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8184F">
      <w:pPr>
        <w:jc w:val="center"/>
        <w:rPr>
          <w:sz w:val="24"/>
          <w:lang w:val="en-US"/>
        </w:rPr>
      </w:pPr>
      <w:r>
        <w:rPr>
          <w:b/>
          <w:bCs/>
          <w:sz w:val="40"/>
          <w:szCs w:val="40"/>
          <w:lang w:val="en-US"/>
        </w:rPr>
        <w:t>DEVIZ  LOCAL № 1</w:t>
      </w:r>
    </w:p>
    <w:p w14:paraId="1429524A">
      <w:pPr>
        <w:jc w:val="center"/>
        <w:rPr>
          <w:b/>
          <w:bCs/>
          <w:sz w:val="28"/>
          <w:szCs w:val="28"/>
          <w:lang w:val="en-US"/>
        </w:rPr>
      </w:pPr>
      <w:r>
        <w:rPr>
          <w:b/>
          <w:bCs/>
          <w:sz w:val="28"/>
          <w:szCs w:val="28"/>
          <w:lang w:val="en-US"/>
        </w:rPr>
        <w:t xml:space="preserve"> lucrari de amenajare</w:t>
      </w:r>
    </w:p>
    <w:p w14:paraId="0559B140">
      <w:pPr>
        <w:jc w:val="center"/>
        <w:rPr>
          <w:b/>
          <w:bCs/>
          <w:sz w:val="28"/>
          <w:szCs w:val="28"/>
          <w:lang w:val="en-US"/>
        </w:rPr>
      </w:pPr>
    </w:p>
    <w:p w14:paraId="54D850D8">
      <w:pPr>
        <w:rPr>
          <w:sz w:val="24"/>
          <w:lang w:val="en-US"/>
        </w:rPr>
      </w:pPr>
      <w:r>
        <w:rPr>
          <w:sz w:val="24"/>
          <w:lang w:val="ro-RO"/>
        </w:rPr>
        <w:t>I</w:t>
      </w:r>
      <w:r>
        <w:rPr>
          <w:sz w:val="24"/>
          <w:lang w:val="en-US"/>
        </w:rPr>
        <w:t>ntocmit in preţuri  curente</w:t>
      </w:r>
    </w:p>
    <w:p w14:paraId="09A2556D">
      <w:pPr>
        <w:rPr>
          <w:sz w:val="24"/>
          <w:lang w:val="en-US"/>
        </w:rPr>
      </w:pPr>
    </w:p>
    <w:tbl>
      <w:tblPr>
        <w:tblStyle w:val="5"/>
        <w:tblW w:w="0" w:type="auto"/>
        <w:tblInd w:w="-459" w:type="dxa"/>
        <w:tblLayout w:type="fixed"/>
        <w:tblCellMar>
          <w:top w:w="0" w:type="dxa"/>
          <w:left w:w="108" w:type="dxa"/>
          <w:bottom w:w="0" w:type="dxa"/>
          <w:right w:w="108" w:type="dxa"/>
        </w:tblCellMar>
      </w:tblPr>
      <w:tblGrid>
        <w:gridCol w:w="709"/>
        <w:gridCol w:w="1276"/>
        <w:gridCol w:w="3402"/>
        <w:gridCol w:w="1134"/>
        <w:gridCol w:w="1134"/>
        <w:gridCol w:w="1417"/>
        <w:gridCol w:w="1418"/>
      </w:tblGrid>
      <w:tr w14:paraId="0ED7C851">
        <w:tblPrEx>
          <w:tblCellMar>
            <w:top w:w="0" w:type="dxa"/>
            <w:left w:w="108" w:type="dxa"/>
            <w:bottom w:w="0" w:type="dxa"/>
            <w:right w:w="108" w:type="dxa"/>
          </w:tblCellMar>
        </w:tblPrEx>
        <w:trPr>
          <w:cantSplit/>
        </w:trPr>
        <w:tc>
          <w:tcPr>
            <w:tcW w:w="709" w:type="dxa"/>
            <w:vMerge w:val="restart"/>
            <w:tcBorders>
              <w:top w:val="single" w:color="auto" w:sz="6" w:space="0"/>
              <w:left w:val="single" w:color="auto" w:sz="6" w:space="0"/>
              <w:bottom w:val="nil"/>
              <w:right w:val="nil"/>
            </w:tcBorders>
            <w:shd w:val="pct5" w:color="auto" w:fill="auto"/>
          </w:tcPr>
          <w:p w14:paraId="33B3D9BD">
            <w:pPr>
              <w:ind w:right="-108"/>
              <w:jc w:val="center"/>
              <w:rPr>
                <w:sz w:val="22"/>
                <w:szCs w:val="22"/>
                <w:lang w:val="en-US"/>
              </w:rPr>
            </w:pPr>
            <w:r>
              <w:rPr>
                <w:sz w:val="22"/>
                <w:szCs w:val="22"/>
                <w:lang w:val="en-US"/>
              </w:rPr>
              <w:t>№</w:t>
            </w:r>
          </w:p>
          <w:p w14:paraId="15B508C5">
            <w:pPr>
              <w:ind w:right="-108"/>
              <w:jc w:val="center"/>
              <w:rPr>
                <w:sz w:val="22"/>
                <w:szCs w:val="22"/>
                <w:lang w:val="en-US"/>
              </w:rPr>
            </w:pPr>
            <w:r>
              <w:rPr>
                <w:sz w:val="22"/>
                <w:szCs w:val="22"/>
                <w:lang w:val="en-US"/>
              </w:rPr>
              <w:t xml:space="preserve"> crt.</w:t>
            </w:r>
          </w:p>
        </w:tc>
        <w:tc>
          <w:tcPr>
            <w:tcW w:w="1276" w:type="dxa"/>
            <w:vMerge w:val="restart"/>
            <w:tcBorders>
              <w:top w:val="single" w:color="auto" w:sz="6" w:space="0"/>
              <w:left w:val="single" w:color="auto" w:sz="6" w:space="0"/>
              <w:bottom w:val="nil"/>
              <w:right w:val="nil"/>
            </w:tcBorders>
            <w:shd w:val="pct5" w:color="auto" w:fill="auto"/>
          </w:tcPr>
          <w:p w14:paraId="5D1E30A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s</w:t>
            </w:r>
            <w:r>
              <w:rPr>
                <w:sz w:val="22"/>
                <w:szCs w:val="22"/>
                <w:lang w:val="ro-RO"/>
              </w:rPr>
              <w:t xml:space="preserve">i Cod </w:t>
            </w:r>
            <w:r>
              <w:rPr>
                <w:sz w:val="22"/>
                <w:szCs w:val="22"/>
                <w:lang w:val="en-US"/>
              </w:rPr>
              <w:t xml:space="preserve"> </w:t>
            </w:r>
            <w:r>
              <w:rPr>
                <w:sz w:val="22"/>
                <w:szCs w:val="22"/>
                <w:lang w:val="ro-RO"/>
              </w:rPr>
              <w:t xml:space="preserve">resurse  </w:t>
            </w:r>
          </w:p>
        </w:tc>
        <w:tc>
          <w:tcPr>
            <w:tcW w:w="3402" w:type="dxa"/>
            <w:vMerge w:val="restart"/>
            <w:tcBorders>
              <w:top w:val="single" w:color="auto" w:sz="6" w:space="0"/>
              <w:left w:val="single" w:color="auto" w:sz="6" w:space="0"/>
              <w:bottom w:val="nil"/>
              <w:right w:val="nil"/>
            </w:tcBorders>
            <w:shd w:val="pct5" w:color="auto" w:fill="auto"/>
          </w:tcPr>
          <w:p w14:paraId="6A3C59C4">
            <w:pPr>
              <w:jc w:val="center"/>
              <w:rPr>
                <w:sz w:val="22"/>
                <w:szCs w:val="22"/>
                <w:lang w:val="ro-RO"/>
              </w:rPr>
            </w:pPr>
          </w:p>
          <w:p w14:paraId="284CA6C5">
            <w:pPr>
              <w:jc w:val="center"/>
              <w:rPr>
                <w:sz w:val="22"/>
                <w:szCs w:val="22"/>
                <w:lang w:val="en-US"/>
              </w:rPr>
            </w:pPr>
            <w:r>
              <w:rPr>
                <w:sz w:val="22"/>
                <w:szCs w:val="22"/>
                <w:lang w:val="ro-RO"/>
              </w:rPr>
              <w:t xml:space="preserve">Lucrari si cheltuieli      </w:t>
            </w:r>
          </w:p>
        </w:tc>
        <w:tc>
          <w:tcPr>
            <w:tcW w:w="1134" w:type="dxa"/>
            <w:vMerge w:val="restart"/>
            <w:tcBorders>
              <w:top w:val="single" w:color="auto" w:sz="6" w:space="0"/>
              <w:left w:val="single" w:color="auto" w:sz="6" w:space="0"/>
              <w:bottom w:val="nil"/>
              <w:right w:val="nil"/>
            </w:tcBorders>
            <w:shd w:val="pct5" w:color="auto" w:fill="auto"/>
          </w:tcPr>
          <w:p w14:paraId="1FA6A2FE">
            <w:pPr>
              <w:ind w:left="-108" w:right="-108"/>
              <w:jc w:val="center"/>
              <w:rPr>
                <w:sz w:val="22"/>
                <w:szCs w:val="22"/>
                <w:lang w:val="ro-RO"/>
              </w:rPr>
            </w:pPr>
          </w:p>
          <w:p w14:paraId="56C7B26E">
            <w:pPr>
              <w:ind w:left="-108" w:right="-108"/>
              <w:jc w:val="center"/>
              <w:rPr>
                <w:sz w:val="22"/>
                <w:szCs w:val="22"/>
                <w:lang w:val="en-US"/>
              </w:rPr>
            </w:pPr>
            <w:r>
              <w:rPr>
                <w:sz w:val="22"/>
                <w:szCs w:val="22"/>
                <w:lang w:val="ro-RO"/>
              </w:rPr>
              <w:t>U.M.</w:t>
            </w:r>
            <w:r>
              <w:rPr>
                <w:sz w:val="22"/>
                <w:szCs w:val="22"/>
                <w:lang w:val="en-US"/>
              </w:rPr>
              <w:t xml:space="preserve"> </w:t>
            </w:r>
          </w:p>
        </w:tc>
        <w:tc>
          <w:tcPr>
            <w:tcW w:w="1134" w:type="dxa"/>
            <w:vMerge w:val="restart"/>
            <w:tcBorders>
              <w:top w:val="single" w:color="auto" w:sz="6" w:space="0"/>
              <w:left w:val="single" w:color="auto" w:sz="6" w:space="0"/>
              <w:bottom w:val="nil"/>
              <w:right w:val="nil"/>
            </w:tcBorders>
            <w:shd w:val="pct5" w:color="auto" w:fill="auto"/>
          </w:tcPr>
          <w:p w14:paraId="4614FCBA">
            <w:pPr>
              <w:ind w:left="-108" w:right="-108"/>
              <w:jc w:val="center"/>
              <w:rPr>
                <w:sz w:val="22"/>
                <w:szCs w:val="22"/>
                <w:lang w:val="en-US"/>
              </w:rPr>
            </w:pPr>
            <w:r>
              <w:rPr>
                <w:sz w:val="22"/>
                <w:szCs w:val="22"/>
                <w:lang w:val="ro-RO"/>
              </w:rPr>
              <w:t>Cantitate conform datelor din proiect</w:t>
            </w:r>
          </w:p>
        </w:tc>
        <w:tc>
          <w:tcPr>
            <w:tcW w:w="2835" w:type="dxa"/>
            <w:gridSpan w:val="2"/>
            <w:tcBorders>
              <w:top w:val="single" w:color="auto" w:sz="6" w:space="0"/>
              <w:left w:val="single" w:color="auto" w:sz="6" w:space="0"/>
              <w:bottom w:val="single" w:color="auto" w:sz="6" w:space="0"/>
              <w:right w:val="single" w:color="auto" w:sz="6" w:space="0"/>
            </w:tcBorders>
            <w:shd w:val="pct5" w:color="auto" w:fill="auto"/>
          </w:tcPr>
          <w:p w14:paraId="2E305273">
            <w:pPr>
              <w:jc w:val="center"/>
              <w:rPr>
                <w:sz w:val="22"/>
                <w:szCs w:val="22"/>
                <w:lang w:val="en-US"/>
              </w:rPr>
            </w:pPr>
            <w:r>
              <w:rPr>
                <w:sz w:val="22"/>
                <w:szCs w:val="22"/>
                <w:lang w:val="en-US"/>
              </w:rPr>
              <w:t>Valoarea de deviz, lei</w:t>
            </w:r>
          </w:p>
        </w:tc>
      </w:tr>
      <w:tr w14:paraId="77F7B19B">
        <w:tblPrEx>
          <w:tblCellMar>
            <w:top w:w="0" w:type="dxa"/>
            <w:left w:w="108" w:type="dxa"/>
            <w:bottom w:w="0" w:type="dxa"/>
            <w:right w:w="108" w:type="dxa"/>
          </w:tblCellMar>
        </w:tblPrEx>
        <w:trPr>
          <w:cantSplit/>
        </w:trPr>
        <w:tc>
          <w:tcPr>
            <w:tcW w:w="709" w:type="dxa"/>
            <w:vMerge w:val="continue"/>
            <w:tcBorders>
              <w:top w:val="nil"/>
              <w:left w:val="single" w:color="auto" w:sz="6" w:space="0"/>
              <w:bottom w:val="single" w:color="auto" w:sz="6" w:space="0"/>
              <w:right w:val="single" w:color="auto" w:sz="6" w:space="0"/>
            </w:tcBorders>
            <w:shd w:val="pct5" w:color="auto" w:fill="auto"/>
          </w:tcPr>
          <w:p w14:paraId="072C8A4B">
            <w:pPr>
              <w:jc w:val="center"/>
              <w:rPr>
                <w:sz w:val="22"/>
                <w:szCs w:val="22"/>
                <w:lang w:val="en-US"/>
              </w:rPr>
            </w:pPr>
          </w:p>
        </w:tc>
        <w:tc>
          <w:tcPr>
            <w:tcW w:w="1276" w:type="dxa"/>
            <w:vMerge w:val="continue"/>
            <w:tcBorders>
              <w:top w:val="nil"/>
              <w:left w:val="single" w:color="auto" w:sz="6" w:space="0"/>
              <w:bottom w:val="single" w:color="auto" w:sz="6" w:space="0"/>
              <w:right w:val="single" w:color="auto" w:sz="6" w:space="0"/>
            </w:tcBorders>
            <w:shd w:val="pct5" w:color="auto" w:fill="auto"/>
          </w:tcPr>
          <w:p w14:paraId="52C221EE">
            <w:pPr>
              <w:jc w:val="center"/>
              <w:rPr>
                <w:sz w:val="22"/>
                <w:szCs w:val="22"/>
                <w:lang w:val="en-US"/>
              </w:rPr>
            </w:pPr>
          </w:p>
        </w:tc>
        <w:tc>
          <w:tcPr>
            <w:tcW w:w="3402" w:type="dxa"/>
            <w:vMerge w:val="continue"/>
            <w:tcBorders>
              <w:top w:val="nil"/>
              <w:left w:val="single" w:color="auto" w:sz="6" w:space="0"/>
              <w:bottom w:val="single" w:color="auto" w:sz="6" w:space="0"/>
              <w:right w:val="single" w:color="auto" w:sz="6" w:space="0"/>
            </w:tcBorders>
            <w:shd w:val="pct5" w:color="auto" w:fill="auto"/>
          </w:tcPr>
          <w:p w14:paraId="7C9C9A9F">
            <w:pPr>
              <w:jc w:val="center"/>
              <w:rPr>
                <w:sz w:val="22"/>
                <w:szCs w:val="22"/>
                <w:lang w:val="en-US"/>
              </w:rPr>
            </w:pPr>
          </w:p>
        </w:tc>
        <w:tc>
          <w:tcPr>
            <w:tcW w:w="1134" w:type="dxa"/>
            <w:vMerge w:val="continue"/>
            <w:tcBorders>
              <w:top w:val="nil"/>
              <w:left w:val="single" w:color="auto" w:sz="6" w:space="0"/>
              <w:bottom w:val="single" w:color="auto" w:sz="6" w:space="0"/>
              <w:right w:val="single" w:color="auto" w:sz="6" w:space="0"/>
            </w:tcBorders>
            <w:shd w:val="pct5" w:color="auto" w:fill="auto"/>
          </w:tcPr>
          <w:p w14:paraId="1EE4CCEF">
            <w:pPr>
              <w:jc w:val="center"/>
              <w:rPr>
                <w:sz w:val="22"/>
                <w:szCs w:val="22"/>
                <w:lang w:val="en-US"/>
              </w:rPr>
            </w:pPr>
          </w:p>
        </w:tc>
        <w:tc>
          <w:tcPr>
            <w:tcW w:w="1134" w:type="dxa"/>
            <w:vMerge w:val="continue"/>
            <w:tcBorders>
              <w:top w:val="nil"/>
              <w:left w:val="single" w:color="auto" w:sz="6" w:space="0"/>
              <w:bottom w:val="single" w:color="auto" w:sz="6" w:space="0"/>
              <w:right w:val="single" w:color="auto" w:sz="6" w:space="0"/>
            </w:tcBorders>
            <w:shd w:val="pct5" w:color="auto" w:fill="auto"/>
          </w:tcPr>
          <w:p w14:paraId="4A96BA60">
            <w:pPr>
              <w:jc w:val="center"/>
              <w:rPr>
                <w:sz w:val="22"/>
                <w:szCs w:val="22"/>
                <w:lang w:val="en-US"/>
              </w:rPr>
            </w:pPr>
          </w:p>
        </w:tc>
        <w:tc>
          <w:tcPr>
            <w:tcW w:w="1417" w:type="dxa"/>
            <w:tcBorders>
              <w:top w:val="nil"/>
              <w:left w:val="nil"/>
              <w:bottom w:val="single" w:color="auto" w:sz="6" w:space="0"/>
              <w:right w:val="single" w:color="auto" w:sz="6" w:space="0"/>
            </w:tcBorders>
            <w:shd w:val="pct5" w:color="auto" w:fill="auto"/>
          </w:tcPr>
          <w:p w14:paraId="1378CEA4">
            <w:pPr>
              <w:jc w:val="center"/>
              <w:rPr>
                <w:sz w:val="22"/>
                <w:szCs w:val="22"/>
                <w:lang w:val="en-US"/>
              </w:rPr>
            </w:pPr>
            <w:r>
              <w:rPr>
                <w:sz w:val="22"/>
                <w:szCs w:val="22"/>
                <w:lang w:val="ro-RO"/>
              </w:rPr>
              <w:t>Pe unitate de masura</w:t>
            </w:r>
          </w:p>
          <w:p w14:paraId="1C9C3449">
            <w:pPr>
              <w:jc w:val="center"/>
              <w:rPr>
                <w:lang w:val="en-US"/>
              </w:rPr>
            </w:pPr>
            <w:r>
              <w:rPr>
                <w:lang w:val="en-US"/>
              </w:rPr>
              <w:t>————</w:t>
            </w:r>
          </w:p>
          <w:p w14:paraId="2F8E8BAB">
            <w:pPr>
              <w:jc w:val="center"/>
              <w:rPr>
                <w:lang w:val="en-US"/>
              </w:rPr>
            </w:pPr>
            <w:r>
              <w:rPr>
                <w:lang w:val="en-US"/>
              </w:rPr>
              <w:t>incl. salariu</w:t>
            </w:r>
          </w:p>
          <w:p w14:paraId="0A90ECFA">
            <w:pPr>
              <w:jc w:val="center"/>
              <w:rPr>
                <w:lang w:val="en-US"/>
              </w:rPr>
            </w:pPr>
          </w:p>
        </w:tc>
        <w:tc>
          <w:tcPr>
            <w:tcW w:w="1418" w:type="dxa"/>
            <w:tcBorders>
              <w:top w:val="nil"/>
              <w:left w:val="nil"/>
              <w:bottom w:val="single" w:color="auto" w:sz="6" w:space="0"/>
              <w:right w:val="single" w:color="auto" w:sz="6" w:space="0"/>
            </w:tcBorders>
            <w:shd w:val="pct5" w:color="auto" w:fill="auto"/>
          </w:tcPr>
          <w:p w14:paraId="74DFDBBA">
            <w:pPr>
              <w:jc w:val="center"/>
            </w:pPr>
            <w:r>
              <w:t>Total</w:t>
            </w:r>
          </w:p>
          <w:p w14:paraId="4AFD7584">
            <w:pPr>
              <w:jc w:val="center"/>
            </w:pPr>
            <w:r>
              <w:t>—————</w:t>
            </w:r>
          </w:p>
          <w:p w14:paraId="78922809">
            <w:pPr>
              <w:jc w:val="center"/>
            </w:pPr>
            <w:r>
              <w:t>incl. salariu</w:t>
            </w:r>
          </w:p>
          <w:p w14:paraId="1A16CE5E">
            <w:pPr>
              <w:jc w:val="center"/>
            </w:pPr>
          </w:p>
        </w:tc>
      </w:tr>
    </w:tbl>
    <w:p w14:paraId="74656FC1">
      <w:pPr>
        <w:rPr>
          <w:sz w:val="2"/>
          <w:szCs w:val="2"/>
          <w:lang w:val="en-US"/>
        </w:rPr>
      </w:pPr>
    </w:p>
    <w:tbl>
      <w:tblPr>
        <w:tblStyle w:val="5"/>
        <w:tblW w:w="0" w:type="auto"/>
        <w:tblInd w:w="-459" w:type="dxa"/>
        <w:tblLayout w:type="fixed"/>
        <w:tblCellMar>
          <w:top w:w="0" w:type="dxa"/>
          <w:left w:w="108" w:type="dxa"/>
          <w:bottom w:w="0" w:type="dxa"/>
          <w:right w:w="108" w:type="dxa"/>
        </w:tblCellMar>
      </w:tblPr>
      <w:tblGrid>
        <w:gridCol w:w="709"/>
        <w:gridCol w:w="709"/>
        <w:gridCol w:w="567"/>
        <w:gridCol w:w="709"/>
        <w:gridCol w:w="2693"/>
        <w:gridCol w:w="1134"/>
        <w:gridCol w:w="1134"/>
        <w:gridCol w:w="1417"/>
        <w:gridCol w:w="1420"/>
      </w:tblGrid>
      <w:tr w14:paraId="745854CE">
        <w:tblPrEx>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cBorders>
            <w:shd w:val="pct5" w:color="auto" w:fill="auto"/>
          </w:tcPr>
          <w:p w14:paraId="727D4768">
            <w:pPr>
              <w:ind w:right="-108"/>
              <w:jc w:val="center"/>
              <w:rPr>
                <w:sz w:val="22"/>
                <w:szCs w:val="22"/>
                <w:lang w:val="en-US"/>
              </w:rPr>
            </w:pPr>
            <w:r>
              <w:rPr>
                <w:sz w:val="22"/>
                <w:szCs w:val="22"/>
                <w:lang w:val="en-US"/>
              </w:rPr>
              <w:t>1</w:t>
            </w:r>
          </w:p>
        </w:tc>
        <w:tc>
          <w:tcPr>
            <w:tcW w:w="1276" w:type="dxa"/>
            <w:gridSpan w:val="2"/>
            <w:tcBorders>
              <w:top w:val="single" w:color="auto" w:sz="6" w:space="0"/>
              <w:left w:val="single" w:color="auto" w:sz="6" w:space="0"/>
              <w:bottom w:val="double" w:color="auto" w:sz="6" w:space="0"/>
              <w:right w:val="nil"/>
            </w:tcBorders>
            <w:shd w:val="pct5" w:color="auto" w:fill="auto"/>
          </w:tcPr>
          <w:p w14:paraId="4B294A34">
            <w:pPr>
              <w:ind w:left="-120" w:right="-108"/>
              <w:jc w:val="center"/>
              <w:rPr>
                <w:sz w:val="22"/>
                <w:szCs w:val="22"/>
                <w:lang w:val="en-US"/>
              </w:rPr>
            </w:pPr>
            <w:r>
              <w:rPr>
                <w:sz w:val="22"/>
                <w:szCs w:val="22"/>
                <w:lang w:val="en-US"/>
              </w:rPr>
              <w:t>2</w:t>
            </w:r>
          </w:p>
        </w:tc>
        <w:tc>
          <w:tcPr>
            <w:tcW w:w="3402" w:type="dxa"/>
            <w:gridSpan w:val="2"/>
            <w:tcBorders>
              <w:top w:val="single" w:color="auto" w:sz="6" w:space="0"/>
              <w:left w:val="single" w:color="auto" w:sz="6" w:space="0"/>
              <w:bottom w:val="double" w:color="auto" w:sz="6" w:space="0"/>
              <w:right w:val="nil"/>
            </w:tcBorders>
            <w:shd w:val="pct5" w:color="auto" w:fill="auto"/>
          </w:tcPr>
          <w:p w14:paraId="0A109C9D">
            <w:pPr>
              <w:jc w:val="center"/>
              <w:rPr>
                <w:sz w:val="22"/>
                <w:szCs w:val="22"/>
                <w:lang w:val="en-US"/>
              </w:rPr>
            </w:pPr>
            <w:r>
              <w:rPr>
                <w:sz w:val="22"/>
                <w:szCs w:val="22"/>
                <w:lang w:val="en-US"/>
              </w:rPr>
              <w:t>3</w:t>
            </w:r>
          </w:p>
        </w:tc>
        <w:tc>
          <w:tcPr>
            <w:tcW w:w="1134" w:type="dxa"/>
            <w:tcBorders>
              <w:top w:val="single" w:color="auto" w:sz="6" w:space="0"/>
              <w:left w:val="single" w:color="auto" w:sz="6" w:space="0"/>
              <w:bottom w:val="double" w:color="auto" w:sz="6" w:space="0"/>
              <w:right w:val="nil"/>
            </w:tcBorders>
            <w:shd w:val="pct5" w:color="auto" w:fill="auto"/>
          </w:tcPr>
          <w:p w14:paraId="3A54DFD8">
            <w:pPr>
              <w:ind w:left="-108" w:right="-108"/>
              <w:jc w:val="center"/>
              <w:rPr>
                <w:sz w:val="22"/>
                <w:szCs w:val="22"/>
                <w:lang w:val="en-US"/>
              </w:rPr>
            </w:pPr>
            <w:r>
              <w:rPr>
                <w:sz w:val="22"/>
                <w:szCs w:val="22"/>
                <w:lang w:val="en-US"/>
              </w:rPr>
              <w:t>4</w:t>
            </w:r>
          </w:p>
        </w:tc>
        <w:tc>
          <w:tcPr>
            <w:tcW w:w="1134" w:type="dxa"/>
            <w:tcBorders>
              <w:top w:val="single" w:color="auto" w:sz="6" w:space="0"/>
              <w:left w:val="single" w:color="auto" w:sz="6" w:space="0"/>
              <w:bottom w:val="double" w:color="auto" w:sz="6" w:space="0"/>
              <w:right w:val="nil"/>
            </w:tcBorders>
            <w:shd w:val="pct5" w:color="auto" w:fill="auto"/>
          </w:tcPr>
          <w:p w14:paraId="651C2CC5">
            <w:pPr>
              <w:ind w:left="-108" w:right="-108"/>
              <w:jc w:val="center"/>
              <w:rPr>
                <w:sz w:val="22"/>
                <w:szCs w:val="22"/>
                <w:lang w:val="en-US"/>
              </w:rPr>
            </w:pPr>
            <w:r>
              <w:rPr>
                <w:sz w:val="22"/>
                <w:szCs w:val="22"/>
                <w:lang w:val="en-US"/>
              </w:rPr>
              <w:t>5</w:t>
            </w:r>
          </w:p>
        </w:tc>
        <w:tc>
          <w:tcPr>
            <w:tcW w:w="1417" w:type="dxa"/>
            <w:tcBorders>
              <w:top w:val="single" w:color="auto" w:sz="6" w:space="0"/>
              <w:left w:val="single" w:color="auto" w:sz="6" w:space="0"/>
              <w:bottom w:val="double" w:color="auto" w:sz="6" w:space="0"/>
              <w:right w:val="single" w:color="auto" w:sz="6" w:space="0"/>
            </w:tcBorders>
            <w:shd w:val="pct5" w:color="auto" w:fill="auto"/>
          </w:tcPr>
          <w:p w14:paraId="04EE7077">
            <w:pPr>
              <w:jc w:val="center"/>
              <w:rPr>
                <w:sz w:val="22"/>
                <w:szCs w:val="22"/>
                <w:lang w:val="en-US"/>
              </w:rPr>
            </w:pPr>
            <w:r>
              <w:rPr>
                <w:sz w:val="22"/>
                <w:szCs w:val="22"/>
                <w:lang w:val="en-US"/>
              </w:rPr>
              <w:t>6</w:t>
            </w:r>
          </w:p>
        </w:tc>
        <w:tc>
          <w:tcPr>
            <w:tcW w:w="1420" w:type="dxa"/>
            <w:tcBorders>
              <w:top w:val="single" w:color="auto" w:sz="6" w:space="0"/>
              <w:left w:val="single" w:color="auto" w:sz="6" w:space="0"/>
              <w:bottom w:val="double" w:color="auto" w:sz="6" w:space="0"/>
              <w:right w:val="single" w:color="auto" w:sz="6" w:space="0"/>
            </w:tcBorders>
            <w:shd w:val="pct5" w:color="auto" w:fill="auto"/>
          </w:tcPr>
          <w:p w14:paraId="4A5D321D">
            <w:pPr>
              <w:jc w:val="center"/>
              <w:rPr>
                <w:sz w:val="22"/>
                <w:szCs w:val="22"/>
                <w:lang w:val="en-US"/>
              </w:rPr>
            </w:pPr>
            <w:r>
              <w:rPr>
                <w:sz w:val="22"/>
                <w:szCs w:val="22"/>
                <w:lang w:val="en-US"/>
              </w:rPr>
              <w:t>7</w:t>
            </w:r>
          </w:p>
        </w:tc>
      </w:tr>
      <w:tr w14:paraId="0BC241BF">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BBA4D9B">
            <w:pPr>
              <w:jc w:val="center"/>
              <w:rPr>
                <w:lang w:val="en-US"/>
              </w:rPr>
            </w:pPr>
          </w:p>
        </w:tc>
        <w:tc>
          <w:tcPr>
            <w:tcW w:w="1276" w:type="dxa"/>
            <w:gridSpan w:val="2"/>
            <w:tcBorders>
              <w:top w:val="nil"/>
              <w:left w:val="single" w:color="auto" w:sz="6" w:space="0"/>
              <w:bottom w:val="nil"/>
              <w:right w:val="nil"/>
            </w:tcBorders>
          </w:tcPr>
          <w:p w14:paraId="35402D5E">
            <w:pPr>
              <w:rPr>
                <w:lang w:val="en-US"/>
              </w:rPr>
            </w:pPr>
          </w:p>
        </w:tc>
        <w:tc>
          <w:tcPr>
            <w:tcW w:w="3402" w:type="dxa"/>
            <w:gridSpan w:val="2"/>
            <w:tcBorders>
              <w:top w:val="nil"/>
              <w:left w:val="single" w:color="auto" w:sz="6" w:space="0"/>
              <w:bottom w:val="nil"/>
              <w:right w:val="nil"/>
            </w:tcBorders>
          </w:tcPr>
          <w:p w14:paraId="7A1944F0">
            <w:pPr>
              <w:rPr>
                <w:b/>
                <w:bCs/>
                <w:sz w:val="22"/>
                <w:szCs w:val="22"/>
                <w:lang w:val="en-US"/>
              </w:rPr>
            </w:pPr>
            <w:r>
              <w:rPr>
                <w:b/>
                <w:bCs/>
                <w:sz w:val="22"/>
                <w:szCs w:val="22"/>
                <w:lang w:val="en-US"/>
              </w:rPr>
              <w:t>1. Lucrari de constructie</w:t>
            </w:r>
          </w:p>
        </w:tc>
        <w:tc>
          <w:tcPr>
            <w:tcW w:w="1134" w:type="dxa"/>
            <w:tcBorders>
              <w:top w:val="nil"/>
              <w:left w:val="single" w:color="auto" w:sz="6" w:space="0"/>
              <w:bottom w:val="nil"/>
              <w:right w:val="nil"/>
            </w:tcBorders>
          </w:tcPr>
          <w:p w14:paraId="3676AA91">
            <w:pPr>
              <w:rPr>
                <w:lang w:val="en-US"/>
              </w:rPr>
            </w:pPr>
          </w:p>
        </w:tc>
        <w:tc>
          <w:tcPr>
            <w:tcW w:w="1134" w:type="dxa"/>
            <w:tcBorders>
              <w:top w:val="nil"/>
              <w:left w:val="single" w:color="auto" w:sz="6" w:space="0"/>
              <w:bottom w:val="nil"/>
              <w:right w:val="nil"/>
            </w:tcBorders>
          </w:tcPr>
          <w:p w14:paraId="017A4E6D">
            <w:pPr>
              <w:rPr>
                <w:lang w:val="en-US"/>
              </w:rPr>
            </w:pPr>
          </w:p>
        </w:tc>
        <w:tc>
          <w:tcPr>
            <w:tcW w:w="1417" w:type="dxa"/>
            <w:tcBorders>
              <w:top w:val="nil"/>
              <w:left w:val="single" w:color="auto" w:sz="6" w:space="0"/>
              <w:bottom w:val="nil"/>
              <w:right w:val="nil"/>
            </w:tcBorders>
          </w:tcPr>
          <w:p w14:paraId="4C1F6597">
            <w:pPr>
              <w:rPr>
                <w:lang w:val="en-US"/>
              </w:rPr>
            </w:pPr>
          </w:p>
        </w:tc>
        <w:tc>
          <w:tcPr>
            <w:tcW w:w="1420" w:type="dxa"/>
            <w:tcBorders>
              <w:top w:val="nil"/>
              <w:left w:val="single" w:color="auto" w:sz="6" w:space="0"/>
              <w:bottom w:val="nil"/>
              <w:right w:val="single" w:color="auto" w:sz="6" w:space="0"/>
            </w:tcBorders>
          </w:tcPr>
          <w:p w14:paraId="6B894252">
            <w:pPr>
              <w:rPr>
                <w:lang w:val="en-US"/>
              </w:rPr>
            </w:pPr>
          </w:p>
        </w:tc>
      </w:tr>
      <w:tr w14:paraId="0057000D">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660FCE7">
            <w:pPr>
              <w:jc w:val="center"/>
              <w:rPr>
                <w:lang w:val="en-US"/>
              </w:rPr>
            </w:pPr>
          </w:p>
        </w:tc>
        <w:tc>
          <w:tcPr>
            <w:tcW w:w="1276" w:type="dxa"/>
            <w:gridSpan w:val="2"/>
            <w:tcBorders>
              <w:top w:val="nil"/>
              <w:left w:val="single" w:color="auto" w:sz="6" w:space="0"/>
              <w:bottom w:val="nil"/>
              <w:right w:val="nil"/>
            </w:tcBorders>
          </w:tcPr>
          <w:p w14:paraId="41D2EC74">
            <w:pPr>
              <w:rPr>
                <w:lang w:val="en-US"/>
              </w:rPr>
            </w:pPr>
          </w:p>
        </w:tc>
        <w:tc>
          <w:tcPr>
            <w:tcW w:w="3402" w:type="dxa"/>
            <w:gridSpan w:val="2"/>
            <w:tcBorders>
              <w:top w:val="nil"/>
              <w:left w:val="single" w:color="auto" w:sz="6" w:space="0"/>
              <w:bottom w:val="nil"/>
              <w:right w:val="nil"/>
            </w:tcBorders>
          </w:tcPr>
          <w:p w14:paraId="53C6035E">
            <w:pPr>
              <w:rPr>
                <w:b/>
                <w:bCs/>
                <w:sz w:val="22"/>
                <w:szCs w:val="22"/>
                <w:lang w:val="en-US"/>
              </w:rPr>
            </w:pPr>
            <w:r>
              <w:rPr>
                <w:b/>
                <w:bCs/>
                <w:sz w:val="22"/>
                <w:szCs w:val="22"/>
                <w:lang w:val="en-US"/>
              </w:rPr>
              <w:t>1.1. Amenajare cu pavaj</w:t>
            </w:r>
          </w:p>
        </w:tc>
        <w:tc>
          <w:tcPr>
            <w:tcW w:w="1134" w:type="dxa"/>
            <w:tcBorders>
              <w:top w:val="nil"/>
              <w:left w:val="single" w:color="auto" w:sz="6" w:space="0"/>
              <w:bottom w:val="nil"/>
              <w:right w:val="nil"/>
            </w:tcBorders>
          </w:tcPr>
          <w:p w14:paraId="6E7C1632">
            <w:pPr>
              <w:rPr>
                <w:lang w:val="en-US"/>
              </w:rPr>
            </w:pPr>
          </w:p>
        </w:tc>
        <w:tc>
          <w:tcPr>
            <w:tcW w:w="1134" w:type="dxa"/>
            <w:tcBorders>
              <w:top w:val="nil"/>
              <w:left w:val="single" w:color="auto" w:sz="6" w:space="0"/>
              <w:bottom w:val="nil"/>
              <w:right w:val="nil"/>
            </w:tcBorders>
          </w:tcPr>
          <w:p w14:paraId="296C6F55">
            <w:pPr>
              <w:rPr>
                <w:lang w:val="en-US"/>
              </w:rPr>
            </w:pPr>
          </w:p>
        </w:tc>
        <w:tc>
          <w:tcPr>
            <w:tcW w:w="1417" w:type="dxa"/>
            <w:tcBorders>
              <w:top w:val="nil"/>
              <w:left w:val="single" w:color="auto" w:sz="6" w:space="0"/>
              <w:bottom w:val="nil"/>
              <w:right w:val="nil"/>
            </w:tcBorders>
          </w:tcPr>
          <w:p w14:paraId="3FF7CA66">
            <w:pPr>
              <w:rPr>
                <w:lang w:val="en-US"/>
              </w:rPr>
            </w:pPr>
          </w:p>
        </w:tc>
        <w:tc>
          <w:tcPr>
            <w:tcW w:w="1420" w:type="dxa"/>
            <w:tcBorders>
              <w:top w:val="nil"/>
              <w:left w:val="single" w:color="auto" w:sz="6" w:space="0"/>
              <w:bottom w:val="nil"/>
              <w:right w:val="single" w:color="auto" w:sz="6" w:space="0"/>
            </w:tcBorders>
          </w:tcPr>
          <w:p w14:paraId="201C7F93">
            <w:pPr>
              <w:rPr>
                <w:lang w:val="en-US"/>
              </w:rPr>
            </w:pPr>
          </w:p>
        </w:tc>
      </w:tr>
      <w:tr w14:paraId="73164A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4A99771">
            <w:pPr>
              <w:rPr>
                <w:sz w:val="24"/>
                <w:lang w:val="en-US"/>
              </w:rPr>
            </w:pPr>
            <w:r>
              <w:rPr>
                <w:sz w:val="24"/>
                <w:lang w:val="en-US"/>
              </w:rPr>
              <w:t>1</w:t>
            </w:r>
          </w:p>
        </w:tc>
        <w:tc>
          <w:tcPr>
            <w:tcW w:w="1276" w:type="dxa"/>
            <w:gridSpan w:val="2"/>
            <w:tcBorders>
              <w:top w:val="single" w:color="auto" w:sz="4" w:space="0"/>
              <w:bottom w:val="single" w:color="auto" w:sz="4" w:space="0"/>
            </w:tcBorders>
          </w:tcPr>
          <w:p w14:paraId="19237DAE">
            <w:pPr>
              <w:rPr>
                <w:sz w:val="24"/>
                <w:lang w:val="en-US"/>
              </w:rPr>
            </w:pPr>
            <w:r>
              <w:rPr>
                <w:sz w:val="24"/>
                <w:lang w:val="en-US"/>
              </w:rPr>
              <w:t>DC04B</w:t>
            </w:r>
          </w:p>
          <w:p w14:paraId="019943D9"/>
        </w:tc>
        <w:tc>
          <w:tcPr>
            <w:tcW w:w="3402" w:type="dxa"/>
            <w:gridSpan w:val="2"/>
            <w:tcBorders>
              <w:top w:val="single" w:color="auto" w:sz="4" w:space="0"/>
              <w:bottom w:val="single" w:color="auto" w:sz="4" w:space="0"/>
            </w:tcBorders>
          </w:tcPr>
          <w:p w14:paraId="6FCC81D1">
            <w:pPr>
              <w:rPr>
                <w:lang w:val="en-US"/>
              </w:rPr>
            </w:pPr>
            <w:r>
              <w:rPr>
                <w:lang w:val="en-US"/>
              </w:rPr>
              <w:t>Taierea cu masina cu discuri diamantate a rosturilor de contractie si dilatatie in beton</w:t>
            </w:r>
          </w:p>
        </w:tc>
        <w:tc>
          <w:tcPr>
            <w:tcW w:w="1134" w:type="dxa"/>
            <w:tcBorders>
              <w:top w:val="single" w:color="auto" w:sz="4" w:space="0"/>
              <w:bottom w:val="single" w:color="auto" w:sz="4" w:space="0"/>
            </w:tcBorders>
            <w:vAlign w:val="center"/>
          </w:tcPr>
          <w:p w14:paraId="139D32A7">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10ACFC20">
            <w:pPr>
              <w:jc w:val="center"/>
              <w:rPr>
                <w:sz w:val="24"/>
                <w:lang w:val="en-US"/>
              </w:rPr>
            </w:pPr>
            <w:r>
              <w:rPr>
                <w:sz w:val="24"/>
                <w:lang w:val="en-US"/>
              </w:rPr>
              <w:t>5.80</w:t>
            </w:r>
          </w:p>
        </w:tc>
        <w:tc>
          <w:tcPr>
            <w:tcW w:w="1417" w:type="dxa"/>
            <w:tcBorders>
              <w:top w:val="single" w:color="auto" w:sz="4" w:space="0"/>
              <w:bottom w:val="single" w:color="auto" w:sz="4" w:space="0"/>
            </w:tcBorders>
            <w:vAlign w:val="center"/>
          </w:tcPr>
          <w:p w14:paraId="575107BA">
            <w:pPr>
              <w:spacing w:line="240" w:lineRule="exact"/>
              <w:jc w:val="center"/>
              <w:rPr>
                <w:sz w:val="24"/>
                <w:lang w:val="en-US"/>
              </w:rPr>
            </w:pPr>
            <w:r>
              <w:rPr>
                <w:sz w:val="24"/>
                <w:lang w:val="en-US"/>
              </w:rPr>
              <w:t>53.58</w:t>
            </w:r>
          </w:p>
          <w:p w14:paraId="5AA25BEF">
            <w:pPr>
              <w:spacing w:line="240" w:lineRule="exact"/>
              <w:jc w:val="center"/>
              <w:rPr>
                <w:sz w:val="24"/>
                <w:lang w:val="en-US"/>
              </w:rPr>
            </w:pPr>
            <w:r>
              <w:rPr>
                <w:sz w:val="24"/>
                <w:lang w:val="en-US"/>
              </w:rPr>
              <w:t>—————</w:t>
            </w:r>
          </w:p>
          <w:p w14:paraId="21ADD936">
            <w:pPr>
              <w:spacing w:line="240" w:lineRule="exact"/>
              <w:jc w:val="center"/>
              <w:rPr>
                <w:sz w:val="24"/>
                <w:lang w:val="en-US"/>
              </w:rPr>
            </w:pPr>
            <w:r>
              <w:rPr>
                <w:sz w:val="24"/>
                <w:lang w:val="en-US"/>
              </w:rPr>
              <w:t>27.43</w:t>
            </w:r>
          </w:p>
          <w:p w14:paraId="2572A9FC">
            <w:pPr>
              <w:jc w:val="center"/>
            </w:pPr>
          </w:p>
        </w:tc>
        <w:tc>
          <w:tcPr>
            <w:tcW w:w="1420" w:type="dxa"/>
            <w:tcBorders>
              <w:top w:val="single" w:color="auto" w:sz="4" w:space="0"/>
              <w:bottom w:val="single" w:color="auto" w:sz="4" w:space="0"/>
            </w:tcBorders>
            <w:vAlign w:val="center"/>
          </w:tcPr>
          <w:p w14:paraId="3AEFF952">
            <w:pPr>
              <w:spacing w:line="240" w:lineRule="exact"/>
              <w:jc w:val="center"/>
              <w:rPr>
                <w:sz w:val="24"/>
                <w:lang w:val="en-US"/>
              </w:rPr>
            </w:pPr>
            <w:r>
              <w:rPr>
                <w:sz w:val="24"/>
                <w:lang w:val="en-US"/>
              </w:rPr>
              <w:t>310.76</w:t>
            </w:r>
          </w:p>
          <w:p w14:paraId="233C914A">
            <w:pPr>
              <w:jc w:val="center"/>
            </w:pPr>
            <w:r>
              <w:t>—————</w:t>
            </w:r>
          </w:p>
          <w:p w14:paraId="659E76D5">
            <w:pPr>
              <w:jc w:val="center"/>
            </w:pPr>
            <w:r>
              <w:t>159.12</w:t>
            </w:r>
          </w:p>
          <w:p w14:paraId="0B41B701">
            <w:pPr>
              <w:jc w:val="center"/>
            </w:pPr>
          </w:p>
        </w:tc>
      </w:tr>
      <w:tr w14:paraId="4A78EFE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9433EFA">
            <w:pPr>
              <w:rPr>
                <w:sz w:val="24"/>
                <w:lang w:val="en-US"/>
              </w:rPr>
            </w:pPr>
            <w:r>
              <w:rPr>
                <w:sz w:val="24"/>
                <w:lang w:val="en-US"/>
              </w:rPr>
              <w:t>2</w:t>
            </w:r>
          </w:p>
        </w:tc>
        <w:tc>
          <w:tcPr>
            <w:tcW w:w="1276" w:type="dxa"/>
            <w:gridSpan w:val="2"/>
            <w:tcBorders>
              <w:top w:val="single" w:color="auto" w:sz="4" w:space="0"/>
              <w:bottom w:val="single" w:color="auto" w:sz="4" w:space="0"/>
            </w:tcBorders>
          </w:tcPr>
          <w:p w14:paraId="63D3E14C">
            <w:pPr>
              <w:rPr>
                <w:sz w:val="24"/>
                <w:lang w:val="en-US"/>
              </w:rPr>
            </w:pPr>
            <w:r>
              <w:rPr>
                <w:sz w:val="24"/>
                <w:lang w:val="en-US"/>
              </w:rPr>
              <w:t>DI109</w:t>
            </w:r>
          </w:p>
          <w:p w14:paraId="527710B4"/>
        </w:tc>
        <w:tc>
          <w:tcPr>
            <w:tcW w:w="3402" w:type="dxa"/>
            <w:gridSpan w:val="2"/>
            <w:tcBorders>
              <w:top w:val="single" w:color="auto" w:sz="4" w:space="0"/>
              <w:bottom w:val="single" w:color="auto" w:sz="4" w:space="0"/>
            </w:tcBorders>
          </w:tcPr>
          <w:p w14:paraId="3CC8990A">
            <w:pPr>
              <w:rPr>
                <w:lang w:val="en-US"/>
              </w:rPr>
            </w:pPr>
            <w:r>
              <w:rPr>
                <w:lang w:val="en-US"/>
              </w:rPr>
              <w:t>Decaparea mecanizata a imbracamintei din beton asfaltic (Cuprinde: decaparea imbracamintei si bordurilor; stringerea materialului decapat in gramezi)</w:t>
            </w:r>
          </w:p>
        </w:tc>
        <w:tc>
          <w:tcPr>
            <w:tcW w:w="1134" w:type="dxa"/>
            <w:tcBorders>
              <w:top w:val="single" w:color="auto" w:sz="4" w:space="0"/>
              <w:bottom w:val="single" w:color="auto" w:sz="4" w:space="0"/>
            </w:tcBorders>
            <w:vAlign w:val="center"/>
          </w:tcPr>
          <w:p w14:paraId="76A3F1B1">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0A7C0412">
            <w:pPr>
              <w:jc w:val="center"/>
              <w:rPr>
                <w:sz w:val="24"/>
                <w:lang w:val="en-US"/>
              </w:rPr>
            </w:pPr>
            <w:r>
              <w:rPr>
                <w:sz w:val="24"/>
                <w:lang w:val="en-US"/>
              </w:rPr>
              <w:t>29.00</w:t>
            </w:r>
          </w:p>
        </w:tc>
        <w:tc>
          <w:tcPr>
            <w:tcW w:w="1417" w:type="dxa"/>
            <w:tcBorders>
              <w:top w:val="single" w:color="auto" w:sz="4" w:space="0"/>
              <w:bottom w:val="single" w:color="auto" w:sz="4" w:space="0"/>
            </w:tcBorders>
            <w:vAlign w:val="center"/>
          </w:tcPr>
          <w:p w14:paraId="52B4E840">
            <w:pPr>
              <w:spacing w:line="240" w:lineRule="exact"/>
              <w:jc w:val="center"/>
              <w:rPr>
                <w:sz w:val="24"/>
                <w:lang w:val="en-US"/>
              </w:rPr>
            </w:pPr>
            <w:r>
              <w:rPr>
                <w:sz w:val="24"/>
                <w:lang w:val="en-US"/>
              </w:rPr>
              <w:t>346.91</w:t>
            </w:r>
          </w:p>
          <w:p w14:paraId="013EC48F">
            <w:pPr>
              <w:spacing w:line="240" w:lineRule="exact"/>
              <w:jc w:val="center"/>
              <w:rPr>
                <w:sz w:val="24"/>
                <w:lang w:val="en-US"/>
              </w:rPr>
            </w:pPr>
            <w:r>
              <w:rPr>
                <w:sz w:val="24"/>
                <w:lang w:val="en-US"/>
              </w:rPr>
              <w:t>—————</w:t>
            </w:r>
          </w:p>
          <w:p w14:paraId="6007453D">
            <w:pPr>
              <w:spacing w:line="240" w:lineRule="exact"/>
              <w:jc w:val="center"/>
              <w:rPr>
                <w:sz w:val="24"/>
                <w:lang w:val="en-US"/>
              </w:rPr>
            </w:pPr>
            <w:r>
              <w:rPr>
                <w:sz w:val="24"/>
                <w:lang w:val="en-US"/>
              </w:rPr>
              <w:t>151.36</w:t>
            </w:r>
          </w:p>
          <w:p w14:paraId="11F82435">
            <w:pPr>
              <w:jc w:val="center"/>
            </w:pPr>
          </w:p>
        </w:tc>
        <w:tc>
          <w:tcPr>
            <w:tcW w:w="1420" w:type="dxa"/>
            <w:tcBorders>
              <w:top w:val="single" w:color="auto" w:sz="4" w:space="0"/>
              <w:bottom w:val="single" w:color="auto" w:sz="4" w:space="0"/>
            </w:tcBorders>
            <w:vAlign w:val="center"/>
          </w:tcPr>
          <w:p w14:paraId="7791CB89">
            <w:pPr>
              <w:spacing w:line="240" w:lineRule="exact"/>
              <w:jc w:val="center"/>
              <w:rPr>
                <w:sz w:val="24"/>
                <w:lang w:val="en-US"/>
              </w:rPr>
            </w:pPr>
            <w:r>
              <w:rPr>
                <w:sz w:val="24"/>
                <w:lang w:val="en-US"/>
              </w:rPr>
              <w:t>10060.39</w:t>
            </w:r>
          </w:p>
          <w:p w14:paraId="2F3A2F25">
            <w:pPr>
              <w:jc w:val="center"/>
            </w:pPr>
            <w:r>
              <w:t>—————</w:t>
            </w:r>
          </w:p>
          <w:p w14:paraId="662F7954">
            <w:pPr>
              <w:jc w:val="center"/>
            </w:pPr>
            <w:r>
              <w:t>4389.44</w:t>
            </w:r>
          </w:p>
          <w:p w14:paraId="464E7204">
            <w:pPr>
              <w:jc w:val="center"/>
            </w:pPr>
          </w:p>
        </w:tc>
      </w:tr>
      <w:tr w14:paraId="614DAE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C9737D9">
            <w:pPr>
              <w:rPr>
                <w:sz w:val="24"/>
                <w:lang w:val="en-US"/>
              </w:rPr>
            </w:pPr>
            <w:r>
              <w:rPr>
                <w:sz w:val="24"/>
                <w:lang w:val="en-US"/>
              </w:rPr>
              <w:t>3</w:t>
            </w:r>
          </w:p>
        </w:tc>
        <w:tc>
          <w:tcPr>
            <w:tcW w:w="1276" w:type="dxa"/>
            <w:gridSpan w:val="2"/>
            <w:tcBorders>
              <w:top w:val="single" w:color="auto" w:sz="4" w:space="0"/>
              <w:bottom w:val="single" w:color="auto" w:sz="4" w:space="0"/>
            </w:tcBorders>
          </w:tcPr>
          <w:p w14:paraId="704640A4">
            <w:pPr>
              <w:rPr>
                <w:sz w:val="24"/>
                <w:lang w:val="en-US"/>
              </w:rPr>
            </w:pPr>
            <w:r>
              <w:rPr>
                <w:sz w:val="24"/>
                <w:lang w:val="en-US"/>
              </w:rPr>
              <w:t>RpCB18F</w:t>
            </w:r>
          </w:p>
          <w:p w14:paraId="522AD85A"/>
        </w:tc>
        <w:tc>
          <w:tcPr>
            <w:tcW w:w="3402" w:type="dxa"/>
            <w:gridSpan w:val="2"/>
            <w:tcBorders>
              <w:top w:val="single" w:color="auto" w:sz="4" w:space="0"/>
              <w:bottom w:val="single" w:color="auto" w:sz="4" w:space="0"/>
            </w:tcBorders>
          </w:tcPr>
          <w:p w14:paraId="50BAC970">
            <w:pPr>
              <w:rPr>
                <w:lang w:val="en-US"/>
              </w:rPr>
            </w:pPr>
            <w:r>
              <w:rPr>
                <w:lang w:val="en-US"/>
              </w:rPr>
              <w:t>Demolarea betoanelor vechi cu mijloace mecanice,  beton simplu</w:t>
            </w:r>
          </w:p>
        </w:tc>
        <w:tc>
          <w:tcPr>
            <w:tcW w:w="1134" w:type="dxa"/>
            <w:tcBorders>
              <w:top w:val="single" w:color="auto" w:sz="4" w:space="0"/>
              <w:bottom w:val="single" w:color="auto" w:sz="4" w:space="0"/>
            </w:tcBorders>
            <w:vAlign w:val="center"/>
          </w:tcPr>
          <w:p w14:paraId="28CEB83D">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1D7EBAE1">
            <w:pPr>
              <w:jc w:val="center"/>
              <w:rPr>
                <w:sz w:val="24"/>
                <w:lang w:val="en-US"/>
              </w:rPr>
            </w:pPr>
            <w:r>
              <w:rPr>
                <w:sz w:val="24"/>
                <w:lang w:val="en-US"/>
              </w:rPr>
              <w:t>1.00</w:t>
            </w:r>
          </w:p>
        </w:tc>
        <w:tc>
          <w:tcPr>
            <w:tcW w:w="1417" w:type="dxa"/>
            <w:tcBorders>
              <w:top w:val="single" w:color="auto" w:sz="4" w:space="0"/>
              <w:bottom w:val="single" w:color="auto" w:sz="4" w:space="0"/>
            </w:tcBorders>
            <w:vAlign w:val="center"/>
          </w:tcPr>
          <w:p w14:paraId="21D3FE7D">
            <w:pPr>
              <w:spacing w:line="240" w:lineRule="exact"/>
              <w:jc w:val="center"/>
              <w:rPr>
                <w:sz w:val="24"/>
                <w:lang w:val="en-US"/>
              </w:rPr>
            </w:pPr>
            <w:r>
              <w:rPr>
                <w:sz w:val="24"/>
                <w:lang w:val="en-US"/>
              </w:rPr>
              <w:t>383.33</w:t>
            </w:r>
          </w:p>
          <w:p w14:paraId="5CD6D674">
            <w:pPr>
              <w:spacing w:line="240" w:lineRule="exact"/>
              <w:jc w:val="center"/>
              <w:rPr>
                <w:sz w:val="24"/>
                <w:lang w:val="en-US"/>
              </w:rPr>
            </w:pPr>
            <w:r>
              <w:rPr>
                <w:sz w:val="24"/>
                <w:lang w:val="en-US"/>
              </w:rPr>
              <w:t>—————</w:t>
            </w:r>
          </w:p>
          <w:p w14:paraId="38EE0033">
            <w:pPr>
              <w:spacing w:line="240" w:lineRule="exact"/>
              <w:jc w:val="center"/>
              <w:rPr>
                <w:sz w:val="24"/>
                <w:lang w:val="en-US"/>
              </w:rPr>
            </w:pPr>
            <w:r>
              <w:rPr>
                <w:sz w:val="24"/>
                <w:lang w:val="en-US"/>
              </w:rPr>
              <w:t>323.53</w:t>
            </w:r>
          </w:p>
          <w:p w14:paraId="1D8A7920">
            <w:pPr>
              <w:jc w:val="center"/>
            </w:pPr>
          </w:p>
        </w:tc>
        <w:tc>
          <w:tcPr>
            <w:tcW w:w="1420" w:type="dxa"/>
            <w:tcBorders>
              <w:top w:val="single" w:color="auto" w:sz="4" w:space="0"/>
              <w:bottom w:val="single" w:color="auto" w:sz="4" w:space="0"/>
            </w:tcBorders>
            <w:vAlign w:val="center"/>
          </w:tcPr>
          <w:p w14:paraId="645576DF">
            <w:pPr>
              <w:spacing w:line="240" w:lineRule="exact"/>
              <w:jc w:val="center"/>
              <w:rPr>
                <w:sz w:val="24"/>
                <w:lang w:val="en-US"/>
              </w:rPr>
            </w:pPr>
            <w:r>
              <w:rPr>
                <w:sz w:val="24"/>
                <w:lang w:val="en-US"/>
              </w:rPr>
              <w:t>383.33</w:t>
            </w:r>
          </w:p>
          <w:p w14:paraId="3DBE3655">
            <w:pPr>
              <w:jc w:val="center"/>
            </w:pPr>
            <w:r>
              <w:t>—————</w:t>
            </w:r>
          </w:p>
          <w:p w14:paraId="4537353E">
            <w:pPr>
              <w:jc w:val="center"/>
            </w:pPr>
            <w:r>
              <w:t>323.53</w:t>
            </w:r>
          </w:p>
          <w:p w14:paraId="7202679C">
            <w:pPr>
              <w:jc w:val="center"/>
            </w:pPr>
          </w:p>
        </w:tc>
      </w:tr>
      <w:tr w14:paraId="053F4C1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C2F349C">
            <w:pPr>
              <w:rPr>
                <w:sz w:val="24"/>
                <w:lang w:val="en-US"/>
              </w:rPr>
            </w:pPr>
            <w:r>
              <w:rPr>
                <w:sz w:val="24"/>
                <w:lang w:val="en-US"/>
              </w:rPr>
              <w:t>4</w:t>
            </w:r>
          </w:p>
        </w:tc>
        <w:tc>
          <w:tcPr>
            <w:tcW w:w="1276" w:type="dxa"/>
            <w:gridSpan w:val="2"/>
            <w:tcBorders>
              <w:top w:val="single" w:color="auto" w:sz="4" w:space="0"/>
              <w:bottom w:val="single" w:color="auto" w:sz="4" w:space="0"/>
            </w:tcBorders>
          </w:tcPr>
          <w:p w14:paraId="3A024480">
            <w:pPr>
              <w:rPr>
                <w:sz w:val="24"/>
                <w:lang w:val="en-US"/>
              </w:rPr>
            </w:pPr>
            <w:r>
              <w:rPr>
                <w:sz w:val="24"/>
                <w:lang w:val="en-US"/>
              </w:rPr>
              <w:t>TsC35C12</w:t>
            </w:r>
          </w:p>
          <w:p w14:paraId="040AB7D9"/>
        </w:tc>
        <w:tc>
          <w:tcPr>
            <w:tcW w:w="3402" w:type="dxa"/>
            <w:gridSpan w:val="2"/>
            <w:tcBorders>
              <w:top w:val="single" w:color="auto" w:sz="4" w:space="0"/>
              <w:bottom w:val="single" w:color="auto" w:sz="4" w:space="0"/>
            </w:tcBorders>
          </w:tcPr>
          <w:p w14:paraId="2A3BAF0A">
            <w:pPr>
              <w:rPr>
                <w:lang w:val="en-US"/>
              </w:rPr>
            </w:pPr>
            <w:r>
              <w:rPr>
                <w:lang w:val="en-US"/>
              </w:rPr>
              <w:t>Excavat transport cu incarcator frontal , la distante de incarcare in autovehicul cu incarcator frontal pe senile de 0,5-0,99 m.c, roci tari si foarte tari , pina la 25 kg  la distanta  21-30 m (transportarea si incarcarea materialului demolat)</w:t>
            </w:r>
          </w:p>
        </w:tc>
        <w:tc>
          <w:tcPr>
            <w:tcW w:w="1134" w:type="dxa"/>
            <w:tcBorders>
              <w:top w:val="single" w:color="auto" w:sz="4" w:space="0"/>
              <w:bottom w:val="single" w:color="auto" w:sz="4" w:space="0"/>
            </w:tcBorders>
            <w:vAlign w:val="center"/>
          </w:tcPr>
          <w:p w14:paraId="4EB6D6BE">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57591522">
            <w:pPr>
              <w:jc w:val="center"/>
              <w:rPr>
                <w:sz w:val="24"/>
                <w:lang w:val="en-US"/>
              </w:rPr>
            </w:pPr>
            <w:r>
              <w:rPr>
                <w:sz w:val="24"/>
                <w:lang w:val="en-US"/>
              </w:rPr>
              <w:t>0.30</w:t>
            </w:r>
          </w:p>
        </w:tc>
        <w:tc>
          <w:tcPr>
            <w:tcW w:w="1417" w:type="dxa"/>
            <w:tcBorders>
              <w:top w:val="single" w:color="auto" w:sz="4" w:space="0"/>
              <w:bottom w:val="single" w:color="auto" w:sz="4" w:space="0"/>
            </w:tcBorders>
            <w:vAlign w:val="center"/>
          </w:tcPr>
          <w:p w14:paraId="0F8C9897">
            <w:pPr>
              <w:spacing w:line="240" w:lineRule="exact"/>
              <w:jc w:val="center"/>
              <w:rPr>
                <w:sz w:val="24"/>
                <w:lang w:val="en-US"/>
              </w:rPr>
            </w:pPr>
            <w:r>
              <w:rPr>
                <w:sz w:val="24"/>
                <w:lang w:val="en-US"/>
              </w:rPr>
              <w:t>3835.00</w:t>
            </w:r>
          </w:p>
          <w:p w14:paraId="1FC6872A">
            <w:pPr>
              <w:spacing w:line="240" w:lineRule="exact"/>
              <w:jc w:val="center"/>
              <w:rPr>
                <w:sz w:val="24"/>
                <w:lang w:val="en-US"/>
              </w:rPr>
            </w:pPr>
            <w:r>
              <w:rPr>
                <w:sz w:val="24"/>
                <w:lang w:val="en-US"/>
              </w:rPr>
              <w:t>—————</w:t>
            </w:r>
          </w:p>
          <w:p w14:paraId="1E3C137A">
            <w:pPr>
              <w:spacing w:line="240" w:lineRule="exact"/>
              <w:jc w:val="center"/>
              <w:rPr>
                <w:sz w:val="24"/>
                <w:lang w:val="en-US"/>
              </w:rPr>
            </w:pPr>
            <w:r>
              <w:rPr>
                <w:sz w:val="24"/>
                <w:lang w:val="en-US"/>
              </w:rPr>
              <w:t>0.00</w:t>
            </w:r>
          </w:p>
          <w:p w14:paraId="01C3F229">
            <w:pPr>
              <w:jc w:val="center"/>
            </w:pPr>
          </w:p>
        </w:tc>
        <w:tc>
          <w:tcPr>
            <w:tcW w:w="1420" w:type="dxa"/>
            <w:tcBorders>
              <w:top w:val="single" w:color="auto" w:sz="4" w:space="0"/>
              <w:bottom w:val="single" w:color="auto" w:sz="4" w:space="0"/>
            </w:tcBorders>
            <w:vAlign w:val="center"/>
          </w:tcPr>
          <w:p w14:paraId="552DC345">
            <w:pPr>
              <w:spacing w:line="240" w:lineRule="exact"/>
              <w:jc w:val="center"/>
              <w:rPr>
                <w:sz w:val="24"/>
                <w:lang w:val="en-US"/>
              </w:rPr>
            </w:pPr>
            <w:r>
              <w:rPr>
                <w:sz w:val="24"/>
                <w:lang w:val="en-US"/>
              </w:rPr>
              <w:t>1150.50</w:t>
            </w:r>
          </w:p>
          <w:p w14:paraId="57A906A2">
            <w:pPr>
              <w:jc w:val="center"/>
            </w:pPr>
            <w:r>
              <w:t>—————</w:t>
            </w:r>
          </w:p>
          <w:p w14:paraId="0A705A29">
            <w:pPr>
              <w:jc w:val="center"/>
            </w:pPr>
            <w:r>
              <w:t>0.00</w:t>
            </w:r>
          </w:p>
          <w:p w14:paraId="133F7A30">
            <w:pPr>
              <w:jc w:val="center"/>
            </w:pPr>
          </w:p>
        </w:tc>
      </w:tr>
      <w:tr w14:paraId="79532D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857FC14">
            <w:pPr>
              <w:rPr>
                <w:sz w:val="24"/>
                <w:lang w:val="en-US"/>
              </w:rPr>
            </w:pPr>
            <w:r>
              <w:rPr>
                <w:sz w:val="24"/>
                <w:lang w:val="en-US"/>
              </w:rPr>
              <w:t>5</w:t>
            </w:r>
          </w:p>
        </w:tc>
        <w:tc>
          <w:tcPr>
            <w:tcW w:w="1276" w:type="dxa"/>
            <w:gridSpan w:val="2"/>
            <w:tcBorders>
              <w:top w:val="single" w:color="auto" w:sz="4" w:space="0"/>
              <w:bottom w:val="single" w:color="auto" w:sz="4" w:space="0"/>
            </w:tcBorders>
          </w:tcPr>
          <w:p w14:paraId="126E7BA9">
            <w:pPr>
              <w:rPr>
                <w:sz w:val="24"/>
                <w:lang w:val="en-US"/>
              </w:rPr>
            </w:pPr>
            <w:r>
              <w:rPr>
                <w:sz w:val="24"/>
                <w:lang w:val="en-US"/>
              </w:rPr>
              <w:t>TsA01C1</w:t>
            </w:r>
          </w:p>
          <w:p w14:paraId="338AC78E"/>
        </w:tc>
        <w:tc>
          <w:tcPr>
            <w:tcW w:w="3402" w:type="dxa"/>
            <w:gridSpan w:val="2"/>
            <w:tcBorders>
              <w:top w:val="single" w:color="auto" w:sz="4" w:space="0"/>
              <w:bottom w:val="single" w:color="auto" w:sz="4" w:space="0"/>
            </w:tcBorders>
          </w:tcPr>
          <w:p w14:paraId="6E165F29">
            <w:pPr>
              <w:rPr>
                <w:lang w:val="en-US"/>
              </w:rPr>
            </w:pPr>
            <w:r>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1134" w:type="dxa"/>
            <w:tcBorders>
              <w:top w:val="single" w:color="auto" w:sz="4" w:space="0"/>
              <w:bottom w:val="single" w:color="auto" w:sz="4" w:space="0"/>
            </w:tcBorders>
            <w:vAlign w:val="center"/>
          </w:tcPr>
          <w:p w14:paraId="6B4D9A28">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1B1FF0E3">
            <w:pPr>
              <w:jc w:val="center"/>
              <w:rPr>
                <w:sz w:val="24"/>
                <w:lang w:val="en-US"/>
              </w:rPr>
            </w:pPr>
            <w:r>
              <w:rPr>
                <w:sz w:val="24"/>
                <w:lang w:val="en-US"/>
              </w:rPr>
              <w:t>3.00</w:t>
            </w:r>
          </w:p>
        </w:tc>
        <w:tc>
          <w:tcPr>
            <w:tcW w:w="1417" w:type="dxa"/>
            <w:tcBorders>
              <w:top w:val="single" w:color="auto" w:sz="4" w:space="0"/>
              <w:bottom w:val="single" w:color="auto" w:sz="4" w:space="0"/>
            </w:tcBorders>
            <w:vAlign w:val="center"/>
          </w:tcPr>
          <w:p w14:paraId="3368EDC9">
            <w:pPr>
              <w:spacing w:line="240" w:lineRule="exact"/>
              <w:jc w:val="center"/>
              <w:rPr>
                <w:sz w:val="24"/>
                <w:lang w:val="en-US"/>
              </w:rPr>
            </w:pPr>
            <w:r>
              <w:rPr>
                <w:sz w:val="24"/>
                <w:lang w:val="en-US"/>
              </w:rPr>
              <w:t>137.17</w:t>
            </w:r>
          </w:p>
          <w:p w14:paraId="5B771022">
            <w:pPr>
              <w:spacing w:line="240" w:lineRule="exact"/>
              <w:jc w:val="center"/>
              <w:rPr>
                <w:sz w:val="24"/>
                <w:lang w:val="en-US"/>
              </w:rPr>
            </w:pPr>
            <w:r>
              <w:rPr>
                <w:sz w:val="24"/>
                <w:lang w:val="en-US"/>
              </w:rPr>
              <w:t>—————</w:t>
            </w:r>
          </w:p>
          <w:p w14:paraId="01B2D993">
            <w:pPr>
              <w:spacing w:line="240" w:lineRule="exact"/>
              <w:jc w:val="center"/>
              <w:rPr>
                <w:sz w:val="24"/>
                <w:lang w:val="en-US"/>
              </w:rPr>
            </w:pPr>
            <w:r>
              <w:rPr>
                <w:sz w:val="24"/>
                <w:lang w:val="en-US"/>
              </w:rPr>
              <w:t>137.17</w:t>
            </w:r>
          </w:p>
          <w:p w14:paraId="45517B1F">
            <w:pPr>
              <w:jc w:val="center"/>
            </w:pPr>
          </w:p>
        </w:tc>
        <w:tc>
          <w:tcPr>
            <w:tcW w:w="1420" w:type="dxa"/>
            <w:tcBorders>
              <w:top w:val="single" w:color="auto" w:sz="4" w:space="0"/>
              <w:bottom w:val="single" w:color="auto" w:sz="4" w:space="0"/>
            </w:tcBorders>
            <w:vAlign w:val="center"/>
          </w:tcPr>
          <w:p w14:paraId="61ED403C">
            <w:pPr>
              <w:spacing w:line="240" w:lineRule="exact"/>
              <w:jc w:val="center"/>
              <w:rPr>
                <w:sz w:val="24"/>
                <w:lang w:val="en-US"/>
              </w:rPr>
            </w:pPr>
            <w:r>
              <w:rPr>
                <w:sz w:val="24"/>
                <w:lang w:val="en-US"/>
              </w:rPr>
              <w:t>411.51</w:t>
            </w:r>
          </w:p>
          <w:p w14:paraId="65C624D2">
            <w:pPr>
              <w:jc w:val="center"/>
            </w:pPr>
            <w:r>
              <w:t>—————</w:t>
            </w:r>
          </w:p>
          <w:p w14:paraId="7D7F831F">
            <w:pPr>
              <w:jc w:val="center"/>
            </w:pPr>
            <w:r>
              <w:t>411.51</w:t>
            </w:r>
          </w:p>
          <w:p w14:paraId="1FD63F9D">
            <w:pPr>
              <w:jc w:val="center"/>
            </w:pPr>
          </w:p>
        </w:tc>
      </w:tr>
      <w:tr w14:paraId="578E07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7072097">
            <w:pPr>
              <w:rPr>
                <w:sz w:val="24"/>
                <w:lang w:val="en-US"/>
              </w:rPr>
            </w:pPr>
            <w:r>
              <w:rPr>
                <w:sz w:val="24"/>
                <w:lang w:val="en-US"/>
              </w:rPr>
              <w:t>6</w:t>
            </w:r>
          </w:p>
        </w:tc>
        <w:tc>
          <w:tcPr>
            <w:tcW w:w="1276" w:type="dxa"/>
            <w:gridSpan w:val="2"/>
            <w:tcBorders>
              <w:top w:val="single" w:color="auto" w:sz="4" w:space="0"/>
              <w:bottom w:val="single" w:color="auto" w:sz="4" w:space="0"/>
            </w:tcBorders>
          </w:tcPr>
          <w:p w14:paraId="3779F455">
            <w:pPr>
              <w:rPr>
                <w:sz w:val="24"/>
                <w:lang w:val="en-US"/>
              </w:rPr>
            </w:pPr>
            <w:r>
              <w:rPr>
                <w:sz w:val="24"/>
                <w:lang w:val="en-US"/>
              </w:rPr>
              <w:t>TsC35C12</w:t>
            </w:r>
          </w:p>
          <w:p w14:paraId="5C9F328D"/>
        </w:tc>
        <w:tc>
          <w:tcPr>
            <w:tcW w:w="3402" w:type="dxa"/>
            <w:gridSpan w:val="2"/>
            <w:tcBorders>
              <w:top w:val="single" w:color="auto" w:sz="4" w:space="0"/>
              <w:bottom w:val="single" w:color="auto" w:sz="4" w:space="0"/>
            </w:tcBorders>
          </w:tcPr>
          <w:p w14:paraId="6263249C">
            <w:pPr>
              <w:rPr>
                <w:lang w:val="en-US"/>
              </w:rPr>
            </w:pPr>
            <w:r>
              <w:rPr>
                <w:lang w:val="en-US"/>
              </w:rPr>
              <w:t>Excavat transport cu incarcator frontal , la distante de incarcare in autovehicul cu incarcator frontal pe senile de 0,5-0,99 m.c, roci tari si foarte tari , pina la 25 kg  la distanta  21-30 m (excavarea, transportarea si incarcarea stratului suport)</w:t>
            </w:r>
          </w:p>
        </w:tc>
        <w:tc>
          <w:tcPr>
            <w:tcW w:w="1134" w:type="dxa"/>
            <w:tcBorders>
              <w:top w:val="single" w:color="auto" w:sz="4" w:space="0"/>
              <w:bottom w:val="single" w:color="auto" w:sz="4" w:space="0"/>
            </w:tcBorders>
            <w:vAlign w:val="center"/>
          </w:tcPr>
          <w:p w14:paraId="10806943">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2952FB18">
            <w:pPr>
              <w:jc w:val="center"/>
              <w:rPr>
                <w:sz w:val="24"/>
                <w:lang w:val="en-US"/>
              </w:rPr>
            </w:pPr>
            <w:r>
              <w:rPr>
                <w:sz w:val="24"/>
                <w:lang w:val="en-US"/>
              </w:rPr>
              <w:t>0.73</w:t>
            </w:r>
          </w:p>
        </w:tc>
        <w:tc>
          <w:tcPr>
            <w:tcW w:w="1417" w:type="dxa"/>
            <w:tcBorders>
              <w:top w:val="single" w:color="auto" w:sz="4" w:space="0"/>
              <w:bottom w:val="single" w:color="auto" w:sz="4" w:space="0"/>
            </w:tcBorders>
            <w:vAlign w:val="center"/>
          </w:tcPr>
          <w:p w14:paraId="6F7793B2">
            <w:pPr>
              <w:spacing w:line="240" w:lineRule="exact"/>
              <w:jc w:val="center"/>
              <w:rPr>
                <w:sz w:val="24"/>
                <w:lang w:val="en-US"/>
              </w:rPr>
            </w:pPr>
            <w:r>
              <w:rPr>
                <w:sz w:val="24"/>
                <w:lang w:val="en-US"/>
              </w:rPr>
              <w:t>3835.00</w:t>
            </w:r>
          </w:p>
          <w:p w14:paraId="5969F48C">
            <w:pPr>
              <w:spacing w:line="240" w:lineRule="exact"/>
              <w:jc w:val="center"/>
              <w:rPr>
                <w:sz w:val="24"/>
                <w:lang w:val="en-US"/>
              </w:rPr>
            </w:pPr>
            <w:r>
              <w:rPr>
                <w:sz w:val="24"/>
                <w:lang w:val="en-US"/>
              </w:rPr>
              <w:t>—————</w:t>
            </w:r>
          </w:p>
          <w:p w14:paraId="50D77374">
            <w:pPr>
              <w:spacing w:line="240" w:lineRule="exact"/>
              <w:jc w:val="center"/>
              <w:rPr>
                <w:sz w:val="24"/>
                <w:lang w:val="en-US"/>
              </w:rPr>
            </w:pPr>
            <w:r>
              <w:rPr>
                <w:sz w:val="24"/>
                <w:lang w:val="en-US"/>
              </w:rPr>
              <w:t>0.00</w:t>
            </w:r>
          </w:p>
          <w:p w14:paraId="747505C0">
            <w:pPr>
              <w:jc w:val="center"/>
            </w:pPr>
          </w:p>
        </w:tc>
        <w:tc>
          <w:tcPr>
            <w:tcW w:w="1420" w:type="dxa"/>
            <w:tcBorders>
              <w:top w:val="single" w:color="auto" w:sz="4" w:space="0"/>
              <w:bottom w:val="single" w:color="auto" w:sz="4" w:space="0"/>
            </w:tcBorders>
            <w:vAlign w:val="center"/>
          </w:tcPr>
          <w:p w14:paraId="486A8412">
            <w:pPr>
              <w:spacing w:line="240" w:lineRule="exact"/>
              <w:jc w:val="center"/>
              <w:rPr>
                <w:sz w:val="24"/>
                <w:lang w:val="en-US"/>
              </w:rPr>
            </w:pPr>
            <w:r>
              <w:rPr>
                <w:sz w:val="24"/>
                <w:lang w:val="en-US"/>
              </w:rPr>
              <w:t>2799.55</w:t>
            </w:r>
          </w:p>
          <w:p w14:paraId="395980FA">
            <w:pPr>
              <w:jc w:val="center"/>
            </w:pPr>
            <w:r>
              <w:t>—————</w:t>
            </w:r>
          </w:p>
          <w:p w14:paraId="39B5D9E0">
            <w:pPr>
              <w:jc w:val="center"/>
            </w:pPr>
            <w:r>
              <w:t>0.00</w:t>
            </w:r>
          </w:p>
          <w:p w14:paraId="1074452A">
            <w:pPr>
              <w:jc w:val="center"/>
            </w:pPr>
          </w:p>
        </w:tc>
      </w:tr>
      <w:tr w14:paraId="4EF48B9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EB3DFD6">
            <w:pPr>
              <w:rPr>
                <w:sz w:val="24"/>
                <w:lang w:val="en-US"/>
              </w:rPr>
            </w:pPr>
            <w:r>
              <w:rPr>
                <w:sz w:val="24"/>
                <w:lang w:val="en-US"/>
              </w:rPr>
              <w:t>7</w:t>
            </w:r>
          </w:p>
        </w:tc>
        <w:tc>
          <w:tcPr>
            <w:tcW w:w="1276" w:type="dxa"/>
            <w:gridSpan w:val="2"/>
            <w:tcBorders>
              <w:top w:val="single" w:color="auto" w:sz="4" w:space="0"/>
              <w:bottom w:val="single" w:color="auto" w:sz="4" w:space="0"/>
            </w:tcBorders>
          </w:tcPr>
          <w:p w14:paraId="559F220E">
            <w:pPr>
              <w:rPr>
                <w:sz w:val="24"/>
                <w:lang w:val="en-US"/>
              </w:rPr>
            </w:pPr>
            <w:r>
              <w:rPr>
                <w:sz w:val="24"/>
                <w:lang w:val="en-US"/>
              </w:rPr>
              <w:t>TsI50C10</w:t>
            </w:r>
          </w:p>
          <w:p w14:paraId="54EA631A"/>
        </w:tc>
        <w:tc>
          <w:tcPr>
            <w:tcW w:w="3402" w:type="dxa"/>
            <w:gridSpan w:val="2"/>
            <w:tcBorders>
              <w:top w:val="single" w:color="auto" w:sz="4" w:space="0"/>
              <w:bottom w:val="single" w:color="auto" w:sz="4" w:space="0"/>
            </w:tcBorders>
          </w:tcPr>
          <w:p w14:paraId="3EE8CB7D">
            <w:pPr>
              <w:rPr>
                <w:lang w:val="en-US"/>
              </w:rPr>
            </w:pPr>
            <w:r>
              <w:rPr>
                <w:lang w:val="en-US"/>
              </w:rPr>
              <w:t xml:space="preserve">Transportarea pamintului cu autobasculanta de 5 t la distanta de 30 km </w:t>
            </w:r>
          </w:p>
        </w:tc>
        <w:tc>
          <w:tcPr>
            <w:tcW w:w="1134" w:type="dxa"/>
            <w:tcBorders>
              <w:top w:val="single" w:color="auto" w:sz="4" w:space="0"/>
              <w:bottom w:val="single" w:color="auto" w:sz="4" w:space="0"/>
            </w:tcBorders>
            <w:vAlign w:val="center"/>
          </w:tcPr>
          <w:p w14:paraId="03D35B99">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5E6DA03F">
            <w:pPr>
              <w:jc w:val="center"/>
              <w:rPr>
                <w:sz w:val="24"/>
                <w:lang w:val="en-US"/>
              </w:rPr>
            </w:pPr>
            <w:r>
              <w:rPr>
                <w:sz w:val="24"/>
                <w:lang w:val="en-US"/>
              </w:rPr>
              <w:t>180.00</w:t>
            </w:r>
          </w:p>
        </w:tc>
        <w:tc>
          <w:tcPr>
            <w:tcW w:w="1417" w:type="dxa"/>
            <w:tcBorders>
              <w:top w:val="single" w:color="auto" w:sz="4" w:space="0"/>
              <w:bottom w:val="single" w:color="auto" w:sz="4" w:space="0"/>
            </w:tcBorders>
            <w:vAlign w:val="center"/>
          </w:tcPr>
          <w:p w14:paraId="2EA97C69">
            <w:pPr>
              <w:spacing w:line="240" w:lineRule="exact"/>
              <w:jc w:val="center"/>
              <w:rPr>
                <w:sz w:val="24"/>
                <w:lang w:val="en-US"/>
              </w:rPr>
            </w:pPr>
            <w:r>
              <w:rPr>
                <w:sz w:val="24"/>
                <w:lang w:val="en-US"/>
              </w:rPr>
              <w:t>225.73</w:t>
            </w:r>
          </w:p>
          <w:p w14:paraId="371694B9">
            <w:pPr>
              <w:spacing w:line="240" w:lineRule="exact"/>
              <w:jc w:val="center"/>
              <w:rPr>
                <w:sz w:val="24"/>
                <w:lang w:val="en-US"/>
              </w:rPr>
            </w:pPr>
            <w:r>
              <w:rPr>
                <w:sz w:val="24"/>
                <w:lang w:val="en-US"/>
              </w:rPr>
              <w:t>—————</w:t>
            </w:r>
          </w:p>
          <w:p w14:paraId="7854491B">
            <w:pPr>
              <w:spacing w:line="240" w:lineRule="exact"/>
              <w:jc w:val="center"/>
              <w:rPr>
                <w:sz w:val="24"/>
                <w:lang w:val="en-US"/>
              </w:rPr>
            </w:pPr>
            <w:r>
              <w:rPr>
                <w:sz w:val="24"/>
                <w:lang w:val="en-US"/>
              </w:rPr>
              <w:t>0.00</w:t>
            </w:r>
          </w:p>
          <w:p w14:paraId="54859116">
            <w:pPr>
              <w:jc w:val="center"/>
            </w:pPr>
          </w:p>
        </w:tc>
        <w:tc>
          <w:tcPr>
            <w:tcW w:w="1420" w:type="dxa"/>
            <w:tcBorders>
              <w:top w:val="single" w:color="auto" w:sz="4" w:space="0"/>
              <w:bottom w:val="single" w:color="auto" w:sz="4" w:space="0"/>
            </w:tcBorders>
            <w:vAlign w:val="center"/>
          </w:tcPr>
          <w:p w14:paraId="231BD1A2">
            <w:pPr>
              <w:spacing w:line="240" w:lineRule="exact"/>
              <w:jc w:val="center"/>
              <w:rPr>
                <w:sz w:val="24"/>
                <w:lang w:val="en-US"/>
              </w:rPr>
            </w:pPr>
            <w:r>
              <w:rPr>
                <w:sz w:val="24"/>
                <w:lang w:val="en-US"/>
              </w:rPr>
              <w:t>40631.76</w:t>
            </w:r>
          </w:p>
          <w:p w14:paraId="7D46091E">
            <w:pPr>
              <w:jc w:val="center"/>
            </w:pPr>
            <w:r>
              <w:t>—————</w:t>
            </w:r>
          </w:p>
          <w:p w14:paraId="02D8B8DE">
            <w:pPr>
              <w:jc w:val="center"/>
            </w:pPr>
            <w:r>
              <w:t>0.00</w:t>
            </w:r>
          </w:p>
          <w:p w14:paraId="4F38BE97">
            <w:pPr>
              <w:jc w:val="center"/>
            </w:pPr>
          </w:p>
        </w:tc>
      </w:tr>
      <w:tr w14:paraId="5AE61C9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69AE297">
            <w:pPr>
              <w:rPr>
                <w:sz w:val="24"/>
                <w:lang w:val="en-US"/>
              </w:rPr>
            </w:pPr>
            <w:r>
              <w:rPr>
                <w:sz w:val="24"/>
                <w:lang w:val="en-US"/>
              </w:rPr>
              <w:t>8</w:t>
            </w:r>
          </w:p>
        </w:tc>
        <w:tc>
          <w:tcPr>
            <w:tcW w:w="1276" w:type="dxa"/>
            <w:gridSpan w:val="2"/>
            <w:tcBorders>
              <w:top w:val="single" w:color="auto" w:sz="4" w:space="0"/>
              <w:bottom w:val="single" w:color="auto" w:sz="4" w:space="0"/>
            </w:tcBorders>
          </w:tcPr>
          <w:p w14:paraId="4EF37513">
            <w:pPr>
              <w:rPr>
                <w:sz w:val="24"/>
                <w:lang w:val="en-US"/>
              </w:rPr>
            </w:pPr>
            <w:r>
              <w:rPr>
                <w:sz w:val="24"/>
                <w:lang w:val="en-US"/>
              </w:rPr>
              <w:t>TsD05B</w:t>
            </w:r>
          </w:p>
          <w:p w14:paraId="6CDF38E9"/>
        </w:tc>
        <w:tc>
          <w:tcPr>
            <w:tcW w:w="3402" w:type="dxa"/>
            <w:gridSpan w:val="2"/>
            <w:tcBorders>
              <w:top w:val="single" w:color="auto" w:sz="4" w:space="0"/>
              <w:bottom w:val="single" w:color="auto" w:sz="4" w:space="0"/>
            </w:tcBorders>
          </w:tcPr>
          <w:p w14:paraId="4A9728C5">
            <w:pPr>
              <w:rPr>
                <w:lang w:val="en-US"/>
              </w:rPr>
            </w:pPr>
            <w:r>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color="auto" w:sz="4" w:space="0"/>
              <w:bottom w:val="single" w:color="auto" w:sz="4" w:space="0"/>
            </w:tcBorders>
            <w:vAlign w:val="center"/>
          </w:tcPr>
          <w:p w14:paraId="2403FD96">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48242C2C">
            <w:pPr>
              <w:jc w:val="center"/>
              <w:rPr>
                <w:sz w:val="24"/>
                <w:lang w:val="en-US"/>
              </w:rPr>
            </w:pPr>
            <w:r>
              <w:rPr>
                <w:sz w:val="24"/>
                <w:lang w:val="en-US"/>
              </w:rPr>
              <w:t>1.21</w:t>
            </w:r>
          </w:p>
        </w:tc>
        <w:tc>
          <w:tcPr>
            <w:tcW w:w="1417" w:type="dxa"/>
            <w:tcBorders>
              <w:top w:val="single" w:color="auto" w:sz="4" w:space="0"/>
              <w:bottom w:val="single" w:color="auto" w:sz="4" w:space="0"/>
            </w:tcBorders>
            <w:vAlign w:val="center"/>
          </w:tcPr>
          <w:p w14:paraId="2EBF752B">
            <w:pPr>
              <w:spacing w:line="240" w:lineRule="exact"/>
              <w:jc w:val="center"/>
              <w:rPr>
                <w:sz w:val="24"/>
                <w:lang w:val="en-US"/>
              </w:rPr>
            </w:pPr>
            <w:r>
              <w:rPr>
                <w:sz w:val="24"/>
                <w:lang w:val="en-US"/>
              </w:rPr>
              <w:t>1965.97</w:t>
            </w:r>
          </w:p>
          <w:p w14:paraId="01FEBCA8">
            <w:pPr>
              <w:spacing w:line="240" w:lineRule="exact"/>
              <w:jc w:val="center"/>
              <w:rPr>
                <w:sz w:val="24"/>
                <w:lang w:val="en-US"/>
              </w:rPr>
            </w:pPr>
            <w:r>
              <w:rPr>
                <w:sz w:val="24"/>
                <w:lang w:val="en-US"/>
              </w:rPr>
              <w:t>—————</w:t>
            </w:r>
          </w:p>
          <w:p w14:paraId="249817D4">
            <w:pPr>
              <w:spacing w:line="240" w:lineRule="exact"/>
              <w:jc w:val="center"/>
              <w:rPr>
                <w:sz w:val="24"/>
                <w:lang w:val="en-US"/>
              </w:rPr>
            </w:pPr>
            <w:r>
              <w:rPr>
                <w:sz w:val="24"/>
                <w:lang w:val="en-US"/>
              </w:rPr>
              <w:t>834.37</w:t>
            </w:r>
          </w:p>
          <w:p w14:paraId="79D6EC97">
            <w:pPr>
              <w:jc w:val="center"/>
            </w:pPr>
          </w:p>
        </w:tc>
        <w:tc>
          <w:tcPr>
            <w:tcW w:w="1420" w:type="dxa"/>
            <w:tcBorders>
              <w:top w:val="single" w:color="auto" w:sz="4" w:space="0"/>
              <w:bottom w:val="single" w:color="auto" w:sz="4" w:space="0"/>
            </w:tcBorders>
            <w:vAlign w:val="center"/>
          </w:tcPr>
          <w:p w14:paraId="453F6620">
            <w:pPr>
              <w:spacing w:line="240" w:lineRule="exact"/>
              <w:jc w:val="center"/>
              <w:rPr>
                <w:sz w:val="24"/>
                <w:lang w:val="en-US"/>
              </w:rPr>
            </w:pPr>
            <w:r>
              <w:rPr>
                <w:sz w:val="24"/>
                <w:lang w:val="en-US"/>
              </w:rPr>
              <w:t>2378.83</w:t>
            </w:r>
          </w:p>
          <w:p w14:paraId="2C3DAA79">
            <w:pPr>
              <w:jc w:val="center"/>
            </w:pPr>
            <w:r>
              <w:t>—————</w:t>
            </w:r>
          </w:p>
          <w:p w14:paraId="54C1BD6C">
            <w:pPr>
              <w:jc w:val="center"/>
            </w:pPr>
            <w:r>
              <w:t>1009.59</w:t>
            </w:r>
          </w:p>
          <w:p w14:paraId="278CAD6E">
            <w:pPr>
              <w:jc w:val="center"/>
            </w:pPr>
          </w:p>
        </w:tc>
      </w:tr>
      <w:tr w14:paraId="6F5025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48E3BF92">
            <w:pPr>
              <w:rPr>
                <w:sz w:val="24"/>
                <w:lang w:val="en-US"/>
              </w:rPr>
            </w:pPr>
            <w:r>
              <w:rPr>
                <w:sz w:val="24"/>
                <w:lang w:val="en-US"/>
              </w:rPr>
              <w:t>9</w:t>
            </w:r>
          </w:p>
        </w:tc>
        <w:tc>
          <w:tcPr>
            <w:tcW w:w="1276" w:type="dxa"/>
            <w:gridSpan w:val="2"/>
            <w:tcBorders>
              <w:top w:val="single" w:color="auto" w:sz="4" w:space="0"/>
              <w:bottom w:val="single" w:color="auto" w:sz="4" w:space="0"/>
            </w:tcBorders>
          </w:tcPr>
          <w:p w14:paraId="64392166">
            <w:pPr>
              <w:rPr>
                <w:sz w:val="24"/>
                <w:lang w:val="en-US"/>
              </w:rPr>
            </w:pPr>
            <w:r>
              <w:rPr>
                <w:sz w:val="24"/>
                <w:lang w:val="en-US"/>
              </w:rPr>
              <w:t>TsC54C</w:t>
            </w:r>
          </w:p>
          <w:p w14:paraId="7EC32C54"/>
        </w:tc>
        <w:tc>
          <w:tcPr>
            <w:tcW w:w="3402" w:type="dxa"/>
            <w:gridSpan w:val="2"/>
            <w:tcBorders>
              <w:top w:val="single" w:color="auto" w:sz="4" w:space="0"/>
              <w:bottom w:val="single" w:color="auto" w:sz="4" w:space="0"/>
            </w:tcBorders>
          </w:tcPr>
          <w:p w14:paraId="20889066">
            <w:pPr>
              <w:rPr>
                <w:lang w:val="en-US"/>
              </w:rPr>
            </w:pPr>
            <w:r>
              <w:rPr>
                <w:lang w:val="en-US"/>
              </w:rPr>
              <w:t>Strat de fundatie din pietris fr. 16-32, gr. 120mm</w:t>
            </w:r>
          </w:p>
        </w:tc>
        <w:tc>
          <w:tcPr>
            <w:tcW w:w="1134" w:type="dxa"/>
            <w:tcBorders>
              <w:top w:val="single" w:color="auto" w:sz="4" w:space="0"/>
              <w:bottom w:val="single" w:color="auto" w:sz="4" w:space="0"/>
            </w:tcBorders>
            <w:vAlign w:val="center"/>
          </w:tcPr>
          <w:p w14:paraId="32185287">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6A22C4BB">
            <w:pPr>
              <w:jc w:val="center"/>
              <w:rPr>
                <w:sz w:val="24"/>
                <w:lang w:val="en-US"/>
              </w:rPr>
            </w:pPr>
            <w:r>
              <w:rPr>
                <w:sz w:val="24"/>
                <w:lang w:val="en-US"/>
              </w:rPr>
              <w:t>58.00</w:t>
            </w:r>
          </w:p>
        </w:tc>
        <w:tc>
          <w:tcPr>
            <w:tcW w:w="1417" w:type="dxa"/>
            <w:tcBorders>
              <w:top w:val="single" w:color="auto" w:sz="4" w:space="0"/>
              <w:bottom w:val="single" w:color="auto" w:sz="4" w:space="0"/>
            </w:tcBorders>
            <w:vAlign w:val="center"/>
          </w:tcPr>
          <w:p w14:paraId="52E222E8">
            <w:pPr>
              <w:spacing w:line="240" w:lineRule="exact"/>
              <w:jc w:val="center"/>
              <w:rPr>
                <w:sz w:val="24"/>
                <w:lang w:val="en-US"/>
              </w:rPr>
            </w:pPr>
            <w:r>
              <w:rPr>
                <w:sz w:val="24"/>
                <w:lang w:val="en-US"/>
              </w:rPr>
              <w:t>629.25</w:t>
            </w:r>
          </w:p>
          <w:p w14:paraId="48620A7A">
            <w:pPr>
              <w:spacing w:line="240" w:lineRule="exact"/>
              <w:jc w:val="center"/>
              <w:rPr>
                <w:sz w:val="24"/>
                <w:lang w:val="en-US"/>
              </w:rPr>
            </w:pPr>
            <w:r>
              <w:rPr>
                <w:sz w:val="24"/>
                <w:lang w:val="en-US"/>
              </w:rPr>
              <w:t>—————</w:t>
            </w:r>
          </w:p>
          <w:p w14:paraId="7438CF3F">
            <w:pPr>
              <w:spacing w:line="240" w:lineRule="exact"/>
              <w:jc w:val="center"/>
              <w:rPr>
                <w:sz w:val="24"/>
                <w:lang w:val="en-US"/>
              </w:rPr>
            </w:pPr>
            <w:r>
              <w:rPr>
                <w:sz w:val="24"/>
                <w:lang w:val="en-US"/>
              </w:rPr>
              <w:t>93.65</w:t>
            </w:r>
          </w:p>
          <w:p w14:paraId="4273976D">
            <w:pPr>
              <w:jc w:val="center"/>
            </w:pPr>
          </w:p>
        </w:tc>
        <w:tc>
          <w:tcPr>
            <w:tcW w:w="1420" w:type="dxa"/>
            <w:tcBorders>
              <w:top w:val="single" w:color="auto" w:sz="4" w:space="0"/>
              <w:bottom w:val="single" w:color="auto" w:sz="4" w:space="0"/>
            </w:tcBorders>
            <w:vAlign w:val="center"/>
          </w:tcPr>
          <w:p w14:paraId="67850E08">
            <w:pPr>
              <w:spacing w:line="240" w:lineRule="exact"/>
              <w:jc w:val="center"/>
              <w:rPr>
                <w:sz w:val="24"/>
                <w:lang w:val="en-US"/>
              </w:rPr>
            </w:pPr>
            <w:r>
              <w:rPr>
                <w:sz w:val="24"/>
                <w:lang w:val="en-US"/>
              </w:rPr>
              <w:t>36496.73</w:t>
            </w:r>
          </w:p>
          <w:p w14:paraId="76783626">
            <w:pPr>
              <w:jc w:val="center"/>
            </w:pPr>
            <w:r>
              <w:t>—————</w:t>
            </w:r>
          </w:p>
          <w:p w14:paraId="7CC2498F">
            <w:pPr>
              <w:jc w:val="center"/>
            </w:pPr>
            <w:r>
              <w:t>5431.93</w:t>
            </w:r>
          </w:p>
          <w:p w14:paraId="448CF998">
            <w:pPr>
              <w:jc w:val="center"/>
            </w:pPr>
          </w:p>
        </w:tc>
      </w:tr>
      <w:tr w14:paraId="209808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0C6B3F6">
            <w:pPr>
              <w:rPr>
                <w:sz w:val="24"/>
                <w:lang w:val="en-US"/>
              </w:rPr>
            </w:pPr>
            <w:r>
              <w:rPr>
                <w:sz w:val="24"/>
                <w:lang w:val="en-US"/>
              </w:rPr>
              <w:t>10</w:t>
            </w:r>
          </w:p>
        </w:tc>
        <w:tc>
          <w:tcPr>
            <w:tcW w:w="1276" w:type="dxa"/>
            <w:gridSpan w:val="2"/>
            <w:tcBorders>
              <w:top w:val="single" w:color="auto" w:sz="4" w:space="0"/>
              <w:bottom w:val="single" w:color="auto" w:sz="4" w:space="0"/>
            </w:tcBorders>
          </w:tcPr>
          <w:p w14:paraId="11F2CEB2">
            <w:pPr>
              <w:rPr>
                <w:sz w:val="24"/>
                <w:lang w:val="en-US"/>
              </w:rPr>
            </w:pPr>
            <w:r>
              <w:rPr>
                <w:sz w:val="24"/>
                <w:lang w:val="en-US"/>
              </w:rPr>
              <w:t>DE18A</w:t>
            </w:r>
          </w:p>
          <w:p w14:paraId="2AF02C8D"/>
        </w:tc>
        <w:tc>
          <w:tcPr>
            <w:tcW w:w="3402" w:type="dxa"/>
            <w:gridSpan w:val="2"/>
            <w:tcBorders>
              <w:top w:val="single" w:color="auto" w:sz="4" w:space="0"/>
              <w:bottom w:val="single" w:color="auto" w:sz="4" w:space="0"/>
            </w:tcBorders>
          </w:tcPr>
          <w:p w14:paraId="5AE9E54D">
            <w:pPr>
              <w:rPr>
                <w:lang w:val="en-US"/>
              </w:rPr>
            </w:pPr>
            <w:r>
              <w:rPr>
                <w:lang w:val="en-US"/>
              </w:rPr>
              <w:t>Pavaje executate din placi de trotuare din beton prefabricat asezate pe un strat din amestec uscat de ciment si nisip, in proportie 1:6, rostuit cu amestec uscat de ciment si nisip, grosime strat de 5 cm (Pavaj vibropresat, gr. 40mm - materialul beneficiarului)</w:t>
            </w:r>
          </w:p>
        </w:tc>
        <w:tc>
          <w:tcPr>
            <w:tcW w:w="1134" w:type="dxa"/>
            <w:tcBorders>
              <w:top w:val="single" w:color="auto" w:sz="4" w:space="0"/>
              <w:bottom w:val="single" w:color="auto" w:sz="4" w:space="0"/>
            </w:tcBorders>
            <w:vAlign w:val="center"/>
          </w:tcPr>
          <w:p w14:paraId="5A0EB122">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00AE505A">
            <w:pPr>
              <w:jc w:val="center"/>
              <w:rPr>
                <w:sz w:val="24"/>
                <w:lang w:val="en-US"/>
              </w:rPr>
            </w:pPr>
            <w:r>
              <w:rPr>
                <w:sz w:val="24"/>
                <w:lang w:val="en-US"/>
              </w:rPr>
              <w:t>483.00</w:t>
            </w:r>
          </w:p>
        </w:tc>
        <w:tc>
          <w:tcPr>
            <w:tcW w:w="1417" w:type="dxa"/>
            <w:tcBorders>
              <w:top w:val="single" w:color="auto" w:sz="4" w:space="0"/>
              <w:bottom w:val="single" w:color="auto" w:sz="4" w:space="0"/>
            </w:tcBorders>
            <w:vAlign w:val="center"/>
          </w:tcPr>
          <w:p w14:paraId="3A4D4EDC">
            <w:pPr>
              <w:spacing w:line="240" w:lineRule="exact"/>
              <w:jc w:val="center"/>
              <w:rPr>
                <w:sz w:val="24"/>
                <w:lang w:val="en-US"/>
              </w:rPr>
            </w:pPr>
            <w:r>
              <w:rPr>
                <w:sz w:val="24"/>
                <w:lang w:val="en-US"/>
              </w:rPr>
              <w:t>100.26</w:t>
            </w:r>
          </w:p>
          <w:p w14:paraId="42D7104F">
            <w:pPr>
              <w:spacing w:line="240" w:lineRule="exact"/>
              <w:jc w:val="center"/>
              <w:rPr>
                <w:sz w:val="24"/>
                <w:lang w:val="en-US"/>
              </w:rPr>
            </w:pPr>
            <w:r>
              <w:rPr>
                <w:sz w:val="24"/>
                <w:lang w:val="en-US"/>
              </w:rPr>
              <w:t>—————</w:t>
            </w:r>
          </w:p>
          <w:p w14:paraId="4F998974">
            <w:pPr>
              <w:spacing w:line="240" w:lineRule="exact"/>
              <w:jc w:val="center"/>
              <w:rPr>
                <w:sz w:val="24"/>
                <w:lang w:val="en-US"/>
              </w:rPr>
            </w:pPr>
            <w:r>
              <w:rPr>
                <w:sz w:val="24"/>
                <w:lang w:val="en-US"/>
              </w:rPr>
              <w:t>56.38</w:t>
            </w:r>
          </w:p>
          <w:p w14:paraId="503B106A">
            <w:pPr>
              <w:jc w:val="center"/>
            </w:pPr>
          </w:p>
        </w:tc>
        <w:tc>
          <w:tcPr>
            <w:tcW w:w="1420" w:type="dxa"/>
            <w:tcBorders>
              <w:top w:val="single" w:color="auto" w:sz="4" w:space="0"/>
              <w:bottom w:val="single" w:color="auto" w:sz="4" w:space="0"/>
            </w:tcBorders>
            <w:vAlign w:val="center"/>
          </w:tcPr>
          <w:p w14:paraId="04F19438">
            <w:pPr>
              <w:spacing w:line="240" w:lineRule="exact"/>
              <w:jc w:val="center"/>
              <w:rPr>
                <w:sz w:val="24"/>
                <w:lang w:val="en-US"/>
              </w:rPr>
            </w:pPr>
            <w:r>
              <w:rPr>
                <w:sz w:val="24"/>
                <w:lang w:val="en-US"/>
              </w:rPr>
              <w:t>48425.63</w:t>
            </w:r>
          </w:p>
          <w:p w14:paraId="42CFD66D">
            <w:pPr>
              <w:jc w:val="center"/>
            </w:pPr>
            <w:r>
              <w:t>—————</w:t>
            </w:r>
          </w:p>
          <w:p w14:paraId="3A61E246">
            <w:pPr>
              <w:jc w:val="center"/>
            </w:pPr>
            <w:r>
              <w:t>27232.31</w:t>
            </w:r>
          </w:p>
          <w:p w14:paraId="583266A1">
            <w:pPr>
              <w:jc w:val="center"/>
            </w:pPr>
          </w:p>
        </w:tc>
      </w:tr>
      <w:tr w14:paraId="414D45B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37BB094">
            <w:pPr>
              <w:rPr>
                <w:sz w:val="24"/>
                <w:lang w:val="en-US"/>
              </w:rPr>
            </w:pPr>
            <w:r>
              <w:rPr>
                <w:sz w:val="24"/>
                <w:lang w:val="en-US"/>
              </w:rPr>
              <w:t>11</w:t>
            </w:r>
          </w:p>
        </w:tc>
        <w:tc>
          <w:tcPr>
            <w:tcW w:w="1276" w:type="dxa"/>
            <w:gridSpan w:val="2"/>
            <w:tcBorders>
              <w:top w:val="single" w:color="auto" w:sz="4" w:space="0"/>
              <w:bottom w:val="single" w:color="auto" w:sz="4" w:space="0"/>
            </w:tcBorders>
          </w:tcPr>
          <w:p w14:paraId="3B31DD28">
            <w:pPr>
              <w:rPr>
                <w:sz w:val="24"/>
                <w:lang w:val="en-US"/>
              </w:rPr>
            </w:pPr>
            <w:r>
              <w:rPr>
                <w:sz w:val="24"/>
                <w:lang w:val="en-US"/>
              </w:rPr>
              <w:t>DE10A</w:t>
            </w:r>
          </w:p>
          <w:p w14:paraId="02FE14A3"/>
        </w:tc>
        <w:tc>
          <w:tcPr>
            <w:tcW w:w="3402" w:type="dxa"/>
            <w:gridSpan w:val="2"/>
            <w:tcBorders>
              <w:top w:val="single" w:color="auto" w:sz="4" w:space="0"/>
              <w:bottom w:val="single" w:color="auto" w:sz="4" w:space="0"/>
            </w:tcBorders>
          </w:tcPr>
          <w:p w14:paraId="686A612B">
            <w:pPr>
              <w:rPr>
                <w:lang w:val="en-US"/>
              </w:rPr>
            </w:pPr>
            <w:r>
              <w:rPr>
                <w:lang w:val="en-US"/>
              </w:rPr>
              <w:t>Borduri prefabricate din beton, pentru trotuare 100x20x8cm, pe fundatie de beton C12/15 - 30x15 cm (din resurse se exclude ciment, nisip; se include pret beton C12/15) bordura beneficiaruui</w:t>
            </w:r>
          </w:p>
        </w:tc>
        <w:tc>
          <w:tcPr>
            <w:tcW w:w="1134" w:type="dxa"/>
            <w:tcBorders>
              <w:top w:val="single" w:color="auto" w:sz="4" w:space="0"/>
              <w:bottom w:val="single" w:color="auto" w:sz="4" w:space="0"/>
            </w:tcBorders>
            <w:vAlign w:val="center"/>
          </w:tcPr>
          <w:p w14:paraId="541E920D">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33D5EEFD">
            <w:pPr>
              <w:jc w:val="center"/>
              <w:rPr>
                <w:sz w:val="24"/>
                <w:lang w:val="en-US"/>
              </w:rPr>
            </w:pPr>
            <w:r>
              <w:rPr>
                <w:sz w:val="24"/>
                <w:lang w:val="en-US"/>
              </w:rPr>
              <w:t>5.80</w:t>
            </w:r>
          </w:p>
        </w:tc>
        <w:tc>
          <w:tcPr>
            <w:tcW w:w="1417" w:type="dxa"/>
            <w:tcBorders>
              <w:top w:val="single" w:color="auto" w:sz="4" w:space="0"/>
              <w:bottom w:val="single" w:color="auto" w:sz="4" w:space="0"/>
            </w:tcBorders>
            <w:vAlign w:val="center"/>
          </w:tcPr>
          <w:p w14:paraId="313E39D3">
            <w:pPr>
              <w:spacing w:line="240" w:lineRule="exact"/>
              <w:jc w:val="center"/>
              <w:rPr>
                <w:sz w:val="24"/>
                <w:lang w:val="en-US"/>
              </w:rPr>
            </w:pPr>
            <w:r>
              <w:rPr>
                <w:sz w:val="24"/>
                <w:lang w:val="en-US"/>
              </w:rPr>
              <w:t>111.61</w:t>
            </w:r>
          </w:p>
          <w:p w14:paraId="3B3D2C4B">
            <w:pPr>
              <w:spacing w:line="240" w:lineRule="exact"/>
              <w:jc w:val="center"/>
              <w:rPr>
                <w:sz w:val="24"/>
                <w:lang w:val="en-US"/>
              </w:rPr>
            </w:pPr>
            <w:r>
              <w:rPr>
                <w:sz w:val="24"/>
                <w:lang w:val="en-US"/>
              </w:rPr>
              <w:t>—————</w:t>
            </w:r>
          </w:p>
          <w:p w14:paraId="34D90E84">
            <w:pPr>
              <w:spacing w:line="240" w:lineRule="exact"/>
              <w:jc w:val="center"/>
              <w:rPr>
                <w:sz w:val="24"/>
                <w:lang w:val="en-US"/>
              </w:rPr>
            </w:pPr>
            <w:r>
              <w:rPr>
                <w:sz w:val="24"/>
                <w:lang w:val="en-US"/>
              </w:rPr>
              <w:t>55.81</w:t>
            </w:r>
          </w:p>
          <w:p w14:paraId="060EAC8F">
            <w:pPr>
              <w:jc w:val="center"/>
            </w:pPr>
          </w:p>
        </w:tc>
        <w:tc>
          <w:tcPr>
            <w:tcW w:w="1420" w:type="dxa"/>
            <w:tcBorders>
              <w:top w:val="single" w:color="auto" w:sz="4" w:space="0"/>
              <w:bottom w:val="single" w:color="auto" w:sz="4" w:space="0"/>
            </w:tcBorders>
            <w:vAlign w:val="center"/>
          </w:tcPr>
          <w:p w14:paraId="7BFE8BD0">
            <w:pPr>
              <w:spacing w:line="240" w:lineRule="exact"/>
              <w:jc w:val="center"/>
              <w:rPr>
                <w:sz w:val="24"/>
                <w:lang w:val="en-US"/>
              </w:rPr>
            </w:pPr>
            <w:r>
              <w:rPr>
                <w:sz w:val="24"/>
                <w:lang w:val="en-US"/>
              </w:rPr>
              <w:t>647.36</w:t>
            </w:r>
          </w:p>
          <w:p w14:paraId="6F46AEA9">
            <w:pPr>
              <w:jc w:val="center"/>
            </w:pPr>
            <w:r>
              <w:t>—————</w:t>
            </w:r>
          </w:p>
          <w:p w14:paraId="05A76C3B">
            <w:pPr>
              <w:jc w:val="center"/>
            </w:pPr>
            <w:r>
              <w:t>323.72</w:t>
            </w:r>
          </w:p>
          <w:p w14:paraId="02EFB707">
            <w:pPr>
              <w:jc w:val="center"/>
            </w:pPr>
          </w:p>
        </w:tc>
      </w:tr>
      <w:tr w14:paraId="2F648AB3">
        <w:tblPrEx>
          <w:tblBorders>
            <w:top w:val="single" w:color="auto" w:sz="4" w:space="0"/>
            <w:left w:val="single" w:color="auto" w:sz="6" w:space="0"/>
            <w:bottom w:val="none" w:color="auto" w:sz="0" w:space="0"/>
            <w:right w:val="single" w:color="auto" w:sz="6" w:space="0"/>
            <w:insideH w:val="single" w:color="auto" w:sz="4" w:space="0"/>
            <w:insideV w:val="none" w:color="auto" w:sz="0" w:space="0"/>
          </w:tblBorders>
          <w:tblCellMar>
            <w:top w:w="0" w:type="dxa"/>
            <w:left w:w="108" w:type="dxa"/>
            <w:bottom w:w="0" w:type="dxa"/>
            <w:right w:w="108" w:type="dxa"/>
          </w:tblCellMar>
        </w:tblPrEx>
        <w:tc>
          <w:tcPr>
            <w:tcW w:w="709" w:type="dxa"/>
            <w:tcBorders>
              <w:bottom w:val="nil"/>
              <w:right w:val="nil"/>
            </w:tcBorders>
          </w:tcPr>
          <w:p w14:paraId="4C790DFF">
            <w:pPr>
              <w:rPr>
                <w:sz w:val="8"/>
                <w:szCs w:val="8"/>
                <w:lang w:val="en-US"/>
              </w:rPr>
            </w:pPr>
          </w:p>
        </w:tc>
        <w:tc>
          <w:tcPr>
            <w:tcW w:w="1276" w:type="dxa"/>
            <w:gridSpan w:val="2"/>
            <w:tcBorders>
              <w:left w:val="nil"/>
              <w:bottom w:val="nil"/>
              <w:right w:val="nil"/>
            </w:tcBorders>
          </w:tcPr>
          <w:p w14:paraId="5B1AD22B">
            <w:pPr>
              <w:rPr>
                <w:sz w:val="8"/>
                <w:szCs w:val="8"/>
                <w:lang w:val="en-US"/>
              </w:rPr>
            </w:pPr>
          </w:p>
        </w:tc>
        <w:tc>
          <w:tcPr>
            <w:tcW w:w="3402" w:type="dxa"/>
            <w:gridSpan w:val="2"/>
            <w:tcBorders>
              <w:left w:val="nil"/>
              <w:bottom w:val="nil"/>
              <w:right w:val="nil"/>
            </w:tcBorders>
          </w:tcPr>
          <w:p w14:paraId="2EFD8FFE">
            <w:pPr>
              <w:rPr>
                <w:sz w:val="8"/>
                <w:szCs w:val="8"/>
                <w:lang w:val="en-US"/>
              </w:rPr>
            </w:pPr>
          </w:p>
          <w:p w14:paraId="5089CAFB">
            <w:pPr>
              <w:rPr>
                <w:sz w:val="8"/>
                <w:szCs w:val="8"/>
                <w:lang w:val="en-US"/>
              </w:rPr>
            </w:pPr>
          </w:p>
          <w:p w14:paraId="513CD281">
            <w:pPr>
              <w:rPr>
                <w:sz w:val="8"/>
                <w:szCs w:val="8"/>
                <w:lang w:val="en-US"/>
              </w:rPr>
            </w:pPr>
          </w:p>
        </w:tc>
        <w:tc>
          <w:tcPr>
            <w:tcW w:w="1134" w:type="dxa"/>
            <w:tcBorders>
              <w:left w:val="nil"/>
              <w:bottom w:val="nil"/>
              <w:right w:val="nil"/>
            </w:tcBorders>
          </w:tcPr>
          <w:p w14:paraId="2564781B">
            <w:pPr>
              <w:rPr>
                <w:sz w:val="8"/>
                <w:szCs w:val="8"/>
                <w:lang w:val="en-US"/>
              </w:rPr>
            </w:pPr>
          </w:p>
        </w:tc>
        <w:tc>
          <w:tcPr>
            <w:tcW w:w="1134" w:type="dxa"/>
            <w:tcBorders>
              <w:left w:val="nil"/>
              <w:bottom w:val="nil"/>
              <w:right w:val="nil"/>
            </w:tcBorders>
          </w:tcPr>
          <w:p w14:paraId="1A60641A">
            <w:pPr>
              <w:rPr>
                <w:sz w:val="8"/>
                <w:szCs w:val="8"/>
                <w:lang w:val="en-US"/>
              </w:rPr>
            </w:pPr>
          </w:p>
        </w:tc>
        <w:tc>
          <w:tcPr>
            <w:tcW w:w="1417" w:type="dxa"/>
            <w:tcBorders>
              <w:left w:val="nil"/>
              <w:bottom w:val="nil"/>
              <w:right w:val="nil"/>
            </w:tcBorders>
          </w:tcPr>
          <w:p w14:paraId="7EECE713">
            <w:pPr>
              <w:rPr>
                <w:sz w:val="8"/>
                <w:szCs w:val="8"/>
                <w:lang w:val="en-US"/>
              </w:rPr>
            </w:pPr>
          </w:p>
        </w:tc>
        <w:tc>
          <w:tcPr>
            <w:tcW w:w="1420" w:type="dxa"/>
            <w:tcBorders>
              <w:left w:val="nil"/>
              <w:bottom w:val="nil"/>
            </w:tcBorders>
          </w:tcPr>
          <w:p w14:paraId="6169B57E">
            <w:pPr>
              <w:rPr>
                <w:sz w:val="8"/>
                <w:szCs w:val="8"/>
                <w:lang w:val="en-US"/>
              </w:rPr>
            </w:pPr>
          </w:p>
        </w:tc>
      </w:tr>
      <w:tr w14:paraId="3110CB63">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3F29CC65">
            <w:pPr>
              <w:rPr>
                <w:lang w:val="en-US"/>
              </w:rPr>
            </w:pPr>
            <w:r>
              <w:rPr>
                <w:sz w:val="24"/>
                <w:lang w:val="en-US"/>
              </w:rPr>
              <w:t xml:space="preserve"> </w:t>
            </w:r>
          </w:p>
        </w:tc>
        <w:tc>
          <w:tcPr>
            <w:tcW w:w="709" w:type="dxa"/>
            <w:tcBorders>
              <w:top w:val="single" w:color="auto" w:sz="4" w:space="0"/>
              <w:left w:val="nil"/>
              <w:bottom w:val="single" w:color="auto" w:sz="4" w:space="0"/>
              <w:right w:val="nil"/>
            </w:tcBorders>
          </w:tcPr>
          <w:p w14:paraId="41931097">
            <w:pPr>
              <w:rPr>
                <w:lang w:val="en-US"/>
              </w:rPr>
            </w:pPr>
          </w:p>
        </w:tc>
        <w:tc>
          <w:tcPr>
            <w:tcW w:w="1276" w:type="dxa"/>
            <w:gridSpan w:val="2"/>
            <w:tcBorders>
              <w:top w:val="single" w:color="auto" w:sz="4" w:space="0"/>
              <w:left w:val="nil"/>
              <w:bottom w:val="single" w:color="auto" w:sz="4" w:space="0"/>
              <w:right w:val="nil"/>
            </w:tcBorders>
          </w:tcPr>
          <w:p w14:paraId="41F038C9">
            <w:pPr>
              <w:rPr>
                <w:lang w:val="en-US"/>
              </w:rPr>
            </w:pPr>
          </w:p>
        </w:tc>
        <w:tc>
          <w:tcPr>
            <w:tcW w:w="2693" w:type="dxa"/>
            <w:tcBorders>
              <w:top w:val="single" w:color="auto" w:sz="4" w:space="0"/>
              <w:left w:val="nil"/>
              <w:bottom w:val="single" w:color="auto" w:sz="4" w:space="0"/>
              <w:right w:val="nil"/>
            </w:tcBorders>
          </w:tcPr>
          <w:p w14:paraId="37BF5F3F">
            <w:pPr>
              <w:rPr>
                <w:b/>
                <w:bCs/>
                <w:sz w:val="22"/>
                <w:szCs w:val="22"/>
                <w:lang w:val="en-US"/>
              </w:rPr>
            </w:pPr>
            <w:r>
              <w:rPr>
                <w:b/>
                <w:bCs/>
                <w:sz w:val="24"/>
                <w:lang w:val="en-US"/>
              </w:rPr>
              <w:t xml:space="preserve">Total </w:t>
            </w:r>
            <w:r>
              <w:rPr>
                <w:b/>
                <w:bCs/>
                <w:sz w:val="22"/>
                <w:szCs w:val="22"/>
                <w:lang w:val="en-US"/>
              </w:rPr>
              <w:t>Amenajare cu pavaj</w:t>
            </w:r>
          </w:p>
          <w:p w14:paraId="43B5C0C3">
            <w:pPr>
              <w:rPr>
                <w:sz w:val="24"/>
                <w:lang w:val="en-US"/>
              </w:rPr>
            </w:pPr>
          </w:p>
        </w:tc>
        <w:tc>
          <w:tcPr>
            <w:tcW w:w="1134" w:type="dxa"/>
            <w:tcBorders>
              <w:top w:val="single" w:color="auto" w:sz="4" w:space="0"/>
              <w:left w:val="nil"/>
              <w:bottom w:val="single" w:color="auto" w:sz="4" w:space="0"/>
              <w:right w:val="nil"/>
            </w:tcBorders>
          </w:tcPr>
          <w:p w14:paraId="2EB0E09E">
            <w:pPr>
              <w:rPr>
                <w:lang w:val="en-US"/>
              </w:rPr>
            </w:pPr>
            <w:r>
              <w:rPr>
                <w:b/>
                <w:bCs/>
                <w:sz w:val="24"/>
                <w:lang w:val="en-US"/>
              </w:rPr>
              <w:t xml:space="preserve">            </w:t>
            </w:r>
          </w:p>
        </w:tc>
        <w:tc>
          <w:tcPr>
            <w:tcW w:w="1134" w:type="dxa"/>
            <w:tcBorders>
              <w:top w:val="single" w:color="auto" w:sz="4" w:space="0"/>
              <w:left w:val="nil"/>
              <w:bottom w:val="single" w:color="auto" w:sz="4" w:space="0"/>
              <w:right w:val="nil"/>
            </w:tcBorders>
          </w:tcPr>
          <w:p w14:paraId="52A5D6D4">
            <w:pPr>
              <w:rPr>
                <w:lang w:val="en-US"/>
              </w:rPr>
            </w:pPr>
          </w:p>
        </w:tc>
        <w:tc>
          <w:tcPr>
            <w:tcW w:w="1417" w:type="dxa"/>
            <w:tcBorders>
              <w:top w:val="single" w:color="auto" w:sz="4" w:space="0"/>
              <w:left w:val="nil"/>
              <w:bottom w:val="single" w:color="auto" w:sz="4" w:space="0"/>
              <w:right w:val="nil"/>
            </w:tcBorders>
          </w:tcPr>
          <w:p w14:paraId="3F2F5D28">
            <w:pPr>
              <w:rPr>
                <w:lang w:val="en-US"/>
              </w:rPr>
            </w:pPr>
          </w:p>
        </w:tc>
        <w:tc>
          <w:tcPr>
            <w:tcW w:w="1420" w:type="dxa"/>
            <w:tcBorders>
              <w:top w:val="single" w:color="auto" w:sz="4" w:space="0"/>
              <w:left w:val="nil"/>
              <w:bottom w:val="single" w:color="auto" w:sz="4" w:space="0"/>
            </w:tcBorders>
          </w:tcPr>
          <w:p w14:paraId="17158EB7">
            <w:pPr>
              <w:rPr>
                <w:b/>
                <w:bCs/>
                <w:lang w:val="en-US"/>
              </w:rPr>
            </w:pPr>
            <w:r>
              <w:rPr>
                <w:b/>
                <w:bCs/>
                <w:sz w:val="22"/>
                <w:szCs w:val="22"/>
                <w:lang w:val="en-US"/>
              </w:rPr>
              <w:t>143696.35</w:t>
            </w:r>
          </w:p>
        </w:tc>
      </w:tr>
      <w:tr w14:paraId="275738FA">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6C5764B0">
            <w:pPr>
              <w:rPr>
                <w:lang w:val="en-US"/>
              </w:rPr>
            </w:pPr>
          </w:p>
        </w:tc>
        <w:tc>
          <w:tcPr>
            <w:tcW w:w="709" w:type="dxa"/>
            <w:tcBorders>
              <w:top w:val="single" w:color="auto" w:sz="4" w:space="0"/>
              <w:left w:val="nil"/>
              <w:bottom w:val="single" w:color="auto" w:sz="4" w:space="0"/>
              <w:right w:val="nil"/>
            </w:tcBorders>
          </w:tcPr>
          <w:p w14:paraId="6FBE97F7">
            <w:pPr>
              <w:rPr>
                <w:lang w:val="en-US"/>
              </w:rPr>
            </w:pPr>
          </w:p>
        </w:tc>
        <w:tc>
          <w:tcPr>
            <w:tcW w:w="1276" w:type="dxa"/>
            <w:gridSpan w:val="2"/>
            <w:tcBorders>
              <w:top w:val="single" w:color="auto" w:sz="4" w:space="0"/>
              <w:left w:val="nil"/>
              <w:bottom w:val="single" w:color="auto" w:sz="4" w:space="0"/>
              <w:right w:val="nil"/>
            </w:tcBorders>
          </w:tcPr>
          <w:p w14:paraId="7DD8CB73">
            <w:pPr>
              <w:rPr>
                <w:lang w:val="en-US"/>
              </w:rPr>
            </w:pPr>
          </w:p>
        </w:tc>
        <w:tc>
          <w:tcPr>
            <w:tcW w:w="2693" w:type="dxa"/>
            <w:tcBorders>
              <w:top w:val="single" w:color="auto" w:sz="4" w:space="0"/>
              <w:left w:val="nil"/>
              <w:bottom w:val="single" w:color="auto" w:sz="4" w:space="0"/>
              <w:right w:val="nil"/>
            </w:tcBorders>
            <w:vAlign w:val="center"/>
          </w:tcPr>
          <w:p w14:paraId="0101EA33">
            <w:pPr>
              <w:rPr>
                <w:b/>
                <w:bCs/>
                <w:sz w:val="22"/>
                <w:szCs w:val="22"/>
                <w:lang w:val="en-US"/>
              </w:rPr>
            </w:pPr>
            <w:r>
              <w:rPr>
                <w:b/>
                <w:bCs/>
                <w:sz w:val="22"/>
                <w:szCs w:val="22"/>
                <w:lang w:val="en-US"/>
              </w:rPr>
              <w:t>Inclusiv salariu</w:t>
            </w:r>
          </w:p>
        </w:tc>
        <w:tc>
          <w:tcPr>
            <w:tcW w:w="1134" w:type="dxa"/>
            <w:tcBorders>
              <w:top w:val="single" w:color="auto" w:sz="4" w:space="0"/>
              <w:left w:val="nil"/>
              <w:bottom w:val="single" w:color="auto" w:sz="4" w:space="0"/>
              <w:right w:val="nil"/>
            </w:tcBorders>
          </w:tcPr>
          <w:p w14:paraId="41825DE6">
            <w:pPr>
              <w:rPr>
                <w:b/>
                <w:bCs/>
                <w:sz w:val="24"/>
                <w:lang w:val="en-US"/>
              </w:rPr>
            </w:pPr>
          </w:p>
        </w:tc>
        <w:tc>
          <w:tcPr>
            <w:tcW w:w="1134" w:type="dxa"/>
            <w:tcBorders>
              <w:top w:val="single" w:color="auto" w:sz="4" w:space="0"/>
              <w:left w:val="nil"/>
              <w:bottom w:val="single" w:color="auto" w:sz="4" w:space="0"/>
              <w:right w:val="nil"/>
            </w:tcBorders>
          </w:tcPr>
          <w:p w14:paraId="41592350">
            <w:pPr>
              <w:rPr>
                <w:lang w:val="en-US"/>
              </w:rPr>
            </w:pPr>
          </w:p>
        </w:tc>
        <w:tc>
          <w:tcPr>
            <w:tcW w:w="1417" w:type="dxa"/>
            <w:tcBorders>
              <w:top w:val="single" w:color="auto" w:sz="4" w:space="0"/>
              <w:left w:val="nil"/>
              <w:bottom w:val="single" w:color="auto" w:sz="4" w:space="0"/>
              <w:right w:val="nil"/>
            </w:tcBorders>
          </w:tcPr>
          <w:p w14:paraId="13AC8271">
            <w:pPr>
              <w:rPr>
                <w:lang w:val="en-US"/>
              </w:rPr>
            </w:pPr>
          </w:p>
        </w:tc>
        <w:tc>
          <w:tcPr>
            <w:tcW w:w="1420" w:type="dxa"/>
            <w:tcBorders>
              <w:top w:val="single" w:color="auto" w:sz="4" w:space="0"/>
              <w:left w:val="nil"/>
              <w:bottom w:val="single" w:color="auto" w:sz="4" w:space="0"/>
            </w:tcBorders>
            <w:vAlign w:val="center"/>
          </w:tcPr>
          <w:p w14:paraId="5C14DC60">
            <w:pPr>
              <w:rPr>
                <w:b/>
                <w:bCs/>
                <w:sz w:val="22"/>
                <w:szCs w:val="22"/>
                <w:lang w:val="en-US"/>
              </w:rPr>
            </w:pPr>
            <w:r>
              <w:rPr>
                <w:b/>
                <w:bCs/>
                <w:sz w:val="22"/>
                <w:szCs w:val="22"/>
                <w:lang w:val="en-US"/>
              </w:rPr>
              <w:t>39281.16</w:t>
            </w:r>
          </w:p>
        </w:tc>
      </w:tr>
      <w:tr w14:paraId="34346903">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58318A16">
            <w:pPr>
              <w:jc w:val="center"/>
              <w:rPr>
                <w:lang w:val="en-US"/>
              </w:rPr>
            </w:pPr>
            <w:r>
              <w:rPr>
                <w:sz w:val="24"/>
                <w:lang w:val="en-US"/>
              </w:rPr>
              <w:t xml:space="preserve"> </w:t>
            </w:r>
          </w:p>
        </w:tc>
        <w:tc>
          <w:tcPr>
            <w:tcW w:w="1276" w:type="dxa"/>
            <w:gridSpan w:val="2"/>
            <w:tcBorders>
              <w:top w:val="nil"/>
              <w:left w:val="single" w:color="auto" w:sz="6" w:space="0"/>
              <w:bottom w:val="nil"/>
              <w:right w:val="nil"/>
            </w:tcBorders>
          </w:tcPr>
          <w:p w14:paraId="7F8B61D4">
            <w:pPr>
              <w:rPr>
                <w:lang w:val="en-US"/>
              </w:rPr>
            </w:pPr>
          </w:p>
        </w:tc>
        <w:tc>
          <w:tcPr>
            <w:tcW w:w="3402" w:type="dxa"/>
            <w:gridSpan w:val="2"/>
            <w:tcBorders>
              <w:top w:val="nil"/>
              <w:left w:val="single" w:color="auto" w:sz="6" w:space="0"/>
              <w:bottom w:val="nil"/>
              <w:right w:val="nil"/>
            </w:tcBorders>
          </w:tcPr>
          <w:p w14:paraId="2134FB2D">
            <w:pPr>
              <w:rPr>
                <w:b/>
                <w:bCs/>
                <w:sz w:val="22"/>
                <w:szCs w:val="22"/>
                <w:lang w:val="en-US"/>
              </w:rPr>
            </w:pPr>
            <w:r>
              <w:rPr>
                <w:b/>
                <w:bCs/>
                <w:sz w:val="22"/>
                <w:szCs w:val="22"/>
                <w:lang w:val="en-US"/>
              </w:rPr>
              <w:t>1.2. Amenajarea treptelor cu pavaj</w:t>
            </w:r>
          </w:p>
        </w:tc>
        <w:tc>
          <w:tcPr>
            <w:tcW w:w="1134" w:type="dxa"/>
            <w:tcBorders>
              <w:top w:val="nil"/>
              <w:left w:val="single" w:color="auto" w:sz="6" w:space="0"/>
              <w:bottom w:val="nil"/>
              <w:right w:val="nil"/>
            </w:tcBorders>
          </w:tcPr>
          <w:p w14:paraId="0894BC40">
            <w:pPr>
              <w:rPr>
                <w:lang w:val="en-US"/>
              </w:rPr>
            </w:pPr>
          </w:p>
        </w:tc>
        <w:tc>
          <w:tcPr>
            <w:tcW w:w="1134" w:type="dxa"/>
            <w:tcBorders>
              <w:top w:val="nil"/>
              <w:left w:val="single" w:color="auto" w:sz="6" w:space="0"/>
              <w:bottom w:val="nil"/>
              <w:right w:val="nil"/>
            </w:tcBorders>
          </w:tcPr>
          <w:p w14:paraId="4D06A0FE">
            <w:pPr>
              <w:rPr>
                <w:lang w:val="en-US"/>
              </w:rPr>
            </w:pPr>
          </w:p>
        </w:tc>
        <w:tc>
          <w:tcPr>
            <w:tcW w:w="1417" w:type="dxa"/>
            <w:tcBorders>
              <w:top w:val="nil"/>
              <w:left w:val="single" w:color="auto" w:sz="6" w:space="0"/>
              <w:bottom w:val="nil"/>
              <w:right w:val="nil"/>
            </w:tcBorders>
          </w:tcPr>
          <w:p w14:paraId="125AFD87">
            <w:pPr>
              <w:rPr>
                <w:lang w:val="en-US"/>
              </w:rPr>
            </w:pPr>
          </w:p>
        </w:tc>
        <w:tc>
          <w:tcPr>
            <w:tcW w:w="1420" w:type="dxa"/>
            <w:tcBorders>
              <w:top w:val="nil"/>
              <w:left w:val="single" w:color="auto" w:sz="6" w:space="0"/>
              <w:bottom w:val="nil"/>
              <w:right w:val="single" w:color="auto" w:sz="6" w:space="0"/>
            </w:tcBorders>
          </w:tcPr>
          <w:p w14:paraId="47BCE1EF">
            <w:pPr>
              <w:rPr>
                <w:lang w:val="en-US"/>
              </w:rPr>
            </w:pPr>
          </w:p>
        </w:tc>
      </w:tr>
      <w:tr w14:paraId="25FFDB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9AD741A">
            <w:pPr>
              <w:rPr>
                <w:sz w:val="24"/>
                <w:lang w:val="en-US"/>
              </w:rPr>
            </w:pPr>
            <w:r>
              <w:rPr>
                <w:sz w:val="24"/>
                <w:lang w:val="en-US"/>
              </w:rPr>
              <w:t>12</w:t>
            </w:r>
          </w:p>
        </w:tc>
        <w:tc>
          <w:tcPr>
            <w:tcW w:w="1276" w:type="dxa"/>
            <w:gridSpan w:val="2"/>
            <w:tcBorders>
              <w:top w:val="single" w:color="auto" w:sz="4" w:space="0"/>
              <w:bottom w:val="single" w:color="auto" w:sz="4" w:space="0"/>
            </w:tcBorders>
          </w:tcPr>
          <w:p w14:paraId="6E4BE561">
            <w:pPr>
              <w:rPr>
                <w:sz w:val="24"/>
                <w:lang w:val="en-US"/>
              </w:rPr>
            </w:pPr>
            <w:r>
              <w:rPr>
                <w:sz w:val="24"/>
                <w:lang w:val="en-US"/>
              </w:rPr>
              <w:t>RpCB18G</w:t>
            </w:r>
          </w:p>
          <w:p w14:paraId="70ABB591"/>
        </w:tc>
        <w:tc>
          <w:tcPr>
            <w:tcW w:w="3402" w:type="dxa"/>
            <w:gridSpan w:val="2"/>
            <w:tcBorders>
              <w:top w:val="single" w:color="auto" w:sz="4" w:space="0"/>
              <w:bottom w:val="single" w:color="auto" w:sz="4" w:space="0"/>
            </w:tcBorders>
          </w:tcPr>
          <w:p w14:paraId="06617B48">
            <w:pPr>
              <w:rPr>
                <w:lang w:val="en-US"/>
              </w:rPr>
            </w:pPr>
            <w:r>
              <w:rPr>
                <w:lang w:val="en-US"/>
              </w:rPr>
              <w:t>Demolarea betoanelor vechi cu mijloace mecanice, beton armat</w:t>
            </w:r>
          </w:p>
        </w:tc>
        <w:tc>
          <w:tcPr>
            <w:tcW w:w="1134" w:type="dxa"/>
            <w:tcBorders>
              <w:top w:val="single" w:color="auto" w:sz="4" w:space="0"/>
              <w:bottom w:val="single" w:color="auto" w:sz="4" w:space="0"/>
            </w:tcBorders>
            <w:vAlign w:val="center"/>
          </w:tcPr>
          <w:p w14:paraId="64C33985">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30827E48">
            <w:pPr>
              <w:jc w:val="center"/>
              <w:rPr>
                <w:sz w:val="24"/>
                <w:lang w:val="en-US"/>
              </w:rPr>
            </w:pPr>
            <w:r>
              <w:rPr>
                <w:sz w:val="24"/>
                <w:lang w:val="en-US"/>
              </w:rPr>
              <w:t>6.50</w:t>
            </w:r>
          </w:p>
        </w:tc>
        <w:tc>
          <w:tcPr>
            <w:tcW w:w="1417" w:type="dxa"/>
            <w:tcBorders>
              <w:top w:val="single" w:color="auto" w:sz="4" w:space="0"/>
              <w:bottom w:val="single" w:color="auto" w:sz="4" w:space="0"/>
            </w:tcBorders>
            <w:vAlign w:val="center"/>
          </w:tcPr>
          <w:p w14:paraId="19335744">
            <w:pPr>
              <w:spacing w:line="240" w:lineRule="exact"/>
              <w:jc w:val="center"/>
              <w:rPr>
                <w:sz w:val="24"/>
                <w:lang w:val="en-US"/>
              </w:rPr>
            </w:pPr>
            <w:r>
              <w:rPr>
                <w:sz w:val="24"/>
                <w:lang w:val="en-US"/>
              </w:rPr>
              <w:t>592.70</w:t>
            </w:r>
          </w:p>
          <w:p w14:paraId="61A78DA3">
            <w:pPr>
              <w:spacing w:line="240" w:lineRule="exact"/>
              <w:jc w:val="center"/>
              <w:rPr>
                <w:sz w:val="24"/>
                <w:lang w:val="en-US"/>
              </w:rPr>
            </w:pPr>
            <w:r>
              <w:rPr>
                <w:sz w:val="24"/>
                <w:lang w:val="en-US"/>
              </w:rPr>
              <w:t>—————</w:t>
            </w:r>
          </w:p>
          <w:p w14:paraId="73F1A06C">
            <w:pPr>
              <w:spacing w:line="240" w:lineRule="exact"/>
              <w:jc w:val="center"/>
              <w:rPr>
                <w:sz w:val="24"/>
                <w:lang w:val="en-US"/>
              </w:rPr>
            </w:pPr>
            <w:r>
              <w:rPr>
                <w:sz w:val="24"/>
                <w:lang w:val="en-US"/>
              </w:rPr>
              <w:t>520.30</w:t>
            </w:r>
          </w:p>
          <w:p w14:paraId="17A432E4">
            <w:pPr>
              <w:jc w:val="center"/>
            </w:pPr>
          </w:p>
        </w:tc>
        <w:tc>
          <w:tcPr>
            <w:tcW w:w="1420" w:type="dxa"/>
            <w:tcBorders>
              <w:top w:val="single" w:color="auto" w:sz="4" w:space="0"/>
              <w:bottom w:val="single" w:color="auto" w:sz="4" w:space="0"/>
            </w:tcBorders>
            <w:vAlign w:val="center"/>
          </w:tcPr>
          <w:p w14:paraId="11411EC9">
            <w:pPr>
              <w:spacing w:line="240" w:lineRule="exact"/>
              <w:jc w:val="center"/>
              <w:rPr>
                <w:sz w:val="24"/>
                <w:lang w:val="en-US"/>
              </w:rPr>
            </w:pPr>
            <w:r>
              <w:rPr>
                <w:sz w:val="24"/>
                <w:lang w:val="en-US"/>
              </w:rPr>
              <w:t>3852.55</w:t>
            </w:r>
          </w:p>
          <w:p w14:paraId="0A46C337">
            <w:pPr>
              <w:jc w:val="center"/>
            </w:pPr>
            <w:r>
              <w:t>—————</w:t>
            </w:r>
          </w:p>
          <w:p w14:paraId="57BBBF50">
            <w:pPr>
              <w:jc w:val="center"/>
            </w:pPr>
            <w:r>
              <w:t>3381.95</w:t>
            </w:r>
          </w:p>
          <w:p w14:paraId="58A751F4">
            <w:pPr>
              <w:jc w:val="center"/>
            </w:pPr>
          </w:p>
        </w:tc>
      </w:tr>
      <w:tr w14:paraId="7A02C33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3845525">
            <w:pPr>
              <w:rPr>
                <w:sz w:val="24"/>
                <w:lang w:val="en-US"/>
              </w:rPr>
            </w:pPr>
            <w:r>
              <w:rPr>
                <w:sz w:val="24"/>
                <w:lang w:val="en-US"/>
              </w:rPr>
              <w:t>13</w:t>
            </w:r>
          </w:p>
        </w:tc>
        <w:tc>
          <w:tcPr>
            <w:tcW w:w="1276" w:type="dxa"/>
            <w:gridSpan w:val="2"/>
            <w:tcBorders>
              <w:top w:val="single" w:color="auto" w:sz="4" w:space="0"/>
              <w:bottom w:val="single" w:color="auto" w:sz="4" w:space="0"/>
            </w:tcBorders>
          </w:tcPr>
          <w:p w14:paraId="66C36633">
            <w:pPr>
              <w:rPr>
                <w:sz w:val="24"/>
                <w:lang w:val="en-US"/>
              </w:rPr>
            </w:pPr>
            <w:r>
              <w:rPr>
                <w:sz w:val="24"/>
                <w:lang w:val="en-US"/>
              </w:rPr>
              <w:t>TsD05B</w:t>
            </w:r>
          </w:p>
          <w:p w14:paraId="713492BC"/>
        </w:tc>
        <w:tc>
          <w:tcPr>
            <w:tcW w:w="3402" w:type="dxa"/>
            <w:gridSpan w:val="2"/>
            <w:tcBorders>
              <w:top w:val="single" w:color="auto" w:sz="4" w:space="0"/>
              <w:bottom w:val="single" w:color="auto" w:sz="4" w:space="0"/>
            </w:tcBorders>
          </w:tcPr>
          <w:p w14:paraId="08EE18D5">
            <w:pPr>
              <w:rPr>
                <w:lang w:val="en-US"/>
              </w:rPr>
            </w:pPr>
            <w:r>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color="auto" w:sz="4" w:space="0"/>
              <w:bottom w:val="single" w:color="auto" w:sz="4" w:space="0"/>
            </w:tcBorders>
            <w:vAlign w:val="center"/>
          </w:tcPr>
          <w:p w14:paraId="313B5176">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4BB0EA8B">
            <w:pPr>
              <w:jc w:val="center"/>
              <w:rPr>
                <w:sz w:val="24"/>
                <w:lang w:val="en-US"/>
              </w:rPr>
            </w:pPr>
            <w:r>
              <w:rPr>
                <w:sz w:val="24"/>
                <w:lang w:val="en-US"/>
              </w:rPr>
              <w:t>0.06</w:t>
            </w:r>
          </w:p>
        </w:tc>
        <w:tc>
          <w:tcPr>
            <w:tcW w:w="1417" w:type="dxa"/>
            <w:tcBorders>
              <w:top w:val="single" w:color="auto" w:sz="4" w:space="0"/>
              <w:bottom w:val="single" w:color="auto" w:sz="4" w:space="0"/>
            </w:tcBorders>
            <w:vAlign w:val="center"/>
          </w:tcPr>
          <w:p w14:paraId="5D22A5B2">
            <w:pPr>
              <w:spacing w:line="240" w:lineRule="exact"/>
              <w:jc w:val="center"/>
              <w:rPr>
                <w:sz w:val="24"/>
                <w:lang w:val="en-US"/>
              </w:rPr>
            </w:pPr>
            <w:r>
              <w:rPr>
                <w:sz w:val="24"/>
                <w:lang w:val="en-US"/>
              </w:rPr>
              <w:t>1965.97</w:t>
            </w:r>
          </w:p>
          <w:p w14:paraId="153B7748">
            <w:pPr>
              <w:spacing w:line="240" w:lineRule="exact"/>
              <w:jc w:val="center"/>
              <w:rPr>
                <w:sz w:val="24"/>
                <w:lang w:val="en-US"/>
              </w:rPr>
            </w:pPr>
            <w:r>
              <w:rPr>
                <w:sz w:val="24"/>
                <w:lang w:val="en-US"/>
              </w:rPr>
              <w:t>—————</w:t>
            </w:r>
          </w:p>
          <w:p w14:paraId="255BC1ED">
            <w:pPr>
              <w:spacing w:line="240" w:lineRule="exact"/>
              <w:jc w:val="center"/>
              <w:rPr>
                <w:sz w:val="24"/>
                <w:lang w:val="en-US"/>
              </w:rPr>
            </w:pPr>
            <w:r>
              <w:rPr>
                <w:sz w:val="24"/>
                <w:lang w:val="en-US"/>
              </w:rPr>
              <w:t>834.37</w:t>
            </w:r>
          </w:p>
          <w:p w14:paraId="4C2B607D">
            <w:pPr>
              <w:jc w:val="center"/>
            </w:pPr>
          </w:p>
        </w:tc>
        <w:tc>
          <w:tcPr>
            <w:tcW w:w="1420" w:type="dxa"/>
            <w:tcBorders>
              <w:top w:val="single" w:color="auto" w:sz="4" w:space="0"/>
              <w:bottom w:val="single" w:color="auto" w:sz="4" w:space="0"/>
            </w:tcBorders>
            <w:vAlign w:val="center"/>
          </w:tcPr>
          <w:p w14:paraId="37216883">
            <w:pPr>
              <w:spacing w:line="240" w:lineRule="exact"/>
              <w:jc w:val="center"/>
              <w:rPr>
                <w:sz w:val="24"/>
                <w:lang w:val="en-US"/>
              </w:rPr>
            </w:pPr>
            <w:r>
              <w:rPr>
                <w:sz w:val="24"/>
                <w:lang w:val="en-US"/>
              </w:rPr>
              <w:t>117.96</w:t>
            </w:r>
          </w:p>
          <w:p w14:paraId="17B33FE9">
            <w:pPr>
              <w:jc w:val="center"/>
            </w:pPr>
            <w:r>
              <w:t>—————</w:t>
            </w:r>
          </w:p>
          <w:p w14:paraId="52A78AB6">
            <w:pPr>
              <w:jc w:val="center"/>
            </w:pPr>
            <w:r>
              <w:t>50.06</w:t>
            </w:r>
          </w:p>
          <w:p w14:paraId="00814362">
            <w:pPr>
              <w:jc w:val="center"/>
            </w:pPr>
          </w:p>
        </w:tc>
      </w:tr>
      <w:tr w14:paraId="0C819F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7081329">
            <w:pPr>
              <w:rPr>
                <w:sz w:val="24"/>
                <w:lang w:val="en-US"/>
              </w:rPr>
            </w:pPr>
            <w:r>
              <w:rPr>
                <w:sz w:val="24"/>
                <w:lang w:val="en-US"/>
              </w:rPr>
              <w:t>14</w:t>
            </w:r>
          </w:p>
        </w:tc>
        <w:tc>
          <w:tcPr>
            <w:tcW w:w="1276" w:type="dxa"/>
            <w:gridSpan w:val="2"/>
            <w:tcBorders>
              <w:top w:val="single" w:color="auto" w:sz="4" w:space="0"/>
              <w:bottom w:val="single" w:color="auto" w:sz="4" w:space="0"/>
            </w:tcBorders>
          </w:tcPr>
          <w:p w14:paraId="6BD3ECC6">
            <w:pPr>
              <w:rPr>
                <w:sz w:val="24"/>
                <w:lang w:val="en-US"/>
              </w:rPr>
            </w:pPr>
            <w:r>
              <w:rPr>
                <w:sz w:val="24"/>
                <w:lang w:val="en-US"/>
              </w:rPr>
              <w:t>DE10A</w:t>
            </w:r>
          </w:p>
          <w:p w14:paraId="3C2F62D0"/>
        </w:tc>
        <w:tc>
          <w:tcPr>
            <w:tcW w:w="3402" w:type="dxa"/>
            <w:gridSpan w:val="2"/>
            <w:tcBorders>
              <w:top w:val="single" w:color="auto" w:sz="4" w:space="0"/>
              <w:bottom w:val="single" w:color="auto" w:sz="4" w:space="0"/>
            </w:tcBorders>
          </w:tcPr>
          <w:p w14:paraId="00EE9B36">
            <w:pPr>
              <w:rPr>
                <w:lang w:val="en-US"/>
              </w:rPr>
            </w:pPr>
            <w:r>
              <w:rPr>
                <w:lang w:val="en-US"/>
              </w:rPr>
              <w:t>Borduri prefabricate din beton, pentru trotuare 100x20x8cm, pe fundatie de beton C12/15 - 30x15 cm (din resurse se exclude ciment, nisip; se include pret beton C12/15) bordura beneficiaruui</w:t>
            </w:r>
          </w:p>
        </w:tc>
        <w:tc>
          <w:tcPr>
            <w:tcW w:w="1134" w:type="dxa"/>
            <w:tcBorders>
              <w:top w:val="single" w:color="auto" w:sz="4" w:space="0"/>
              <w:bottom w:val="single" w:color="auto" w:sz="4" w:space="0"/>
            </w:tcBorders>
            <w:vAlign w:val="center"/>
          </w:tcPr>
          <w:p w14:paraId="5CC50B55">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0E5095DF">
            <w:pPr>
              <w:jc w:val="center"/>
              <w:rPr>
                <w:sz w:val="24"/>
                <w:lang w:val="en-US"/>
              </w:rPr>
            </w:pPr>
            <w:r>
              <w:rPr>
                <w:sz w:val="24"/>
                <w:lang w:val="en-US"/>
              </w:rPr>
              <w:t>77.20</w:t>
            </w:r>
          </w:p>
        </w:tc>
        <w:tc>
          <w:tcPr>
            <w:tcW w:w="1417" w:type="dxa"/>
            <w:tcBorders>
              <w:top w:val="single" w:color="auto" w:sz="4" w:space="0"/>
              <w:bottom w:val="single" w:color="auto" w:sz="4" w:space="0"/>
            </w:tcBorders>
            <w:vAlign w:val="center"/>
          </w:tcPr>
          <w:p w14:paraId="449250B9">
            <w:pPr>
              <w:spacing w:line="240" w:lineRule="exact"/>
              <w:jc w:val="center"/>
              <w:rPr>
                <w:sz w:val="24"/>
                <w:lang w:val="en-US"/>
              </w:rPr>
            </w:pPr>
            <w:r>
              <w:rPr>
                <w:sz w:val="24"/>
                <w:lang w:val="en-US"/>
              </w:rPr>
              <w:t>111.61</w:t>
            </w:r>
          </w:p>
          <w:p w14:paraId="3C2F9256">
            <w:pPr>
              <w:spacing w:line="240" w:lineRule="exact"/>
              <w:jc w:val="center"/>
              <w:rPr>
                <w:sz w:val="24"/>
                <w:lang w:val="en-US"/>
              </w:rPr>
            </w:pPr>
            <w:r>
              <w:rPr>
                <w:sz w:val="24"/>
                <w:lang w:val="en-US"/>
              </w:rPr>
              <w:t>—————</w:t>
            </w:r>
          </w:p>
          <w:p w14:paraId="080DD1E0">
            <w:pPr>
              <w:spacing w:line="240" w:lineRule="exact"/>
              <w:jc w:val="center"/>
              <w:rPr>
                <w:sz w:val="24"/>
                <w:lang w:val="en-US"/>
              </w:rPr>
            </w:pPr>
            <w:r>
              <w:rPr>
                <w:sz w:val="24"/>
                <w:lang w:val="en-US"/>
              </w:rPr>
              <w:t>55.81</w:t>
            </w:r>
          </w:p>
          <w:p w14:paraId="15392FAE">
            <w:pPr>
              <w:jc w:val="center"/>
            </w:pPr>
          </w:p>
        </w:tc>
        <w:tc>
          <w:tcPr>
            <w:tcW w:w="1420" w:type="dxa"/>
            <w:tcBorders>
              <w:top w:val="single" w:color="auto" w:sz="4" w:space="0"/>
              <w:bottom w:val="single" w:color="auto" w:sz="4" w:space="0"/>
            </w:tcBorders>
            <w:vAlign w:val="center"/>
          </w:tcPr>
          <w:p w14:paraId="4DE6ED9E">
            <w:pPr>
              <w:spacing w:line="240" w:lineRule="exact"/>
              <w:jc w:val="center"/>
              <w:rPr>
                <w:sz w:val="24"/>
                <w:lang w:val="en-US"/>
              </w:rPr>
            </w:pPr>
            <w:r>
              <w:rPr>
                <w:sz w:val="24"/>
                <w:lang w:val="en-US"/>
              </w:rPr>
              <w:t>8616.60</w:t>
            </w:r>
          </w:p>
          <w:p w14:paraId="2F36A436">
            <w:pPr>
              <w:jc w:val="center"/>
            </w:pPr>
            <w:r>
              <w:t>—————</w:t>
            </w:r>
          </w:p>
          <w:p w14:paraId="5E466EFA">
            <w:pPr>
              <w:jc w:val="center"/>
            </w:pPr>
            <w:r>
              <w:t>4308.84</w:t>
            </w:r>
          </w:p>
          <w:p w14:paraId="4F1C51F9">
            <w:pPr>
              <w:jc w:val="center"/>
            </w:pPr>
          </w:p>
        </w:tc>
      </w:tr>
      <w:tr w14:paraId="745D4F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3D2420E">
            <w:pPr>
              <w:rPr>
                <w:sz w:val="24"/>
                <w:lang w:val="en-US"/>
              </w:rPr>
            </w:pPr>
            <w:r>
              <w:rPr>
                <w:sz w:val="24"/>
                <w:lang w:val="en-US"/>
              </w:rPr>
              <w:t>15</w:t>
            </w:r>
          </w:p>
        </w:tc>
        <w:tc>
          <w:tcPr>
            <w:tcW w:w="1276" w:type="dxa"/>
            <w:gridSpan w:val="2"/>
            <w:tcBorders>
              <w:top w:val="single" w:color="auto" w:sz="4" w:space="0"/>
              <w:bottom w:val="single" w:color="auto" w:sz="4" w:space="0"/>
            </w:tcBorders>
          </w:tcPr>
          <w:p w14:paraId="143CF386">
            <w:pPr>
              <w:rPr>
                <w:sz w:val="24"/>
                <w:lang w:val="en-US"/>
              </w:rPr>
            </w:pPr>
            <w:r>
              <w:rPr>
                <w:sz w:val="24"/>
                <w:lang w:val="en-US"/>
              </w:rPr>
              <w:t>DE17B</w:t>
            </w:r>
          </w:p>
          <w:p w14:paraId="01570665"/>
        </w:tc>
        <w:tc>
          <w:tcPr>
            <w:tcW w:w="3402" w:type="dxa"/>
            <w:gridSpan w:val="2"/>
            <w:tcBorders>
              <w:top w:val="single" w:color="auto" w:sz="4" w:space="0"/>
              <w:bottom w:val="single" w:color="auto" w:sz="4" w:space="0"/>
            </w:tcBorders>
          </w:tcPr>
          <w:p w14:paraId="029CF257">
            <w:pPr>
              <w:rPr>
                <w:lang w:val="en-US"/>
              </w:rPr>
            </w:pPr>
            <w:r>
              <w:rPr>
                <w:lang w:val="en-US"/>
              </w:rPr>
              <w:t>Pavaje executate din placi de trotuare din beton prefabricat asezate pe un strat din amestec uscat de ciment si nisip, in proportie 1:3, rostuit cu amestec uscat de ciment si nisip, grosime strat de 10 cm (Pavaj vibropresat, gr. 40mm - materialul beneficiarului)</w:t>
            </w:r>
          </w:p>
        </w:tc>
        <w:tc>
          <w:tcPr>
            <w:tcW w:w="1134" w:type="dxa"/>
            <w:tcBorders>
              <w:top w:val="single" w:color="auto" w:sz="4" w:space="0"/>
              <w:bottom w:val="single" w:color="auto" w:sz="4" w:space="0"/>
            </w:tcBorders>
            <w:vAlign w:val="center"/>
          </w:tcPr>
          <w:p w14:paraId="5A099613">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3CCF2B28">
            <w:pPr>
              <w:jc w:val="center"/>
              <w:rPr>
                <w:sz w:val="24"/>
                <w:lang w:val="en-US"/>
              </w:rPr>
            </w:pPr>
            <w:r>
              <w:rPr>
                <w:sz w:val="24"/>
                <w:lang w:val="en-US"/>
              </w:rPr>
              <w:t>21.00</w:t>
            </w:r>
          </w:p>
        </w:tc>
        <w:tc>
          <w:tcPr>
            <w:tcW w:w="1417" w:type="dxa"/>
            <w:tcBorders>
              <w:top w:val="single" w:color="auto" w:sz="4" w:space="0"/>
              <w:bottom w:val="single" w:color="auto" w:sz="4" w:space="0"/>
            </w:tcBorders>
            <w:vAlign w:val="center"/>
          </w:tcPr>
          <w:p w14:paraId="72B77D5D">
            <w:pPr>
              <w:spacing w:line="240" w:lineRule="exact"/>
              <w:jc w:val="center"/>
              <w:rPr>
                <w:sz w:val="24"/>
                <w:lang w:val="en-US"/>
              </w:rPr>
            </w:pPr>
            <w:r>
              <w:rPr>
                <w:sz w:val="24"/>
                <w:lang w:val="en-US"/>
              </w:rPr>
              <w:t>201.51</w:t>
            </w:r>
          </w:p>
          <w:p w14:paraId="04513ED7">
            <w:pPr>
              <w:spacing w:line="240" w:lineRule="exact"/>
              <w:jc w:val="center"/>
              <w:rPr>
                <w:sz w:val="24"/>
                <w:lang w:val="en-US"/>
              </w:rPr>
            </w:pPr>
            <w:r>
              <w:rPr>
                <w:sz w:val="24"/>
                <w:lang w:val="en-US"/>
              </w:rPr>
              <w:t>—————</w:t>
            </w:r>
          </w:p>
          <w:p w14:paraId="3BE480DE">
            <w:pPr>
              <w:spacing w:line="240" w:lineRule="exact"/>
              <w:jc w:val="center"/>
              <w:rPr>
                <w:sz w:val="24"/>
                <w:lang w:val="en-US"/>
              </w:rPr>
            </w:pPr>
            <w:r>
              <w:rPr>
                <w:sz w:val="24"/>
                <w:lang w:val="en-US"/>
              </w:rPr>
              <w:t>98.76</w:t>
            </w:r>
          </w:p>
          <w:p w14:paraId="4830986B">
            <w:pPr>
              <w:jc w:val="center"/>
            </w:pPr>
          </w:p>
        </w:tc>
        <w:tc>
          <w:tcPr>
            <w:tcW w:w="1420" w:type="dxa"/>
            <w:tcBorders>
              <w:top w:val="single" w:color="auto" w:sz="4" w:space="0"/>
              <w:bottom w:val="single" w:color="auto" w:sz="4" w:space="0"/>
            </w:tcBorders>
            <w:vAlign w:val="center"/>
          </w:tcPr>
          <w:p w14:paraId="0B541D90">
            <w:pPr>
              <w:spacing w:line="240" w:lineRule="exact"/>
              <w:jc w:val="center"/>
              <w:rPr>
                <w:sz w:val="24"/>
                <w:lang w:val="en-US"/>
              </w:rPr>
            </w:pPr>
            <w:r>
              <w:rPr>
                <w:sz w:val="24"/>
                <w:lang w:val="en-US"/>
              </w:rPr>
              <w:t>4231.76</w:t>
            </w:r>
          </w:p>
          <w:p w14:paraId="34FEC4E0">
            <w:pPr>
              <w:jc w:val="center"/>
            </w:pPr>
            <w:r>
              <w:t>—————</w:t>
            </w:r>
          </w:p>
          <w:p w14:paraId="2CD39B9E">
            <w:pPr>
              <w:jc w:val="center"/>
            </w:pPr>
            <w:r>
              <w:t>2074.01</w:t>
            </w:r>
          </w:p>
          <w:p w14:paraId="4D05D8DC">
            <w:pPr>
              <w:jc w:val="center"/>
            </w:pPr>
          </w:p>
        </w:tc>
      </w:tr>
      <w:tr w14:paraId="1E19CE5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AB845F1">
            <w:pPr>
              <w:rPr>
                <w:sz w:val="24"/>
                <w:lang w:val="en-US"/>
              </w:rPr>
            </w:pPr>
            <w:r>
              <w:rPr>
                <w:sz w:val="24"/>
                <w:lang w:val="en-US"/>
              </w:rPr>
              <w:t>16</w:t>
            </w:r>
          </w:p>
        </w:tc>
        <w:tc>
          <w:tcPr>
            <w:tcW w:w="1276" w:type="dxa"/>
            <w:gridSpan w:val="2"/>
            <w:tcBorders>
              <w:top w:val="single" w:color="auto" w:sz="4" w:space="0"/>
              <w:bottom w:val="single" w:color="auto" w:sz="4" w:space="0"/>
            </w:tcBorders>
          </w:tcPr>
          <w:p w14:paraId="4A6009E3">
            <w:pPr>
              <w:rPr>
                <w:sz w:val="24"/>
                <w:lang w:val="en-US"/>
              </w:rPr>
            </w:pPr>
            <w:r>
              <w:rPr>
                <w:sz w:val="24"/>
                <w:lang w:val="en-US"/>
              </w:rPr>
              <w:t>TsH92B</w:t>
            </w:r>
          </w:p>
          <w:p w14:paraId="61683369"/>
        </w:tc>
        <w:tc>
          <w:tcPr>
            <w:tcW w:w="3402" w:type="dxa"/>
            <w:gridSpan w:val="2"/>
            <w:tcBorders>
              <w:top w:val="single" w:color="auto" w:sz="4" w:space="0"/>
              <w:bottom w:val="single" w:color="auto" w:sz="4" w:space="0"/>
            </w:tcBorders>
          </w:tcPr>
          <w:p w14:paraId="75893D33">
            <w:r>
              <w:t xml:space="preserve">Incarcarea molozulul in auto </w:t>
            </w:r>
          </w:p>
        </w:tc>
        <w:tc>
          <w:tcPr>
            <w:tcW w:w="1134" w:type="dxa"/>
            <w:tcBorders>
              <w:top w:val="single" w:color="auto" w:sz="4" w:space="0"/>
              <w:bottom w:val="single" w:color="auto" w:sz="4" w:space="0"/>
            </w:tcBorders>
            <w:vAlign w:val="center"/>
          </w:tcPr>
          <w:p w14:paraId="2CFDC99C">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1F2C37B8">
            <w:pPr>
              <w:jc w:val="center"/>
              <w:rPr>
                <w:sz w:val="24"/>
                <w:lang w:val="en-US"/>
              </w:rPr>
            </w:pPr>
            <w:r>
              <w:rPr>
                <w:sz w:val="24"/>
                <w:lang w:val="en-US"/>
              </w:rPr>
              <w:t>14.30</w:t>
            </w:r>
          </w:p>
        </w:tc>
        <w:tc>
          <w:tcPr>
            <w:tcW w:w="1417" w:type="dxa"/>
            <w:tcBorders>
              <w:top w:val="single" w:color="auto" w:sz="4" w:space="0"/>
              <w:bottom w:val="single" w:color="auto" w:sz="4" w:space="0"/>
            </w:tcBorders>
            <w:vAlign w:val="center"/>
          </w:tcPr>
          <w:p w14:paraId="7E6263B5">
            <w:pPr>
              <w:spacing w:line="240" w:lineRule="exact"/>
              <w:jc w:val="center"/>
              <w:rPr>
                <w:sz w:val="24"/>
                <w:lang w:val="en-US"/>
              </w:rPr>
            </w:pPr>
            <w:r>
              <w:rPr>
                <w:sz w:val="24"/>
                <w:lang w:val="en-US"/>
              </w:rPr>
              <w:t>105.01</w:t>
            </w:r>
          </w:p>
          <w:p w14:paraId="1F981D1A">
            <w:pPr>
              <w:spacing w:line="240" w:lineRule="exact"/>
              <w:jc w:val="center"/>
              <w:rPr>
                <w:sz w:val="24"/>
                <w:lang w:val="en-US"/>
              </w:rPr>
            </w:pPr>
            <w:r>
              <w:rPr>
                <w:sz w:val="24"/>
                <w:lang w:val="en-US"/>
              </w:rPr>
              <w:t>—————</w:t>
            </w:r>
          </w:p>
          <w:p w14:paraId="29A13C26">
            <w:pPr>
              <w:spacing w:line="240" w:lineRule="exact"/>
              <w:jc w:val="center"/>
              <w:rPr>
                <w:sz w:val="24"/>
                <w:lang w:val="en-US"/>
              </w:rPr>
            </w:pPr>
            <w:r>
              <w:rPr>
                <w:sz w:val="24"/>
                <w:lang w:val="en-US"/>
              </w:rPr>
              <w:t>105.01</w:t>
            </w:r>
          </w:p>
          <w:p w14:paraId="298D3F25">
            <w:pPr>
              <w:jc w:val="center"/>
            </w:pPr>
          </w:p>
        </w:tc>
        <w:tc>
          <w:tcPr>
            <w:tcW w:w="1420" w:type="dxa"/>
            <w:tcBorders>
              <w:top w:val="single" w:color="auto" w:sz="4" w:space="0"/>
              <w:bottom w:val="single" w:color="auto" w:sz="4" w:space="0"/>
            </w:tcBorders>
            <w:vAlign w:val="center"/>
          </w:tcPr>
          <w:p w14:paraId="2ABC30E8">
            <w:pPr>
              <w:spacing w:line="240" w:lineRule="exact"/>
              <w:jc w:val="center"/>
              <w:rPr>
                <w:sz w:val="24"/>
                <w:lang w:val="en-US"/>
              </w:rPr>
            </w:pPr>
            <w:r>
              <w:rPr>
                <w:sz w:val="24"/>
                <w:lang w:val="en-US"/>
              </w:rPr>
              <w:t>1501.59</w:t>
            </w:r>
          </w:p>
          <w:p w14:paraId="10ACEC2E">
            <w:pPr>
              <w:jc w:val="center"/>
            </w:pPr>
            <w:r>
              <w:t>—————</w:t>
            </w:r>
          </w:p>
          <w:p w14:paraId="54ED6784">
            <w:pPr>
              <w:jc w:val="center"/>
            </w:pPr>
            <w:r>
              <w:t>1501.59</w:t>
            </w:r>
          </w:p>
          <w:p w14:paraId="32A925BF">
            <w:pPr>
              <w:jc w:val="center"/>
            </w:pPr>
          </w:p>
        </w:tc>
      </w:tr>
      <w:tr w14:paraId="616893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F0E34DA">
            <w:pPr>
              <w:rPr>
                <w:sz w:val="24"/>
                <w:lang w:val="en-US"/>
              </w:rPr>
            </w:pPr>
            <w:r>
              <w:rPr>
                <w:sz w:val="24"/>
                <w:lang w:val="en-US"/>
              </w:rPr>
              <w:t>17</w:t>
            </w:r>
          </w:p>
        </w:tc>
        <w:tc>
          <w:tcPr>
            <w:tcW w:w="1276" w:type="dxa"/>
            <w:gridSpan w:val="2"/>
            <w:tcBorders>
              <w:top w:val="single" w:color="auto" w:sz="4" w:space="0"/>
              <w:bottom w:val="single" w:color="auto" w:sz="4" w:space="0"/>
            </w:tcBorders>
          </w:tcPr>
          <w:p w14:paraId="3F0E6716">
            <w:pPr>
              <w:rPr>
                <w:sz w:val="24"/>
                <w:lang w:val="en-US"/>
              </w:rPr>
            </w:pPr>
            <w:r>
              <w:rPr>
                <w:sz w:val="24"/>
                <w:lang w:val="en-US"/>
              </w:rPr>
              <w:t>TsI50C10</w:t>
            </w:r>
          </w:p>
          <w:p w14:paraId="2695934E"/>
        </w:tc>
        <w:tc>
          <w:tcPr>
            <w:tcW w:w="3402" w:type="dxa"/>
            <w:gridSpan w:val="2"/>
            <w:tcBorders>
              <w:top w:val="single" w:color="auto" w:sz="4" w:space="0"/>
              <w:bottom w:val="single" w:color="auto" w:sz="4" w:space="0"/>
            </w:tcBorders>
          </w:tcPr>
          <w:p w14:paraId="5340E8C8">
            <w:pPr>
              <w:rPr>
                <w:lang w:val="en-US"/>
              </w:rPr>
            </w:pPr>
            <w:r>
              <w:rPr>
                <w:lang w:val="en-US"/>
              </w:rPr>
              <w:t xml:space="preserve">Transportarea pamintului cu autobasculanta de 5 t la distanta de 30 km </w:t>
            </w:r>
          </w:p>
        </w:tc>
        <w:tc>
          <w:tcPr>
            <w:tcW w:w="1134" w:type="dxa"/>
            <w:tcBorders>
              <w:top w:val="single" w:color="auto" w:sz="4" w:space="0"/>
              <w:bottom w:val="single" w:color="auto" w:sz="4" w:space="0"/>
            </w:tcBorders>
            <w:vAlign w:val="center"/>
          </w:tcPr>
          <w:p w14:paraId="7C2F2B80">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38A4CE74">
            <w:pPr>
              <w:jc w:val="center"/>
              <w:rPr>
                <w:sz w:val="24"/>
                <w:lang w:val="en-US"/>
              </w:rPr>
            </w:pPr>
            <w:r>
              <w:rPr>
                <w:sz w:val="24"/>
                <w:lang w:val="en-US"/>
              </w:rPr>
              <w:t>14.30</w:t>
            </w:r>
          </w:p>
        </w:tc>
        <w:tc>
          <w:tcPr>
            <w:tcW w:w="1417" w:type="dxa"/>
            <w:tcBorders>
              <w:top w:val="single" w:color="auto" w:sz="4" w:space="0"/>
              <w:bottom w:val="single" w:color="auto" w:sz="4" w:space="0"/>
            </w:tcBorders>
            <w:vAlign w:val="center"/>
          </w:tcPr>
          <w:p w14:paraId="259102D9">
            <w:pPr>
              <w:spacing w:line="240" w:lineRule="exact"/>
              <w:jc w:val="center"/>
              <w:rPr>
                <w:sz w:val="24"/>
                <w:lang w:val="en-US"/>
              </w:rPr>
            </w:pPr>
            <w:r>
              <w:rPr>
                <w:sz w:val="24"/>
                <w:lang w:val="en-US"/>
              </w:rPr>
              <w:t>225.73</w:t>
            </w:r>
          </w:p>
          <w:p w14:paraId="4726F5FB">
            <w:pPr>
              <w:spacing w:line="240" w:lineRule="exact"/>
              <w:jc w:val="center"/>
              <w:rPr>
                <w:sz w:val="24"/>
                <w:lang w:val="en-US"/>
              </w:rPr>
            </w:pPr>
            <w:r>
              <w:rPr>
                <w:sz w:val="24"/>
                <w:lang w:val="en-US"/>
              </w:rPr>
              <w:t>—————</w:t>
            </w:r>
          </w:p>
          <w:p w14:paraId="3CB76C09">
            <w:pPr>
              <w:spacing w:line="240" w:lineRule="exact"/>
              <w:jc w:val="center"/>
              <w:rPr>
                <w:sz w:val="24"/>
                <w:lang w:val="en-US"/>
              </w:rPr>
            </w:pPr>
            <w:r>
              <w:rPr>
                <w:sz w:val="24"/>
                <w:lang w:val="en-US"/>
              </w:rPr>
              <w:t>0.00</w:t>
            </w:r>
          </w:p>
          <w:p w14:paraId="63B8648B">
            <w:pPr>
              <w:jc w:val="center"/>
            </w:pPr>
          </w:p>
        </w:tc>
        <w:tc>
          <w:tcPr>
            <w:tcW w:w="1420" w:type="dxa"/>
            <w:tcBorders>
              <w:top w:val="single" w:color="auto" w:sz="4" w:space="0"/>
              <w:bottom w:val="single" w:color="auto" w:sz="4" w:space="0"/>
            </w:tcBorders>
            <w:vAlign w:val="center"/>
          </w:tcPr>
          <w:p w14:paraId="33F60914">
            <w:pPr>
              <w:spacing w:line="240" w:lineRule="exact"/>
              <w:jc w:val="center"/>
              <w:rPr>
                <w:sz w:val="24"/>
                <w:lang w:val="en-US"/>
              </w:rPr>
            </w:pPr>
            <w:r>
              <w:rPr>
                <w:sz w:val="24"/>
                <w:lang w:val="en-US"/>
              </w:rPr>
              <w:t>3227.95</w:t>
            </w:r>
          </w:p>
          <w:p w14:paraId="00C72347">
            <w:pPr>
              <w:jc w:val="center"/>
            </w:pPr>
            <w:r>
              <w:t>—————</w:t>
            </w:r>
          </w:p>
          <w:p w14:paraId="72A11A8E">
            <w:pPr>
              <w:jc w:val="center"/>
            </w:pPr>
            <w:r>
              <w:t>0.00</w:t>
            </w:r>
          </w:p>
          <w:p w14:paraId="2984A988">
            <w:pPr>
              <w:jc w:val="center"/>
            </w:pPr>
          </w:p>
        </w:tc>
      </w:tr>
      <w:tr w14:paraId="22A01762">
        <w:tblPrEx>
          <w:tblBorders>
            <w:top w:val="single" w:color="auto" w:sz="4" w:space="0"/>
            <w:left w:val="single" w:color="auto" w:sz="6" w:space="0"/>
            <w:bottom w:val="none" w:color="auto" w:sz="0" w:space="0"/>
            <w:right w:val="single" w:color="auto" w:sz="6" w:space="0"/>
            <w:insideH w:val="single" w:color="auto" w:sz="4" w:space="0"/>
            <w:insideV w:val="none" w:color="auto" w:sz="0" w:space="0"/>
          </w:tblBorders>
          <w:tblCellMar>
            <w:top w:w="0" w:type="dxa"/>
            <w:left w:w="108" w:type="dxa"/>
            <w:bottom w:w="0" w:type="dxa"/>
            <w:right w:w="108" w:type="dxa"/>
          </w:tblCellMar>
        </w:tblPrEx>
        <w:tc>
          <w:tcPr>
            <w:tcW w:w="709" w:type="dxa"/>
            <w:tcBorders>
              <w:bottom w:val="nil"/>
              <w:right w:val="nil"/>
            </w:tcBorders>
          </w:tcPr>
          <w:p w14:paraId="03F5784A">
            <w:pPr>
              <w:rPr>
                <w:sz w:val="8"/>
                <w:szCs w:val="8"/>
                <w:lang w:val="en-US"/>
              </w:rPr>
            </w:pPr>
          </w:p>
        </w:tc>
        <w:tc>
          <w:tcPr>
            <w:tcW w:w="1276" w:type="dxa"/>
            <w:gridSpan w:val="2"/>
            <w:tcBorders>
              <w:left w:val="nil"/>
              <w:bottom w:val="nil"/>
              <w:right w:val="nil"/>
            </w:tcBorders>
          </w:tcPr>
          <w:p w14:paraId="7B1463B4">
            <w:pPr>
              <w:rPr>
                <w:sz w:val="8"/>
                <w:szCs w:val="8"/>
                <w:lang w:val="en-US"/>
              </w:rPr>
            </w:pPr>
          </w:p>
        </w:tc>
        <w:tc>
          <w:tcPr>
            <w:tcW w:w="3402" w:type="dxa"/>
            <w:gridSpan w:val="2"/>
            <w:tcBorders>
              <w:left w:val="nil"/>
              <w:bottom w:val="nil"/>
              <w:right w:val="nil"/>
            </w:tcBorders>
          </w:tcPr>
          <w:p w14:paraId="5841F2C4">
            <w:pPr>
              <w:rPr>
                <w:sz w:val="8"/>
                <w:szCs w:val="8"/>
                <w:lang w:val="en-US"/>
              </w:rPr>
            </w:pPr>
          </w:p>
          <w:p w14:paraId="750B2523">
            <w:pPr>
              <w:rPr>
                <w:sz w:val="8"/>
                <w:szCs w:val="8"/>
                <w:lang w:val="en-US"/>
              </w:rPr>
            </w:pPr>
          </w:p>
          <w:p w14:paraId="479CAB0C">
            <w:pPr>
              <w:rPr>
                <w:sz w:val="8"/>
                <w:szCs w:val="8"/>
                <w:lang w:val="en-US"/>
              </w:rPr>
            </w:pPr>
          </w:p>
        </w:tc>
        <w:tc>
          <w:tcPr>
            <w:tcW w:w="1134" w:type="dxa"/>
            <w:tcBorders>
              <w:left w:val="nil"/>
              <w:bottom w:val="nil"/>
              <w:right w:val="nil"/>
            </w:tcBorders>
          </w:tcPr>
          <w:p w14:paraId="605AC499">
            <w:pPr>
              <w:rPr>
                <w:sz w:val="8"/>
                <w:szCs w:val="8"/>
                <w:lang w:val="en-US"/>
              </w:rPr>
            </w:pPr>
          </w:p>
        </w:tc>
        <w:tc>
          <w:tcPr>
            <w:tcW w:w="1134" w:type="dxa"/>
            <w:tcBorders>
              <w:left w:val="nil"/>
              <w:bottom w:val="nil"/>
              <w:right w:val="nil"/>
            </w:tcBorders>
          </w:tcPr>
          <w:p w14:paraId="1535083D">
            <w:pPr>
              <w:rPr>
                <w:sz w:val="8"/>
                <w:szCs w:val="8"/>
                <w:lang w:val="en-US"/>
              </w:rPr>
            </w:pPr>
          </w:p>
        </w:tc>
        <w:tc>
          <w:tcPr>
            <w:tcW w:w="1417" w:type="dxa"/>
            <w:tcBorders>
              <w:left w:val="nil"/>
              <w:bottom w:val="nil"/>
              <w:right w:val="nil"/>
            </w:tcBorders>
          </w:tcPr>
          <w:p w14:paraId="2E89B9CB">
            <w:pPr>
              <w:rPr>
                <w:sz w:val="8"/>
                <w:szCs w:val="8"/>
                <w:lang w:val="en-US"/>
              </w:rPr>
            </w:pPr>
          </w:p>
        </w:tc>
        <w:tc>
          <w:tcPr>
            <w:tcW w:w="1420" w:type="dxa"/>
            <w:tcBorders>
              <w:left w:val="nil"/>
              <w:bottom w:val="nil"/>
            </w:tcBorders>
          </w:tcPr>
          <w:p w14:paraId="74A96BF9">
            <w:pPr>
              <w:rPr>
                <w:sz w:val="8"/>
                <w:szCs w:val="8"/>
                <w:lang w:val="en-US"/>
              </w:rPr>
            </w:pPr>
          </w:p>
        </w:tc>
      </w:tr>
      <w:tr w14:paraId="55EAC28F">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72ADE20A">
            <w:pPr>
              <w:rPr>
                <w:lang w:val="en-US"/>
              </w:rPr>
            </w:pPr>
            <w:r>
              <w:rPr>
                <w:sz w:val="24"/>
                <w:lang w:val="en-US"/>
              </w:rPr>
              <w:t xml:space="preserve"> </w:t>
            </w:r>
          </w:p>
        </w:tc>
        <w:tc>
          <w:tcPr>
            <w:tcW w:w="709" w:type="dxa"/>
            <w:tcBorders>
              <w:top w:val="single" w:color="auto" w:sz="4" w:space="0"/>
              <w:left w:val="nil"/>
              <w:bottom w:val="single" w:color="auto" w:sz="4" w:space="0"/>
              <w:right w:val="nil"/>
            </w:tcBorders>
          </w:tcPr>
          <w:p w14:paraId="13C598DD">
            <w:pPr>
              <w:rPr>
                <w:lang w:val="en-US"/>
              </w:rPr>
            </w:pPr>
          </w:p>
        </w:tc>
        <w:tc>
          <w:tcPr>
            <w:tcW w:w="1276" w:type="dxa"/>
            <w:gridSpan w:val="2"/>
            <w:tcBorders>
              <w:top w:val="single" w:color="auto" w:sz="4" w:space="0"/>
              <w:left w:val="nil"/>
              <w:bottom w:val="single" w:color="auto" w:sz="4" w:space="0"/>
              <w:right w:val="nil"/>
            </w:tcBorders>
          </w:tcPr>
          <w:p w14:paraId="1E861A3F">
            <w:pPr>
              <w:rPr>
                <w:lang w:val="en-US"/>
              </w:rPr>
            </w:pPr>
          </w:p>
        </w:tc>
        <w:tc>
          <w:tcPr>
            <w:tcW w:w="2693" w:type="dxa"/>
            <w:tcBorders>
              <w:top w:val="single" w:color="auto" w:sz="4" w:space="0"/>
              <w:left w:val="nil"/>
              <w:bottom w:val="single" w:color="auto" w:sz="4" w:space="0"/>
              <w:right w:val="nil"/>
            </w:tcBorders>
          </w:tcPr>
          <w:p w14:paraId="19A9B310">
            <w:pPr>
              <w:rPr>
                <w:b/>
                <w:bCs/>
                <w:sz w:val="22"/>
                <w:szCs w:val="22"/>
                <w:lang w:val="en-US"/>
              </w:rPr>
            </w:pPr>
            <w:r>
              <w:rPr>
                <w:b/>
                <w:bCs/>
                <w:sz w:val="24"/>
                <w:lang w:val="en-US"/>
              </w:rPr>
              <w:t xml:space="preserve">Total </w:t>
            </w:r>
            <w:r>
              <w:rPr>
                <w:b/>
                <w:bCs/>
                <w:sz w:val="22"/>
                <w:szCs w:val="22"/>
                <w:lang w:val="en-US"/>
              </w:rPr>
              <w:t>Amenajarea treptelor cu pavaj</w:t>
            </w:r>
          </w:p>
          <w:p w14:paraId="1E472DED">
            <w:pPr>
              <w:rPr>
                <w:sz w:val="24"/>
                <w:lang w:val="en-US"/>
              </w:rPr>
            </w:pPr>
          </w:p>
        </w:tc>
        <w:tc>
          <w:tcPr>
            <w:tcW w:w="1134" w:type="dxa"/>
            <w:tcBorders>
              <w:top w:val="single" w:color="auto" w:sz="4" w:space="0"/>
              <w:left w:val="nil"/>
              <w:bottom w:val="single" w:color="auto" w:sz="4" w:space="0"/>
              <w:right w:val="nil"/>
            </w:tcBorders>
          </w:tcPr>
          <w:p w14:paraId="2BB9B105">
            <w:pPr>
              <w:rPr>
                <w:lang w:val="en-US"/>
              </w:rPr>
            </w:pPr>
            <w:r>
              <w:rPr>
                <w:b/>
                <w:bCs/>
                <w:sz w:val="24"/>
                <w:lang w:val="en-US"/>
              </w:rPr>
              <w:t xml:space="preserve">            </w:t>
            </w:r>
          </w:p>
        </w:tc>
        <w:tc>
          <w:tcPr>
            <w:tcW w:w="1134" w:type="dxa"/>
            <w:tcBorders>
              <w:top w:val="single" w:color="auto" w:sz="4" w:space="0"/>
              <w:left w:val="nil"/>
              <w:bottom w:val="single" w:color="auto" w:sz="4" w:space="0"/>
              <w:right w:val="nil"/>
            </w:tcBorders>
          </w:tcPr>
          <w:p w14:paraId="0DC8D114">
            <w:pPr>
              <w:rPr>
                <w:lang w:val="en-US"/>
              </w:rPr>
            </w:pPr>
          </w:p>
        </w:tc>
        <w:tc>
          <w:tcPr>
            <w:tcW w:w="1417" w:type="dxa"/>
            <w:tcBorders>
              <w:top w:val="single" w:color="auto" w:sz="4" w:space="0"/>
              <w:left w:val="nil"/>
              <w:bottom w:val="single" w:color="auto" w:sz="4" w:space="0"/>
              <w:right w:val="nil"/>
            </w:tcBorders>
          </w:tcPr>
          <w:p w14:paraId="6C09B1F2">
            <w:pPr>
              <w:rPr>
                <w:lang w:val="en-US"/>
              </w:rPr>
            </w:pPr>
          </w:p>
        </w:tc>
        <w:tc>
          <w:tcPr>
            <w:tcW w:w="1420" w:type="dxa"/>
            <w:tcBorders>
              <w:top w:val="single" w:color="auto" w:sz="4" w:space="0"/>
              <w:left w:val="nil"/>
              <w:bottom w:val="single" w:color="auto" w:sz="4" w:space="0"/>
            </w:tcBorders>
          </w:tcPr>
          <w:p w14:paraId="4AFC8E45">
            <w:pPr>
              <w:rPr>
                <w:b/>
                <w:bCs/>
                <w:lang w:val="en-US"/>
              </w:rPr>
            </w:pPr>
            <w:r>
              <w:rPr>
                <w:b/>
                <w:bCs/>
                <w:sz w:val="22"/>
                <w:szCs w:val="22"/>
                <w:lang w:val="en-US"/>
              </w:rPr>
              <w:t>21548.42</w:t>
            </w:r>
          </w:p>
        </w:tc>
      </w:tr>
      <w:tr w14:paraId="42A2CF8E">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2A36CB75">
            <w:pPr>
              <w:rPr>
                <w:lang w:val="en-US"/>
              </w:rPr>
            </w:pPr>
          </w:p>
        </w:tc>
        <w:tc>
          <w:tcPr>
            <w:tcW w:w="709" w:type="dxa"/>
            <w:tcBorders>
              <w:top w:val="single" w:color="auto" w:sz="4" w:space="0"/>
              <w:left w:val="nil"/>
              <w:bottom w:val="single" w:color="auto" w:sz="4" w:space="0"/>
              <w:right w:val="nil"/>
            </w:tcBorders>
          </w:tcPr>
          <w:p w14:paraId="13280360">
            <w:pPr>
              <w:rPr>
                <w:lang w:val="en-US"/>
              </w:rPr>
            </w:pPr>
          </w:p>
        </w:tc>
        <w:tc>
          <w:tcPr>
            <w:tcW w:w="1276" w:type="dxa"/>
            <w:gridSpan w:val="2"/>
            <w:tcBorders>
              <w:top w:val="single" w:color="auto" w:sz="4" w:space="0"/>
              <w:left w:val="nil"/>
              <w:bottom w:val="single" w:color="auto" w:sz="4" w:space="0"/>
              <w:right w:val="nil"/>
            </w:tcBorders>
          </w:tcPr>
          <w:p w14:paraId="01163260">
            <w:pPr>
              <w:rPr>
                <w:lang w:val="en-US"/>
              </w:rPr>
            </w:pPr>
          </w:p>
        </w:tc>
        <w:tc>
          <w:tcPr>
            <w:tcW w:w="2693" w:type="dxa"/>
            <w:tcBorders>
              <w:top w:val="single" w:color="auto" w:sz="4" w:space="0"/>
              <w:left w:val="nil"/>
              <w:bottom w:val="single" w:color="auto" w:sz="4" w:space="0"/>
              <w:right w:val="nil"/>
            </w:tcBorders>
            <w:vAlign w:val="center"/>
          </w:tcPr>
          <w:p w14:paraId="4B973EB4">
            <w:pPr>
              <w:rPr>
                <w:b/>
                <w:bCs/>
                <w:sz w:val="22"/>
                <w:szCs w:val="22"/>
                <w:lang w:val="en-US"/>
              </w:rPr>
            </w:pPr>
            <w:r>
              <w:rPr>
                <w:b/>
                <w:bCs/>
                <w:sz w:val="22"/>
                <w:szCs w:val="22"/>
                <w:lang w:val="en-US"/>
              </w:rPr>
              <w:t>Inclusiv salariu</w:t>
            </w:r>
          </w:p>
        </w:tc>
        <w:tc>
          <w:tcPr>
            <w:tcW w:w="1134" w:type="dxa"/>
            <w:tcBorders>
              <w:top w:val="single" w:color="auto" w:sz="4" w:space="0"/>
              <w:left w:val="nil"/>
              <w:bottom w:val="single" w:color="auto" w:sz="4" w:space="0"/>
              <w:right w:val="nil"/>
            </w:tcBorders>
          </w:tcPr>
          <w:p w14:paraId="044D5138">
            <w:pPr>
              <w:rPr>
                <w:b/>
                <w:bCs/>
                <w:sz w:val="24"/>
                <w:lang w:val="en-US"/>
              </w:rPr>
            </w:pPr>
          </w:p>
        </w:tc>
        <w:tc>
          <w:tcPr>
            <w:tcW w:w="1134" w:type="dxa"/>
            <w:tcBorders>
              <w:top w:val="single" w:color="auto" w:sz="4" w:space="0"/>
              <w:left w:val="nil"/>
              <w:bottom w:val="single" w:color="auto" w:sz="4" w:space="0"/>
              <w:right w:val="nil"/>
            </w:tcBorders>
          </w:tcPr>
          <w:p w14:paraId="25317769">
            <w:pPr>
              <w:rPr>
                <w:lang w:val="en-US"/>
              </w:rPr>
            </w:pPr>
          </w:p>
        </w:tc>
        <w:tc>
          <w:tcPr>
            <w:tcW w:w="1417" w:type="dxa"/>
            <w:tcBorders>
              <w:top w:val="single" w:color="auto" w:sz="4" w:space="0"/>
              <w:left w:val="nil"/>
              <w:bottom w:val="single" w:color="auto" w:sz="4" w:space="0"/>
              <w:right w:val="nil"/>
            </w:tcBorders>
          </w:tcPr>
          <w:p w14:paraId="75BEB51B">
            <w:pPr>
              <w:rPr>
                <w:lang w:val="en-US"/>
              </w:rPr>
            </w:pPr>
          </w:p>
        </w:tc>
        <w:tc>
          <w:tcPr>
            <w:tcW w:w="1420" w:type="dxa"/>
            <w:tcBorders>
              <w:top w:val="single" w:color="auto" w:sz="4" w:space="0"/>
              <w:left w:val="nil"/>
              <w:bottom w:val="single" w:color="auto" w:sz="4" w:space="0"/>
            </w:tcBorders>
            <w:vAlign w:val="center"/>
          </w:tcPr>
          <w:p w14:paraId="3036D554">
            <w:pPr>
              <w:rPr>
                <w:b/>
                <w:bCs/>
                <w:sz w:val="22"/>
                <w:szCs w:val="22"/>
                <w:lang w:val="en-US"/>
              </w:rPr>
            </w:pPr>
            <w:r>
              <w:rPr>
                <w:b/>
                <w:bCs/>
                <w:sz w:val="22"/>
                <w:szCs w:val="22"/>
                <w:lang w:val="en-US"/>
              </w:rPr>
              <w:t>11316.45</w:t>
            </w:r>
          </w:p>
        </w:tc>
      </w:tr>
      <w:tr w14:paraId="0B09C5C9">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B0164D5">
            <w:pPr>
              <w:jc w:val="center"/>
              <w:rPr>
                <w:lang w:val="en-US"/>
              </w:rPr>
            </w:pPr>
            <w:r>
              <w:rPr>
                <w:sz w:val="24"/>
                <w:lang w:val="en-US"/>
              </w:rPr>
              <w:t xml:space="preserve"> </w:t>
            </w:r>
          </w:p>
        </w:tc>
        <w:tc>
          <w:tcPr>
            <w:tcW w:w="1276" w:type="dxa"/>
            <w:gridSpan w:val="2"/>
            <w:tcBorders>
              <w:top w:val="nil"/>
              <w:left w:val="single" w:color="auto" w:sz="6" w:space="0"/>
              <w:bottom w:val="nil"/>
              <w:right w:val="nil"/>
            </w:tcBorders>
          </w:tcPr>
          <w:p w14:paraId="7F862EF2">
            <w:pPr>
              <w:rPr>
                <w:lang w:val="en-US"/>
              </w:rPr>
            </w:pPr>
          </w:p>
        </w:tc>
        <w:tc>
          <w:tcPr>
            <w:tcW w:w="3402" w:type="dxa"/>
            <w:gridSpan w:val="2"/>
            <w:tcBorders>
              <w:top w:val="nil"/>
              <w:left w:val="single" w:color="auto" w:sz="6" w:space="0"/>
              <w:bottom w:val="nil"/>
              <w:right w:val="nil"/>
            </w:tcBorders>
          </w:tcPr>
          <w:p w14:paraId="59C3E596">
            <w:pPr>
              <w:rPr>
                <w:b/>
                <w:bCs/>
                <w:sz w:val="22"/>
                <w:szCs w:val="22"/>
                <w:lang w:val="en-US"/>
              </w:rPr>
            </w:pPr>
            <w:r>
              <w:rPr>
                <w:b/>
                <w:bCs/>
                <w:sz w:val="22"/>
                <w:szCs w:val="22"/>
                <w:lang w:val="en-US"/>
              </w:rPr>
              <w:t>1.3. Reparatia elementelor de beton</w:t>
            </w:r>
          </w:p>
        </w:tc>
        <w:tc>
          <w:tcPr>
            <w:tcW w:w="1134" w:type="dxa"/>
            <w:tcBorders>
              <w:top w:val="nil"/>
              <w:left w:val="single" w:color="auto" w:sz="6" w:space="0"/>
              <w:bottom w:val="nil"/>
              <w:right w:val="nil"/>
            </w:tcBorders>
          </w:tcPr>
          <w:p w14:paraId="4B4B8615">
            <w:pPr>
              <w:rPr>
                <w:lang w:val="en-US"/>
              </w:rPr>
            </w:pPr>
          </w:p>
        </w:tc>
        <w:tc>
          <w:tcPr>
            <w:tcW w:w="1134" w:type="dxa"/>
            <w:tcBorders>
              <w:top w:val="nil"/>
              <w:left w:val="single" w:color="auto" w:sz="6" w:space="0"/>
              <w:bottom w:val="nil"/>
              <w:right w:val="nil"/>
            </w:tcBorders>
          </w:tcPr>
          <w:p w14:paraId="2B639E42">
            <w:pPr>
              <w:rPr>
                <w:lang w:val="en-US"/>
              </w:rPr>
            </w:pPr>
          </w:p>
        </w:tc>
        <w:tc>
          <w:tcPr>
            <w:tcW w:w="1417" w:type="dxa"/>
            <w:tcBorders>
              <w:top w:val="nil"/>
              <w:left w:val="single" w:color="auto" w:sz="6" w:space="0"/>
              <w:bottom w:val="nil"/>
              <w:right w:val="nil"/>
            </w:tcBorders>
          </w:tcPr>
          <w:p w14:paraId="27BB2085">
            <w:pPr>
              <w:rPr>
                <w:lang w:val="en-US"/>
              </w:rPr>
            </w:pPr>
          </w:p>
        </w:tc>
        <w:tc>
          <w:tcPr>
            <w:tcW w:w="1420" w:type="dxa"/>
            <w:tcBorders>
              <w:top w:val="nil"/>
              <w:left w:val="single" w:color="auto" w:sz="6" w:space="0"/>
              <w:bottom w:val="nil"/>
              <w:right w:val="single" w:color="auto" w:sz="6" w:space="0"/>
            </w:tcBorders>
          </w:tcPr>
          <w:p w14:paraId="50DB604A">
            <w:pPr>
              <w:rPr>
                <w:lang w:val="en-US"/>
              </w:rPr>
            </w:pPr>
          </w:p>
        </w:tc>
      </w:tr>
      <w:tr w14:paraId="6D26D2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0F56DC3">
            <w:pPr>
              <w:rPr>
                <w:sz w:val="24"/>
                <w:lang w:val="en-US"/>
              </w:rPr>
            </w:pPr>
            <w:r>
              <w:rPr>
                <w:sz w:val="24"/>
                <w:lang w:val="en-US"/>
              </w:rPr>
              <w:t>18</w:t>
            </w:r>
          </w:p>
        </w:tc>
        <w:tc>
          <w:tcPr>
            <w:tcW w:w="1276" w:type="dxa"/>
            <w:gridSpan w:val="2"/>
            <w:tcBorders>
              <w:top w:val="single" w:color="auto" w:sz="4" w:space="0"/>
              <w:bottom w:val="single" w:color="auto" w:sz="4" w:space="0"/>
            </w:tcBorders>
          </w:tcPr>
          <w:p w14:paraId="32809F18">
            <w:pPr>
              <w:rPr>
                <w:sz w:val="24"/>
                <w:lang w:val="en-US"/>
              </w:rPr>
            </w:pPr>
            <w:r>
              <w:rPr>
                <w:sz w:val="24"/>
                <w:lang w:val="en-US"/>
              </w:rPr>
              <w:t>RpCB18F</w:t>
            </w:r>
          </w:p>
          <w:p w14:paraId="0B64199D"/>
        </w:tc>
        <w:tc>
          <w:tcPr>
            <w:tcW w:w="3402" w:type="dxa"/>
            <w:gridSpan w:val="2"/>
            <w:tcBorders>
              <w:top w:val="single" w:color="auto" w:sz="4" w:space="0"/>
              <w:bottom w:val="single" w:color="auto" w:sz="4" w:space="0"/>
            </w:tcBorders>
          </w:tcPr>
          <w:p w14:paraId="1A3750DD">
            <w:pPr>
              <w:rPr>
                <w:lang w:val="en-US"/>
              </w:rPr>
            </w:pPr>
            <w:r>
              <w:rPr>
                <w:lang w:val="en-US"/>
              </w:rPr>
              <w:t>Demolarea betoanelor vechi cu mijloace mecanice,  beton simplu</w:t>
            </w:r>
          </w:p>
        </w:tc>
        <w:tc>
          <w:tcPr>
            <w:tcW w:w="1134" w:type="dxa"/>
            <w:tcBorders>
              <w:top w:val="single" w:color="auto" w:sz="4" w:space="0"/>
              <w:bottom w:val="single" w:color="auto" w:sz="4" w:space="0"/>
            </w:tcBorders>
            <w:vAlign w:val="center"/>
          </w:tcPr>
          <w:p w14:paraId="5725E3EF">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63A623C2">
            <w:pPr>
              <w:jc w:val="center"/>
              <w:rPr>
                <w:sz w:val="24"/>
                <w:lang w:val="en-US"/>
              </w:rPr>
            </w:pPr>
            <w:r>
              <w:rPr>
                <w:sz w:val="24"/>
                <w:lang w:val="en-US"/>
              </w:rPr>
              <w:t>3.00</w:t>
            </w:r>
          </w:p>
        </w:tc>
        <w:tc>
          <w:tcPr>
            <w:tcW w:w="1417" w:type="dxa"/>
            <w:tcBorders>
              <w:top w:val="single" w:color="auto" w:sz="4" w:space="0"/>
              <w:bottom w:val="single" w:color="auto" w:sz="4" w:space="0"/>
            </w:tcBorders>
            <w:vAlign w:val="center"/>
          </w:tcPr>
          <w:p w14:paraId="77B6C4CE">
            <w:pPr>
              <w:spacing w:line="240" w:lineRule="exact"/>
              <w:jc w:val="center"/>
              <w:rPr>
                <w:sz w:val="24"/>
                <w:lang w:val="en-US"/>
              </w:rPr>
            </w:pPr>
            <w:r>
              <w:rPr>
                <w:sz w:val="24"/>
                <w:lang w:val="en-US"/>
              </w:rPr>
              <w:t>383.33</w:t>
            </w:r>
          </w:p>
          <w:p w14:paraId="39A9124A">
            <w:pPr>
              <w:spacing w:line="240" w:lineRule="exact"/>
              <w:jc w:val="center"/>
              <w:rPr>
                <w:sz w:val="24"/>
                <w:lang w:val="en-US"/>
              </w:rPr>
            </w:pPr>
            <w:r>
              <w:rPr>
                <w:sz w:val="24"/>
                <w:lang w:val="en-US"/>
              </w:rPr>
              <w:t>—————</w:t>
            </w:r>
          </w:p>
          <w:p w14:paraId="262F79AD">
            <w:pPr>
              <w:spacing w:line="240" w:lineRule="exact"/>
              <w:jc w:val="center"/>
              <w:rPr>
                <w:sz w:val="24"/>
                <w:lang w:val="en-US"/>
              </w:rPr>
            </w:pPr>
            <w:r>
              <w:rPr>
                <w:sz w:val="24"/>
                <w:lang w:val="en-US"/>
              </w:rPr>
              <w:t>323.53</w:t>
            </w:r>
          </w:p>
          <w:p w14:paraId="065B9EB1">
            <w:pPr>
              <w:jc w:val="center"/>
            </w:pPr>
          </w:p>
        </w:tc>
        <w:tc>
          <w:tcPr>
            <w:tcW w:w="1420" w:type="dxa"/>
            <w:tcBorders>
              <w:top w:val="single" w:color="auto" w:sz="4" w:space="0"/>
              <w:bottom w:val="single" w:color="auto" w:sz="4" w:space="0"/>
            </w:tcBorders>
            <w:vAlign w:val="center"/>
          </w:tcPr>
          <w:p w14:paraId="03E3B2AA">
            <w:pPr>
              <w:spacing w:line="240" w:lineRule="exact"/>
              <w:jc w:val="center"/>
              <w:rPr>
                <w:sz w:val="24"/>
                <w:lang w:val="en-US"/>
              </w:rPr>
            </w:pPr>
            <w:r>
              <w:rPr>
                <w:sz w:val="24"/>
                <w:lang w:val="en-US"/>
              </w:rPr>
              <w:t>1150.00</w:t>
            </w:r>
          </w:p>
          <w:p w14:paraId="5149C660">
            <w:pPr>
              <w:jc w:val="center"/>
            </w:pPr>
            <w:r>
              <w:t>—————</w:t>
            </w:r>
          </w:p>
          <w:p w14:paraId="164C2792">
            <w:pPr>
              <w:jc w:val="center"/>
            </w:pPr>
            <w:r>
              <w:t>970.60</w:t>
            </w:r>
          </w:p>
          <w:p w14:paraId="0296C597">
            <w:pPr>
              <w:jc w:val="center"/>
            </w:pPr>
          </w:p>
        </w:tc>
      </w:tr>
      <w:tr w14:paraId="32AB962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558E0AA">
            <w:pPr>
              <w:rPr>
                <w:sz w:val="24"/>
                <w:lang w:val="en-US"/>
              </w:rPr>
            </w:pPr>
            <w:r>
              <w:rPr>
                <w:sz w:val="24"/>
                <w:lang w:val="en-US"/>
              </w:rPr>
              <w:t>19</w:t>
            </w:r>
          </w:p>
        </w:tc>
        <w:tc>
          <w:tcPr>
            <w:tcW w:w="1276" w:type="dxa"/>
            <w:gridSpan w:val="2"/>
            <w:tcBorders>
              <w:top w:val="single" w:color="auto" w:sz="4" w:space="0"/>
              <w:bottom w:val="single" w:color="auto" w:sz="4" w:space="0"/>
            </w:tcBorders>
          </w:tcPr>
          <w:p w14:paraId="3DAF90AE">
            <w:pPr>
              <w:rPr>
                <w:sz w:val="24"/>
                <w:lang w:val="en-US"/>
              </w:rPr>
            </w:pPr>
            <w:r>
              <w:rPr>
                <w:sz w:val="24"/>
                <w:lang w:val="en-US"/>
              </w:rPr>
              <w:t>TsH92B</w:t>
            </w:r>
          </w:p>
          <w:p w14:paraId="134E4286"/>
        </w:tc>
        <w:tc>
          <w:tcPr>
            <w:tcW w:w="3402" w:type="dxa"/>
            <w:gridSpan w:val="2"/>
            <w:tcBorders>
              <w:top w:val="single" w:color="auto" w:sz="4" w:space="0"/>
              <w:bottom w:val="single" w:color="auto" w:sz="4" w:space="0"/>
            </w:tcBorders>
          </w:tcPr>
          <w:p w14:paraId="3C5AC3F4">
            <w:r>
              <w:t xml:space="preserve">Incarcarea molozulul in auto </w:t>
            </w:r>
          </w:p>
        </w:tc>
        <w:tc>
          <w:tcPr>
            <w:tcW w:w="1134" w:type="dxa"/>
            <w:tcBorders>
              <w:top w:val="single" w:color="auto" w:sz="4" w:space="0"/>
              <w:bottom w:val="single" w:color="auto" w:sz="4" w:space="0"/>
            </w:tcBorders>
            <w:vAlign w:val="center"/>
          </w:tcPr>
          <w:p w14:paraId="011C471A">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34E073A8">
            <w:pPr>
              <w:jc w:val="center"/>
              <w:rPr>
                <w:sz w:val="24"/>
                <w:lang w:val="en-US"/>
              </w:rPr>
            </w:pPr>
            <w:r>
              <w:rPr>
                <w:sz w:val="24"/>
                <w:lang w:val="en-US"/>
              </w:rPr>
              <w:t>6.60</w:t>
            </w:r>
          </w:p>
        </w:tc>
        <w:tc>
          <w:tcPr>
            <w:tcW w:w="1417" w:type="dxa"/>
            <w:tcBorders>
              <w:top w:val="single" w:color="auto" w:sz="4" w:space="0"/>
              <w:bottom w:val="single" w:color="auto" w:sz="4" w:space="0"/>
            </w:tcBorders>
            <w:vAlign w:val="center"/>
          </w:tcPr>
          <w:p w14:paraId="21C1CB40">
            <w:pPr>
              <w:spacing w:line="240" w:lineRule="exact"/>
              <w:jc w:val="center"/>
              <w:rPr>
                <w:sz w:val="24"/>
                <w:lang w:val="en-US"/>
              </w:rPr>
            </w:pPr>
            <w:r>
              <w:rPr>
                <w:sz w:val="24"/>
                <w:lang w:val="en-US"/>
              </w:rPr>
              <w:t>105.01</w:t>
            </w:r>
          </w:p>
          <w:p w14:paraId="229F25B7">
            <w:pPr>
              <w:spacing w:line="240" w:lineRule="exact"/>
              <w:jc w:val="center"/>
              <w:rPr>
                <w:sz w:val="24"/>
                <w:lang w:val="en-US"/>
              </w:rPr>
            </w:pPr>
            <w:r>
              <w:rPr>
                <w:sz w:val="24"/>
                <w:lang w:val="en-US"/>
              </w:rPr>
              <w:t>—————</w:t>
            </w:r>
          </w:p>
          <w:p w14:paraId="4E7695F0">
            <w:pPr>
              <w:spacing w:line="240" w:lineRule="exact"/>
              <w:jc w:val="center"/>
              <w:rPr>
                <w:sz w:val="24"/>
                <w:lang w:val="en-US"/>
              </w:rPr>
            </w:pPr>
            <w:r>
              <w:rPr>
                <w:sz w:val="24"/>
                <w:lang w:val="en-US"/>
              </w:rPr>
              <w:t>105.01</w:t>
            </w:r>
          </w:p>
          <w:p w14:paraId="36630014">
            <w:pPr>
              <w:jc w:val="center"/>
            </w:pPr>
          </w:p>
        </w:tc>
        <w:tc>
          <w:tcPr>
            <w:tcW w:w="1420" w:type="dxa"/>
            <w:tcBorders>
              <w:top w:val="single" w:color="auto" w:sz="4" w:space="0"/>
              <w:bottom w:val="single" w:color="auto" w:sz="4" w:space="0"/>
            </w:tcBorders>
            <w:vAlign w:val="center"/>
          </w:tcPr>
          <w:p w14:paraId="0F06C002">
            <w:pPr>
              <w:spacing w:line="240" w:lineRule="exact"/>
              <w:jc w:val="center"/>
              <w:rPr>
                <w:sz w:val="24"/>
                <w:lang w:val="en-US"/>
              </w:rPr>
            </w:pPr>
            <w:r>
              <w:rPr>
                <w:sz w:val="24"/>
                <w:lang w:val="en-US"/>
              </w:rPr>
              <w:t>693.04</w:t>
            </w:r>
          </w:p>
          <w:p w14:paraId="1100BDCF">
            <w:pPr>
              <w:jc w:val="center"/>
            </w:pPr>
            <w:r>
              <w:t>—————</w:t>
            </w:r>
          </w:p>
          <w:p w14:paraId="647E60B3">
            <w:pPr>
              <w:jc w:val="center"/>
            </w:pPr>
            <w:r>
              <w:t>693.04</w:t>
            </w:r>
          </w:p>
          <w:p w14:paraId="5F509D33">
            <w:pPr>
              <w:jc w:val="center"/>
            </w:pPr>
          </w:p>
        </w:tc>
      </w:tr>
      <w:tr w14:paraId="76A0AB2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BAB3957">
            <w:pPr>
              <w:rPr>
                <w:sz w:val="24"/>
                <w:lang w:val="en-US"/>
              </w:rPr>
            </w:pPr>
            <w:r>
              <w:rPr>
                <w:sz w:val="24"/>
                <w:lang w:val="en-US"/>
              </w:rPr>
              <w:t>20</w:t>
            </w:r>
          </w:p>
        </w:tc>
        <w:tc>
          <w:tcPr>
            <w:tcW w:w="1276" w:type="dxa"/>
            <w:gridSpan w:val="2"/>
            <w:tcBorders>
              <w:top w:val="single" w:color="auto" w:sz="4" w:space="0"/>
              <w:bottom w:val="single" w:color="auto" w:sz="4" w:space="0"/>
            </w:tcBorders>
          </w:tcPr>
          <w:p w14:paraId="72C3B823">
            <w:pPr>
              <w:rPr>
                <w:sz w:val="24"/>
                <w:lang w:val="en-US"/>
              </w:rPr>
            </w:pPr>
            <w:r>
              <w:rPr>
                <w:sz w:val="24"/>
                <w:lang w:val="en-US"/>
              </w:rPr>
              <w:t>TsI50C10</w:t>
            </w:r>
          </w:p>
          <w:p w14:paraId="597C0888"/>
        </w:tc>
        <w:tc>
          <w:tcPr>
            <w:tcW w:w="3402" w:type="dxa"/>
            <w:gridSpan w:val="2"/>
            <w:tcBorders>
              <w:top w:val="single" w:color="auto" w:sz="4" w:space="0"/>
              <w:bottom w:val="single" w:color="auto" w:sz="4" w:space="0"/>
            </w:tcBorders>
          </w:tcPr>
          <w:p w14:paraId="06601FF4">
            <w:pPr>
              <w:rPr>
                <w:lang w:val="en-US"/>
              </w:rPr>
            </w:pPr>
            <w:r>
              <w:rPr>
                <w:lang w:val="en-US"/>
              </w:rPr>
              <w:t xml:space="preserve">Transportarea pamintului cu autobasculanta de 5 t la distanta de 30 km </w:t>
            </w:r>
          </w:p>
        </w:tc>
        <w:tc>
          <w:tcPr>
            <w:tcW w:w="1134" w:type="dxa"/>
            <w:tcBorders>
              <w:top w:val="single" w:color="auto" w:sz="4" w:space="0"/>
              <w:bottom w:val="single" w:color="auto" w:sz="4" w:space="0"/>
            </w:tcBorders>
            <w:vAlign w:val="center"/>
          </w:tcPr>
          <w:p w14:paraId="30B67F40">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643C8926">
            <w:pPr>
              <w:jc w:val="center"/>
              <w:rPr>
                <w:sz w:val="24"/>
                <w:lang w:val="en-US"/>
              </w:rPr>
            </w:pPr>
            <w:r>
              <w:rPr>
                <w:sz w:val="24"/>
                <w:lang w:val="en-US"/>
              </w:rPr>
              <w:t>6.60</w:t>
            </w:r>
          </w:p>
        </w:tc>
        <w:tc>
          <w:tcPr>
            <w:tcW w:w="1417" w:type="dxa"/>
            <w:tcBorders>
              <w:top w:val="single" w:color="auto" w:sz="4" w:space="0"/>
              <w:bottom w:val="single" w:color="auto" w:sz="4" w:space="0"/>
            </w:tcBorders>
            <w:vAlign w:val="center"/>
          </w:tcPr>
          <w:p w14:paraId="01665AEA">
            <w:pPr>
              <w:spacing w:line="240" w:lineRule="exact"/>
              <w:jc w:val="center"/>
              <w:rPr>
                <w:sz w:val="24"/>
                <w:lang w:val="en-US"/>
              </w:rPr>
            </w:pPr>
            <w:r>
              <w:rPr>
                <w:sz w:val="24"/>
                <w:lang w:val="en-US"/>
              </w:rPr>
              <w:t>225.74</w:t>
            </w:r>
          </w:p>
          <w:p w14:paraId="4EBA69E5">
            <w:pPr>
              <w:spacing w:line="240" w:lineRule="exact"/>
              <w:jc w:val="center"/>
              <w:rPr>
                <w:sz w:val="24"/>
                <w:lang w:val="en-US"/>
              </w:rPr>
            </w:pPr>
            <w:r>
              <w:rPr>
                <w:sz w:val="24"/>
                <w:lang w:val="en-US"/>
              </w:rPr>
              <w:t>—————</w:t>
            </w:r>
          </w:p>
          <w:p w14:paraId="607D5A72">
            <w:pPr>
              <w:spacing w:line="240" w:lineRule="exact"/>
              <w:jc w:val="center"/>
              <w:rPr>
                <w:sz w:val="24"/>
                <w:lang w:val="en-US"/>
              </w:rPr>
            </w:pPr>
            <w:r>
              <w:rPr>
                <w:sz w:val="24"/>
                <w:lang w:val="en-US"/>
              </w:rPr>
              <w:t>0.00</w:t>
            </w:r>
          </w:p>
          <w:p w14:paraId="4403AE11">
            <w:pPr>
              <w:jc w:val="center"/>
            </w:pPr>
          </w:p>
        </w:tc>
        <w:tc>
          <w:tcPr>
            <w:tcW w:w="1420" w:type="dxa"/>
            <w:tcBorders>
              <w:top w:val="single" w:color="auto" w:sz="4" w:space="0"/>
              <w:bottom w:val="single" w:color="auto" w:sz="4" w:space="0"/>
            </w:tcBorders>
            <w:vAlign w:val="center"/>
          </w:tcPr>
          <w:p w14:paraId="5C39962B">
            <w:pPr>
              <w:spacing w:line="240" w:lineRule="exact"/>
              <w:jc w:val="center"/>
              <w:rPr>
                <w:sz w:val="24"/>
                <w:lang w:val="en-US"/>
              </w:rPr>
            </w:pPr>
            <w:r>
              <w:rPr>
                <w:sz w:val="24"/>
                <w:lang w:val="en-US"/>
              </w:rPr>
              <w:t>1489.85</w:t>
            </w:r>
          </w:p>
          <w:p w14:paraId="2842E137">
            <w:pPr>
              <w:jc w:val="center"/>
            </w:pPr>
            <w:r>
              <w:t>—————</w:t>
            </w:r>
          </w:p>
          <w:p w14:paraId="28C6BC8B">
            <w:pPr>
              <w:jc w:val="center"/>
            </w:pPr>
            <w:r>
              <w:t>0.00</w:t>
            </w:r>
          </w:p>
          <w:p w14:paraId="6B3BF7DC">
            <w:pPr>
              <w:jc w:val="center"/>
            </w:pPr>
          </w:p>
        </w:tc>
      </w:tr>
      <w:tr w14:paraId="1009E00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CD3F215">
            <w:pPr>
              <w:rPr>
                <w:sz w:val="24"/>
                <w:lang w:val="en-US"/>
              </w:rPr>
            </w:pPr>
            <w:r>
              <w:rPr>
                <w:sz w:val="24"/>
                <w:lang w:val="en-US"/>
              </w:rPr>
              <w:t>21</w:t>
            </w:r>
          </w:p>
        </w:tc>
        <w:tc>
          <w:tcPr>
            <w:tcW w:w="1276" w:type="dxa"/>
            <w:gridSpan w:val="2"/>
            <w:tcBorders>
              <w:top w:val="single" w:color="auto" w:sz="4" w:space="0"/>
              <w:bottom w:val="single" w:color="auto" w:sz="4" w:space="0"/>
            </w:tcBorders>
          </w:tcPr>
          <w:p w14:paraId="39FAD889">
            <w:pPr>
              <w:rPr>
                <w:sz w:val="24"/>
                <w:lang w:val="en-US"/>
              </w:rPr>
            </w:pPr>
            <w:r>
              <w:rPr>
                <w:sz w:val="24"/>
                <w:lang w:val="en-US"/>
              </w:rPr>
              <w:t>CC03C</w:t>
            </w:r>
          </w:p>
          <w:p w14:paraId="6751CF7E"/>
        </w:tc>
        <w:tc>
          <w:tcPr>
            <w:tcW w:w="3402" w:type="dxa"/>
            <w:gridSpan w:val="2"/>
            <w:tcBorders>
              <w:top w:val="single" w:color="auto" w:sz="4" w:space="0"/>
              <w:bottom w:val="single" w:color="auto" w:sz="4" w:space="0"/>
            </w:tcBorders>
          </w:tcPr>
          <w:p w14:paraId="4891F8CD">
            <w:pPr>
              <w:rPr>
                <w:lang w:val="en-US"/>
              </w:rPr>
            </w:pPr>
            <w:r>
              <w:rPr>
                <w:lang w:val="en-US"/>
              </w:rPr>
              <w:t xml:space="preserve">Montare plase sudate la inaltimi mai mici sau egale cu 35 m, la pardoseli (VR 150x150x4 - 1.25kg/m2) </w:t>
            </w:r>
          </w:p>
        </w:tc>
        <w:tc>
          <w:tcPr>
            <w:tcW w:w="1134" w:type="dxa"/>
            <w:tcBorders>
              <w:top w:val="single" w:color="auto" w:sz="4" w:space="0"/>
              <w:bottom w:val="single" w:color="auto" w:sz="4" w:space="0"/>
            </w:tcBorders>
            <w:vAlign w:val="center"/>
          </w:tcPr>
          <w:p w14:paraId="2302BD1F">
            <w:pPr>
              <w:jc w:val="center"/>
              <w:rPr>
                <w:sz w:val="24"/>
                <w:lang w:val="en-US"/>
              </w:rPr>
            </w:pPr>
            <w:r>
              <w:rPr>
                <w:sz w:val="24"/>
                <w:lang w:val="en-US"/>
              </w:rPr>
              <w:t>kg</w:t>
            </w:r>
          </w:p>
        </w:tc>
        <w:tc>
          <w:tcPr>
            <w:tcW w:w="1134" w:type="dxa"/>
            <w:tcBorders>
              <w:top w:val="single" w:color="auto" w:sz="4" w:space="0"/>
              <w:bottom w:val="single" w:color="auto" w:sz="4" w:space="0"/>
            </w:tcBorders>
            <w:vAlign w:val="center"/>
          </w:tcPr>
          <w:p w14:paraId="3B1E1046">
            <w:pPr>
              <w:jc w:val="center"/>
              <w:rPr>
                <w:sz w:val="24"/>
                <w:lang w:val="en-US"/>
              </w:rPr>
            </w:pPr>
            <w:r>
              <w:rPr>
                <w:sz w:val="24"/>
                <w:lang w:val="en-US"/>
              </w:rPr>
              <w:t>30.00</w:t>
            </w:r>
          </w:p>
        </w:tc>
        <w:tc>
          <w:tcPr>
            <w:tcW w:w="1417" w:type="dxa"/>
            <w:tcBorders>
              <w:top w:val="single" w:color="auto" w:sz="4" w:space="0"/>
              <w:bottom w:val="single" w:color="auto" w:sz="4" w:space="0"/>
            </w:tcBorders>
            <w:vAlign w:val="center"/>
          </w:tcPr>
          <w:p w14:paraId="0B63283F">
            <w:pPr>
              <w:spacing w:line="240" w:lineRule="exact"/>
              <w:jc w:val="center"/>
              <w:rPr>
                <w:sz w:val="24"/>
                <w:lang w:val="en-US"/>
              </w:rPr>
            </w:pPr>
            <w:r>
              <w:rPr>
                <w:sz w:val="24"/>
                <w:lang w:val="en-US"/>
              </w:rPr>
              <w:t>22.22</w:t>
            </w:r>
          </w:p>
          <w:p w14:paraId="760BB20E">
            <w:pPr>
              <w:spacing w:line="240" w:lineRule="exact"/>
              <w:jc w:val="center"/>
              <w:rPr>
                <w:sz w:val="24"/>
                <w:lang w:val="en-US"/>
              </w:rPr>
            </w:pPr>
            <w:r>
              <w:rPr>
                <w:sz w:val="24"/>
                <w:lang w:val="en-US"/>
              </w:rPr>
              <w:t>—————</w:t>
            </w:r>
          </w:p>
          <w:p w14:paraId="39BAB3A1">
            <w:pPr>
              <w:spacing w:line="240" w:lineRule="exact"/>
              <w:jc w:val="center"/>
              <w:rPr>
                <w:sz w:val="24"/>
                <w:lang w:val="en-US"/>
              </w:rPr>
            </w:pPr>
            <w:r>
              <w:rPr>
                <w:sz w:val="24"/>
                <w:lang w:val="en-US"/>
              </w:rPr>
              <w:t>2.84</w:t>
            </w:r>
          </w:p>
          <w:p w14:paraId="4A89FABC">
            <w:pPr>
              <w:jc w:val="center"/>
            </w:pPr>
          </w:p>
        </w:tc>
        <w:tc>
          <w:tcPr>
            <w:tcW w:w="1420" w:type="dxa"/>
            <w:tcBorders>
              <w:top w:val="single" w:color="auto" w:sz="4" w:space="0"/>
              <w:bottom w:val="single" w:color="auto" w:sz="4" w:space="0"/>
            </w:tcBorders>
            <w:vAlign w:val="center"/>
          </w:tcPr>
          <w:p w14:paraId="2A64D092">
            <w:pPr>
              <w:spacing w:line="240" w:lineRule="exact"/>
              <w:jc w:val="center"/>
              <w:rPr>
                <w:sz w:val="24"/>
                <w:lang w:val="en-US"/>
              </w:rPr>
            </w:pPr>
            <w:r>
              <w:rPr>
                <w:sz w:val="24"/>
                <w:lang w:val="en-US"/>
              </w:rPr>
              <w:t>666.55</w:t>
            </w:r>
          </w:p>
          <w:p w14:paraId="78A23572">
            <w:pPr>
              <w:jc w:val="center"/>
            </w:pPr>
            <w:r>
              <w:t>—————</w:t>
            </w:r>
          </w:p>
          <w:p w14:paraId="01E95067">
            <w:pPr>
              <w:jc w:val="center"/>
            </w:pPr>
            <w:r>
              <w:t>85.14</w:t>
            </w:r>
          </w:p>
          <w:p w14:paraId="6EBE27CD">
            <w:pPr>
              <w:jc w:val="center"/>
            </w:pPr>
          </w:p>
        </w:tc>
      </w:tr>
      <w:tr w14:paraId="1A08F6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5E372EF">
            <w:pPr>
              <w:rPr>
                <w:sz w:val="24"/>
                <w:lang w:val="en-US"/>
              </w:rPr>
            </w:pPr>
            <w:r>
              <w:rPr>
                <w:sz w:val="24"/>
                <w:lang w:val="en-US"/>
              </w:rPr>
              <w:t>22</w:t>
            </w:r>
          </w:p>
        </w:tc>
        <w:tc>
          <w:tcPr>
            <w:tcW w:w="1276" w:type="dxa"/>
            <w:gridSpan w:val="2"/>
            <w:tcBorders>
              <w:top w:val="single" w:color="auto" w:sz="4" w:space="0"/>
              <w:bottom w:val="single" w:color="auto" w:sz="4" w:space="0"/>
            </w:tcBorders>
          </w:tcPr>
          <w:p w14:paraId="61BD1C3B">
            <w:pPr>
              <w:rPr>
                <w:sz w:val="24"/>
                <w:lang w:val="en-US"/>
              </w:rPr>
            </w:pPr>
            <w:r>
              <w:rPr>
                <w:sz w:val="24"/>
                <w:lang w:val="en-US"/>
              </w:rPr>
              <w:t>RpCC01A</w:t>
            </w:r>
          </w:p>
          <w:p w14:paraId="2EF0E25E"/>
        </w:tc>
        <w:tc>
          <w:tcPr>
            <w:tcW w:w="3402" w:type="dxa"/>
            <w:gridSpan w:val="2"/>
            <w:tcBorders>
              <w:top w:val="single" w:color="auto" w:sz="4" w:space="0"/>
              <w:bottom w:val="single" w:color="auto" w:sz="4" w:space="0"/>
            </w:tcBorders>
          </w:tcPr>
          <w:p w14:paraId="6A290F4E">
            <w:pPr>
              <w:rPr>
                <w:lang w:val="en-US"/>
              </w:rPr>
            </w:pPr>
            <w:r>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1134" w:type="dxa"/>
            <w:tcBorders>
              <w:top w:val="single" w:color="auto" w:sz="4" w:space="0"/>
              <w:bottom w:val="single" w:color="auto" w:sz="4" w:space="0"/>
            </w:tcBorders>
            <w:vAlign w:val="center"/>
          </w:tcPr>
          <w:p w14:paraId="443D1766">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76B78BC1">
            <w:pPr>
              <w:jc w:val="center"/>
              <w:rPr>
                <w:sz w:val="24"/>
                <w:lang w:val="en-US"/>
              </w:rPr>
            </w:pPr>
            <w:r>
              <w:rPr>
                <w:sz w:val="24"/>
                <w:lang w:val="en-US"/>
              </w:rPr>
              <w:t>7.00</w:t>
            </w:r>
          </w:p>
        </w:tc>
        <w:tc>
          <w:tcPr>
            <w:tcW w:w="1417" w:type="dxa"/>
            <w:tcBorders>
              <w:top w:val="single" w:color="auto" w:sz="4" w:space="0"/>
              <w:bottom w:val="single" w:color="auto" w:sz="4" w:space="0"/>
            </w:tcBorders>
            <w:vAlign w:val="center"/>
          </w:tcPr>
          <w:p w14:paraId="7A7953EF">
            <w:pPr>
              <w:spacing w:line="240" w:lineRule="exact"/>
              <w:jc w:val="center"/>
              <w:rPr>
                <w:sz w:val="24"/>
                <w:lang w:val="en-US"/>
              </w:rPr>
            </w:pPr>
            <w:r>
              <w:rPr>
                <w:sz w:val="24"/>
                <w:lang w:val="en-US"/>
              </w:rPr>
              <w:t>172.44</w:t>
            </w:r>
          </w:p>
          <w:p w14:paraId="1B95FC86">
            <w:pPr>
              <w:spacing w:line="240" w:lineRule="exact"/>
              <w:jc w:val="center"/>
              <w:rPr>
                <w:sz w:val="24"/>
                <w:lang w:val="en-US"/>
              </w:rPr>
            </w:pPr>
            <w:r>
              <w:rPr>
                <w:sz w:val="24"/>
                <w:lang w:val="en-US"/>
              </w:rPr>
              <w:t>—————</w:t>
            </w:r>
          </w:p>
          <w:p w14:paraId="64056E87">
            <w:pPr>
              <w:spacing w:line="240" w:lineRule="exact"/>
              <w:jc w:val="center"/>
              <w:rPr>
                <w:sz w:val="24"/>
                <w:lang w:val="en-US"/>
              </w:rPr>
            </w:pPr>
            <w:r>
              <w:rPr>
                <w:sz w:val="24"/>
                <w:lang w:val="en-US"/>
              </w:rPr>
              <w:t>107.84</w:t>
            </w:r>
          </w:p>
          <w:p w14:paraId="3F6E26AE">
            <w:pPr>
              <w:jc w:val="center"/>
            </w:pPr>
          </w:p>
        </w:tc>
        <w:tc>
          <w:tcPr>
            <w:tcW w:w="1420" w:type="dxa"/>
            <w:tcBorders>
              <w:top w:val="single" w:color="auto" w:sz="4" w:space="0"/>
              <w:bottom w:val="single" w:color="auto" w:sz="4" w:space="0"/>
            </w:tcBorders>
            <w:vAlign w:val="center"/>
          </w:tcPr>
          <w:p w14:paraId="7FCEC1CA">
            <w:pPr>
              <w:spacing w:line="240" w:lineRule="exact"/>
              <w:jc w:val="center"/>
              <w:rPr>
                <w:sz w:val="24"/>
                <w:lang w:val="en-US"/>
              </w:rPr>
            </w:pPr>
            <w:r>
              <w:rPr>
                <w:sz w:val="24"/>
                <w:lang w:val="en-US"/>
              </w:rPr>
              <w:t>1207.07</w:t>
            </w:r>
          </w:p>
          <w:p w14:paraId="39ED67C2">
            <w:pPr>
              <w:jc w:val="center"/>
            </w:pPr>
            <w:r>
              <w:t>—————</w:t>
            </w:r>
          </w:p>
          <w:p w14:paraId="63B23D3D">
            <w:pPr>
              <w:jc w:val="center"/>
            </w:pPr>
            <w:r>
              <w:t>754.91</w:t>
            </w:r>
          </w:p>
          <w:p w14:paraId="47E43D1A">
            <w:pPr>
              <w:jc w:val="center"/>
            </w:pPr>
          </w:p>
        </w:tc>
      </w:tr>
      <w:tr w14:paraId="26A022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4E6319E">
            <w:pPr>
              <w:rPr>
                <w:sz w:val="24"/>
                <w:lang w:val="en-US"/>
              </w:rPr>
            </w:pPr>
            <w:r>
              <w:rPr>
                <w:sz w:val="24"/>
                <w:lang w:val="en-US"/>
              </w:rPr>
              <w:t>23</w:t>
            </w:r>
          </w:p>
        </w:tc>
        <w:tc>
          <w:tcPr>
            <w:tcW w:w="1276" w:type="dxa"/>
            <w:gridSpan w:val="2"/>
            <w:tcBorders>
              <w:top w:val="single" w:color="auto" w:sz="4" w:space="0"/>
              <w:bottom w:val="single" w:color="auto" w:sz="4" w:space="0"/>
            </w:tcBorders>
          </w:tcPr>
          <w:p w14:paraId="6E0A6A6A">
            <w:pPr>
              <w:rPr>
                <w:sz w:val="24"/>
                <w:lang w:val="en-US"/>
              </w:rPr>
            </w:pPr>
            <w:r>
              <w:rPr>
                <w:sz w:val="24"/>
                <w:lang w:val="en-US"/>
              </w:rPr>
              <w:t>RpCB05A</w:t>
            </w:r>
          </w:p>
          <w:p w14:paraId="20A1538E"/>
        </w:tc>
        <w:tc>
          <w:tcPr>
            <w:tcW w:w="3402" w:type="dxa"/>
            <w:gridSpan w:val="2"/>
            <w:tcBorders>
              <w:top w:val="single" w:color="auto" w:sz="4" w:space="0"/>
              <w:bottom w:val="single" w:color="auto" w:sz="4" w:space="0"/>
            </w:tcBorders>
          </w:tcPr>
          <w:p w14:paraId="680F298D">
            <w:pPr>
              <w:rPr>
                <w:lang w:val="en-US"/>
              </w:rPr>
            </w:pPr>
            <w:r>
              <w:rPr>
                <w:lang w:val="en-US"/>
              </w:rPr>
              <w:t>Beton armat clasa C-25/20 Bc 25 (B 330), in cantitati mici, la consolidari de elemente de beton armat (fretari sau mariri de sectiuni de stilpi, grinzi etc.) sau la elemente de beton armat de consolidare, preparat manual, turnat cu mijloace clasice</w:t>
            </w:r>
          </w:p>
        </w:tc>
        <w:tc>
          <w:tcPr>
            <w:tcW w:w="1134" w:type="dxa"/>
            <w:tcBorders>
              <w:top w:val="single" w:color="auto" w:sz="4" w:space="0"/>
              <w:bottom w:val="single" w:color="auto" w:sz="4" w:space="0"/>
            </w:tcBorders>
            <w:vAlign w:val="center"/>
          </w:tcPr>
          <w:p w14:paraId="28BA048E">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034D7882">
            <w:pPr>
              <w:jc w:val="center"/>
              <w:rPr>
                <w:sz w:val="24"/>
                <w:lang w:val="en-US"/>
              </w:rPr>
            </w:pPr>
            <w:r>
              <w:rPr>
                <w:sz w:val="24"/>
                <w:lang w:val="en-US"/>
              </w:rPr>
              <w:t>3.00</w:t>
            </w:r>
          </w:p>
        </w:tc>
        <w:tc>
          <w:tcPr>
            <w:tcW w:w="1417" w:type="dxa"/>
            <w:tcBorders>
              <w:top w:val="single" w:color="auto" w:sz="4" w:space="0"/>
              <w:bottom w:val="single" w:color="auto" w:sz="4" w:space="0"/>
            </w:tcBorders>
            <w:vAlign w:val="center"/>
          </w:tcPr>
          <w:p w14:paraId="4E14BA30">
            <w:pPr>
              <w:spacing w:line="240" w:lineRule="exact"/>
              <w:jc w:val="center"/>
              <w:rPr>
                <w:sz w:val="24"/>
                <w:lang w:val="en-US"/>
              </w:rPr>
            </w:pPr>
            <w:r>
              <w:rPr>
                <w:sz w:val="24"/>
                <w:lang w:val="en-US"/>
              </w:rPr>
              <w:t>2624.86</w:t>
            </w:r>
          </w:p>
          <w:p w14:paraId="0C37AEAA">
            <w:pPr>
              <w:spacing w:line="240" w:lineRule="exact"/>
              <w:jc w:val="center"/>
              <w:rPr>
                <w:sz w:val="24"/>
                <w:lang w:val="en-US"/>
              </w:rPr>
            </w:pPr>
            <w:r>
              <w:rPr>
                <w:sz w:val="24"/>
                <w:lang w:val="en-US"/>
              </w:rPr>
              <w:t>—————</w:t>
            </w:r>
          </w:p>
          <w:p w14:paraId="4F347777">
            <w:pPr>
              <w:spacing w:line="240" w:lineRule="exact"/>
              <w:jc w:val="center"/>
              <w:rPr>
                <w:sz w:val="24"/>
                <w:lang w:val="en-US"/>
              </w:rPr>
            </w:pPr>
            <w:r>
              <w:rPr>
                <w:sz w:val="24"/>
                <w:lang w:val="en-US"/>
              </w:rPr>
              <w:t>964.92</w:t>
            </w:r>
          </w:p>
          <w:p w14:paraId="2AD7E38D">
            <w:pPr>
              <w:jc w:val="center"/>
            </w:pPr>
          </w:p>
        </w:tc>
        <w:tc>
          <w:tcPr>
            <w:tcW w:w="1420" w:type="dxa"/>
            <w:tcBorders>
              <w:top w:val="single" w:color="auto" w:sz="4" w:space="0"/>
              <w:bottom w:val="single" w:color="auto" w:sz="4" w:space="0"/>
            </w:tcBorders>
            <w:vAlign w:val="center"/>
          </w:tcPr>
          <w:p w14:paraId="37417177">
            <w:pPr>
              <w:spacing w:line="240" w:lineRule="exact"/>
              <w:jc w:val="center"/>
              <w:rPr>
                <w:sz w:val="24"/>
                <w:lang w:val="en-US"/>
              </w:rPr>
            </w:pPr>
            <w:r>
              <w:rPr>
                <w:sz w:val="24"/>
                <w:lang w:val="en-US"/>
              </w:rPr>
              <w:t>7874.58</w:t>
            </w:r>
          </w:p>
          <w:p w14:paraId="64AAA284">
            <w:pPr>
              <w:jc w:val="center"/>
            </w:pPr>
            <w:r>
              <w:t>—————</w:t>
            </w:r>
          </w:p>
          <w:p w14:paraId="01299C51">
            <w:pPr>
              <w:jc w:val="center"/>
            </w:pPr>
            <w:r>
              <w:t>2894.76</w:t>
            </w:r>
          </w:p>
          <w:p w14:paraId="345E744B">
            <w:pPr>
              <w:jc w:val="center"/>
            </w:pPr>
          </w:p>
        </w:tc>
      </w:tr>
      <w:tr w14:paraId="2FDF88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8644211">
            <w:pPr>
              <w:rPr>
                <w:sz w:val="24"/>
                <w:lang w:val="en-US"/>
              </w:rPr>
            </w:pPr>
            <w:r>
              <w:rPr>
                <w:sz w:val="24"/>
                <w:lang w:val="en-US"/>
              </w:rPr>
              <w:t>24</w:t>
            </w:r>
          </w:p>
        </w:tc>
        <w:tc>
          <w:tcPr>
            <w:tcW w:w="1276" w:type="dxa"/>
            <w:gridSpan w:val="2"/>
            <w:tcBorders>
              <w:top w:val="single" w:color="auto" w:sz="4" w:space="0"/>
              <w:bottom w:val="single" w:color="auto" w:sz="4" w:space="0"/>
            </w:tcBorders>
          </w:tcPr>
          <w:p w14:paraId="694766B8">
            <w:pPr>
              <w:rPr>
                <w:sz w:val="24"/>
                <w:lang w:val="en-US"/>
              </w:rPr>
            </w:pPr>
            <w:r>
              <w:rPr>
                <w:sz w:val="24"/>
                <w:lang w:val="en-US"/>
              </w:rPr>
              <w:t>CF17D</w:t>
            </w:r>
          </w:p>
          <w:p w14:paraId="733C8F96"/>
        </w:tc>
        <w:tc>
          <w:tcPr>
            <w:tcW w:w="3402" w:type="dxa"/>
            <w:gridSpan w:val="2"/>
            <w:tcBorders>
              <w:top w:val="single" w:color="auto" w:sz="4" w:space="0"/>
              <w:bottom w:val="single" w:color="auto" w:sz="4" w:space="0"/>
            </w:tcBorders>
          </w:tcPr>
          <w:p w14:paraId="755D5929">
            <w:pPr>
              <w:rPr>
                <w:lang w:val="en-US"/>
              </w:rPr>
            </w:pPr>
            <w:r>
              <w:rPr>
                <w:lang w:val="en-US"/>
              </w:rPr>
              <w:t>Diverse lucrari - adaos de material hidrofug (penetron admix)</w:t>
            </w:r>
          </w:p>
        </w:tc>
        <w:tc>
          <w:tcPr>
            <w:tcW w:w="1134" w:type="dxa"/>
            <w:tcBorders>
              <w:top w:val="single" w:color="auto" w:sz="4" w:space="0"/>
              <w:bottom w:val="single" w:color="auto" w:sz="4" w:space="0"/>
            </w:tcBorders>
            <w:vAlign w:val="center"/>
          </w:tcPr>
          <w:p w14:paraId="19327AD9">
            <w:pPr>
              <w:jc w:val="center"/>
              <w:rPr>
                <w:sz w:val="24"/>
                <w:lang w:val="en-US"/>
              </w:rPr>
            </w:pPr>
            <w:r>
              <w:rPr>
                <w:sz w:val="24"/>
                <w:lang w:val="en-US"/>
              </w:rPr>
              <w:t>kg</w:t>
            </w:r>
          </w:p>
        </w:tc>
        <w:tc>
          <w:tcPr>
            <w:tcW w:w="1134" w:type="dxa"/>
            <w:tcBorders>
              <w:top w:val="single" w:color="auto" w:sz="4" w:space="0"/>
              <w:bottom w:val="single" w:color="auto" w:sz="4" w:space="0"/>
            </w:tcBorders>
            <w:vAlign w:val="center"/>
          </w:tcPr>
          <w:p w14:paraId="409FA189">
            <w:pPr>
              <w:jc w:val="center"/>
              <w:rPr>
                <w:sz w:val="24"/>
                <w:lang w:val="en-US"/>
              </w:rPr>
            </w:pPr>
            <w:r>
              <w:rPr>
                <w:sz w:val="24"/>
                <w:lang w:val="en-US"/>
              </w:rPr>
              <w:t>12.00</w:t>
            </w:r>
          </w:p>
        </w:tc>
        <w:tc>
          <w:tcPr>
            <w:tcW w:w="1417" w:type="dxa"/>
            <w:tcBorders>
              <w:top w:val="single" w:color="auto" w:sz="4" w:space="0"/>
              <w:bottom w:val="single" w:color="auto" w:sz="4" w:space="0"/>
            </w:tcBorders>
            <w:vAlign w:val="center"/>
          </w:tcPr>
          <w:p w14:paraId="4704E248">
            <w:pPr>
              <w:spacing w:line="240" w:lineRule="exact"/>
              <w:jc w:val="center"/>
              <w:rPr>
                <w:sz w:val="24"/>
                <w:lang w:val="en-US"/>
              </w:rPr>
            </w:pPr>
            <w:r>
              <w:rPr>
                <w:sz w:val="24"/>
                <w:lang w:val="en-US"/>
              </w:rPr>
              <w:t>113.72</w:t>
            </w:r>
          </w:p>
          <w:p w14:paraId="2169B202">
            <w:pPr>
              <w:spacing w:line="240" w:lineRule="exact"/>
              <w:jc w:val="center"/>
              <w:rPr>
                <w:sz w:val="24"/>
                <w:lang w:val="en-US"/>
              </w:rPr>
            </w:pPr>
            <w:r>
              <w:rPr>
                <w:sz w:val="24"/>
                <w:lang w:val="en-US"/>
              </w:rPr>
              <w:t>—————</w:t>
            </w:r>
          </w:p>
          <w:p w14:paraId="6EDEC600">
            <w:pPr>
              <w:spacing w:line="240" w:lineRule="exact"/>
              <w:jc w:val="center"/>
              <w:rPr>
                <w:sz w:val="24"/>
                <w:lang w:val="en-US"/>
              </w:rPr>
            </w:pPr>
            <w:r>
              <w:rPr>
                <w:sz w:val="24"/>
                <w:lang w:val="en-US"/>
              </w:rPr>
              <w:t>6.62</w:t>
            </w:r>
          </w:p>
          <w:p w14:paraId="735ECE94">
            <w:pPr>
              <w:jc w:val="center"/>
            </w:pPr>
          </w:p>
        </w:tc>
        <w:tc>
          <w:tcPr>
            <w:tcW w:w="1420" w:type="dxa"/>
            <w:tcBorders>
              <w:top w:val="single" w:color="auto" w:sz="4" w:space="0"/>
              <w:bottom w:val="single" w:color="auto" w:sz="4" w:space="0"/>
            </w:tcBorders>
            <w:vAlign w:val="center"/>
          </w:tcPr>
          <w:p w14:paraId="17280937">
            <w:pPr>
              <w:spacing w:line="240" w:lineRule="exact"/>
              <w:jc w:val="center"/>
              <w:rPr>
                <w:sz w:val="24"/>
                <w:lang w:val="en-US"/>
              </w:rPr>
            </w:pPr>
            <w:r>
              <w:rPr>
                <w:sz w:val="24"/>
                <w:lang w:val="en-US"/>
              </w:rPr>
              <w:t>1364.66</w:t>
            </w:r>
          </w:p>
          <w:p w14:paraId="75F649C9">
            <w:pPr>
              <w:jc w:val="center"/>
            </w:pPr>
            <w:r>
              <w:t>—————</w:t>
            </w:r>
          </w:p>
          <w:p w14:paraId="047996D0">
            <w:pPr>
              <w:jc w:val="center"/>
            </w:pPr>
            <w:r>
              <w:t>79.46</w:t>
            </w:r>
          </w:p>
          <w:p w14:paraId="479B6787">
            <w:pPr>
              <w:jc w:val="center"/>
            </w:pPr>
          </w:p>
        </w:tc>
      </w:tr>
      <w:tr w14:paraId="5F99B884">
        <w:tblPrEx>
          <w:tblBorders>
            <w:top w:val="single" w:color="auto" w:sz="4" w:space="0"/>
            <w:left w:val="single" w:color="auto" w:sz="6" w:space="0"/>
            <w:bottom w:val="none" w:color="auto" w:sz="0" w:space="0"/>
            <w:right w:val="single" w:color="auto" w:sz="6" w:space="0"/>
            <w:insideH w:val="single" w:color="auto" w:sz="4" w:space="0"/>
            <w:insideV w:val="none" w:color="auto" w:sz="0" w:space="0"/>
          </w:tblBorders>
          <w:tblCellMar>
            <w:top w:w="0" w:type="dxa"/>
            <w:left w:w="108" w:type="dxa"/>
            <w:bottom w:w="0" w:type="dxa"/>
            <w:right w:w="108" w:type="dxa"/>
          </w:tblCellMar>
        </w:tblPrEx>
        <w:tc>
          <w:tcPr>
            <w:tcW w:w="709" w:type="dxa"/>
            <w:tcBorders>
              <w:bottom w:val="nil"/>
              <w:right w:val="nil"/>
            </w:tcBorders>
          </w:tcPr>
          <w:p w14:paraId="2D78E46B">
            <w:pPr>
              <w:rPr>
                <w:sz w:val="8"/>
                <w:szCs w:val="8"/>
                <w:lang w:val="en-US"/>
              </w:rPr>
            </w:pPr>
          </w:p>
        </w:tc>
        <w:tc>
          <w:tcPr>
            <w:tcW w:w="1276" w:type="dxa"/>
            <w:gridSpan w:val="2"/>
            <w:tcBorders>
              <w:left w:val="nil"/>
              <w:bottom w:val="nil"/>
              <w:right w:val="nil"/>
            </w:tcBorders>
          </w:tcPr>
          <w:p w14:paraId="11DFB930">
            <w:pPr>
              <w:rPr>
                <w:sz w:val="8"/>
                <w:szCs w:val="8"/>
                <w:lang w:val="en-US"/>
              </w:rPr>
            </w:pPr>
          </w:p>
        </w:tc>
        <w:tc>
          <w:tcPr>
            <w:tcW w:w="3402" w:type="dxa"/>
            <w:gridSpan w:val="2"/>
            <w:tcBorders>
              <w:left w:val="nil"/>
              <w:bottom w:val="nil"/>
              <w:right w:val="nil"/>
            </w:tcBorders>
          </w:tcPr>
          <w:p w14:paraId="4ED01185">
            <w:pPr>
              <w:rPr>
                <w:sz w:val="8"/>
                <w:szCs w:val="8"/>
                <w:lang w:val="en-US"/>
              </w:rPr>
            </w:pPr>
          </w:p>
          <w:p w14:paraId="1F3D062B">
            <w:pPr>
              <w:rPr>
                <w:sz w:val="8"/>
                <w:szCs w:val="8"/>
                <w:lang w:val="en-US"/>
              </w:rPr>
            </w:pPr>
          </w:p>
          <w:p w14:paraId="032253DA">
            <w:pPr>
              <w:rPr>
                <w:sz w:val="8"/>
                <w:szCs w:val="8"/>
                <w:lang w:val="en-US"/>
              </w:rPr>
            </w:pPr>
          </w:p>
        </w:tc>
        <w:tc>
          <w:tcPr>
            <w:tcW w:w="1134" w:type="dxa"/>
            <w:tcBorders>
              <w:left w:val="nil"/>
              <w:bottom w:val="nil"/>
              <w:right w:val="nil"/>
            </w:tcBorders>
          </w:tcPr>
          <w:p w14:paraId="56F77676">
            <w:pPr>
              <w:rPr>
                <w:sz w:val="8"/>
                <w:szCs w:val="8"/>
                <w:lang w:val="en-US"/>
              </w:rPr>
            </w:pPr>
          </w:p>
        </w:tc>
        <w:tc>
          <w:tcPr>
            <w:tcW w:w="1134" w:type="dxa"/>
            <w:tcBorders>
              <w:left w:val="nil"/>
              <w:bottom w:val="nil"/>
              <w:right w:val="nil"/>
            </w:tcBorders>
          </w:tcPr>
          <w:p w14:paraId="6E886369">
            <w:pPr>
              <w:rPr>
                <w:sz w:val="8"/>
                <w:szCs w:val="8"/>
                <w:lang w:val="en-US"/>
              </w:rPr>
            </w:pPr>
          </w:p>
        </w:tc>
        <w:tc>
          <w:tcPr>
            <w:tcW w:w="1417" w:type="dxa"/>
            <w:tcBorders>
              <w:left w:val="nil"/>
              <w:bottom w:val="nil"/>
              <w:right w:val="nil"/>
            </w:tcBorders>
          </w:tcPr>
          <w:p w14:paraId="015A9C20">
            <w:pPr>
              <w:rPr>
                <w:sz w:val="8"/>
                <w:szCs w:val="8"/>
                <w:lang w:val="en-US"/>
              </w:rPr>
            </w:pPr>
          </w:p>
        </w:tc>
        <w:tc>
          <w:tcPr>
            <w:tcW w:w="1420" w:type="dxa"/>
            <w:tcBorders>
              <w:left w:val="nil"/>
              <w:bottom w:val="nil"/>
            </w:tcBorders>
          </w:tcPr>
          <w:p w14:paraId="0C24172C">
            <w:pPr>
              <w:rPr>
                <w:sz w:val="8"/>
                <w:szCs w:val="8"/>
                <w:lang w:val="en-US"/>
              </w:rPr>
            </w:pPr>
          </w:p>
        </w:tc>
      </w:tr>
      <w:tr w14:paraId="4F8AEB97">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27489AE0">
            <w:pPr>
              <w:rPr>
                <w:lang w:val="en-US"/>
              </w:rPr>
            </w:pPr>
            <w:r>
              <w:rPr>
                <w:sz w:val="24"/>
                <w:lang w:val="en-US"/>
              </w:rPr>
              <w:t xml:space="preserve"> </w:t>
            </w:r>
          </w:p>
        </w:tc>
        <w:tc>
          <w:tcPr>
            <w:tcW w:w="709" w:type="dxa"/>
            <w:tcBorders>
              <w:top w:val="single" w:color="auto" w:sz="4" w:space="0"/>
              <w:left w:val="nil"/>
              <w:bottom w:val="single" w:color="auto" w:sz="4" w:space="0"/>
              <w:right w:val="nil"/>
            </w:tcBorders>
          </w:tcPr>
          <w:p w14:paraId="276A495C">
            <w:pPr>
              <w:rPr>
                <w:lang w:val="en-US"/>
              </w:rPr>
            </w:pPr>
          </w:p>
        </w:tc>
        <w:tc>
          <w:tcPr>
            <w:tcW w:w="1276" w:type="dxa"/>
            <w:gridSpan w:val="2"/>
            <w:tcBorders>
              <w:top w:val="single" w:color="auto" w:sz="4" w:space="0"/>
              <w:left w:val="nil"/>
              <w:bottom w:val="single" w:color="auto" w:sz="4" w:space="0"/>
              <w:right w:val="nil"/>
            </w:tcBorders>
          </w:tcPr>
          <w:p w14:paraId="338D1AED">
            <w:pPr>
              <w:rPr>
                <w:lang w:val="en-US"/>
              </w:rPr>
            </w:pPr>
          </w:p>
        </w:tc>
        <w:tc>
          <w:tcPr>
            <w:tcW w:w="2693" w:type="dxa"/>
            <w:tcBorders>
              <w:top w:val="single" w:color="auto" w:sz="4" w:space="0"/>
              <w:left w:val="nil"/>
              <w:bottom w:val="single" w:color="auto" w:sz="4" w:space="0"/>
              <w:right w:val="nil"/>
            </w:tcBorders>
          </w:tcPr>
          <w:p w14:paraId="474EBB08">
            <w:pPr>
              <w:rPr>
                <w:b/>
                <w:bCs/>
                <w:sz w:val="22"/>
                <w:szCs w:val="22"/>
                <w:lang w:val="en-US"/>
              </w:rPr>
            </w:pPr>
            <w:r>
              <w:rPr>
                <w:b/>
                <w:bCs/>
                <w:sz w:val="24"/>
                <w:lang w:val="en-US"/>
              </w:rPr>
              <w:t xml:space="preserve">Total </w:t>
            </w:r>
            <w:r>
              <w:rPr>
                <w:b/>
                <w:bCs/>
                <w:sz w:val="22"/>
                <w:szCs w:val="22"/>
                <w:lang w:val="en-US"/>
              </w:rPr>
              <w:t>Reparatia elementelor de beton</w:t>
            </w:r>
          </w:p>
          <w:p w14:paraId="3269FFF1">
            <w:pPr>
              <w:rPr>
                <w:sz w:val="24"/>
                <w:lang w:val="en-US"/>
              </w:rPr>
            </w:pPr>
          </w:p>
        </w:tc>
        <w:tc>
          <w:tcPr>
            <w:tcW w:w="1134" w:type="dxa"/>
            <w:tcBorders>
              <w:top w:val="single" w:color="auto" w:sz="4" w:space="0"/>
              <w:left w:val="nil"/>
              <w:bottom w:val="single" w:color="auto" w:sz="4" w:space="0"/>
              <w:right w:val="nil"/>
            </w:tcBorders>
          </w:tcPr>
          <w:p w14:paraId="278C98D1">
            <w:pPr>
              <w:rPr>
                <w:lang w:val="en-US"/>
              </w:rPr>
            </w:pPr>
            <w:r>
              <w:rPr>
                <w:b/>
                <w:bCs/>
                <w:sz w:val="24"/>
                <w:lang w:val="en-US"/>
              </w:rPr>
              <w:t xml:space="preserve">            </w:t>
            </w:r>
          </w:p>
        </w:tc>
        <w:tc>
          <w:tcPr>
            <w:tcW w:w="1134" w:type="dxa"/>
            <w:tcBorders>
              <w:top w:val="single" w:color="auto" w:sz="4" w:space="0"/>
              <w:left w:val="nil"/>
              <w:bottom w:val="single" w:color="auto" w:sz="4" w:space="0"/>
              <w:right w:val="nil"/>
            </w:tcBorders>
          </w:tcPr>
          <w:p w14:paraId="57CF62B7">
            <w:pPr>
              <w:rPr>
                <w:lang w:val="en-US"/>
              </w:rPr>
            </w:pPr>
          </w:p>
        </w:tc>
        <w:tc>
          <w:tcPr>
            <w:tcW w:w="1417" w:type="dxa"/>
            <w:tcBorders>
              <w:top w:val="single" w:color="auto" w:sz="4" w:space="0"/>
              <w:left w:val="nil"/>
              <w:bottom w:val="single" w:color="auto" w:sz="4" w:space="0"/>
              <w:right w:val="nil"/>
            </w:tcBorders>
          </w:tcPr>
          <w:p w14:paraId="4A0AE9AF">
            <w:pPr>
              <w:rPr>
                <w:lang w:val="en-US"/>
              </w:rPr>
            </w:pPr>
          </w:p>
        </w:tc>
        <w:tc>
          <w:tcPr>
            <w:tcW w:w="1420" w:type="dxa"/>
            <w:tcBorders>
              <w:top w:val="single" w:color="auto" w:sz="4" w:space="0"/>
              <w:left w:val="nil"/>
              <w:bottom w:val="single" w:color="auto" w:sz="4" w:space="0"/>
            </w:tcBorders>
          </w:tcPr>
          <w:p w14:paraId="1FB3CB4C">
            <w:pPr>
              <w:rPr>
                <w:b/>
                <w:bCs/>
                <w:lang w:val="en-US"/>
              </w:rPr>
            </w:pPr>
            <w:r>
              <w:rPr>
                <w:b/>
                <w:bCs/>
                <w:sz w:val="22"/>
                <w:szCs w:val="22"/>
                <w:lang w:val="en-US"/>
              </w:rPr>
              <w:t>14445.58</w:t>
            </w:r>
          </w:p>
        </w:tc>
      </w:tr>
      <w:tr w14:paraId="50E509CE">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1F7CD68D">
            <w:pPr>
              <w:rPr>
                <w:lang w:val="en-US"/>
              </w:rPr>
            </w:pPr>
          </w:p>
        </w:tc>
        <w:tc>
          <w:tcPr>
            <w:tcW w:w="709" w:type="dxa"/>
            <w:tcBorders>
              <w:top w:val="single" w:color="auto" w:sz="4" w:space="0"/>
              <w:left w:val="nil"/>
              <w:bottom w:val="single" w:color="auto" w:sz="4" w:space="0"/>
              <w:right w:val="nil"/>
            </w:tcBorders>
          </w:tcPr>
          <w:p w14:paraId="133F98C5">
            <w:pPr>
              <w:rPr>
                <w:lang w:val="en-US"/>
              </w:rPr>
            </w:pPr>
          </w:p>
        </w:tc>
        <w:tc>
          <w:tcPr>
            <w:tcW w:w="1276" w:type="dxa"/>
            <w:gridSpan w:val="2"/>
            <w:tcBorders>
              <w:top w:val="single" w:color="auto" w:sz="4" w:space="0"/>
              <w:left w:val="nil"/>
              <w:bottom w:val="single" w:color="auto" w:sz="4" w:space="0"/>
              <w:right w:val="nil"/>
            </w:tcBorders>
          </w:tcPr>
          <w:p w14:paraId="09D4843A">
            <w:pPr>
              <w:rPr>
                <w:lang w:val="en-US"/>
              </w:rPr>
            </w:pPr>
          </w:p>
        </w:tc>
        <w:tc>
          <w:tcPr>
            <w:tcW w:w="2693" w:type="dxa"/>
            <w:tcBorders>
              <w:top w:val="single" w:color="auto" w:sz="4" w:space="0"/>
              <w:left w:val="nil"/>
              <w:bottom w:val="single" w:color="auto" w:sz="4" w:space="0"/>
              <w:right w:val="nil"/>
            </w:tcBorders>
            <w:vAlign w:val="center"/>
          </w:tcPr>
          <w:p w14:paraId="38E16390">
            <w:pPr>
              <w:rPr>
                <w:b/>
                <w:bCs/>
                <w:sz w:val="22"/>
                <w:szCs w:val="22"/>
                <w:lang w:val="en-US"/>
              </w:rPr>
            </w:pPr>
            <w:r>
              <w:rPr>
                <w:b/>
                <w:bCs/>
                <w:sz w:val="22"/>
                <w:szCs w:val="22"/>
                <w:lang w:val="en-US"/>
              </w:rPr>
              <w:t>Inclusiv salariu</w:t>
            </w:r>
          </w:p>
        </w:tc>
        <w:tc>
          <w:tcPr>
            <w:tcW w:w="1134" w:type="dxa"/>
            <w:tcBorders>
              <w:top w:val="single" w:color="auto" w:sz="4" w:space="0"/>
              <w:left w:val="nil"/>
              <w:bottom w:val="single" w:color="auto" w:sz="4" w:space="0"/>
              <w:right w:val="nil"/>
            </w:tcBorders>
          </w:tcPr>
          <w:p w14:paraId="39B55185">
            <w:pPr>
              <w:rPr>
                <w:b/>
                <w:bCs/>
                <w:sz w:val="24"/>
                <w:lang w:val="en-US"/>
              </w:rPr>
            </w:pPr>
          </w:p>
        </w:tc>
        <w:tc>
          <w:tcPr>
            <w:tcW w:w="1134" w:type="dxa"/>
            <w:tcBorders>
              <w:top w:val="single" w:color="auto" w:sz="4" w:space="0"/>
              <w:left w:val="nil"/>
              <w:bottom w:val="single" w:color="auto" w:sz="4" w:space="0"/>
              <w:right w:val="nil"/>
            </w:tcBorders>
          </w:tcPr>
          <w:p w14:paraId="7C053CB8">
            <w:pPr>
              <w:rPr>
                <w:lang w:val="en-US"/>
              </w:rPr>
            </w:pPr>
          </w:p>
        </w:tc>
        <w:tc>
          <w:tcPr>
            <w:tcW w:w="1417" w:type="dxa"/>
            <w:tcBorders>
              <w:top w:val="single" w:color="auto" w:sz="4" w:space="0"/>
              <w:left w:val="nil"/>
              <w:bottom w:val="single" w:color="auto" w:sz="4" w:space="0"/>
              <w:right w:val="nil"/>
            </w:tcBorders>
          </w:tcPr>
          <w:p w14:paraId="6FF76423">
            <w:pPr>
              <w:rPr>
                <w:lang w:val="en-US"/>
              </w:rPr>
            </w:pPr>
          </w:p>
        </w:tc>
        <w:tc>
          <w:tcPr>
            <w:tcW w:w="1420" w:type="dxa"/>
            <w:tcBorders>
              <w:top w:val="single" w:color="auto" w:sz="4" w:space="0"/>
              <w:left w:val="nil"/>
              <w:bottom w:val="single" w:color="auto" w:sz="4" w:space="0"/>
            </w:tcBorders>
            <w:vAlign w:val="center"/>
          </w:tcPr>
          <w:p w14:paraId="00C99851">
            <w:pPr>
              <w:rPr>
                <w:b/>
                <w:bCs/>
                <w:sz w:val="22"/>
                <w:szCs w:val="22"/>
                <w:lang w:val="en-US"/>
              </w:rPr>
            </w:pPr>
            <w:r>
              <w:rPr>
                <w:b/>
                <w:bCs/>
                <w:sz w:val="22"/>
                <w:szCs w:val="22"/>
                <w:lang w:val="en-US"/>
              </w:rPr>
              <w:t>5477.91</w:t>
            </w:r>
          </w:p>
        </w:tc>
      </w:tr>
      <w:tr w14:paraId="4FC7C8C9">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DB60E62">
            <w:pPr>
              <w:jc w:val="center"/>
              <w:rPr>
                <w:lang w:val="en-US"/>
              </w:rPr>
            </w:pPr>
            <w:r>
              <w:rPr>
                <w:sz w:val="24"/>
                <w:lang w:val="en-US"/>
              </w:rPr>
              <w:t xml:space="preserve"> </w:t>
            </w:r>
          </w:p>
        </w:tc>
        <w:tc>
          <w:tcPr>
            <w:tcW w:w="1276" w:type="dxa"/>
            <w:gridSpan w:val="2"/>
            <w:tcBorders>
              <w:top w:val="nil"/>
              <w:left w:val="single" w:color="auto" w:sz="6" w:space="0"/>
              <w:bottom w:val="nil"/>
              <w:right w:val="nil"/>
            </w:tcBorders>
          </w:tcPr>
          <w:p w14:paraId="4C52B625">
            <w:pPr>
              <w:rPr>
                <w:lang w:val="en-US"/>
              </w:rPr>
            </w:pPr>
          </w:p>
        </w:tc>
        <w:tc>
          <w:tcPr>
            <w:tcW w:w="3402" w:type="dxa"/>
            <w:gridSpan w:val="2"/>
            <w:tcBorders>
              <w:top w:val="nil"/>
              <w:left w:val="single" w:color="auto" w:sz="6" w:space="0"/>
              <w:bottom w:val="nil"/>
              <w:right w:val="nil"/>
            </w:tcBorders>
          </w:tcPr>
          <w:p w14:paraId="1C227CB0">
            <w:pPr>
              <w:rPr>
                <w:b/>
                <w:bCs/>
                <w:sz w:val="22"/>
                <w:szCs w:val="22"/>
                <w:lang w:val="en-US"/>
              </w:rPr>
            </w:pPr>
            <w:r>
              <w:rPr>
                <w:b/>
                <w:bCs/>
                <w:sz w:val="22"/>
                <w:szCs w:val="22"/>
                <w:lang w:val="en-US"/>
              </w:rPr>
              <w:t>1.4. Caminele de inspectare de langa cladire</w:t>
            </w:r>
          </w:p>
        </w:tc>
        <w:tc>
          <w:tcPr>
            <w:tcW w:w="1134" w:type="dxa"/>
            <w:tcBorders>
              <w:top w:val="nil"/>
              <w:left w:val="single" w:color="auto" w:sz="6" w:space="0"/>
              <w:bottom w:val="nil"/>
              <w:right w:val="nil"/>
            </w:tcBorders>
          </w:tcPr>
          <w:p w14:paraId="72163E35">
            <w:pPr>
              <w:rPr>
                <w:lang w:val="en-US"/>
              </w:rPr>
            </w:pPr>
          </w:p>
        </w:tc>
        <w:tc>
          <w:tcPr>
            <w:tcW w:w="1134" w:type="dxa"/>
            <w:tcBorders>
              <w:top w:val="nil"/>
              <w:left w:val="single" w:color="auto" w:sz="6" w:space="0"/>
              <w:bottom w:val="nil"/>
              <w:right w:val="nil"/>
            </w:tcBorders>
          </w:tcPr>
          <w:p w14:paraId="5A5D6207">
            <w:pPr>
              <w:rPr>
                <w:lang w:val="en-US"/>
              </w:rPr>
            </w:pPr>
          </w:p>
        </w:tc>
        <w:tc>
          <w:tcPr>
            <w:tcW w:w="1417" w:type="dxa"/>
            <w:tcBorders>
              <w:top w:val="nil"/>
              <w:left w:val="single" w:color="auto" w:sz="6" w:space="0"/>
              <w:bottom w:val="nil"/>
              <w:right w:val="nil"/>
            </w:tcBorders>
          </w:tcPr>
          <w:p w14:paraId="4B867A3D">
            <w:pPr>
              <w:rPr>
                <w:lang w:val="en-US"/>
              </w:rPr>
            </w:pPr>
          </w:p>
        </w:tc>
        <w:tc>
          <w:tcPr>
            <w:tcW w:w="1420" w:type="dxa"/>
            <w:tcBorders>
              <w:top w:val="nil"/>
              <w:left w:val="single" w:color="auto" w:sz="6" w:space="0"/>
              <w:bottom w:val="nil"/>
              <w:right w:val="single" w:color="auto" w:sz="6" w:space="0"/>
            </w:tcBorders>
          </w:tcPr>
          <w:p w14:paraId="010C4BE2">
            <w:pPr>
              <w:rPr>
                <w:lang w:val="en-US"/>
              </w:rPr>
            </w:pPr>
          </w:p>
        </w:tc>
      </w:tr>
      <w:tr w14:paraId="25A7BD5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E6E9CE4">
            <w:pPr>
              <w:rPr>
                <w:sz w:val="24"/>
                <w:lang w:val="en-US"/>
              </w:rPr>
            </w:pPr>
            <w:r>
              <w:rPr>
                <w:sz w:val="24"/>
                <w:lang w:val="en-US"/>
              </w:rPr>
              <w:t>25</w:t>
            </w:r>
          </w:p>
        </w:tc>
        <w:tc>
          <w:tcPr>
            <w:tcW w:w="1276" w:type="dxa"/>
            <w:gridSpan w:val="2"/>
            <w:tcBorders>
              <w:top w:val="single" w:color="auto" w:sz="4" w:space="0"/>
              <w:bottom w:val="single" w:color="auto" w:sz="4" w:space="0"/>
            </w:tcBorders>
          </w:tcPr>
          <w:p w14:paraId="34859BEA">
            <w:pPr>
              <w:rPr>
                <w:sz w:val="24"/>
                <w:lang w:val="en-US"/>
              </w:rPr>
            </w:pPr>
            <w:r>
              <w:rPr>
                <w:sz w:val="24"/>
                <w:lang w:val="en-US"/>
              </w:rPr>
              <w:t>RpAcF37A</w:t>
            </w:r>
          </w:p>
          <w:p w14:paraId="04BB259F"/>
        </w:tc>
        <w:tc>
          <w:tcPr>
            <w:tcW w:w="3402" w:type="dxa"/>
            <w:gridSpan w:val="2"/>
            <w:tcBorders>
              <w:top w:val="single" w:color="auto" w:sz="4" w:space="0"/>
              <w:bottom w:val="single" w:color="auto" w:sz="4" w:space="0"/>
            </w:tcBorders>
          </w:tcPr>
          <w:p w14:paraId="1A9EEE6D">
            <w:pPr>
              <w:rPr>
                <w:lang w:val="en-US"/>
              </w:rPr>
            </w:pPr>
            <w:r>
              <w:rPr>
                <w:lang w:val="en-US"/>
              </w:rPr>
              <w:t>Demolarea portiunilor deteriorate ale peretilor la caminele de vizitare din zidarie de caramida, cu adincimea de 2-4 m (doar manopera)</w:t>
            </w:r>
          </w:p>
        </w:tc>
        <w:tc>
          <w:tcPr>
            <w:tcW w:w="1134" w:type="dxa"/>
            <w:tcBorders>
              <w:top w:val="single" w:color="auto" w:sz="4" w:space="0"/>
              <w:bottom w:val="single" w:color="auto" w:sz="4" w:space="0"/>
            </w:tcBorders>
            <w:vAlign w:val="center"/>
          </w:tcPr>
          <w:p w14:paraId="5E2D7EC6">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12654E18">
            <w:pPr>
              <w:jc w:val="center"/>
              <w:rPr>
                <w:sz w:val="24"/>
                <w:lang w:val="en-US"/>
              </w:rPr>
            </w:pPr>
            <w:r>
              <w:rPr>
                <w:sz w:val="24"/>
                <w:lang w:val="en-US"/>
              </w:rPr>
              <w:t>0.40</w:t>
            </w:r>
          </w:p>
        </w:tc>
        <w:tc>
          <w:tcPr>
            <w:tcW w:w="1417" w:type="dxa"/>
            <w:tcBorders>
              <w:top w:val="single" w:color="auto" w:sz="4" w:space="0"/>
              <w:bottom w:val="single" w:color="auto" w:sz="4" w:space="0"/>
            </w:tcBorders>
            <w:vAlign w:val="center"/>
          </w:tcPr>
          <w:p w14:paraId="5371B23A">
            <w:pPr>
              <w:spacing w:line="240" w:lineRule="exact"/>
              <w:jc w:val="center"/>
              <w:rPr>
                <w:sz w:val="24"/>
                <w:lang w:val="en-US"/>
              </w:rPr>
            </w:pPr>
            <w:r>
              <w:rPr>
                <w:sz w:val="24"/>
                <w:lang w:val="en-US"/>
              </w:rPr>
              <w:t>1778.48</w:t>
            </w:r>
          </w:p>
          <w:p w14:paraId="4BCF4E29">
            <w:pPr>
              <w:spacing w:line="240" w:lineRule="exact"/>
              <w:jc w:val="center"/>
              <w:rPr>
                <w:sz w:val="24"/>
                <w:lang w:val="en-US"/>
              </w:rPr>
            </w:pPr>
            <w:r>
              <w:rPr>
                <w:sz w:val="24"/>
                <w:lang w:val="en-US"/>
              </w:rPr>
              <w:t>—————</w:t>
            </w:r>
          </w:p>
          <w:p w14:paraId="6AF654BB">
            <w:pPr>
              <w:spacing w:line="240" w:lineRule="exact"/>
              <w:jc w:val="center"/>
              <w:rPr>
                <w:sz w:val="24"/>
                <w:lang w:val="en-US"/>
              </w:rPr>
            </w:pPr>
            <w:r>
              <w:rPr>
                <w:sz w:val="24"/>
                <w:lang w:val="en-US"/>
              </w:rPr>
              <w:t>1778.48</w:t>
            </w:r>
          </w:p>
          <w:p w14:paraId="071D81F9">
            <w:pPr>
              <w:jc w:val="center"/>
            </w:pPr>
          </w:p>
        </w:tc>
        <w:tc>
          <w:tcPr>
            <w:tcW w:w="1420" w:type="dxa"/>
            <w:tcBorders>
              <w:top w:val="single" w:color="auto" w:sz="4" w:space="0"/>
              <w:bottom w:val="single" w:color="auto" w:sz="4" w:space="0"/>
            </w:tcBorders>
            <w:vAlign w:val="center"/>
          </w:tcPr>
          <w:p w14:paraId="120FE0A3">
            <w:pPr>
              <w:spacing w:line="240" w:lineRule="exact"/>
              <w:jc w:val="center"/>
              <w:rPr>
                <w:sz w:val="24"/>
                <w:lang w:val="en-US"/>
              </w:rPr>
            </w:pPr>
            <w:r>
              <w:rPr>
                <w:sz w:val="24"/>
                <w:lang w:val="en-US"/>
              </w:rPr>
              <w:t>711.39</w:t>
            </w:r>
          </w:p>
          <w:p w14:paraId="06298304">
            <w:pPr>
              <w:jc w:val="center"/>
            </w:pPr>
            <w:r>
              <w:t>—————</w:t>
            </w:r>
          </w:p>
          <w:p w14:paraId="0193F3F8">
            <w:pPr>
              <w:jc w:val="center"/>
            </w:pPr>
            <w:r>
              <w:t>711.39</w:t>
            </w:r>
          </w:p>
          <w:p w14:paraId="24031776">
            <w:pPr>
              <w:jc w:val="center"/>
            </w:pPr>
          </w:p>
        </w:tc>
      </w:tr>
      <w:tr w14:paraId="27D104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F17B625">
            <w:pPr>
              <w:rPr>
                <w:sz w:val="24"/>
                <w:lang w:val="en-US"/>
              </w:rPr>
            </w:pPr>
            <w:r>
              <w:rPr>
                <w:sz w:val="24"/>
                <w:lang w:val="en-US"/>
              </w:rPr>
              <w:t>26</w:t>
            </w:r>
          </w:p>
        </w:tc>
        <w:tc>
          <w:tcPr>
            <w:tcW w:w="1276" w:type="dxa"/>
            <w:gridSpan w:val="2"/>
            <w:tcBorders>
              <w:top w:val="single" w:color="auto" w:sz="4" w:space="0"/>
              <w:bottom w:val="single" w:color="auto" w:sz="4" w:space="0"/>
            </w:tcBorders>
          </w:tcPr>
          <w:p w14:paraId="3BB36B1E">
            <w:pPr>
              <w:rPr>
                <w:sz w:val="24"/>
                <w:lang w:val="en-US"/>
              </w:rPr>
            </w:pPr>
            <w:r>
              <w:rPr>
                <w:sz w:val="24"/>
                <w:lang w:val="en-US"/>
              </w:rPr>
              <w:t>CD69A</w:t>
            </w:r>
          </w:p>
          <w:p w14:paraId="6D212C89"/>
        </w:tc>
        <w:tc>
          <w:tcPr>
            <w:tcW w:w="3402" w:type="dxa"/>
            <w:gridSpan w:val="2"/>
            <w:tcBorders>
              <w:top w:val="single" w:color="auto" w:sz="4" w:space="0"/>
              <w:bottom w:val="single" w:color="auto" w:sz="4" w:space="0"/>
            </w:tcBorders>
          </w:tcPr>
          <w:p w14:paraId="2CB662A1">
            <w:pPr>
              <w:rPr>
                <w:lang w:val="en-US"/>
              </w:rPr>
            </w:pPr>
            <w:r>
              <w:rPr>
                <w:lang w:val="en-US"/>
              </w:rPr>
              <w:t>Zidarie din caramida, format 250 x 120 x 65 mm la camin de vizitare, cu  prepararea  manuala a  mortarului M-50</w:t>
            </w:r>
          </w:p>
        </w:tc>
        <w:tc>
          <w:tcPr>
            <w:tcW w:w="1134" w:type="dxa"/>
            <w:tcBorders>
              <w:top w:val="single" w:color="auto" w:sz="4" w:space="0"/>
              <w:bottom w:val="single" w:color="auto" w:sz="4" w:space="0"/>
            </w:tcBorders>
            <w:vAlign w:val="center"/>
          </w:tcPr>
          <w:p w14:paraId="6BF292D4">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53F7AEC6">
            <w:pPr>
              <w:jc w:val="center"/>
              <w:rPr>
                <w:sz w:val="24"/>
                <w:lang w:val="en-US"/>
              </w:rPr>
            </w:pPr>
            <w:r>
              <w:rPr>
                <w:sz w:val="24"/>
                <w:lang w:val="en-US"/>
              </w:rPr>
              <w:t>0.40</w:t>
            </w:r>
          </w:p>
        </w:tc>
        <w:tc>
          <w:tcPr>
            <w:tcW w:w="1417" w:type="dxa"/>
            <w:tcBorders>
              <w:top w:val="single" w:color="auto" w:sz="4" w:space="0"/>
              <w:bottom w:val="single" w:color="auto" w:sz="4" w:space="0"/>
            </w:tcBorders>
            <w:vAlign w:val="center"/>
          </w:tcPr>
          <w:p w14:paraId="5FF8C129">
            <w:pPr>
              <w:spacing w:line="240" w:lineRule="exact"/>
              <w:jc w:val="center"/>
              <w:rPr>
                <w:sz w:val="24"/>
                <w:lang w:val="en-US"/>
              </w:rPr>
            </w:pPr>
            <w:r>
              <w:rPr>
                <w:sz w:val="24"/>
                <w:lang w:val="en-US"/>
              </w:rPr>
              <w:t>4711.80</w:t>
            </w:r>
          </w:p>
          <w:p w14:paraId="65173CED">
            <w:pPr>
              <w:spacing w:line="240" w:lineRule="exact"/>
              <w:jc w:val="center"/>
              <w:rPr>
                <w:sz w:val="24"/>
                <w:lang w:val="en-US"/>
              </w:rPr>
            </w:pPr>
            <w:r>
              <w:rPr>
                <w:sz w:val="24"/>
                <w:lang w:val="en-US"/>
              </w:rPr>
              <w:t>—————</w:t>
            </w:r>
          </w:p>
          <w:p w14:paraId="478933AD">
            <w:pPr>
              <w:spacing w:line="240" w:lineRule="exact"/>
              <w:jc w:val="center"/>
              <w:rPr>
                <w:sz w:val="24"/>
                <w:lang w:val="en-US"/>
              </w:rPr>
            </w:pPr>
            <w:r>
              <w:rPr>
                <w:sz w:val="24"/>
                <w:lang w:val="en-US"/>
              </w:rPr>
              <w:t>1300.94</w:t>
            </w:r>
          </w:p>
          <w:p w14:paraId="75905D0B">
            <w:pPr>
              <w:jc w:val="center"/>
            </w:pPr>
          </w:p>
        </w:tc>
        <w:tc>
          <w:tcPr>
            <w:tcW w:w="1420" w:type="dxa"/>
            <w:tcBorders>
              <w:top w:val="single" w:color="auto" w:sz="4" w:space="0"/>
              <w:bottom w:val="single" w:color="auto" w:sz="4" w:space="0"/>
            </w:tcBorders>
            <w:vAlign w:val="center"/>
          </w:tcPr>
          <w:p w14:paraId="3E4E7019">
            <w:pPr>
              <w:spacing w:line="240" w:lineRule="exact"/>
              <w:jc w:val="center"/>
              <w:rPr>
                <w:sz w:val="24"/>
                <w:lang w:val="en-US"/>
              </w:rPr>
            </w:pPr>
            <w:r>
              <w:rPr>
                <w:sz w:val="24"/>
                <w:lang w:val="en-US"/>
              </w:rPr>
              <w:t>1884.72</w:t>
            </w:r>
          </w:p>
          <w:p w14:paraId="622F47B8">
            <w:pPr>
              <w:jc w:val="center"/>
            </w:pPr>
            <w:r>
              <w:t>—————</w:t>
            </w:r>
          </w:p>
          <w:p w14:paraId="4ADF597A">
            <w:pPr>
              <w:jc w:val="center"/>
            </w:pPr>
            <w:r>
              <w:t>520.38</w:t>
            </w:r>
          </w:p>
          <w:p w14:paraId="75786BEB">
            <w:pPr>
              <w:jc w:val="center"/>
            </w:pPr>
          </w:p>
        </w:tc>
      </w:tr>
      <w:tr w14:paraId="021692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8B85578">
            <w:pPr>
              <w:rPr>
                <w:sz w:val="24"/>
                <w:lang w:val="en-US"/>
              </w:rPr>
            </w:pPr>
            <w:r>
              <w:rPr>
                <w:sz w:val="24"/>
                <w:lang w:val="en-US"/>
              </w:rPr>
              <w:t>27</w:t>
            </w:r>
          </w:p>
        </w:tc>
        <w:tc>
          <w:tcPr>
            <w:tcW w:w="1276" w:type="dxa"/>
            <w:gridSpan w:val="2"/>
            <w:tcBorders>
              <w:top w:val="single" w:color="auto" w:sz="4" w:space="0"/>
              <w:bottom w:val="single" w:color="auto" w:sz="4" w:space="0"/>
            </w:tcBorders>
          </w:tcPr>
          <w:p w14:paraId="72B398FC">
            <w:pPr>
              <w:rPr>
                <w:sz w:val="24"/>
                <w:lang w:val="en-US"/>
              </w:rPr>
            </w:pPr>
            <w:r>
              <w:rPr>
                <w:sz w:val="24"/>
                <w:lang w:val="en-US"/>
              </w:rPr>
              <w:t>CN20B</w:t>
            </w:r>
          </w:p>
          <w:p w14:paraId="6F00E4D2"/>
        </w:tc>
        <w:tc>
          <w:tcPr>
            <w:tcW w:w="3402" w:type="dxa"/>
            <w:gridSpan w:val="2"/>
            <w:tcBorders>
              <w:top w:val="single" w:color="auto" w:sz="4" w:space="0"/>
              <w:bottom w:val="single" w:color="auto" w:sz="4" w:space="0"/>
            </w:tcBorders>
          </w:tcPr>
          <w:p w14:paraId="10572E13">
            <w:pPr>
              <w:rPr>
                <w:lang w:val="en-US"/>
              </w:rPr>
            </w:pPr>
            <w:r>
              <w:rPr>
                <w:lang w:val="en-US"/>
              </w:rPr>
              <w:t>Vopsitorii interioare sau exterioare aplicate pe timplarie metalica cu email alchidic in  2 straturi inclusiv grundul (Cuprinde:-pregatirea suprafetei; -aplicarea straturilor de vopsea)</w:t>
            </w:r>
          </w:p>
        </w:tc>
        <w:tc>
          <w:tcPr>
            <w:tcW w:w="1134" w:type="dxa"/>
            <w:tcBorders>
              <w:top w:val="single" w:color="auto" w:sz="4" w:space="0"/>
              <w:bottom w:val="single" w:color="auto" w:sz="4" w:space="0"/>
            </w:tcBorders>
            <w:vAlign w:val="center"/>
          </w:tcPr>
          <w:p w14:paraId="7B8F4406">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42319211">
            <w:pPr>
              <w:jc w:val="center"/>
              <w:rPr>
                <w:sz w:val="24"/>
                <w:lang w:val="en-US"/>
              </w:rPr>
            </w:pPr>
            <w:r>
              <w:rPr>
                <w:sz w:val="24"/>
                <w:lang w:val="en-US"/>
              </w:rPr>
              <w:t>10.40</w:t>
            </w:r>
          </w:p>
        </w:tc>
        <w:tc>
          <w:tcPr>
            <w:tcW w:w="1417" w:type="dxa"/>
            <w:tcBorders>
              <w:top w:val="single" w:color="auto" w:sz="4" w:space="0"/>
              <w:bottom w:val="single" w:color="auto" w:sz="4" w:space="0"/>
            </w:tcBorders>
            <w:vAlign w:val="center"/>
          </w:tcPr>
          <w:p w14:paraId="02BD61A2">
            <w:pPr>
              <w:spacing w:line="240" w:lineRule="exact"/>
              <w:jc w:val="center"/>
              <w:rPr>
                <w:sz w:val="24"/>
                <w:lang w:val="en-US"/>
              </w:rPr>
            </w:pPr>
            <w:r>
              <w:rPr>
                <w:sz w:val="24"/>
                <w:lang w:val="en-US"/>
              </w:rPr>
              <w:t>137.41</w:t>
            </w:r>
          </w:p>
          <w:p w14:paraId="365733F5">
            <w:pPr>
              <w:spacing w:line="240" w:lineRule="exact"/>
              <w:jc w:val="center"/>
              <w:rPr>
                <w:sz w:val="24"/>
                <w:lang w:val="en-US"/>
              </w:rPr>
            </w:pPr>
            <w:r>
              <w:rPr>
                <w:sz w:val="24"/>
                <w:lang w:val="en-US"/>
              </w:rPr>
              <w:t>—————</w:t>
            </w:r>
          </w:p>
          <w:p w14:paraId="4A710902">
            <w:pPr>
              <w:spacing w:line="240" w:lineRule="exact"/>
              <w:jc w:val="center"/>
              <w:rPr>
                <w:sz w:val="24"/>
                <w:lang w:val="en-US"/>
              </w:rPr>
            </w:pPr>
            <w:r>
              <w:rPr>
                <w:sz w:val="24"/>
                <w:lang w:val="en-US"/>
              </w:rPr>
              <w:t>104.06</w:t>
            </w:r>
          </w:p>
          <w:p w14:paraId="6D737BBF">
            <w:pPr>
              <w:jc w:val="center"/>
            </w:pPr>
          </w:p>
        </w:tc>
        <w:tc>
          <w:tcPr>
            <w:tcW w:w="1420" w:type="dxa"/>
            <w:tcBorders>
              <w:top w:val="single" w:color="auto" w:sz="4" w:space="0"/>
              <w:bottom w:val="single" w:color="auto" w:sz="4" w:space="0"/>
            </w:tcBorders>
            <w:vAlign w:val="center"/>
          </w:tcPr>
          <w:p w14:paraId="025F4F6B">
            <w:pPr>
              <w:spacing w:line="240" w:lineRule="exact"/>
              <w:jc w:val="center"/>
              <w:rPr>
                <w:sz w:val="24"/>
                <w:lang w:val="en-US"/>
              </w:rPr>
            </w:pPr>
            <w:r>
              <w:rPr>
                <w:sz w:val="24"/>
                <w:lang w:val="en-US"/>
              </w:rPr>
              <w:t>1429.06</w:t>
            </w:r>
          </w:p>
          <w:p w14:paraId="1D766742">
            <w:pPr>
              <w:jc w:val="center"/>
            </w:pPr>
            <w:r>
              <w:t>—————</w:t>
            </w:r>
          </w:p>
          <w:p w14:paraId="626408F9">
            <w:pPr>
              <w:jc w:val="center"/>
            </w:pPr>
            <w:r>
              <w:t>1082.22</w:t>
            </w:r>
          </w:p>
          <w:p w14:paraId="32B91991">
            <w:pPr>
              <w:jc w:val="center"/>
            </w:pPr>
          </w:p>
        </w:tc>
      </w:tr>
      <w:tr w14:paraId="3409CB81">
        <w:tblPrEx>
          <w:tblBorders>
            <w:top w:val="single" w:color="auto" w:sz="4" w:space="0"/>
            <w:left w:val="single" w:color="auto" w:sz="6" w:space="0"/>
            <w:bottom w:val="none" w:color="auto" w:sz="0" w:space="0"/>
            <w:right w:val="single" w:color="auto" w:sz="6" w:space="0"/>
            <w:insideH w:val="single" w:color="auto" w:sz="4" w:space="0"/>
            <w:insideV w:val="none" w:color="auto" w:sz="0" w:space="0"/>
          </w:tblBorders>
          <w:tblCellMar>
            <w:top w:w="0" w:type="dxa"/>
            <w:left w:w="108" w:type="dxa"/>
            <w:bottom w:w="0" w:type="dxa"/>
            <w:right w:w="108" w:type="dxa"/>
          </w:tblCellMar>
        </w:tblPrEx>
        <w:tc>
          <w:tcPr>
            <w:tcW w:w="709" w:type="dxa"/>
            <w:tcBorders>
              <w:bottom w:val="nil"/>
              <w:right w:val="nil"/>
            </w:tcBorders>
          </w:tcPr>
          <w:p w14:paraId="370825F1">
            <w:pPr>
              <w:rPr>
                <w:sz w:val="8"/>
                <w:szCs w:val="8"/>
                <w:lang w:val="en-US"/>
              </w:rPr>
            </w:pPr>
          </w:p>
        </w:tc>
        <w:tc>
          <w:tcPr>
            <w:tcW w:w="1276" w:type="dxa"/>
            <w:gridSpan w:val="2"/>
            <w:tcBorders>
              <w:left w:val="nil"/>
              <w:bottom w:val="nil"/>
              <w:right w:val="nil"/>
            </w:tcBorders>
          </w:tcPr>
          <w:p w14:paraId="4EA45AC1">
            <w:pPr>
              <w:rPr>
                <w:sz w:val="8"/>
                <w:szCs w:val="8"/>
                <w:lang w:val="en-US"/>
              </w:rPr>
            </w:pPr>
          </w:p>
        </w:tc>
        <w:tc>
          <w:tcPr>
            <w:tcW w:w="3402" w:type="dxa"/>
            <w:gridSpan w:val="2"/>
            <w:tcBorders>
              <w:left w:val="nil"/>
              <w:bottom w:val="nil"/>
              <w:right w:val="nil"/>
            </w:tcBorders>
          </w:tcPr>
          <w:p w14:paraId="123A848B">
            <w:pPr>
              <w:rPr>
                <w:sz w:val="8"/>
                <w:szCs w:val="8"/>
                <w:lang w:val="en-US"/>
              </w:rPr>
            </w:pPr>
          </w:p>
          <w:p w14:paraId="69FB8795">
            <w:pPr>
              <w:rPr>
                <w:sz w:val="8"/>
                <w:szCs w:val="8"/>
                <w:lang w:val="en-US"/>
              </w:rPr>
            </w:pPr>
          </w:p>
          <w:p w14:paraId="718D5D15">
            <w:pPr>
              <w:rPr>
                <w:sz w:val="8"/>
                <w:szCs w:val="8"/>
                <w:lang w:val="en-US"/>
              </w:rPr>
            </w:pPr>
          </w:p>
        </w:tc>
        <w:tc>
          <w:tcPr>
            <w:tcW w:w="1134" w:type="dxa"/>
            <w:tcBorders>
              <w:left w:val="nil"/>
              <w:bottom w:val="nil"/>
              <w:right w:val="nil"/>
            </w:tcBorders>
          </w:tcPr>
          <w:p w14:paraId="5738D56E">
            <w:pPr>
              <w:rPr>
                <w:sz w:val="8"/>
                <w:szCs w:val="8"/>
                <w:lang w:val="en-US"/>
              </w:rPr>
            </w:pPr>
          </w:p>
        </w:tc>
        <w:tc>
          <w:tcPr>
            <w:tcW w:w="1134" w:type="dxa"/>
            <w:tcBorders>
              <w:left w:val="nil"/>
              <w:bottom w:val="nil"/>
              <w:right w:val="nil"/>
            </w:tcBorders>
          </w:tcPr>
          <w:p w14:paraId="3A60BEE5">
            <w:pPr>
              <w:rPr>
                <w:sz w:val="8"/>
                <w:szCs w:val="8"/>
                <w:lang w:val="en-US"/>
              </w:rPr>
            </w:pPr>
          </w:p>
        </w:tc>
        <w:tc>
          <w:tcPr>
            <w:tcW w:w="1417" w:type="dxa"/>
            <w:tcBorders>
              <w:left w:val="nil"/>
              <w:bottom w:val="nil"/>
              <w:right w:val="nil"/>
            </w:tcBorders>
          </w:tcPr>
          <w:p w14:paraId="2C881A2E">
            <w:pPr>
              <w:rPr>
                <w:sz w:val="8"/>
                <w:szCs w:val="8"/>
                <w:lang w:val="en-US"/>
              </w:rPr>
            </w:pPr>
          </w:p>
        </w:tc>
        <w:tc>
          <w:tcPr>
            <w:tcW w:w="1420" w:type="dxa"/>
            <w:tcBorders>
              <w:left w:val="nil"/>
              <w:bottom w:val="nil"/>
            </w:tcBorders>
          </w:tcPr>
          <w:p w14:paraId="7C611905">
            <w:pPr>
              <w:rPr>
                <w:sz w:val="8"/>
                <w:szCs w:val="8"/>
                <w:lang w:val="en-US"/>
              </w:rPr>
            </w:pPr>
          </w:p>
        </w:tc>
      </w:tr>
      <w:tr w14:paraId="3B7D9AF4">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76D0E2E9">
            <w:pPr>
              <w:rPr>
                <w:lang w:val="en-US"/>
              </w:rPr>
            </w:pPr>
            <w:r>
              <w:rPr>
                <w:sz w:val="24"/>
                <w:lang w:val="en-US"/>
              </w:rPr>
              <w:t xml:space="preserve"> </w:t>
            </w:r>
          </w:p>
        </w:tc>
        <w:tc>
          <w:tcPr>
            <w:tcW w:w="709" w:type="dxa"/>
            <w:tcBorders>
              <w:top w:val="single" w:color="auto" w:sz="4" w:space="0"/>
              <w:left w:val="nil"/>
              <w:bottom w:val="single" w:color="auto" w:sz="4" w:space="0"/>
              <w:right w:val="nil"/>
            </w:tcBorders>
          </w:tcPr>
          <w:p w14:paraId="469DF6AF">
            <w:pPr>
              <w:rPr>
                <w:lang w:val="en-US"/>
              </w:rPr>
            </w:pPr>
          </w:p>
        </w:tc>
        <w:tc>
          <w:tcPr>
            <w:tcW w:w="1276" w:type="dxa"/>
            <w:gridSpan w:val="2"/>
            <w:tcBorders>
              <w:top w:val="single" w:color="auto" w:sz="4" w:space="0"/>
              <w:left w:val="nil"/>
              <w:bottom w:val="single" w:color="auto" w:sz="4" w:space="0"/>
              <w:right w:val="nil"/>
            </w:tcBorders>
          </w:tcPr>
          <w:p w14:paraId="350D8319">
            <w:pPr>
              <w:rPr>
                <w:lang w:val="en-US"/>
              </w:rPr>
            </w:pPr>
          </w:p>
        </w:tc>
        <w:tc>
          <w:tcPr>
            <w:tcW w:w="2693" w:type="dxa"/>
            <w:tcBorders>
              <w:top w:val="single" w:color="auto" w:sz="4" w:space="0"/>
              <w:left w:val="nil"/>
              <w:bottom w:val="single" w:color="auto" w:sz="4" w:space="0"/>
              <w:right w:val="nil"/>
            </w:tcBorders>
          </w:tcPr>
          <w:p w14:paraId="626B22A8">
            <w:pPr>
              <w:rPr>
                <w:b/>
                <w:bCs/>
                <w:sz w:val="22"/>
                <w:szCs w:val="22"/>
                <w:lang w:val="en-US"/>
              </w:rPr>
            </w:pPr>
            <w:r>
              <w:rPr>
                <w:b/>
                <w:bCs/>
                <w:sz w:val="24"/>
                <w:lang w:val="en-US"/>
              </w:rPr>
              <w:t xml:space="preserve">Total </w:t>
            </w:r>
            <w:r>
              <w:rPr>
                <w:b/>
                <w:bCs/>
                <w:sz w:val="22"/>
                <w:szCs w:val="22"/>
                <w:lang w:val="en-US"/>
              </w:rPr>
              <w:t>Caminele de inspectare de langa cladire</w:t>
            </w:r>
          </w:p>
          <w:p w14:paraId="431D794C">
            <w:pPr>
              <w:rPr>
                <w:sz w:val="24"/>
                <w:lang w:val="en-US"/>
              </w:rPr>
            </w:pPr>
          </w:p>
        </w:tc>
        <w:tc>
          <w:tcPr>
            <w:tcW w:w="1134" w:type="dxa"/>
            <w:tcBorders>
              <w:top w:val="single" w:color="auto" w:sz="4" w:space="0"/>
              <w:left w:val="nil"/>
              <w:bottom w:val="single" w:color="auto" w:sz="4" w:space="0"/>
              <w:right w:val="nil"/>
            </w:tcBorders>
          </w:tcPr>
          <w:p w14:paraId="5CC33286">
            <w:pPr>
              <w:rPr>
                <w:lang w:val="en-US"/>
              </w:rPr>
            </w:pPr>
            <w:r>
              <w:rPr>
                <w:b/>
                <w:bCs/>
                <w:sz w:val="24"/>
                <w:lang w:val="en-US"/>
              </w:rPr>
              <w:t xml:space="preserve">            </w:t>
            </w:r>
          </w:p>
        </w:tc>
        <w:tc>
          <w:tcPr>
            <w:tcW w:w="1134" w:type="dxa"/>
            <w:tcBorders>
              <w:top w:val="single" w:color="auto" w:sz="4" w:space="0"/>
              <w:left w:val="nil"/>
              <w:bottom w:val="single" w:color="auto" w:sz="4" w:space="0"/>
              <w:right w:val="nil"/>
            </w:tcBorders>
          </w:tcPr>
          <w:p w14:paraId="47761752">
            <w:pPr>
              <w:rPr>
                <w:lang w:val="en-US"/>
              </w:rPr>
            </w:pPr>
          </w:p>
        </w:tc>
        <w:tc>
          <w:tcPr>
            <w:tcW w:w="1417" w:type="dxa"/>
            <w:tcBorders>
              <w:top w:val="single" w:color="auto" w:sz="4" w:space="0"/>
              <w:left w:val="nil"/>
              <w:bottom w:val="single" w:color="auto" w:sz="4" w:space="0"/>
              <w:right w:val="nil"/>
            </w:tcBorders>
          </w:tcPr>
          <w:p w14:paraId="18697A0F">
            <w:pPr>
              <w:rPr>
                <w:lang w:val="en-US"/>
              </w:rPr>
            </w:pPr>
          </w:p>
        </w:tc>
        <w:tc>
          <w:tcPr>
            <w:tcW w:w="1420" w:type="dxa"/>
            <w:tcBorders>
              <w:top w:val="single" w:color="auto" w:sz="4" w:space="0"/>
              <w:left w:val="nil"/>
              <w:bottom w:val="single" w:color="auto" w:sz="4" w:space="0"/>
            </w:tcBorders>
          </w:tcPr>
          <w:p w14:paraId="217C600D">
            <w:pPr>
              <w:rPr>
                <w:b/>
                <w:bCs/>
                <w:lang w:val="en-US"/>
              </w:rPr>
            </w:pPr>
            <w:r>
              <w:rPr>
                <w:b/>
                <w:bCs/>
                <w:sz w:val="22"/>
                <w:szCs w:val="22"/>
                <w:lang w:val="en-US"/>
              </w:rPr>
              <w:t>4025.18</w:t>
            </w:r>
          </w:p>
        </w:tc>
      </w:tr>
      <w:tr w14:paraId="545C7A58">
        <w:tblPrEx>
          <w:tblBorders>
            <w:top w:val="single" w:color="auto" w:sz="4" w:space="0"/>
            <w:left w:val="single" w:color="auto" w:sz="6" w:space="0"/>
            <w:bottom w:val="single" w:color="auto" w:sz="4"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60" w:hRule="atLeast"/>
        </w:trPr>
        <w:tc>
          <w:tcPr>
            <w:tcW w:w="709" w:type="dxa"/>
            <w:tcBorders>
              <w:top w:val="single" w:color="auto" w:sz="4" w:space="0"/>
              <w:bottom w:val="single" w:color="auto" w:sz="4" w:space="0"/>
              <w:right w:val="nil"/>
            </w:tcBorders>
          </w:tcPr>
          <w:p w14:paraId="5CAE6060">
            <w:pPr>
              <w:rPr>
                <w:lang w:val="en-US"/>
              </w:rPr>
            </w:pPr>
          </w:p>
        </w:tc>
        <w:tc>
          <w:tcPr>
            <w:tcW w:w="709" w:type="dxa"/>
            <w:tcBorders>
              <w:top w:val="single" w:color="auto" w:sz="4" w:space="0"/>
              <w:left w:val="nil"/>
              <w:bottom w:val="single" w:color="auto" w:sz="4" w:space="0"/>
              <w:right w:val="nil"/>
            </w:tcBorders>
          </w:tcPr>
          <w:p w14:paraId="28B425A2">
            <w:pPr>
              <w:rPr>
                <w:lang w:val="en-US"/>
              </w:rPr>
            </w:pPr>
          </w:p>
        </w:tc>
        <w:tc>
          <w:tcPr>
            <w:tcW w:w="1276" w:type="dxa"/>
            <w:gridSpan w:val="2"/>
            <w:tcBorders>
              <w:top w:val="single" w:color="auto" w:sz="4" w:space="0"/>
              <w:left w:val="nil"/>
              <w:bottom w:val="single" w:color="auto" w:sz="4" w:space="0"/>
              <w:right w:val="nil"/>
            </w:tcBorders>
          </w:tcPr>
          <w:p w14:paraId="22147AC4">
            <w:pPr>
              <w:rPr>
                <w:lang w:val="en-US"/>
              </w:rPr>
            </w:pPr>
          </w:p>
        </w:tc>
        <w:tc>
          <w:tcPr>
            <w:tcW w:w="2693" w:type="dxa"/>
            <w:tcBorders>
              <w:top w:val="single" w:color="auto" w:sz="4" w:space="0"/>
              <w:left w:val="nil"/>
              <w:bottom w:val="single" w:color="auto" w:sz="4" w:space="0"/>
              <w:right w:val="nil"/>
            </w:tcBorders>
            <w:vAlign w:val="center"/>
          </w:tcPr>
          <w:p w14:paraId="06B66C8D">
            <w:pPr>
              <w:rPr>
                <w:b/>
                <w:bCs/>
                <w:sz w:val="22"/>
                <w:szCs w:val="22"/>
                <w:lang w:val="en-US"/>
              </w:rPr>
            </w:pPr>
            <w:r>
              <w:rPr>
                <w:b/>
                <w:bCs/>
                <w:sz w:val="22"/>
                <w:szCs w:val="22"/>
                <w:lang w:val="en-US"/>
              </w:rPr>
              <w:t>Inclusiv salariu</w:t>
            </w:r>
          </w:p>
        </w:tc>
        <w:tc>
          <w:tcPr>
            <w:tcW w:w="1134" w:type="dxa"/>
            <w:tcBorders>
              <w:top w:val="single" w:color="auto" w:sz="4" w:space="0"/>
              <w:left w:val="nil"/>
              <w:bottom w:val="single" w:color="auto" w:sz="4" w:space="0"/>
              <w:right w:val="nil"/>
            </w:tcBorders>
          </w:tcPr>
          <w:p w14:paraId="1F6F0B4E">
            <w:pPr>
              <w:rPr>
                <w:b/>
                <w:bCs/>
                <w:sz w:val="24"/>
                <w:lang w:val="en-US"/>
              </w:rPr>
            </w:pPr>
          </w:p>
        </w:tc>
        <w:tc>
          <w:tcPr>
            <w:tcW w:w="1134" w:type="dxa"/>
            <w:tcBorders>
              <w:top w:val="single" w:color="auto" w:sz="4" w:space="0"/>
              <w:left w:val="nil"/>
              <w:bottom w:val="single" w:color="auto" w:sz="4" w:space="0"/>
              <w:right w:val="nil"/>
            </w:tcBorders>
          </w:tcPr>
          <w:p w14:paraId="02117E04">
            <w:pPr>
              <w:rPr>
                <w:lang w:val="en-US"/>
              </w:rPr>
            </w:pPr>
          </w:p>
        </w:tc>
        <w:tc>
          <w:tcPr>
            <w:tcW w:w="1417" w:type="dxa"/>
            <w:tcBorders>
              <w:top w:val="single" w:color="auto" w:sz="4" w:space="0"/>
              <w:left w:val="nil"/>
              <w:bottom w:val="single" w:color="auto" w:sz="4" w:space="0"/>
              <w:right w:val="nil"/>
            </w:tcBorders>
          </w:tcPr>
          <w:p w14:paraId="741C0849">
            <w:pPr>
              <w:rPr>
                <w:lang w:val="en-US"/>
              </w:rPr>
            </w:pPr>
          </w:p>
        </w:tc>
        <w:tc>
          <w:tcPr>
            <w:tcW w:w="1420" w:type="dxa"/>
            <w:tcBorders>
              <w:top w:val="single" w:color="auto" w:sz="4" w:space="0"/>
              <w:left w:val="nil"/>
              <w:bottom w:val="single" w:color="auto" w:sz="4" w:space="0"/>
            </w:tcBorders>
            <w:vAlign w:val="center"/>
          </w:tcPr>
          <w:p w14:paraId="7276D87F">
            <w:pPr>
              <w:rPr>
                <w:b/>
                <w:bCs/>
                <w:sz w:val="22"/>
                <w:szCs w:val="22"/>
                <w:lang w:val="en-US"/>
              </w:rPr>
            </w:pPr>
            <w:r>
              <w:rPr>
                <w:b/>
                <w:bCs/>
                <w:sz w:val="22"/>
                <w:szCs w:val="22"/>
                <w:lang w:val="en-US"/>
              </w:rPr>
              <w:t>2313.99</w:t>
            </w:r>
          </w:p>
        </w:tc>
      </w:tr>
      <w:tr w14:paraId="1F3E413E">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ACE65B2">
            <w:pPr>
              <w:jc w:val="center"/>
              <w:rPr>
                <w:lang w:val="en-US"/>
              </w:rPr>
            </w:pPr>
            <w:r>
              <w:rPr>
                <w:sz w:val="24"/>
                <w:lang w:val="en-US"/>
              </w:rPr>
              <w:t xml:space="preserve"> </w:t>
            </w:r>
          </w:p>
        </w:tc>
        <w:tc>
          <w:tcPr>
            <w:tcW w:w="1276" w:type="dxa"/>
            <w:gridSpan w:val="2"/>
            <w:tcBorders>
              <w:top w:val="nil"/>
              <w:left w:val="single" w:color="auto" w:sz="6" w:space="0"/>
              <w:bottom w:val="nil"/>
              <w:right w:val="nil"/>
            </w:tcBorders>
          </w:tcPr>
          <w:p w14:paraId="5B2054CC">
            <w:pPr>
              <w:rPr>
                <w:lang w:val="en-US"/>
              </w:rPr>
            </w:pPr>
          </w:p>
        </w:tc>
        <w:tc>
          <w:tcPr>
            <w:tcW w:w="3402" w:type="dxa"/>
            <w:gridSpan w:val="2"/>
            <w:tcBorders>
              <w:top w:val="nil"/>
              <w:left w:val="single" w:color="auto" w:sz="6" w:space="0"/>
              <w:bottom w:val="nil"/>
              <w:right w:val="nil"/>
            </w:tcBorders>
          </w:tcPr>
          <w:p w14:paraId="02620F1F">
            <w:pPr>
              <w:rPr>
                <w:b/>
                <w:bCs/>
                <w:sz w:val="22"/>
                <w:szCs w:val="22"/>
                <w:lang w:val="en-US"/>
              </w:rPr>
            </w:pPr>
            <w:r>
              <w:rPr>
                <w:b/>
                <w:bCs/>
                <w:sz w:val="22"/>
                <w:szCs w:val="22"/>
                <w:lang w:val="en-US"/>
              </w:rPr>
              <w:t>1.5. Lucrari diverse</w:t>
            </w:r>
          </w:p>
        </w:tc>
        <w:tc>
          <w:tcPr>
            <w:tcW w:w="1134" w:type="dxa"/>
            <w:tcBorders>
              <w:top w:val="nil"/>
              <w:left w:val="single" w:color="auto" w:sz="6" w:space="0"/>
              <w:bottom w:val="nil"/>
              <w:right w:val="nil"/>
            </w:tcBorders>
          </w:tcPr>
          <w:p w14:paraId="06EAD927">
            <w:pPr>
              <w:rPr>
                <w:lang w:val="en-US"/>
              </w:rPr>
            </w:pPr>
          </w:p>
        </w:tc>
        <w:tc>
          <w:tcPr>
            <w:tcW w:w="1134" w:type="dxa"/>
            <w:tcBorders>
              <w:top w:val="nil"/>
              <w:left w:val="single" w:color="auto" w:sz="6" w:space="0"/>
              <w:bottom w:val="nil"/>
              <w:right w:val="nil"/>
            </w:tcBorders>
          </w:tcPr>
          <w:p w14:paraId="7A996C2F">
            <w:pPr>
              <w:rPr>
                <w:lang w:val="en-US"/>
              </w:rPr>
            </w:pPr>
          </w:p>
        </w:tc>
        <w:tc>
          <w:tcPr>
            <w:tcW w:w="1417" w:type="dxa"/>
            <w:tcBorders>
              <w:top w:val="nil"/>
              <w:left w:val="single" w:color="auto" w:sz="6" w:space="0"/>
              <w:bottom w:val="nil"/>
              <w:right w:val="nil"/>
            </w:tcBorders>
          </w:tcPr>
          <w:p w14:paraId="6AD82EB0">
            <w:pPr>
              <w:rPr>
                <w:lang w:val="en-US"/>
              </w:rPr>
            </w:pPr>
          </w:p>
        </w:tc>
        <w:tc>
          <w:tcPr>
            <w:tcW w:w="1420" w:type="dxa"/>
            <w:tcBorders>
              <w:top w:val="nil"/>
              <w:left w:val="single" w:color="auto" w:sz="6" w:space="0"/>
              <w:bottom w:val="nil"/>
              <w:right w:val="single" w:color="auto" w:sz="6" w:space="0"/>
            </w:tcBorders>
          </w:tcPr>
          <w:p w14:paraId="02840EF3">
            <w:pPr>
              <w:rPr>
                <w:lang w:val="en-US"/>
              </w:rPr>
            </w:pPr>
          </w:p>
        </w:tc>
      </w:tr>
      <w:tr w14:paraId="349BB76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259AD83">
            <w:pPr>
              <w:rPr>
                <w:sz w:val="24"/>
                <w:lang w:val="en-US"/>
              </w:rPr>
            </w:pPr>
            <w:r>
              <w:rPr>
                <w:sz w:val="24"/>
                <w:lang w:val="en-US"/>
              </w:rPr>
              <w:t>28</w:t>
            </w:r>
          </w:p>
        </w:tc>
        <w:tc>
          <w:tcPr>
            <w:tcW w:w="1276" w:type="dxa"/>
            <w:gridSpan w:val="2"/>
            <w:tcBorders>
              <w:top w:val="single" w:color="auto" w:sz="4" w:space="0"/>
              <w:bottom w:val="single" w:color="auto" w:sz="4" w:space="0"/>
            </w:tcBorders>
          </w:tcPr>
          <w:p w14:paraId="356237BB">
            <w:pPr>
              <w:rPr>
                <w:sz w:val="24"/>
                <w:lang w:val="en-US"/>
              </w:rPr>
            </w:pPr>
            <w:r>
              <w:rPr>
                <w:sz w:val="24"/>
                <w:lang w:val="en-US"/>
              </w:rPr>
              <w:t>RpCU09A</w:t>
            </w:r>
          </w:p>
          <w:p w14:paraId="1400E32B"/>
        </w:tc>
        <w:tc>
          <w:tcPr>
            <w:tcW w:w="3402" w:type="dxa"/>
            <w:gridSpan w:val="2"/>
            <w:tcBorders>
              <w:top w:val="single" w:color="auto" w:sz="4" w:space="0"/>
              <w:bottom w:val="single" w:color="auto" w:sz="4" w:space="0"/>
            </w:tcBorders>
          </w:tcPr>
          <w:p w14:paraId="0117A11F">
            <w:pPr>
              <w:rPr>
                <w:lang w:val="en-US"/>
              </w:rPr>
            </w:pPr>
            <w:r>
              <w:rPr>
                <w:lang w:val="en-US"/>
              </w:rPr>
              <w:t>Transporturi cu mijloace manuale cu roaba pe pneuri la 100 m distanta cu incarcatura 100 - 120 kg, inclusiv asezarea dulapilor de circulatie si curatarea drumului roabei cu incarcarea si descarcarea prin asezare (transportarea pavajului, bordurelor din depozitul beneficiarului la locul de montaj)</w:t>
            </w:r>
          </w:p>
        </w:tc>
        <w:tc>
          <w:tcPr>
            <w:tcW w:w="1134" w:type="dxa"/>
            <w:tcBorders>
              <w:top w:val="single" w:color="auto" w:sz="4" w:space="0"/>
              <w:bottom w:val="single" w:color="auto" w:sz="4" w:space="0"/>
            </w:tcBorders>
            <w:vAlign w:val="center"/>
          </w:tcPr>
          <w:p w14:paraId="028CD418">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6FB1482D">
            <w:pPr>
              <w:jc w:val="center"/>
              <w:rPr>
                <w:sz w:val="24"/>
                <w:lang w:val="en-US"/>
              </w:rPr>
            </w:pPr>
            <w:r>
              <w:rPr>
                <w:sz w:val="24"/>
                <w:lang w:val="en-US"/>
              </w:rPr>
              <w:t>48.00</w:t>
            </w:r>
          </w:p>
        </w:tc>
        <w:tc>
          <w:tcPr>
            <w:tcW w:w="1417" w:type="dxa"/>
            <w:tcBorders>
              <w:top w:val="single" w:color="auto" w:sz="4" w:space="0"/>
              <w:bottom w:val="single" w:color="auto" w:sz="4" w:space="0"/>
            </w:tcBorders>
            <w:vAlign w:val="center"/>
          </w:tcPr>
          <w:p w14:paraId="7F2AD92B">
            <w:pPr>
              <w:spacing w:line="240" w:lineRule="exact"/>
              <w:jc w:val="center"/>
              <w:rPr>
                <w:sz w:val="24"/>
                <w:lang w:val="en-US"/>
              </w:rPr>
            </w:pPr>
            <w:r>
              <w:rPr>
                <w:sz w:val="24"/>
                <w:lang w:val="en-US"/>
              </w:rPr>
              <w:t>106.09</w:t>
            </w:r>
          </w:p>
          <w:p w14:paraId="29DA5104">
            <w:pPr>
              <w:spacing w:line="240" w:lineRule="exact"/>
              <w:jc w:val="center"/>
              <w:rPr>
                <w:sz w:val="24"/>
                <w:lang w:val="en-US"/>
              </w:rPr>
            </w:pPr>
            <w:r>
              <w:rPr>
                <w:sz w:val="24"/>
                <w:lang w:val="en-US"/>
              </w:rPr>
              <w:t>—————</w:t>
            </w:r>
          </w:p>
          <w:p w14:paraId="3762CCD0">
            <w:pPr>
              <w:spacing w:line="240" w:lineRule="exact"/>
              <w:jc w:val="center"/>
              <w:rPr>
                <w:sz w:val="24"/>
                <w:lang w:val="en-US"/>
              </w:rPr>
            </w:pPr>
            <w:r>
              <w:rPr>
                <w:sz w:val="24"/>
                <w:lang w:val="en-US"/>
              </w:rPr>
              <w:t>89.87</w:t>
            </w:r>
          </w:p>
          <w:p w14:paraId="6458108A">
            <w:pPr>
              <w:jc w:val="center"/>
            </w:pPr>
          </w:p>
        </w:tc>
        <w:tc>
          <w:tcPr>
            <w:tcW w:w="1420" w:type="dxa"/>
            <w:tcBorders>
              <w:top w:val="single" w:color="auto" w:sz="4" w:space="0"/>
              <w:bottom w:val="single" w:color="auto" w:sz="4" w:space="0"/>
            </w:tcBorders>
            <w:vAlign w:val="center"/>
          </w:tcPr>
          <w:p w14:paraId="217F7B31">
            <w:pPr>
              <w:spacing w:line="240" w:lineRule="exact"/>
              <w:jc w:val="center"/>
              <w:rPr>
                <w:sz w:val="24"/>
                <w:lang w:val="en-US"/>
              </w:rPr>
            </w:pPr>
            <w:r>
              <w:rPr>
                <w:sz w:val="24"/>
                <w:lang w:val="en-US"/>
              </w:rPr>
              <w:t>5092.56</w:t>
            </w:r>
          </w:p>
          <w:p w14:paraId="32A5C059">
            <w:pPr>
              <w:jc w:val="center"/>
            </w:pPr>
            <w:r>
              <w:t>—————</w:t>
            </w:r>
          </w:p>
          <w:p w14:paraId="1BD0DCFE">
            <w:pPr>
              <w:jc w:val="center"/>
            </w:pPr>
            <w:r>
              <w:t>4313.76</w:t>
            </w:r>
          </w:p>
          <w:p w14:paraId="36BABAC4">
            <w:pPr>
              <w:jc w:val="center"/>
            </w:pPr>
          </w:p>
        </w:tc>
      </w:tr>
      <w:tr w14:paraId="05409E46">
        <w:tblPrEx>
          <w:tblBorders>
            <w:top w:val="single" w:color="auto" w:sz="4" w:space="0"/>
            <w:left w:val="single" w:color="auto" w:sz="6" w:space="0"/>
            <w:bottom w:val="none" w:color="auto" w:sz="0" w:space="0"/>
            <w:right w:val="single" w:color="auto" w:sz="6" w:space="0"/>
            <w:insideH w:val="single" w:color="auto" w:sz="4" w:space="0"/>
            <w:insideV w:val="none" w:color="auto" w:sz="0" w:space="0"/>
          </w:tblBorders>
          <w:tblCellMar>
            <w:top w:w="0" w:type="dxa"/>
            <w:left w:w="108" w:type="dxa"/>
            <w:bottom w:w="0" w:type="dxa"/>
            <w:right w:w="108" w:type="dxa"/>
          </w:tblCellMar>
        </w:tblPrEx>
        <w:tc>
          <w:tcPr>
            <w:tcW w:w="709" w:type="dxa"/>
            <w:tcBorders>
              <w:bottom w:val="nil"/>
              <w:right w:val="nil"/>
            </w:tcBorders>
          </w:tcPr>
          <w:p w14:paraId="54D8188D">
            <w:pPr>
              <w:rPr>
                <w:sz w:val="8"/>
                <w:szCs w:val="8"/>
                <w:lang w:val="en-US"/>
              </w:rPr>
            </w:pPr>
          </w:p>
        </w:tc>
        <w:tc>
          <w:tcPr>
            <w:tcW w:w="1276" w:type="dxa"/>
            <w:gridSpan w:val="2"/>
            <w:tcBorders>
              <w:left w:val="nil"/>
              <w:bottom w:val="nil"/>
              <w:right w:val="nil"/>
            </w:tcBorders>
          </w:tcPr>
          <w:p w14:paraId="0132B829">
            <w:pPr>
              <w:rPr>
                <w:sz w:val="8"/>
                <w:szCs w:val="8"/>
                <w:lang w:val="en-US"/>
              </w:rPr>
            </w:pPr>
          </w:p>
        </w:tc>
        <w:tc>
          <w:tcPr>
            <w:tcW w:w="3402" w:type="dxa"/>
            <w:gridSpan w:val="2"/>
            <w:tcBorders>
              <w:left w:val="nil"/>
              <w:bottom w:val="nil"/>
              <w:right w:val="nil"/>
            </w:tcBorders>
          </w:tcPr>
          <w:p w14:paraId="11CFB5B1">
            <w:pPr>
              <w:rPr>
                <w:sz w:val="8"/>
                <w:szCs w:val="8"/>
                <w:lang w:val="en-US"/>
              </w:rPr>
            </w:pPr>
          </w:p>
          <w:p w14:paraId="687A1500">
            <w:pPr>
              <w:rPr>
                <w:sz w:val="8"/>
                <w:szCs w:val="8"/>
                <w:lang w:val="en-US"/>
              </w:rPr>
            </w:pPr>
          </w:p>
          <w:p w14:paraId="2E849434">
            <w:pPr>
              <w:rPr>
                <w:sz w:val="8"/>
                <w:szCs w:val="8"/>
                <w:lang w:val="en-US"/>
              </w:rPr>
            </w:pPr>
          </w:p>
        </w:tc>
        <w:tc>
          <w:tcPr>
            <w:tcW w:w="1134" w:type="dxa"/>
            <w:tcBorders>
              <w:left w:val="nil"/>
              <w:bottom w:val="nil"/>
              <w:right w:val="nil"/>
            </w:tcBorders>
          </w:tcPr>
          <w:p w14:paraId="2F365FF7">
            <w:pPr>
              <w:rPr>
                <w:sz w:val="8"/>
                <w:szCs w:val="8"/>
                <w:lang w:val="en-US"/>
              </w:rPr>
            </w:pPr>
          </w:p>
        </w:tc>
        <w:tc>
          <w:tcPr>
            <w:tcW w:w="1134" w:type="dxa"/>
            <w:tcBorders>
              <w:left w:val="nil"/>
              <w:bottom w:val="nil"/>
              <w:right w:val="nil"/>
            </w:tcBorders>
          </w:tcPr>
          <w:p w14:paraId="540C4EBC">
            <w:pPr>
              <w:rPr>
                <w:sz w:val="8"/>
                <w:szCs w:val="8"/>
                <w:lang w:val="en-US"/>
              </w:rPr>
            </w:pPr>
          </w:p>
        </w:tc>
        <w:tc>
          <w:tcPr>
            <w:tcW w:w="1417" w:type="dxa"/>
            <w:tcBorders>
              <w:left w:val="nil"/>
              <w:bottom w:val="nil"/>
              <w:right w:val="nil"/>
            </w:tcBorders>
          </w:tcPr>
          <w:p w14:paraId="7735717D">
            <w:pPr>
              <w:rPr>
                <w:sz w:val="8"/>
                <w:szCs w:val="8"/>
                <w:lang w:val="en-US"/>
              </w:rPr>
            </w:pPr>
          </w:p>
        </w:tc>
        <w:tc>
          <w:tcPr>
            <w:tcW w:w="1420" w:type="dxa"/>
            <w:tcBorders>
              <w:left w:val="nil"/>
              <w:bottom w:val="nil"/>
            </w:tcBorders>
          </w:tcPr>
          <w:p w14:paraId="584FB787">
            <w:pPr>
              <w:rPr>
                <w:sz w:val="8"/>
                <w:szCs w:val="8"/>
                <w:lang w:val="en-US"/>
              </w:rPr>
            </w:pPr>
          </w:p>
        </w:tc>
      </w:tr>
    </w:tbl>
    <w:p w14:paraId="3534851C">
      <w:pPr>
        <w:rPr>
          <w:sz w:val="24"/>
          <w:lang w:val="en-US"/>
        </w:rPr>
      </w:pP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Pr>
          <w:sz w:val="28"/>
          <w:szCs w:val="28"/>
          <w:lang w:val="en-US"/>
        </w:rPr>
        <w:t xml:space="preserve"> </w:t>
      </w:r>
    </w:p>
    <w:tbl>
      <w:tblPr>
        <w:tblStyle w:val="5"/>
        <w:tblW w:w="0" w:type="auto"/>
        <w:tblInd w:w="-459" w:type="dxa"/>
        <w:tblLayout w:type="fixed"/>
        <w:tblCellMar>
          <w:top w:w="0" w:type="dxa"/>
          <w:left w:w="108" w:type="dxa"/>
          <w:bottom w:w="0" w:type="dxa"/>
          <w:right w:w="108" w:type="dxa"/>
        </w:tblCellMar>
      </w:tblPr>
      <w:tblGrid>
        <w:gridCol w:w="2410"/>
        <w:gridCol w:w="7513"/>
      </w:tblGrid>
      <w:tr w14:paraId="57453625">
        <w:tblPrEx>
          <w:tblCellMar>
            <w:top w:w="0" w:type="dxa"/>
            <w:left w:w="108" w:type="dxa"/>
            <w:bottom w:w="0" w:type="dxa"/>
            <w:right w:w="108" w:type="dxa"/>
          </w:tblCellMar>
        </w:tblPrEx>
        <w:trPr>
          <w:trHeight w:val="655" w:hRule="atLeast"/>
        </w:trPr>
        <w:tc>
          <w:tcPr>
            <w:tcW w:w="2410" w:type="dxa"/>
            <w:tcBorders>
              <w:top w:val="nil"/>
              <w:left w:val="nil"/>
              <w:bottom w:val="single" w:color="auto" w:sz="6" w:space="0"/>
              <w:right w:val="nil"/>
            </w:tcBorders>
          </w:tcPr>
          <w:p w14:paraId="38D320CB">
            <w:pPr>
              <w:rPr>
                <w:b/>
                <w:sz w:val="24"/>
                <w:lang w:val="en-US"/>
              </w:rPr>
            </w:pPr>
            <w:r>
              <w:rPr>
                <w:sz w:val="24"/>
                <w:lang w:val="ro-RO"/>
              </w:rPr>
              <w:t>Investitor</w:t>
            </w:r>
          </w:p>
          <w:p w14:paraId="169DF0E7">
            <w:pPr>
              <w:rPr>
                <w:b/>
                <w:sz w:val="32"/>
                <w:lang w:val="en-US"/>
              </w:rPr>
            </w:pPr>
            <w:r>
              <w:rPr>
                <w:sz w:val="24"/>
                <w:lang w:val="en-US"/>
              </w:rPr>
              <w:t>Obiect</w:t>
            </w:r>
          </w:p>
        </w:tc>
        <w:tc>
          <w:tcPr>
            <w:tcW w:w="7513" w:type="dxa"/>
            <w:tcBorders>
              <w:top w:val="nil"/>
              <w:left w:val="nil"/>
              <w:bottom w:val="nil"/>
              <w:right w:val="nil"/>
            </w:tcBorders>
          </w:tcPr>
          <w:p w14:paraId="442F89A3">
            <w:pPr>
              <w:rPr>
                <w:sz w:val="22"/>
                <w:lang w:val="en-US"/>
              </w:rPr>
            </w:pPr>
            <w:r>
              <w:rPr>
                <w:sz w:val="24"/>
                <w:lang w:val="en-US"/>
              </w:rPr>
              <w:t xml:space="preserve"> </w:t>
            </w:r>
          </w:p>
          <w:p w14:paraId="6EC00323">
            <w:pPr>
              <w:rPr>
                <w:sz w:val="22"/>
                <w:lang w:val="en-US"/>
              </w:rPr>
            </w:pPr>
            <w:r>
              <w:rPr>
                <w:b/>
                <w:sz w:val="32"/>
                <w:lang w:val="en-US"/>
              </w:rPr>
              <w:t>Lucrari de amenajare cu pavaj a teritorilui din fata blocului administrativ al CSC "Dinamo"</w:t>
            </w:r>
          </w:p>
        </w:tc>
      </w:tr>
    </w:tbl>
    <w:p w14:paraId="153B20F4">
      <w:pPr>
        <w:rPr>
          <w:lang w:val="en-US"/>
        </w:rPr>
      </w:pPr>
    </w:p>
    <w:p w14:paraId="186BFF9E">
      <w:pPr>
        <w:ind w:right="425"/>
        <w:jc w:val="center"/>
        <w:rPr>
          <w:sz w:val="24"/>
          <w:lang w:val="en-US"/>
        </w:rPr>
      </w:pPr>
      <w:r>
        <w:rPr>
          <w:b/>
          <w:sz w:val="40"/>
          <w:lang w:val="en-US"/>
        </w:rPr>
        <w:t>Catalog de pre</w:t>
      </w:r>
      <w:r>
        <w:rPr>
          <w:b/>
          <w:sz w:val="40"/>
          <w:lang w:val="ro-RO"/>
        </w:rPr>
        <w:t>turi unitare pentru obiectul</w:t>
      </w:r>
      <w:r>
        <w:rPr>
          <w:b/>
          <w:sz w:val="40"/>
          <w:lang w:val="en-US"/>
        </w:rPr>
        <w:t xml:space="preserve"> N 1</w:t>
      </w:r>
    </w:p>
    <w:p w14:paraId="023A151D">
      <w:pPr>
        <w:jc w:val="center"/>
        <w:rPr>
          <w:b/>
          <w:sz w:val="28"/>
          <w:lang w:val="en-US"/>
        </w:rPr>
      </w:pPr>
      <w:r>
        <w:rPr>
          <w:b/>
          <w:sz w:val="28"/>
          <w:lang w:val="en-US"/>
        </w:rPr>
        <w:t xml:space="preserve"> lucrari de amenajare</w:t>
      </w:r>
    </w:p>
    <w:p w14:paraId="09489C4E">
      <w:pPr>
        <w:jc w:val="center"/>
        <w:rPr>
          <w:b/>
          <w:sz w:val="24"/>
          <w:lang w:val="en-US"/>
        </w:rPr>
      </w:pPr>
      <w:r>
        <w:rPr>
          <w:b/>
          <w:sz w:val="24"/>
          <w:lang w:val="en-US"/>
        </w:rPr>
        <w:t>(formular desfas</w:t>
      </w:r>
      <w:r>
        <w:rPr>
          <w:b/>
          <w:sz w:val="24"/>
          <w:lang w:val="ro-RO"/>
        </w:rPr>
        <w:t>urat</w:t>
      </w:r>
      <w:r>
        <w:rPr>
          <w:b/>
          <w:sz w:val="24"/>
          <w:lang w:val="en-US"/>
        </w:rPr>
        <w:t>)</w:t>
      </w:r>
    </w:p>
    <w:p w14:paraId="41A11A9B">
      <w:pPr>
        <w:rPr>
          <w:sz w:val="24"/>
          <w:lang w:val="en-US"/>
        </w:rPr>
      </w:pPr>
    </w:p>
    <w:tbl>
      <w:tblPr>
        <w:tblStyle w:val="5"/>
        <w:tblW w:w="0" w:type="auto"/>
        <w:tblInd w:w="-459" w:type="dxa"/>
        <w:tblLayout w:type="fixed"/>
        <w:tblCellMar>
          <w:top w:w="0" w:type="dxa"/>
          <w:left w:w="108" w:type="dxa"/>
          <w:bottom w:w="0" w:type="dxa"/>
          <w:right w:w="108" w:type="dxa"/>
        </w:tblCellMar>
      </w:tblPr>
      <w:tblGrid>
        <w:gridCol w:w="709"/>
        <w:gridCol w:w="1559"/>
        <w:gridCol w:w="3119"/>
        <w:gridCol w:w="1134"/>
        <w:gridCol w:w="1134"/>
        <w:gridCol w:w="1417"/>
        <w:gridCol w:w="1418"/>
      </w:tblGrid>
      <w:tr w14:paraId="6D0F2E40">
        <w:tblPrEx>
          <w:tblCellMar>
            <w:top w:w="0" w:type="dxa"/>
            <w:left w:w="108" w:type="dxa"/>
            <w:bottom w:w="0" w:type="dxa"/>
            <w:right w:w="108" w:type="dxa"/>
          </w:tblCellMar>
        </w:tblPrEx>
        <w:trPr>
          <w:cantSplit/>
        </w:trPr>
        <w:tc>
          <w:tcPr>
            <w:tcW w:w="709" w:type="dxa"/>
            <w:vMerge w:val="restart"/>
            <w:tcBorders>
              <w:top w:val="single" w:color="auto" w:sz="6" w:space="0"/>
              <w:left w:val="single" w:color="auto" w:sz="6" w:space="0"/>
              <w:bottom w:val="nil"/>
              <w:right w:val="nil"/>
            </w:tcBorders>
            <w:shd w:val="pct5" w:color="auto" w:fill="auto"/>
          </w:tcPr>
          <w:p w14:paraId="5C86749B">
            <w:pPr>
              <w:ind w:right="-108"/>
              <w:jc w:val="center"/>
              <w:rPr>
                <w:sz w:val="22"/>
                <w:lang w:val="en-US"/>
              </w:rPr>
            </w:pPr>
            <w:r>
              <w:rPr>
                <w:sz w:val="22"/>
                <w:lang w:val="en-US"/>
              </w:rPr>
              <w:t>N</w:t>
            </w:r>
          </w:p>
          <w:p w14:paraId="2D3433BA">
            <w:pPr>
              <w:ind w:right="-108"/>
              <w:jc w:val="center"/>
              <w:rPr>
                <w:sz w:val="22"/>
                <w:lang w:val="en-US"/>
              </w:rPr>
            </w:pPr>
            <w:r>
              <w:rPr>
                <w:sz w:val="22"/>
                <w:lang w:val="en-US"/>
              </w:rPr>
              <w:t xml:space="preserve"> crt.</w:t>
            </w:r>
          </w:p>
        </w:tc>
        <w:tc>
          <w:tcPr>
            <w:tcW w:w="1559" w:type="dxa"/>
            <w:vMerge w:val="restart"/>
            <w:tcBorders>
              <w:top w:val="single" w:color="auto" w:sz="6" w:space="0"/>
              <w:left w:val="single" w:color="auto" w:sz="6" w:space="0"/>
              <w:bottom w:val="nil"/>
              <w:right w:val="nil"/>
            </w:tcBorders>
            <w:shd w:val="pct5" w:color="auto" w:fill="auto"/>
          </w:tcPr>
          <w:p w14:paraId="46B1431B">
            <w:pPr>
              <w:ind w:left="-120" w:right="-108"/>
              <w:jc w:val="center"/>
              <w:rPr>
                <w:sz w:val="22"/>
                <w:lang w:val="it-IT"/>
              </w:rPr>
            </w:pPr>
            <w:r>
              <w:rPr>
                <w:sz w:val="22"/>
                <w:lang w:val="ro-RO"/>
              </w:rPr>
              <w:t>Simbol</w:t>
            </w:r>
            <w:r>
              <w:rPr>
                <w:sz w:val="22"/>
                <w:lang w:val="it-IT"/>
              </w:rPr>
              <w:t xml:space="preserve"> </w:t>
            </w:r>
            <w:r>
              <w:rPr>
                <w:sz w:val="22"/>
                <w:lang w:val="ro-RO"/>
              </w:rPr>
              <w:t>norme</w:t>
            </w:r>
            <w:r>
              <w:rPr>
                <w:sz w:val="22"/>
                <w:lang w:val="it-IT"/>
              </w:rPr>
              <w:t xml:space="preserve"> </w:t>
            </w:r>
            <w:r>
              <w:rPr>
                <w:sz w:val="22"/>
                <w:lang w:val="ro-RO"/>
              </w:rPr>
              <w:t xml:space="preserve">si Cod </w:t>
            </w:r>
            <w:r>
              <w:rPr>
                <w:sz w:val="22"/>
                <w:lang w:val="it-IT"/>
              </w:rPr>
              <w:t xml:space="preserve"> </w:t>
            </w:r>
            <w:r>
              <w:rPr>
                <w:sz w:val="22"/>
                <w:lang w:val="ro-RO"/>
              </w:rPr>
              <w:t xml:space="preserve">resurse  </w:t>
            </w:r>
          </w:p>
        </w:tc>
        <w:tc>
          <w:tcPr>
            <w:tcW w:w="3119" w:type="dxa"/>
            <w:vMerge w:val="restart"/>
            <w:tcBorders>
              <w:top w:val="single" w:color="auto" w:sz="6" w:space="0"/>
              <w:left w:val="single" w:color="auto" w:sz="6" w:space="0"/>
              <w:bottom w:val="nil"/>
              <w:right w:val="nil"/>
            </w:tcBorders>
            <w:shd w:val="pct5" w:color="auto" w:fill="auto"/>
          </w:tcPr>
          <w:p w14:paraId="1968492A">
            <w:pPr>
              <w:jc w:val="center"/>
              <w:rPr>
                <w:sz w:val="22"/>
                <w:lang w:val="ro-RO"/>
              </w:rPr>
            </w:pPr>
          </w:p>
          <w:p w14:paraId="50CB8861">
            <w:pPr>
              <w:jc w:val="center"/>
              <w:rPr>
                <w:sz w:val="22"/>
                <w:lang w:val="it-IT"/>
              </w:rPr>
            </w:pPr>
            <w:r>
              <w:rPr>
                <w:sz w:val="22"/>
                <w:lang w:val="ro-RO"/>
              </w:rPr>
              <w:t xml:space="preserve">Denumire lucrari, cheltuieli  si resurse     </w:t>
            </w:r>
          </w:p>
        </w:tc>
        <w:tc>
          <w:tcPr>
            <w:tcW w:w="1134" w:type="dxa"/>
            <w:vMerge w:val="restart"/>
            <w:tcBorders>
              <w:top w:val="single" w:color="auto" w:sz="6" w:space="0"/>
              <w:left w:val="single" w:color="auto" w:sz="6" w:space="0"/>
              <w:bottom w:val="nil"/>
              <w:right w:val="nil"/>
            </w:tcBorders>
            <w:shd w:val="pct5" w:color="auto" w:fill="auto"/>
          </w:tcPr>
          <w:p w14:paraId="2B3BCCF4">
            <w:pPr>
              <w:ind w:left="-108" w:right="-108"/>
              <w:jc w:val="center"/>
              <w:rPr>
                <w:sz w:val="22"/>
                <w:lang w:val="ro-RO"/>
              </w:rPr>
            </w:pPr>
          </w:p>
          <w:p w14:paraId="30326CB5">
            <w:pPr>
              <w:ind w:left="-108" w:right="-108"/>
              <w:jc w:val="center"/>
              <w:rPr>
                <w:sz w:val="22"/>
                <w:lang w:val="en-US"/>
              </w:rPr>
            </w:pPr>
            <w:r>
              <w:rPr>
                <w:sz w:val="22"/>
                <w:lang w:val="ro-RO"/>
              </w:rPr>
              <w:t>U.M.</w:t>
            </w:r>
            <w:r>
              <w:rPr>
                <w:sz w:val="22"/>
                <w:lang w:val="en-US"/>
              </w:rPr>
              <w:t xml:space="preserve"> </w:t>
            </w:r>
          </w:p>
        </w:tc>
        <w:tc>
          <w:tcPr>
            <w:tcW w:w="1134" w:type="dxa"/>
            <w:vMerge w:val="restart"/>
            <w:tcBorders>
              <w:top w:val="single" w:color="auto" w:sz="6" w:space="0"/>
              <w:left w:val="single" w:color="auto" w:sz="6" w:space="0"/>
              <w:bottom w:val="nil"/>
              <w:right w:val="nil"/>
            </w:tcBorders>
            <w:shd w:val="pct5" w:color="auto" w:fill="auto"/>
          </w:tcPr>
          <w:p w14:paraId="19811AD9">
            <w:pPr>
              <w:ind w:left="-108" w:right="-108"/>
              <w:jc w:val="center"/>
              <w:rPr>
                <w:sz w:val="22"/>
                <w:lang w:val="en-US"/>
              </w:rPr>
            </w:pPr>
            <w:r>
              <w:rPr>
                <w:sz w:val="22"/>
                <w:lang w:val="ro-RO"/>
              </w:rPr>
              <w:t>Consum de resurse pe unitate de masura</w:t>
            </w:r>
          </w:p>
        </w:tc>
        <w:tc>
          <w:tcPr>
            <w:tcW w:w="2835" w:type="dxa"/>
            <w:gridSpan w:val="2"/>
            <w:tcBorders>
              <w:top w:val="single" w:color="auto" w:sz="6" w:space="0"/>
              <w:left w:val="single" w:color="auto" w:sz="6" w:space="0"/>
              <w:bottom w:val="single" w:color="auto" w:sz="6" w:space="0"/>
              <w:right w:val="single" w:color="auto" w:sz="6" w:space="0"/>
            </w:tcBorders>
            <w:shd w:val="pct5" w:color="auto" w:fill="auto"/>
          </w:tcPr>
          <w:p w14:paraId="08EFA810">
            <w:pPr>
              <w:jc w:val="center"/>
              <w:rPr>
                <w:sz w:val="22"/>
                <w:lang w:val="en-US"/>
              </w:rPr>
            </w:pPr>
            <w:r>
              <w:rPr>
                <w:sz w:val="22"/>
                <w:lang w:val="en-US"/>
              </w:rPr>
              <w:t>Valoare, lei</w:t>
            </w:r>
          </w:p>
        </w:tc>
      </w:tr>
      <w:tr w14:paraId="2FCEC525">
        <w:tblPrEx>
          <w:tblCellMar>
            <w:top w:w="0" w:type="dxa"/>
            <w:left w:w="108" w:type="dxa"/>
            <w:bottom w:w="0" w:type="dxa"/>
            <w:right w:w="108" w:type="dxa"/>
          </w:tblCellMar>
        </w:tblPrEx>
        <w:trPr>
          <w:cantSplit/>
        </w:trPr>
        <w:tc>
          <w:tcPr>
            <w:tcW w:w="709" w:type="dxa"/>
            <w:vMerge w:val="continue"/>
            <w:tcBorders>
              <w:top w:val="nil"/>
              <w:left w:val="single" w:color="auto" w:sz="6" w:space="0"/>
              <w:bottom w:val="single" w:color="auto" w:sz="6" w:space="0"/>
              <w:right w:val="single" w:color="auto" w:sz="6" w:space="0"/>
            </w:tcBorders>
            <w:shd w:val="pct5" w:color="auto" w:fill="auto"/>
          </w:tcPr>
          <w:p w14:paraId="7A6E2F2E">
            <w:pPr>
              <w:jc w:val="center"/>
              <w:rPr>
                <w:sz w:val="22"/>
                <w:lang w:val="en-US"/>
              </w:rPr>
            </w:pPr>
          </w:p>
        </w:tc>
        <w:tc>
          <w:tcPr>
            <w:tcW w:w="1559" w:type="dxa"/>
            <w:vMerge w:val="continue"/>
            <w:tcBorders>
              <w:top w:val="nil"/>
              <w:left w:val="single" w:color="auto" w:sz="6" w:space="0"/>
              <w:bottom w:val="single" w:color="auto" w:sz="6" w:space="0"/>
              <w:right w:val="single" w:color="auto" w:sz="6" w:space="0"/>
            </w:tcBorders>
            <w:shd w:val="pct5" w:color="auto" w:fill="auto"/>
          </w:tcPr>
          <w:p w14:paraId="7014E122">
            <w:pPr>
              <w:jc w:val="center"/>
              <w:rPr>
                <w:sz w:val="22"/>
                <w:lang w:val="en-US"/>
              </w:rPr>
            </w:pPr>
          </w:p>
        </w:tc>
        <w:tc>
          <w:tcPr>
            <w:tcW w:w="3119" w:type="dxa"/>
            <w:vMerge w:val="continue"/>
            <w:tcBorders>
              <w:top w:val="nil"/>
              <w:left w:val="single" w:color="auto" w:sz="6" w:space="0"/>
              <w:bottom w:val="single" w:color="auto" w:sz="6" w:space="0"/>
              <w:right w:val="single" w:color="auto" w:sz="6" w:space="0"/>
            </w:tcBorders>
            <w:shd w:val="pct5" w:color="auto" w:fill="auto"/>
          </w:tcPr>
          <w:p w14:paraId="6C0DC511">
            <w:pPr>
              <w:jc w:val="center"/>
              <w:rPr>
                <w:sz w:val="22"/>
                <w:lang w:val="en-US"/>
              </w:rPr>
            </w:pPr>
          </w:p>
        </w:tc>
        <w:tc>
          <w:tcPr>
            <w:tcW w:w="1134" w:type="dxa"/>
            <w:vMerge w:val="continue"/>
            <w:tcBorders>
              <w:top w:val="nil"/>
              <w:left w:val="single" w:color="auto" w:sz="6" w:space="0"/>
              <w:bottom w:val="single" w:color="auto" w:sz="6" w:space="0"/>
              <w:right w:val="single" w:color="auto" w:sz="6" w:space="0"/>
            </w:tcBorders>
            <w:shd w:val="pct5" w:color="auto" w:fill="auto"/>
          </w:tcPr>
          <w:p w14:paraId="674E16C8">
            <w:pPr>
              <w:jc w:val="center"/>
              <w:rPr>
                <w:sz w:val="22"/>
                <w:lang w:val="en-US"/>
              </w:rPr>
            </w:pPr>
          </w:p>
        </w:tc>
        <w:tc>
          <w:tcPr>
            <w:tcW w:w="1134" w:type="dxa"/>
            <w:vMerge w:val="continue"/>
            <w:tcBorders>
              <w:top w:val="nil"/>
              <w:left w:val="single" w:color="auto" w:sz="6" w:space="0"/>
              <w:bottom w:val="single" w:color="auto" w:sz="6" w:space="0"/>
              <w:right w:val="single" w:color="auto" w:sz="6" w:space="0"/>
            </w:tcBorders>
            <w:shd w:val="pct5" w:color="auto" w:fill="auto"/>
          </w:tcPr>
          <w:p w14:paraId="39CCEF5E">
            <w:pPr>
              <w:jc w:val="center"/>
              <w:rPr>
                <w:sz w:val="22"/>
                <w:lang w:val="en-US"/>
              </w:rPr>
            </w:pPr>
          </w:p>
        </w:tc>
        <w:tc>
          <w:tcPr>
            <w:tcW w:w="1417" w:type="dxa"/>
            <w:tcBorders>
              <w:top w:val="nil"/>
              <w:left w:val="nil"/>
              <w:bottom w:val="single" w:color="auto" w:sz="6" w:space="0"/>
              <w:right w:val="single" w:color="auto" w:sz="6" w:space="0"/>
            </w:tcBorders>
            <w:shd w:val="pct5" w:color="auto" w:fill="auto"/>
          </w:tcPr>
          <w:p w14:paraId="0607B488">
            <w:pPr>
              <w:jc w:val="center"/>
              <w:rPr>
                <w:sz w:val="22"/>
                <w:lang w:val="en-US"/>
              </w:rPr>
            </w:pPr>
            <w:r>
              <w:rPr>
                <w:sz w:val="22"/>
                <w:lang w:val="ro-RO"/>
              </w:rPr>
              <w:t>Pe unitate de masura</w:t>
            </w:r>
          </w:p>
          <w:p w14:paraId="70A56E8A">
            <w:pPr>
              <w:jc w:val="center"/>
              <w:rPr>
                <w:sz w:val="22"/>
                <w:lang w:val="en-US"/>
              </w:rPr>
            </w:pPr>
          </w:p>
        </w:tc>
        <w:tc>
          <w:tcPr>
            <w:tcW w:w="1418" w:type="dxa"/>
            <w:tcBorders>
              <w:top w:val="nil"/>
              <w:left w:val="nil"/>
              <w:bottom w:val="single" w:color="auto" w:sz="6" w:space="0"/>
              <w:right w:val="single" w:color="auto" w:sz="6" w:space="0"/>
            </w:tcBorders>
            <w:shd w:val="pct5" w:color="auto" w:fill="auto"/>
          </w:tcPr>
          <w:p w14:paraId="158E99A0">
            <w:pPr>
              <w:jc w:val="center"/>
              <w:rPr>
                <w:sz w:val="22"/>
                <w:lang w:val="pt-BR"/>
              </w:rPr>
            </w:pPr>
            <w:r>
              <w:rPr>
                <w:sz w:val="22"/>
                <w:lang w:val="pt-BR"/>
              </w:rPr>
              <w:t>Total</w:t>
            </w:r>
          </w:p>
          <w:p w14:paraId="1AA83B69">
            <w:pPr>
              <w:jc w:val="center"/>
            </w:pPr>
            <w:r>
              <w:t>—————</w:t>
            </w:r>
          </w:p>
          <w:p w14:paraId="42FBEC08">
            <w:pPr>
              <w:jc w:val="center"/>
            </w:pPr>
            <w:r>
              <w:t>incl. salariu</w:t>
            </w:r>
          </w:p>
          <w:p w14:paraId="559AD449">
            <w:pPr>
              <w:jc w:val="center"/>
            </w:pPr>
          </w:p>
        </w:tc>
      </w:tr>
    </w:tbl>
    <w:p w14:paraId="2A6DE101">
      <w:pPr>
        <w:rPr>
          <w:sz w:val="2"/>
          <w:lang w:val="pt-BR"/>
        </w:rPr>
      </w:pPr>
    </w:p>
    <w:tbl>
      <w:tblPr>
        <w:tblStyle w:val="5"/>
        <w:tblW w:w="0" w:type="auto"/>
        <w:tblInd w:w="-459" w:type="dxa"/>
        <w:tblLayout w:type="fixed"/>
        <w:tblCellMar>
          <w:top w:w="0" w:type="dxa"/>
          <w:left w:w="108" w:type="dxa"/>
          <w:bottom w:w="0" w:type="dxa"/>
          <w:right w:w="108" w:type="dxa"/>
        </w:tblCellMar>
      </w:tblPr>
      <w:tblGrid>
        <w:gridCol w:w="709"/>
        <w:gridCol w:w="1559"/>
        <w:gridCol w:w="3119"/>
        <w:gridCol w:w="1134"/>
        <w:gridCol w:w="1134"/>
        <w:gridCol w:w="1417"/>
        <w:gridCol w:w="1420"/>
      </w:tblGrid>
      <w:tr w14:paraId="34F87920">
        <w:tblPrEx>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cBorders>
            <w:shd w:val="pct5" w:color="auto" w:fill="auto"/>
          </w:tcPr>
          <w:p w14:paraId="545D9E8E">
            <w:pPr>
              <w:ind w:right="-108"/>
              <w:jc w:val="center"/>
              <w:rPr>
                <w:sz w:val="22"/>
                <w:lang w:val="en-US"/>
              </w:rPr>
            </w:pPr>
            <w:r>
              <w:rPr>
                <w:sz w:val="22"/>
                <w:lang w:val="en-US"/>
              </w:rPr>
              <w:t>1</w:t>
            </w:r>
          </w:p>
        </w:tc>
        <w:tc>
          <w:tcPr>
            <w:tcW w:w="1559" w:type="dxa"/>
            <w:tcBorders>
              <w:top w:val="single" w:color="auto" w:sz="6" w:space="0"/>
              <w:left w:val="single" w:color="auto" w:sz="6" w:space="0"/>
              <w:bottom w:val="double" w:color="auto" w:sz="6" w:space="0"/>
              <w:right w:val="nil"/>
            </w:tcBorders>
            <w:shd w:val="pct5" w:color="auto" w:fill="auto"/>
          </w:tcPr>
          <w:p w14:paraId="26989A75">
            <w:pPr>
              <w:ind w:left="-120" w:right="-108"/>
              <w:jc w:val="center"/>
              <w:rPr>
                <w:sz w:val="22"/>
                <w:lang w:val="en-US"/>
              </w:rPr>
            </w:pPr>
            <w:r>
              <w:rPr>
                <w:sz w:val="22"/>
                <w:lang w:val="en-US"/>
              </w:rPr>
              <w:t>2</w:t>
            </w:r>
          </w:p>
        </w:tc>
        <w:tc>
          <w:tcPr>
            <w:tcW w:w="3119" w:type="dxa"/>
            <w:tcBorders>
              <w:top w:val="single" w:color="auto" w:sz="6" w:space="0"/>
              <w:left w:val="single" w:color="auto" w:sz="6" w:space="0"/>
              <w:bottom w:val="double" w:color="auto" w:sz="6" w:space="0"/>
              <w:right w:val="nil"/>
            </w:tcBorders>
            <w:shd w:val="pct5" w:color="auto" w:fill="auto"/>
          </w:tcPr>
          <w:p w14:paraId="476A516C">
            <w:pPr>
              <w:jc w:val="center"/>
              <w:rPr>
                <w:sz w:val="22"/>
                <w:lang w:val="en-US"/>
              </w:rPr>
            </w:pPr>
            <w:r>
              <w:rPr>
                <w:sz w:val="22"/>
                <w:lang w:val="en-US"/>
              </w:rPr>
              <w:t>3</w:t>
            </w:r>
          </w:p>
        </w:tc>
        <w:tc>
          <w:tcPr>
            <w:tcW w:w="1134" w:type="dxa"/>
            <w:tcBorders>
              <w:top w:val="single" w:color="auto" w:sz="6" w:space="0"/>
              <w:left w:val="single" w:color="auto" w:sz="6" w:space="0"/>
              <w:bottom w:val="double" w:color="auto" w:sz="6" w:space="0"/>
              <w:right w:val="nil"/>
            </w:tcBorders>
            <w:shd w:val="pct5" w:color="auto" w:fill="auto"/>
          </w:tcPr>
          <w:p w14:paraId="54C26AAF">
            <w:pPr>
              <w:ind w:left="-108" w:right="-108"/>
              <w:jc w:val="center"/>
              <w:rPr>
                <w:sz w:val="22"/>
                <w:lang w:val="en-US"/>
              </w:rPr>
            </w:pPr>
            <w:r>
              <w:rPr>
                <w:sz w:val="22"/>
                <w:lang w:val="en-US"/>
              </w:rPr>
              <w:t>4</w:t>
            </w:r>
          </w:p>
        </w:tc>
        <w:tc>
          <w:tcPr>
            <w:tcW w:w="1134" w:type="dxa"/>
            <w:tcBorders>
              <w:top w:val="single" w:color="auto" w:sz="6" w:space="0"/>
              <w:left w:val="single" w:color="auto" w:sz="6" w:space="0"/>
              <w:bottom w:val="double" w:color="auto" w:sz="6" w:space="0"/>
              <w:right w:val="nil"/>
            </w:tcBorders>
            <w:shd w:val="pct5" w:color="auto" w:fill="auto"/>
          </w:tcPr>
          <w:p w14:paraId="41839C3B">
            <w:pPr>
              <w:ind w:left="-108" w:right="-108"/>
              <w:jc w:val="center"/>
              <w:rPr>
                <w:sz w:val="22"/>
                <w:lang w:val="en-US"/>
              </w:rPr>
            </w:pPr>
            <w:r>
              <w:rPr>
                <w:sz w:val="22"/>
                <w:lang w:val="en-US"/>
              </w:rPr>
              <w:t>5</w:t>
            </w:r>
          </w:p>
        </w:tc>
        <w:tc>
          <w:tcPr>
            <w:tcW w:w="1417" w:type="dxa"/>
            <w:tcBorders>
              <w:top w:val="single" w:color="auto" w:sz="6" w:space="0"/>
              <w:left w:val="single" w:color="auto" w:sz="6" w:space="0"/>
              <w:bottom w:val="double" w:color="auto" w:sz="6" w:space="0"/>
              <w:right w:val="single" w:color="auto" w:sz="6" w:space="0"/>
            </w:tcBorders>
            <w:shd w:val="pct5" w:color="auto" w:fill="auto"/>
          </w:tcPr>
          <w:p w14:paraId="710D6969">
            <w:pPr>
              <w:jc w:val="center"/>
              <w:rPr>
                <w:sz w:val="22"/>
                <w:lang w:val="en-US"/>
              </w:rPr>
            </w:pPr>
            <w:r>
              <w:rPr>
                <w:sz w:val="22"/>
                <w:lang w:val="en-US"/>
              </w:rPr>
              <w:t>6</w:t>
            </w:r>
          </w:p>
        </w:tc>
        <w:tc>
          <w:tcPr>
            <w:tcW w:w="1420" w:type="dxa"/>
            <w:tcBorders>
              <w:top w:val="single" w:color="auto" w:sz="6" w:space="0"/>
              <w:left w:val="single" w:color="auto" w:sz="6" w:space="0"/>
              <w:bottom w:val="double" w:color="auto" w:sz="6" w:space="0"/>
              <w:right w:val="single" w:color="auto" w:sz="6" w:space="0"/>
            </w:tcBorders>
            <w:shd w:val="pct5" w:color="auto" w:fill="auto"/>
          </w:tcPr>
          <w:p w14:paraId="2A91C327">
            <w:pPr>
              <w:jc w:val="center"/>
              <w:rPr>
                <w:sz w:val="22"/>
                <w:lang w:val="en-US"/>
              </w:rPr>
            </w:pPr>
            <w:r>
              <w:rPr>
                <w:sz w:val="22"/>
                <w:lang w:val="en-US"/>
              </w:rPr>
              <w:t>7</w:t>
            </w:r>
          </w:p>
        </w:tc>
      </w:tr>
      <w:tr w14:paraId="24B6518B">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B4B7ED1">
            <w:pPr>
              <w:jc w:val="center"/>
              <w:rPr>
                <w:lang w:val="en-US"/>
              </w:rPr>
            </w:pPr>
          </w:p>
        </w:tc>
        <w:tc>
          <w:tcPr>
            <w:tcW w:w="1559" w:type="dxa"/>
            <w:tcBorders>
              <w:top w:val="nil"/>
              <w:left w:val="single" w:color="auto" w:sz="6" w:space="0"/>
              <w:bottom w:val="nil"/>
              <w:right w:val="nil"/>
            </w:tcBorders>
          </w:tcPr>
          <w:p w14:paraId="5A4CE89F">
            <w:pPr>
              <w:rPr>
                <w:lang w:val="en-US"/>
              </w:rPr>
            </w:pPr>
          </w:p>
        </w:tc>
        <w:tc>
          <w:tcPr>
            <w:tcW w:w="3119" w:type="dxa"/>
            <w:tcBorders>
              <w:top w:val="nil"/>
              <w:left w:val="single" w:color="auto" w:sz="6" w:space="0"/>
              <w:bottom w:val="nil"/>
              <w:right w:val="nil"/>
            </w:tcBorders>
          </w:tcPr>
          <w:p w14:paraId="53850DA7">
            <w:pPr>
              <w:rPr>
                <w:b/>
                <w:sz w:val="22"/>
                <w:lang w:val="en-US"/>
              </w:rPr>
            </w:pPr>
            <w:r>
              <w:rPr>
                <w:b/>
                <w:sz w:val="22"/>
                <w:lang w:val="en-US"/>
              </w:rPr>
              <w:t>1. Lucrari de constructie</w:t>
            </w:r>
          </w:p>
        </w:tc>
        <w:tc>
          <w:tcPr>
            <w:tcW w:w="1134" w:type="dxa"/>
            <w:tcBorders>
              <w:top w:val="nil"/>
              <w:left w:val="single" w:color="auto" w:sz="6" w:space="0"/>
              <w:bottom w:val="nil"/>
              <w:right w:val="nil"/>
            </w:tcBorders>
          </w:tcPr>
          <w:p w14:paraId="32699D1B">
            <w:pPr>
              <w:rPr>
                <w:lang w:val="en-US"/>
              </w:rPr>
            </w:pPr>
          </w:p>
        </w:tc>
        <w:tc>
          <w:tcPr>
            <w:tcW w:w="1134" w:type="dxa"/>
            <w:tcBorders>
              <w:top w:val="nil"/>
              <w:left w:val="single" w:color="auto" w:sz="6" w:space="0"/>
              <w:bottom w:val="nil"/>
              <w:right w:val="nil"/>
            </w:tcBorders>
          </w:tcPr>
          <w:p w14:paraId="18BCDBB2">
            <w:pPr>
              <w:rPr>
                <w:lang w:val="en-US"/>
              </w:rPr>
            </w:pPr>
          </w:p>
        </w:tc>
        <w:tc>
          <w:tcPr>
            <w:tcW w:w="1417" w:type="dxa"/>
            <w:tcBorders>
              <w:top w:val="nil"/>
              <w:left w:val="single" w:color="auto" w:sz="6" w:space="0"/>
              <w:bottom w:val="nil"/>
              <w:right w:val="nil"/>
            </w:tcBorders>
          </w:tcPr>
          <w:p w14:paraId="2044E8B3">
            <w:pPr>
              <w:rPr>
                <w:lang w:val="en-US"/>
              </w:rPr>
            </w:pPr>
          </w:p>
        </w:tc>
        <w:tc>
          <w:tcPr>
            <w:tcW w:w="1420" w:type="dxa"/>
            <w:tcBorders>
              <w:top w:val="nil"/>
              <w:left w:val="single" w:color="auto" w:sz="6" w:space="0"/>
              <w:bottom w:val="nil"/>
              <w:right w:val="single" w:color="auto" w:sz="6" w:space="0"/>
            </w:tcBorders>
          </w:tcPr>
          <w:p w14:paraId="0E9FD4E0">
            <w:pPr>
              <w:rPr>
                <w:lang w:val="en-US"/>
              </w:rPr>
            </w:pPr>
          </w:p>
        </w:tc>
      </w:tr>
      <w:tr w14:paraId="0C295D89">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016315DF">
            <w:pPr>
              <w:jc w:val="center"/>
              <w:rPr>
                <w:lang w:val="en-US"/>
              </w:rPr>
            </w:pPr>
          </w:p>
        </w:tc>
        <w:tc>
          <w:tcPr>
            <w:tcW w:w="1559" w:type="dxa"/>
            <w:tcBorders>
              <w:top w:val="nil"/>
              <w:left w:val="single" w:color="auto" w:sz="6" w:space="0"/>
              <w:bottom w:val="nil"/>
              <w:right w:val="nil"/>
            </w:tcBorders>
          </w:tcPr>
          <w:p w14:paraId="514AAD5B">
            <w:pPr>
              <w:rPr>
                <w:lang w:val="en-US"/>
              </w:rPr>
            </w:pPr>
          </w:p>
        </w:tc>
        <w:tc>
          <w:tcPr>
            <w:tcW w:w="3119" w:type="dxa"/>
            <w:tcBorders>
              <w:top w:val="nil"/>
              <w:left w:val="single" w:color="auto" w:sz="6" w:space="0"/>
              <w:bottom w:val="nil"/>
              <w:right w:val="nil"/>
            </w:tcBorders>
          </w:tcPr>
          <w:p w14:paraId="38E94F61">
            <w:pPr>
              <w:rPr>
                <w:b/>
                <w:sz w:val="22"/>
                <w:lang w:val="en-US"/>
              </w:rPr>
            </w:pPr>
            <w:r>
              <w:rPr>
                <w:b/>
                <w:sz w:val="22"/>
                <w:lang w:val="en-US"/>
              </w:rPr>
              <w:t>1.1. Amenajare cu pavaj</w:t>
            </w:r>
          </w:p>
        </w:tc>
        <w:tc>
          <w:tcPr>
            <w:tcW w:w="1134" w:type="dxa"/>
            <w:tcBorders>
              <w:top w:val="nil"/>
              <w:left w:val="single" w:color="auto" w:sz="6" w:space="0"/>
              <w:bottom w:val="nil"/>
              <w:right w:val="nil"/>
            </w:tcBorders>
          </w:tcPr>
          <w:p w14:paraId="699720F1">
            <w:pPr>
              <w:rPr>
                <w:lang w:val="en-US"/>
              </w:rPr>
            </w:pPr>
          </w:p>
        </w:tc>
        <w:tc>
          <w:tcPr>
            <w:tcW w:w="1134" w:type="dxa"/>
            <w:tcBorders>
              <w:top w:val="nil"/>
              <w:left w:val="single" w:color="auto" w:sz="6" w:space="0"/>
              <w:bottom w:val="nil"/>
              <w:right w:val="nil"/>
            </w:tcBorders>
          </w:tcPr>
          <w:p w14:paraId="65D79C2F">
            <w:pPr>
              <w:rPr>
                <w:lang w:val="en-US"/>
              </w:rPr>
            </w:pPr>
          </w:p>
        </w:tc>
        <w:tc>
          <w:tcPr>
            <w:tcW w:w="1417" w:type="dxa"/>
            <w:tcBorders>
              <w:top w:val="nil"/>
              <w:left w:val="single" w:color="auto" w:sz="6" w:space="0"/>
              <w:bottom w:val="nil"/>
              <w:right w:val="nil"/>
            </w:tcBorders>
          </w:tcPr>
          <w:p w14:paraId="1B8FA0BA">
            <w:pPr>
              <w:rPr>
                <w:lang w:val="en-US"/>
              </w:rPr>
            </w:pPr>
          </w:p>
        </w:tc>
        <w:tc>
          <w:tcPr>
            <w:tcW w:w="1420" w:type="dxa"/>
            <w:tcBorders>
              <w:top w:val="nil"/>
              <w:left w:val="single" w:color="auto" w:sz="6" w:space="0"/>
              <w:bottom w:val="nil"/>
              <w:right w:val="single" w:color="auto" w:sz="6" w:space="0"/>
            </w:tcBorders>
          </w:tcPr>
          <w:p w14:paraId="7015B764">
            <w:pPr>
              <w:rPr>
                <w:lang w:val="en-US"/>
              </w:rPr>
            </w:pPr>
          </w:p>
        </w:tc>
      </w:tr>
      <w:tr w14:paraId="0491CA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9F5FAF5">
            <w:pPr>
              <w:rPr>
                <w:sz w:val="24"/>
                <w:lang w:val="en-US"/>
              </w:rPr>
            </w:pPr>
            <w:r>
              <w:rPr>
                <w:sz w:val="24"/>
                <w:lang w:val="en-US"/>
              </w:rPr>
              <w:t>1</w:t>
            </w:r>
          </w:p>
        </w:tc>
        <w:tc>
          <w:tcPr>
            <w:tcW w:w="1559" w:type="dxa"/>
            <w:tcBorders>
              <w:top w:val="single" w:color="auto" w:sz="4" w:space="0"/>
              <w:bottom w:val="single" w:color="auto" w:sz="4" w:space="0"/>
            </w:tcBorders>
          </w:tcPr>
          <w:p w14:paraId="5CA94698">
            <w:pPr>
              <w:rPr>
                <w:sz w:val="24"/>
                <w:lang w:val="en-US"/>
              </w:rPr>
            </w:pPr>
            <w:r>
              <w:rPr>
                <w:sz w:val="24"/>
                <w:lang w:val="en-US"/>
              </w:rPr>
              <w:t>DC04B</w:t>
            </w:r>
          </w:p>
          <w:p w14:paraId="65061AE5"/>
        </w:tc>
        <w:tc>
          <w:tcPr>
            <w:tcW w:w="3119" w:type="dxa"/>
            <w:tcBorders>
              <w:top w:val="single" w:color="auto" w:sz="4" w:space="0"/>
              <w:bottom w:val="single" w:color="auto" w:sz="4" w:space="0"/>
            </w:tcBorders>
          </w:tcPr>
          <w:p w14:paraId="3642AFB0">
            <w:pPr>
              <w:rPr>
                <w:lang w:val="en-US"/>
              </w:rPr>
            </w:pPr>
            <w:r>
              <w:rPr>
                <w:lang w:val="en-US"/>
              </w:rPr>
              <w:t>Taierea cu masina cu discuri diamantate a rosturilor de contractie si dilatatie in beton</w:t>
            </w:r>
          </w:p>
          <w:p w14:paraId="375ACD60">
            <w:pPr>
              <w:rPr>
                <w:sz w:val="24"/>
                <w:lang w:val="en-US"/>
              </w:rPr>
            </w:pPr>
          </w:p>
        </w:tc>
        <w:tc>
          <w:tcPr>
            <w:tcW w:w="1134" w:type="dxa"/>
            <w:tcBorders>
              <w:top w:val="single" w:color="auto" w:sz="4" w:space="0"/>
              <w:bottom w:val="single" w:color="auto" w:sz="4" w:space="0"/>
            </w:tcBorders>
            <w:vAlign w:val="center"/>
          </w:tcPr>
          <w:p w14:paraId="3185BEEE">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72FA8F3E">
            <w:pPr>
              <w:jc w:val="center"/>
              <w:rPr>
                <w:sz w:val="24"/>
                <w:lang w:val="en-US"/>
              </w:rPr>
            </w:pPr>
          </w:p>
        </w:tc>
        <w:tc>
          <w:tcPr>
            <w:tcW w:w="1417" w:type="dxa"/>
            <w:tcBorders>
              <w:top w:val="single" w:color="auto" w:sz="4" w:space="0"/>
              <w:bottom w:val="single" w:color="auto" w:sz="4" w:space="0"/>
            </w:tcBorders>
            <w:vAlign w:val="center"/>
          </w:tcPr>
          <w:p w14:paraId="1156351D">
            <w:pPr>
              <w:jc w:val="center"/>
              <w:rPr>
                <w:sz w:val="24"/>
                <w:lang w:val="en-US"/>
              </w:rPr>
            </w:pPr>
          </w:p>
        </w:tc>
        <w:tc>
          <w:tcPr>
            <w:tcW w:w="1420" w:type="dxa"/>
            <w:tcBorders>
              <w:top w:val="single" w:color="auto" w:sz="4" w:space="0"/>
              <w:bottom w:val="single" w:color="auto" w:sz="4" w:space="0"/>
            </w:tcBorders>
            <w:vAlign w:val="center"/>
          </w:tcPr>
          <w:p w14:paraId="3340491E">
            <w:pPr>
              <w:jc w:val="center"/>
              <w:rPr>
                <w:sz w:val="24"/>
                <w:lang w:val="en-US"/>
              </w:rPr>
            </w:pPr>
            <w:r>
              <w:rPr>
                <w:sz w:val="24"/>
                <w:lang w:val="en-US"/>
              </w:rPr>
              <w:t>53.58</w:t>
            </w:r>
          </w:p>
          <w:p w14:paraId="4441C47D">
            <w:pPr>
              <w:jc w:val="center"/>
            </w:pPr>
            <w:r>
              <w:t>—————</w:t>
            </w:r>
          </w:p>
          <w:p w14:paraId="2A1BB8EB">
            <w:pPr>
              <w:jc w:val="center"/>
            </w:pPr>
            <w:r>
              <w:t>27.43</w:t>
            </w:r>
          </w:p>
        </w:tc>
      </w:tr>
      <w:tr w14:paraId="106250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803A3F5">
            <w:pPr>
              <w:rPr>
                <w:lang w:val="en-US"/>
              </w:rPr>
            </w:pPr>
          </w:p>
        </w:tc>
        <w:tc>
          <w:tcPr>
            <w:tcW w:w="1559" w:type="dxa"/>
            <w:tcBorders>
              <w:top w:val="nil"/>
              <w:bottom w:val="single" w:color="auto" w:sz="2" w:space="0"/>
            </w:tcBorders>
          </w:tcPr>
          <w:p w14:paraId="6EB5DDA5">
            <w:pPr>
              <w:rPr>
                <w:lang w:val="en-US"/>
              </w:rPr>
            </w:pPr>
            <w:r>
              <w:rPr>
                <w:lang w:val="en-US"/>
              </w:rPr>
              <w:t>7123010010200</w:t>
            </w:r>
          </w:p>
        </w:tc>
        <w:tc>
          <w:tcPr>
            <w:tcW w:w="3119" w:type="dxa"/>
            <w:tcBorders>
              <w:top w:val="nil"/>
              <w:bottom w:val="single" w:color="auto" w:sz="2" w:space="0"/>
            </w:tcBorders>
          </w:tcPr>
          <w:p w14:paraId="5204F582">
            <w:pPr>
              <w:rPr>
                <w:lang w:val="en-US"/>
              </w:rPr>
            </w:pPr>
            <w:r>
              <w:rPr>
                <w:lang w:val="en-US"/>
              </w:rPr>
              <w:t>Betonist</w:t>
            </w:r>
          </w:p>
        </w:tc>
        <w:tc>
          <w:tcPr>
            <w:tcW w:w="1134" w:type="dxa"/>
            <w:tcBorders>
              <w:top w:val="nil"/>
              <w:bottom w:val="single" w:color="auto" w:sz="2" w:space="0"/>
            </w:tcBorders>
          </w:tcPr>
          <w:p w14:paraId="234B4BBA">
            <w:pPr>
              <w:rPr>
                <w:lang w:val="en-US"/>
              </w:rPr>
            </w:pPr>
            <w:r>
              <w:rPr>
                <w:lang w:val="en-US"/>
              </w:rPr>
              <w:t>h-om</w:t>
            </w:r>
          </w:p>
        </w:tc>
        <w:tc>
          <w:tcPr>
            <w:tcW w:w="1134" w:type="dxa"/>
            <w:tcBorders>
              <w:top w:val="nil"/>
              <w:bottom w:val="single" w:color="auto" w:sz="2" w:space="0"/>
            </w:tcBorders>
          </w:tcPr>
          <w:p w14:paraId="1AA4EDB2">
            <w:pPr>
              <w:rPr>
                <w:lang w:val="en-US"/>
              </w:rPr>
            </w:pPr>
            <w:r>
              <w:rPr>
                <w:lang w:val="en-US"/>
              </w:rPr>
              <w:t>0.2900</w:t>
            </w:r>
          </w:p>
        </w:tc>
        <w:tc>
          <w:tcPr>
            <w:tcW w:w="1417" w:type="dxa"/>
            <w:tcBorders>
              <w:top w:val="nil"/>
              <w:bottom w:val="single" w:color="auto" w:sz="2" w:space="0"/>
            </w:tcBorders>
          </w:tcPr>
          <w:p w14:paraId="443F984F">
            <w:pPr>
              <w:rPr>
                <w:lang w:val="en-US"/>
              </w:rPr>
            </w:pPr>
            <w:r>
              <w:rPr>
                <w:lang w:val="en-US"/>
              </w:rPr>
              <w:t>94.60</w:t>
            </w:r>
          </w:p>
        </w:tc>
        <w:tc>
          <w:tcPr>
            <w:tcW w:w="1420" w:type="dxa"/>
            <w:tcBorders>
              <w:top w:val="nil"/>
              <w:bottom w:val="single" w:color="auto" w:sz="2" w:space="0"/>
            </w:tcBorders>
          </w:tcPr>
          <w:p w14:paraId="56C2F5F3">
            <w:pPr>
              <w:rPr>
                <w:lang w:val="en-US"/>
              </w:rPr>
            </w:pPr>
            <w:r>
              <w:rPr>
                <w:lang w:val="en-US"/>
              </w:rPr>
              <w:t>27.434</w:t>
            </w:r>
          </w:p>
        </w:tc>
      </w:tr>
      <w:tr w14:paraId="7779C9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6BD0DA8">
            <w:pPr>
              <w:rPr>
                <w:lang w:val="en-US"/>
              </w:rPr>
            </w:pPr>
          </w:p>
        </w:tc>
        <w:tc>
          <w:tcPr>
            <w:tcW w:w="1559" w:type="dxa"/>
            <w:tcBorders>
              <w:top w:val="nil"/>
              <w:bottom w:val="single" w:color="auto" w:sz="2" w:space="0"/>
            </w:tcBorders>
          </w:tcPr>
          <w:p w14:paraId="3DC1AA97">
            <w:pPr>
              <w:rPr>
                <w:lang w:val="en-US"/>
              </w:rPr>
            </w:pPr>
            <w:r>
              <w:rPr>
                <w:lang w:val="en-US"/>
              </w:rPr>
              <w:t>2681116002000</w:t>
            </w:r>
          </w:p>
        </w:tc>
        <w:tc>
          <w:tcPr>
            <w:tcW w:w="3119" w:type="dxa"/>
            <w:tcBorders>
              <w:top w:val="nil"/>
              <w:bottom w:val="single" w:color="auto" w:sz="2" w:space="0"/>
            </w:tcBorders>
          </w:tcPr>
          <w:p w14:paraId="49BA4469">
            <w:pPr>
              <w:rPr>
                <w:lang w:val="en-US"/>
              </w:rPr>
            </w:pPr>
            <w:r>
              <w:rPr>
                <w:lang w:val="en-US"/>
              </w:rPr>
              <w:t xml:space="preserve">Disc armat cu segm. diamant crest. larg. d=400 mm </w:t>
            </w:r>
          </w:p>
        </w:tc>
        <w:tc>
          <w:tcPr>
            <w:tcW w:w="1134" w:type="dxa"/>
            <w:tcBorders>
              <w:top w:val="nil"/>
              <w:bottom w:val="single" w:color="auto" w:sz="2" w:space="0"/>
            </w:tcBorders>
          </w:tcPr>
          <w:p w14:paraId="09DF5D05">
            <w:pPr>
              <w:rPr>
                <w:lang w:val="en-US"/>
              </w:rPr>
            </w:pPr>
            <w:r>
              <w:rPr>
                <w:lang w:val="en-US"/>
              </w:rPr>
              <w:t>buc</w:t>
            </w:r>
          </w:p>
        </w:tc>
        <w:tc>
          <w:tcPr>
            <w:tcW w:w="1134" w:type="dxa"/>
            <w:tcBorders>
              <w:top w:val="nil"/>
              <w:bottom w:val="single" w:color="auto" w:sz="2" w:space="0"/>
            </w:tcBorders>
          </w:tcPr>
          <w:p w14:paraId="5900395E">
            <w:pPr>
              <w:rPr>
                <w:lang w:val="en-US"/>
              </w:rPr>
            </w:pPr>
            <w:r>
              <w:rPr>
                <w:lang w:val="en-US"/>
              </w:rPr>
              <w:t>0.0035</w:t>
            </w:r>
          </w:p>
        </w:tc>
        <w:tc>
          <w:tcPr>
            <w:tcW w:w="1417" w:type="dxa"/>
            <w:tcBorders>
              <w:top w:val="nil"/>
              <w:bottom w:val="single" w:color="auto" w:sz="2" w:space="0"/>
            </w:tcBorders>
          </w:tcPr>
          <w:p w14:paraId="78A5BFF5">
            <w:pPr>
              <w:rPr>
                <w:lang w:val="en-US"/>
              </w:rPr>
            </w:pPr>
            <w:r>
              <w:rPr>
                <w:lang w:val="en-US"/>
              </w:rPr>
              <w:t>750.00</w:t>
            </w:r>
          </w:p>
        </w:tc>
        <w:tc>
          <w:tcPr>
            <w:tcW w:w="1420" w:type="dxa"/>
            <w:tcBorders>
              <w:top w:val="nil"/>
              <w:bottom w:val="single" w:color="auto" w:sz="2" w:space="0"/>
            </w:tcBorders>
          </w:tcPr>
          <w:p w14:paraId="09C22107">
            <w:pPr>
              <w:rPr>
                <w:lang w:val="en-US"/>
              </w:rPr>
            </w:pPr>
            <w:r>
              <w:rPr>
                <w:lang w:val="en-US"/>
              </w:rPr>
              <w:t>2.625</w:t>
            </w:r>
          </w:p>
        </w:tc>
      </w:tr>
      <w:tr w14:paraId="2FCCE3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62CA548">
            <w:pPr>
              <w:rPr>
                <w:lang w:val="en-US"/>
              </w:rPr>
            </w:pPr>
          </w:p>
        </w:tc>
        <w:tc>
          <w:tcPr>
            <w:tcW w:w="1559" w:type="dxa"/>
            <w:tcBorders>
              <w:top w:val="nil"/>
              <w:bottom w:val="single" w:color="auto" w:sz="2" w:space="0"/>
            </w:tcBorders>
          </w:tcPr>
          <w:p w14:paraId="49CD7D05">
            <w:pPr>
              <w:rPr>
                <w:lang w:val="en-US"/>
              </w:rPr>
            </w:pPr>
            <w:r>
              <w:rPr>
                <w:lang w:val="en-US"/>
              </w:rPr>
              <w:t>4100116202806</w:t>
            </w:r>
          </w:p>
        </w:tc>
        <w:tc>
          <w:tcPr>
            <w:tcW w:w="3119" w:type="dxa"/>
            <w:tcBorders>
              <w:top w:val="nil"/>
              <w:bottom w:val="single" w:color="auto" w:sz="2" w:space="0"/>
            </w:tcBorders>
          </w:tcPr>
          <w:p w14:paraId="6B41F5B1">
            <w:pPr>
              <w:rPr>
                <w:lang w:val="en-US"/>
              </w:rPr>
            </w:pPr>
            <w:r>
              <w:rPr>
                <w:lang w:val="en-US"/>
              </w:rPr>
              <w:t>Apa industriala in cisterne pt. lucrari drumuri-terasam.</w:t>
            </w:r>
          </w:p>
        </w:tc>
        <w:tc>
          <w:tcPr>
            <w:tcW w:w="1134" w:type="dxa"/>
            <w:tcBorders>
              <w:top w:val="nil"/>
              <w:bottom w:val="single" w:color="auto" w:sz="2" w:space="0"/>
            </w:tcBorders>
          </w:tcPr>
          <w:p w14:paraId="5C7B6F13">
            <w:pPr>
              <w:rPr>
                <w:lang w:val="en-US"/>
              </w:rPr>
            </w:pPr>
            <w:r>
              <w:rPr>
                <w:lang w:val="en-US"/>
              </w:rPr>
              <w:t>m3</w:t>
            </w:r>
          </w:p>
        </w:tc>
        <w:tc>
          <w:tcPr>
            <w:tcW w:w="1134" w:type="dxa"/>
            <w:tcBorders>
              <w:top w:val="nil"/>
              <w:bottom w:val="single" w:color="auto" w:sz="2" w:space="0"/>
            </w:tcBorders>
          </w:tcPr>
          <w:p w14:paraId="06611BC6">
            <w:pPr>
              <w:rPr>
                <w:lang w:val="en-US"/>
              </w:rPr>
            </w:pPr>
            <w:r>
              <w:rPr>
                <w:lang w:val="en-US"/>
              </w:rPr>
              <w:t>0.0400</w:t>
            </w:r>
          </w:p>
        </w:tc>
        <w:tc>
          <w:tcPr>
            <w:tcW w:w="1417" w:type="dxa"/>
            <w:tcBorders>
              <w:top w:val="nil"/>
              <w:bottom w:val="single" w:color="auto" w:sz="2" w:space="0"/>
            </w:tcBorders>
          </w:tcPr>
          <w:p w14:paraId="567335AC">
            <w:pPr>
              <w:rPr>
                <w:lang w:val="en-US"/>
              </w:rPr>
            </w:pPr>
            <w:r>
              <w:rPr>
                <w:lang w:val="en-US"/>
              </w:rPr>
              <w:t>0.00</w:t>
            </w:r>
          </w:p>
        </w:tc>
        <w:tc>
          <w:tcPr>
            <w:tcW w:w="1420" w:type="dxa"/>
            <w:tcBorders>
              <w:top w:val="nil"/>
              <w:bottom w:val="single" w:color="auto" w:sz="2" w:space="0"/>
            </w:tcBorders>
          </w:tcPr>
          <w:p w14:paraId="1CDEF0E9">
            <w:pPr>
              <w:rPr>
                <w:lang w:val="en-US"/>
              </w:rPr>
            </w:pPr>
            <w:r>
              <w:rPr>
                <w:lang w:val="en-US"/>
              </w:rPr>
              <w:t>0.00</w:t>
            </w:r>
          </w:p>
        </w:tc>
      </w:tr>
      <w:tr w14:paraId="6722C52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250C74C">
            <w:pPr>
              <w:rPr>
                <w:lang w:val="en-US"/>
              </w:rPr>
            </w:pPr>
          </w:p>
        </w:tc>
        <w:tc>
          <w:tcPr>
            <w:tcW w:w="1559" w:type="dxa"/>
            <w:tcBorders>
              <w:top w:val="nil"/>
              <w:bottom w:val="single" w:color="auto" w:sz="2" w:space="0"/>
            </w:tcBorders>
          </w:tcPr>
          <w:p w14:paraId="4FFAA465">
            <w:pPr>
              <w:rPr>
                <w:lang w:val="en-US"/>
              </w:rPr>
            </w:pPr>
            <w:r>
              <w:rPr>
                <w:lang w:val="en-US"/>
              </w:rPr>
              <w:t>2952270004204</w:t>
            </w:r>
          </w:p>
        </w:tc>
        <w:tc>
          <w:tcPr>
            <w:tcW w:w="3119" w:type="dxa"/>
            <w:tcBorders>
              <w:top w:val="nil"/>
              <w:bottom w:val="single" w:color="auto" w:sz="2" w:space="0"/>
            </w:tcBorders>
          </w:tcPr>
          <w:p w14:paraId="5D81A536">
            <w:pPr>
              <w:rPr>
                <w:lang w:val="en-US"/>
              </w:rPr>
            </w:pPr>
            <w:r>
              <w:rPr>
                <w:lang w:val="en-US"/>
              </w:rPr>
              <w:t xml:space="preserve">Masina de taiat rosturi in beton  cu discuri abrazive </w:t>
            </w:r>
          </w:p>
        </w:tc>
        <w:tc>
          <w:tcPr>
            <w:tcW w:w="1134" w:type="dxa"/>
            <w:tcBorders>
              <w:top w:val="nil"/>
              <w:bottom w:val="single" w:color="auto" w:sz="2" w:space="0"/>
            </w:tcBorders>
          </w:tcPr>
          <w:p w14:paraId="51ABDF62">
            <w:pPr>
              <w:rPr>
                <w:lang w:val="en-US"/>
              </w:rPr>
            </w:pPr>
            <w:r>
              <w:rPr>
                <w:lang w:val="en-US"/>
              </w:rPr>
              <w:t>h-ut</w:t>
            </w:r>
          </w:p>
        </w:tc>
        <w:tc>
          <w:tcPr>
            <w:tcW w:w="1134" w:type="dxa"/>
            <w:tcBorders>
              <w:top w:val="nil"/>
              <w:bottom w:val="single" w:color="auto" w:sz="2" w:space="0"/>
            </w:tcBorders>
          </w:tcPr>
          <w:p w14:paraId="49A5997A">
            <w:pPr>
              <w:rPr>
                <w:lang w:val="en-US"/>
              </w:rPr>
            </w:pPr>
            <w:r>
              <w:rPr>
                <w:lang w:val="en-US"/>
              </w:rPr>
              <w:t>0.2940</w:t>
            </w:r>
          </w:p>
        </w:tc>
        <w:tc>
          <w:tcPr>
            <w:tcW w:w="1417" w:type="dxa"/>
            <w:tcBorders>
              <w:top w:val="nil"/>
              <w:bottom w:val="single" w:color="auto" w:sz="2" w:space="0"/>
            </w:tcBorders>
          </w:tcPr>
          <w:p w14:paraId="70FDC638">
            <w:pPr>
              <w:rPr>
                <w:lang w:val="en-US"/>
              </w:rPr>
            </w:pPr>
            <w:r>
              <w:rPr>
                <w:lang w:val="en-US"/>
              </w:rPr>
              <w:t>80.00</w:t>
            </w:r>
          </w:p>
        </w:tc>
        <w:tc>
          <w:tcPr>
            <w:tcW w:w="1420" w:type="dxa"/>
            <w:tcBorders>
              <w:top w:val="nil"/>
              <w:bottom w:val="single" w:color="auto" w:sz="2" w:space="0"/>
            </w:tcBorders>
          </w:tcPr>
          <w:p w14:paraId="52AA3792">
            <w:pPr>
              <w:rPr>
                <w:lang w:val="en-US"/>
              </w:rPr>
            </w:pPr>
            <w:r>
              <w:rPr>
                <w:lang w:val="en-US"/>
              </w:rPr>
              <w:t>23.52</w:t>
            </w:r>
          </w:p>
        </w:tc>
      </w:tr>
      <w:tr w14:paraId="0F8549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BF2B007">
            <w:pPr>
              <w:rPr>
                <w:sz w:val="24"/>
                <w:lang w:val="en-US"/>
              </w:rPr>
            </w:pPr>
            <w:r>
              <w:rPr>
                <w:sz w:val="24"/>
                <w:lang w:val="en-US"/>
              </w:rPr>
              <w:t>2</w:t>
            </w:r>
          </w:p>
        </w:tc>
        <w:tc>
          <w:tcPr>
            <w:tcW w:w="1559" w:type="dxa"/>
            <w:tcBorders>
              <w:top w:val="single" w:color="auto" w:sz="4" w:space="0"/>
              <w:bottom w:val="single" w:color="auto" w:sz="4" w:space="0"/>
            </w:tcBorders>
          </w:tcPr>
          <w:p w14:paraId="6857D93A">
            <w:pPr>
              <w:rPr>
                <w:sz w:val="24"/>
                <w:lang w:val="en-US"/>
              </w:rPr>
            </w:pPr>
            <w:r>
              <w:rPr>
                <w:sz w:val="24"/>
                <w:lang w:val="en-US"/>
              </w:rPr>
              <w:t>DI109</w:t>
            </w:r>
          </w:p>
          <w:p w14:paraId="0D357A5D"/>
        </w:tc>
        <w:tc>
          <w:tcPr>
            <w:tcW w:w="3119" w:type="dxa"/>
            <w:tcBorders>
              <w:top w:val="single" w:color="auto" w:sz="4" w:space="0"/>
              <w:bottom w:val="single" w:color="auto" w:sz="4" w:space="0"/>
            </w:tcBorders>
          </w:tcPr>
          <w:p w14:paraId="57A3F1AA">
            <w:pPr>
              <w:rPr>
                <w:lang w:val="en-US"/>
              </w:rPr>
            </w:pPr>
            <w:r>
              <w:rPr>
                <w:lang w:val="en-US"/>
              </w:rPr>
              <w:t>Decaparea mecanizata a imbracamintei din beton asfaltic (Cuprinde: decaparea imbracamintei si bordurilor; stringerea materialului decapat in gramezi)</w:t>
            </w:r>
          </w:p>
          <w:p w14:paraId="477AE338">
            <w:pPr>
              <w:rPr>
                <w:sz w:val="24"/>
                <w:lang w:val="en-US"/>
              </w:rPr>
            </w:pPr>
          </w:p>
        </w:tc>
        <w:tc>
          <w:tcPr>
            <w:tcW w:w="1134" w:type="dxa"/>
            <w:tcBorders>
              <w:top w:val="single" w:color="auto" w:sz="4" w:space="0"/>
              <w:bottom w:val="single" w:color="auto" w:sz="4" w:space="0"/>
            </w:tcBorders>
            <w:vAlign w:val="center"/>
          </w:tcPr>
          <w:p w14:paraId="506BBABA">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4FE7542D">
            <w:pPr>
              <w:jc w:val="center"/>
              <w:rPr>
                <w:sz w:val="24"/>
                <w:lang w:val="en-US"/>
              </w:rPr>
            </w:pPr>
          </w:p>
        </w:tc>
        <w:tc>
          <w:tcPr>
            <w:tcW w:w="1417" w:type="dxa"/>
            <w:tcBorders>
              <w:top w:val="single" w:color="auto" w:sz="4" w:space="0"/>
              <w:bottom w:val="single" w:color="auto" w:sz="4" w:space="0"/>
            </w:tcBorders>
            <w:vAlign w:val="center"/>
          </w:tcPr>
          <w:p w14:paraId="78951DAF">
            <w:pPr>
              <w:jc w:val="center"/>
              <w:rPr>
                <w:sz w:val="24"/>
                <w:lang w:val="en-US"/>
              </w:rPr>
            </w:pPr>
          </w:p>
        </w:tc>
        <w:tc>
          <w:tcPr>
            <w:tcW w:w="1420" w:type="dxa"/>
            <w:tcBorders>
              <w:top w:val="single" w:color="auto" w:sz="4" w:space="0"/>
              <w:bottom w:val="single" w:color="auto" w:sz="4" w:space="0"/>
            </w:tcBorders>
            <w:vAlign w:val="center"/>
          </w:tcPr>
          <w:p w14:paraId="0BA0AC87">
            <w:pPr>
              <w:jc w:val="center"/>
              <w:rPr>
                <w:sz w:val="24"/>
                <w:lang w:val="en-US"/>
              </w:rPr>
            </w:pPr>
            <w:r>
              <w:rPr>
                <w:sz w:val="24"/>
                <w:lang w:val="en-US"/>
              </w:rPr>
              <w:t>346.91</w:t>
            </w:r>
          </w:p>
          <w:p w14:paraId="2E076487">
            <w:pPr>
              <w:jc w:val="center"/>
            </w:pPr>
            <w:r>
              <w:t>—————</w:t>
            </w:r>
          </w:p>
          <w:p w14:paraId="6CA84C55">
            <w:pPr>
              <w:jc w:val="center"/>
            </w:pPr>
            <w:r>
              <w:t>151.36</w:t>
            </w:r>
          </w:p>
        </w:tc>
      </w:tr>
      <w:tr w14:paraId="24C616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750280E">
            <w:pPr>
              <w:rPr>
                <w:lang w:val="en-US"/>
              </w:rPr>
            </w:pPr>
          </w:p>
        </w:tc>
        <w:tc>
          <w:tcPr>
            <w:tcW w:w="1559" w:type="dxa"/>
            <w:tcBorders>
              <w:top w:val="nil"/>
              <w:bottom w:val="single" w:color="auto" w:sz="2" w:space="0"/>
            </w:tcBorders>
          </w:tcPr>
          <w:p w14:paraId="291D5AA2">
            <w:pPr>
              <w:rPr>
                <w:lang w:val="en-US"/>
              </w:rPr>
            </w:pPr>
            <w:r>
              <w:rPr>
                <w:lang w:val="en-US"/>
              </w:rPr>
              <w:t>9310060019930</w:t>
            </w:r>
          </w:p>
        </w:tc>
        <w:tc>
          <w:tcPr>
            <w:tcW w:w="3119" w:type="dxa"/>
            <w:tcBorders>
              <w:top w:val="nil"/>
              <w:bottom w:val="single" w:color="auto" w:sz="2" w:space="0"/>
            </w:tcBorders>
          </w:tcPr>
          <w:p w14:paraId="662ABF82">
            <w:pPr>
              <w:rPr>
                <w:lang w:val="en-US"/>
              </w:rPr>
            </w:pPr>
            <w:r>
              <w:rPr>
                <w:lang w:val="en-US"/>
              </w:rPr>
              <w:t>Muncitor</w:t>
            </w:r>
          </w:p>
        </w:tc>
        <w:tc>
          <w:tcPr>
            <w:tcW w:w="1134" w:type="dxa"/>
            <w:tcBorders>
              <w:top w:val="nil"/>
              <w:bottom w:val="single" w:color="auto" w:sz="2" w:space="0"/>
            </w:tcBorders>
          </w:tcPr>
          <w:p w14:paraId="1101C315">
            <w:pPr>
              <w:rPr>
                <w:lang w:val="en-US"/>
              </w:rPr>
            </w:pPr>
            <w:r>
              <w:rPr>
                <w:lang w:val="en-US"/>
              </w:rPr>
              <w:t>h-om</w:t>
            </w:r>
          </w:p>
        </w:tc>
        <w:tc>
          <w:tcPr>
            <w:tcW w:w="1134" w:type="dxa"/>
            <w:tcBorders>
              <w:top w:val="nil"/>
              <w:bottom w:val="single" w:color="auto" w:sz="2" w:space="0"/>
            </w:tcBorders>
          </w:tcPr>
          <w:p w14:paraId="0BA5C2D7">
            <w:pPr>
              <w:rPr>
                <w:lang w:val="en-US"/>
              </w:rPr>
            </w:pPr>
            <w:r>
              <w:rPr>
                <w:lang w:val="en-US"/>
              </w:rPr>
              <w:t>1.6000</w:t>
            </w:r>
          </w:p>
        </w:tc>
        <w:tc>
          <w:tcPr>
            <w:tcW w:w="1417" w:type="dxa"/>
            <w:tcBorders>
              <w:top w:val="nil"/>
              <w:bottom w:val="single" w:color="auto" w:sz="2" w:space="0"/>
            </w:tcBorders>
          </w:tcPr>
          <w:p w14:paraId="71306D25">
            <w:pPr>
              <w:rPr>
                <w:lang w:val="en-US"/>
              </w:rPr>
            </w:pPr>
            <w:r>
              <w:rPr>
                <w:lang w:val="en-US"/>
              </w:rPr>
              <w:t>94.60</w:t>
            </w:r>
          </w:p>
        </w:tc>
        <w:tc>
          <w:tcPr>
            <w:tcW w:w="1420" w:type="dxa"/>
            <w:tcBorders>
              <w:top w:val="nil"/>
              <w:bottom w:val="single" w:color="auto" w:sz="2" w:space="0"/>
            </w:tcBorders>
          </w:tcPr>
          <w:p w14:paraId="69D829BD">
            <w:pPr>
              <w:rPr>
                <w:lang w:val="en-US"/>
              </w:rPr>
            </w:pPr>
            <w:r>
              <w:rPr>
                <w:lang w:val="en-US"/>
              </w:rPr>
              <w:t>151.36</w:t>
            </w:r>
          </w:p>
        </w:tc>
      </w:tr>
      <w:tr w14:paraId="118495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E6923DC">
            <w:pPr>
              <w:rPr>
                <w:lang w:val="en-US"/>
              </w:rPr>
            </w:pPr>
          </w:p>
        </w:tc>
        <w:tc>
          <w:tcPr>
            <w:tcW w:w="1559" w:type="dxa"/>
            <w:tcBorders>
              <w:top w:val="nil"/>
              <w:bottom w:val="single" w:color="auto" w:sz="2" w:space="0"/>
            </w:tcBorders>
          </w:tcPr>
          <w:p w14:paraId="02919281">
            <w:pPr>
              <w:rPr>
                <w:lang w:val="en-US"/>
              </w:rPr>
            </w:pPr>
            <w:r>
              <w:rPr>
                <w:lang w:val="en-US"/>
              </w:rPr>
              <w:t>2952220003546</w:t>
            </w:r>
          </w:p>
        </w:tc>
        <w:tc>
          <w:tcPr>
            <w:tcW w:w="3119" w:type="dxa"/>
            <w:tcBorders>
              <w:top w:val="nil"/>
              <w:bottom w:val="single" w:color="auto" w:sz="2" w:space="0"/>
            </w:tcBorders>
          </w:tcPr>
          <w:p w14:paraId="25AE21B4">
            <w:pPr>
              <w:rPr>
                <w:lang w:val="en-US"/>
              </w:rPr>
            </w:pPr>
            <w:r>
              <w:rPr>
                <w:lang w:val="en-US"/>
              </w:rPr>
              <w:t>Autogreder pina la 175 cp</w:t>
            </w:r>
          </w:p>
        </w:tc>
        <w:tc>
          <w:tcPr>
            <w:tcW w:w="1134" w:type="dxa"/>
            <w:tcBorders>
              <w:top w:val="nil"/>
              <w:bottom w:val="single" w:color="auto" w:sz="2" w:space="0"/>
            </w:tcBorders>
          </w:tcPr>
          <w:p w14:paraId="244FAAC5">
            <w:pPr>
              <w:rPr>
                <w:lang w:val="en-US"/>
              </w:rPr>
            </w:pPr>
            <w:r>
              <w:rPr>
                <w:lang w:val="en-US"/>
              </w:rPr>
              <w:t>h-ut</w:t>
            </w:r>
          </w:p>
        </w:tc>
        <w:tc>
          <w:tcPr>
            <w:tcW w:w="1134" w:type="dxa"/>
            <w:tcBorders>
              <w:top w:val="nil"/>
              <w:bottom w:val="single" w:color="auto" w:sz="2" w:space="0"/>
            </w:tcBorders>
          </w:tcPr>
          <w:p w14:paraId="1F5710C6">
            <w:pPr>
              <w:rPr>
                <w:lang w:val="en-US"/>
              </w:rPr>
            </w:pPr>
            <w:r>
              <w:rPr>
                <w:lang w:val="en-US"/>
              </w:rPr>
              <w:t>0.0191</w:t>
            </w:r>
          </w:p>
        </w:tc>
        <w:tc>
          <w:tcPr>
            <w:tcW w:w="1417" w:type="dxa"/>
            <w:tcBorders>
              <w:top w:val="nil"/>
              <w:bottom w:val="single" w:color="auto" w:sz="2" w:space="0"/>
            </w:tcBorders>
          </w:tcPr>
          <w:p w14:paraId="6A2B4129">
            <w:pPr>
              <w:rPr>
                <w:lang w:val="en-US"/>
              </w:rPr>
            </w:pPr>
            <w:r>
              <w:rPr>
                <w:lang w:val="en-US"/>
              </w:rPr>
              <w:t>500.00</w:t>
            </w:r>
          </w:p>
        </w:tc>
        <w:tc>
          <w:tcPr>
            <w:tcW w:w="1420" w:type="dxa"/>
            <w:tcBorders>
              <w:top w:val="nil"/>
              <w:bottom w:val="single" w:color="auto" w:sz="2" w:space="0"/>
            </w:tcBorders>
          </w:tcPr>
          <w:p w14:paraId="186FBBCE">
            <w:pPr>
              <w:rPr>
                <w:lang w:val="en-US"/>
              </w:rPr>
            </w:pPr>
            <w:r>
              <w:rPr>
                <w:lang w:val="en-US"/>
              </w:rPr>
              <w:t>9.55</w:t>
            </w:r>
          </w:p>
        </w:tc>
      </w:tr>
      <w:tr w14:paraId="2EA2DA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66CA8B0">
            <w:pPr>
              <w:rPr>
                <w:lang w:val="en-US"/>
              </w:rPr>
            </w:pPr>
          </w:p>
        </w:tc>
        <w:tc>
          <w:tcPr>
            <w:tcW w:w="1559" w:type="dxa"/>
            <w:tcBorders>
              <w:top w:val="nil"/>
              <w:bottom w:val="single" w:color="auto" w:sz="2" w:space="0"/>
            </w:tcBorders>
          </w:tcPr>
          <w:p w14:paraId="31903D0F">
            <w:pPr>
              <w:rPr>
                <w:lang w:val="en-US"/>
              </w:rPr>
            </w:pPr>
            <w:r>
              <w:rPr>
                <w:lang w:val="en-US"/>
              </w:rPr>
              <w:t>2952270003370</w:t>
            </w:r>
          </w:p>
        </w:tc>
        <w:tc>
          <w:tcPr>
            <w:tcW w:w="3119" w:type="dxa"/>
            <w:tcBorders>
              <w:top w:val="nil"/>
              <w:bottom w:val="single" w:color="auto" w:sz="2" w:space="0"/>
            </w:tcBorders>
          </w:tcPr>
          <w:p w14:paraId="0583291E">
            <w:pPr>
              <w:rPr>
                <w:lang w:val="en-US"/>
              </w:rPr>
            </w:pPr>
            <w:r>
              <w:rPr>
                <w:lang w:val="en-US"/>
              </w:rPr>
              <w:t>Ciocan pneumatic 8-15 kg</w:t>
            </w:r>
          </w:p>
        </w:tc>
        <w:tc>
          <w:tcPr>
            <w:tcW w:w="1134" w:type="dxa"/>
            <w:tcBorders>
              <w:top w:val="nil"/>
              <w:bottom w:val="single" w:color="auto" w:sz="2" w:space="0"/>
            </w:tcBorders>
          </w:tcPr>
          <w:p w14:paraId="13CD0E03">
            <w:pPr>
              <w:rPr>
                <w:lang w:val="en-US"/>
              </w:rPr>
            </w:pPr>
            <w:r>
              <w:rPr>
                <w:lang w:val="en-US"/>
              </w:rPr>
              <w:t>h-ut</w:t>
            </w:r>
          </w:p>
        </w:tc>
        <w:tc>
          <w:tcPr>
            <w:tcW w:w="1134" w:type="dxa"/>
            <w:tcBorders>
              <w:top w:val="nil"/>
              <w:bottom w:val="single" w:color="auto" w:sz="2" w:space="0"/>
            </w:tcBorders>
          </w:tcPr>
          <w:p w14:paraId="3C9F3FB7">
            <w:pPr>
              <w:rPr>
                <w:lang w:val="en-US"/>
              </w:rPr>
            </w:pPr>
            <w:r>
              <w:rPr>
                <w:lang w:val="en-US"/>
              </w:rPr>
              <w:t>0.7750</w:t>
            </w:r>
          </w:p>
        </w:tc>
        <w:tc>
          <w:tcPr>
            <w:tcW w:w="1417" w:type="dxa"/>
            <w:tcBorders>
              <w:top w:val="nil"/>
              <w:bottom w:val="single" w:color="auto" w:sz="2" w:space="0"/>
            </w:tcBorders>
          </w:tcPr>
          <w:p w14:paraId="445C12EA">
            <w:pPr>
              <w:rPr>
                <w:lang w:val="en-US"/>
              </w:rPr>
            </w:pPr>
            <w:r>
              <w:rPr>
                <w:lang w:val="en-US"/>
              </w:rPr>
              <w:t>120.00</w:t>
            </w:r>
          </w:p>
        </w:tc>
        <w:tc>
          <w:tcPr>
            <w:tcW w:w="1420" w:type="dxa"/>
            <w:tcBorders>
              <w:top w:val="nil"/>
              <w:bottom w:val="single" w:color="auto" w:sz="2" w:space="0"/>
            </w:tcBorders>
          </w:tcPr>
          <w:p w14:paraId="1B4E8722">
            <w:pPr>
              <w:rPr>
                <w:lang w:val="en-US"/>
              </w:rPr>
            </w:pPr>
            <w:r>
              <w:rPr>
                <w:lang w:val="en-US"/>
              </w:rPr>
              <w:t>93.00</w:t>
            </w:r>
          </w:p>
        </w:tc>
      </w:tr>
      <w:tr w14:paraId="3F601E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8B66D93">
            <w:pPr>
              <w:rPr>
                <w:lang w:val="en-US"/>
              </w:rPr>
            </w:pPr>
          </w:p>
        </w:tc>
        <w:tc>
          <w:tcPr>
            <w:tcW w:w="1559" w:type="dxa"/>
            <w:tcBorders>
              <w:top w:val="nil"/>
              <w:bottom w:val="single" w:color="auto" w:sz="2" w:space="0"/>
            </w:tcBorders>
          </w:tcPr>
          <w:p w14:paraId="49967D50">
            <w:pPr>
              <w:rPr>
                <w:lang w:val="en-US"/>
              </w:rPr>
            </w:pPr>
            <w:r>
              <w:rPr>
                <w:lang w:val="en-US"/>
              </w:rPr>
              <w:t>12340002506</w:t>
            </w:r>
          </w:p>
        </w:tc>
        <w:tc>
          <w:tcPr>
            <w:tcW w:w="3119" w:type="dxa"/>
            <w:tcBorders>
              <w:top w:val="nil"/>
              <w:bottom w:val="single" w:color="auto" w:sz="2" w:space="0"/>
            </w:tcBorders>
          </w:tcPr>
          <w:p w14:paraId="2D5248E5">
            <w:pPr>
              <w:rPr>
                <w:lang w:val="en-US"/>
              </w:rPr>
            </w:pPr>
            <w:r>
              <w:rPr>
                <w:lang w:val="en-US"/>
              </w:rPr>
              <w:t xml:space="preserve">Compresor 5-6 m3/min </w:t>
            </w:r>
          </w:p>
        </w:tc>
        <w:tc>
          <w:tcPr>
            <w:tcW w:w="1134" w:type="dxa"/>
            <w:tcBorders>
              <w:top w:val="nil"/>
              <w:bottom w:val="single" w:color="auto" w:sz="2" w:space="0"/>
            </w:tcBorders>
          </w:tcPr>
          <w:p w14:paraId="48C34312">
            <w:pPr>
              <w:rPr>
                <w:lang w:val="en-US"/>
              </w:rPr>
            </w:pPr>
            <w:r>
              <w:rPr>
                <w:lang w:val="en-US"/>
              </w:rPr>
              <w:t>h-ut</w:t>
            </w:r>
          </w:p>
        </w:tc>
        <w:tc>
          <w:tcPr>
            <w:tcW w:w="1134" w:type="dxa"/>
            <w:tcBorders>
              <w:top w:val="nil"/>
              <w:bottom w:val="single" w:color="auto" w:sz="2" w:space="0"/>
            </w:tcBorders>
          </w:tcPr>
          <w:p w14:paraId="05F0E721">
            <w:pPr>
              <w:rPr>
                <w:lang w:val="en-US"/>
              </w:rPr>
            </w:pPr>
            <w:r>
              <w:rPr>
                <w:lang w:val="en-US"/>
              </w:rPr>
              <w:t>0.7750</w:t>
            </w:r>
          </w:p>
        </w:tc>
        <w:tc>
          <w:tcPr>
            <w:tcW w:w="1417" w:type="dxa"/>
            <w:tcBorders>
              <w:top w:val="nil"/>
              <w:bottom w:val="single" w:color="auto" w:sz="2" w:space="0"/>
            </w:tcBorders>
          </w:tcPr>
          <w:p w14:paraId="05DF8B73">
            <w:pPr>
              <w:rPr>
                <w:lang w:val="en-US"/>
              </w:rPr>
            </w:pPr>
            <w:r>
              <w:rPr>
                <w:lang w:val="en-US"/>
              </w:rPr>
              <w:t>120.00</w:t>
            </w:r>
          </w:p>
        </w:tc>
        <w:tc>
          <w:tcPr>
            <w:tcW w:w="1420" w:type="dxa"/>
            <w:tcBorders>
              <w:top w:val="nil"/>
              <w:bottom w:val="single" w:color="auto" w:sz="2" w:space="0"/>
            </w:tcBorders>
          </w:tcPr>
          <w:p w14:paraId="6BF55F91">
            <w:pPr>
              <w:rPr>
                <w:lang w:val="en-US"/>
              </w:rPr>
            </w:pPr>
            <w:r>
              <w:rPr>
                <w:lang w:val="en-US"/>
              </w:rPr>
              <w:t>93.00</w:t>
            </w:r>
          </w:p>
        </w:tc>
      </w:tr>
      <w:tr w14:paraId="197B7D8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584087D">
            <w:pPr>
              <w:rPr>
                <w:sz w:val="24"/>
                <w:lang w:val="en-US"/>
              </w:rPr>
            </w:pPr>
            <w:r>
              <w:rPr>
                <w:sz w:val="24"/>
                <w:lang w:val="en-US"/>
              </w:rPr>
              <w:t>3</w:t>
            </w:r>
          </w:p>
        </w:tc>
        <w:tc>
          <w:tcPr>
            <w:tcW w:w="1559" w:type="dxa"/>
            <w:tcBorders>
              <w:top w:val="single" w:color="auto" w:sz="4" w:space="0"/>
              <w:bottom w:val="single" w:color="auto" w:sz="4" w:space="0"/>
            </w:tcBorders>
          </w:tcPr>
          <w:p w14:paraId="154682DF">
            <w:pPr>
              <w:rPr>
                <w:sz w:val="24"/>
                <w:lang w:val="en-US"/>
              </w:rPr>
            </w:pPr>
            <w:r>
              <w:rPr>
                <w:sz w:val="24"/>
                <w:lang w:val="en-US"/>
              </w:rPr>
              <w:t>RpCB18F</w:t>
            </w:r>
          </w:p>
          <w:p w14:paraId="4D176839"/>
        </w:tc>
        <w:tc>
          <w:tcPr>
            <w:tcW w:w="3119" w:type="dxa"/>
            <w:tcBorders>
              <w:top w:val="single" w:color="auto" w:sz="4" w:space="0"/>
              <w:bottom w:val="single" w:color="auto" w:sz="4" w:space="0"/>
            </w:tcBorders>
          </w:tcPr>
          <w:p w14:paraId="160629ED">
            <w:pPr>
              <w:rPr>
                <w:lang w:val="en-US"/>
              </w:rPr>
            </w:pPr>
            <w:r>
              <w:rPr>
                <w:lang w:val="en-US"/>
              </w:rPr>
              <w:t>Demolarea betoanelor vechi cu mijloace mecanice,  beton simplu</w:t>
            </w:r>
          </w:p>
          <w:p w14:paraId="05832D10">
            <w:pPr>
              <w:rPr>
                <w:sz w:val="24"/>
                <w:lang w:val="en-US"/>
              </w:rPr>
            </w:pPr>
          </w:p>
        </w:tc>
        <w:tc>
          <w:tcPr>
            <w:tcW w:w="1134" w:type="dxa"/>
            <w:tcBorders>
              <w:top w:val="single" w:color="auto" w:sz="4" w:space="0"/>
              <w:bottom w:val="single" w:color="auto" w:sz="4" w:space="0"/>
            </w:tcBorders>
            <w:vAlign w:val="center"/>
          </w:tcPr>
          <w:p w14:paraId="146468A0">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6B0E833C">
            <w:pPr>
              <w:jc w:val="center"/>
              <w:rPr>
                <w:sz w:val="24"/>
                <w:lang w:val="en-US"/>
              </w:rPr>
            </w:pPr>
          </w:p>
        </w:tc>
        <w:tc>
          <w:tcPr>
            <w:tcW w:w="1417" w:type="dxa"/>
            <w:tcBorders>
              <w:top w:val="single" w:color="auto" w:sz="4" w:space="0"/>
              <w:bottom w:val="single" w:color="auto" w:sz="4" w:space="0"/>
            </w:tcBorders>
            <w:vAlign w:val="center"/>
          </w:tcPr>
          <w:p w14:paraId="26CD8F15">
            <w:pPr>
              <w:jc w:val="center"/>
              <w:rPr>
                <w:sz w:val="24"/>
                <w:lang w:val="en-US"/>
              </w:rPr>
            </w:pPr>
          </w:p>
        </w:tc>
        <w:tc>
          <w:tcPr>
            <w:tcW w:w="1420" w:type="dxa"/>
            <w:tcBorders>
              <w:top w:val="single" w:color="auto" w:sz="4" w:space="0"/>
              <w:bottom w:val="single" w:color="auto" w:sz="4" w:space="0"/>
            </w:tcBorders>
            <w:vAlign w:val="center"/>
          </w:tcPr>
          <w:p w14:paraId="36F6DCE4">
            <w:pPr>
              <w:jc w:val="center"/>
              <w:rPr>
                <w:sz w:val="24"/>
                <w:lang w:val="en-US"/>
              </w:rPr>
            </w:pPr>
            <w:r>
              <w:rPr>
                <w:sz w:val="24"/>
                <w:lang w:val="en-US"/>
              </w:rPr>
              <w:t>383.33</w:t>
            </w:r>
          </w:p>
          <w:p w14:paraId="3784DC83">
            <w:pPr>
              <w:jc w:val="center"/>
            </w:pPr>
            <w:r>
              <w:t>—————</w:t>
            </w:r>
          </w:p>
          <w:p w14:paraId="7F0C6494">
            <w:pPr>
              <w:jc w:val="center"/>
            </w:pPr>
            <w:r>
              <w:t>323.53</w:t>
            </w:r>
          </w:p>
        </w:tc>
      </w:tr>
      <w:tr w14:paraId="4AD0A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18C4066">
            <w:pPr>
              <w:rPr>
                <w:lang w:val="en-US"/>
              </w:rPr>
            </w:pPr>
          </w:p>
        </w:tc>
        <w:tc>
          <w:tcPr>
            <w:tcW w:w="1559" w:type="dxa"/>
            <w:tcBorders>
              <w:top w:val="nil"/>
              <w:bottom w:val="single" w:color="auto" w:sz="2" w:space="0"/>
            </w:tcBorders>
          </w:tcPr>
          <w:p w14:paraId="6C8F490B">
            <w:pPr>
              <w:rPr>
                <w:lang w:val="en-US"/>
              </w:rPr>
            </w:pPr>
            <w:r>
              <w:rPr>
                <w:lang w:val="en-US"/>
              </w:rPr>
              <w:t>7123010010200</w:t>
            </w:r>
          </w:p>
        </w:tc>
        <w:tc>
          <w:tcPr>
            <w:tcW w:w="3119" w:type="dxa"/>
            <w:tcBorders>
              <w:top w:val="nil"/>
              <w:bottom w:val="single" w:color="auto" w:sz="2" w:space="0"/>
            </w:tcBorders>
          </w:tcPr>
          <w:p w14:paraId="4FF2097B">
            <w:pPr>
              <w:rPr>
                <w:lang w:val="en-US"/>
              </w:rPr>
            </w:pPr>
            <w:r>
              <w:rPr>
                <w:lang w:val="en-US"/>
              </w:rPr>
              <w:t>Betonist</w:t>
            </w:r>
          </w:p>
        </w:tc>
        <w:tc>
          <w:tcPr>
            <w:tcW w:w="1134" w:type="dxa"/>
            <w:tcBorders>
              <w:top w:val="nil"/>
              <w:bottom w:val="single" w:color="auto" w:sz="2" w:space="0"/>
            </w:tcBorders>
          </w:tcPr>
          <w:p w14:paraId="13628F79">
            <w:pPr>
              <w:rPr>
                <w:lang w:val="en-US"/>
              </w:rPr>
            </w:pPr>
            <w:r>
              <w:rPr>
                <w:lang w:val="en-US"/>
              </w:rPr>
              <w:t>h-om</w:t>
            </w:r>
          </w:p>
        </w:tc>
        <w:tc>
          <w:tcPr>
            <w:tcW w:w="1134" w:type="dxa"/>
            <w:tcBorders>
              <w:top w:val="nil"/>
              <w:bottom w:val="single" w:color="auto" w:sz="2" w:space="0"/>
            </w:tcBorders>
          </w:tcPr>
          <w:p w14:paraId="4726DBFD">
            <w:pPr>
              <w:rPr>
                <w:lang w:val="en-US"/>
              </w:rPr>
            </w:pPr>
            <w:r>
              <w:rPr>
                <w:lang w:val="en-US"/>
              </w:rPr>
              <w:t>2.1000</w:t>
            </w:r>
          </w:p>
        </w:tc>
        <w:tc>
          <w:tcPr>
            <w:tcW w:w="1417" w:type="dxa"/>
            <w:tcBorders>
              <w:top w:val="nil"/>
              <w:bottom w:val="single" w:color="auto" w:sz="2" w:space="0"/>
            </w:tcBorders>
          </w:tcPr>
          <w:p w14:paraId="38D25A3E">
            <w:pPr>
              <w:rPr>
                <w:lang w:val="en-US"/>
              </w:rPr>
            </w:pPr>
            <w:r>
              <w:rPr>
                <w:lang w:val="en-US"/>
              </w:rPr>
              <w:t>94.60</w:t>
            </w:r>
          </w:p>
        </w:tc>
        <w:tc>
          <w:tcPr>
            <w:tcW w:w="1420" w:type="dxa"/>
            <w:tcBorders>
              <w:top w:val="nil"/>
              <w:bottom w:val="single" w:color="auto" w:sz="2" w:space="0"/>
            </w:tcBorders>
          </w:tcPr>
          <w:p w14:paraId="78DCD47C">
            <w:pPr>
              <w:rPr>
                <w:lang w:val="en-US"/>
              </w:rPr>
            </w:pPr>
            <w:r>
              <w:rPr>
                <w:lang w:val="en-US"/>
              </w:rPr>
              <w:t>198.66</w:t>
            </w:r>
          </w:p>
        </w:tc>
      </w:tr>
      <w:tr w14:paraId="5332C4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0FE2DB4">
            <w:pPr>
              <w:rPr>
                <w:lang w:val="en-US"/>
              </w:rPr>
            </w:pPr>
          </w:p>
        </w:tc>
        <w:tc>
          <w:tcPr>
            <w:tcW w:w="1559" w:type="dxa"/>
            <w:tcBorders>
              <w:top w:val="nil"/>
              <w:bottom w:val="single" w:color="auto" w:sz="2" w:space="0"/>
            </w:tcBorders>
          </w:tcPr>
          <w:p w14:paraId="722C1E37">
            <w:pPr>
              <w:rPr>
                <w:lang w:val="en-US"/>
              </w:rPr>
            </w:pPr>
            <w:r>
              <w:rPr>
                <w:lang w:val="en-US"/>
              </w:rPr>
              <w:t>9310060019920</w:t>
            </w:r>
          </w:p>
        </w:tc>
        <w:tc>
          <w:tcPr>
            <w:tcW w:w="3119" w:type="dxa"/>
            <w:tcBorders>
              <w:top w:val="nil"/>
              <w:bottom w:val="single" w:color="auto" w:sz="2" w:space="0"/>
            </w:tcBorders>
          </w:tcPr>
          <w:p w14:paraId="21901D4B">
            <w:pPr>
              <w:rPr>
                <w:lang w:val="en-US"/>
              </w:rPr>
            </w:pPr>
            <w:r>
              <w:rPr>
                <w:lang w:val="en-US"/>
              </w:rPr>
              <w:t>Muncitor deservire CM</w:t>
            </w:r>
          </w:p>
        </w:tc>
        <w:tc>
          <w:tcPr>
            <w:tcW w:w="1134" w:type="dxa"/>
            <w:tcBorders>
              <w:top w:val="nil"/>
              <w:bottom w:val="single" w:color="auto" w:sz="2" w:space="0"/>
            </w:tcBorders>
          </w:tcPr>
          <w:p w14:paraId="30C07CB8">
            <w:pPr>
              <w:rPr>
                <w:lang w:val="en-US"/>
              </w:rPr>
            </w:pPr>
            <w:r>
              <w:rPr>
                <w:lang w:val="en-US"/>
              </w:rPr>
              <w:t>h-om</w:t>
            </w:r>
          </w:p>
        </w:tc>
        <w:tc>
          <w:tcPr>
            <w:tcW w:w="1134" w:type="dxa"/>
            <w:tcBorders>
              <w:top w:val="nil"/>
              <w:bottom w:val="single" w:color="auto" w:sz="2" w:space="0"/>
            </w:tcBorders>
          </w:tcPr>
          <w:p w14:paraId="637D7AB4">
            <w:pPr>
              <w:rPr>
                <w:lang w:val="en-US"/>
              </w:rPr>
            </w:pPr>
            <w:r>
              <w:rPr>
                <w:lang w:val="en-US"/>
              </w:rPr>
              <w:t>1.3200</w:t>
            </w:r>
          </w:p>
        </w:tc>
        <w:tc>
          <w:tcPr>
            <w:tcW w:w="1417" w:type="dxa"/>
            <w:tcBorders>
              <w:top w:val="nil"/>
              <w:bottom w:val="single" w:color="auto" w:sz="2" w:space="0"/>
            </w:tcBorders>
          </w:tcPr>
          <w:p w14:paraId="5FD93FC1">
            <w:pPr>
              <w:rPr>
                <w:lang w:val="en-US"/>
              </w:rPr>
            </w:pPr>
            <w:r>
              <w:rPr>
                <w:lang w:val="en-US"/>
              </w:rPr>
              <w:t>94.60</w:t>
            </w:r>
          </w:p>
        </w:tc>
        <w:tc>
          <w:tcPr>
            <w:tcW w:w="1420" w:type="dxa"/>
            <w:tcBorders>
              <w:top w:val="nil"/>
              <w:bottom w:val="single" w:color="auto" w:sz="2" w:space="0"/>
            </w:tcBorders>
          </w:tcPr>
          <w:p w14:paraId="2C6FAC53">
            <w:pPr>
              <w:rPr>
                <w:lang w:val="en-US"/>
              </w:rPr>
            </w:pPr>
            <w:r>
              <w:rPr>
                <w:lang w:val="en-US"/>
              </w:rPr>
              <w:t>124.872</w:t>
            </w:r>
          </w:p>
        </w:tc>
      </w:tr>
      <w:tr w14:paraId="4B5FF5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DA8F588">
            <w:pPr>
              <w:rPr>
                <w:lang w:val="en-US"/>
              </w:rPr>
            </w:pPr>
          </w:p>
        </w:tc>
        <w:tc>
          <w:tcPr>
            <w:tcW w:w="1559" w:type="dxa"/>
            <w:tcBorders>
              <w:top w:val="nil"/>
              <w:bottom w:val="single" w:color="auto" w:sz="2" w:space="0"/>
            </w:tcBorders>
          </w:tcPr>
          <w:p w14:paraId="35E0417E">
            <w:pPr>
              <w:rPr>
                <w:lang w:val="en-US"/>
              </w:rPr>
            </w:pPr>
            <w:r>
              <w:rPr>
                <w:lang w:val="en-US"/>
              </w:rPr>
              <w:t>4100116202818</w:t>
            </w:r>
          </w:p>
        </w:tc>
        <w:tc>
          <w:tcPr>
            <w:tcW w:w="3119" w:type="dxa"/>
            <w:tcBorders>
              <w:top w:val="nil"/>
              <w:bottom w:val="single" w:color="auto" w:sz="2" w:space="0"/>
            </w:tcBorders>
          </w:tcPr>
          <w:p w14:paraId="773D4581">
            <w:pPr>
              <w:rPr>
                <w:lang w:val="en-US"/>
              </w:rPr>
            </w:pPr>
            <w:r>
              <w:rPr>
                <w:lang w:val="en-US"/>
              </w:rPr>
              <w:t>Apa pentru mortare si betoane</w:t>
            </w:r>
          </w:p>
        </w:tc>
        <w:tc>
          <w:tcPr>
            <w:tcW w:w="1134" w:type="dxa"/>
            <w:tcBorders>
              <w:top w:val="nil"/>
              <w:bottom w:val="single" w:color="auto" w:sz="2" w:space="0"/>
            </w:tcBorders>
          </w:tcPr>
          <w:p w14:paraId="04A051B0">
            <w:pPr>
              <w:rPr>
                <w:lang w:val="en-US"/>
              </w:rPr>
            </w:pPr>
            <w:r>
              <w:rPr>
                <w:lang w:val="en-US"/>
              </w:rPr>
              <w:t>m3</w:t>
            </w:r>
          </w:p>
        </w:tc>
        <w:tc>
          <w:tcPr>
            <w:tcW w:w="1134" w:type="dxa"/>
            <w:tcBorders>
              <w:top w:val="nil"/>
              <w:bottom w:val="single" w:color="auto" w:sz="2" w:space="0"/>
            </w:tcBorders>
          </w:tcPr>
          <w:p w14:paraId="156A8F1A">
            <w:pPr>
              <w:rPr>
                <w:lang w:val="en-US"/>
              </w:rPr>
            </w:pPr>
            <w:r>
              <w:rPr>
                <w:lang w:val="en-US"/>
              </w:rPr>
              <w:t>0.0500</w:t>
            </w:r>
          </w:p>
        </w:tc>
        <w:tc>
          <w:tcPr>
            <w:tcW w:w="1417" w:type="dxa"/>
            <w:tcBorders>
              <w:top w:val="nil"/>
              <w:bottom w:val="single" w:color="auto" w:sz="2" w:space="0"/>
            </w:tcBorders>
          </w:tcPr>
          <w:p w14:paraId="34009AD5">
            <w:pPr>
              <w:rPr>
                <w:lang w:val="en-US"/>
              </w:rPr>
            </w:pPr>
            <w:r>
              <w:rPr>
                <w:lang w:val="en-US"/>
              </w:rPr>
              <w:t>0.00</w:t>
            </w:r>
          </w:p>
        </w:tc>
        <w:tc>
          <w:tcPr>
            <w:tcW w:w="1420" w:type="dxa"/>
            <w:tcBorders>
              <w:top w:val="nil"/>
              <w:bottom w:val="single" w:color="auto" w:sz="2" w:space="0"/>
            </w:tcBorders>
          </w:tcPr>
          <w:p w14:paraId="1640B4AC">
            <w:pPr>
              <w:rPr>
                <w:lang w:val="en-US"/>
              </w:rPr>
            </w:pPr>
            <w:r>
              <w:rPr>
                <w:lang w:val="en-US"/>
              </w:rPr>
              <w:t>0.00</w:t>
            </w:r>
          </w:p>
        </w:tc>
      </w:tr>
      <w:tr w14:paraId="76B7E2D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B56AF90">
            <w:pPr>
              <w:rPr>
                <w:lang w:val="en-US"/>
              </w:rPr>
            </w:pPr>
          </w:p>
        </w:tc>
        <w:tc>
          <w:tcPr>
            <w:tcW w:w="1559" w:type="dxa"/>
            <w:tcBorders>
              <w:top w:val="nil"/>
              <w:bottom w:val="single" w:color="auto" w:sz="2" w:space="0"/>
            </w:tcBorders>
          </w:tcPr>
          <w:p w14:paraId="0799E8CE">
            <w:pPr>
              <w:rPr>
                <w:lang w:val="en-US"/>
              </w:rPr>
            </w:pPr>
            <w:r>
              <w:rPr>
                <w:lang w:val="en-US"/>
              </w:rPr>
              <w:t>2912340002509</w:t>
            </w:r>
          </w:p>
        </w:tc>
        <w:tc>
          <w:tcPr>
            <w:tcW w:w="3119" w:type="dxa"/>
            <w:tcBorders>
              <w:top w:val="nil"/>
              <w:bottom w:val="single" w:color="auto" w:sz="2" w:space="0"/>
            </w:tcBorders>
          </w:tcPr>
          <w:p w14:paraId="3684D0DF">
            <w:pPr>
              <w:rPr>
                <w:lang w:val="en-US"/>
              </w:rPr>
            </w:pPr>
            <w:r>
              <w:rPr>
                <w:lang w:val="en-US"/>
              </w:rPr>
              <w:t>Motocompresor mobil de aer de joasa presiune, debit 4,0 - 5,9 mc/min</w:t>
            </w:r>
          </w:p>
        </w:tc>
        <w:tc>
          <w:tcPr>
            <w:tcW w:w="1134" w:type="dxa"/>
            <w:tcBorders>
              <w:top w:val="nil"/>
              <w:bottom w:val="single" w:color="auto" w:sz="2" w:space="0"/>
            </w:tcBorders>
          </w:tcPr>
          <w:p w14:paraId="204DD108">
            <w:pPr>
              <w:rPr>
                <w:lang w:val="en-US"/>
              </w:rPr>
            </w:pPr>
            <w:r>
              <w:rPr>
                <w:lang w:val="en-US"/>
              </w:rPr>
              <w:t>h-ut</w:t>
            </w:r>
          </w:p>
        </w:tc>
        <w:tc>
          <w:tcPr>
            <w:tcW w:w="1134" w:type="dxa"/>
            <w:tcBorders>
              <w:top w:val="nil"/>
              <w:bottom w:val="single" w:color="auto" w:sz="2" w:space="0"/>
            </w:tcBorders>
          </w:tcPr>
          <w:p w14:paraId="6458E776">
            <w:pPr>
              <w:rPr>
                <w:lang w:val="en-US"/>
              </w:rPr>
            </w:pPr>
            <w:r>
              <w:rPr>
                <w:lang w:val="en-US"/>
              </w:rPr>
              <w:t>0.2900</w:t>
            </w:r>
          </w:p>
        </w:tc>
        <w:tc>
          <w:tcPr>
            <w:tcW w:w="1417" w:type="dxa"/>
            <w:tcBorders>
              <w:top w:val="nil"/>
              <w:bottom w:val="single" w:color="auto" w:sz="2" w:space="0"/>
            </w:tcBorders>
          </w:tcPr>
          <w:p w14:paraId="41B4859D">
            <w:pPr>
              <w:rPr>
                <w:lang w:val="en-US"/>
              </w:rPr>
            </w:pPr>
            <w:r>
              <w:rPr>
                <w:lang w:val="en-US"/>
              </w:rPr>
              <w:t>80.00</w:t>
            </w:r>
          </w:p>
        </w:tc>
        <w:tc>
          <w:tcPr>
            <w:tcW w:w="1420" w:type="dxa"/>
            <w:tcBorders>
              <w:top w:val="nil"/>
              <w:bottom w:val="single" w:color="auto" w:sz="2" w:space="0"/>
            </w:tcBorders>
          </w:tcPr>
          <w:p w14:paraId="4576B984">
            <w:pPr>
              <w:rPr>
                <w:lang w:val="en-US"/>
              </w:rPr>
            </w:pPr>
            <w:r>
              <w:rPr>
                <w:lang w:val="en-US"/>
              </w:rPr>
              <w:t>23.20</w:t>
            </w:r>
          </w:p>
        </w:tc>
      </w:tr>
      <w:tr w14:paraId="43F867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786C69A">
            <w:pPr>
              <w:rPr>
                <w:lang w:val="en-US"/>
              </w:rPr>
            </w:pPr>
          </w:p>
        </w:tc>
        <w:tc>
          <w:tcPr>
            <w:tcW w:w="1559" w:type="dxa"/>
            <w:tcBorders>
              <w:top w:val="nil"/>
              <w:bottom w:val="single" w:color="auto" w:sz="2" w:space="0"/>
            </w:tcBorders>
          </w:tcPr>
          <w:p w14:paraId="587DA9BB">
            <w:pPr>
              <w:rPr>
                <w:lang w:val="en-US"/>
              </w:rPr>
            </w:pPr>
            <w:r>
              <w:rPr>
                <w:lang w:val="en-US"/>
              </w:rPr>
              <w:t>2952270003370</w:t>
            </w:r>
          </w:p>
        </w:tc>
        <w:tc>
          <w:tcPr>
            <w:tcW w:w="3119" w:type="dxa"/>
            <w:tcBorders>
              <w:top w:val="nil"/>
              <w:bottom w:val="single" w:color="auto" w:sz="2" w:space="0"/>
            </w:tcBorders>
          </w:tcPr>
          <w:p w14:paraId="67E55614">
            <w:pPr>
              <w:rPr>
                <w:lang w:val="en-US"/>
              </w:rPr>
            </w:pPr>
            <w:r>
              <w:rPr>
                <w:lang w:val="en-US"/>
              </w:rPr>
              <w:t>Ciocan pneumatic 8-15 kg</w:t>
            </w:r>
          </w:p>
        </w:tc>
        <w:tc>
          <w:tcPr>
            <w:tcW w:w="1134" w:type="dxa"/>
            <w:tcBorders>
              <w:top w:val="nil"/>
              <w:bottom w:val="single" w:color="auto" w:sz="2" w:space="0"/>
            </w:tcBorders>
          </w:tcPr>
          <w:p w14:paraId="642433BA">
            <w:pPr>
              <w:rPr>
                <w:lang w:val="en-US"/>
              </w:rPr>
            </w:pPr>
            <w:r>
              <w:rPr>
                <w:lang w:val="en-US"/>
              </w:rPr>
              <w:t>h-ut</w:t>
            </w:r>
          </w:p>
        </w:tc>
        <w:tc>
          <w:tcPr>
            <w:tcW w:w="1134" w:type="dxa"/>
            <w:tcBorders>
              <w:top w:val="nil"/>
              <w:bottom w:val="single" w:color="auto" w:sz="2" w:space="0"/>
            </w:tcBorders>
          </w:tcPr>
          <w:p w14:paraId="5BE14714">
            <w:pPr>
              <w:rPr>
                <w:lang w:val="en-US"/>
              </w:rPr>
            </w:pPr>
            <w:r>
              <w:rPr>
                <w:lang w:val="en-US"/>
              </w:rPr>
              <w:t>0.2900</w:t>
            </w:r>
          </w:p>
        </w:tc>
        <w:tc>
          <w:tcPr>
            <w:tcW w:w="1417" w:type="dxa"/>
            <w:tcBorders>
              <w:top w:val="nil"/>
              <w:bottom w:val="single" w:color="auto" w:sz="2" w:space="0"/>
            </w:tcBorders>
          </w:tcPr>
          <w:p w14:paraId="6C70A24E">
            <w:pPr>
              <w:rPr>
                <w:lang w:val="en-US"/>
              </w:rPr>
            </w:pPr>
            <w:r>
              <w:rPr>
                <w:lang w:val="en-US"/>
              </w:rPr>
              <w:t>120.00</w:t>
            </w:r>
          </w:p>
        </w:tc>
        <w:tc>
          <w:tcPr>
            <w:tcW w:w="1420" w:type="dxa"/>
            <w:tcBorders>
              <w:top w:val="nil"/>
              <w:bottom w:val="single" w:color="auto" w:sz="2" w:space="0"/>
            </w:tcBorders>
          </w:tcPr>
          <w:p w14:paraId="380F7496">
            <w:pPr>
              <w:rPr>
                <w:lang w:val="en-US"/>
              </w:rPr>
            </w:pPr>
            <w:r>
              <w:rPr>
                <w:lang w:val="en-US"/>
              </w:rPr>
              <w:t>34.80</w:t>
            </w:r>
          </w:p>
        </w:tc>
      </w:tr>
      <w:tr w14:paraId="038DAE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BB4C301">
            <w:pPr>
              <w:rPr>
                <w:lang w:val="en-US"/>
              </w:rPr>
            </w:pPr>
          </w:p>
        </w:tc>
        <w:tc>
          <w:tcPr>
            <w:tcW w:w="1559" w:type="dxa"/>
            <w:tcBorders>
              <w:top w:val="nil"/>
              <w:bottom w:val="single" w:color="auto" w:sz="2" w:space="0"/>
            </w:tcBorders>
          </w:tcPr>
          <w:p w14:paraId="50A9C8AA">
            <w:pPr>
              <w:rPr>
                <w:lang w:val="en-US"/>
              </w:rPr>
            </w:pPr>
            <w:r>
              <w:rPr>
                <w:lang w:val="en-US"/>
              </w:rPr>
              <w:t>2922140006702</w:t>
            </w:r>
          </w:p>
        </w:tc>
        <w:tc>
          <w:tcPr>
            <w:tcW w:w="3119" w:type="dxa"/>
            <w:tcBorders>
              <w:top w:val="nil"/>
              <w:bottom w:val="single" w:color="auto" w:sz="2" w:space="0"/>
            </w:tcBorders>
          </w:tcPr>
          <w:p w14:paraId="1C8410A7">
            <w:pPr>
              <w:rPr>
                <w:lang w:val="en-US"/>
              </w:rPr>
            </w:pPr>
            <w:r>
              <w:rPr>
                <w:lang w:val="en-US"/>
              </w:rPr>
              <w:t>Macara de fereastra</w:t>
            </w:r>
          </w:p>
        </w:tc>
        <w:tc>
          <w:tcPr>
            <w:tcW w:w="1134" w:type="dxa"/>
            <w:tcBorders>
              <w:top w:val="nil"/>
              <w:bottom w:val="single" w:color="auto" w:sz="2" w:space="0"/>
            </w:tcBorders>
          </w:tcPr>
          <w:p w14:paraId="117FA9EB">
            <w:pPr>
              <w:rPr>
                <w:lang w:val="en-US"/>
              </w:rPr>
            </w:pPr>
            <w:r>
              <w:rPr>
                <w:lang w:val="en-US"/>
              </w:rPr>
              <w:t>h-ut</w:t>
            </w:r>
          </w:p>
        </w:tc>
        <w:tc>
          <w:tcPr>
            <w:tcW w:w="1134" w:type="dxa"/>
            <w:tcBorders>
              <w:top w:val="nil"/>
              <w:bottom w:val="single" w:color="auto" w:sz="2" w:space="0"/>
            </w:tcBorders>
          </w:tcPr>
          <w:p w14:paraId="69A64847">
            <w:pPr>
              <w:rPr>
                <w:lang w:val="en-US"/>
              </w:rPr>
            </w:pPr>
            <w:r>
              <w:rPr>
                <w:lang w:val="en-US"/>
              </w:rPr>
              <w:t>0.1500</w:t>
            </w:r>
          </w:p>
        </w:tc>
        <w:tc>
          <w:tcPr>
            <w:tcW w:w="1417" w:type="dxa"/>
            <w:tcBorders>
              <w:top w:val="nil"/>
              <w:bottom w:val="single" w:color="auto" w:sz="2" w:space="0"/>
            </w:tcBorders>
          </w:tcPr>
          <w:p w14:paraId="2B2FB691">
            <w:pPr>
              <w:rPr>
                <w:lang w:val="en-US"/>
              </w:rPr>
            </w:pPr>
            <w:r>
              <w:rPr>
                <w:lang w:val="en-US"/>
              </w:rPr>
              <w:t>12.00</w:t>
            </w:r>
          </w:p>
        </w:tc>
        <w:tc>
          <w:tcPr>
            <w:tcW w:w="1420" w:type="dxa"/>
            <w:tcBorders>
              <w:top w:val="nil"/>
              <w:bottom w:val="single" w:color="auto" w:sz="2" w:space="0"/>
            </w:tcBorders>
          </w:tcPr>
          <w:p w14:paraId="607BAC4B">
            <w:pPr>
              <w:rPr>
                <w:lang w:val="en-US"/>
              </w:rPr>
            </w:pPr>
            <w:r>
              <w:rPr>
                <w:lang w:val="en-US"/>
              </w:rPr>
              <w:t>1.80</w:t>
            </w:r>
          </w:p>
        </w:tc>
      </w:tr>
      <w:tr w14:paraId="23F2BE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D66D596">
            <w:pPr>
              <w:rPr>
                <w:sz w:val="24"/>
                <w:lang w:val="en-US"/>
              </w:rPr>
            </w:pPr>
            <w:r>
              <w:rPr>
                <w:sz w:val="24"/>
                <w:lang w:val="en-US"/>
              </w:rPr>
              <w:t>4</w:t>
            </w:r>
          </w:p>
        </w:tc>
        <w:tc>
          <w:tcPr>
            <w:tcW w:w="1559" w:type="dxa"/>
            <w:tcBorders>
              <w:top w:val="single" w:color="auto" w:sz="4" w:space="0"/>
              <w:bottom w:val="single" w:color="auto" w:sz="4" w:space="0"/>
            </w:tcBorders>
          </w:tcPr>
          <w:p w14:paraId="1D1CD75A">
            <w:pPr>
              <w:rPr>
                <w:sz w:val="24"/>
                <w:lang w:val="en-US"/>
              </w:rPr>
            </w:pPr>
            <w:r>
              <w:rPr>
                <w:sz w:val="24"/>
                <w:lang w:val="en-US"/>
              </w:rPr>
              <w:t>TsC35C12</w:t>
            </w:r>
          </w:p>
          <w:p w14:paraId="767E54E9"/>
        </w:tc>
        <w:tc>
          <w:tcPr>
            <w:tcW w:w="3119" w:type="dxa"/>
            <w:tcBorders>
              <w:top w:val="single" w:color="auto" w:sz="4" w:space="0"/>
              <w:bottom w:val="single" w:color="auto" w:sz="4" w:space="0"/>
            </w:tcBorders>
          </w:tcPr>
          <w:p w14:paraId="678C57D7">
            <w:pPr>
              <w:rPr>
                <w:lang w:val="en-US"/>
              </w:rPr>
            </w:pPr>
            <w:r>
              <w:rPr>
                <w:lang w:val="en-US"/>
              </w:rPr>
              <w:t>Excavat transport cu incarcator frontal , la distante de incarcare in autovehicul cu incarcator frontal pe senile de 0,5-0,99 m.c, roci tari si foarte tari , pina la 25 kg  la distanta  21-30 m (transportarea si incarcarea materialului demolat)</w:t>
            </w:r>
          </w:p>
          <w:p w14:paraId="0E12D436">
            <w:pPr>
              <w:rPr>
                <w:sz w:val="24"/>
                <w:lang w:val="en-US"/>
              </w:rPr>
            </w:pPr>
          </w:p>
        </w:tc>
        <w:tc>
          <w:tcPr>
            <w:tcW w:w="1134" w:type="dxa"/>
            <w:tcBorders>
              <w:top w:val="single" w:color="auto" w:sz="4" w:space="0"/>
              <w:bottom w:val="single" w:color="auto" w:sz="4" w:space="0"/>
            </w:tcBorders>
            <w:vAlign w:val="center"/>
          </w:tcPr>
          <w:p w14:paraId="0363CDD3">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26DBBF97">
            <w:pPr>
              <w:jc w:val="center"/>
              <w:rPr>
                <w:sz w:val="24"/>
                <w:lang w:val="en-US"/>
              </w:rPr>
            </w:pPr>
          </w:p>
        </w:tc>
        <w:tc>
          <w:tcPr>
            <w:tcW w:w="1417" w:type="dxa"/>
            <w:tcBorders>
              <w:top w:val="single" w:color="auto" w:sz="4" w:space="0"/>
              <w:bottom w:val="single" w:color="auto" w:sz="4" w:space="0"/>
            </w:tcBorders>
            <w:vAlign w:val="center"/>
          </w:tcPr>
          <w:p w14:paraId="5751D693">
            <w:pPr>
              <w:jc w:val="center"/>
              <w:rPr>
                <w:sz w:val="24"/>
                <w:lang w:val="en-US"/>
              </w:rPr>
            </w:pPr>
          </w:p>
        </w:tc>
        <w:tc>
          <w:tcPr>
            <w:tcW w:w="1420" w:type="dxa"/>
            <w:tcBorders>
              <w:top w:val="single" w:color="auto" w:sz="4" w:space="0"/>
              <w:bottom w:val="single" w:color="auto" w:sz="4" w:space="0"/>
            </w:tcBorders>
            <w:vAlign w:val="center"/>
          </w:tcPr>
          <w:p w14:paraId="79A1B39E">
            <w:pPr>
              <w:jc w:val="center"/>
              <w:rPr>
                <w:sz w:val="24"/>
                <w:lang w:val="en-US"/>
              </w:rPr>
            </w:pPr>
            <w:r>
              <w:rPr>
                <w:sz w:val="24"/>
                <w:lang w:val="en-US"/>
              </w:rPr>
              <w:t>3835.00</w:t>
            </w:r>
          </w:p>
          <w:p w14:paraId="4B74BC05">
            <w:pPr>
              <w:jc w:val="center"/>
            </w:pPr>
            <w:r>
              <w:t>—————</w:t>
            </w:r>
          </w:p>
          <w:p w14:paraId="585DDCF6">
            <w:pPr>
              <w:jc w:val="center"/>
            </w:pPr>
            <w:r>
              <w:t>0.00</w:t>
            </w:r>
          </w:p>
        </w:tc>
      </w:tr>
      <w:tr w14:paraId="58F2A7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28AEA77">
            <w:pPr>
              <w:rPr>
                <w:lang w:val="en-US"/>
              </w:rPr>
            </w:pPr>
          </w:p>
        </w:tc>
        <w:tc>
          <w:tcPr>
            <w:tcW w:w="1559" w:type="dxa"/>
            <w:tcBorders>
              <w:top w:val="nil"/>
              <w:bottom w:val="single" w:color="auto" w:sz="2" w:space="0"/>
            </w:tcBorders>
          </w:tcPr>
          <w:p w14:paraId="1651A05D">
            <w:pPr>
              <w:rPr>
                <w:lang w:val="en-US"/>
              </w:rPr>
            </w:pPr>
            <w:r>
              <w:rPr>
                <w:lang w:val="en-US"/>
              </w:rPr>
              <w:t>2952270007403</w:t>
            </w:r>
          </w:p>
        </w:tc>
        <w:tc>
          <w:tcPr>
            <w:tcW w:w="3119" w:type="dxa"/>
            <w:tcBorders>
              <w:top w:val="nil"/>
              <w:bottom w:val="single" w:color="auto" w:sz="2" w:space="0"/>
            </w:tcBorders>
          </w:tcPr>
          <w:p w14:paraId="5481CE0D">
            <w:pPr>
              <w:rPr>
                <w:lang w:val="en-US"/>
              </w:rPr>
            </w:pPr>
            <w:r>
              <w:rPr>
                <w:lang w:val="en-US"/>
              </w:rPr>
              <w:t>Incarcator frontal pe senile 0,5 - 0,99 mc</w:t>
            </w:r>
          </w:p>
        </w:tc>
        <w:tc>
          <w:tcPr>
            <w:tcW w:w="1134" w:type="dxa"/>
            <w:tcBorders>
              <w:top w:val="nil"/>
              <w:bottom w:val="single" w:color="auto" w:sz="2" w:space="0"/>
            </w:tcBorders>
          </w:tcPr>
          <w:p w14:paraId="12CAA064">
            <w:pPr>
              <w:rPr>
                <w:lang w:val="en-US"/>
              </w:rPr>
            </w:pPr>
            <w:r>
              <w:rPr>
                <w:lang w:val="en-US"/>
              </w:rPr>
              <w:t>h-ut</w:t>
            </w:r>
          </w:p>
        </w:tc>
        <w:tc>
          <w:tcPr>
            <w:tcW w:w="1134" w:type="dxa"/>
            <w:tcBorders>
              <w:top w:val="nil"/>
              <w:bottom w:val="single" w:color="auto" w:sz="2" w:space="0"/>
            </w:tcBorders>
          </w:tcPr>
          <w:p w14:paraId="0277E3BD">
            <w:pPr>
              <w:rPr>
                <w:lang w:val="en-US"/>
              </w:rPr>
            </w:pPr>
            <w:r>
              <w:rPr>
                <w:lang w:val="en-US"/>
              </w:rPr>
              <w:t>7.6700</w:t>
            </w:r>
          </w:p>
        </w:tc>
        <w:tc>
          <w:tcPr>
            <w:tcW w:w="1417" w:type="dxa"/>
            <w:tcBorders>
              <w:top w:val="nil"/>
              <w:bottom w:val="single" w:color="auto" w:sz="2" w:space="0"/>
            </w:tcBorders>
          </w:tcPr>
          <w:p w14:paraId="4C68811B">
            <w:pPr>
              <w:rPr>
                <w:lang w:val="en-US"/>
              </w:rPr>
            </w:pPr>
            <w:r>
              <w:rPr>
                <w:lang w:val="en-US"/>
              </w:rPr>
              <w:t>500.00</w:t>
            </w:r>
          </w:p>
        </w:tc>
        <w:tc>
          <w:tcPr>
            <w:tcW w:w="1420" w:type="dxa"/>
            <w:tcBorders>
              <w:top w:val="nil"/>
              <w:bottom w:val="single" w:color="auto" w:sz="2" w:space="0"/>
            </w:tcBorders>
          </w:tcPr>
          <w:p w14:paraId="602DD288">
            <w:pPr>
              <w:rPr>
                <w:lang w:val="en-US"/>
              </w:rPr>
            </w:pPr>
            <w:r>
              <w:rPr>
                <w:lang w:val="en-US"/>
              </w:rPr>
              <w:t>3835.00</w:t>
            </w:r>
          </w:p>
        </w:tc>
      </w:tr>
      <w:tr w14:paraId="18FD78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0131853">
            <w:pPr>
              <w:rPr>
                <w:sz w:val="24"/>
                <w:lang w:val="en-US"/>
              </w:rPr>
            </w:pPr>
            <w:r>
              <w:rPr>
                <w:sz w:val="24"/>
                <w:lang w:val="en-US"/>
              </w:rPr>
              <w:t>5</w:t>
            </w:r>
          </w:p>
        </w:tc>
        <w:tc>
          <w:tcPr>
            <w:tcW w:w="1559" w:type="dxa"/>
            <w:tcBorders>
              <w:top w:val="single" w:color="auto" w:sz="4" w:space="0"/>
              <w:bottom w:val="single" w:color="auto" w:sz="4" w:space="0"/>
            </w:tcBorders>
          </w:tcPr>
          <w:p w14:paraId="27992044">
            <w:pPr>
              <w:rPr>
                <w:sz w:val="24"/>
                <w:lang w:val="en-US"/>
              </w:rPr>
            </w:pPr>
            <w:r>
              <w:rPr>
                <w:sz w:val="24"/>
                <w:lang w:val="en-US"/>
              </w:rPr>
              <w:t>TsA01C1</w:t>
            </w:r>
          </w:p>
          <w:p w14:paraId="38778AC6"/>
        </w:tc>
        <w:tc>
          <w:tcPr>
            <w:tcW w:w="3119" w:type="dxa"/>
            <w:tcBorders>
              <w:top w:val="single" w:color="auto" w:sz="4" w:space="0"/>
              <w:bottom w:val="single" w:color="auto" w:sz="4" w:space="0"/>
            </w:tcBorders>
          </w:tcPr>
          <w:p w14:paraId="5D139F00">
            <w:pPr>
              <w:rPr>
                <w:lang w:val="en-US"/>
              </w:rPr>
            </w:pPr>
            <w:r>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p w14:paraId="54C7B15E">
            <w:pPr>
              <w:rPr>
                <w:sz w:val="24"/>
                <w:lang w:val="en-US"/>
              </w:rPr>
            </w:pPr>
          </w:p>
        </w:tc>
        <w:tc>
          <w:tcPr>
            <w:tcW w:w="1134" w:type="dxa"/>
            <w:tcBorders>
              <w:top w:val="single" w:color="auto" w:sz="4" w:space="0"/>
              <w:bottom w:val="single" w:color="auto" w:sz="4" w:space="0"/>
            </w:tcBorders>
            <w:vAlign w:val="center"/>
          </w:tcPr>
          <w:p w14:paraId="0BEC5258">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041FC2BA">
            <w:pPr>
              <w:jc w:val="center"/>
              <w:rPr>
                <w:sz w:val="24"/>
                <w:lang w:val="en-US"/>
              </w:rPr>
            </w:pPr>
          </w:p>
        </w:tc>
        <w:tc>
          <w:tcPr>
            <w:tcW w:w="1417" w:type="dxa"/>
            <w:tcBorders>
              <w:top w:val="single" w:color="auto" w:sz="4" w:space="0"/>
              <w:bottom w:val="single" w:color="auto" w:sz="4" w:space="0"/>
            </w:tcBorders>
            <w:vAlign w:val="center"/>
          </w:tcPr>
          <w:p w14:paraId="517E1B5B">
            <w:pPr>
              <w:jc w:val="center"/>
              <w:rPr>
                <w:sz w:val="24"/>
                <w:lang w:val="en-US"/>
              </w:rPr>
            </w:pPr>
          </w:p>
        </w:tc>
        <w:tc>
          <w:tcPr>
            <w:tcW w:w="1420" w:type="dxa"/>
            <w:tcBorders>
              <w:top w:val="single" w:color="auto" w:sz="4" w:space="0"/>
              <w:bottom w:val="single" w:color="auto" w:sz="4" w:space="0"/>
            </w:tcBorders>
            <w:vAlign w:val="center"/>
          </w:tcPr>
          <w:p w14:paraId="6DEC5E54">
            <w:pPr>
              <w:jc w:val="center"/>
              <w:rPr>
                <w:sz w:val="24"/>
                <w:lang w:val="en-US"/>
              </w:rPr>
            </w:pPr>
            <w:r>
              <w:rPr>
                <w:sz w:val="24"/>
                <w:lang w:val="en-US"/>
              </w:rPr>
              <w:t>137.17</w:t>
            </w:r>
          </w:p>
          <w:p w14:paraId="1FEBA86A">
            <w:pPr>
              <w:jc w:val="center"/>
            </w:pPr>
            <w:r>
              <w:t>—————</w:t>
            </w:r>
          </w:p>
          <w:p w14:paraId="2EA8B390">
            <w:pPr>
              <w:jc w:val="center"/>
            </w:pPr>
            <w:r>
              <w:t>137.17</w:t>
            </w:r>
          </w:p>
        </w:tc>
      </w:tr>
      <w:tr w14:paraId="4E5B21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F16C43E">
            <w:pPr>
              <w:rPr>
                <w:lang w:val="en-US"/>
              </w:rPr>
            </w:pPr>
          </w:p>
        </w:tc>
        <w:tc>
          <w:tcPr>
            <w:tcW w:w="1559" w:type="dxa"/>
            <w:tcBorders>
              <w:top w:val="nil"/>
              <w:bottom w:val="single" w:color="auto" w:sz="2" w:space="0"/>
            </w:tcBorders>
          </w:tcPr>
          <w:p w14:paraId="37736BEB">
            <w:pPr>
              <w:rPr>
                <w:lang w:val="en-US"/>
              </w:rPr>
            </w:pPr>
            <w:r>
              <w:rPr>
                <w:lang w:val="en-US"/>
              </w:rPr>
              <w:t>9310060019900</w:t>
            </w:r>
          </w:p>
        </w:tc>
        <w:tc>
          <w:tcPr>
            <w:tcW w:w="3119" w:type="dxa"/>
            <w:tcBorders>
              <w:top w:val="nil"/>
              <w:bottom w:val="single" w:color="auto" w:sz="2" w:space="0"/>
            </w:tcBorders>
          </w:tcPr>
          <w:p w14:paraId="61FFF7B4">
            <w:pPr>
              <w:rPr>
                <w:lang w:val="en-US"/>
              </w:rPr>
            </w:pPr>
            <w:r>
              <w:rPr>
                <w:lang w:val="en-US"/>
              </w:rPr>
              <w:t>Muncitor necalificat</w:t>
            </w:r>
          </w:p>
        </w:tc>
        <w:tc>
          <w:tcPr>
            <w:tcW w:w="1134" w:type="dxa"/>
            <w:tcBorders>
              <w:top w:val="nil"/>
              <w:bottom w:val="single" w:color="auto" w:sz="2" w:space="0"/>
            </w:tcBorders>
          </w:tcPr>
          <w:p w14:paraId="33CE8C5C">
            <w:pPr>
              <w:rPr>
                <w:lang w:val="en-US"/>
              </w:rPr>
            </w:pPr>
            <w:r>
              <w:rPr>
                <w:lang w:val="en-US"/>
              </w:rPr>
              <w:t>h-om</w:t>
            </w:r>
          </w:p>
        </w:tc>
        <w:tc>
          <w:tcPr>
            <w:tcW w:w="1134" w:type="dxa"/>
            <w:tcBorders>
              <w:top w:val="nil"/>
              <w:bottom w:val="single" w:color="auto" w:sz="2" w:space="0"/>
            </w:tcBorders>
          </w:tcPr>
          <w:p w14:paraId="15EB6257">
            <w:pPr>
              <w:rPr>
                <w:lang w:val="en-US"/>
              </w:rPr>
            </w:pPr>
            <w:r>
              <w:rPr>
                <w:lang w:val="en-US"/>
              </w:rPr>
              <w:t>1.4500</w:t>
            </w:r>
          </w:p>
        </w:tc>
        <w:tc>
          <w:tcPr>
            <w:tcW w:w="1417" w:type="dxa"/>
            <w:tcBorders>
              <w:top w:val="nil"/>
              <w:bottom w:val="single" w:color="auto" w:sz="2" w:space="0"/>
            </w:tcBorders>
          </w:tcPr>
          <w:p w14:paraId="022870F0">
            <w:pPr>
              <w:rPr>
                <w:lang w:val="en-US"/>
              </w:rPr>
            </w:pPr>
            <w:r>
              <w:rPr>
                <w:lang w:val="en-US"/>
              </w:rPr>
              <w:t>94.60</w:t>
            </w:r>
          </w:p>
        </w:tc>
        <w:tc>
          <w:tcPr>
            <w:tcW w:w="1420" w:type="dxa"/>
            <w:tcBorders>
              <w:top w:val="nil"/>
              <w:bottom w:val="single" w:color="auto" w:sz="2" w:space="0"/>
            </w:tcBorders>
          </w:tcPr>
          <w:p w14:paraId="648145AE">
            <w:pPr>
              <w:rPr>
                <w:lang w:val="en-US"/>
              </w:rPr>
            </w:pPr>
            <w:r>
              <w:rPr>
                <w:lang w:val="en-US"/>
              </w:rPr>
              <w:t>137.17</w:t>
            </w:r>
          </w:p>
        </w:tc>
      </w:tr>
      <w:tr w14:paraId="5B8C0E1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92683F8">
            <w:pPr>
              <w:rPr>
                <w:sz w:val="24"/>
                <w:lang w:val="en-US"/>
              </w:rPr>
            </w:pPr>
            <w:r>
              <w:rPr>
                <w:sz w:val="24"/>
                <w:lang w:val="en-US"/>
              </w:rPr>
              <w:t>6</w:t>
            </w:r>
          </w:p>
        </w:tc>
        <w:tc>
          <w:tcPr>
            <w:tcW w:w="1559" w:type="dxa"/>
            <w:tcBorders>
              <w:top w:val="single" w:color="auto" w:sz="4" w:space="0"/>
              <w:bottom w:val="single" w:color="auto" w:sz="4" w:space="0"/>
            </w:tcBorders>
          </w:tcPr>
          <w:p w14:paraId="75A19071">
            <w:pPr>
              <w:rPr>
                <w:sz w:val="24"/>
                <w:lang w:val="en-US"/>
              </w:rPr>
            </w:pPr>
            <w:r>
              <w:rPr>
                <w:sz w:val="24"/>
                <w:lang w:val="en-US"/>
              </w:rPr>
              <w:t>TsC35C12</w:t>
            </w:r>
          </w:p>
          <w:p w14:paraId="522F269A"/>
        </w:tc>
        <w:tc>
          <w:tcPr>
            <w:tcW w:w="3119" w:type="dxa"/>
            <w:tcBorders>
              <w:top w:val="single" w:color="auto" w:sz="4" w:space="0"/>
              <w:bottom w:val="single" w:color="auto" w:sz="4" w:space="0"/>
            </w:tcBorders>
          </w:tcPr>
          <w:p w14:paraId="75E8BCFB">
            <w:pPr>
              <w:rPr>
                <w:lang w:val="en-US"/>
              </w:rPr>
            </w:pPr>
            <w:r>
              <w:rPr>
                <w:lang w:val="en-US"/>
              </w:rPr>
              <w:t>Excavat transport cu incarcator frontal , la distante de incarcare in autovehicul cu incarcator frontal pe senile de 0,5-0,99 m.c, roci tari si foarte tari , pina la 25 kg  la distanta  21-30 m (excavarea, transportarea si incarcarea stratului suport)</w:t>
            </w:r>
          </w:p>
          <w:p w14:paraId="7CA6DD9E">
            <w:pPr>
              <w:rPr>
                <w:sz w:val="24"/>
                <w:lang w:val="en-US"/>
              </w:rPr>
            </w:pPr>
          </w:p>
        </w:tc>
        <w:tc>
          <w:tcPr>
            <w:tcW w:w="1134" w:type="dxa"/>
            <w:tcBorders>
              <w:top w:val="single" w:color="auto" w:sz="4" w:space="0"/>
              <w:bottom w:val="single" w:color="auto" w:sz="4" w:space="0"/>
            </w:tcBorders>
            <w:vAlign w:val="center"/>
          </w:tcPr>
          <w:p w14:paraId="28910118">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5DE3B196">
            <w:pPr>
              <w:jc w:val="center"/>
              <w:rPr>
                <w:sz w:val="24"/>
                <w:lang w:val="en-US"/>
              </w:rPr>
            </w:pPr>
          </w:p>
        </w:tc>
        <w:tc>
          <w:tcPr>
            <w:tcW w:w="1417" w:type="dxa"/>
            <w:tcBorders>
              <w:top w:val="single" w:color="auto" w:sz="4" w:space="0"/>
              <w:bottom w:val="single" w:color="auto" w:sz="4" w:space="0"/>
            </w:tcBorders>
            <w:vAlign w:val="center"/>
          </w:tcPr>
          <w:p w14:paraId="0320A65B">
            <w:pPr>
              <w:jc w:val="center"/>
              <w:rPr>
                <w:sz w:val="24"/>
                <w:lang w:val="en-US"/>
              </w:rPr>
            </w:pPr>
          </w:p>
        </w:tc>
        <w:tc>
          <w:tcPr>
            <w:tcW w:w="1420" w:type="dxa"/>
            <w:tcBorders>
              <w:top w:val="single" w:color="auto" w:sz="4" w:space="0"/>
              <w:bottom w:val="single" w:color="auto" w:sz="4" w:space="0"/>
            </w:tcBorders>
            <w:vAlign w:val="center"/>
          </w:tcPr>
          <w:p w14:paraId="169AA2E4">
            <w:pPr>
              <w:jc w:val="center"/>
              <w:rPr>
                <w:sz w:val="24"/>
                <w:lang w:val="en-US"/>
              </w:rPr>
            </w:pPr>
            <w:r>
              <w:rPr>
                <w:sz w:val="24"/>
                <w:lang w:val="en-US"/>
              </w:rPr>
              <w:t>3835.00</w:t>
            </w:r>
          </w:p>
          <w:p w14:paraId="4567B04A">
            <w:pPr>
              <w:jc w:val="center"/>
            </w:pPr>
            <w:r>
              <w:t>—————</w:t>
            </w:r>
          </w:p>
          <w:p w14:paraId="35E2DED9">
            <w:pPr>
              <w:jc w:val="center"/>
            </w:pPr>
            <w:r>
              <w:t>0.00</w:t>
            </w:r>
          </w:p>
        </w:tc>
      </w:tr>
      <w:tr w14:paraId="1A0267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7063BDD">
            <w:pPr>
              <w:rPr>
                <w:lang w:val="en-US"/>
              </w:rPr>
            </w:pPr>
          </w:p>
        </w:tc>
        <w:tc>
          <w:tcPr>
            <w:tcW w:w="1559" w:type="dxa"/>
            <w:tcBorders>
              <w:top w:val="nil"/>
              <w:bottom w:val="single" w:color="auto" w:sz="2" w:space="0"/>
            </w:tcBorders>
          </w:tcPr>
          <w:p w14:paraId="35335225">
            <w:pPr>
              <w:rPr>
                <w:lang w:val="en-US"/>
              </w:rPr>
            </w:pPr>
            <w:r>
              <w:rPr>
                <w:lang w:val="en-US"/>
              </w:rPr>
              <w:t>2952270007403</w:t>
            </w:r>
          </w:p>
        </w:tc>
        <w:tc>
          <w:tcPr>
            <w:tcW w:w="3119" w:type="dxa"/>
            <w:tcBorders>
              <w:top w:val="nil"/>
              <w:bottom w:val="single" w:color="auto" w:sz="2" w:space="0"/>
            </w:tcBorders>
          </w:tcPr>
          <w:p w14:paraId="0CE32C83">
            <w:pPr>
              <w:rPr>
                <w:lang w:val="en-US"/>
              </w:rPr>
            </w:pPr>
            <w:r>
              <w:rPr>
                <w:lang w:val="en-US"/>
              </w:rPr>
              <w:t>Incarcator frontal pe senile 0,5 - 0,99 mc</w:t>
            </w:r>
          </w:p>
        </w:tc>
        <w:tc>
          <w:tcPr>
            <w:tcW w:w="1134" w:type="dxa"/>
            <w:tcBorders>
              <w:top w:val="nil"/>
              <w:bottom w:val="single" w:color="auto" w:sz="2" w:space="0"/>
            </w:tcBorders>
          </w:tcPr>
          <w:p w14:paraId="022F539E">
            <w:pPr>
              <w:rPr>
                <w:lang w:val="en-US"/>
              </w:rPr>
            </w:pPr>
            <w:r>
              <w:rPr>
                <w:lang w:val="en-US"/>
              </w:rPr>
              <w:t>h-ut</w:t>
            </w:r>
          </w:p>
        </w:tc>
        <w:tc>
          <w:tcPr>
            <w:tcW w:w="1134" w:type="dxa"/>
            <w:tcBorders>
              <w:top w:val="nil"/>
              <w:bottom w:val="single" w:color="auto" w:sz="2" w:space="0"/>
            </w:tcBorders>
          </w:tcPr>
          <w:p w14:paraId="6CA78673">
            <w:pPr>
              <w:rPr>
                <w:lang w:val="en-US"/>
              </w:rPr>
            </w:pPr>
            <w:r>
              <w:rPr>
                <w:lang w:val="en-US"/>
              </w:rPr>
              <w:t>7.6700</w:t>
            </w:r>
          </w:p>
        </w:tc>
        <w:tc>
          <w:tcPr>
            <w:tcW w:w="1417" w:type="dxa"/>
            <w:tcBorders>
              <w:top w:val="nil"/>
              <w:bottom w:val="single" w:color="auto" w:sz="2" w:space="0"/>
            </w:tcBorders>
          </w:tcPr>
          <w:p w14:paraId="71DDD081">
            <w:pPr>
              <w:rPr>
                <w:lang w:val="en-US"/>
              </w:rPr>
            </w:pPr>
            <w:r>
              <w:rPr>
                <w:lang w:val="en-US"/>
              </w:rPr>
              <w:t>500.00</w:t>
            </w:r>
          </w:p>
        </w:tc>
        <w:tc>
          <w:tcPr>
            <w:tcW w:w="1420" w:type="dxa"/>
            <w:tcBorders>
              <w:top w:val="nil"/>
              <w:bottom w:val="single" w:color="auto" w:sz="2" w:space="0"/>
            </w:tcBorders>
          </w:tcPr>
          <w:p w14:paraId="6594D6D4">
            <w:pPr>
              <w:rPr>
                <w:lang w:val="en-US"/>
              </w:rPr>
            </w:pPr>
            <w:r>
              <w:rPr>
                <w:lang w:val="en-US"/>
              </w:rPr>
              <w:t>3835.00</w:t>
            </w:r>
          </w:p>
        </w:tc>
      </w:tr>
      <w:tr w14:paraId="36B8D64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9493CDD">
            <w:pPr>
              <w:rPr>
                <w:sz w:val="24"/>
                <w:lang w:val="en-US"/>
              </w:rPr>
            </w:pPr>
            <w:r>
              <w:rPr>
                <w:sz w:val="24"/>
                <w:lang w:val="en-US"/>
              </w:rPr>
              <w:t>7</w:t>
            </w:r>
          </w:p>
        </w:tc>
        <w:tc>
          <w:tcPr>
            <w:tcW w:w="1559" w:type="dxa"/>
            <w:tcBorders>
              <w:top w:val="single" w:color="auto" w:sz="4" w:space="0"/>
              <w:bottom w:val="single" w:color="auto" w:sz="4" w:space="0"/>
            </w:tcBorders>
          </w:tcPr>
          <w:p w14:paraId="39B0E04C">
            <w:pPr>
              <w:rPr>
                <w:sz w:val="24"/>
                <w:lang w:val="en-US"/>
              </w:rPr>
            </w:pPr>
            <w:r>
              <w:rPr>
                <w:sz w:val="24"/>
                <w:lang w:val="en-US"/>
              </w:rPr>
              <w:t>TsI50C10</w:t>
            </w:r>
          </w:p>
          <w:p w14:paraId="5199A0AB"/>
        </w:tc>
        <w:tc>
          <w:tcPr>
            <w:tcW w:w="3119" w:type="dxa"/>
            <w:tcBorders>
              <w:top w:val="single" w:color="auto" w:sz="4" w:space="0"/>
              <w:bottom w:val="single" w:color="auto" w:sz="4" w:space="0"/>
            </w:tcBorders>
          </w:tcPr>
          <w:p w14:paraId="0DB5B0E4">
            <w:pPr>
              <w:rPr>
                <w:lang w:val="en-US"/>
              </w:rPr>
            </w:pPr>
            <w:r>
              <w:rPr>
                <w:lang w:val="en-US"/>
              </w:rPr>
              <w:t xml:space="preserve">Transportarea pamintului cu autobasculanta de 5 t la distanta de 30 km </w:t>
            </w:r>
          </w:p>
          <w:p w14:paraId="0E4FDC78">
            <w:pPr>
              <w:rPr>
                <w:sz w:val="24"/>
                <w:lang w:val="en-US"/>
              </w:rPr>
            </w:pPr>
          </w:p>
        </w:tc>
        <w:tc>
          <w:tcPr>
            <w:tcW w:w="1134" w:type="dxa"/>
            <w:tcBorders>
              <w:top w:val="single" w:color="auto" w:sz="4" w:space="0"/>
              <w:bottom w:val="single" w:color="auto" w:sz="4" w:space="0"/>
            </w:tcBorders>
            <w:vAlign w:val="center"/>
          </w:tcPr>
          <w:p w14:paraId="28C99F91">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59FB4B73">
            <w:pPr>
              <w:jc w:val="center"/>
              <w:rPr>
                <w:sz w:val="24"/>
                <w:lang w:val="en-US"/>
              </w:rPr>
            </w:pPr>
          </w:p>
        </w:tc>
        <w:tc>
          <w:tcPr>
            <w:tcW w:w="1417" w:type="dxa"/>
            <w:tcBorders>
              <w:top w:val="single" w:color="auto" w:sz="4" w:space="0"/>
              <w:bottom w:val="single" w:color="auto" w:sz="4" w:space="0"/>
            </w:tcBorders>
            <w:vAlign w:val="center"/>
          </w:tcPr>
          <w:p w14:paraId="188A6973">
            <w:pPr>
              <w:jc w:val="center"/>
              <w:rPr>
                <w:sz w:val="24"/>
                <w:lang w:val="en-US"/>
              </w:rPr>
            </w:pPr>
          </w:p>
        </w:tc>
        <w:tc>
          <w:tcPr>
            <w:tcW w:w="1420" w:type="dxa"/>
            <w:tcBorders>
              <w:top w:val="single" w:color="auto" w:sz="4" w:space="0"/>
              <w:bottom w:val="single" w:color="auto" w:sz="4" w:space="0"/>
            </w:tcBorders>
            <w:vAlign w:val="center"/>
          </w:tcPr>
          <w:p w14:paraId="10FC1F1F">
            <w:pPr>
              <w:jc w:val="center"/>
              <w:rPr>
                <w:sz w:val="24"/>
                <w:lang w:val="en-US"/>
              </w:rPr>
            </w:pPr>
            <w:r>
              <w:rPr>
                <w:sz w:val="24"/>
                <w:lang w:val="en-US"/>
              </w:rPr>
              <w:t>225.73</w:t>
            </w:r>
          </w:p>
          <w:p w14:paraId="3342A089">
            <w:pPr>
              <w:jc w:val="center"/>
            </w:pPr>
            <w:r>
              <w:t>—————</w:t>
            </w:r>
          </w:p>
          <w:p w14:paraId="1E156B0F">
            <w:pPr>
              <w:jc w:val="center"/>
            </w:pPr>
            <w:r>
              <w:t>0.00</w:t>
            </w:r>
          </w:p>
        </w:tc>
      </w:tr>
      <w:tr w14:paraId="4BE1CC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C00FB44">
            <w:pPr>
              <w:rPr>
                <w:lang w:val="en-US"/>
              </w:rPr>
            </w:pPr>
          </w:p>
        </w:tc>
        <w:tc>
          <w:tcPr>
            <w:tcW w:w="1559" w:type="dxa"/>
            <w:tcBorders>
              <w:top w:val="nil"/>
              <w:bottom w:val="single" w:color="auto" w:sz="2" w:space="0"/>
            </w:tcBorders>
          </w:tcPr>
          <w:p w14:paraId="7CB4569C">
            <w:pPr>
              <w:rPr>
                <w:lang w:val="en-US"/>
              </w:rPr>
            </w:pPr>
            <w:r>
              <w:rPr>
                <w:lang w:val="en-US"/>
              </w:rPr>
              <w:t>3410540000006</w:t>
            </w:r>
          </w:p>
        </w:tc>
        <w:tc>
          <w:tcPr>
            <w:tcW w:w="3119" w:type="dxa"/>
            <w:tcBorders>
              <w:top w:val="nil"/>
              <w:bottom w:val="single" w:color="auto" w:sz="2" w:space="0"/>
            </w:tcBorders>
          </w:tcPr>
          <w:p w14:paraId="2D6BA911">
            <w:pPr>
              <w:rPr>
                <w:lang w:val="en-US"/>
              </w:rPr>
            </w:pPr>
            <w:r>
              <w:rPr>
                <w:lang w:val="en-US"/>
              </w:rPr>
              <w:t>Autobasculanta-5t</w:t>
            </w:r>
          </w:p>
        </w:tc>
        <w:tc>
          <w:tcPr>
            <w:tcW w:w="1134" w:type="dxa"/>
            <w:tcBorders>
              <w:top w:val="nil"/>
              <w:bottom w:val="single" w:color="auto" w:sz="2" w:space="0"/>
            </w:tcBorders>
          </w:tcPr>
          <w:p w14:paraId="1641B789">
            <w:pPr>
              <w:rPr>
                <w:lang w:val="en-US"/>
              </w:rPr>
            </w:pPr>
            <w:r>
              <w:rPr>
                <w:lang w:val="en-US"/>
              </w:rPr>
              <w:t>h-ut</w:t>
            </w:r>
          </w:p>
        </w:tc>
        <w:tc>
          <w:tcPr>
            <w:tcW w:w="1134" w:type="dxa"/>
            <w:tcBorders>
              <w:top w:val="nil"/>
              <w:bottom w:val="single" w:color="auto" w:sz="2" w:space="0"/>
            </w:tcBorders>
          </w:tcPr>
          <w:p w14:paraId="722ACBBF">
            <w:pPr>
              <w:rPr>
                <w:lang w:val="en-US"/>
              </w:rPr>
            </w:pPr>
            <w:r>
              <w:rPr>
                <w:lang w:val="en-US"/>
              </w:rPr>
              <w:t>0.4341</w:t>
            </w:r>
          </w:p>
        </w:tc>
        <w:tc>
          <w:tcPr>
            <w:tcW w:w="1417" w:type="dxa"/>
            <w:tcBorders>
              <w:top w:val="nil"/>
              <w:bottom w:val="single" w:color="auto" w:sz="2" w:space="0"/>
            </w:tcBorders>
          </w:tcPr>
          <w:p w14:paraId="6ED75B71">
            <w:pPr>
              <w:rPr>
                <w:lang w:val="en-US"/>
              </w:rPr>
            </w:pPr>
            <w:r>
              <w:rPr>
                <w:lang w:val="en-US"/>
              </w:rPr>
              <w:t>520.00</w:t>
            </w:r>
          </w:p>
        </w:tc>
        <w:tc>
          <w:tcPr>
            <w:tcW w:w="1420" w:type="dxa"/>
            <w:tcBorders>
              <w:top w:val="nil"/>
              <w:bottom w:val="single" w:color="auto" w:sz="2" w:space="0"/>
            </w:tcBorders>
          </w:tcPr>
          <w:p w14:paraId="56DBDE08">
            <w:pPr>
              <w:rPr>
                <w:lang w:val="en-US"/>
              </w:rPr>
            </w:pPr>
            <w:r>
              <w:rPr>
                <w:lang w:val="en-US"/>
              </w:rPr>
              <w:t>225.732</w:t>
            </w:r>
          </w:p>
        </w:tc>
      </w:tr>
      <w:tr w14:paraId="5ADFEE8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0812DCC">
            <w:pPr>
              <w:rPr>
                <w:sz w:val="24"/>
                <w:lang w:val="en-US"/>
              </w:rPr>
            </w:pPr>
            <w:r>
              <w:rPr>
                <w:sz w:val="24"/>
                <w:lang w:val="en-US"/>
              </w:rPr>
              <w:t>8</w:t>
            </w:r>
          </w:p>
        </w:tc>
        <w:tc>
          <w:tcPr>
            <w:tcW w:w="1559" w:type="dxa"/>
            <w:tcBorders>
              <w:top w:val="single" w:color="auto" w:sz="4" w:space="0"/>
              <w:bottom w:val="single" w:color="auto" w:sz="4" w:space="0"/>
            </w:tcBorders>
          </w:tcPr>
          <w:p w14:paraId="66C6AD92">
            <w:pPr>
              <w:rPr>
                <w:sz w:val="24"/>
                <w:lang w:val="en-US"/>
              </w:rPr>
            </w:pPr>
            <w:r>
              <w:rPr>
                <w:sz w:val="24"/>
                <w:lang w:val="en-US"/>
              </w:rPr>
              <w:t>TsD05B</w:t>
            </w:r>
          </w:p>
          <w:p w14:paraId="6EFD984C"/>
        </w:tc>
        <w:tc>
          <w:tcPr>
            <w:tcW w:w="3119" w:type="dxa"/>
            <w:tcBorders>
              <w:top w:val="single" w:color="auto" w:sz="4" w:space="0"/>
              <w:bottom w:val="single" w:color="auto" w:sz="4" w:space="0"/>
            </w:tcBorders>
          </w:tcPr>
          <w:p w14:paraId="11C888C8">
            <w:pPr>
              <w:rPr>
                <w:lang w:val="en-US"/>
              </w:rPr>
            </w:pPr>
            <w:r>
              <w:rPr>
                <w:lang w:val="en-US"/>
              </w:rPr>
              <w:t>Compactarea cu maiul mecanic de 150-200 kg a umpluturilor in straturi succesive de 20-30 cm grosime, exclusiv udarea fiecarui strat in parte, umpluturile executindu-se din pamint coeziv</w:t>
            </w:r>
          </w:p>
          <w:p w14:paraId="55342D28">
            <w:pPr>
              <w:rPr>
                <w:sz w:val="24"/>
                <w:lang w:val="en-US"/>
              </w:rPr>
            </w:pPr>
          </w:p>
        </w:tc>
        <w:tc>
          <w:tcPr>
            <w:tcW w:w="1134" w:type="dxa"/>
            <w:tcBorders>
              <w:top w:val="single" w:color="auto" w:sz="4" w:space="0"/>
              <w:bottom w:val="single" w:color="auto" w:sz="4" w:space="0"/>
            </w:tcBorders>
            <w:vAlign w:val="center"/>
          </w:tcPr>
          <w:p w14:paraId="4DB542D4">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3DD19D0D">
            <w:pPr>
              <w:jc w:val="center"/>
              <w:rPr>
                <w:sz w:val="24"/>
                <w:lang w:val="en-US"/>
              </w:rPr>
            </w:pPr>
          </w:p>
        </w:tc>
        <w:tc>
          <w:tcPr>
            <w:tcW w:w="1417" w:type="dxa"/>
            <w:tcBorders>
              <w:top w:val="single" w:color="auto" w:sz="4" w:space="0"/>
              <w:bottom w:val="single" w:color="auto" w:sz="4" w:space="0"/>
            </w:tcBorders>
            <w:vAlign w:val="center"/>
          </w:tcPr>
          <w:p w14:paraId="2D82D3FD">
            <w:pPr>
              <w:jc w:val="center"/>
              <w:rPr>
                <w:sz w:val="24"/>
                <w:lang w:val="en-US"/>
              </w:rPr>
            </w:pPr>
          </w:p>
        </w:tc>
        <w:tc>
          <w:tcPr>
            <w:tcW w:w="1420" w:type="dxa"/>
            <w:tcBorders>
              <w:top w:val="single" w:color="auto" w:sz="4" w:space="0"/>
              <w:bottom w:val="single" w:color="auto" w:sz="4" w:space="0"/>
            </w:tcBorders>
            <w:vAlign w:val="center"/>
          </w:tcPr>
          <w:p w14:paraId="0F0B69B4">
            <w:pPr>
              <w:jc w:val="center"/>
              <w:rPr>
                <w:sz w:val="24"/>
                <w:lang w:val="en-US"/>
              </w:rPr>
            </w:pPr>
            <w:r>
              <w:rPr>
                <w:sz w:val="24"/>
                <w:lang w:val="en-US"/>
              </w:rPr>
              <w:t>1965.97</w:t>
            </w:r>
          </w:p>
          <w:p w14:paraId="43E2DB3C">
            <w:pPr>
              <w:jc w:val="center"/>
            </w:pPr>
            <w:r>
              <w:t>—————</w:t>
            </w:r>
          </w:p>
          <w:p w14:paraId="71015327">
            <w:pPr>
              <w:jc w:val="center"/>
            </w:pPr>
            <w:r>
              <w:t>834.37</w:t>
            </w:r>
          </w:p>
        </w:tc>
      </w:tr>
      <w:tr w14:paraId="4853E4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BCDEE6E">
            <w:pPr>
              <w:rPr>
                <w:lang w:val="en-US"/>
              </w:rPr>
            </w:pPr>
          </w:p>
        </w:tc>
        <w:tc>
          <w:tcPr>
            <w:tcW w:w="1559" w:type="dxa"/>
            <w:tcBorders>
              <w:top w:val="nil"/>
              <w:bottom w:val="single" w:color="auto" w:sz="2" w:space="0"/>
            </w:tcBorders>
          </w:tcPr>
          <w:p w14:paraId="0640DFCF">
            <w:pPr>
              <w:rPr>
                <w:lang w:val="en-US"/>
              </w:rPr>
            </w:pPr>
            <w:r>
              <w:rPr>
                <w:lang w:val="en-US"/>
              </w:rPr>
              <w:t>9310060019900</w:t>
            </w:r>
          </w:p>
        </w:tc>
        <w:tc>
          <w:tcPr>
            <w:tcW w:w="3119" w:type="dxa"/>
            <w:tcBorders>
              <w:top w:val="nil"/>
              <w:bottom w:val="single" w:color="auto" w:sz="2" w:space="0"/>
            </w:tcBorders>
          </w:tcPr>
          <w:p w14:paraId="01D6C69E">
            <w:pPr>
              <w:rPr>
                <w:lang w:val="en-US"/>
              </w:rPr>
            </w:pPr>
            <w:r>
              <w:rPr>
                <w:lang w:val="en-US"/>
              </w:rPr>
              <w:t>Muncitor necalificat</w:t>
            </w:r>
          </w:p>
        </w:tc>
        <w:tc>
          <w:tcPr>
            <w:tcW w:w="1134" w:type="dxa"/>
            <w:tcBorders>
              <w:top w:val="nil"/>
              <w:bottom w:val="single" w:color="auto" w:sz="2" w:space="0"/>
            </w:tcBorders>
          </w:tcPr>
          <w:p w14:paraId="278E5AA4">
            <w:pPr>
              <w:rPr>
                <w:lang w:val="en-US"/>
              </w:rPr>
            </w:pPr>
            <w:r>
              <w:rPr>
                <w:lang w:val="en-US"/>
              </w:rPr>
              <w:t>h-om</w:t>
            </w:r>
          </w:p>
        </w:tc>
        <w:tc>
          <w:tcPr>
            <w:tcW w:w="1134" w:type="dxa"/>
            <w:tcBorders>
              <w:top w:val="nil"/>
              <w:bottom w:val="single" w:color="auto" w:sz="2" w:space="0"/>
            </w:tcBorders>
          </w:tcPr>
          <w:p w14:paraId="1B3804BF">
            <w:pPr>
              <w:rPr>
                <w:lang w:val="en-US"/>
              </w:rPr>
            </w:pPr>
            <w:r>
              <w:rPr>
                <w:lang w:val="en-US"/>
              </w:rPr>
              <w:t>8.8200</w:t>
            </w:r>
          </w:p>
        </w:tc>
        <w:tc>
          <w:tcPr>
            <w:tcW w:w="1417" w:type="dxa"/>
            <w:tcBorders>
              <w:top w:val="nil"/>
              <w:bottom w:val="single" w:color="auto" w:sz="2" w:space="0"/>
            </w:tcBorders>
          </w:tcPr>
          <w:p w14:paraId="4F1AE296">
            <w:pPr>
              <w:rPr>
                <w:lang w:val="en-US"/>
              </w:rPr>
            </w:pPr>
            <w:r>
              <w:rPr>
                <w:lang w:val="en-US"/>
              </w:rPr>
              <w:t>94.60</w:t>
            </w:r>
          </w:p>
        </w:tc>
        <w:tc>
          <w:tcPr>
            <w:tcW w:w="1420" w:type="dxa"/>
            <w:tcBorders>
              <w:top w:val="nil"/>
              <w:bottom w:val="single" w:color="auto" w:sz="2" w:space="0"/>
            </w:tcBorders>
          </w:tcPr>
          <w:p w14:paraId="55736E1B">
            <w:pPr>
              <w:rPr>
                <w:lang w:val="en-US"/>
              </w:rPr>
            </w:pPr>
            <w:r>
              <w:rPr>
                <w:lang w:val="en-US"/>
              </w:rPr>
              <w:t>834.372</w:t>
            </w:r>
          </w:p>
        </w:tc>
      </w:tr>
      <w:tr w14:paraId="4C5E1A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582B0F0">
            <w:pPr>
              <w:rPr>
                <w:lang w:val="en-US"/>
              </w:rPr>
            </w:pPr>
          </w:p>
        </w:tc>
        <w:tc>
          <w:tcPr>
            <w:tcW w:w="1559" w:type="dxa"/>
            <w:tcBorders>
              <w:top w:val="nil"/>
              <w:bottom w:val="single" w:color="auto" w:sz="2" w:space="0"/>
            </w:tcBorders>
          </w:tcPr>
          <w:p w14:paraId="11CADAA8">
            <w:pPr>
              <w:rPr>
                <w:lang w:val="en-US"/>
              </w:rPr>
            </w:pPr>
            <w:r>
              <w:rPr>
                <w:lang w:val="en-US"/>
              </w:rPr>
              <w:t>2952270004021</w:t>
            </w:r>
          </w:p>
        </w:tc>
        <w:tc>
          <w:tcPr>
            <w:tcW w:w="3119" w:type="dxa"/>
            <w:tcBorders>
              <w:top w:val="nil"/>
              <w:bottom w:val="single" w:color="auto" w:sz="2" w:space="0"/>
            </w:tcBorders>
          </w:tcPr>
          <w:p w14:paraId="2E330EFD">
            <w:pPr>
              <w:rPr>
                <w:lang w:val="en-US"/>
              </w:rPr>
            </w:pPr>
            <w:r>
              <w:rPr>
                <w:lang w:val="en-US"/>
              </w:rPr>
              <w:t>Mai mecanic de 150-200 kg cu motor termic 6 cp (4 kw)</w:t>
            </w:r>
          </w:p>
        </w:tc>
        <w:tc>
          <w:tcPr>
            <w:tcW w:w="1134" w:type="dxa"/>
            <w:tcBorders>
              <w:top w:val="nil"/>
              <w:bottom w:val="single" w:color="auto" w:sz="2" w:space="0"/>
            </w:tcBorders>
          </w:tcPr>
          <w:p w14:paraId="77D2BCF9">
            <w:pPr>
              <w:rPr>
                <w:lang w:val="en-US"/>
              </w:rPr>
            </w:pPr>
            <w:r>
              <w:rPr>
                <w:lang w:val="en-US"/>
              </w:rPr>
              <w:t>h-ut</w:t>
            </w:r>
          </w:p>
        </w:tc>
        <w:tc>
          <w:tcPr>
            <w:tcW w:w="1134" w:type="dxa"/>
            <w:tcBorders>
              <w:top w:val="nil"/>
              <w:bottom w:val="single" w:color="auto" w:sz="2" w:space="0"/>
            </w:tcBorders>
          </w:tcPr>
          <w:p w14:paraId="6AA89E15">
            <w:pPr>
              <w:rPr>
                <w:lang w:val="en-US"/>
              </w:rPr>
            </w:pPr>
            <w:r>
              <w:rPr>
                <w:lang w:val="en-US"/>
              </w:rPr>
              <w:t>9.4300</w:t>
            </w:r>
          </w:p>
        </w:tc>
        <w:tc>
          <w:tcPr>
            <w:tcW w:w="1417" w:type="dxa"/>
            <w:tcBorders>
              <w:top w:val="nil"/>
              <w:bottom w:val="single" w:color="auto" w:sz="2" w:space="0"/>
            </w:tcBorders>
          </w:tcPr>
          <w:p w14:paraId="61C56EC2">
            <w:pPr>
              <w:rPr>
                <w:lang w:val="en-US"/>
              </w:rPr>
            </w:pPr>
            <w:r>
              <w:rPr>
                <w:lang w:val="en-US"/>
              </w:rPr>
              <w:t>120.00</w:t>
            </w:r>
          </w:p>
        </w:tc>
        <w:tc>
          <w:tcPr>
            <w:tcW w:w="1420" w:type="dxa"/>
            <w:tcBorders>
              <w:top w:val="nil"/>
              <w:bottom w:val="single" w:color="auto" w:sz="2" w:space="0"/>
            </w:tcBorders>
          </w:tcPr>
          <w:p w14:paraId="6E36EE3A">
            <w:pPr>
              <w:rPr>
                <w:lang w:val="en-US"/>
              </w:rPr>
            </w:pPr>
            <w:r>
              <w:rPr>
                <w:lang w:val="en-US"/>
              </w:rPr>
              <w:t>1131.60</w:t>
            </w:r>
          </w:p>
        </w:tc>
      </w:tr>
      <w:tr w14:paraId="5C1820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12CD029">
            <w:pPr>
              <w:rPr>
                <w:sz w:val="24"/>
                <w:lang w:val="en-US"/>
              </w:rPr>
            </w:pPr>
            <w:r>
              <w:rPr>
                <w:sz w:val="24"/>
                <w:lang w:val="en-US"/>
              </w:rPr>
              <w:t>9</w:t>
            </w:r>
          </w:p>
        </w:tc>
        <w:tc>
          <w:tcPr>
            <w:tcW w:w="1559" w:type="dxa"/>
            <w:tcBorders>
              <w:top w:val="single" w:color="auto" w:sz="4" w:space="0"/>
              <w:bottom w:val="single" w:color="auto" w:sz="4" w:space="0"/>
            </w:tcBorders>
          </w:tcPr>
          <w:p w14:paraId="3F3A9F4B">
            <w:pPr>
              <w:rPr>
                <w:sz w:val="24"/>
                <w:lang w:val="en-US"/>
              </w:rPr>
            </w:pPr>
            <w:r>
              <w:rPr>
                <w:sz w:val="24"/>
                <w:lang w:val="en-US"/>
              </w:rPr>
              <w:t>TsC54C</w:t>
            </w:r>
          </w:p>
          <w:p w14:paraId="46FDD763"/>
        </w:tc>
        <w:tc>
          <w:tcPr>
            <w:tcW w:w="3119" w:type="dxa"/>
            <w:tcBorders>
              <w:top w:val="single" w:color="auto" w:sz="4" w:space="0"/>
              <w:bottom w:val="single" w:color="auto" w:sz="4" w:space="0"/>
            </w:tcBorders>
          </w:tcPr>
          <w:p w14:paraId="133CD453">
            <w:pPr>
              <w:rPr>
                <w:lang w:val="en-US"/>
              </w:rPr>
            </w:pPr>
            <w:r>
              <w:rPr>
                <w:lang w:val="en-US"/>
              </w:rPr>
              <w:t>Strat de fundatie din pietris fr. 16-32, gr. 120mm</w:t>
            </w:r>
          </w:p>
          <w:p w14:paraId="1FAA2216">
            <w:pPr>
              <w:rPr>
                <w:sz w:val="24"/>
                <w:lang w:val="en-US"/>
              </w:rPr>
            </w:pPr>
          </w:p>
        </w:tc>
        <w:tc>
          <w:tcPr>
            <w:tcW w:w="1134" w:type="dxa"/>
            <w:tcBorders>
              <w:top w:val="single" w:color="auto" w:sz="4" w:space="0"/>
              <w:bottom w:val="single" w:color="auto" w:sz="4" w:space="0"/>
            </w:tcBorders>
            <w:vAlign w:val="center"/>
          </w:tcPr>
          <w:p w14:paraId="5CEA66BB">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2773EB60">
            <w:pPr>
              <w:jc w:val="center"/>
              <w:rPr>
                <w:sz w:val="24"/>
                <w:lang w:val="en-US"/>
              </w:rPr>
            </w:pPr>
          </w:p>
        </w:tc>
        <w:tc>
          <w:tcPr>
            <w:tcW w:w="1417" w:type="dxa"/>
            <w:tcBorders>
              <w:top w:val="single" w:color="auto" w:sz="4" w:space="0"/>
              <w:bottom w:val="single" w:color="auto" w:sz="4" w:space="0"/>
            </w:tcBorders>
            <w:vAlign w:val="center"/>
          </w:tcPr>
          <w:p w14:paraId="25199ABE">
            <w:pPr>
              <w:jc w:val="center"/>
              <w:rPr>
                <w:sz w:val="24"/>
                <w:lang w:val="en-US"/>
              </w:rPr>
            </w:pPr>
          </w:p>
        </w:tc>
        <w:tc>
          <w:tcPr>
            <w:tcW w:w="1420" w:type="dxa"/>
            <w:tcBorders>
              <w:top w:val="single" w:color="auto" w:sz="4" w:space="0"/>
              <w:bottom w:val="single" w:color="auto" w:sz="4" w:space="0"/>
            </w:tcBorders>
            <w:vAlign w:val="center"/>
          </w:tcPr>
          <w:p w14:paraId="62522ED5">
            <w:pPr>
              <w:jc w:val="center"/>
              <w:rPr>
                <w:sz w:val="24"/>
                <w:lang w:val="en-US"/>
              </w:rPr>
            </w:pPr>
            <w:r>
              <w:rPr>
                <w:sz w:val="24"/>
                <w:lang w:val="en-US"/>
              </w:rPr>
              <w:t>629.25</w:t>
            </w:r>
          </w:p>
          <w:p w14:paraId="05DB89FC">
            <w:pPr>
              <w:jc w:val="center"/>
            </w:pPr>
            <w:r>
              <w:t>—————</w:t>
            </w:r>
          </w:p>
          <w:p w14:paraId="52492B8A">
            <w:pPr>
              <w:jc w:val="center"/>
            </w:pPr>
            <w:r>
              <w:t>93.65</w:t>
            </w:r>
          </w:p>
        </w:tc>
      </w:tr>
      <w:tr w14:paraId="63A8E4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49C1BA4">
            <w:pPr>
              <w:rPr>
                <w:lang w:val="en-US"/>
              </w:rPr>
            </w:pPr>
          </w:p>
        </w:tc>
        <w:tc>
          <w:tcPr>
            <w:tcW w:w="1559" w:type="dxa"/>
            <w:tcBorders>
              <w:top w:val="nil"/>
              <w:bottom w:val="single" w:color="auto" w:sz="2" w:space="0"/>
            </w:tcBorders>
          </w:tcPr>
          <w:p w14:paraId="13DD2B1D">
            <w:pPr>
              <w:rPr>
                <w:lang w:val="en-US"/>
              </w:rPr>
            </w:pPr>
            <w:r>
              <w:rPr>
                <w:lang w:val="en-US"/>
              </w:rPr>
              <w:t>9310060019900</w:t>
            </w:r>
          </w:p>
        </w:tc>
        <w:tc>
          <w:tcPr>
            <w:tcW w:w="3119" w:type="dxa"/>
            <w:tcBorders>
              <w:top w:val="nil"/>
              <w:bottom w:val="single" w:color="auto" w:sz="2" w:space="0"/>
            </w:tcBorders>
          </w:tcPr>
          <w:p w14:paraId="26CBA46B">
            <w:pPr>
              <w:rPr>
                <w:lang w:val="en-US"/>
              </w:rPr>
            </w:pPr>
            <w:r>
              <w:rPr>
                <w:lang w:val="en-US"/>
              </w:rPr>
              <w:t>Muncitor necalificat</w:t>
            </w:r>
          </w:p>
        </w:tc>
        <w:tc>
          <w:tcPr>
            <w:tcW w:w="1134" w:type="dxa"/>
            <w:tcBorders>
              <w:top w:val="nil"/>
              <w:bottom w:val="single" w:color="auto" w:sz="2" w:space="0"/>
            </w:tcBorders>
          </w:tcPr>
          <w:p w14:paraId="6D6F6F24">
            <w:pPr>
              <w:rPr>
                <w:lang w:val="en-US"/>
              </w:rPr>
            </w:pPr>
            <w:r>
              <w:rPr>
                <w:lang w:val="en-US"/>
              </w:rPr>
              <w:t>h-om</w:t>
            </w:r>
          </w:p>
        </w:tc>
        <w:tc>
          <w:tcPr>
            <w:tcW w:w="1134" w:type="dxa"/>
            <w:tcBorders>
              <w:top w:val="nil"/>
              <w:bottom w:val="single" w:color="auto" w:sz="2" w:space="0"/>
            </w:tcBorders>
          </w:tcPr>
          <w:p w14:paraId="6707A2D9">
            <w:pPr>
              <w:rPr>
                <w:lang w:val="en-US"/>
              </w:rPr>
            </w:pPr>
            <w:r>
              <w:rPr>
                <w:lang w:val="en-US"/>
              </w:rPr>
              <w:t>0.9900</w:t>
            </w:r>
          </w:p>
        </w:tc>
        <w:tc>
          <w:tcPr>
            <w:tcW w:w="1417" w:type="dxa"/>
            <w:tcBorders>
              <w:top w:val="nil"/>
              <w:bottom w:val="single" w:color="auto" w:sz="2" w:space="0"/>
            </w:tcBorders>
          </w:tcPr>
          <w:p w14:paraId="2AFF58E4">
            <w:pPr>
              <w:rPr>
                <w:lang w:val="en-US"/>
              </w:rPr>
            </w:pPr>
            <w:r>
              <w:rPr>
                <w:lang w:val="en-US"/>
              </w:rPr>
              <w:t>94.60</w:t>
            </w:r>
          </w:p>
        </w:tc>
        <w:tc>
          <w:tcPr>
            <w:tcW w:w="1420" w:type="dxa"/>
            <w:tcBorders>
              <w:top w:val="nil"/>
              <w:bottom w:val="single" w:color="auto" w:sz="2" w:space="0"/>
            </w:tcBorders>
          </w:tcPr>
          <w:p w14:paraId="2101F88C">
            <w:pPr>
              <w:rPr>
                <w:lang w:val="en-US"/>
              </w:rPr>
            </w:pPr>
            <w:r>
              <w:rPr>
                <w:lang w:val="en-US"/>
              </w:rPr>
              <w:t>93.654</w:t>
            </w:r>
          </w:p>
        </w:tc>
      </w:tr>
      <w:tr w14:paraId="110921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1626E26">
            <w:pPr>
              <w:rPr>
                <w:lang w:val="en-US"/>
              </w:rPr>
            </w:pPr>
          </w:p>
        </w:tc>
        <w:tc>
          <w:tcPr>
            <w:tcW w:w="1559" w:type="dxa"/>
            <w:tcBorders>
              <w:top w:val="nil"/>
              <w:bottom w:val="single" w:color="auto" w:sz="2" w:space="0"/>
            </w:tcBorders>
          </w:tcPr>
          <w:p w14:paraId="182887CA">
            <w:pPr>
              <w:rPr>
                <w:lang w:val="en-US"/>
              </w:rPr>
            </w:pPr>
            <w:r>
              <w:rPr>
                <w:lang w:val="en-US"/>
              </w:rPr>
              <w:t>1421102200010</w:t>
            </w:r>
          </w:p>
        </w:tc>
        <w:tc>
          <w:tcPr>
            <w:tcW w:w="3119" w:type="dxa"/>
            <w:tcBorders>
              <w:top w:val="nil"/>
              <w:bottom w:val="single" w:color="auto" w:sz="2" w:space="0"/>
            </w:tcBorders>
          </w:tcPr>
          <w:p w14:paraId="65EE1E02">
            <w:pPr>
              <w:rPr>
                <w:lang w:val="en-US"/>
              </w:rPr>
            </w:pPr>
            <w:r>
              <w:rPr>
                <w:lang w:val="en-US"/>
              </w:rPr>
              <w:t>Pietris ciuruit nespalat de riu 16-32mm</w:t>
            </w:r>
          </w:p>
        </w:tc>
        <w:tc>
          <w:tcPr>
            <w:tcW w:w="1134" w:type="dxa"/>
            <w:tcBorders>
              <w:top w:val="nil"/>
              <w:bottom w:val="single" w:color="auto" w:sz="2" w:space="0"/>
            </w:tcBorders>
          </w:tcPr>
          <w:p w14:paraId="7B021375">
            <w:pPr>
              <w:rPr>
                <w:lang w:val="en-US"/>
              </w:rPr>
            </w:pPr>
            <w:r>
              <w:rPr>
                <w:lang w:val="en-US"/>
              </w:rPr>
              <w:t>m3</w:t>
            </w:r>
          </w:p>
        </w:tc>
        <w:tc>
          <w:tcPr>
            <w:tcW w:w="1134" w:type="dxa"/>
            <w:tcBorders>
              <w:top w:val="nil"/>
              <w:bottom w:val="single" w:color="auto" w:sz="2" w:space="0"/>
            </w:tcBorders>
          </w:tcPr>
          <w:p w14:paraId="19B15C74">
            <w:pPr>
              <w:rPr>
                <w:lang w:val="en-US"/>
              </w:rPr>
            </w:pPr>
            <w:r>
              <w:rPr>
                <w:lang w:val="en-US"/>
              </w:rPr>
              <w:t>1.1500</w:t>
            </w:r>
          </w:p>
        </w:tc>
        <w:tc>
          <w:tcPr>
            <w:tcW w:w="1417" w:type="dxa"/>
            <w:tcBorders>
              <w:top w:val="nil"/>
              <w:bottom w:val="single" w:color="auto" w:sz="2" w:space="0"/>
            </w:tcBorders>
          </w:tcPr>
          <w:p w14:paraId="443485D0">
            <w:pPr>
              <w:rPr>
                <w:lang w:val="en-US"/>
              </w:rPr>
            </w:pPr>
            <w:r>
              <w:rPr>
                <w:lang w:val="en-US"/>
              </w:rPr>
              <w:t>400.00</w:t>
            </w:r>
          </w:p>
        </w:tc>
        <w:tc>
          <w:tcPr>
            <w:tcW w:w="1420" w:type="dxa"/>
            <w:tcBorders>
              <w:top w:val="nil"/>
              <w:bottom w:val="single" w:color="auto" w:sz="2" w:space="0"/>
            </w:tcBorders>
          </w:tcPr>
          <w:p w14:paraId="2DFE54D4">
            <w:pPr>
              <w:rPr>
                <w:lang w:val="en-US"/>
              </w:rPr>
            </w:pPr>
            <w:r>
              <w:rPr>
                <w:lang w:val="en-US"/>
              </w:rPr>
              <w:t>460.00</w:t>
            </w:r>
          </w:p>
        </w:tc>
      </w:tr>
      <w:tr w14:paraId="2840E6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662BF0B">
            <w:pPr>
              <w:rPr>
                <w:lang w:val="en-US"/>
              </w:rPr>
            </w:pPr>
          </w:p>
        </w:tc>
        <w:tc>
          <w:tcPr>
            <w:tcW w:w="1559" w:type="dxa"/>
            <w:tcBorders>
              <w:top w:val="nil"/>
              <w:bottom w:val="single" w:color="auto" w:sz="2" w:space="0"/>
            </w:tcBorders>
          </w:tcPr>
          <w:p w14:paraId="3547CF5B">
            <w:pPr>
              <w:rPr>
                <w:lang w:val="en-US"/>
              </w:rPr>
            </w:pPr>
            <w:r>
              <w:rPr>
                <w:lang w:val="en-US"/>
              </w:rPr>
              <w:t>4100126202818</w:t>
            </w:r>
          </w:p>
        </w:tc>
        <w:tc>
          <w:tcPr>
            <w:tcW w:w="3119" w:type="dxa"/>
            <w:tcBorders>
              <w:top w:val="nil"/>
              <w:bottom w:val="single" w:color="auto" w:sz="2" w:space="0"/>
            </w:tcBorders>
          </w:tcPr>
          <w:p w14:paraId="1EEA9F0B">
            <w:pPr>
              <w:rPr>
                <w:lang w:val="en-US"/>
              </w:rPr>
            </w:pPr>
            <w:r>
              <w:rPr>
                <w:lang w:val="en-US"/>
              </w:rPr>
              <w:t>Apa</w:t>
            </w:r>
          </w:p>
        </w:tc>
        <w:tc>
          <w:tcPr>
            <w:tcW w:w="1134" w:type="dxa"/>
            <w:tcBorders>
              <w:top w:val="nil"/>
              <w:bottom w:val="single" w:color="auto" w:sz="2" w:space="0"/>
            </w:tcBorders>
          </w:tcPr>
          <w:p w14:paraId="29E41954">
            <w:pPr>
              <w:rPr>
                <w:lang w:val="en-US"/>
              </w:rPr>
            </w:pPr>
            <w:r>
              <w:rPr>
                <w:lang w:val="en-US"/>
              </w:rPr>
              <w:t>m3</w:t>
            </w:r>
          </w:p>
        </w:tc>
        <w:tc>
          <w:tcPr>
            <w:tcW w:w="1134" w:type="dxa"/>
            <w:tcBorders>
              <w:top w:val="nil"/>
              <w:bottom w:val="single" w:color="auto" w:sz="2" w:space="0"/>
            </w:tcBorders>
          </w:tcPr>
          <w:p w14:paraId="2EAC6510">
            <w:pPr>
              <w:rPr>
                <w:lang w:val="en-US"/>
              </w:rPr>
            </w:pPr>
            <w:r>
              <w:rPr>
                <w:lang w:val="en-US"/>
              </w:rPr>
              <w:t>0.1000</w:t>
            </w:r>
          </w:p>
        </w:tc>
        <w:tc>
          <w:tcPr>
            <w:tcW w:w="1417" w:type="dxa"/>
            <w:tcBorders>
              <w:top w:val="nil"/>
              <w:bottom w:val="single" w:color="auto" w:sz="2" w:space="0"/>
            </w:tcBorders>
          </w:tcPr>
          <w:p w14:paraId="26ADDD79">
            <w:pPr>
              <w:rPr>
                <w:lang w:val="en-US"/>
              </w:rPr>
            </w:pPr>
            <w:r>
              <w:rPr>
                <w:lang w:val="en-US"/>
              </w:rPr>
              <w:t>0.00</w:t>
            </w:r>
          </w:p>
        </w:tc>
        <w:tc>
          <w:tcPr>
            <w:tcW w:w="1420" w:type="dxa"/>
            <w:tcBorders>
              <w:top w:val="nil"/>
              <w:bottom w:val="single" w:color="auto" w:sz="2" w:space="0"/>
            </w:tcBorders>
          </w:tcPr>
          <w:p w14:paraId="77162972">
            <w:pPr>
              <w:rPr>
                <w:lang w:val="en-US"/>
              </w:rPr>
            </w:pPr>
            <w:r>
              <w:rPr>
                <w:lang w:val="en-US"/>
              </w:rPr>
              <w:t>0.00</w:t>
            </w:r>
          </w:p>
        </w:tc>
      </w:tr>
      <w:tr w14:paraId="31482FA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CEA3307">
            <w:pPr>
              <w:rPr>
                <w:lang w:val="en-US"/>
              </w:rPr>
            </w:pPr>
          </w:p>
        </w:tc>
        <w:tc>
          <w:tcPr>
            <w:tcW w:w="1559" w:type="dxa"/>
            <w:tcBorders>
              <w:top w:val="nil"/>
              <w:bottom w:val="single" w:color="auto" w:sz="2" w:space="0"/>
            </w:tcBorders>
          </w:tcPr>
          <w:p w14:paraId="1FB47973">
            <w:pPr>
              <w:rPr>
                <w:lang w:val="en-US"/>
              </w:rPr>
            </w:pPr>
            <w:r>
              <w:rPr>
                <w:lang w:val="en-US"/>
              </w:rPr>
              <w:t>2912340002506</w:t>
            </w:r>
          </w:p>
        </w:tc>
        <w:tc>
          <w:tcPr>
            <w:tcW w:w="3119" w:type="dxa"/>
            <w:tcBorders>
              <w:top w:val="nil"/>
              <w:bottom w:val="single" w:color="auto" w:sz="2" w:space="0"/>
            </w:tcBorders>
          </w:tcPr>
          <w:p w14:paraId="69A3E573">
            <w:pPr>
              <w:rPr>
                <w:lang w:val="en-US"/>
              </w:rPr>
            </w:pPr>
            <w:r>
              <w:rPr>
                <w:lang w:val="en-US"/>
              </w:rPr>
              <w:t>Compresor mobil motor ardere interna, presiunea pina la 686 kPa (7atm), 2,2 m3/min</w:t>
            </w:r>
          </w:p>
        </w:tc>
        <w:tc>
          <w:tcPr>
            <w:tcW w:w="1134" w:type="dxa"/>
            <w:tcBorders>
              <w:top w:val="nil"/>
              <w:bottom w:val="single" w:color="auto" w:sz="2" w:space="0"/>
            </w:tcBorders>
          </w:tcPr>
          <w:p w14:paraId="4FA66137">
            <w:pPr>
              <w:rPr>
                <w:lang w:val="en-US"/>
              </w:rPr>
            </w:pPr>
            <w:r>
              <w:rPr>
                <w:lang w:val="en-US"/>
              </w:rPr>
              <w:t>h-ut</w:t>
            </w:r>
          </w:p>
        </w:tc>
        <w:tc>
          <w:tcPr>
            <w:tcW w:w="1134" w:type="dxa"/>
            <w:tcBorders>
              <w:top w:val="nil"/>
              <w:bottom w:val="single" w:color="auto" w:sz="2" w:space="0"/>
            </w:tcBorders>
          </w:tcPr>
          <w:p w14:paraId="3CEC5F29">
            <w:pPr>
              <w:rPr>
                <w:lang w:val="en-US"/>
              </w:rPr>
            </w:pPr>
            <w:r>
              <w:rPr>
                <w:lang w:val="en-US"/>
              </w:rPr>
              <w:t>0.2100</w:t>
            </w:r>
          </w:p>
        </w:tc>
        <w:tc>
          <w:tcPr>
            <w:tcW w:w="1417" w:type="dxa"/>
            <w:tcBorders>
              <w:top w:val="nil"/>
              <w:bottom w:val="single" w:color="auto" w:sz="2" w:space="0"/>
            </w:tcBorders>
          </w:tcPr>
          <w:p w14:paraId="530B7C1D">
            <w:pPr>
              <w:rPr>
                <w:lang w:val="en-US"/>
              </w:rPr>
            </w:pPr>
            <w:r>
              <w:rPr>
                <w:lang w:val="en-US"/>
              </w:rPr>
              <w:t>120.00</w:t>
            </w:r>
          </w:p>
        </w:tc>
        <w:tc>
          <w:tcPr>
            <w:tcW w:w="1420" w:type="dxa"/>
            <w:tcBorders>
              <w:top w:val="nil"/>
              <w:bottom w:val="single" w:color="auto" w:sz="2" w:space="0"/>
            </w:tcBorders>
          </w:tcPr>
          <w:p w14:paraId="7AA544AA">
            <w:pPr>
              <w:rPr>
                <w:lang w:val="en-US"/>
              </w:rPr>
            </w:pPr>
            <w:r>
              <w:rPr>
                <w:lang w:val="en-US"/>
              </w:rPr>
              <w:t>25.20</w:t>
            </w:r>
          </w:p>
        </w:tc>
      </w:tr>
      <w:tr w14:paraId="5E353B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95A2537">
            <w:pPr>
              <w:rPr>
                <w:lang w:val="en-US"/>
              </w:rPr>
            </w:pPr>
          </w:p>
        </w:tc>
        <w:tc>
          <w:tcPr>
            <w:tcW w:w="1559" w:type="dxa"/>
            <w:tcBorders>
              <w:top w:val="nil"/>
              <w:bottom w:val="single" w:color="auto" w:sz="2" w:space="0"/>
            </w:tcBorders>
          </w:tcPr>
          <w:p w14:paraId="52528440">
            <w:pPr>
              <w:rPr>
                <w:lang w:val="en-US"/>
              </w:rPr>
            </w:pPr>
            <w:r>
              <w:rPr>
                <w:lang w:val="en-US"/>
              </w:rPr>
              <w:t>2592270004021</w:t>
            </w:r>
          </w:p>
        </w:tc>
        <w:tc>
          <w:tcPr>
            <w:tcW w:w="3119" w:type="dxa"/>
            <w:tcBorders>
              <w:top w:val="nil"/>
              <w:bottom w:val="single" w:color="auto" w:sz="2" w:space="0"/>
            </w:tcBorders>
          </w:tcPr>
          <w:p w14:paraId="42A859DA">
            <w:pPr>
              <w:rPr>
                <w:lang w:val="en-US"/>
              </w:rPr>
            </w:pPr>
            <w:r>
              <w:rPr>
                <w:lang w:val="en-US"/>
              </w:rPr>
              <w:t>Compactor pe pneuri sau mecanic 150 - 200 kg</w:t>
            </w:r>
          </w:p>
        </w:tc>
        <w:tc>
          <w:tcPr>
            <w:tcW w:w="1134" w:type="dxa"/>
            <w:tcBorders>
              <w:top w:val="nil"/>
              <w:bottom w:val="single" w:color="auto" w:sz="2" w:space="0"/>
            </w:tcBorders>
          </w:tcPr>
          <w:p w14:paraId="4F8BC86D">
            <w:pPr>
              <w:rPr>
                <w:lang w:val="en-US"/>
              </w:rPr>
            </w:pPr>
            <w:r>
              <w:rPr>
                <w:lang w:val="en-US"/>
              </w:rPr>
              <w:t>h-ut</w:t>
            </w:r>
          </w:p>
        </w:tc>
        <w:tc>
          <w:tcPr>
            <w:tcW w:w="1134" w:type="dxa"/>
            <w:tcBorders>
              <w:top w:val="nil"/>
              <w:bottom w:val="single" w:color="auto" w:sz="2" w:space="0"/>
            </w:tcBorders>
          </w:tcPr>
          <w:p w14:paraId="4094DB55">
            <w:pPr>
              <w:rPr>
                <w:lang w:val="en-US"/>
              </w:rPr>
            </w:pPr>
            <w:r>
              <w:rPr>
                <w:lang w:val="en-US"/>
              </w:rPr>
              <w:t>0.4200</w:t>
            </w:r>
          </w:p>
        </w:tc>
        <w:tc>
          <w:tcPr>
            <w:tcW w:w="1417" w:type="dxa"/>
            <w:tcBorders>
              <w:top w:val="nil"/>
              <w:bottom w:val="single" w:color="auto" w:sz="2" w:space="0"/>
            </w:tcBorders>
          </w:tcPr>
          <w:p w14:paraId="29AF2EA3">
            <w:pPr>
              <w:rPr>
                <w:lang w:val="en-US"/>
              </w:rPr>
            </w:pPr>
            <w:r>
              <w:rPr>
                <w:lang w:val="en-US"/>
              </w:rPr>
              <w:t>120.00</w:t>
            </w:r>
          </w:p>
        </w:tc>
        <w:tc>
          <w:tcPr>
            <w:tcW w:w="1420" w:type="dxa"/>
            <w:tcBorders>
              <w:top w:val="nil"/>
              <w:bottom w:val="single" w:color="auto" w:sz="2" w:space="0"/>
            </w:tcBorders>
          </w:tcPr>
          <w:p w14:paraId="409CE620">
            <w:pPr>
              <w:rPr>
                <w:lang w:val="en-US"/>
              </w:rPr>
            </w:pPr>
            <w:r>
              <w:rPr>
                <w:lang w:val="en-US"/>
              </w:rPr>
              <w:t>50.40</w:t>
            </w:r>
          </w:p>
        </w:tc>
      </w:tr>
      <w:tr w14:paraId="4A7AB04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B320053">
            <w:pPr>
              <w:rPr>
                <w:sz w:val="24"/>
                <w:lang w:val="en-US"/>
              </w:rPr>
            </w:pPr>
            <w:r>
              <w:rPr>
                <w:sz w:val="24"/>
                <w:lang w:val="en-US"/>
              </w:rPr>
              <w:t>10</w:t>
            </w:r>
          </w:p>
        </w:tc>
        <w:tc>
          <w:tcPr>
            <w:tcW w:w="1559" w:type="dxa"/>
            <w:tcBorders>
              <w:top w:val="single" w:color="auto" w:sz="4" w:space="0"/>
              <w:bottom w:val="single" w:color="auto" w:sz="4" w:space="0"/>
            </w:tcBorders>
          </w:tcPr>
          <w:p w14:paraId="08433ED5">
            <w:pPr>
              <w:rPr>
                <w:sz w:val="24"/>
                <w:lang w:val="en-US"/>
              </w:rPr>
            </w:pPr>
            <w:r>
              <w:rPr>
                <w:sz w:val="24"/>
                <w:lang w:val="en-US"/>
              </w:rPr>
              <w:t>DE18A</w:t>
            </w:r>
          </w:p>
          <w:p w14:paraId="16CE1A38"/>
        </w:tc>
        <w:tc>
          <w:tcPr>
            <w:tcW w:w="3119" w:type="dxa"/>
            <w:tcBorders>
              <w:top w:val="single" w:color="auto" w:sz="4" w:space="0"/>
              <w:bottom w:val="single" w:color="auto" w:sz="4" w:space="0"/>
            </w:tcBorders>
          </w:tcPr>
          <w:p w14:paraId="7BD08997">
            <w:pPr>
              <w:rPr>
                <w:lang w:val="en-US"/>
              </w:rPr>
            </w:pPr>
            <w:r>
              <w:rPr>
                <w:lang w:val="en-US"/>
              </w:rPr>
              <w:t>Pavaje executate din placi de trotuare din beton prefabricat asezate pe un strat din amestec uscat de ciment si nisip, in proportie 1:6, rostuit cu amestec uscat de ciment si nisip, grosime strat de 5 cm (Pavaj vibropresat, gr. 40mm - materialul beneficiarului)</w:t>
            </w:r>
          </w:p>
          <w:p w14:paraId="0A3B6F5A">
            <w:pPr>
              <w:rPr>
                <w:sz w:val="24"/>
                <w:lang w:val="en-US"/>
              </w:rPr>
            </w:pPr>
          </w:p>
        </w:tc>
        <w:tc>
          <w:tcPr>
            <w:tcW w:w="1134" w:type="dxa"/>
            <w:tcBorders>
              <w:top w:val="single" w:color="auto" w:sz="4" w:space="0"/>
              <w:bottom w:val="single" w:color="auto" w:sz="4" w:space="0"/>
            </w:tcBorders>
            <w:vAlign w:val="center"/>
          </w:tcPr>
          <w:p w14:paraId="252B8F29">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131FEBF8">
            <w:pPr>
              <w:jc w:val="center"/>
              <w:rPr>
                <w:sz w:val="24"/>
                <w:lang w:val="en-US"/>
              </w:rPr>
            </w:pPr>
          </w:p>
        </w:tc>
        <w:tc>
          <w:tcPr>
            <w:tcW w:w="1417" w:type="dxa"/>
            <w:tcBorders>
              <w:top w:val="single" w:color="auto" w:sz="4" w:space="0"/>
              <w:bottom w:val="single" w:color="auto" w:sz="4" w:space="0"/>
            </w:tcBorders>
            <w:vAlign w:val="center"/>
          </w:tcPr>
          <w:p w14:paraId="4AAC34ED">
            <w:pPr>
              <w:jc w:val="center"/>
              <w:rPr>
                <w:sz w:val="24"/>
                <w:lang w:val="en-US"/>
              </w:rPr>
            </w:pPr>
          </w:p>
        </w:tc>
        <w:tc>
          <w:tcPr>
            <w:tcW w:w="1420" w:type="dxa"/>
            <w:tcBorders>
              <w:top w:val="single" w:color="auto" w:sz="4" w:space="0"/>
              <w:bottom w:val="single" w:color="auto" w:sz="4" w:space="0"/>
            </w:tcBorders>
            <w:vAlign w:val="center"/>
          </w:tcPr>
          <w:p w14:paraId="4B774BE7">
            <w:pPr>
              <w:jc w:val="center"/>
              <w:rPr>
                <w:sz w:val="24"/>
                <w:lang w:val="en-US"/>
              </w:rPr>
            </w:pPr>
            <w:r>
              <w:rPr>
                <w:sz w:val="24"/>
                <w:lang w:val="en-US"/>
              </w:rPr>
              <w:t>100.26</w:t>
            </w:r>
          </w:p>
          <w:p w14:paraId="3AA7B4A9">
            <w:pPr>
              <w:jc w:val="center"/>
            </w:pPr>
            <w:r>
              <w:t>—————</w:t>
            </w:r>
          </w:p>
          <w:p w14:paraId="4ECA85C5">
            <w:pPr>
              <w:jc w:val="center"/>
            </w:pPr>
            <w:r>
              <w:t>56.38</w:t>
            </w:r>
          </w:p>
        </w:tc>
      </w:tr>
      <w:tr w14:paraId="0579AA3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FC897B6">
            <w:pPr>
              <w:rPr>
                <w:lang w:val="en-US"/>
              </w:rPr>
            </w:pPr>
          </w:p>
        </w:tc>
        <w:tc>
          <w:tcPr>
            <w:tcW w:w="1559" w:type="dxa"/>
            <w:tcBorders>
              <w:top w:val="nil"/>
              <w:bottom w:val="single" w:color="auto" w:sz="2" w:space="0"/>
            </w:tcBorders>
          </w:tcPr>
          <w:p w14:paraId="2D7102C0">
            <w:pPr>
              <w:rPr>
                <w:lang w:val="en-US"/>
              </w:rPr>
            </w:pPr>
            <w:r>
              <w:rPr>
                <w:lang w:val="en-US"/>
              </w:rPr>
              <w:t>7129020012800</w:t>
            </w:r>
          </w:p>
        </w:tc>
        <w:tc>
          <w:tcPr>
            <w:tcW w:w="3119" w:type="dxa"/>
            <w:tcBorders>
              <w:top w:val="nil"/>
              <w:bottom w:val="single" w:color="auto" w:sz="2" w:space="0"/>
            </w:tcBorders>
          </w:tcPr>
          <w:p w14:paraId="63834D39">
            <w:pPr>
              <w:rPr>
                <w:lang w:val="en-US"/>
              </w:rPr>
            </w:pPr>
            <w:r>
              <w:rPr>
                <w:lang w:val="en-US"/>
              </w:rPr>
              <w:t>Pavator</w:t>
            </w:r>
          </w:p>
        </w:tc>
        <w:tc>
          <w:tcPr>
            <w:tcW w:w="1134" w:type="dxa"/>
            <w:tcBorders>
              <w:top w:val="nil"/>
              <w:bottom w:val="single" w:color="auto" w:sz="2" w:space="0"/>
            </w:tcBorders>
          </w:tcPr>
          <w:p w14:paraId="3F367CDE">
            <w:pPr>
              <w:rPr>
                <w:lang w:val="en-US"/>
              </w:rPr>
            </w:pPr>
            <w:r>
              <w:rPr>
                <w:lang w:val="en-US"/>
              </w:rPr>
              <w:t>h-om</w:t>
            </w:r>
          </w:p>
        </w:tc>
        <w:tc>
          <w:tcPr>
            <w:tcW w:w="1134" w:type="dxa"/>
            <w:tcBorders>
              <w:top w:val="nil"/>
              <w:bottom w:val="single" w:color="auto" w:sz="2" w:space="0"/>
            </w:tcBorders>
          </w:tcPr>
          <w:p w14:paraId="28611F7A">
            <w:pPr>
              <w:rPr>
                <w:lang w:val="en-US"/>
              </w:rPr>
            </w:pPr>
            <w:r>
              <w:rPr>
                <w:lang w:val="en-US"/>
              </w:rPr>
              <w:t>0.5802</w:t>
            </w:r>
          </w:p>
        </w:tc>
        <w:tc>
          <w:tcPr>
            <w:tcW w:w="1417" w:type="dxa"/>
            <w:tcBorders>
              <w:top w:val="nil"/>
              <w:bottom w:val="single" w:color="auto" w:sz="2" w:space="0"/>
            </w:tcBorders>
          </w:tcPr>
          <w:p w14:paraId="31014218">
            <w:pPr>
              <w:rPr>
                <w:lang w:val="en-US"/>
              </w:rPr>
            </w:pPr>
            <w:r>
              <w:rPr>
                <w:lang w:val="en-US"/>
              </w:rPr>
              <w:t>94.60</w:t>
            </w:r>
          </w:p>
        </w:tc>
        <w:tc>
          <w:tcPr>
            <w:tcW w:w="1420" w:type="dxa"/>
            <w:tcBorders>
              <w:top w:val="nil"/>
              <w:bottom w:val="single" w:color="auto" w:sz="2" w:space="0"/>
            </w:tcBorders>
          </w:tcPr>
          <w:p w14:paraId="18516418">
            <w:pPr>
              <w:rPr>
                <w:lang w:val="en-US"/>
              </w:rPr>
            </w:pPr>
            <w:r>
              <w:rPr>
                <w:lang w:val="en-US"/>
              </w:rPr>
              <w:t>54.887</w:t>
            </w:r>
          </w:p>
        </w:tc>
      </w:tr>
      <w:tr w14:paraId="7EB4FCC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7849E82">
            <w:pPr>
              <w:rPr>
                <w:lang w:val="en-US"/>
              </w:rPr>
            </w:pPr>
          </w:p>
        </w:tc>
        <w:tc>
          <w:tcPr>
            <w:tcW w:w="1559" w:type="dxa"/>
            <w:tcBorders>
              <w:top w:val="nil"/>
              <w:bottom w:val="single" w:color="auto" w:sz="2" w:space="0"/>
            </w:tcBorders>
          </w:tcPr>
          <w:p w14:paraId="25C1AB7C">
            <w:pPr>
              <w:rPr>
                <w:lang w:val="en-US"/>
              </w:rPr>
            </w:pPr>
            <w:r>
              <w:rPr>
                <w:lang w:val="en-US"/>
              </w:rPr>
              <w:t>9310060019922</w:t>
            </w:r>
          </w:p>
        </w:tc>
        <w:tc>
          <w:tcPr>
            <w:tcW w:w="3119" w:type="dxa"/>
            <w:tcBorders>
              <w:top w:val="nil"/>
              <w:bottom w:val="single" w:color="auto" w:sz="2" w:space="0"/>
            </w:tcBorders>
          </w:tcPr>
          <w:p w14:paraId="11DC67C0">
            <w:pPr>
              <w:rPr>
                <w:lang w:val="en-US"/>
              </w:rPr>
            </w:pPr>
            <w:r>
              <w:rPr>
                <w:lang w:val="en-US"/>
              </w:rPr>
              <w:t xml:space="preserve">Muncitor deservire </w:t>
            </w:r>
          </w:p>
        </w:tc>
        <w:tc>
          <w:tcPr>
            <w:tcW w:w="1134" w:type="dxa"/>
            <w:tcBorders>
              <w:top w:val="nil"/>
              <w:bottom w:val="single" w:color="auto" w:sz="2" w:space="0"/>
            </w:tcBorders>
          </w:tcPr>
          <w:p w14:paraId="4F84F0F7">
            <w:pPr>
              <w:rPr>
                <w:lang w:val="en-US"/>
              </w:rPr>
            </w:pPr>
            <w:r>
              <w:rPr>
                <w:lang w:val="en-US"/>
              </w:rPr>
              <w:t>h-om</w:t>
            </w:r>
          </w:p>
        </w:tc>
        <w:tc>
          <w:tcPr>
            <w:tcW w:w="1134" w:type="dxa"/>
            <w:tcBorders>
              <w:top w:val="nil"/>
              <w:bottom w:val="single" w:color="auto" w:sz="2" w:space="0"/>
            </w:tcBorders>
          </w:tcPr>
          <w:p w14:paraId="3A1D00C2">
            <w:pPr>
              <w:rPr>
                <w:lang w:val="en-US"/>
              </w:rPr>
            </w:pPr>
            <w:r>
              <w:rPr>
                <w:lang w:val="en-US"/>
              </w:rPr>
              <w:t>0.0158</w:t>
            </w:r>
          </w:p>
        </w:tc>
        <w:tc>
          <w:tcPr>
            <w:tcW w:w="1417" w:type="dxa"/>
            <w:tcBorders>
              <w:top w:val="nil"/>
              <w:bottom w:val="single" w:color="auto" w:sz="2" w:space="0"/>
            </w:tcBorders>
          </w:tcPr>
          <w:p w14:paraId="05B2E1D4">
            <w:pPr>
              <w:rPr>
                <w:lang w:val="en-US"/>
              </w:rPr>
            </w:pPr>
            <w:r>
              <w:rPr>
                <w:lang w:val="en-US"/>
              </w:rPr>
              <w:t>94.60</w:t>
            </w:r>
          </w:p>
        </w:tc>
        <w:tc>
          <w:tcPr>
            <w:tcW w:w="1420" w:type="dxa"/>
            <w:tcBorders>
              <w:top w:val="nil"/>
              <w:bottom w:val="single" w:color="auto" w:sz="2" w:space="0"/>
            </w:tcBorders>
          </w:tcPr>
          <w:p w14:paraId="3A8E4334">
            <w:pPr>
              <w:rPr>
                <w:lang w:val="en-US"/>
              </w:rPr>
            </w:pPr>
            <w:r>
              <w:rPr>
                <w:lang w:val="en-US"/>
              </w:rPr>
              <w:t>1.495</w:t>
            </w:r>
          </w:p>
        </w:tc>
      </w:tr>
      <w:tr w14:paraId="48FBF5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05244CD">
            <w:pPr>
              <w:rPr>
                <w:lang w:val="en-US"/>
              </w:rPr>
            </w:pPr>
          </w:p>
        </w:tc>
        <w:tc>
          <w:tcPr>
            <w:tcW w:w="1559" w:type="dxa"/>
            <w:tcBorders>
              <w:top w:val="nil"/>
              <w:bottom w:val="single" w:color="auto" w:sz="2" w:space="0"/>
            </w:tcBorders>
          </w:tcPr>
          <w:p w14:paraId="6F260C2A">
            <w:pPr>
              <w:rPr>
                <w:lang w:val="en-US"/>
              </w:rPr>
            </w:pPr>
            <w:r>
              <w:rPr>
                <w:lang w:val="en-US"/>
              </w:rPr>
              <w:t>2661112800655</w:t>
            </w:r>
          </w:p>
        </w:tc>
        <w:tc>
          <w:tcPr>
            <w:tcW w:w="3119" w:type="dxa"/>
            <w:tcBorders>
              <w:top w:val="nil"/>
              <w:bottom w:val="single" w:color="auto" w:sz="2" w:space="0"/>
            </w:tcBorders>
          </w:tcPr>
          <w:p w14:paraId="21ADA118">
            <w:pPr>
              <w:rPr>
                <w:lang w:val="en-US"/>
              </w:rPr>
            </w:pPr>
            <w:r>
              <w:rPr>
                <w:lang w:val="en-US"/>
              </w:rPr>
              <w:t>Placi din beton, pentru trotuare (beneficiar)</w:t>
            </w:r>
          </w:p>
        </w:tc>
        <w:tc>
          <w:tcPr>
            <w:tcW w:w="1134" w:type="dxa"/>
            <w:tcBorders>
              <w:top w:val="nil"/>
              <w:bottom w:val="single" w:color="auto" w:sz="2" w:space="0"/>
            </w:tcBorders>
          </w:tcPr>
          <w:p w14:paraId="1D09E4EC">
            <w:pPr>
              <w:rPr>
                <w:lang w:val="en-US"/>
              </w:rPr>
            </w:pPr>
            <w:r>
              <w:rPr>
                <w:lang w:val="en-US"/>
              </w:rPr>
              <w:t>m2</w:t>
            </w:r>
          </w:p>
        </w:tc>
        <w:tc>
          <w:tcPr>
            <w:tcW w:w="1134" w:type="dxa"/>
            <w:tcBorders>
              <w:top w:val="nil"/>
              <w:bottom w:val="single" w:color="auto" w:sz="2" w:space="0"/>
            </w:tcBorders>
          </w:tcPr>
          <w:p w14:paraId="1F9FE4FD">
            <w:pPr>
              <w:rPr>
                <w:lang w:val="en-US"/>
              </w:rPr>
            </w:pPr>
            <w:r>
              <w:rPr>
                <w:lang w:val="en-US"/>
              </w:rPr>
              <w:t>1.0150</w:t>
            </w:r>
          </w:p>
        </w:tc>
        <w:tc>
          <w:tcPr>
            <w:tcW w:w="1417" w:type="dxa"/>
            <w:tcBorders>
              <w:top w:val="nil"/>
              <w:bottom w:val="single" w:color="auto" w:sz="2" w:space="0"/>
            </w:tcBorders>
          </w:tcPr>
          <w:p w14:paraId="54207AAD">
            <w:pPr>
              <w:rPr>
                <w:lang w:val="en-US"/>
              </w:rPr>
            </w:pPr>
            <w:r>
              <w:rPr>
                <w:lang w:val="en-US"/>
              </w:rPr>
              <w:t>0.00</w:t>
            </w:r>
          </w:p>
        </w:tc>
        <w:tc>
          <w:tcPr>
            <w:tcW w:w="1420" w:type="dxa"/>
            <w:tcBorders>
              <w:top w:val="nil"/>
              <w:bottom w:val="single" w:color="auto" w:sz="2" w:space="0"/>
            </w:tcBorders>
          </w:tcPr>
          <w:p w14:paraId="7D0F2499">
            <w:pPr>
              <w:rPr>
                <w:lang w:val="en-US"/>
              </w:rPr>
            </w:pPr>
            <w:r>
              <w:rPr>
                <w:lang w:val="en-US"/>
              </w:rPr>
              <w:t>0.00</w:t>
            </w:r>
          </w:p>
        </w:tc>
      </w:tr>
      <w:tr w14:paraId="09498F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4F4A3C1">
            <w:pPr>
              <w:rPr>
                <w:lang w:val="en-US"/>
              </w:rPr>
            </w:pPr>
          </w:p>
        </w:tc>
        <w:tc>
          <w:tcPr>
            <w:tcW w:w="1559" w:type="dxa"/>
            <w:tcBorders>
              <w:top w:val="nil"/>
              <w:bottom w:val="single" w:color="auto" w:sz="2" w:space="0"/>
            </w:tcBorders>
          </w:tcPr>
          <w:p w14:paraId="383AE726">
            <w:pPr>
              <w:rPr>
                <w:lang w:val="en-US"/>
              </w:rPr>
            </w:pPr>
            <w:r>
              <w:rPr>
                <w:lang w:val="en-US"/>
              </w:rPr>
              <w:t>2651122100027</w:t>
            </w:r>
          </w:p>
        </w:tc>
        <w:tc>
          <w:tcPr>
            <w:tcW w:w="3119" w:type="dxa"/>
            <w:tcBorders>
              <w:top w:val="nil"/>
              <w:bottom w:val="single" w:color="auto" w:sz="2" w:space="0"/>
            </w:tcBorders>
          </w:tcPr>
          <w:p w14:paraId="46C273F2">
            <w:pPr>
              <w:rPr>
                <w:lang w:val="en-US"/>
              </w:rPr>
            </w:pPr>
            <w:r>
              <w:rPr>
                <w:lang w:val="en-US"/>
              </w:rPr>
              <w:t>Ciment portland M400 saci, (pentru rosturi)</w:t>
            </w:r>
          </w:p>
        </w:tc>
        <w:tc>
          <w:tcPr>
            <w:tcW w:w="1134" w:type="dxa"/>
            <w:tcBorders>
              <w:top w:val="nil"/>
              <w:bottom w:val="single" w:color="auto" w:sz="2" w:space="0"/>
            </w:tcBorders>
          </w:tcPr>
          <w:p w14:paraId="2CE6EE45">
            <w:pPr>
              <w:rPr>
                <w:lang w:val="en-US"/>
              </w:rPr>
            </w:pPr>
            <w:r>
              <w:rPr>
                <w:lang w:val="en-US"/>
              </w:rPr>
              <w:t>kg</w:t>
            </w:r>
          </w:p>
        </w:tc>
        <w:tc>
          <w:tcPr>
            <w:tcW w:w="1134" w:type="dxa"/>
            <w:tcBorders>
              <w:top w:val="nil"/>
              <w:bottom w:val="single" w:color="auto" w:sz="2" w:space="0"/>
            </w:tcBorders>
          </w:tcPr>
          <w:p w14:paraId="324FA15D">
            <w:pPr>
              <w:rPr>
                <w:lang w:val="en-US"/>
              </w:rPr>
            </w:pPr>
            <w:r>
              <w:rPr>
                <w:lang w:val="en-US"/>
              </w:rPr>
              <w:t>1.6000</w:t>
            </w:r>
          </w:p>
        </w:tc>
        <w:tc>
          <w:tcPr>
            <w:tcW w:w="1417" w:type="dxa"/>
            <w:tcBorders>
              <w:top w:val="nil"/>
              <w:bottom w:val="single" w:color="auto" w:sz="2" w:space="0"/>
            </w:tcBorders>
          </w:tcPr>
          <w:p w14:paraId="33EE2D86">
            <w:pPr>
              <w:rPr>
                <w:lang w:val="en-US"/>
              </w:rPr>
            </w:pPr>
            <w:r>
              <w:rPr>
                <w:lang w:val="en-US"/>
              </w:rPr>
              <w:t>2.55</w:t>
            </w:r>
          </w:p>
        </w:tc>
        <w:tc>
          <w:tcPr>
            <w:tcW w:w="1420" w:type="dxa"/>
            <w:tcBorders>
              <w:top w:val="nil"/>
              <w:bottom w:val="single" w:color="auto" w:sz="2" w:space="0"/>
            </w:tcBorders>
          </w:tcPr>
          <w:p w14:paraId="5355451F">
            <w:pPr>
              <w:rPr>
                <w:lang w:val="en-US"/>
              </w:rPr>
            </w:pPr>
            <w:r>
              <w:rPr>
                <w:lang w:val="en-US"/>
              </w:rPr>
              <w:t>4.08</w:t>
            </w:r>
          </w:p>
        </w:tc>
      </w:tr>
      <w:tr w14:paraId="477D13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604A8CC">
            <w:pPr>
              <w:rPr>
                <w:lang w:val="en-US"/>
              </w:rPr>
            </w:pPr>
          </w:p>
        </w:tc>
        <w:tc>
          <w:tcPr>
            <w:tcW w:w="1559" w:type="dxa"/>
            <w:tcBorders>
              <w:top w:val="nil"/>
              <w:bottom w:val="single" w:color="auto" w:sz="2" w:space="0"/>
            </w:tcBorders>
          </w:tcPr>
          <w:p w14:paraId="5BCC82B5">
            <w:pPr>
              <w:rPr>
                <w:lang w:val="en-US"/>
              </w:rPr>
            </w:pPr>
            <w:r>
              <w:rPr>
                <w:lang w:val="en-US"/>
              </w:rPr>
              <w:t>2651122100442</w:t>
            </w:r>
          </w:p>
        </w:tc>
        <w:tc>
          <w:tcPr>
            <w:tcW w:w="3119" w:type="dxa"/>
            <w:tcBorders>
              <w:top w:val="nil"/>
              <w:bottom w:val="single" w:color="auto" w:sz="2" w:space="0"/>
            </w:tcBorders>
          </w:tcPr>
          <w:p w14:paraId="4FBF4979">
            <w:pPr>
              <w:rPr>
                <w:lang w:val="en-US"/>
              </w:rPr>
            </w:pPr>
            <w:r>
              <w:rPr>
                <w:lang w:val="en-US"/>
              </w:rPr>
              <w:t>Ciment portland M400 saci, (pentru strat)</w:t>
            </w:r>
          </w:p>
        </w:tc>
        <w:tc>
          <w:tcPr>
            <w:tcW w:w="1134" w:type="dxa"/>
            <w:tcBorders>
              <w:top w:val="nil"/>
              <w:bottom w:val="single" w:color="auto" w:sz="2" w:space="0"/>
            </w:tcBorders>
          </w:tcPr>
          <w:p w14:paraId="78727A20">
            <w:pPr>
              <w:rPr>
                <w:lang w:val="en-US"/>
              </w:rPr>
            </w:pPr>
            <w:r>
              <w:rPr>
                <w:lang w:val="en-US"/>
              </w:rPr>
              <w:t>kg</w:t>
            </w:r>
          </w:p>
        </w:tc>
        <w:tc>
          <w:tcPr>
            <w:tcW w:w="1134" w:type="dxa"/>
            <w:tcBorders>
              <w:top w:val="nil"/>
              <w:bottom w:val="single" w:color="auto" w:sz="2" w:space="0"/>
            </w:tcBorders>
          </w:tcPr>
          <w:p w14:paraId="5AC40F4A">
            <w:pPr>
              <w:rPr>
                <w:lang w:val="en-US"/>
              </w:rPr>
            </w:pPr>
            <w:r>
              <w:rPr>
                <w:lang w:val="en-US"/>
              </w:rPr>
              <w:t>7.8700</w:t>
            </w:r>
          </w:p>
        </w:tc>
        <w:tc>
          <w:tcPr>
            <w:tcW w:w="1417" w:type="dxa"/>
            <w:tcBorders>
              <w:top w:val="nil"/>
              <w:bottom w:val="single" w:color="auto" w:sz="2" w:space="0"/>
            </w:tcBorders>
          </w:tcPr>
          <w:p w14:paraId="2E8B78DA">
            <w:pPr>
              <w:rPr>
                <w:lang w:val="en-US"/>
              </w:rPr>
            </w:pPr>
            <w:r>
              <w:rPr>
                <w:lang w:val="en-US"/>
              </w:rPr>
              <w:t>2.55</w:t>
            </w:r>
          </w:p>
        </w:tc>
        <w:tc>
          <w:tcPr>
            <w:tcW w:w="1420" w:type="dxa"/>
            <w:tcBorders>
              <w:top w:val="nil"/>
              <w:bottom w:val="single" w:color="auto" w:sz="2" w:space="0"/>
            </w:tcBorders>
          </w:tcPr>
          <w:p w14:paraId="37A81D69">
            <w:pPr>
              <w:rPr>
                <w:lang w:val="en-US"/>
              </w:rPr>
            </w:pPr>
            <w:r>
              <w:rPr>
                <w:lang w:val="en-US"/>
              </w:rPr>
              <w:t>20.069</w:t>
            </w:r>
          </w:p>
        </w:tc>
      </w:tr>
      <w:tr w14:paraId="66DFD87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45A0F65">
            <w:pPr>
              <w:rPr>
                <w:lang w:val="en-US"/>
              </w:rPr>
            </w:pPr>
          </w:p>
        </w:tc>
        <w:tc>
          <w:tcPr>
            <w:tcW w:w="1559" w:type="dxa"/>
            <w:tcBorders>
              <w:top w:val="nil"/>
              <w:bottom w:val="single" w:color="auto" w:sz="2" w:space="0"/>
            </w:tcBorders>
          </w:tcPr>
          <w:p w14:paraId="2E0D65CB">
            <w:pPr>
              <w:rPr>
                <w:lang w:val="en-US"/>
              </w:rPr>
            </w:pPr>
            <w:r>
              <w:rPr>
                <w:lang w:val="en-US"/>
              </w:rPr>
              <w:t>1421102200546</w:t>
            </w:r>
          </w:p>
        </w:tc>
        <w:tc>
          <w:tcPr>
            <w:tcW w:w="3119" w:type="dxa"/>
            <w:tcBorders>
              <w:top w:val="nil"/>
              <w:bottom w:val="single" w:color="auto" w:sz="2" w:space="0"/>
            </w:tcBorders>
          </w:tcPr>
          <w:p w14:paraId="5306D6E4">
            <w:pPr>
              <w:rPr>
                <w:lang w:val="en-US"/>
              </w:rPr>
            </w:pPr>
            <w:r>
              <w:rPr>
                <w:lang w:val="en-US"/>
              </w:rPr>
              <w:t>Nisip pentru constructii 0,3-0,7 mm (pentru rosturi)</w:t>
            </w:r>
          </w:p>
        </w:tc>
        <w:tc>
          <w:tcPr>
            <w:tcW w:w="1134" w:type="dxa"/>
            <w:tcBorders>
              <w:top w:val="nil"/>
              <w:bottom w:val="single" w:color="auto" w:sz="2" w:space="0"/>
            </w:tcBorders>
          </w:tcPr>
          <w:p w14:paraId="486EC0DE">
            <w:pPr>
              <w:rPr>
                <w:lang w:val="en-US"/>
              </w:rPr>
            </w:pPr>
            <w:r>
              <w:rPr>
                <w:lang w:val="en-US"/>
              </w:rPr>
              <w:t>m3</w:t>
            </w:r>
          </w:p>
        </w:tc>
        <w:tc>
          <w:tcPr>
            <w:tcW w:w="1134" w:type="dxa"/>
            <w:tcBorders>
              <w:top w:val="nil"/>
              <w:bottom w:val="single" w:color="auto" w:sz="2" w:space="0"/>
            </w:tcBorders>
          </w:tcPr>
          <w:p w14:paraId="5BE9EEE5">
            <w:pPr>
              <w:rPr>
                <w:lang w:val="en-US"/>
              </w:rPr>
            </w:pPr>
            <w:r>
              <w:rPr>
                <w:lang w:val="en-US"/>
              </w:rPr>
              <w:t>0.0050</w:t>
            </w:r>
          </w:p>
        </w:tc>
        <w:tc>
          <w:tcPr>
            <w:tcW w:w="1417" w:type="dxa"/>
            <w:tcBorders>
              <w:top w:val="nil"/>
              <w:bottom w:val="single" w:color="auto" w:sz="2" w:space="0"/>
            </w:tcBorders>
          </w:tcPr>
          <w:p w14:paraId="387EB6C3">
            <w:pPr>
              <w:rPr>
                <w:lang w:val="en-US"/>
              </w:rPr>
            </w:pPr>
            <w:r>
              <w:rPr>
                <w:lang w:val="en-US"/>
              </w:rPr>
              <w:t>350.00</w:t>
            </w:r>
          </w:p>
        </w:tc>
        <w:tc>
          <w:tcPr>
            <w:tcW w:w="1420" w:type="dxa"/>
            <w:tcBorders>
              <w:top w:val="nil"/>
              <w:bottom w:val="single" w:color="auto" w:sz="2" w:space="0"/>
            </w:tcBorders>
          </w:tcPr>
          <w:p w14:paraId="70361C12">
            <w:pPr>
              <w:rPr>
                <w:lang w:val="en-US"/>
              </w:rPr>
            </w:pPr>
            <w:r>
              <w:rPr>
                <w:lang w:val="en-US"/>
              </w:rPr>
              <w:t>1.75</w:t>
            </w:r>
          </w:p>
        </w:tc>
      </w:tr>
      <w:tr w14:paraId="43686F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47F7BA2">
            <w:pPr>
              <w:rPr>
                <w:lang w:val="en-US"/>
              </w:rPr>
            </w:pPr>
          </w:p>
        </w:tc>
        <w:tc>
          <w:tcPr>
            <w:tcW w:w="1559" w:type="dxa"/>
            <w:tcBorders>
              <w:top w:val="nil"/>
              <w:bottom w:val="single" w:color="auto" w:sz="2" w:space="0"/>
            </w:tcBorders>
          </w:tcPr>
          <w:p w14:paraId="19B6D71C">
            <w:pPr>
              <w:rPr>
                <w:lang w:val="en-US"/>
              </w:rPr>
            </w:pPr>
            <w:r>
              <w:rPr>
                <w:lang w:val="en-US"/>
              </w:rPr>
              <w:t>1421102200547</w:t>
            </w:r>
          </w:p>
        </w:tc>
        <w:tc>
          <w:tcPr>
            <w:tcW w:w="3119" w:type="dxa"/>
            <w:tcBorders>
              <w:top w:val="nil"/>
              <w:bottom w:val="single" w:color="auto" w:sz="2" w:space="0"/>
            </w:tcBorders>
          </w:tcPr>
          <w:p w14:paraId="16671E2C">
            <w:pPr>
              <w:rPr>
                <w:lang w:val="en-US"/>
              </w:rPr>
            </w:pPr>
            <w:r>
              <w:rPr>
                <w:lang w:val="en-US"/>
              </w:rPr>
              <w:t>Nisip pentru constructii 0,3-0,7 mm (pentru strat)</w:t>
            </w:r>
          </w:p>
        </w:tc>
        <w:tc>
          <w:tcPr>
            <w:tcW w:w="1134" w:type="dxa"/>
            <w:tcBorders>
              <w:top w:val="nil"/>
              <w:bottom w:val="single" w:color="auto" w:sz="2" w:space="0"/>
            </w:tcBorders>
          </w:tcPr>
          <w:p w14:paraId="0CFD3F07">
            <w:pPr>
              <w:rPr>
                <w:lang w:val="en-US"/>
              </w:rPr>
            </w:pPr>
            <w:r>
              <w:rPr>
                <w:lang w:val="en-US"/>
              </w:rPr>
              <w:t>m3</w:t>
            </w:r>
          </w:p>
        </w:tc>
        <w:tc>
          <w:tcPr>
            <w:tcW w:w="1134" w:type="dxa"/>
            <w:tcBorders>
              <w:top w:val="nil"/>
              <w:bottom w:val="single" w:color="auto" w:sz="2" w:space="0"/>
            </w:tcBorders>
          </w:tcPr>
          <w:p w14:paraId="6A679621">
            <w:pPr>
              <w:rPr>
                <w:lang w:val="en-US"/>
              </w:rPr>
            </w:pPr>
            <w:r>
              <w:rPr>
                <w:lang w:val="en-US"/>
              </w:rPr>
              <w:t>0.0428</w:t>
            </w:r>
          </w:p>
        </w:tc>
        <w:tc>
          <w:tcPr>
            <w:tcW w:w="1417" w:type="dxa"/>
            <w:tcBorders>
              <w:top w:val="nil"/>
              <w:bottom w:val="single" w:color="auto" w:sz="2" w:space="0"/>
            </w:tcBorders>
          </w:tcPr>
          <w:p w14:paraId="22F75EBC">
            <w:pPr>
              <w:rPr>
                <w:lang w:val="en-US"/>
              </w:rPr>
            </w:pPr>
            <w:r>
              <w:rPr>
                <w:lang w:val="en-US"/>
              </w:rPr>
              <w:t>350.00</w:t>
            </w:r>
          </w:p>
        </w:tc>
        <w:tc>
          <w:tcPr>
            <w:tcW w:w="1420" w:type="dxa"/>
            <w:tcBorders>
              <w:top w:val="nil"/>
              <w:bottom w:val="single" w:color="auto" w:sz="2" w:space="0"/>
            </w:tcBorders>
          </w:tcPr>
          <w:p w14:paraId="06FA179C">
            <w:pPr>
              <w:rPr>
                <w:lang w:val="en-US"/>
              </w:rPr>
            </w:pPr>
            <w:r>
              <w:rPr>
                <w:lang w:val="en-US"/>
              </w:rPr>
              <w:t>14.98</w:t>
            </w:r>
          </w:p>
        </w:tc>
      </w:tr>
      <w:tr w14:paraId="784139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896B551">
            <w:pPr>
              <w:rPr>
                <w:lang w:val="en-US"/>
              </w:rPr>
            </w:pPr>
          </w:p>
        </w:tc>
        <w:tc>
          <w:tcPr>
            <w:tcW w:w="1559" w:type="dxa"/>
            <w:tcBorders>
              <w:top w:val="nil"/>
              <w:bottom w:val="single" w:color="auto" w:sz="2" w:space="0"/>
            </w:tcBorders>
          </w:tcPr>
          <w:p w14:paraId="68B698B9">
            <w:pPr>
              <w:rPr>
                <w:lang w:val="en-US"/>
              </w:rPr>
            </w:pPr>
            <w:r>
              <w:rPr>
                <w:lang w:val="en-US"/>
              </w:rPr>
              <w:t>2881116002701</w:t>
            </w:r>
          </w:p>
        </w:tc>
        <w:tc>
          <w:tcPr>
            <w:tcW w:w="3119" w:type="dxa"/>
            <w:tcBorders>
              <w:top w:val="nil"/>
              <w:bottom w:val="single" w:color="auto" w:sz="2" w:space="0"/>
            </w:tcBorders>
          </w:tcPr>
          <w:p w14:paraId="400DE92B">
            <w:pPr>
              <w:rPr>
                <w:lang w:val="en-US"/>
              </w:rPr>
            </w:pPr>
            <w:r>
              <w:rPr>
                <w:lang w:val="en-US"/>
              </w:rPr>
              <w:t>Disc pentru taiat placi</w:t>
            </w:r>
          </w:p>
        </w:tc>
        <w:tc>
          <w:tcPr>
            <w:tcW w:w="1134" w:type="dxa"/>
            <w:tcBorders>
              <w:top w:val="nil"/>
              <w:bottom w:val="single" w:color="auto" w:sz="2" w:space="0"/>
            </w:tcBorders>
          </w:tcPr>
          <w:p w14:paraId="70B6E90A">
            <w:pPr>
              <w:rPr>
                <w:lang w:val="en-US"/>
              </w:rPr>
            </w:pPr>
            <w:r>
              <w:rPr>
                <w:lang w:val="en-US"/>
              </w:rPr>
              <w:t>buc</w:t>
            </w:r>
          </w:p>
        </w:tc>
        <w:tc>
          <w:tcPr>
            <w:tcW w:w="1134" w:type="dxa"/>
            <w:tcBorders>
              <w:top w:val="nil"/>
              <w:bottom w:val="single" w:color="auto" w:sz="2" w:space="0"/>
            </w:tcBorders>
          </w:tcPr>
          <w:p w14:paraId="34171D58">
            <w:pPr>
              <w:rPr>
                <w:lang w:val="en-US"/>
              </w:rPr>
            </w:pPr>
            <w:r>
              <w:rPr>
                <w:lang w:val="en-US"/>
              </w:rPr>
              <w:t>0.0200</w:t>
            </w:r>
          </w:p>
        </w:tc>
        <w:tc>
          <w:tcPr>
            <w:tcW w:w="1417" w:type="dxa"/>
            <w:tcBorders>
              <w:top w:val="nil"/>
              <w:bottom w:val="single" w:color="auto" w:sz="2" w:space="0"/>
            </w:tcBorders>
          </w:tcPr>
          <w:p w14:paraId="75CD846B">
            <w:pPr>
              <w:rPr>
                <w:lang w:val="en-US"/>
              </w:rPr>
            </w:pPr>
            <w:r>
              <w:rPr>
                <w:lang w:val="en-US"/>
              </w:rPr>
              <w:t>150.00</w:t>
            </w:r>
          </w:p>
        </w:tc>
        <w:tc>
          <w:tcPr>
            <w:tcW w:w="1420" w:type="dxa"/>
            <w:tcBorders>
              <w:top w:val="nil"/>
              <w:bottom w:val="single" w:color="auto" w:sz="2" w:space="0"/>
            </w:tcBorders>
          </w:tcPr>
          <w:p w14:paraId="685DF9B3">
            <w:pPr>
              <w:rPr>
                <w:lang w:val="en-US"/>
              </w:rPr>
            </w:pPr>
            <w:r>
              <w:rPr>
                <w:lang w:val="en-US"/>
              </w:rPr>
              <w:t>3.00</w:t>
            </w:r>
          </w:p>
        </w:tc>
      </w:tr>
      <w:tr w14:paraId="37A6F64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79496A73">
            <w:pPr>
              <w:rPr>
                <w:sz w:val="24"/>
                <w:lang w:val="en-US"/>
              </w:rPr>
            </w:pPr>
            <w:r>
              <w:rPr>
                <w:sz w:val="24"/>
                <w:lang w:val="en-US"/>
              </w:rPr>
              <w:t>11</w:t>
            </w:r>
          </w:p>
        </w:tc>
        <w:tc>
          <w:tcPr>
            <w:tcW w:w="1559" w:type="dxa"/>
            <w:tcBorders>
              <w:top w:val="single" w:color="auto" w:sz="4" w:space="0"/>
              <w:bottom w:val="single" w:color="auto" w:sz="4" w:space="0"/>
            </w:tcBorders>
          </w:tcPr>
          <w:p w14:paraId="1085BFC8">
            <w:pPr>
              <w:rPr>
                <w:sz w:val="24"/>
                <w:lang w:val="en-US"/>
              </w:rPr>
            </w:pPr>
            <w:r>
              <w:rPr>
                <w:sz w:val="24"/>
                <w:lang w:val="en-US"/>
              </w:rPr>
              <w:t>DE10A</w:t>
            </w:r>
          </w:p>
          <w:p w14:paraId="761B14D3"/>
        </w:tc>
        <w:tc>
          <w:tcPr>
            <w:tcW w:w="3119" w:type="dxa"/>
            <w:tcBorders>
              <w:top w:val="single" w:color="auto" w:sz="4" w:space="0"/>
              <w:bottom w:val="single" w:color="auto" w:sz="4" w:space="0"/>
            </w:tcBorders>
          </w:tcPr>
          <w:p w14:paraId="07FAD333">
            <w:pPr>
              <w:rPr>
                <w:lang w:val="en-US"/>
              </w:rPr>
            </w:pPr>
            <w:r>
              <w:rPr>
                <w:lang w:val="en-US"/>
              </w:rPr>
              <w:t>Borduri prefabricate din beton, pentru trotuare 100x20x8cm, pe fundatie de beton C12/15 - 30x15 cm (din resurse se exclude ciment, nisip; se include pret beton C12/15) bordura beneficiaruui</w:t>
            </w:r>
          </w:p>
          <w:p w14:paraId="3C84F869">
            <w:pPr>
              <w:rPr>
                <w:sz w:val="24"/>
                <w:lang w:val="en-US"/>
              </w:rPr>
            </w:pPr>
          </w:p>
        </w:tc>
        <w:tc>
          <w:tcPr>
            <w:tcW w:w="1134" w:type="dxa"/>
            <w:tcBorders>
              <w:top w:val="single" w:color="auto" w:sz="4" w:space="0"/>
              <w:bottom w:val="single" w:color="auto" w:sz="4" w:space="0"/>
            </w:tcBorders>
            <w:vAlign w:val="center"/>
          </w:tcPr>
          <w:p w14:paraId="543AA66A">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690F1B47">
            <w:pPr>
              <w:jc w:val="center"/>
              <w:rPr>
                <w:sz w:val="24"/>
                <w:lang w:val="en-US"/>
              </w:rPr>
            </w:pPr>
          </w:p>
        </w:tc>
        <w:tc>
          <w:tcPr>
            <w:tcW w:w="1417" w:type="dxa"/>
            <w:tcBorders>
              <w:top w:val="single" w:color="auto" w:sz="4" w:space="0"/>
              <w:bottom w:val="single" w:color="auto" w:sz="4" w:space="0"/>
            </w:tcBorders>
            <w:vAlign w:val="center"/>
          </w:tcPr>
          <w:p w14:paraId="03966CC8">
            <w:pPr>
              <w:jc w:val="center"/>
              <w:rPr>
                <w:sz w:val="24"/>
                <w:lang w:val="en-US"/>
              </w:rPr>
            </w:pPr>
          </w:p>
        </w:tc>
        <w:tc>
          <w:tcPr>
            <w:tcW w:w="1420" w:type="dxa"/>
            <w:tcBorders>
              <w:top w:val="single" w:color="auto" w:sz="4" w:space="0"/>
              <w:bottom w:val="single" w:color="auto" w:sz="4" w:space="0"/>
            </w:tcBorders>
            <w:vAlign w:val="center"/>
          </w:tcPr>
          <w:p w14:paraId="3CD7DD0B">
            <w:pPr>
              <w:jc w:val="center"/>
              <w:rPr>
                <w:sz w:val="24"/>
                <w:lang w:val="en-US"/>
              </w:rPr>
            </w:pPr>
            <w:r>
              <w:rPr>
                <w:sz w:val="24"/>
                <w:lang w:val="en-US"/>
              </w:rPr>
              <w:t>111.61</w:t>
            </w:r>
          </w:p>
          <w:p w14:paraId="4047C52A">
            <w:pPr>
              <w:jc w:val="center"/>
            </w:pPr>
            <w:r>
              <w:t>—————</w:t>
            </w:r>
          </w:p>
          <w:p w14:paraId="1C63B1C1">
            <w:pPr>
              <w:jc w:val="center"/>
            </w:pPr>
            <w:r>
              <w:t>55.81</w:t>
            </w:r>
          </w:p>
        </w:tc>
      </w:tr>
      <w:tr w14:paraId="15F3C3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B41FDD9">
            <w:pPr>
              <w:rPr>
                <w:lang w:val="en-US"/>
              </w:rPr>
            </w:pPr>
          </w:p>
        </w:tc>
        <w:tc>
          <w:tcPr>
            <w:tcW w:w="1559" w:type="dxa"/>
            <w:tcBorders>
              <w:top w:val="nil"/>
              <w:bottom w:val="single" w:color="auto" w:sz="2" w:space="0"/>
            </w:tcBorders>
          </w:tcPr>
          <w:p w14:paraId="4DB42654">
            <w:pPr>
              <w:rPr>
                <w:lang w:val="en-US"/>
              </w:rPr>
            </w:pPr>
            <w:r>
              <w:rPr>
                <w:lang w:val="en-US"/>
              </w:rPr>
              <w:t>9310060019900</w:t>
            </w:r>
          </w:p>
        </w:tc>
        <w:tc>
          <w:tcPr>
            <w:tcW w:w="3119" w:type="dxa"/>
            <w:tcBorders>
              <w:top w:val="nil"/>
              <w:bottom w:val="single" w:color="auto" w:sz="2" w:space="0"/>
            </w:tcBorders>
          </w:tcPr>
          <w:p w14:paraId="132F3CB6">
            <w:pPr>
              <w:rPr>
                <w:lang w:val="en-US"/>
              </w:rPr>
            </w:pPr>
            <w:r>
              <w:rPr>
                <w:lang w:val="en-US"/>
              </w:rPr>
              <w:t>Muncitor necalificat</w:t>
            </w:r>
          </w:p>
        </w:tc>
        <w:tc>
          <w:tcPr>
            <w:tcW w:w="1134" w:type="dxa"/>
            <w:tcBorders>
              <w:top w:val="nil"/>
              <w:bottom w:val="single" w:color="auto" w:sz="2" w:space="0"/>
            </w:tcBorders>
          </w:tcPr>
          <w:p w14:paraId="1638BD94">
            <w:pPr>
              <w:rPr>
                <w:lang w:val="en-US"/>
              </w:rPr>
            </w:pPr>
            <w:r>
              <w:rPr>
                <w:lang w:val="en-US"/>
              </w:rPr>
              <w:t>h-om</w:t>
            </w:r>
          </w:p>
        </w:tc>
        <w:tc>
          <w:tcPr>
            <w:tcW w:w="1134" w:type="dxa"/>
            <w:tcBorders>
              <w:top w:val="nil"/>
              <w:bottom w:val="single" w:color="auto" w:sz="2" w:space="0"/>
            </w:tcBorders>
          </w:tcPr>
          <w:p w14:paraId="19CD97BB">
            <w:pPr>
              <w:rPr>
                <w:lang w:val="en-US"/>
              </w:rPr>
            </w:pPr>
            <w:r>
              <w:rPr>
                <w:lang w:val="en-US"/>
              </w:rPr>
              <w:t>0.1500</w:t>
            </w:r>
          </w:p>
        </w:tc>
        <w:tc>
          <w:tcPr>
            <w:tcW w:w="1417" w:type="dxa"/>
            <w:tcBorders>
              <w:top w:val="nil"/>
              <w:bottom w:val="single" w:color="auto" w:sz="2" w:space="0"/>
            </w:tcBorders>
          </w:tcPr>
          <w:p w14:paraId="7F42A6EA">
            <w:pPr>
              <w:rPr>
                <w:lang w:val="en-US"/>
              </w:rPr>
            </w:pPr>
            <w:r>
              <w:rPr>
                <w:lang w:val="en-US"/>
              </w:rPr>
              <w:t>94.60</w:t>
            </w:r>
          </w:p>
        </w:tc>
        <w:tc>
          <w:tcPr>
            <w:tcW w:w="1420" w:type="dxa"/>
            <w:tcBorders>
              <w:top w:val="nil"/>
              <w:bottom w:val="single" w:color="auto" w:sz="2" w:space="0"/>
            </w:tcBorders>
          </w:tcPr>
          <w:p w14:paraId="3B0A51E0">
            <w:pPr>
              <w:rPr>
                <w:lang w:val="en-US"/>
              </w:rPr>
            </w:pPr>
            <w:r>
              <w:rPr>
                <w:lang w:val="en-US"/>
              </w:rPr>
              <w:t>14.19</w:t>
            </w:r>
          </w:p>
        </w:tc>
      </w:tr>
      <w:tr w14:paraId="5D5DEB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39B6B9B">
            <w:pPr>
              <w:rPr>
                <w:lang w:val="en-US"/>
              </w:rPr>
            </w:pPr>
          </w:p>
        </w:tc>
        <w:tc>
          <w:tcPr>
            <w:tcW w:w="1559" w:type="dxa"/>
            <w:tcBorders>
              <w:top w:val="nil"/>
              <w:bottom w:val="single" w:color="auto" w:sz="2" w:space="0"/>
            </w:tcBorders>
          </w:tcPr>
          <w:p w14:paraId="3C7BED74">
            <w:pPr>
              <w:rPr>
                <w:lang w:val="en-US"/>
              </w:rPr>
            </w:pPr>
            <w:r>
              <w:rPr>
                <w:lang w:val="en-US"/>
              </w:rPr>
              <w:t>7129020012800</w:t>
            </w:r>
          </w:p>
        </w:tc>
        <w:tc>
          <w:tcPr>
            <w:tcW w:w="3119" w:type="dxa"/>
            <w:tcBorders>
              <w:top w:val="nil"/>
              <w:bottom w:val="single" w:color="auto" w:sz="2" w:space="0"/>
            </w:tcBorders>
          </w:tcPr>
          <w:p w14:paraId="7951544D">
            <w:pPr>
              <w:rPr>
                <w:lang w:val="en-US"/>
              </w:rPr>
            </w:pPr>
            <w:r>
              <w:rPr>
                <w:lang w:val="en-US"/>
              </w:rPr>
              <w:t>Pavator</w:t>
            </w:r>
          </w:p>
        </w:tc>
        <w:tc>
          <w:tcPr>
            <w:tcW w:w="1134" w:type="dxa"/>
            <w:tcBorders>
              <w:top w:val="nil"/>
              <w:bottom w:val="single" w:color="auto" w:sz="2" w:space="0"/>
            </w:tcBorders>
          </w:tcPr>
          <w:p w14:paraId="401C1405">
            <w:pPr>
              <w:rPr>
                <w:lang w:val="en-US"/>
              </w:rPr>
            </w:pPr>
            <w:r>
              <w:rPr>
                <w:lang w:val="en-US"/>
              </w:rPr>
              <w:t>h-om</w:t>
            </w:r>
          </w:p>
        </w:tc>
        <w:tc>
          <w:tcPr>
            <w:tcW w:w="1134" w:type="dxa"/>
            <w:tcBorders>
              <w:top w:val="nil"/>
              <w:bottom w:val="single" w:color="auto" w:sz="2" w:space="0"/>
            </w:tcBorders>
          </w:tcPr>
          <w:p w14:paraId="1038DC03">
            <w:pPr>
              <w:rPr>
                <w:lang w:val="en-US"/>
              </w:rPr>
            </w:pPr>
            <w:r>
              <w:rPr>
                <w:lang w:val="en-US"/>
              </w:rPr>
              <w:t>0.4400</w:t>
            </w:r>
          </w:p>
        </w:tc>
        <w:tc>
          <w:tcPr>
            <w:tcW w:w="1417" w:type="dxa"/>
            <w:tcBorders>
              <w:top w:val="nil"/>
              <w:bottom w:val="single" w:color="auto" w:sz="2" w:space="0"/>
            </w:tcBorders>
          </w:tcPr>
          <w:p w14:paraId="705D0A8C">
            <w:pPr>
              <w:rPr>
                <w:lang w:val="en-US"/>
              </w:rPr>
            </w:pPr>
            <w:r>
              <w:rPr>
                <w:lang w:val="en-US"/>
              </w:rPr>
              <w:t>94.60</w:t>
            </w:r>
          </w:p>
        </w:tc>
        <w:tc>
          <w:tcPr>
            <w:tcW w:w="1420" w:type="dxa"/>
            <w:tcBorders>
              <w:top w:val="nil"/>
              <w:bottom w:val="single" w:color="auto" w:sz="2" w:space="0"/>
            </w:tcBorders>
          </w:tcPr>
          <w:p w14:paraId="3C6A8430">
            <w:pPr>
              <w:rPr>
                <w:lang w:val="en-US"/>
              </w:rPr>
            </w:pPr>
            <w:r>
              <w:rPr>
                <w:lang w:val="en-US"/>
              </w:rPr>
              <w:t>41.624</w:t>
            </w:r>
          </w:p>
        </w:tc>
      </w:tr>
      <w:tr w14:paraId="76D480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7203A9B">
            <w:pPr>
              <w:rPr>
                <w:lang w:val="en-US"/>
              </w:rPr>
            </w:pPr>
          </w:p>
        </w:tc>
        <w:tc>
          <w:tcPr>
            <w:tcW w:w="1559" w:type="dxa"/>
            <w:tcBorders>
              <w:top w:val="nil"/>
              <w:bottom w:val="single" w:color="auto" w:sz="2" w:space="0"/>
            </w:tcBorders>
          </w:tcPr>
          <w:p w14:paraId="2A75337D">
            <w:pPr>
              <w:rPr>
                <w:lang w:val="en-US"/>
              </w:rPr>
            </w:pPr>
            <w:r>
              <w:rPr>
                <w:lang w:val="en-US"/>
              </w:rPr>
              <w:t>2663102100001</w:t>
            </w:r>
          </w:p>
        </w:tc>
        <w:tc>
          <w:tcPr>
            <w:tcW w:w="3119" w:type="dxa"/>
            <w:tcBorders>
              <w:top w:val="nil"/>
              <w:bottom w:val="single" w:color="auto" w:sz="2" w:space="0"/>
            </w:tcBorders>
          </w:tcPr>
          <w:p w14:paraId="6D44FA87">
            <w:pPr>
              <w:rPr>
                <w:lang w:val="en-US"/>
              </w:rPr>
            </w:pPr>
            <w:r>
              <w:rPr>
                <w:lang w:val="en-US"/>
              </w:rPr>
              <w:t>Beton clasa C12/15</w:t>
            </w:r>
          </w:p>
        </w:tc>
        <w:tc>
          <w:tcPr>
            <w:tcW w:w="1134" w:type="dxa"/>
            <w:tcBorders>
              <w:top w:val="nil"/>
              <w:bottom w:val="single" w:color="auto" w:sz="2" w:space="0"/>
            </w:tcBorders>
          </w:tcPr>
          <w:p w14:paraId="0A4C0F1F">
            <w:pPr>
              <w:rPr>
                <w:lang w:val="en-US"/>
              </w:rPr>
            </w:pPr>
            <w:r>
              <w:rPr>
                <w:lang w:val="en-US"/>
              </w:rPr>
              <w:t>m3</w:t>
            </w:r>
          </w:p>
        </w:tc>
        <w:tc>
          <w:tcPr>
            <w:tcW w:w="1134" w:type="dxa"/>
            <w:tcBorders>
              <w:top w:val="nil"/>
              <w:bottom w:val="single" w:color="auto" w:sz="2" w:space="0"/>
            </w:tcBorders>
          </w:tcPr>
          <w:p w14:paraId="22ECD854">
            <w:pPr>
              <w:rPr>
                <w:lang w:val="en-US"/>
              </w:rPr>
            </w:pPr>
            <w:r>
              <w:rPr>
                <w:lang w:val="en-US"/>
              </w:rPr>
              <w:t>0.0450</w:t>
            </w:r>
          </w:p>
        </w:tc>
        <w:tc>
          <w:tcPr>
            <w:tcW w:w="1417" w:type="dxa"/>
            <w:tcBorders>
              <w:top w:val="nil"/>
              <w:bottom w:val="single" w:color="auto" w:sz="2" w:space="0"/>
            </w:tcBorders>
          </w:tcPr>
          <w:p w14:paraId="7333CD9A">
            <w:pPr>
              <w:rPr>
                <w:lang w:val="en-US"/>
              </w:rPr>
            </w:pPr>
            <w:r>
              <w:rPr>
                <w:lang w:val="en-US"/>
              </w:rPr>
              <w:t>1240.00</w:t>
            </w:r>
          </w:p>
        </w:tc>
        <w:tc>
          <w:tcPr>
            <w:tcW w:w="1420" w:type="dxa"/>
            <w:tcBorders>
              <w:top w:val="nil"/>
              <w:bottom w:val="single" w:color="auto" w:sz="2" w:space="0"/>
            </w:tcBorders>
          </w:tcPr>
          <w:p w14:paraId="25638AE7">
            <w:pPr>
              <w:rPr>
                <w:lang w:val="en-US"/>
              </w:rPr>
            </w:pPr>
            <w:r>
              <w:rPr>
                <w:lang w:val="en-US"/>
              </w:rPr>
              <w:t>55.80</w:t>
            </w:r>
          </w:p>
        </w:tc>
      </w:tr>
      <w:tr w14:paraId="4BE1AE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14FE4DC">
            <w:pPr>
              <w:rPr>
                <w:lang w:val="en-US"/>
              </w:rPr>
            </w:pPr>
          </w:p>
        </w:tc>
        <w:tc>
          <w:tcPr>
            <w:tcW w:w="1559" w:type="dxa"/>
            <w:tcBorders>
              <w:top w:val="nil"/>
              <w:bottom w:val="single" w:color="auto" w:sz="2" w:space="0"/>
            </w:tcBorders>
          </w:tcPr>
          <w:p w14:paraId="010BB127">
            <w:pPr>
              <w:rPr>
                <w:lang w:val="en-US"/>
              </w:rPr>
            </w:pPr>
            <w:r>
              <w:rPr>
                <w:lang w:val="en-US"/>
              </w:rPr>
              <w:t>2666122800285</w:t>
            </w:r>
          </w:p>
        </w:tc>
        <w:tc>
          <w:tcPr>
            <w:tcW w:w="3119" w:type="dxa"/>
            <w:tcBorders>
              <w:top w:val="nil"/>
              <w:bottom w:val="single" w:color="auto" w:sz="2" w:space="0"/>
            </w:tcBorders>
          </w:tcPr>
          <w:p w14:paraId="3897E7DB">
            <w:pPr>
              <w:rPr>
                <w:lang w:val="en-US"/>
              </w:rPr>
            </w:pPr>
            <w:r>
              <w:rPr>
                <w:lang w:val="en-US"/>
              </w:rPr>
              <w:t>Bordura beton pentru trotuare dimensiuni 1000 x 200 x 80 mm (beneficiar)</w:t>
            </w:r>
          </w:p>
        </w:tc>
        <w:tc>
          <w:tcPr>
            <w:tcW w:w="1134" w:type="dxa"/>
            <w:tcBorders>
              <w:top w:val="nil"/>
              <w:bottom w:val="single" w:color="auto" w:sz="2" w:space="0"/>
            </w:tcBorders>
          </w:tcPr>
          <w:p w14:paraId="36A6895D">
            <w:pPr>
              <w:rPr>
                <w:lang w:val="en-US"/>
              </w:rPr>
            </w:pPr>
            <w:r>
              <w:rPr>
                <w:lang w:val="en-US"/>
              </w:rPr>
              <w:t>m</w:t>
            </w:r>
          </w:p>
        </w:tc>
        <w:tc>
          <w:tcPr>
            <w:tcW w:w="1134" w:type="dxa"/>
            <w:tcBorders>
              <w:top w:val="nil"/>
              <w:bottom w:val="single" w:color="auto" w:sz="2" w:space="0"/>
            </w:tcBorders>
          </w:tcPr>
          <w:p w14:paraId="2DF07AB2">
            <w:pPr>
              <w:rPr>
                <w:lang w:val="en-US"/>
              </w:rPr>
            </w:pPr>
            <w:r>
              <w:rPr>
                <w:lang w:val="en-US"/>
              </w:rPr>
              <w:t>1.0050</w:t>
            </w:r>
          </w:p>
        </w:tc>
        <w:tc>
          <w:tcPr>
            <w:tcW w:w="1417" w:type="dxa"/>
            <w:tcBorders>
              <w:top w:val="nil"/>
              <w:bottom w:val="single" w:color="auto" w:sz="2" w:space="0"/>
            </w:tcBorders>
          </w:tcPr>
          <w:p w14:paraId="7D9FC432">
            <w:pPr>
              <w:rPr>
                <w:lang w:val="en-US"/>
              </w:rPr>
            </w:pPr>
            <w:r>
              <w:rPr>
                <w:lang w:val="en-US"/>
              </w:rPr>
              <w:t>0.00</w:t>
            </w:r>
          </w:p>
        </w:tc>
        <w:tc>
          <w:tcPr>
            <w:tcW w:w="1420" w:type="dxa"/>
            <w:tcBorders>
              <w:top w:val="nil"/>
              <w:bottom w:val="single" w:color="auto" w:sz="2" w:space="0"/>
            </w:tcBorders>
          </w:tcPr>
          <w:p w14:paraId="7536A194">
            <w:pPr>
              <w:rPr>
                <w:lang w:val="en-US"/>
              </w:rPr>
            </w:pPr>
            <w:r>
              <w:rPr>
                <w:lang w:val="en-US"/>
              </w:rPr>
              <w:t>0.00</w:t>
            </w:r>
          </w:p>
        </w:tc>
      </w:tr>
      <w:tr w14:paraId="455EE4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BFE371E">
            <w:pPr>
              <w:rPr>
                <w:lang w:val="en-US"/>
              </w:rPr>
            </w:pPr>
          </w:p>
        </w:tc>
        <w:tc>
          <w:tcPr>
            <w:tcW w:w="1559" w:type="dxa"/>
            <w:tcBorders>
              <w:top w:val="nil"/>
              <w:bottom w:val="single" w:color="auto" w:sz="2" w:space="0"/>
            </w:tcBorders>
          </w:tcPr>
          <w:p w14:paraId="529543C7">
            <w:pPr>
              <w:rPr>
                <w:lang w:val="en-US"/>
              </w:rPr>
            </w:pPr>
            <w:r>
              <w:rPr>
                <w:lang w:val="en-US"/>
              </w:rPr>
              <w:t>4100116202818</w:t>
            </w:r>
          </w:p>
        </w:tc>
        <w:tc>
          <w:tcPr>
            <w:tcW w:w="3119" w:type="dxa"/>
            <w:tcBorders>
              <w:top w:val="nil"/>
              <w:bottom w:val="single" w:color="auto" w:sz="2" w:space="0"/>
            </w:tcBorders>
          </w:tcPr>
          <w:p w14:paraId="435606E1">
            <w:pPr>
              <w:rPr>
                <w:lang w:val="en-US"/>
              </w:rPr>
            </w:pPr>
            <w:r>
              <w:rPr>
                <w:lang w:val="en-US"/>
              </w:rPr>
              <w:t>Apa pentru mortare si betoane</w:t>
            </w:r>
          </w:p>
        </w:tc>
        <w:tc>
          <w:tcPr>
            <w:tcW w:w="1134" w:type="dxa"/>
            <w:tcBorders>
              <w:top w:val="nil"/>
              <w:bottom w:val="single" w:color="auto" w:sz="2" w:space="0"/>
            </w:tcBorders>
          </w:tcPr>
          <w:p w14:paraId="5652BA8E">
            <w:pPr>
              <w:rPr>
                <w:lang w:val="en-US"/>
              </w:rPr>
            </w:pPr>
            <w:r>
              <w:rPr>
                <w:lang w:val="en-US"/>
              </w:rPr>
              <w:t>m3</w:t>
            </w:r>
          </w:p>
        </w:tc>
        <w:tc>
          <w:tcPr>
            <w:tcW w:w="1134" w:type="dxa"/>
            <w:tcBorders>
              <w:top w:val="nil"/>
              <w:bottom w:val="single" w:color="auto" w:sz="2" w:space="0"/>
            </w:tcBorders>
          </w:tcPr>
          <w:p w14:paraId="3ECBCB1A">
            <w:pPr>
              <w:rPr>
                <w:lang w:val="en-US"/>
              </w:rPr>
            </w:pPr>
            <w:r>
              <w:rPr>
                <w:lang w:val="en-US"/>
              </w:rPr>
              <w:t>0.0060</w:t>
            </w:r>
          </w:p>
        </w:tc>
        <w:tc>
          <w:tcPr>
            <w:tcW w:w="1417" w:type="dxa"/>
            <w:tcBorders>
              <w:top w:val="nil"/>
              <w:bottom w:val="single" w:color="auto" w:sz="2" w:space="0"/>
            </w:tcBorders>
          </w:tcPr>
          <w:p w14:paraId="2B3B8567">
            <w:pPr>
              <w:rPr>
                <w:lang w:val="en-US"/>
              </w:rPr>
            </w:pPr>
            <w:r>
              <w:rPr>
                <w:lang w:val="en-US"/>
              </w:rPr>
              <w:t>0.00</w:t>
            </w:r>
          </w:p>
        </w:tc>
        <w:tc>
          <w:tcPr>
            <w:tcW w:w="1420" w:type="dxa"/>
            <w:tcBorders>
              <w:top w:val="nil"/>
              <w:bottom w:val="single" w:color="auto" w:sz="2" w:space="0"/>
            </w:tcBorders>
          </w:tcPr>
          <w:p w14:paraId="25799BE8">
            <w:pPr>
              <w:rPr>
                <w:lang w:val="en-US"/>
              </w:rPr>
            </w:pPr>
            <w:r>
              <w:rPr>
                <w:lang w:val="en-US"/>
              </w:rPr>
              <w:t>0.00</w:t>
            </w:r>
          </w:p>
        </w:tc>
      </w:tr>
      <w:tr w14:paraId="4755291A">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647C7E49">
            <w:pPr>
              <w:jc w:val="center"/>
              <w:rPr>
                <w:lang w:val="en-US"/>
              </w:rPr>
            </w:pPr>
          </w:p>
        </w:tc>
        <w:tc>
          <w:tcPr>
            <w:tcW w:w="1559" w:type="dxa"/>
            <w:tcBorders>
              <w:top w:val="nil"/>
              <w:left w:val="single" w:color="auto" w:sz="6" w:space="0"/>
              <w:bottom w:val="nil"/>
              <w:right w:val="nil"/>
            </w:tcBorders>
          </w:tcPr>
          <w:p w14:paraId="1705B35A">
            <w:pPr>
              <w:rPr>
                <w:lang w:val="en-US"/>
              </w:rPr>
            </w:pPr>
          </w:p>
        </w:tc>
        <w:tc>
          <w:tcPr>
            <w:tcW w:w="3119" w:type="dxa"/>
            <w:tcBorders>
              <w:top w:val="nil"/>
              <w:left w:val="single" w:color="auto" w:sz="6" w:space="0"/>
              <w:bottom w:val="nil"/>
              <w:right w:val="nil"/>
            </w:tcBorders>
          </w:tcPr>
          <w:p w14:paraId="50BE4EB3">
            <w:pPr>
              <w:rPr>
                <w:b/>
                <w:sz w:val="22"/>
                <w:lang w:val="en-US"/>
              </w:rPr>
            </w:pPr>
            <w:r>
              <w:rPr>
                <w:b/>
                <w:sz w:val="22"/>
                <w:lang w:val="en-US"/>
              </w:rPr>
              <w:t>1.2. Amenajarea treptelor cu pavaj</w:t>
            </w:r>
          </w:p>
        </w:tc>
        <w:tc>
          <w:tcPr>
            <w:tcW w:w="1134" w:type="dxa"/>
            <w:tcBorders>
              <w:top w:val="nil"/>
              <w:left w:val="single" w:color="auto" w:sz="6" w:space="0"/>
              <w:bottom w:val="nil"/>
              <w:right w:val="nil"/>
            </w:tcBorders>
          </w:tcPr>
          <w:p w14:paraId="2FDDFC0D">
            <w:pPr>
              <w:rPr>
                <w:lang w:val="en-US"/>
              </w:rPr>
            </w:pPr>
          </w:p>
        </w:tc>
        <w:tc>
          <w:tcPr>
            <w:tcW w:w="1134" w:type="dxa"/>
            <w:tcBorders>
              <w:top w:val="nil"/>
              <w:left w:val="single" w:color="auto" w:sz="6" w:space="0"/>
              <w:bottom w:val="nil"/>
              <w:right w:val="nil"/>
            </w:tcBorders>
          </w:tcPr>
          <w:p w14:paraId="721B3C16">
            <w:pPr>
              <w:rPr>
                <w:lang w:val="en-US"/>
              </w:rPr>
            </w:pPr>
          </w:p>
        </w:tc>
        <w:tc>
          <w:tcPr>
            <w:tcW w:w="1417" w:type="dxa"/>
            <w:tcBorders>
              <w:top w:val="nil"/>
              <w:left w:val="single" w:color="auto" w:sz="6" w:space="0"/>
              <w:bottom w:val="nil"/>
              <w:right w:val="nil"/>
            </w:tcBorders>
          </w:tcPr>
          <w:p w14:paraId="19DD0F21">
            <w:pPr>
              <w:rPr>
                <w:lang w:val="en-US"/>
              </w:rPr>
            </w:pPr>
          </w:p>
        </w:tc>
        <w:tc>
          <w:tcPr>
            <w:tcW w:w="1420" w:type="dxa"/>
            <w:tcBorders>
              <w:top w:val="nil"/>
              <w:left w:val="single" w:color="auto" w:sz="6" w:space="0"/>
              <w:bottom w:val="nil"/>
              <w:right w:val="single" w:color="auto" w:sz="6" w:space="0"/>
            </w:tcBorders>
          </w:tcPr>
          <w:p w14:paraId="509A37A2">
            <w:pPr>
              <w:rPr>
                <w:lang w:val="en-US"/>
              </w:rPr>
            </w:pPr>
          </w:p>
        </w:tc>
      </w:tr>
      <w:tr w14:paraId="61B8D7C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916AFD3">
            <w:pPr>
              <w:rPr>
                <w:sz w:val="24"/>
                <w:lang w:val="en-US"/>
              </w:rPr>
            </w:pPr>
            <w:r>
              <w:rPr>
                <w:sz w:val="24"/>
                <w:lang w:val="en-US"/>
              </w:rPr>
              <w:t>12</w:t>
            </w:r>
          </w:p>
        </w:tc>
        <w:tc>
          <w:tcPr>
            <w:tcW w:w="1559" w:type="dxa"/>
            <w:tcBorders>
              <w:top w:val="single" w:color="auto" w:sz="4" w:space="0"/>
              <w:bottom w:val="single" w:color="auto" w:sz="4" w:space="0"/>
            </w:tcBorders>
          </w:tcPr>
          <w:p w14:paraId="66640246">
            <w:pPr>
              <w:rPr>
                <w:sz w:val="24"/>
                <w:lang w:val="en-US"/>
              </w:rPr>
            </w:pPr>
            <w:r>
              <w:rPr>
                <w:sz w:val="24"/>
                <w:lang w:val="en-US"/>
              </w:rPr>
              <w:t>RpCB18G</w:t>
            </w:r>
          </w:p>
          <w:p w14:paraId="25B8225B"/>
        </w:tc>
        <w:tc>
          <w:tcPr>
            <w:tcW w:w="3119" w:type="dxa"/>
            <w:tcBorders>
              <w:top w:val="single" w:color="auto" w:sz="4" w:space="0"/>
              <w:bottom w:val="single" w:color="auto" w:sz="4" w:space="0"/>
            </w:tcBorders>
          </w:tcPr>
          <w:p w14:paraId="240AB841">
            <w:pPr>
              <w:rPr>
                <w:lang w:val="en-US"/>
              </w:rPr>
            </w:pPr>
            <w:r>
              <w:rPr>
                <w:lang w:val="en-US"/>
              </w:rPr>
              <w:t>Demolarea betoanelor vechi cu mijloace mecanice, beton armat</w:t>
            </w:r>
          </w:p>
          <w:p w14:paraId="4A4B5C1F">
            <w:pPr>
              <w:rPr>
                <w:sz w:val="24"/>
                <w:lang w:val="en-US"/>
              </w:rPr>
            </w:pPr>
          </w:p>
        </w:tc>
        <w:tc>
          <w:tcPr>
            <w:tcW w:w="1134" w:type="dxa"/>
            <w:tcBorders>
              <w:top w:val="single" w:color="auto" w:sz="4" w:space="0"/>
              <w:bottom w:val="single" w:color="auto" w:sz="4" w:space="0"/>
            </w:tcBorders>
            <w:vAlign w:val="center"/>
          </w:tcPr>
          <w:p w14:paraId="4819E82E">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24ECFB2A">
            <w:pPr>
              <w:jc w:val="center"/>
              <w:rPr>
                <w:sz w:val="24"/>
                <w:lang w:val="en-US"/>
              </w:rPr>
            </w:pPr>
          </w:p>
        </w:tc>
        <w:tc>
          <w:tcPr>
            <w:tcW w:w="1417" w:type="dxa"/>
            <w:tcBorders>
              <w:top w:val="single" w:color="auto" w:sz="4" w:space="0"/>
              <w:bottom w:val="single" w:color="auto" w:sz="4" w:space="0"/>
            </w:tcBorders>
            <w:vAlign w:val="center"/>
          </w:tcPr>
          <w:p w14:paraId="326C348E">
            <w:pPr>
              <w:jc w:val="center"/>
              <w:rPr>
                <w:sz w:val="24"/>
                <w:lang w:val="en-US"/>
              </w:rPr>
            </w:pPr>
          </w:p>
        </w:tc>
        <w:tc>
          <w:tcPr>
            <w:tcW w:w="1420" w:type="dxa"/>
            <w:tcBorders>
              <w:top w:val="single" w:color="auto" w:sz="4" w:space="0"/>
              <w:bottom w:val="single" w:color="auto" w:sz="4" w:space="0"/>
            </w:tcBorders>
            <w:vAlign w:val="center"/>
          </w:tcPr>
          <w:p w14:paraId="7C28EB32">
            <w:pPr>
              <w:jc w:val="center"/>
              <w:rPr>
                <w:sz w:val="24"/>
                <w:lang w:val="en-US"/>
              </w:rPr>
            </w:pPr>
            <w:r>
              <w:rPr>
                <w:sz w:val="24"/>
                <w:lang w:val="en-US"/>
              </w:rPr>
              <w:t>592.70</w:t>
            </w:r>
          </w:p>
          <w:p w14:paraId="48D3E589">
            <w:pPr>
              <w:jc w:val="center"/>
            </w:pPr>
            <w:r>
              <w:t>—————</w:t>
            </w:r>
          </w:p>
          <w:p w14:paraId="041982BA">
            <w:pPr>
              <w:jc w:val="center"/>
            </w:pPr>
            <w:r>
              <w:t>520.30</w:t>
            </w:r>
          </w:p>
        </w:tc>
      </w:tr>
      <w:tr w14:paraId="295636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B3A248B">
            <w:pPr>
              <w:rPr>
                <w:lang w:val="en-US"/>
              </w:rPr>
            </w:pPr>
          </w:p>
        </w:tc>
        <w:tc>
          <w:tcPr>
            <w:tcW w:w="1559" w:type="dxa"/>
            <w:tcBorders>
              <w:top w:val="nil"/>
              <w:bottom w:val="single" w:color="auto" w:sz="2" w:space="0"/>
            </w:tcBorders>
          </w:tcPr>
          <w:p w14:paraId="50988DA9">
            <w:pPr>
              <w:rPr>
                <w:lang w:val="en-US"/>
              </w:rPr>
            </w:pPr>
            <w:r>
              <w:rPr>
                <w:lang w:val="en-US"/>
              </w:rPr>
              <w:t>7123010010200</w:t>
            </w:r>
          </w:p>
        </w:tc>
        <w:tc>
          <w:tcPr>
            <w:tcW w:w="3119" w:type="dxa"/>
            <w:tcBorders>
              <w:top w:val="nil"/>
              <w:bottom w:val="single" w:color="auto" w:sz="2" w:space="0"/>
            </w:tcBorders>
          </w:tcPr>
          <w:p w14:paraId="077F69D5">
            <w:pPr>
              <w:rPr>
                <w:lang w:val="en-US"/>
              </w:rPr>
            </w:pPr>
            <w:r>
              <w:rPr>
                <w:lang w:val="en-US"/>
              </w:rPr>
              <w:t>Betonist</w:t>
            </w:r>
          </w:p>
        </w:tc>
        <w:tc>
          <w:tcPr>
            <w:tcW w:w="1134" w:type="dxa"/>
            <w:tcBorders>
              <w:top w:val="nil"/>
              <w:bottom w:val="single" w:color="auto" w:sz="2" w:space="0"/>
            </w:tcBorders>
          </w:tcPr>
          <w:p w14:paraId="3E0BD743">
            <w:pPr>
              <w:rPr>
                <w:lang w:val="en-US"/>
              </w:rPr>
            </w:pPr>
            <w:r>
              <w:rPr>
                <w:lang w:val="en-US"/>
              </w:rPr>
              <w:t>h-om</w:t>
            </w:r>
          </w:p>
        </w:tc>
        <w:tc>
          <w:tcPr>
            <w:tcW w:w="1134" w:type="dxa"/>
            <w:tcBorders>
              <w:top w:val="nil"/>
              <w:bottom w:val="single" w:color="auto" w:sz="2" w:space="0"/>
            </w:tcBorders>
          </w:tcPr>
          <w:p w14:paraId="674DF8BC">
            <w:pPr>
              <w:rPr>
                <w:lang w:val="en-US"/>
              </w:rPr>
            </w:pPr>
            <w:r>
              <w:rPr>
                <w:lang w:val="en-US"/>
              </w:rPr>
              <w:t>4.0000</w:t>
            </w:r>
          </w:p>
        </w:tc>
        <w:tc>
          <w:tcPr>
            <w:tcW w:w="1417" w:type="dxa"/>
            <w:tcBorders>
              <w:top w:val="nil"/>
              <w:bottom w:val="single" w:color="auto" w:sz="2" w:space="0"/>
            </w:tcBorders>
          </w:tcPr>
          <w:p w14:paraId="354C2481">
            <w:pPr>
              <w:rPr>
                <w:lang w:val="en-US"/>
              </w:rPr>
            </w:pPr>
            <w:r>
              <w:rPr>
                <w:lang w:val="en-US"/>
              </w:rPr>
              <w:t>94.60</w:t>
            </w:r>
          </w:p>
        </w:tc>
        <w:tc>
          <w:tcPr>
            <w:tcW w:w="1420" w:type="dxa"/>
            <w:tcBorders>
              <w:top w:val="nil"/>
              <w:bottom w:val="single" w:color="auto" w:sz="2" w:space="0"/>
            </w:tcBorders>
          </w:tcPr>
          <w:p w14:paraId="45214B65">
            <w:pPr>
              <w:rPr>
                <w:lang w:val="en-US"/>
              </w:rPr>
            </w:pPr>
            <w:r>
              <w:rPr>
                <w:lang w:val="en-US"/>
              </w:rPr>
              <w:t>378.40</w:t>
            </w:r>
          </w:p>
        </w:tc>
      </w:tr>
      <w:tr w14:paraId="674B6D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B64CB84">
            <w:pPr>
              <w:rPr>
                <w:lang w:val="en-US"/>
              </w:rPr>
            </w:pPr>
          </w:p>
        </w:tc>
        <w:tc>
          <w:tcPr>
            <w:tcW w:w="1559" w:type="dxa"/>
            <w:tcBorders>
              <w:top w:val="nil"/>
              <w:bottom w:val="single" w:color="auto" w:sz="2" w:space="0"/>
            </w:tcBorders>
          </w:tcPr>
          <w:p w14:paraId="14E080A4">
            <w:pPr>
              <w:rPr>
                <w:lang w:val="en-US"/>
              </w:rPr>
            </w:pPr>
            <w:r>
              <w:rPr>
                <w:lang w:val="en-US"/>
              </w:rPr>
              <w:t>9310060019920</w:t>
            </w:r>
          </w:p>
        </w:tc>
        <w:tc>
          <w:tcPr>
            <w:tcW w:w="3119" w:type="dxa"/>
            <w:tcBorders>
              <w:top w:val="nil"/>
              <w:bottom w:val="single" w:color="auto" w:sz="2" w:space="0"/>
            </w:tcBorders>
          </w:tcPr>
          <w:p w14:paraId="03B3C675">
            <w:pPr>
              <w:rPr>
                <w:lang w:val="en-US"/>
              </w:rPr>
            </w:pPr>
            <w:r>
              <w:rPr>
                <w:lang w:val="en-US"/>
              </w:rPr>
              <w:t>Muncitor deservire CM</w:t>
            </w:r>
          </w:p>
        </w:tc>
        <w:tc>
          <w:tcPr>
            <w:tcW w:w="1134" w:type="dxa"/>
            <w:tcBorders>
              <w:top w:val="nil"/>
              <w:bottom w:val="single" w:color="auto" w:sz="2" w:space="0"/>
            </w:tcBorders>
          </w:tcPr>
          <w:p w14:paraId="22D136CB">
            <w:pPr>
              <w:rPr>
                <w:lang w:val="en-US"/>
              </w:rPr>
            </w:pPr>
            <w:r>
              <w:rPr>
                <w:lang w:val="en-US"/>
              </w:rPr>
              <w:t>h-om</w:t>
            </w:r>
          </w:p>
        </w:tc>
        <w:tc>
          <w:tcPr>
            <w:tcW w:w="1134" w:type="dxa"/>
            <w:tcBorders>
              <w:top w:val="nil"/>
              <w:bottom w:val="single" w:color="auto" w:sz="2" w:space="0"/>
            </w:tcBorders>
          </w:tcPr>
          <w:p w14:paraId="4F2FDDBD">
            <w:pPr>
              <w:rPr>
                <w:lang w:val="en-US"/>
              </w:rPr>
            </w:pPr>
            <w:r>
              <w:rPr>
                <w:lang w:val="en-US"/>
              </w:rPr>
              <w:t>1.5000</w:t>
            </w:r>
          </w:p>
        </w:tc>
        <w:tc>
          <w:tcPr>
            <w:tcW w:w="1417" w:type="dxa"/>
            <w:tcBorders>
              <w:top w:val="nil"/>
              <w:bottom w:val="single" w:color="auto" w:sz="2" w:space="0"/>
            </w:tcBorders>
          </w:tcPr>
          <w:p w14:paraId="7A5A8D40">
            <w:pPr>
              <w:rPr>
                <w:lang w:val="en-US"/>
              </w:rPr>
            </w:pPr>
            <w:r>
              <w:rPr>
                <w:lang w:val="en-US"/>
              </w:rPr>
              <w:t>94.60</w:t>
            </w:r>
          </w:p>
        </w:tc>
        <w:tc>
          <w:tcPr>
            <w:tcW w:w="1420" w:type="dxa"/>
            <w:tcBorders>
              <w:top w:val="nil"/>
              <w:bottom w:val="single" w:color="auto" w:sz="2" w:space="0"/>
            </w:tcBorders>
          </w:tcPr>
          <w:p w14:paraId="7EE9B82C">
            <w:pPr>
              <w:rPr>
                <w:lang w:val="en-US"/>
              </w:rPr>
            </w:pPr>
            <w:r>
              <w:rPr>
                <w:lang w:val="en-US"/>
              </w:rPr>
              <w:t>141.90</w:t>
            </w:r>
          </w:p>
        </w:tc>
      </w:tr>
      <w:tr w14:paraId="21E89D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3BFB752">
            <w:pPr>
              <w:rPr>
                <w:lang w:val="en-US"/>
              </w:rPr>
            </w:pPr>
          </w:p>
        </w:tc>
        <w:tc>
          <w:tcPr>
            <w:tcW w:w="1559" w:type="dxa"/>
            <w:tcBorders>
              <w:top w:val="nil"/>
              <w:bottom w:val="single" w:color="auto" w:sz="2" w:space="0"/>
            </w:tcBorders>
          </w:tcPr>
          <w:p w14:paraId="7CE8B5ED">
            <w:pPr>
              <w:rPr>
                <w:lang w:val="en-US"/>
              </w:rPr>
            </w:pPr>
            <w:r>
              <w:rPr>
                <w:lang w:val="en-US"/>
              </w:rPr>
              <w:t>4100116202818</w:t>
            </w:r>
          </w:p>
        </w:tc>
        <w:tc>
          <w:tcPr>
            <w:tcW w:w="3119" w:type="dxa"/>
            <w:tcBorders>
              <w:top w:val="nil"/>
              <w:bottom w:val="single" w:color="auto" w:sz="2" w:space="0"/>
            </w:tcBorders>
          </w:tcPr>
          <w:p w14:paraId="06984FF2">
            <w:pPr>
              <w:rPr>
                <w:lang w:val="en-US"/>
              </w:rPr>
            </w:pPr>
            <w:r>
              <w:rPr>
                <w:lang w:val="en-US"/>
              </w:rPr>
              <w:t>Apa pentru mortare si betoane</w:t>
            </w:r>
          </w:p>
        </w:tc>
        <w:tc>
          <w:tcPr>
            <w:tcW w:w="1134" w:type="dxa"/>
            <w:tcBorders>
              <w:top w:val="nil"/>
              <w:bottom w:val="single" w:color="auto" w:sz="2" w:space="0"/>
            </w:tcBorders>
          </w:tcPr>
          <w:p w14:paraId="1C3F9A5C">
            <w:pPr>
              <w:rPr>
                <w:lang w:val="en-US"/>
              </w:rPr>
            </w:pPr>
            <w:r>
              <w:rPr>
                <w:lang w:val="en-US"/>
              </w:rPr>
              <w:t>m3</w:t>
            </w:r>
          </w:p>
        </w:tc>
        <w:tc>
          <w:tcPr>
            <w:tcW w:w="1134" w:type="dxa"/>
            <w:tcBorders>
              <w:top w:val="nil"/>
              <w:bottom w:val="single" w:color="auto" w:sz="2" w:space="0"/>
            </w:tcBorders>
          </w:tcPr>
          <w:p w14:paraId="4F116BAD">
            <w:pPr>
              <w:rPr>
                <w:lang w:val="en-US"/>
              </w:rPr>
            </w:pPr>
            <w:r>
              <w:rPr>
                <w:lang w:val="en-US"/>
              </w:rPr>
              <w:t>0.0500</w:t>
            </w:r>
          </w:p>
        </w:tc>
        <w:tc>
          <w:tcPr>
            <w:tcW w:w="1417" w:type="dxa"/>
            <w:tcBorders>
              <w:top w:val="nil"/>
              <w:bottom w:val="single" w:color="auto" w:sz="2" w:space="0"/>
            </w:tcBorders>
          </w:tcPr>
          <w:p w14:paraId="6A5CA4C9">
            <w:pPr>
              <w:rPr>
                <w:lang w:val="en-US"/>
              </w:rPr>
            </w:pPr>
            <w:r>
              <w:rPr>
                <w:lang w:val="en-US"/>
              </w:rPr>
              <w:t>0.00</w:t>
            </w:r>
          </w:p>
        </w:tc>
        <w:tc>
          <w:tcPr>
            <w:tcW w:w="1420" w:type="dxa"/>
            <w:tcBorders>
              <w:top w:val="nil"/>
              <w:bottom w:val="single" w:color="auto" w:sz="2" w:space="0"/>
            </w:tcBorders>
          </w:tcPr>
          <w:p w14:paraId="7F2AA428">
            <w:pPr>
              <w:rPr>
                <w:lang w:val="en-US"/>
              </w:rPr>
            </w:pPr>
            <w:r>
              <w:rPr>
                <w:lang w:val="en-US"/>
              </w:rPr>
              <w:t>0.00</w:t>
            </w:r>
          </w:p>
        </w:tc>
      </w:tr>
      <w:tr w14:paraId="19B1A8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3EA35AD">
            <w:pPr>
              <w:rPr>
                <w:lang w:val="en-US"/>
              </w:rPr>
            </w:pPr>
          </w:p>
        </w:tc>
        <w:tc>
          <w:tcPr>
            <w:tcW w:w="1559" w:type="dxa"/>
            <w:tcBorders>
              <w:top w:val="nil"/>
              <w:bottom w:val="single" w:color="auto" w:sz="2" w:space="0"/>
            </w:tcBorders>
          </w:tcPr>
          <w:p w14:paraId="7B1A2AD3">
            <w:pPr>
              <w:rPr>
                <w:lang w:val="en-US"/>
              </w:rPr>
            </w:pPr>
            <w:r>
              <w:rPr>
                <w:lang w:val="en-US"/>
              </w:rPr>
              <w:t>2912340002509</w:t>
            </w:r>
          </w:p>
        </w:tc>
        <w:tc>
          <w:tcPr>
            <w:tcW w:w="3119" w:type="dxa"/>
            <w:tcBorders>
              <w:top w:val="nil"/>
              <w:bottom w:val="single" w:color="auto" w:sz="2" w:space="0"/>
            </w:tcBorders>
          </w:tcPr>
          <w:p w14:paraId="35E9DFF5">
            <w:pPr>
              <w:rPr>
                <w:lang w:val="en-US"/>
              </w:rPr>
            </w:pPr>
            <w:r>
              <w:rPr>
                <w:lang w:val="en-US"/>
              </w:rPr>
              <w:t>Motocompresor mobil de aer de joasa presiune, debit 4,0 - 5,9 mc/min</w:t>
            </w:r>
          </w:p>
        </w:tc>
        <w:tc>
          <w:tcPr>
            <w:tcW w:w="1134" w:type="dxa"/>
            <w:tcBorders>
              <w:top w:val="nil"/>
              <w:bottom w:val="single" w:color="auto" w:sz="2" w:space="0"/>
            </w:tcBorders>
          </w:tcPr>
          <w:p w14:paraId="684184DB">
            <w:pPr>
              <w:rPr>
                <w:lang w:val="en-US"/>
              </w:rPr>
            </w:pPr>
            <w:r>
              <w:rPr>
                <w:lang w:val="en-US"/>
              </w:rPr>
              <w:t>h-ut</w:t>
            </w:r>
          </w:p>
        </w:tc>
        <w:tc>
          <w:tcPr>
            <w:tcW w:w="1134" w:type="dxa"/>
            <w:tcBorders>
              <w:top w:val="nil"/>
              <w:bottom w:val="single" w:color="auto" w:sz="2" w:space="0"/>
            </w:tcBorders>
          </w:tcPr>
          <w:p w14:paraId="3492B102">
            <w:pPr>
              <w:rPr>
                <w:lang w:val="en-US"/>
              </w:rPr>
            </w:pPr>
            <w:r>
              <w:rPr>
                <w:lang w:val="en-US"/>
              </w:rPr>
              <w:t>0.3500</w:t>
            </w:r>
          </w:p>
        </w:tc>
        <w:tc>
          <w:tcPr>
            <w:tcW w:w="1417" w:type="dxa"/>
            <w:tcBorders>
              <w:top w:val="nil"/>
              <w:bottom w:val="single" w:color="auto" w:sz="2" w:space="0"/>
            </w:tcBorders>
          </w:tcPr>
          <w:p w14:paraId="7A9D5F55">
            <w:pPr>
              <w:rPr>
                <w:lang w:val="en-US"/>
              </w:rPr>
            </w:pPr>
            <w:r>
              <w:rPr>
                <w:lang w:val="en-US"/>
              </w:rPr>
              <w:t>80.00</w:t>
            </w:r>
          </w:p>
        </w:tc>
        <w:tc>
          <w:tcPr>
            <w:tcW w:w="1420" w:type="dxa"/>
            <w:tcBorders>
              <w:top w:val="nil"/>
              <w:bottom w:val="single" w:color="auto" w:sz="2" w:space="0"/>
            </w:tcBorders>
          </w:tcPr>
          <w:p w14:paraId="025F3645">
            <w:pPr>
              <w:rPr>
                <w:lang w:val="en-US"/>
              </w:rPr>
            </w:pPr>
            <w:r>
              <w:rPr>
                <w:lang w:val="en-US"/>
              </w:rPr>
              <w:t>28.00</w:t>
            </w:r>
          </w:p>
        </w:tc>
      </w:tr>
      <w:tr w14:paraId="22BCE41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F902EB0">
            <w:pPr>
              <w:rPr>
                <w:lang w:val="en-US"/>
              </w:rPr>
            </w:pPr>
          </w:p>
        </w:tc>
        <w:tc>
          <w:tcPr>
            <w:tcW w:w="1559" w:type="dxa"/>
            <w:tcBorders>
              <w:top w:val="nil"/>
              <w:bottom w:val="single" w:color="auto" w:sz="2" w:space="0"/>
            </w:tcBorders>
          </w:tcPr>
          <w:p w14:paraId="695BF073">
            <w:pPr>
              <w:rPr>
                <w:lang w:val="en-US"/>
              </w:rPr>
            </w:pPr>
            <w:r>
              <w:rPr>
                <w:lang w:val="en-US"/>
              </w:rPr>
              <w:t>2952270003370</w:t>
            </w:r>
          </w:p>
        </w:tc>
        <w:tc>
          <w:tcPr>
            <w:tcW w:w="3119" w:type="dxa"/>
            <w:tcBorders>
              <w:top w:val="nil"/>
              <w:bottom w:val="single" w:color="auto" w:sz="2" w:space="0"/>
            </w:tcBorders>
          </w:tcPr>
          <w:p w14:paraId="072455CE">
            <w:pPr>
              <w:rPr>
                <w:lang w:val="en-US"/>
              </w:rPr>
            </w:pPr>
            <w:r>
              <w:rPr>
                <w:lang w:val="en-US"/>
              </w:rPr>
              <w:t>Ciocan pneumatic 8-15 kg</w:t>
            </w:r>
          </w:p>
        </w:tc>
        <w:tc>
          <w:tcPr>
            <w:tcW w:w="1134" w:type="dxa"/>
            <w:tcBorders>
              <w:top w:val="nil"/>
              <w:bottom w:val="single" w:color="auto" w:sz="2" w:space="0"/>
            </w:tcBorders>
          </w:tcPr>
          <w:p w14:paraId="17FC7423">
            <w:pPr>
              <w:rPr>
                <w:lang w:val="en-US"/>
              </w:rPr>
            </w:pPr>
            <w:r>
              <w:rPr>
                <w:lang w:val="en-US"/>
              </w:rPr>
              <w:t>h-ut</w:t>
            </w:r>
          </w:p>
        </w:tc>
        <w:tc>
          <w:tcPr>
            <w:tcW w:w="1134" w:type="dxa"/>
            <w:tcBorders>
              <w:top w:val="nil"/>
              <w:bottom w:val="single" w:color="auto" w:sz="2" w:space="0"/>
            </w:tcBorders>
          </w:tcPr>
          <w:p w14:paraId="4B003450">
            <w:pPr>
              <w:rPr>
                <w:lang w:val="en-US"/>
              </w:rPr>
            </w:pPr>
            <w:r>
              <w:rPr>
                <w:lang w:val="en-US"/>
              </w:rPr>
              <w:t>0.3500</w:t>
            </w:r>
          </w:p>
        </w:tc>
        <w:tc>
          <w:tcPr>
            <w:tcW w:w="1417" w:type="dxa"/>
            <w:tcBorders>
              <w:top w:val="nil"/>
              <w:bottom w:val="single" w:color="auto" w:sz="2" w:space="0"/>
            </w:tcBorders>
          </w:tcPr>
          <w:p w14:paraId="61E3B37B">
            <w:pPr>
              <w:rPr>
                <w:lang w:val="en-US"/>
              </w:rPr>
            </w:pPr>
            <w:r>
              <w:rPr>
                <w:lang w:val="en-US"/>
              </w:rPr>
              <w:t>120.00</w:t>
            </w:r>
          </w:p>
        </w:tc>
        <w:tc>
          <w:tcPr>
            <w:tcW w:w="1420" w:type="dxa"/>
            <w:tcBorders>
              <w:top w:val="nil"/>
              <w:bottom w:val="single" w:color="auto" w:sz="2" w:space="0"/>
            </w:tcBorders>
          </w:tcPr>
          <w:p w14:paraId="77696E64">
            <w:pPr>
              <w:rPr>
                <w:lang w:val="en-US"/>
              </w:rPr>
            </w:pPr>
            <w:r>
              <w:rPr>
                <w:lang w:val="en-US"/>
              </w:rPr>
              <w:t>42.00</w:t>
            </w:r>
          </w:p>
        </w:tc>
      </w:tr>
      <w:tr w14:paraId="34E026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3865630">
            <w:pPr>
              <w:rPr>
                <w:lang w:val="en-US"/>
              </w:rPr>
            </w:pPr>
          </w:p>
        </w:tc>
        <w:tc>
          <w:tcPr>
            <w:tcW w:w="1559" w:type="dxa"/>
            <w:tcBorders>
              <w:top w:val="nil"/>
              <w:bottom w:val="single" w:color="auto" w:sz="2" w:space="0"/>
            </w:tcBorders>
          </w:tcPr>
          <w:p w14:paraId="13A54C80">
            <w:pPr>
              <w:rPr>
                <w:lang w:val="en-US"/>
              </w:rPr>
            </w:pPr>
            <w:r>
              <w:rPr>
                <w:lang w:val="en-US"/>
              </w:rPr>
              <w:t>2922140006702</w:t>
            </w:r>
          </w:p>
        </w:tc>
        <w:tc>
          <w:tcPr>
            <w:tcW w:w="3119" w:type="dxa"/>
            <w:tcBorders>
              <w:top w:val="nil"/>
              <w:bottom w:val="single" w:color="auto" w:sz="2" w:space="0"/>
            </w:tcBorders>
          </w:tcPr>
          <w:p w14:paraId="477494E7">
            <w:pPr>
              <w:rPr>
                <w:lang w:val="en-US"/>
              </w:rPr>
            </w:pPr>
            <w:r>
              <w:rPr>
                <w:lang w:val="en-US"/>
              </w:rPr>
              <w:t>Macara de fereastra</w:t>
            </w:r>
          </w:p>
        </w:tc>
        <w:tc>
          <w:tcPr>
            <w:tcW w:w="1134" w:type="dxa"/>
            <w:tcBorders>
              <w:top w:val="nil"/>
              <w:bottom w:val="single" w:color="auto" w:sz="2" w:space="0"/>
            </w:tcBorders>
          </w:tcPr>
          <w:p w14:paraId="5E8149EB">
            <w:pPr>
              <w:rPr>
                <w:lang w:val="en-US"/>
              </w:rPr>
            </w:pPr>
            <w:r>
              <w:rPr>
                <w:lang w:val="en-US"/>
              </w:rPr>
              <w:t>h-ut</w:t>
            </w:r>
          </w:p>
        </w:tc>
        <w:tc>
          <w:tcPr>
            <w:tcW w:w="1134" w:type="dxa"/>
            <w:tcBorders>
              <w:top w:val="nil"/>
              <w:bottom w:val="single" w:color="auto" w:sz="2" w:space="0"/>
            </w:tcBorders>
          </w:tcPr>
          <w:p w14:paraId="20FD9AB5">
            <w:pPr>
              <w:rPr>
                <w:lang w:val="en-US"/>
              </w:rPr>
            </w:pPr>
            <w:r>
              <w:rPr>
                <w:lang w:val="en-US"/>
              </w:rPr>
              <w:t>0.2000</w:t>
            </w:r>
          </w:p>
        </w:tc>
        <w:tc>
          <w:tcPr>
            <w:tcW w:w="1417" w:type="dxa"/>
            <w:tcBorders>
              <w:top w:val="nil"/>
              <w:bottom w:val="single" w:color="auto" w:sz="2" w:space="0"/>
            </w:tcBorders>
          </w:tcPr>
          <w:p w14:paraId="3C24DF88">
            <w:pPr>
              <w:rPr>
                <w:lang w:val="en-US"/>
              </w:rPr>
            </w:pPr>
            <w:r>
              <w:rPr>
                <w:lang w:val="en-US"/>
              </w:rPr>
              <w:t>12.00</w:t>
            </w:r>
          </w:p>
        </w:tc>
        <w:tc>
          <w:tcPr>
            <w:tcW w:w="1420" w:type="dxa"/>
            <w:tcBorders>
              <w:top w:val="nil"/>
              <w:bottom w:val="single" w:color="auto" w:sz="2" w:space="0"/>
            </w:tcBorders>
          </w:tcPr>
          <w:p w14:paraId="6DA02CB6">
            <w:pPr>
              <w:rPr>
                <w:lang w:val="en-US"/>
              </w:rPr>
            </w:pPr>
            <w:r>
              <w:rPr>
                <w:lang w:val="en-US"/>
              </w:rPr>
              <w:t>2.40</w:t>
            </w:r>
          </w:p>
        </w:tc>
      </w:tr>
      <w:tr w14:paraId="1372995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63E24ED">
            <w:pPr>
              <w:rPr>
                <w:sz w:val="24"/>
                <w:lang w:val="en-US"/>
              </w:rPr>
            </w:pPr>
            <w:r>
              <w:rPr>
                <w:sz w:val="24"/>
                <w:lang w:val="en-US"/>
              </w:rPr>
              <w:t>13</w:t>
            </w:r>
          </w:p>
        </w:tc>
        <w:tc>
          <w:tcPr>
            <w:tcW w:w="1559" w:type="dxa"/>
            <w:tcBorders>
              <w:top w:val="single" w:color="auto" w:sz="4" w:space="0"/>
              <w:bottom w:val="single" w:color="auto" w:sz="4" w:space="0"/>
            </w:tcBorders>
          </w:tcPr>
          <w:p w14:paraId="691B5B62">
            <w:pPr>
              <w:rPr>
                <w:sz w:val="24"/>
                <w:lang w:val="en-US"/>
              </w:rPr>
            </w:pPr>
            <w:r>
              <w:rPr>
                <w:sz w:val="24"/>
                <w:lang w:val="en-US"/>
              </w:rPr>
              <w:t>TsD05B</w:t>
            </w:r>
          </w:p>
          <w:p w14:paraId="598D9CC9"/>
        </w:tc>
        <w:tc>
          <w:tcPr>
            <w:tcW w:w="3119" w:type="dxa"/>
            <w:tcBorders>
              <w:top w:val="single" w:color="auto" w:sz="4" w:space="0"/>
              <w:bottom w:val="single" w:color="auto" w:sz="4" w:space="0"/>
            </w:tcBorders>
          </w:tcPr>
          <w:p w14:paraId="28C4B139">
            <w:pPr>
              <w:rPr>
                <w:lang w:val="en-US"/>
              </w:rPr>
            </w:pPr>
            <w:r>
              <w:rPr>
                <w:lang w:val="en-US"/>
              </w:rPr>
              <w:t>Compactarea cu maiul mecanic de 150-200 kg a umpluturilor in straturi succesive de 20-30 cm grosime, exclusiv udarea fiecarui strat in parte, umpluturile executindu-se din pamint coeziv</w:t>
            </w:r>
          </w:p>
          <w:p w14:paraId="1CCFA842">
            <w:pPr>
              <w:rPr>
                <w:sz w:val="24"/>
                <w:lang w:val="en-US"/>
              </w:rPr>
            </w:pPr>
          </w:p>
        </w:tc>
        <w:tc>
          <w:tcPr>
            <w:tcW w:w="1134" w:type="dxa"/>
            <w:tcBorders>
              <w:top w:val="single" w:color="auto" w:sz="4" w:space="0"/>
              <w:bottom w:val="single" w:color="auto" w:sz="4" w:space="0"/>
            </w:tcBorders>
            <w:vAlign w:val="center"/>
          </w:tcPr>
          <w:p w14:paraId="6576A991">
            <w:pPr>
              <w:jc w:val="center"/>
              <w:rPr>
                <w:sz w:val="24"/>
                <w:lang w:val="en-US"/>
              </w:rPr>
            </w:pPr>
            <w:r>
              <w:rPr>
                <w:sz w:val="24"/>
                <w:lang w:val="en-US"/>
              </w:rPr>
              <w:t>100 m3</w:t>
            </w:r>
          </w:p>
        </w:tc>
        <w:tc>
          <w:tcPr>
            <w:tcW w:w="1134" w:type="dxa"/>
            <w:tcBorders>
              <w:top w:val="single" w:color="auto" w:sz="4" w:space="0"/>
              <w:bottom w:val="single" w:color="auto" w:sz="4" w:space="0"/>
            </w:tcBorders>
            <w:vAlign w:val="center"/>
          </w:tcPr>
          <w:p w14:paraId="1454055B">
            <w:pPr>
              <w:jc w:val="center"/>
              <w:rPr>
                <w:sz w:val="24"/>
                <w:lang w:val="en-US"/>
              </w:rPr>
            </w:pPr>
          </w:p>
        </w:tc>
        <w:tc>
          <w:tcPr>
            <w:tcW w:w="1417" w:type="dxa"/>
            <w:tcBorders>
              <w:top w:val="single" w:color="auto" w:sz="4" w:space="0"/>
              <w:bottom w:val="single" w:color="auto" w:sz="4" w:space="0"/>
            </w:tcBorders>
            <w:vAlign w:val="center"/>
          </w:tcPr>
          <w:p w14:paraId="765E3A30">
            <w:pPr>
              <w:jc w:val="center"/>
              <w:rPr>
                <w:sz w:val="24"/>
                <w:lang w:val="en-US"/>
              </w:rPr>
            </w:pPr>
          </w:p>
        </w:tc>
        <w:tc>
          <w:tcPr>
            <w:tcW w:w="1420" w:type="dxa"/>
            <w:tcBorders>
              <w:top w:val="single" w:color="auto" w:sz="4" w:space="0"/>
              <w:bottom w:val="single" w:color="auto" w:sz="4" w:space="0"/>
            </w:tcBorders>
            <w:vAlign w:val="center"/>
          </w:tcPr>
          <w:p w14:paraId="17EB443E">
            <w:pPr>
              <w:jc w:val="center"/>
              <w:rPr>
                <w:sz w:val="24"/>
                <w:lang w:val="en-US"/>
              </w:rPr>
            </w:pPr>
            <w:r>
              <w:rPr>
                <w:sz w:val="24"/>
                <w:lang w:val="en-US"/>
              </w:rPr>
              <w:t>1965.97</w:t>
            </w:r>
          </w:p>
          <w:p w14:paraId="37A5BB4B">
            <w:pPr>
              <w:jc w:val="center"/>
            </w:pPr>
            <w:r>
              <w:t>—————</w:t>
            </w:r>
          </w:p>
          <w:p w14:paraId="6C0EEBA2">
            <w:pPr>
              <w:jc w:val="center"/>
            </w:pPr>
            <w:r>
              <w:t>834.37</w:t>
            </w:r>
          </w:p>
        </w:tc>
      </w:tr>
      <w:tr w14:paraId="6F7E16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E708ED2">
            <w:pPr>
              <w:rPr>
                <w:lang w:val="en-US"/>
              </w:rPr>
            </w:pPr>
          </w:p>
        </w:tc>
        <w:tc>
          <w:tcPr>
            <w:tcW w:w="1559" w:type="dxa"/>
            <w:tcBorders>
              <w:top w:val="nil"/>
              <w:bottom w:val="single" w:color="auto" w:sz="2" w:space="0"/>
            </w:tcBorders>
          </w:tcPr>
          <w:p w14:paraId="2F23D253">
            <w:pPr>
              <w:rPr>
                <w:lang w:val="en-US"/>
              </w:rPr>
            </w:pPr>
            <w:r>
              <w:rPr>
                <w:lang w:val="en-US"/>
              </w:rPr>
              <w:t>9310060019900</w:t>
            </w:r>
          </w:p>
        </w:tc>
        <w:tc>
          <w:tcPr>
            <w:tcW w:w="3119" w:type="dxa"/>
            <w:tcBorders>
              <w:top w:val="nil"/>
              <w:bottom w:val="single" w:color="auto" w:sz="2" w:space="0"/>
            </w:tcBorders>
          </w:tcPr>
          <w:p w14:paraId="0C48914C">
            <w:pPr>
              <w:rPr>
                <w:lang w:val="en-US"/>
              </w:rPr>
            </w:pPr>
            <w:r>
              <w:rPr>
                <w:lang w:val="en-US"/>
              </w:rPr>
              <w:t>Muncitor necalificat</w:t>
            </w:r>
          </w:p>
        </w:tc>
        <w:tc>
          <w:tcPr>
            <w:tcW w:w="1134" w:type="dxa"/>
            <w:tcBorders>
              <w:top w:val="nil"/>
              <w:bottom w:val="single" w:color="auto" w:sz="2" w:space="0"/>
            </w:tcBorders>
          </w:tcPr>
          <w:p w14:paraId="56FACD9A">
            <w:pPr>
              <w:rPr>
                <w:lang w:val="en-US"/>
              </w:rPr>
            </w:pPr>
            <w:r>
              <w:rPr>
                <w:lang w:val="en-US"/>
              </w:rPr>
              <w:t>h-om</w:t>
            </w:r>
          </w:p>
        </w:tc>
        <w:tc>
          <w:tcPr>
            <w:tcW w:w="1134" w:type="dxa"/>
            <w:tcBorders>
              <w:top w:val="nil"/>
              <w:bottom w:val="single" w:color="auto" w:sz="2" w:space="0"/>
            </w:tcBorders>
          </w:tcPr>
          <w:p w14:paraId="6EAE613D">
            <w:pPr>
              <w:rPr>
                <w:lang w:val="en-US"/>
              </w:rPr>
            </w:pPr>
            <w:r>
              <w:rPr>
                <w:lang w:val="en-US"/>
              </w:rPr>
              <w:t>8.8200</w:t>
            </w:r>
          </w:p>
        </w:tc>
        <w:tc>
          <w:tcPr>
            <w:tcW w:w="1417" w:type="dxa"/>
            <w:tcBorders>
              <w:top w:val="nil"/>
              <w:bottom w:val="single" w:color="auto" w:sz="2" w:space="0"/>
            </w:tcBorders>
          </w:tcPr>
          <w:p w14:paraId="32D54843">
            <w:pPr>
              <w:rPr>
                <w:lang w:val="en-US"/>
              </w:rPr>
            </w:pPr>
            <w:r>
              <w:rPr>
                <w:lang w:val="en-US"/>
              </w:rPr>
              <w:t>94.60</w:t>
            </w:r>
          </w:p>
        </w:tc>
        <w:tc>
          <w:tcPr>
            <w:tcW w:w="1420" w:type="dxa"/>
            <w:tcBorders>
              <w:top w:val="nil"/>
              <w:bottom w:val="single" w:color="auto" w:sz="2" w:space="0"/>
            </w:tcBorders>
          </w:tcPr>
          <w:p w14:paraId="3B4209C8">
            <w:pPr>
              <w:rPr>
                <w:lang w:val="en-US"/>
              </w:rPr>
            </w:pPr>
            <w:r>
              <w:rPr>
                <w:lang w:val="en-US"/>
              </w:rPr>
              <w:t>834.372</w:t>
            </w:r>
          </w:p>
        </w:tc>
      </w:tr>
      <w:tr w14:paraId="3AAEC8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332D67D">
            <w:pPr>
              <w:rPr>
                <w:lang w:val="en-US"/>
              </w:rPr>
            </w:pPr>
          </w:p>
        </w:tc>
        <w:tc>
          <w:tcPr>
            <w:tcW w:w="1559" w:type="dxa"/>
            <w:tcBorders>
              <w:top w:val="nil"/>
              <w:bottom w:val="single" w:color="auto" w:sz="2" w:space="0"/>
            </w:tcBorders>
          </w:tcPr>
          <w:p w14:paraId="605B6215">
            <w:pPr>
              <w:rPr>
                <w:lang w:val="en-US"/>
              </w:rPr>
            </w:pPr>
            <w:r>
              <w:rPr>
                <w:lang w:val="en-US"/>
              </w:rPr>
              <w:t>2952270004021</w:t>
            </w:r>
          </w:p>
        </w:tc>
        <w:tc>
          <w:tcPr>
            <w:tcW w:w="3119" w:type="dxa"/>
            <w:tcBorders>
              <w:top w:val="nil"/>
              <w:bottom w:val="single" w:color="auto" w:sz="2" w:space="0"/>
            </w:tcBorders>
          </w:tcPr>
          <w:p w14:paraId="2CCEB651">
            <w:pPr>
              <w:rPr>
                <w:lang w:val="en-US"/>
              </w:rPr>
            </w:pPr>
            <w:r>
              <w:rPr>
                <w:lang w:val="en-US"/>
              </w:rPr>
              <w:t>Mai mecanic de 150-200 kg cu motor termic 6 cp (4 kw)</w:t>
            </w:r>
          </w:p>
        </w:tc>
        <w:tc>
          <w:tcPr>
            <w:tcW w:w="1134" w:type="dxa"/>
            <w:tcBorders>
              <w:top w:val="nil"/>
              <w:bottom w:val="single" w:color="auto" w:sz="2" w:space="0"/>
            </w:tcBorders>
          </w:tcPr>
          <w:p w14:paraId="1135107A">
            <w:pPr>
              <w:rPr>
                <w:lang w:val="en-US"/>
              </w:rPr>
            </w:pPr>
            <w:r>
              <w:rPr>
                <w:lang w:val="en-US"/>
              </w:rPr>
              <w:t>h-ut</w:t>
            </w:r>
          </w:p>
        </w:tc>
        <w:tc>
          <w:tcPr>
            <w:tcW w:w="1134" w:type="dxa"/>
            <w:tcBorders>
              <w:top w:val="nil"/>
              <w:bottom w:val="single" w:color="auto" w:sz="2" w:space="0"/>
            </w:tcBorders>
          </w:tcPr>
          <w:p w14:paraId="3BC5E400">
            <w:pPr>
              <w:rPr>
                <w:lang w:val="en-US"/>
              </w:rPr>
            </w:pPr>
            <w:r>
              <w:rPr>
                <w:lang w:val="en-US"/>
              </w:rPr>
              <w:t>9.4300</w:t>
            </w:r>
          </w:p>
        </w:tc>
        <w:tc>
          <w:tcPr>
            <w:tcW w:w="1417" w:type="dxa"/>
            <w:tcBorders>
              <w:top w:val="nil"/>
              <w:bottom w:val="single" w:color="auto" w:sz="2" w:space="0"/>
            </w:tcBorders>
          </w:tcPr>
          <w:p w14:paraId="31C89903">
            <w:pPr>
              <w:rPr>
                <w:lang w:val="en-US"/>
              </w:rPr>
            </w:pPr>
            <w:r>
              <w:rPr>
                <w:lang w:val="en-US"/>
              </w:rPr>
              <w:t>120.00</w:t>
            </w:r>
          </w:p>
        </w:tc>
        <w:tc>
          <w:tcPr>
            <w:tcW w:w="1420" w:type="dxa"/>
            <w:tcBorders>
              <w:top w:val="nil"/>
              <w:bottom w:val="single" w:color="auto" w:sz="2" w:space="0"/>
            </w:tcBorders>
          </w:tcPr>
          <w:p w14:paraId="77A2C6BA">
            <w:pPr>
              <w:rPr>
                <w:lang w:val="en-US"/>
              </w:rPr>
            </w:pPr>
            <w:r>
              <w:rPr>
                <w:lang w:val="en-US"/>
              </w:rPr>
              <w:t>1131.60</w:t>
            </w:r>
          </w:p>
        </w:tc>
      </w:tr>
      <w:tr w14:paraId="79E042B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E3E8081">
            <w:pPr>
              <w:rPr>
                <w:sz w:val="24"/>
                <w:lang w:val="en-US"/>
              </w:rPr>
            </w:pPr>
            <w:r>
              <w:rPr>
                <w:sz w:val="24"/>
                <w:lang w:val="en-US"/>
              </w:rPr>
              <w:t>14</w:t>
            </w:r>
          </w:p>
        </w:tc>
        <w:tc>
          <w:tcPr>
            <w:tcW w:w="1559" w:type="dxa"/>
            <w:tcBorders>
              <w:top w:val="single" w:color="auto" w:sz="4" w:space="0"/>
              <w:bottom w:val="single" w:color="auto" w:sz="4" w:space="0"/>
            </w:tcBorders>
          </w:tcPr>
          <w:p w14:paraId="1ED4BB84">
            <w:pPr>
              <w:rPr>
                <w:sz w:val="24"/>
                <w:lang w:val="en-US"/>
              </w:rPr>
            </w:pPr>
            <w:r>
              <w:rPr>
                <w:sz w:val="24"/>
                <w:lang w:val="en-US"/>
              </w:rPr>
              <w:t>DE10A</w:t>
            </w:r>
          </w:p>
          <w:p w14:paraId="622A8AF2"/>
        </w:tc>
        <w:tc>
          <w:tcPr>
            <w:tcW w:w="3119" w:type="dxa"/>
            <w:tcBorders>
              <w:top w:val="single" w:color="auto" w:sz="4" w:space="0"/>
              <w:bottom w:val="single" w:color="auto" w:sz="4" w:space="0"/>
            </w:tcBorders>
          </w:tcPr>
          <w:p w14:paraId="15215782">
            <w:pPr>
              <w:rPr>
                <w:lang w:val="en-US"/>
              </w:rPr>
            </w:pPr>
            <w:r>
              <w:rPr>
                <w:lang w:val="en-US"/>
              </w:rPr>
              <w:t>Borduri prefabricate din beton, pentru trotuare 100x20x8cm, pe fundatie de beton C12/15 - 30x15 cm (din resurse se exclude ciment, nisip; se include pret beton C12/15) bordura beneficiaruui</w:t>
            </w:r>
          </w:p>
          <w:p w14:paraId="3B26D7CA">
            <w:pPr>
              <w:rPr>
                <w:sz w:val="24"/>
                <w:lang w:val="en-US"/>
              </w:rPr>
            </w:pPr>
          </w:p>
        </w:tc>
        <w:tc>
          <w:tcPr>
            <w:tcW w:w="1134" w:type="dxa"/>
            <w:tcBorders>
              <w:top w:val="single" w:color="auto" w:sz="4" w:space="0"/>
              <w:bottom w:val="single" w:color="auto" w:sz="4" w:space="0"/>
            </w:tcBorders>
            <w:vAlign w:val="center"/>
          </w:tcPr>
          <w:p w14:paraId="5C3137BF">
            <w:pPr>
              <w:jc w:val="center"/>
              <w:rPr>
                <w:sz w:val="24"/>
                <w:lang w:val="en-US"/>
              </w:rPr>
            </w:pPr>
            <w:r>
              <w:rPr>
                <w:sz w:val="24"/>
                <w:lang w:val="en-US"/>
              </w:rPr>
              <w:t>m</w:t>
            </w:r>
          </w:p>
        </w:tc>
        <w:tc>
          <w:tcPr>
            <w:tcW w:w="1134" w:type="dxa"/>
            <w:tcBorders>
              <w:top w:val="single" w:color="auto" w:sz="4" w:space="0"/>
              <w:bottom w:val="single" w:color="auto" w:sz="4" w:space="0"/>
            </w:tcBorders>
            <w:vAlign w:val="center"/>
          </w:tcPr>
          <w:p w14:paraId="673492A5">
            <w:pPr>
              <w:jc w:val="center"/>
              <w:rPr>
                <w:sz w:val="24"/>
                <w:lang w:val="en-US"/>
              </w:rPr>
            </w:pPr>
          </w:p>
        </w:tc>
        <w:tc>
          <w:tcPr>
            <w:tcW w:w="1417" w:type="dxa"/>
            <w:tcBorders>
              <w:top w:val="single" w:color="auto" w:sz="4" w:space="0"/>
              <w:bottom w:val="single" w:color="auto" w:sz="4" w:space="0"/>
            </w:tcBorders>
            <w:vAlign w:val="center"/>
          </w:tcPr>
          <w:p w14:paraId="66EAB23C">
            <w:pPr>
              <w:jc w:val="center"/>
              <w:rPr>
                <w:sz w:val="24"/>
                <w:lang w:val="en-US"/>
              </w:rPr>
            </w:pPr>
          </w:p>
        </w:tc>
        <w:tc>
          <w:tcPr>
            <w:tcW w:w="1420" w:type="dxa"/>
            <w:tcBorders>
              <w:top w:val="single" w:color="auto" w:sz="4" w:space="0"/>
              <w:bottom w:val="single" w:color="auto" w:sz="4" w:space="0"/>
            </w:tcBorders>
            <w:vAlign w:val="center"/>
          </w:tcPr>
          <w:p w14:paraId="54C49005">
            <w:pPr>
              <w:jc w:val="center"/>
              <w:rPr>
                <w:sz w:val="24"/>
                <w:lang w:val="en-US"/>
              </w:rPr>
            </w:pPr>
            <w:r>
              <w:rPr>
                <w:sz w:val="24"/>
                <w:lang w:val="en-US"/>
              </w:rPr>
              <w:t>111.61</w:t>
            </w:r>
          </w:p>
          <w:p w14:paraId="13D6030F">
            <w:pPr>
              <w:jc w:val="center"/>
            </w:pPr>
            <w:r>
              <w:t>—————</w:t>
            </w:r>
          </w:p>
          <w:p w14:paraId="144017DD">
            <w:pPr>
              <w:jc w:val="center"/>
            </w:pPr>
            <w:r>
              <w:t>55.81</w:t>
            </w:r>
          </w:p>
        </w:tc>
      </w:tr>
      <w:tr w14:paraId="513FE4B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B6C409F">
            <w:pPr>
              <w:rPr>
                <w:lang w:val="en-US"/>
              </w:rPr>
            </w:pPr>
          </w:p>
        </w:tc>
        <w:tc>
          <w:tcPr>
            <w:tcW w:w="1559" w:type="dxa"/>
            <w:tcBorders>
              <w:top w:val="nil"/>
              <w:bottom w:val="single" w:color="auto" w:sz="2" w:space="0"/>
            </w:tcBorders>
          </w:tcPr>
          <w:p w14:paraId="72F7DB04">
            <w:pPr>
              <w:rPr>
                <w:lang w:val="en-US"/>
              </w:rPr>
            </w:pPr>
            <w:r>
              <w:rPr>
                <w:lang w:val="en-US"/>
              </w:rPr>
              <w:t>9310060019900</w:t>
            </w:r>
          </w:p>
        </w:tc>
        <w:tc>
          <w:tcPr>
            <w:tcW w:w="3119" w:type="dxa"/>
            <w:tcBorders>
              <w:top w:val="nil"/>
              <w:bottom w:val="single" w:color="auto" w:sz="2" w:space="0"/>
            </w:tcBorders>
          </w:tcPr>
          <w:p w14:paraId="299A1EB1">
            <w:pPr>
              <w:rPr>
                <w:lang w:val="en-US"/>
              </w:rPr>
            </w:pPr>
            <w:r>
              <w:rPr>
                <w:lang w:val="en-US"/>
              </w:rPr>
              <w:t>Muncitor necalificat</w:t>
            </w:r>
          </w:p>
        </w:tc>
        <w:tc>
          <w:tcPr>
            <w:tcW w:w="1134" w:type="dxa"/>
            <w:tcBorders>
              <w:top w:val="nil"/>
              <w:bottom w:val="single" w:color="auto" w:sz="2" w:space="0"/>
            </w:tcBorders>
          </w:tcPr>
          <w:p w14:paraId="1898380E">
            <w:pPr>
              <w:rPr>
                <w:lang w:val="en-US"/>
              </w:rPr>
            </w:pPr>
            <w:r>
              <w:rPr>
                <w:lang w:val="en-US"/>
              </w:rPr>
              <w:t>h-om</w:t>
            </w:r>
          </w:p>
        </w:tc>
        <w:tc>
          <w:tcPr>
            <w:tcW w:w="1134" w:type="dxa"/>
            <w:tcBorders>
              <w:top w:val="nil"/>
              <w:bottom w:val="single" w:color="auto" w:sz="2" w:space="0"/>
            </w:tcBorders>
          </w:tcPr>
          <w:p w14:paraId="22AB3D11">
            <w:pPr>
              <w:rPr>
                <w:lang w:val="en-US"/>
              </w:rPr>
            </w:pPr>
            <w:r>
              <w:rPr>
                <w:lang w:val="en-US"/>
              </w:rPr>
              <w:t>0.1500</w:t>
            </w:r>
          </w:p>
        </w:tc>
        <w:tc>
          <w:tcPr>
            <w:tcW w:w="1417" w:type="dxa"/>
            <w:tcBorders>
              <w:top w:val="nil"/>
              <w:bottom w:val="single" w:color="auto" w:sz="2" w:space="0"/>
            </w:tcBorders>
          </w:tcPr>
          <w:p w14:paraId="1E526FB2">
            <w:pPr>
              <w:rPr>
                <w:lang w:val="en-US"/>
              </w:rPr>
            </w:pPr>
            <w:r>
              <w:rPr>
                <w:lang w:val="en-US"/>
              </w:rPr>
              <w:t>94.60</w:t>
            </w:r>
          </w:p>
        </w:tc>
        <w:tc>
          <w:tcPr>
            <w:tcW w:w="1420" w:type="dxa"/>
            <w:tcBorders>
              <w:top w:val="nil"/>
              <w:bottom w:val="single" w:color="auto" w:sz="2" w:space="0"/>
            </w:tcBorders>
          </w:tcPr>
          <w:p w14:paraId="5B93D42F">
            <w:pPr>
              <w:rPr>
                <w:lang w:val="en-US"/>
              </w:rPr>
            </w:pPr>
            <w:r>
              <w:rPr>
                <w:lang w:val="en-US"/>
              </w:rPr>
              <w:t>14.19</w:t>
            </w:r>
          </w:p>
        </w:tc>
      </w:tr>
      <w:tr w14:paraId="6EC96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B3631ED">
            <w:pPr>
              <w:rPr>
                <w:lang w:val="en-US"/>
              </w:rPr>
            </w:pPr>
          </w:p>
        </w:tc>
        <w:tc>
          <w:tcPr>
            <w:tcW w:w="1559" w:type="dxa"/>
            <w:tcBorders>
              <w:top w:val="nil"/>
              <w:bottom w:val="single" w:color="auto" w:sz="2" w:space="0"/>
            </w:tcBorders>
          </w:tcPr>
          <w:p w14:paraId="092604BA">
            <w:pPr>
              <w:rPr>
                <w:lang w:val="en-US"/>
              </w:rPr>
            </w:pPr>
            <w:r>
              <w:rPr>
                <w:lang w:val="en-US"/>
              </w:rPr>
              <w:t>7129020012800</w:t>
            </w:r>
          </w:p>
        </w:tc>
        <w:tc>
          <w:tcPr>
            <w:tcW w:w="3119" w:type="dxa"/>
            <w:tcBorders>
              <w:top w:val="nil"/>
              <w:bottom w:val="single" w:color="auto" w:sz="2" w:space="0"/>
            </w:tcBorders>
          </w:tcPr>
          <w:p w14:paraId="12900CD2">
            <w:pPr>
              <w:rPr>
                <w:lang w:val="en-US"/>
              </w:rPr>
            </w:pPr>
            <w:r>
              <w:rPr>
                <w:lang w:val="en-US"/>
              </w:rPr>
              <w:t>Pavator</w:t>
            </w:r>
          </w:p>
        </w:tc>
        <w:tc>
          <w:tcPr>
            <w:tcW w:w="1134" w:type="dxa"/>
            <w:tcBorders>
              <w:top w:val="nil"/>
              <w:bottom w:val="single" w:color="auto" w:sz="2" w:space="0"/>
            </w:tcBorders>
          </w:tcPr>
          <w:p w14:paraId="3B487F13">
            <w:pPr>
              <w:rPr>
                <w:lang w:val="en-US"/>
              </w:rPr>
            </w:pPr>
            <w:r>
              <w:rPr>
                <w:lang w:val="en-US"/>
              </w:rPr>
              <w:t>h-om</w:t>
            </w:r>
          </w:p>
        </w:tc>
        <w:tc>
          <w:tcPr>
            <w:tcW w:w="1134" w:type="dxa"/>
            <w:tcBorders>
              <w:top w:val="nil"/>
              <w:bottom w:val="single" w:color="auto" w:sz="2" w:space="0"/>
            </w:tcBorders>
          </w:tcPr>
          <w:p w14:paraId="673FCAE0">
            <w:pPr>
              <w:rPr>
                <w:lang w:val="en-US"/>
              </w:rPr>
            </w:pPr>
            <w:r>
              <w:rPr>
                <w:lang w:val="en-US"/>
              </w:rPr>
              <w:t>0.4400</w:t>
            </w:r>
          </w:p>
        </w:tc>
        <w:tc>
          <w:tcPr>
            <w:tcW w:w="1417" w:type="dxa"/>
            <w:tcBorders>
              <w:top w:val="nil"/>
              <w:bottom w:val="single" w:color="auto" w:sz="2" w:space="0"/>
            </w:tcBorders>
          </w:tcPr>
          <w:p w14:paraId="1556DE73">
            <w:pPr>
              <w:rPr>
                <w:lang w:val="en-US"/>
              </w:rPr>
            </w:pPr>
            <w:r>
              <w:rPr>
                <w:lang w:val="en-US"/>
              </w:rPr>
              <w:t>94.60</w:t>
            </w:r>
          </w:p>
        </w:tc>
        <w:tc>
          <w:tcPr>
            <w:tcW w:w="1420" w:type="dxa"/>
            <w:tcBorders>
              <w:top w:val="nil"/>
              <w:bottom w:val="single" w:color="auto" w:sz="2" w:space="0"/>
            </w:tcBorders>
          </w:tcPr>
          <w:p w14:paraId="40A0AAE8">
            <w:pPr>
              <w:rPr>
                <w:lang w:val="en-US"/>
              </w:rPr>
            </w:pPr>
            <w:r>
              <w:rPr>
                <w:lang w:val="en-US"/>
              </w:rPr>
              <w:t>41.624</w:t>
            </w:r>
          </w:p>
        </w:tc>
      </w:tr>
      <w:tr w14:paraId="59FC23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0174450">
            <w:pPr>
              <w:rPr>
                <w:lang w:val="en-US"/>
              </w:rPr>
            </w:pPr>
          </w:p>
        </w:tc>
        <w:tc>
          <w:tcPr>
            <w:tcW w:w="1559" w:type="dxa"/>
            <w:tcBorders>
              <w:top w:val="nil"/>
              <w:bottom w:val="single" w:color="auto" w:sz="2" w:space="0"/>
            </w:tcBorders>
          </w:tcPr>
          <w:p w14:paraId="57A4789E">
            <w:pPr>
              <w:rPr>
                <w:lang w:val="en-US"/>
              </w:rPr>
            </w:pPr>
            <w:r>
              <w:rPr>
                <w:lang w:val="en-US"/>
              </w:rPr>
              <w:t>2663102100001</w:t>
            </w:r>
          </w:p>
        </w:tc>
        <w:tc>
          <w:tcPr>
            <w:tcW w:w="3119" w:type="dxa"/>
            <w:tcBorders>
              <w:top w:val="nil"/>
              <w:bottom w:val="single" w:color="auto" w:sz="2" w:space="0"/>
            </w:tcBorders>
          </w:tcPr>
          <w:p w14:paraId="5BB43125">
            <w:pPr>
              <w:rPr>
                <w:lang w:val="en-US"/>
              </w:rPr>
            </w:pPr>
            <w:r>
              <w:rPr>
                <w:lang w:val="en-US"/>
              </w:rPr>
              <w:t>Beton clasa C12/15</w:t>
            </w:r>
          </w:p>
        </w:tc>
        <w:tc>
          <w:tcPr>
            <w:tcW w:w="1134" w:type="dxa"/>
            <w:tcBorders>
              <w:top w:val="nil"/>
              <w:bottom w:val="single" w:color="auto" w:sz="2" w:space="0"/>
            </w:tcBorders>
          </w:tcPr>
          <w:p w14:paraId="2ACE39ED">
            <w:pPr>
              <w:rPr>
                <w:lang w:val="en-US"/>
              </w:rPr>
            </w:pPr>
            <w:r>
              <w:rPr>
                <w:lang w:val="en-US"/>
              </w:rPr>
              <w:t>m3</w:t>
            </w:r>
          </w:p>
        </w:tc>
        <w:tc>
          <w:tcPr>
            <w:tcW w:w="1134" w:type="dxa"/>
            <w:tcBorders>
              <w:top w:val="nil"/>
              <w:bottom w:val="single" w:color="auto" w:sz="2" w:space="0"/>
            </w:tcBorders>
          </w:tcPr>
          <w:p w14:paraId="4490F8A3">
            <w:pPr>
              <w:rPr>
                <w:lang w:val="en-US"/>
              </w:rPr>
            </w:pPr>
            <w:r>
              <w:rPr>
                <w:lang w:val="en-US"/>
              </w:rPr>
              <w:t>0.0450</w:t>
            </w:r>
          </w:p>
        </w:tc>
        <w:tc>
          <w:tcPr>
            <w:tcW w:w="1417" w:type="dxa"/>
            <w:tcBorders>
              <w:top w:val="nil"/>
              <w:bottom w:val="single" w:color="auto" w:sz="2" w:space="0"/>
            </w:tcBorders>
          </w:tcPr>
          <w:p w14:paraId="089F6042">
            <w:pPr>
              <w:rPr>
                <w:lang w:val="en-US"/>
              </w:rPr>
            </w:pPr>
            <w:r>
              <w:rPr>
                <w:lang w:val="en-US"/>
              </w:rPr>
              <w:t>1240.00</w:t>
            </w:r>
          </w:p>
        </w:tc>
        <w:tc>
          <w:tcPr>
            <w:tcW w:w="1420" w:type="dxa"/>
            <w:tcBorders>
              <w:top w:val="nil"/>
              <w:bottom w:val="single" w:color="auto" w:sz="2" w:space="0"/>
            </w:tcBorders>
          </w:tcPr>
          <w:p w14:paraId="653C6BB0">
            <w:pPr>
              <w:rPr>
                <w:lang w:val="en-US"/>
              </w:rPr>
            </w:pPr>
            <w:r>
              <w:rPr>
                <w:lang w:val="en-US"/>
              </w:rPr>
              <w:t>55.80</w:t>
            </w:r>
          </w:p>
        </w:tc>
      </w:tr>
      <w:tr w14:paraId="2002D0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8DC0A1E">
            <w:pPr>
              <w:rPr>
                <w:lang w:val="en-US"/>
              </w:rPr>
            </w:pPr>
          </w:p>
        </w:tc>
        <w:tc>
          <w:tcPr>
            <w:tcW w:w="1559" w:type="dxa"/>
            <w:tcBorders>
              <w:top w:val="nil"/>
              <w:bottom w:val="single" w:color="auto" w:sz="2" w:space="0"/>
            </w:tcBorders>
          </w:tcPr>
          <w:p w14:paraId="6C7D0107">
            <w:pPr>
              <w:rPr>
                <w:lang w:val="en-US"/>
              </w:rPr>
            </w:pPr>
            <w:r>
              <w:rPr>
                <w:lang w:val="en-US"/>
              </w:rPr>
              <w:t>2666122800285</w:t>
            </w:r>
          </w:p>
        </w:tc>
        <w:tc>
          <w:tcPr>
            <w:tcW w:w="3119" w:type="dxa"/>
            <w:tcBorders>
              <w:top w:val="nil"/>
              <w:bottom w:val="single" w:color="auto" w:sz="2" w:space="0"/>
            </w:tcBorders>
          </w:tcPr>
          <w:p w14:paraId="129D6B79">
            <w:pPr>
              <w:rPr>
                <w:lang w:val="en-US"/>
              </w:rPr>
            </w:pPr>
            <w:r>
              <w:rPr>
                <w:lang w:val="en-US"/>
              </w:rPr>
              <w:t>Bordura beton pentru trotuare dimensiuni 1000 x 200 x 80 mm (beneficiar)</w:t>
            </w:r>
          </w:p>
        </w:tc>
        <w:tc>
          <w:tcPr>
            <w:tcW w:w="1134" w:type="dxa"/>
            <w:tcBorders>
              <w:top w:val="nil"/>
              <w:bottom w:val="single" w:color="auto" w:sz="2" w:space="0"/>
            </w:tcBorders>
          </w:tcPr>
          <w:p w14:paraId="3C30B33C">
            <w:pPr>
              <w:rPr>
                <w:lang w:val="en-US"/>
              </w:rPr>
            </w:pPr>
            <w:r>
              <w:rPr>
                <w:lang w:val="en-US"/>
              </w:rPr>
              <w:t>m</w:t>
            </w:r>
          </w:p>
        </w:tc>
        <w:tc>
          <w:tcPr>
            <w:tcW w:w="1134" w:type="dxa"/>
            <w:tcBorders>
              <w:top w:val="nil"/>
              <w:bottom w:val="single" w:color="auto" w:sz="2" w:space="0"/>
            </w:tcBorders>
          </w:tcPr>
          <w:p w14:paraId="3358DA11">
            <w:pPr>
              <w:rPr>
                <w:lang w:val="en-US"/>
              </w:rPr>
            </w:pPr>
            <w:r>
              <w:rPr>
                <w:lang w:val="en-US"/>
              </w:rPr>
              <w:t>1.0050</w:t>
            </w:r>
          </w:p>
        </w:tc>
        <w:tc>
          <w:tcPr>
            <w:tcW w:w="1417" w:type="dxa"/>
            <w:tcBorders>
              <w:top w:val="nil"/>
              <w:bottom w:val="single" w:color="auto" w:sz="2" w:space="0"/>
            </w:tcBorders>
          </w:tcPr>
          <w:p w14:paraId="72B28CC6">
            <w:pPr>
              <w:rPr>
                <w:lang w:val="en-US"/>
              </w:rPr>
            </w:pPr>
            <w:r>
              <w:rPr>
                <w:lang w:val="en-US"/>
              </w:rPr>
              <w:t>0.00</w:t>
            </w:r>
          </w:p>
        </w:tc>
        <w:tc>
          <w:tcPr>
            <w:tcW w:w="1420" w:type="dxa"/>
            <w:tcBorders>
              <w:top w:val="nil"/>
              <w:bottom w:val="single" w:color="auto" w:sz="2" w:space="0"/>
            </w:tcBorders>
          </w:tcPr>
          <w:p w14:paraId="46CF7686">
            <w:pPr>
              <w:rPr>
                <w:lang w:val="en-US"/>
              </w:rPr>
            </w:pPr>
            <w:r>
              <w:rPr>
                <w:lang w:val="en-US"/>
              </w:rPr>
              <w:t>0.00</w:t>
            </w:r>
          </w:p>
        </w:tc>
      </w:tr>
      <w:tr w14:paraId="147949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7025544">
            <w:pPr>
              <w:rPr>
                <w:lang w:val="en-US"/>
              </w:rPr>
            </w:pPr>
          </w:p>
        </w:tc>
        <w:tc>
          <w:tcPr>
            <w:tcW w:w="1559" w:type="dxa"/>
            <w:tcBorders>
              <w:top w:val="nil"/>
              <w:bottom w:val="single" w:color="auto" w:sz="2" w:space="0"/>
            </w:tcBorders>
          </w:tcPr>
          <w:p w14:paraId="1F8DD49E">
            <w:pPr>
              <w:rPr>
                <w:lang w:val="en-US"/>
              </w:rPr>
            </w:pPr>
            <w:r>
              <w:rPr>
                <w:lang w:val="en-US"/>
              </w:rPr>
              <w:t>4100116202818</w:t>
            </w:r>
          </w:p>
        </w:tc>
        <w:tc>
          <w:tcPr>
            <w:tcW w:w="3119" w:type="dxa"/>
            <w:tcBorders>
              <w:top w:val="nil"/>
              <w:bottom w:val="single" w:color="auto" w:sz="2" w:space="0"/>
            </w:tcBorders>
          </w:tcPr>
          <w:p w14:paraId="1F226CBE">
            <w:pPr>
              <w:rPr>
                <w:lang w:val="en-US"/>
              </w:rPr>
            </w:pPr>
            <w:r>
              <w:rPr>
                <w:lang w:val="en-US"/>
              </w:rPr>
              <w:t>Apa pentru mortare si betoane</w:t>
            </w:r>
          </w:p>
        </w:tc>
        <w:tc>
          <w:tcPr>
            <w:tcW w:w="1134" w:type="dxa"/>
            <w:tcBorders>
              <w:top w:val="nil"/>
              <w:bottom w:val="single" w:color="auto" w:sz="2" w:space="0"/>
            </w:tcBorders>
          </w:tcPr>
          <w:p w14:paraId="06B28979">
            <w:pPr>
              <w:rPr>
                <w:lang w:val="en-US"/>
              </w:rPr>
            </w:pPr>
            <w:r>
              <w:rPr>
                <w:lang w:val="en-US"/>
              </w:rPr>
              <w:t>m3</w:t>
            </w:r>
          </w:p>
        </w:tc>
        <w:tc>
          <w:tcPr>
            <w:tcW w:w="1134" w:type="dxa"/>
            <w:tcBorders>
              <w:top w:val="nil"/>
              <w:bottom w:val="single" w:color="auto" w:sz="2" w:space="0"/>
            </w:tcBorders>
          </w:tcPr>
          <w:p w14:paraId="0A508F46">
            <w:pPr>
              <w:rPr>
                <w:lang w:val="en-US"/>
              </w:rPr>
            </w:pPr>
            <w:r>
              <w:rPr>
                <w:lang w:val="en-US"/>
              </w:rPr>
              <w:t>0.0060</w:t>
            </w:r>
          </w:p>
        </w:tc>
        <w:tc>
          <w:tcPr>
            <w:tcW w:w="1417" w:type="dxa"/>
            <w:tcBorders>
              <w:top w:val="nil"/>
              <w:bottom w:val="single" w:color="auto" w:sz="2" w:space="0"/>
            </w:tcBorders>
          </w:tcPr>
          <w:p w14:paraId="4F951944">
            <w:pPr>
              <w:rPr>
                <w:lang w:val="en-US"/>
              </w:rPr>
            </w:pPr>
            <w:r>
              <w:rPr>
                <w:lang w:val="en-US"/>
              </w:rPr>
              <w:t>0.00</w:t>
            </w:r>
          </w:p>
        </w:tc>
        <w:tc>
          <w:tcPr>
            <w:tcW w:w="1420" w:type="dxa"/>
            <w:tcBorders>
              <w:top w:val="nil"/>
              <w:bottom w:val="single" w:color="auto" w:sz="2" w:space="0"/>
            </w:tcBorders>
          </w:tcPr>
          <w:p w14:paraId="25F71F52">
            <w:pPr>
              <w:rPr>
                <w:lang w:val="en-US"/>
              </w:rPr>
            </w:pPr>
            <w:r>
              <w:rPr>
                <w:lang w:val="en-US"/>
              </w:rPr>
              <w:t>0.00</w:t>
            </w:r>
          </w:p>
        </w:tc>
      </w:tr>
      <w:tr w14:paraId="037D3D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C07B258">
            <w:pPr>
              <w:rPr>
                <w:sz w:val="24"/>
                <w:lang w:val="en-US"/>
              </w:rPr>
            </w:pPr>
            <w:r>
              <w:rPr>
                <w:sz w:val="24"/>
                <w:lang w:val="en-US"/>
              </w:rPr>
              <w:t>15</w:t>
            </w:r>
          </w:p>
        </w:tc>
        <w:tc>
          <w:tcPr>
            <w:tcW w:w="1559" w:type="dxa"/>
            <w:tcBorders>
              <w:top w:val="single" w:color="auto" w:sz="4" w:space="0"/>
              <w:bottom w:val="single" w:color="auto" w:sz="4" w:space="0"/>
            </w:tcBorders>
          </w:tcPr>
          <w:p w14:paraId="1E5180B6">
            <w:pPr>
              <w:rPr>
                <w:sz w:val="24"/>
                <w:lang w:val="en-US"/>
              </w:rPr>
            </w:pPr>
            <w:r>
              <w:rPr>
                <w:sz w:val="24"/>
                <w:lang w:val="en-US"/>
              </w:rPr>
              <w:t>DE17B</w:t>
            </w:r>
          </w:p>
          <w:p w14:paraId="37C37612"/>
        </w:tc>
        <w:tc>
          <w:tcPr>
            <w:tcW w:w="3119" w:type="dxa"/>
            <w:tcBorders>
              <w:top w:val="single" w:color="auto" w:sz="4" w:space="0"/>
              <w:bottom w:val="single" w:color="auto" w:sz="4" w:space="0"/>
            </w:tcBorders>
          </w:tcPr>
          <w:p w14:paraId="609573F8">
            <w:pPr>
              <w:rPr>
                <w:lang w:val="en-US"/>
              </w:rPr>
            </w:pPr>
            <w:r>
              <w:rPr>
                <w:lang w:val="en-US"/>
              </w:rPr>
              <w:t>Pavaje executate din placi de trotuare din beton prefabricat asezate pe un strat din amestec uscat de ciment si nisip, in proportie 1:3, rostuit cu amestec uscat de ciment si nisip, grosime strat de 10 cm (Pavaj vibropresat, gr. 40mm - materialul beneficiarului)</w:t>
            </w:r>
          </w:p>
          <w:p w14:paraId="608ECC5B">
            <w:pPr>
              <w:rPr>
                <w:sz w:val="24"/>
                <w:lang w:val="en-US"/>
              </w:rPr>
            </w:pPr>
          </w:p>
        </w:tc>
        <w:tc>
          <w:tcPr>
            <w:tcW w:w="1134" w:type="dxa"/>
            <w:tcBorders>
              <w:top w:val="single" w:color="auto" w:sz="4" w:space="0"/>
              <w:bottom w:val="single" w:color="auto" w:sz="4" w:space="0"/>
            </w:tcBorders>
            <w:vAlign w:val="center"/>
          </w:tcPr>
          <w:p w14:paraId="6142A20A">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544F3173">
            <w:pPr>
              <w:jc w:val="center"/>
              <w:rPr>
                <w:sz w:val="24"/>
                <w:lang w:val="en-US"/>
              </w:rPr>
            </w:pPr>
          </w:p>
        </w:tc>
        <w:tc>
          <w:tcPr>
            <w:tcW w:w="1417" w:type="dxa"/>
            <w:tcBorders>
              <w:top w:val="single" w:color="auto" w:sz="4" w:space="0"/>
              <w:bottom w:val="single" w:color="auto" w:sz="4" w:space="0"/>
            </w:tcBorders>
            <w:vAlign w:val="center"/>
          </w:tcPr>
          <w:p w14:paraId="7D28DE1E">
            <w:pPr>
              <w:jc w:val="center"/>
              <w:rPr>
                <w:sz w:val="24"/>
                <w:lang w:val="en-US"/>
              </w:rPr>
            </w:pPr>
          </w:p>
        </w:tc>
        <w:tc>
          <w:tcPr>
            <w:tcW w:w="1420" w:type="dxa"/>
            <w:tcBorders>
              <w:top w:val="single" w:color="auto" w:sz="4" w:space="0"/>
              <w:bottom w:val="single" w:color="auto" w:sz="4" w:space="0"/>
            </w:tcBorders>
            <w:vAlign w:val="center"/>
          </w:tcPr>
          <w:p w14:paraId="23DE20D5">
            <w:pPr>
              <w:jc w:val="center"/>
              <w:rPr>
                <w:sz w:val="24"/>
                <w:lang w:val="en-US"/>
              </w:rPr>
            </w:pPr>
            <w:r>
              <w:rPr>
                <w:sz w:val="24"/>
                <w:lang w:val="en-US"/>
              </w:rPr>
              <w:t>201.51</w:t>
            </w:r>
          </w:p>
          <w:p w14:paraId="1B9E4FA4">
            <w:pPr>
              <w:jc w:val="center"/>
            </w:pPr>
            <w:r>
              <w:t>—————</w:t>
            </w:r>
          </w:p>
          <w:p w14:paraId="23620C43">
            <w:pPr>
              <w:jc w:val="center"/>
            </w:pPr>
            <w:r>
              <w:t>98.76</w:t>
            </w:r>
          </w:p>
        </w:tc>
      </w:tr>
      <w:tr w14:paraId="6131EF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6A6BB4B">
            <w:pPr>
              <w:rPr>
                <w:lang w:val="en-US"/>
              </w:rPr>
            </w:pPr>
          </w:p>
        </w:tc>
        <w:tc>
          <w:tcPr>
            <w:tcW w:w="1559" w:type="dxa"/>
            <w:tcBorders>
              <w:top w:val="nil"/>
              <w:bottom w:val="single" w:color="auto" w:sz="2" w:space="0"/>
            </w:tcBorders>
          </w:tcPr>
          <w:p w14:paraId="756C2F25">
            <w:pPr>
              <w:rPr>
                <w:lang w:val="en-US"/>
              </w:rPr>
            </w:pPr>
            <w:r>
              <w:rPr>
                <w:lang w:val="en-US"/>
              </w:rPr>
              <w:t>7129020012800</w:t>
            </w:r>
          </w:p>
        </w:tc>
        <w:tc>
          <w:tcPr>
            <w:tcW w:w="3119" w:type="dxa"/>
            <w:tcBorders>
              <w:top w:val="nil"/>
              <w:bottom w:val="single" w:color="auto" w:sz="2" w:space="0"/>
            </w:tcBorders>
          </w:tcPr>
          <w:p w14:paraId="525984DE">
            <w:pPr>
              <w:rPr>
                <w:lang w:val="en-US"/>
              </w:rPr>
            </w:pPr>
            <w:r>
              <w:rPr>
                <w:lang w:val="en-US"/>
              </w:rPr>
              <w:t>Pavator</w:t>
            </w:r>
          </w:p>
        </w:tc>
        <w:tc>
          <w:tcPr>
            <w:tcW w:w="1134" w:type="dxa"/>
            <w:tcBorders>
              <w:top w:val="nil"/>
              <w:bottom w:val="single" w:color="auto" w:sz="2" w:space="0"/>
            </w:tcBorders>
          </w:tcPr>
          <w:p w14:paraId="4F4B1E2D">
            <w:pPr>
              <w:rPr>
                <w:lang w:val="en-US"/>
              </w:rPr>
            </w:pPr>
            <w:r>
              <w:rPr>
                <w:lang w:val="en-US"/>
              </w:rPr>
              <w:t>h-om</w:t>
            </w:r>
          </w:p>
        </w:tc>
        <w:tc>
          <w:tcPr>
            <w:tcW w:w="1134" w:type="dxa"/>
            <w:tcBorders>
              <w:top w:val="nil"/>
              <w:bottom w:val="single" w:color="auto" w:sz="2" w:space="0"/>
            </w:tcBorders>
          </w:tcPr>
          <w:p w14:paraId="0FD182E9">
            <w:pPr>
              <w:rPr>
                <w:lang w:val="en-US"/>
              </w:rPr>
            </w:pPr>
            <w:r>
              <w:rPr>
                <w:lang w:val="en-US"/>
              </w:rPr>
              <w:t>1.0124</w:t>
            </w:r>
          </w:p>
        </w:tc>
        <w:tc>
          <w:tcPr>
            <w:tcW w:w="1417" w:type="dxa"/>
            <w:tcBorders>
              <w:top w:val="nil"/>
              <w:bottom w:val="single" w:color="auto" w:sz="2" w:space="0"/>
            </w:tcBorders>
          </w:tcPr>
          <w:p w14:paraId="7397E0F6">
            <w:pPr>
              <w:rPr>
                <w:lang w:val="en-US"/>
              </w:rPr>
            </w:pPr>
            <w:r>
              <w:rPr>
                <w:lang w:val="en-US"/>
              </w:rPr>
              <w:t>94.60</w:t>
            </w:r>
          </w:p>
        </w:tc>
        <w:tc>
          <w:tcPr>
            <w:tcW w:w="1420" w:type="dxa"/>
            <w:tcBorders>
              <w:top w:val="nil"/>
              <w:bottom w:val="single" w:color="auto" w:sz="2" w:space="0"/>
            </w:tcBorders>
          </w:tcPr>
          <w:p w14:paraId="249E1FAD">
            <w:pPr>
              <w:rPr>
                <w:lang w:val="en-US"/>
              </w:rPr>
            </w:pPr>
            <w:r>
              <w:rPr>
                <w:lang w:val="en-US"/>
              </w:rPr>
              <w:t>95.773</w:t>
            </w:r>
          </w:p>
        </w:tc>
      </w:tr>
      <w:tr w14:paraId="752363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3B6A422">
            <w:pPr>
              <w:rPr>
                <w:lang w:val="en-US"/>
              </w:rPr>
            </w:pPr>
          </w:p>
        </w:tc>
        <w:tc>
          <w:tcPr>
            <w:tcW w:w="1559" w:type="dxa"/>
            <w:tcBorders>
              <w:top w:val="nil"/>
              <w:bottom w:val="single" w:color="auto" w:sz="2" w:space="0"/>
            </w:tcBorders>
          </w:tcPr>
          <w:p w14:paraId="20C37E8D">
            <w:pPr>
              <w:rPr>
                <w:lang w:val="en-US"/>
              </w:rPr>
            </w:pPr>
            <w:r>
              <w:rPr>
                <w:lang w:val="en-US"/>
              </w:rPr>
              <w:t>9310060019922</w:t>
            </w:r>
          </w:p>
        </w:tc>
        <w:tc>
          <w:tcPr>
            <w:tcW w:w="3119" w:type="dxa"/>
            <w:tcBorders>
              <w:top w:val="nil"/>
              <w:bottom w:val="single" w:color="auto" w:sz="2" w:space="0"/>
            </w:tcBorders>
          </w:tcPr>
          <w:p w14:paraId="06DAA4AB">
            <w:pPr>
              <w:rPr>
                <w:lang w:val="en-US"/>
              </w:rPr>
            </w:pPr>
            <w:r>
              <w:rPr>
                <w:lang w:val="en-US"/>
              </w:rPr>
              <w:t xml:space="preserve">Muncitor deservire </w:t>
            </w:r>
          </w:p>
        </w:tc>
        <w:tc>
          <w:tcPr>
            <w:tcW w:w="1134" w:type="dxa"/>
            <w:tcBorders>
              <w:top w:val="nil"/>
              <w:bottom w:val="single" w:color="auto" w:sz="2" w:space="0"/>
            </w:tcBorders>
          </w:tcPr>
          <w:p w14:paraId="0CEBE581">
            <w:pPr>
              <w:rPr>
                <w:lang w:val="en-US"/>
              </w:rPr>
            </w:pPr>
            <w:r>
              <w:rPr>
                <w:lang w:val="en-US"/>
              </w:rPr>
              <w:t>h-om</w:t>
            </w:r>
          </w:p>
        </w:tc>
        <w:tc>
          <w:tcPr>
            <w:tcW w:w="1134" w:type="dxa"/>
            <w:tcBorders>
              <w:top w:val="nil"/>
              <w:bottom w:val="single" w:color="auto" w:sz="2" w:space="0"/>
            </w:tcBorders>
          </w:tcPr>
          <w:p w14:paraId="50D02DE0">
            <w:pPr>
              <w:rPr>
                <w:lang w:val="en-US"/>
              </w:rPr>
            </w:pPr>
            <w:r>
              <w:rPr>
                <w:lang w:val="en-US"/>
              </w:rPr>
              <w:t>0.0316</w:t>
            </w:r>
          </w:p>
        </w:tc>
        <w:tc>
          <w:tcPr>
            <w:tcW w:w="1417" w:type="dxa"/>
            <w:tcBorders>
              <w:top w:val="nil"/>
              <w:bottom w:val="single" w:color="auto" w:sz="2" w:space="0"/>
            </w:tcBorders>
          </w:tcPr>
          <w:p w14:paraId="5D7CC410">
            <w:pPr>
              <w:rPr>
                <w:lang w:val="en-US"/>
              </w:rPr>
            </w:pPr>
            <w:r>
              <w:rPr>
                <w:lang w:val="en-US"/>
              </w:rPr>
              <w:t>94.60</w:t>
            </w:r>
          </w:p>
        </w:tc>
        <w:tc>
          <w:tcPr>
            <w:tcW w:w="1420" w:type="dxa"/>
            <w:tcBorders>
              <w:top w:val="nil"/>
              <w:bottom w:val="single" w:color="auto" w:sz="2" w:space="0"/>
            </w:tcBorders>
          </w:tcPr>
          <w:p w14:paraId="167A83EA">
            <w:pPr>
              <w:rPr>
                <w:lang w:val="en-US"/>
              </w:rPr>
            </w:pPr>
            <w:r>
              <w:rPr>
                <w:lang w:val="en-US"/>
              </w:rPr>
              <w:t>2.989</w:t>
            </w:r>
          </w:p>
        </w:tc>
      </w:tr>
      <w:tr w14:paraId="1C7AC8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9A46844">
            <w:pPr>
              <w:rPr>
                <w:lang w:val="en-US"/>
              </w:rPr>
            </w:pPr>
          </w:p>
        </w:tc>
        <w:tc>
          <w:tcPr>
            <w:tcW w:w="1559" w:type="dxa"/>
            <w:tcBorders>
              <w:top w:val="nil"/>
              <w:bottom w:val="single" w:color="auto" w:sz="2" w:space="0"/>
            </w:tcBorders>
          </w:tcPr>
          <w:p w14:paraId="6340F203">
            <w:pPr>
              <w:rPr>
                <w:lang w:val="en-US"/>
              </w:rPr>
            </w:pPr>
            <w:r>
              <w:rPr>
                <w:lang w:val="en-US"/>
              </w:rPr>
              <w:t>2651122100027</w:t>
            </w:r>
          </w:p>
        </w:tc>
        <w:tc>
          <w:tcPr>
            <w:tcW w:w="3119" w:type="dxa"/>
            <w:tcBorders>
              <w:top w:val="nil"/>
              <w:bottom w:val="single" w:color="auto" w:sz="2" w:space="0"/>
            </w:tcBorders>
          </w:tcPr>
          <w:p w14:paraId="4D9139DA">
            <w:pPr>
              <w:rPr>
                <w:lang w:val="en-US"/>
              </w:rPr>
            </w:pPr>
            <w:r>
              <w:rPr>
                <w:lang w:val="en-US"/>
              </w:rPr>
              <w:t>Ciment portland M400 saci, (pentru rosturi)</w:t>
            </w:r>
          </w:p>
        </w:tc>
        <w:tc>
          <w:tcPr>
            <w:tcW w:w="1134" w:type="dxa"/>
            <w:tcBorders>
              <w:top w:val="nil"/>
              <w:bottom w:val="single" w:color="auto" w:sz="2" w:space="0"/>
            </w:tcBorders>
          </w:tcPr>
          <w:p w14:paraId="57653517">
            <w:pPr>
              <w:rPr>
                <w:lang w:val="en-US"/>
              </w:rPr>
            </w:pPr>
            <w:r>
              <w:rPr>
                <w:lang w:val="en-US"/>
              </w:rPr>
              <w:t>kg</w:t>
            </w:r>
          </w:p>
        </w:tc>
        <w:tc>
          <w:tcPr>
            <w:tcW w:w="1134" w:type="dxa"/>
            <w:tcBorders>
              <w:top w:val="nil"/>
              <w:bottom w:val="single" w:color="auto" w:sz="2" w:space="0"/>
            </w:tcBorders>
          </w:tcPr>
          <w:p w14:paraId="60B2857A">
            <w:pPr>
              <w:rPr>
                <w:lang w:val="en-US"/>
              </w:rPr>
            </w:pPr>
            <w:r>
              <w:rPr>
                <w:lang w:val="en-US"/>
              </w:rPr>
              <w:t>1.6000</w:t>
            </w:r>
          </w:p>
        </w:tc>
        <w:tc>
          <w:tcPr>
            <w:tcW w:w="1417" w:type="dxa"/>
            <w:tcBorders>
              <w:top w:val="nil"/>
              <w:bottom w:val="single" w:color="auto" w:sz="2" w:space="0"/>
            </w:tcBorders>
          </w:tcPr>
          <w:p w14:paraId="3BB77628">
            <w:pPr>
              <w:rPr>
                <w:lang w:val="en-US"/>
              </w:rPr>
            </w:pPr>
            <w:r>
              <w:rPr>
                <w:lang w:val="en-US"/>
              </w:rPr>
              <w:t>2.55</w:t>
            </w:r>
          </w:p>
        </w:tc>
        <w:tc>
          <w:tcPr>
            <w:tcW w:w="1420" w:type="dxa"/>
            <w:tcBorders>
              <w:top w:val="nil"/>
              <w:bottom w:val="single" w:color="auto" w:sz="2" w:space="0"/>
            </w:tcBorders>
          </w:tcPr>
          <w:p w14:paraId="083CB866">
            <w:pPr>
              <w:rPr>
                <w:lang w:val="en-US"/>
              </w:rPr>
            </w:pPr>
            <w:r>
              <w:rPr>
                <w:lang w:val="en-US"/>
              </w:rPr>
              <w:t>4.08</w:t>
            </w:r>
          </w:p>
        </w:tc>
      </w:tr>
      <w:tr w14:paraId="4C8F59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D720B83">
            <w:pPr>
              <w:rPr>
                <w:lang w:val="en-US"/>
              </w:rPr>
            </w:pPr>
          </w:p>
        </w:tc>
        <w:tc>
          <w:tcPr>
            <w:tcW w:w="1559" w:type="dxa"/>
            <w:tcBorders>
              <w:top w:val="nil"/>
              <w:bottom w:val="single" w:color="auto" w:sz="2" w:space="0"/>
            </w:tcBorders>
          </w:tcPr>
          <w:p w14:paraId="0B3078EF">
            <w:pPr>
              <w:rPr>
                <w:lang w:val="en-US"/>
              </w:rPr>
            </w:pPr>
            <w:r>
              <w:rPr>
                <w:lang w:val="en-US"/>
              </w:rPr>
              <w:t>2651122100442</w:t>
            </w:r>
          </w:p>
        </w:tc>
        <w:tc>
          <w:tcPr>
            <w:tcW w:w="3119" w:type="dxa"/>
            <w:tcBorders>
              <w:top w:val="nil"/>
              <w:bottom w:val="single" w:color="auto" w:sz="2" w:space="0"/>
            </w:tcBorders>
          </w:tcPr>
          <w:p w14:paraId="5D9C2238">
            <w:pPr>
              <w:rPr>
                <w:lang w:val="en-US"/>
              </w:rPr>
            </w:pPr>
            <w:r>
              <w:rPr>
                <w:lang w:val="en-US"/>
              </w:rPr>
              <w:t>Ciment portland M400 saci, (pentru strat)</w:t>
            </w:r>
          </w:p>
        </w:tc>
        <w:tc>
          <w:tcPr>
            <w:tcW w:w="1134" w:type="dxa"/>
            <w:tcBorders>
              <w:top w:val="nil"/>
              <w:bottom w:val="single" w:color="auto" w:sz="2" w:space="0"/>
            </w:tcBorders>
          </w:tcPr>
          <w:p w14:paraId="49D99D6D">
            <w:pPr>
              <w:rPr>
                <w:lang w:val="en-US"/>
              </w:rPr>
            </w:pPr>
            <w:r>
              <w:rPr>
                <w:lang w:val="en-US"/>
              </w:rPr>
              <w:t>kg</w:t>
            </w:r>
          </w:p>
        </w:tc>
        <w:tc>
          <w:tcPr>
            <w:tcW w:w="1134" w:type="dxa"/>
            <w:tcBorders>
              <w:top w:val="nil"/>
              <w:bottom w:val="single" w:color="auto" w:sz="2" w:space="0"/>
            </w:tcBorders>
          </w:tcPr>
          <w:p w14:paraId="3C794BB2">
            <w:pPr>
              <w:rPr>
                <w:lang w:val="en-US"/>
              </w:rPr>
            </w:pPr>
            <w:r>
              <w:rPr>
                <w:lang w:val="en-US"/>
              </w:rPr>
              <w:t>26.4000</w:t>
            </w:r>
          </w:p>
        </w:tc>
        <w:tc>
          <w:tcPr>
            <w:tcW w:w="1417" w:type="dxa"/>
            <w:tcBorders>
              <w:top w:val="nil"/>
              <w:bottom w:val="single" w:color="auto" w:sz="2" w:space="0"/>
            </w:tcBorders>
          </w:tcPr>
          <w:p w14:paraId="1459B120">
            <w:pPr>
              <w:rPr>
                <w:lang w:val="en-US"/>
              </w:rPr>
            </w:pPr>
            <w:r>
              <w:rPr>
                <w:lang w:val="en-US"/>
              </w:rPr>
              <w:t>2.55</w:t>
            </w:r>
          </w:p>
        </w:tc>
        <w:tc>
          <w:tcPr>
            <w:tcW w:w="1420" w:type="dxa"/>
            <w:tcBorders>
              <w:top w:val="nil"/>
              <w:bottom w:val="single" w:color="auto" w:sz="2" w:space="0"/>
            </w:tcBorders>
          </w:tcPr>
          <w:p w14:paraId="4FECDAB6">
            <w:pPr>
              <w:rPr>
                <w:lang w:val="en-US"/>
              </w:rPr>
            </w:pPr>
            <w:r>
              <w:rPr>
                <w:lang w:val="en-US"/>
              </w:rPr>
              <w:t>67.32</w:t>
            </w:r>
          </w:p>
        </w:tc>
      </w:tr>
      <w:tr w14:paraId="40F82E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278A7F8">
            <w:pPr>
              <w:rPr>
                <w:lang w:val="en-US"/>
              </w:rPr>
            </w:pPr>
          </w:p>
        </w:tc>
        <w:tc>
          <w:tcPr>
            <w:tcW w:w="1559" w:type="dxa"/>
            <w:tcBorders>
              <w:top w:val="nil"/>
              <w:bottom w:val="single" w:color="auto" w:sz="2" w:space="0"/>
            </w:tcBorders>
          </w:tcPr>
          <w:p w14:paraId="59D09FA5">
            <w:pPr>
              <w:rPr>
                <w:lang w:val="en-US"/>
              </w:rPr>
            </w:pPr>
            <w:r>
              <w:rPr>
                <w:lang w:val="en-US"/>
              </w:rPr>
              <w:t>2661112800655</w:t>
            </w:r>
          </w:p>
        </w:tc>
        <w:tc>
          <w:tcPr>
            <w:tcW w:w="3119" w:type="dxa"/>
            <w:tcBorders>
              <w:top w:val="nil"/>
              <w:bottom w:val="single" w:color="auto" w:sz="2" w:space="0"/>
            </w:tcBorders>
          </w:tcPr>
          <w:p w14:paraId="338972E1">
            <w:pPr>
              <w:rPr>
                <w:lang w:val="en-US"/>
              </w:rPr>
            </w:pPr>
            <w:r>
              <w:rPr>
                <w:lang w:val="en-US"/>
              </w:rPr>
              <w:t>Placi din beton, pentru trotuare (beneficiar)</w:t>
            </w:r>
          </w:p>
        </w:tc>
        <w:tc>
          <w:tcPr>
            <w:tcW w:w="1134" w:type="dxa"/>
            <w:tcBorders>
              <w:top w:val="nil"/>
              <w:bottom w:val="single" w:color="auto" w:sz="2" w:space="0"/>
            </w:tcBorders>
          </w:tcPr>
          <w:p w14:paraId="3B08F7D5">
            <w:pPr>
              <w:rPr>
                <w:lang w:val="en-US"/>
              </w:rPr>
            </w:pPr>
            <w:r>
              <w:rPr>
                <w:lang w:val="en-US"/>
              </w:rPr>
              <w:t>m2</w:t>
            </w:r>
          </w:p>
        </w:tc>
        <w:tc>
          <w:tcPr>
            <w:tcW w:w="1134" w:type="dxa"/>
            <w:tcBorders>
              <w:top w:val="nil"/>
              <w:bottom w:val="single" w:color="auto" w:sz="2" w:space="0"/>
            </w:tcBorders>
          </w:tcPr>
          <w:p w14:paraId="621874E7">
            <w:pPr>
              <w:rPr>
                <w:lang w:val="en-US"/>
              </w:rPr>
            </w:pPr>
            <w:r>
              <w:rPr>
                <w:lang w:val="en-US"/>
              </w:rPr>
              <w:t>1.0150</w:t>
            </w:r>
          </w:p>
        </w:tc>
        <w:tc>
          <w:tcPr>
            <w:tcW w:w="1417" w:type="dxa"/>
            <w:tcBorders>
              <w:top w:val="nil"/>
              <w:bottom w:val="single" w:color="auto" w:sz="2" w:space="0"/>
            </w:tcBorders>
          </w:tcPr>
          <w:p w14:paraId="5F49A98B">
            <w:pPr>
              <w:rPr>
                <w:lang w:val="en-US"/>
              </w:rPr>
            </w:pPr>
            <w:r>
              <w:rPr>
                <w:lang w:val="en-US"/>
              </w:rPr>
              <w:t>0.00</w:t>
            </w:r>
          </w:p>
        </w:tc>
        <w:tc>
          <w:tcPr>
            <w:tcW w:w="1420" w:type="dxa"/>
            <w:tcBorders>
              <w:top w:val="nil"/>
              <w:bottom w:val="single" w:color="auto" w:sz="2" w:space="0"/>
            </w:tcBorders>
          </w:tcPr>
          <w:p w14:paraId="27FA1B5B">
            <w:pPr>
              <w:rPr>
                <w:lang w:val="en-US"/>
              </w:rPr>
            </w:pPr>
            <w:r>
              <w:rPr>
                <w:lang w:val="en-US"/>
              </w:rPr>
              <w:t>0.00</w:t>
            </w:r>
          </w:p>
        </w:tc>
      </w:tr>
      <w:tr w14:paraId="26C54C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C0C7BB4">
            <w:pPr>
              <w:rPr>
                <w:lang w:val="en-US"/>
              </w:rPr>
            </w:pPr>
          </w:p>
        </w:tc>
        <w:tc>
          <w:tcPr>
            <w:tcW w:w="1559" w:type="dxa"/>
            <w:tcBorders>
              <w:top w:val="nil"/>
              <w:bottom w:val="single" w:color="auto" w:sz="2" w:space="0"/>
            </w:tcBorders>
          </w:tcPr>
          <w:p w14:paraId="55F251FA">
            <w:pPr>
              <w:rPr>
                <w:lang w:val="en-US"/>
              </w:rPr>
            </w:pPr>
            <w:r>
              <w:rPr>
                <w:lang w:val="en-US"/>
              </w:rPr>
              <w:t>1421102200546</w:t>
            </w:r>
          </w:p>
        </w:tc>
        <w:tc>
          <w:tcPr>
            <w:tcW w:w="3119" w:type="dxa"/>
            <w:tcBorders>
              <w:top w:val="nil"/>
              <w:bottom w:val="single" w:color="auto" w:sz="2" w:space="0"/>
            </w:tcBorders>
          </w:tcPr>
          <w:p w14:paraId="4C3FB664">
            <w:pPr>
              <w:rPr>
                <w:lang w:val="en-US"/>
              </w:rPr>
            </w:pPr>
            <w:r>
              <w:rPr>
                <w:lang w:val="en-US"/>
              </w:rPr>
              <w:t>Nisip pentru constructii 0,3-0,7 mm (pentru rosturi)</w:t>
            </w:r>
          </w:p>
        </w:tc>
        <w:tc>
          <w:tcPr>
            <w:tcW w:w="1134" w:type="dxa"/>
            <w:tcBorders>
              <w:top w:val="nil"/>
              <w:bottom w:val="single" w:color="auto" w:sz="2" w:space="0"/>
            </w:tcBorders>
          </w:tcPr>
          <w:p w14:paraId="4344FA9C">
            <w:pPr>
              <w:rPr>
                <w:lang w:val="en-US"/>
              </w:rPr>
            </w:pPr>
            <w:r>
              <w:rPr>
                <w:lang w:val="en-US"/>
              </w:rPr>
              <w:t>m3</w:t>
            </w:r>
          </w:p>
        </w:tc>
        <w:tc>
          <w:tcPr>
            <w:tcW w:w="1134" w:type="dxa"/>
            <w:tcBorders>
              <w:top w:val="nil"/>
              <w:bottom w:val="single" w:color="auto" w:sz="2" w:space="0"/>
            </w:tcBorders>
          </w:tcPr>
          <w:p w14:paraId="484F1C2C">
            <w:pPr>
              <w:rPr>
                <w:lang w:val="en-US"/>
              </w:rPr>
            </w:pPr>
            <w:r>
              <w:rPr>
                <w:lang w:val="en-US"/>
              </w:rPr>
              <w:t>0.0050</w:t>
            </w:r>
          </w:p>
        </w:tc>
        <w:tc>
          <w:tcPr>
            <w:tcW w:w="1417" w:type="dxa"/>
            <w:tcBorders>
              <w:top w:val="nil"/>
              <w:bottom w:val="single" w:color="auto" w:sz="2" w:space="0"/>
            </w:tcBorders>
          </w:tcPr>
          <w:p w14:paraId="1DF8943C">
            <w:pPr>
              <w:rPr>
                <w:lang w:val="en-US"/>
              </w:rPr>
            </w:pPr>
            <w:r>
              <w:rPr>
                <w:lang w:val="en-US"/>
              </w:rPr>
              <w:t>350.00</w:t>
            </w:r>
          </w:p>
        </w:tc>
        <w:tc>
          <w:tcPr>
            <w:tcW w:w="1420" w:type="dxa"/>
            <w:tcBorders>
              <w:top w:val="nil"/>
              <w:bottom w:val="single" w:color="auto" w:sz="2" w:space="0"/>
            </w:tcBorders>
          </w:tcPr>
          <w:p w14:paraId="645B89E0">
            <w:pPr>
              <w:rPr>
                <w:lang w:val="en-US"/>
              </w:rPr>
            </w:pPr>
            <w:r>
              <w:rPr>
                <w:lang w:val="en-US"/>
              </w:rPr>
              <w:t>1.75</w:t>
            </w:r>
          </w:p>
        </w:tc>
      </w:tr>
      <w:tr w14:paraId="5E6D11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A160EC4">
            <w:pPr>
              <w:rPr>
                <w:lang w:val="en-US"/>
              </w:rPr>
            </w:pPr>
          </w:p>
        </w:tc>
        <w:tc>
          <w:tcPr>
            <w:tcW w:w="1559" w:type="dxa"/>
            <w:tcBorders>
              <w:top w:val="nil"/>
              <w:bottom w:val="single" w:color="auto" w:sz="2" w:space="0"/>
            </w:tcBorders>
          </w:tcPr>
          <w:p w14:paraId="3B415DBB">
            <w:pPr>
              <w:rPr>
                <w:lang w:val="en-US"/>
              </w:rPr>
            </w:pPr>
            <w:r>
              <w:rPr>
                <w:lang w:val="en-US"/>
              </w:rPr>
              <w:t>1421102200547</w:t>
            </w:r>
          </w:p>
        </w:tc>
        <w:tc>
          <w:tcPr>
            <w:tcW w:w="3119" w:type="dxa"/>
            <w:tcBorders>
              <w:top w:val="nil"/>
              <w:bottom w:val="single" w:color="auto" w:sz="2" w:space="0"/>
            </w:tcBorders>
          </w:tcPr>
          <w:p w14:paraId="55B59165">
            <w:pPr>
              <w:rPr>
                <w:lang w:val="en-US"/>
              </w:rPr>
            </w:pPr>
            <w:r>
              <w:rPr>
                <w:lang w:val="en-US"/>
              </w:rPr>
              <w:t>Nisip pentru constructii 0,3-0,7 mm (pentru strat)</w:t>
            </w:r>
          </w:p>
        </w:tc>
        <w:tc>
          <w:tcPr>
            <w:tcW w:w="1134" w:type="dxa"/>
            <w:tcBorders>
              <w:top w:val="nil"/>
              <w:bottom w:val="single" w:color="auto" w:sz="2" w:space="0"/>
            </w:tcBorders>
          </w:tcPr>
          <w:p w14:paraId="3197ADF4">
            <w:pPr>
              <w:rPr>
                <w:lang w:val="en-US"/>
              </w:rPr>
            </w:pPr>
            <w:r>
              <w:rPr>
                <w:lang w:val="en-US"/>
              </w:rPr>
              <w:t>m3</w:t>
            </w:r>
          </w:p>
        </w:tc>
        <w:tc>
          <w:tcPr>
            <w:tcW w:w="1134" w:type="dxa"/>
            <w:tcBorders>
              <w:top w:val="nil"/>
              <w:bottom w:val="single" w:color="auto" w:sz="2" w:space="0"/>
            </w:tcBorders>
          </w:tcPr>
          <w:p w14:paraId="22F93073">
            <w:pPr>
              <w:rPr>
                <w:lang w:val="en-US"/>
              </w:rPr>
            </w:pPr>
            <w:r>
              <w:rPr>
                <w:lang w:val="en-US"/>
              </w:rPr>
              <w:t>0.0760</w:t>
            </w:r>
          </w:p>
        </w:tc>
        <w:tc>
          <w:tcPr>
            <w:tcW w:w="1417" w:type="dxa"/>
            <w:tcBorders>
              <w:top w:val="nil"/>
              <w:bottom w:val="single" w:color="auto" w:sz="2" w:space="0"/>
            </w:tcBorders>
          </w:tcPr>
          <w:p w14:paraId="4CC47834">
            <w:pPr>
              <w:rPr>
                <w:lang w:val="en-US"/>
              </w:rPr>
            </w:pPr>
            <w:r>
              <w:rPr>
                <w:lang w:val="en-US"/>
              </w:rPr>
              <w:t>350.00</w:t>
            </w:r>
          </w:p>
        </w:tc>
        <w:tc>
          <w:tcPr>
            <w:tcW w:w="1420" w:type="dxa"/>
            <w:tcBorders>
              <w:top w:val="nil"/>
              <w:bottom w:val="single" w:color="auto" w:sz="2" w:space="0"/>
            </w:tcBorders>
          </w:tcPr>
          <w:p w14:paraId="28444739">
            <w:pPr>
              <w:rPr>
                <w:lang w:val="en-US"/>
              </w:rPr>
            </w:pPr>
            <w:r>
              <w:rPr>
                <w:lang w:val="en-US"/>
              </w:rPr>
              <w:t>26.60</w:t>
            </w:r>
          </w:p>
        </w:tc>
      </w:tr>
      <w:tr w14:paraId="42FBD68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9453365">
            <w:pPr>
              <w:rPr>
                <w:lang w:val="en-US"/>
              </w:rPr>
            </w:pPr>
          </w:p>
        </w:tc>
        <w:tc>
          <w:tcPr>
            <w:tcW w:w="1559" w:type="dxa"/>
            <w:tcBorders>
              <w:top w:val="nil"/>
              <w:bottom w:val="single" w:color="auto" w:sz="2" w:space="0"/>
            </w:tcBorders>
          </w:tcPr>
          <w:p w14:paraId="0ED15FA5">
            <w:pPr>
              <w:rPr>
                <w:lang w:val="en-US"/>
              </w:rPr>
            </w:pPr>
            <w:r>
              <w:rPr>
                <w:lang w:val="en-US"/>
              </w:rPr>
              <w:t>2881116002701</w:t>
            </w:r>
          </w:p>
        </w:tc>
        <w:tc>
          <w:tcPr>
            <w:tcW w:w="3119" w:type="dxa"/>
            <w:tcBorders>
              <w:top w:val="nil"/>
              <w:bottom w:val="single" w:color="auto" w:sz="2" w:space="0"/>
            </w:tcBorders>
          </w:tcPr>
          <w:p w14:paraId="114EE807">
            <w:pPr>
              <w:rPr>
                <w:lang w:val="en-US"/>
              </w:rPr>
            </w:pPr>
            <w:r>
              <w:rPr>
                <w:lang w:val="en-US"/>
              </w:rPr>
              <w:t>Disc pentru taiat placi</w:t>
            </w:r>
          </w:p>
        </w:tc>
        <w:tc>
          <w:tcPr>
            <w:tcW w:w="1134" w:type="dxa"/>
            <w:tcBorders>
              <w:top w:val="nil"/>
              <w:bottom w:val="single" w:color="auto" w:sz="2" w:space="0"/>
            </w:tcBorders>
          </w:tcPr>
          <w:p w14:paraId="1B281908">
            <w:pPr>
              <w:rPr>
                <w:lang w:val="en-US"/>
              </w:rPr>
            </w:pPr>
            <w:r>
              <w:rPr>
                <w:lang w:val="en-US"/>
              </w:rPr>
              <w:t>buc</w:t>
            </w:r>
          </w:p>
        </w:tc>
        <w:tc>
          <w:tcPr>
            <w:tcW w:w="1134" w:type="dxa"/>
            <w:tcBorders>
              <w:top w:val="nil"/>
              <w:bottom w:val="single" w:color="auto" w:sz="2" w:space="0"/>
            </w:tcBorders>
          </w:tcPr>
          <w:p w14:paraId="6C54FC21">
            <w:pPr>
              <w:rPr>
                <w:lang w:val="en-US"/>
              </w:rPr>
            </w:pPr>
            <w:r>
              <w:rPr>
                <w:lang w:val="en-US"/>
              </w:rPr>
              <w:t>0.0200</w:t>
            </w:r>
          </w:p>
        </w:tc>
        <w:tc>
          <w:tcPr>
            <w:tcW w:w="1417" w:type="dxa"/>
            <w:tcBorders>
              <w:top w:val="nil"/>
              <w:bottom w:val="single" w:color="auto" w:sz="2" w:space="0"/>
            </w:tcBorders>
          </w:tcPr>
          <w:p w14:paraId="13596EFC">
            <w:pPr>
              <w:rPr>
                <w:lang w:val="en-US"/>
              </w:rPr>
            </w:pPr>
            <w:r>
              <w:rPr>
                <w:lang w:val="en-US"/>
              </w:rPr>
              <w:t>150.00</w:t>
            </w:r>
          </w:p>
        </w:tc>
        <w:tc>
          <w:tcPr>
            <w:tcW w:w="1420" w:type="dxa"/>
            <w:tcBorders>
              <w:top w:val="nil"/>
              <w:bottom w:val="single" w:color="auto" w:sz="2" w:space="0"/>
            </w:tcBorders>
          </w:tcPr>
          <w:p w14:paraId="690369B9">
            <w:pPr>
              <w:rPr>
                <w:lang w:val="en-US"/>
              </w:rPr>
            </w:pPr>
            <w:r>
              <w:rPr>
                <w:lang w:val="en-US"/>
              </w:rPr>
              <w:t>3.00</w:t>
            </w:r>
          </w:p>
        </w:tc>
      </w:tr>
      <w:tr w14:paraId="30689D8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52626165">
            <w:pPr>
              <w:rPr>
                <w:sz w:val="24"/>
                <w:lang w:val="en-US"/>
              </w:rPr>
            </w:pPr>
            <w:r>
              <w:rPr>
                <w:sz w:val="24"/>
                <w:lang w:val="en-US"/>
              </w:rPr>
              <w:t>16</w:t>
            </w:r>
          </w:p>
        </w:tc>
        <w:tc>
          <w:tcPr>
            <w:tcW w:w="1559" w:type="dxa"/>
            <w:tcBorders>
              <w:top w:val="single" w:color="auto" w:sz="4" w:space="0"/>
              <w:bottom w:val="single" w:color="auto" w:sz="4" w:space="0"/>
            </w:tcBorders>
          </w:tcPr>
          <w:p w14:paraId="233F43CC">
            <w:pPr>
              <w:rPr>
                <w:sz w:val="24"/>
                <w:lang w:val="en-US"/>
              </w:rPr>
            </w:pPr>
            <w:r>
              <w:rPr>
                <w:sz w:val="24"/>
                <w:lang w:val="en-US"/>
              </w:rPr>
              <w:t>TsH92B</w:t>
            </w:r>
          </w:p>
          <w:p w14:paraId="4D18B65C"/>
        </w:tc>
        <w:tc>
          <w:tcPr>
            <w:tcW w:w="3119" w:type="dxa"/>
            <w:tcBorders>
              <w:top w:val="single" w:color="auto" w:sz="4" w:space="0"/>
              <w:bottom w:val="single" w:color="auto" w:sz="4" w:space="0"/>
            </w:tcBorders>
          </w:tcPr>
          <w:p w14:paraId="4818CBAD">
            <w:r>
              <w:t xml:space="preserve">Incarcarea molozulul in auto </w:t>
            </w:r>
          </w:p>
          <w:p w14:paraId="7A4A8708">
            <w:pPr>
              <w:rPr>
                <w:sz w:val="24"/>
                <w:lang w:val="en-US"/>
              </w:rPr>
            </w:pPr>
          </w:p>
        </w:tc>
        <w:tc>
          <w:tcPr>
            <w:tcW w:w="1134" w:type="dxa"/>
            <w:tcBorders>
              <w:top w:val="single" w:color="auto" w:sz="4" w:space="0"/>
              <w:bottom w:val="single" w:color="auto" w:sz="4" w:space="0"/>
            </w:tcBorders>
            <w:vAlign w:val="center"/>
          </w:tcPr>
          <w:p w14:paraId="182B4049">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4E4DE618">
            <w:pPr>
              <w:jc w:val="center"/>
              <w:rPr>
                <w:sz w:val="24"/>
                <w:lang w:val="en-US"/>
              </w:rPr>
            </w:pPr>
          </w:p>
        </w:tc>
        <w:tc>
          <w:tcPr>
            <w:tcW w:w="1417" w:type="dxa"/>
            <w:tcBorders>
              <w:top w:val="single" w:color="auto" w:sz="4" w:space="0"/>
              <w:bottom w:val="single" w:color="auto" w:sz="4" w:space="0"/>
            </w:tcBorders>
            <w:vAlign w:val="center"/>
          </w:tcPr>
          <w:p w14:paraId="1D80FBB1">
            <w:pPr>
              <w:jc w:val="center"/>
              <w:rPr>
                <w:sz w:val="24"/>
                <w:lang w:val="en-US"/>
              </w:rPr>
            </w:pPr>
          </w:p>
        </w:tc>
        <w:tc>
          <w:tcPr>
            <w:tcW w:w="1420" w:type="dxa"/>
            <w:tcBorders>
              <w:top w:val="single" w:color="auto" w:sz="4" w:space="0"/>
              <w:bottom w:val="single" w:color="auto" w:sz="4" w:space="0"/>
            </w:tcBorders>
            <w:vAlign w:val="center"/>
          </w:tcPr>
          <w:p w14:paraId="78446806">
            <w:pPr>
              <w:jc w:val="center"/>
              <w:rPr>
                <w:sz w:val="24"/>
                <w:lang w:val="en-US"/>
              </w:rPr>
            </w:pPr>
            <w:r>
              <w:rPr>
                <w:sz w:val="24"/>
                <w:lang w:val="en-US"/>
              </w:rPr>
              <w:t>105.01</w:t>
            </w:r>
          </w:p>
          <w:p w14:paraId="7357AD41">
            <w:pPr>
              <w:jc w:val="center"/>
            </w:pPr>
            <w:r>
              <w:t>—————</w:t>
            </w:r>
          </w:p>
          <w:p w14:paraId="059E9938">
            <w:pPr>
              <w:jc w:val="center"/>
            </w:pPr>
            <w:r>
              <w:t>105.01</w:t>
            </w:r>
          </w:p>
        </w:tc>
      </w:tr>
      <w:tr w14:paraId="4AAB85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8706058">
            <w:pPr>
              <w:rPr>
                <w:lang w:val="en-US"/>
              </w:rPr>
            </w:pPr>
          </w:p>
        </w:tc>
        <w:tc>
          <w:tcPr>
            <w:tcW w:w="1559" w:type="dxa"/>
            <w:tcBorders>
              <w:top w:val="nil"/>
              <w:bottom w:val="single" w:color="auto" w:sz="2" w:space="0"/>
            </w:tcBorders>
          </w:tcPr>
          <w:p w14:paraId="4A2CE610">
            <w:pPr>
              <w:rPr>
                <w:lang w:val="en-US"/>
              </w:rPr>
            </w:pPr>
            <w:r>
              <w:rPr>
                <w:lang w:val="en-US"/>
              </w:rPr>
              <w:t>9310060019900</w:t>
            </w:r>
          </w:p>
        </w:tc>
        <w:tc>
          <w:tcPr>
            <w:tcW w:w="3119" w:type="dxa"/>
            <w:tcBorders>
              <w:top w:val="nil"/>
              <w:bottom w:val="single" w:color="auto" w:sz="2" w:space="0"/>
            </w:tcBorders>
          </w:tcPr>
          <w:p w14:paraId="3782C257">
            <w:pPr>
              <w:rPr>
                <w:lang w:val="en-US"/>
              </w:rPr>
            </w:pPr>
            <w:r>
              <w:rPr>
                <w:lang w:val="en-US"/>
              </w:rPr>
              <w:t>Muncitor necalificat</w:t>
            </w:r>
          </w:p>
        </w:tc>
        <w:tc>
          <w:tcPr>
            <w:tcW w:w="1134" w:type="dxa"/>
            <w:tcBorders>
              <w:top w:val="nil"/>
              <w:bottom w:val="single" w:color="auto" w:sz="2" w:space="0"/>
            </w:tcBorders>
          </w:tcPr>
          <w:p w14:paraId="2E6644DF">
            <w:pPr>
              <w:rPr>
                <w:lang w:val="en-US"/>
              </w:rPr>
            </w:pPr>
            <w:r>
              <w:rPr>
                <w:lang w:val="en-US"/>
              </w:rPr>
              <w:t>h-om</w:t>
            </w:r>
          </w:p>
        </w:tc>
        <w:tc>
          <w:tcPr>
            <w:tcW w:w="1134" w:type="dxa"/>
            <w:tcBorders>
              <w:top w:val="nil"/>
              <w:bottom w:val="single" w:color="auto" w:sz="2" w:space="0"/>
            </w:tcBorders>
          </w:tcPr>
          <w:p w14:paraId="246CDA82">
            <w:pPr>
              <w:rPr>
                <w:lang w:val="en-US"/>
              </w:rPr>
            </w:pPr>
            <w:r>
              <w:rPr>
                <w:lang w:val="en-US"/>
              </w:rPr>
              <w:t>1.1100</w:t>
            </w:r>
          </w:p>
        </w:tc>
        <w:tc>
          <w:tcPr>
            <w:tcW w:w="1417" w:type="dxa"/>
            <w:tcBorders>
              <w:top w:val="nil"/>
              <w:bottom w:val="single" w:color="auto" w:sz="2" w:space="0"/>
            </w:tcBorders>
          </w:tcPr>
          <w:p w14:paraId="7F07693E">
            <w:pPr>
              <w:rPr>
                <w:lang w:val="en-US"/>
              </w:rPr>
            </w:pPr>
            <w:r>
              <w:rPr>
                <w:lang w:val="en-US"/>
              </w:rPr>
              <w:t>94.60</w:t>
            </w:r>
          </w:p>
        </w:tc>
        <w:tc>
          <w:tcPr>
            <w:tcW w:w="1420" w:type="dxa"/>
            <w:tcBorders>
              <w:top w:val="nil"/>
              <w:bottom w:val="single" w:color="auto" w:sz="2" w:space="0"/>
            </w:tcBorders>
          </w:tcPr>
          <w:p w14:paraId="5A5D5C51">
            <w:pPr>
              <w:rPr>
                <w:lang w:val="en-US"/>
              </w:rPr>
            </w:pPr>
            <w:r>
              <w:rPr>
                <w:lang w:val="en-US"/>
              </w:rPr>
              <w:t>105.006</w:t>
            </w:r>
          </w:p>
        </w:tc>
      </w:tr>
      <w:tr w14:paraId="5651DF7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136763B">
            <w:pPr>
              <w:rPr>
                <w:sz w:val="24"/>
                <w:lang w:val="en-US"/>
              </w:rPr>
            </w:pPr>
            <w:r>
              <w:rPr>
                <w:sz w:val="24"/>
                <w:lang w:val="en-US"/>
              </w:rPr>
              <w:t>17</w:t>
            </w:r>
          </w:p>
        </w:tc>
        <w:tc>
          <w:tcPr>
            <w:tcW w:w="1559" w:type="dxa"/>
            <w:tcBorders>
              <w:top w:val="single" w:color="auto" w:sz="4" w:space="0"/>
              <w:bottom w:val="single" w:color="auto" w:sz="4" w:space="0"/>
            </w:tcBorders>
          </w:tcPr>
          <w:p w14:paraId="116295B8">
            <w:pPr>
              <w:rPr>
                <w:sz w:val="24"/>
                <w:lang w:val="en-US"/>
              </w:rPr>
            </w:pPr>
            <w:r>
              <w:rPr>
                <w:sz w:val="24"/>
                <w:lang w:val="en-US"/>
              </w:rPr>
              <w:t>TsI50C10</w:t>
            </w:r>
          </w:p>
          <w:p w14:paraId="0E1676FC"/>
        </w:tc>
        <w:tc>
          <w:tcPr>
            <w:tcW w:w="3119" w:type="dxa"/>
            <w:tcBorders>
              <w:top w:val="single" w:color="auto" w:sz="4" w:space="0"/>
              <w:bottom w:val="single" w:color="auto" w:sz="4" w:space="0"/>
            </w:tcBorders>
          </w:tcPr>
          <w:p w14:paraId="0EDF4B6F">
            <w:pPr>
              <w:rPr>
                <w:lang w:val="en-US"/>
              </w:rPr>
            </w:pPr>
            <w:r>
              <w:rPr>
                <w:lang w:val="en-US"/>
              </w:rPr>
              <w:t xml:space="preserve">Transportarea pamintului cu autobasculanta de 5 t la distanta de 30 km </w:t>
            </w:r>
          </w:p>
          <w:p w14:paraId="275DA968">
            <w:pPr>
              <w:rPr>
                <w:sz w:val="24"/>
                <w:lang w:val="en-US"/>
              </w:rPr>
            </w:pPr>
          </w:p>
        </w:tc>
        <w:tc>
          <w:tcPr>
            <w:tcW w:w="1134" w:type="dxa"/>
            <w:tcBorders>
              <w:top w:val="single" w:color="auto" w:sz="4" w:space="0"/>
              <w:bottom w:val="single" w:color="auto" w:sz="4" w:space="0"/>
            </w:tcBorders>
            <w:vAlign w:val="center"/>
          </w:tcPr>
          <w:p w14:paraId="4F38CA94">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50C07AC3">
            <w:pPr>
              <w:jc w:val="center"/>
              <w:rPr>
                <w:sz w:val="24"/>
                <w:lang w:val="en-US"/>
              </w:rPr>
            </w:pPr>
          </w:p>
        </w:tc>
        <w:tc>
          <w:tcPr>
            <w:tcW w:w="1417" w:type="dxa"/>
            <w:tcBorders>
              <w:top w:val="single" w:color="auto" w:sz="4" w:space="0"/>
              <w:bottom w:val="single" w:color="auto" w:sz="4" w:space="0"/>
            </w:tcBorders>
            <w:vAlign w:val="center"/>
          </w:tcPr>
          <w:p w14:paraId="0332735E">
            <w:pPr>
              <w:jc w:val="center"/>
              <w:rPr>
                <w:sz w:val="24"/>
                <w:lang w:val="en-US"/>
              </w:rPr>
            </w:pPr>
          </w:p>
        </w:tc>
        <w:tc>
          <w:tcPr>
            <w:tcW w:w="1420" w:type="dxa"/>
            <w:tcBorders>
              <w:top w:val="single" w:color="auto" w:sz="4" w:space="0"/>
              <w:bottom w:val="single" w:color="auto" w:sz="4" w:space="0"/>
            </w:tcBorders>
            <w:vAlign w:val="center"/>
          </w:tcPr>
          <w:p w14:paraId="41809F89">
            <w:pPr>
              <w:jc w:val="center"/>
              <w:rPr>
                <w:sz w:val="24"/>
                <w:lang w:val="en-US"/>
              </w:rPr>
            </w:pPr>
            <w:r>
              <w:rPr>
                <w:sz w:val="24"/>
                <w:lang w:val="en-US"/>
              </w:rPr>
              <w:t>225.73</w:t>
            </w:r>
          </w:p>
          <w:p w14:paraId="7E75220F">
            <w:pPr>
              <w:jc w:val="center"/>
            </w:pPr>
            <w:r>
              <w:t>—————</w:t>
            </w:r>
          </w:p>
          <w:p w14:paraId="6EA8A1BE">
            <w:pPr>
              <w:jc w:val="center"/>
            </w:pPr>
            <w:r>
              <w:t>0.00</w:t>
            </w:r>
          </w:p>
        </w:tc>
      </w:tr>
      <w:tr w14:paraId="50C487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DF60822">
            <w:pPr>
              <w:rPr>
                <w:lang w:val="en-US"/>
              </w:rPr>
            </w:pPr>
          </w:p>
        </w:tc>
        <w:tc>
          <w:tcPr>
            <w:tcW w:w="1559" w:type="dxa"/>
            <w:tcBorders>
              <w:top w:val="nil"/>
              <w:bottom w:val="single" w:color="auto" w:sz="2" w:space="0"/>
            </w:tcBorders>
          </w:tcPr>
          <w:p w14:paraId="02A2D387">
            <w:pPr>
              <w:rPr>
                <w:lang w:val="en-US"/>
              </w:rPr>
            </w:pPr>
            <w:r>
              <w:rPr>
                <w:lang w:val="en-US"/>
              </w:rPr>
              <w:t>3410540000006</w:t>
            </w:r>
          </w:p>
        </w:tc>
        <w:tc>
          <w:tcPr>
            <w:tcW w:w="3119" w:type="dxa"/>
            <w:tcBorders>
              <w:top w:val="nil"/>
              <w:bottom w:val="single" w:color="auto" w:sz="2" w:space="0"/>
            </w:tcBorders>
          </w:tcPr>
          <w:p w14:paraId="3B9986FC">
            <w:pPr>
              <w:rPr>
                <w:lang w:val="en-US"/>
              </w:rPr>
            </w:pPr>
            <w:r>
              <w:rPr>
                <w:lang w:val="en-US"/>
              </w:rPr>
              <w:t>Autobasculanta-5t</w:t>
            </w:r>
          </w:p>
        </w:tc>
        <w:tc>
          <w:tcPr>
            <w:tcW w:w="1134" w:type="dxa"/>
            <w:tcBorders>
              <w:top w:val="nil"/>
              <w:bottom w:val="single" w:color="auto" w:sz="2" w:space="0"/>
            </w:tcBorders>
          </w:tcPr>
          <w:p w14:paraId="0BDC3A15">
            <w:pPr>
              <w:rPr>
                <w:lang w:val="en-US"/>
              </w:rPr>
            </w:pPr>
            <w:r>
              <w:rPr>
                <w:lang w:val="en-US"/>
              </w:rPr>
              <w:t>h-ut</w:t>
            </w:r>
          </w:p>
        </w:tc>
        <w:tc>
          <w:tcPr>
            <w:tcW w:w="1134" w:type="dxa"/>
            <w:tcBorders>
              <w:top w:val="nil"/>
              <w:bottom w:val="single" w:color="auto" w:sz="2" w:space="0"/>
            </w:tcBorders>
          </w:tcPr>
          <w:p w14:paraId="1AACFB84">
            <w:pPr>
              <w:rPr>
                <w:lang w:val="en-US"/>
              </w:rPr>
            </w:pPr>
            <w:r>
              <w:rPr>
                <w:lang w:val="en-US"/>
              </w:rPr>
              <w:t>0.4341</w:t>
            </w:r>
          </w:p>
        </w:tc>
        <w:tc>
          <w:tcPr>
            <w:tcW w:w="1417" w:type="dxa"/>
            <w:tcBorders>
              <w:top w:val="nil"/>
              <w:bottom w:val="single" w:color="auto" w:sz="2" w:space="0"/>
            </w:tcBorders>
          </w:tcPr>
          <w:p w14:paraId="7939C028">
            <w:pPr>
              <w:rPr>
                <w:lang w:val="en-US"/>
              </w:rPr>
            </w:pPr>
            <w:r>
              <w:rPr>
                <w:lang w:val="en-US"/>
              </w:rPr>
              <w:t>520.00</w:t>
            </w:r>
          </w:p>
        </w:tc>
        <w:tc>
          <w:tcPr>
            <w:tcW w:w="1420" w:type="dxa"/>
            <w:tcBorders>
              <w:top w:val="nil"/>
              <w:bottom w:val="single" w:color="auto" w:sz="2" w:space="0"/>
            </w:tcBorders>
          </w:tcPr>
          <w:p w14:paraId="378DAA21">
            <w:pPr>
              <w:rPr>
                <w:lang w:val="en-US"/>
              </w:rPr>
            </w:pPr>
            <w:r>
              <w:rPr>
                <w:lang w:val="en-US"/>
              </w:rPr>
              <w:t>225.731</w:t>
            </w:r>
          </w:p>
        </w:tc>
      </w:tr>
      <w:tr w14:paraId="6A1B2376">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1E905A8E">
            <w:pPr>
              <w:jc w:val="center"/>
              <w:rPr>
                <w:lang w:val="en-US"/>
              </w:rPr>
            </w:pPr>
          </w:p>
        </w:tc>
        <w:tc>
          <w:tcPr>
            <w:tcW w:w="1559" w:type="dxa"/>
            <w:tcBorders>
              <w:top w:val="nil"/>
              <w:left w:val="single" w:color="auto" w:sz="6" w:space="0"/>
              <w:bottom w:val="nil"/>
              <w:right w:val="nil"/>
            </w:tcBorders>
          </w:tcPr>
          <w:p w14:paraId="22EEAD83">
            <w:pPr>
              <w:rPr>
                <w:lang w:val="en-US"/>
              </w:rPr>
            </w:pPr>
          </w:p>
        </w:tc>
        <w:tc>
          <w:tcPr>
            <w:tcW w:w="3119" w:type="dxa"/>
            <w:tcBorders>
              <w:top w:val="nil"/>
              <w:left w:val="single" w:color="auto" w:sz="6" w:space="0"/>
              <w:bottom w:val="nil"/>
              <w:right w:val="nil"/>
            </w:tcBorders>
          </w:tcPr>
          <w:p w14:paraId="39834FB6">
            <w:pPr>
              <w:rPr>
                <w:b/>
                <w:sz w:val="22"/>
                <w:lang w:val="en-US"/>
              </w:rPr>
            </w:pPr>
            <w:r>
              <w:rPr>
                <w:b/>
                <w:sz w:val="22"/>
                <w:lang w:val="en-US"/>
              </w:rPr>
              <w:t>1.3. Reparatia elementelor de beton</w:t>
            </w:r>
          </w:p>
        </w:tc>
        <w:tc>
          <w:tcPr>
            <w:tcW w:w="1134" w:type="dxa"/>
            <w:tcBorders>
              <w:top w:val="nil"/>
              <w:left w:val="single" w:color="auto" w:sz="6" w:space="0"/>
              <w:bottom w:val="nil"/>
              <w:right w:val="nil"/>
            </w:tcBorders>
          </w:tcPr>
          <w:p w14:paraId="7D95B9C7">
            <w:pPr>
              <w:rPr>
                <w:lang w:val="en-US"/>
              </w:rPr>
            </w:pPr>
          </w:p>
        </w:tc>
        <w:tc>
          <w:tcPr>
            <w:tcW w:w="1134" w:type="dxa"/>
            <w:tcBorders>
              <w:top w:val="nil"/>
              <w:left w:val="single" w:color="auto" w:sz="6" w:space="0"/>
              <w:bottom w:val="nil"/>
              <w:right w:val="nil"/>
            </w:tcBorders>
          </w:tcPr>
          <w:p w14:paraId="7404FE20">
            <w:pPr>
              <w:rPr>
                <w:lang w:val="en-US"/>
              </w:rPr>
            </w:pPr>
          </w:p>
        </w:tc>
        <w:tc>
          <w:tcPr>
            <w:tcW w:w="1417" w:type="dxa"/>
            <w:tcBorders>
              <w:top w:val="nil"/>
              <w:left w:val="single" w:color="auto" w:sz="6" w:space="0"/>
              <w:bottom w:val="nil"/>
              <w:right w:val="nil"/>
            </w:tcBorders>
          </w:tcPr>
          <w:p w14:paraId="7E96151F">
            <w:pPr>
              <w:rPr>
                <w:lang w:val="en-US"/>
              </w:rPr>
            </w:pPr>
          </w:p>
        </w:tc>
        <w:tc>
          <w:tcPr>
            <w:tcW w:w="1420" w:type="dxa"/>
            <w:tcBorders>
              <w:top w:val="nil"/>
              <w:left w:val="single" w:color="auto" w:sz="6" w:space="0"/>
              <w:bottom w:val="nil"/>
              <w:right w:val="single" w:color="auto" w:sz="6" w:space="0"/>
            </w:tcBorders>
          </w:tcPr>
          <w:p w14:paraId="5EB53E12">
            <w:pPr>
              <w:rPr>
                <w:lang w:val="en-US"/>
              </w:rPr>
            </w:pPr>
          </w:p>
        </w:tc>
      </w:tr>
      <w:tr w14:paraId="7AEAEF6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E2C476D">
            <w:pPr>
              <w:rPr>
                <w:sz w:val="24"/>
                <w:lang w:val="en-US"/>
              </w:rPr>
            </w:pPr>
            <w:r>
              <w:rPr>
                <w:sz w:val="24"/>
                <w:lang w:val="en-US"/>
              </w:rPr>
              <w:t>18</w:t>
            </w:r>
          </w:p>
        </w:tc>
        <w:tc>
          <w:tcPr>
            <w:tcW w:w="1559" w:type="dxa"/>
            <w:tcBorders>
              <w:top w:val="single" w:color="auto" w:sz="4" w:space="0"/>
              <w:bottom w:val="single" w:color="auto" w:sz="4" w:space="0"/>
            </w:tcBorders>
          </w:tcPr>
          <w:p w14:paraId="73BCE71A">
            <w:pPr>
              <w:rPr>
                <w:sz w:val="24"/>
                <w:lang w:val="en-US"/>
              </w:rPr>
            </w:pPr>
            <w:r>
              <w:rPr>
                <w:sz w:val="24"/>
                <w:lang w:val="en-US"/>
              </w:rPr>
              <w:t>RpCB18F</w:t>
            </w:r>
          </w:p>
          <w:p w14:paraId="30FACDBA"/>
        </w:tc>
        <w:tc>
          <w:tcPr>
            <w:tcW w:w="3119" w:type="dxa"/>
            <w:tcBorders>
              <w:top w:val="single" w:color="auto" w:sz="4" w:space="0"/>
              <w:bottom w:val="single" w:color="auto" w:sz="4" w:space="0"/>
            </w:tcBorders>
          </w:tcPr>
          <w:p w14:paraId="20B32706">
            <w:pPr>
              <w:rPr>
                <w:lang w:val="en-US"/>
              </w:rPr>
            </w:pPr>
            <w:r>
              <w:rPr>
                <w:lang w:val="en-US"/>
              </w:rPr>
              <w:t>Demolarea betoanelor vechi cu mijloace mecanice,  beton simplu</w:t>
            </w:r>
          </w:p>
          <w:p w14:paraId="13ECCB7A">
            <w:pPr>
              <w:rPr>
                <w:sz w:val="24"/>
                <w:lang w:val="en-US"/>
              </w:rPr>
            </w:pPr>
          </w:p>
        </w:tc>
        <w:tc>
          <w:tcPr>
            <w:tcW w:w="1134" w:type="dxa"/>
            <w:tcBorders>
              <w:top w:val="single" w:color="auto" w:sz="4" w:space="0"/>
              <w:bottom w:val="single" w:color="auto" w:sz="4" w:space="0"/>
            </w:tcBorders>
            <w:vAlign w:val="center"/>
          </w:tcPr>
          <w:p w14:paraId="7E46C6EE">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7C4AA0D4">
            <w:pPr>
              <w:jc w:val="center"/>
              <w:rPr>
                <w:sz w:val="24"/>
                <w:lang w:val="en-US"/>
              </w:rPr>
            </w:pPr>
          </w:p>
        </w:tc>
        <w:tc>
          <w:tcPr>
            <w:tcW w:w="1417" w:type="dxa"/>
            <w:tcBorders>
              <w:top w:val="single" w:color="auto" w:sz="4" w:space="0"/>
              <w:bottom w:val="single" w:color="auto" w:sz="4" w:space="0"/>
            </w:tcBorders>
            <w:vAlign w:val="center"/>
          </w:tcPr>
          <w:p w14:paraId="5608D555">
            <w:pPr>
              <w:jc w:val="center"/>
              <w:rPr>
                <w:sz w:val="24"/>
                <w:lang w:val="en-US"/>
              </w:rPr>
            </w:pPr>
          </w:p>
        </w:tc>
        <w:tc>
          <w:tcPr>
            <w:tcW w:w="1420" w:type="dxa"/>
            <w:tcBorders>
              <w:top w:val="single" w:color="auto" w:sz="4" w:space="0"/>
              <w:bottom w:val="single" w:color="auto" w:sz="4" w:space="0"/>
            </w:tcBorders>
            <w:vAlign w:val="center"/>
          </w:tcPr>
          <w:p w14:paraId="2BED0282">
            <w:pPr>
              <w:jc w:val="center"/>
              <w:rPr>
                <w:sz w:val="24"/>
                <w:lang w:val="en-US"/>
              </w:rPr>
            </w:pPr>
            <w:r>
              <w:rPr>
                <w:sz w:val="24"/>
                <w:lang w:val="en-US"/>
              </w:rPr>
              <w:t>383.33</w:t>
            </w:r>
          </w:p>
          <w:p w14:paraId="3E860CE5">
            <w:pPr>
              <w:jc w:val="center"/>
            </w:pPr>
            <w:r>
              <w:t>—————</w:t>
            </w:r>
          </w:p>
          <w:p w14:paraId="37A97499">
            <w:pPr>
              <w:jc w:val="center"/>
            </w:pPr>
            <w:r>
              <w:t>323.53</w:t>
            </w:r>
          </w:p>
        </w:tc>
      </w:tr>
      <w:tr w14:paraId="654846E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1EEB90E">
            <w:pPr>
              <w:rPr>
                <w:lang w:val="en-US"/>
              </w:rPr>
            </w:pPr>
          </w:p>
        </w:tc>
        <w:tc>
          <w:tcPr>
            <w:tcW w:w="1559" w:type="dxa"/>
            <w:tcBorders>
              <w:top w:val="nil"/>
              <w:bottom w:val="single" w:color="auto" w:sz="2" w:space="0"/>
            </w:tcBorders>
          </w:tcPr>
          <w:p w14:paraId="5E3E0CF3">
            <w:pPr>
              <w:rPr>
                <w:lang w:val="en-US"/>
              </w:rPr>
            </w:pPr>
            <w:r>
              <w:rPr>
                <w:lang w:val="en-US"/>
              </w:rPr>
              <w:t>7123010010200</w:t>
            </w:r>
          </w:p>
        </w:tc>
        <w:tc>
          <w:tcPr>
            <w:tcW w:w="3119" w:type="dxa"/>
            <w:tcBorders>
              <w:top w:val="nil"/>
              <w:bottom w:val="single" w:color="auto" w:sz="2" w:space="0"/>
            </w:tcBorders>
          </w:tcPr>
          <w:p w14:paraId="0D83AF55">
            <w:pPr>
              <w:rPr>
                <w:lang w:val="en-US"/>
              </w:rPr>
            </w:pPr>
            <w:r>
              <w:rPr>
                <w:lang w:val="en-US"/>
              </w:rPr>
              <w:t>Betonist</w:t>
            </w:r>
          </w:p>
        </w:tc>
        <w:tc>
          <w:tcPr>
            <w:tcW w:w="1134" w:type="dxa"/>
            <w:tcBorders>
              <w:top w:val="nil"/>
              <w:bottom w:val="single" w:color="auto" w:sz="2" w:space="0"/>
            </w:tcBorders>
          </w:tcPr>
          <w:p w14:paraId="0FE9F652">
            <w:pPr>
              <w:rPr>
                <w:lang w:val="en-US"/>
              </w:rPr>
            </w:pPr>
            <w:r>
              <w:rPr>
                <w:lang w:val="en-US"/>
              </w:rPr>
              <w:t>h-om</w:t>
            </w:r>
          </w:p>
        </w:tc>
        <w:tc>
          <w:tcPr>
            <w:tcW w:w="1134" w:type="dxa"/>
            <w:tcBorders>
              <w:top w:val="nil"/>
              <w:bottom w:val="single" w:color="auto" w:sz="2" w:space="0"/>
            </w:tcBorders>
          </w:tcPr>
          <w:p w14:paraId="1D9B623C">
            <w:pPr>
              <w:rPr>
                <w:lang w:val="en-US"/>
              </w:rPr>
            </w:pPr>
            <w:r>
              <w:rPr>
                <w:lang w:val="en-US"/>
              </w:rPr>
              <w:t>2.1000</w:t>
            </w:r>
          </w:p>
        </w:tc>
        <w:tc>
          <w:tcPr>
            <w:tcW w:w="1417" w:type="dxa"/>
            <w:tcBorders>
              <w:top w:val="nil"/>
              <w:bottom w:val="single" w:color="auto" w:sz="2" w:space="0"/>
            </w:tcBorders>
          </w:tcPr>
          <w:p w14:paraId="6D146558">
            <w:pPr>
              <w:rPr>
                <w:lang w:val="en-US"/>
              </w:rPr>
            </w:pPr>
            <w:r>
              <w:rPr>
                <w:lang w:val="en-US"/>
              </w:rPr>
              <w:t>94.60</w:t>
            </w:r>
          </w:p>
        </w:tc>
        <w:tc>
          <w:tcPr>
            <w:tcW w:w="1420" w:type="dxa"/>
            <w:tcBorders>
              <w:top w:val="nil"/>
              <w:bottom w:val="single" w:color="auto" w:sz="2" w:space="0"/>
            </w:tcBorders>
          </w:tcPr>
          <w:p w14:paraId="4280E119">
            <w:pPr>
              <w:rPr>
                <w:lang w:val="en-US"/>
              </w:rPr>
            </w:pPr>
            <w:r>
              <w:rPr>
                <w:lang w:val="en-US"/>
              </w:rPr>
              <w:t>198.66</w:t>
            </w:r>
          </w:p>
        </w:tc>
      </w:tr>
      <w:tr w14:paraId="13807D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0D62A46">
            <w:pPr>
              <w:rPr>
                <w:lang w:val="en-US"/>
              </w:rPr>
            </w:pPr>
          </w:p>
        </w:tc>
        <w:tc>
          <w:tcPr>
            <w:tcW w:w="1559" w:type="dxa"/>
            <w:tcBorders>
              <w:top w:val="nil"/>
              <w:bottom w:val="single" w:color="auto" w:sz="2" w:space="0"/>
            </w:tcBorders>
          </w:tcPr>
          <w:p w14:paraId="5320850A">
            <w:pPr>
              <w:rPr>
                <w:lang w:val="en-US"/>
              </w:rPr>
            </w:pPr>
            <w:r>
              <w:rPr>
                <w:lang w:val="en-US"/>
              </w:rPr>
              <w:t>9310060019920</w:t>
            </w:r>
          </w:p>
        </w:tc>
        <w:tc>
          <w:tcPr>
            <w:tcW w:w="3119" w:type="dxa"/>
            <w:tcBorders>
              <w:top w:val="nil"/>
              <w:bottom w:val="single" w:color="auto" w:sz="2" w:space="0"/>
            </w:tcBorders>
          </w:tcPr>
          <w:p w14:paraId="219CA0A9">
            <w:pPr>
              <w:rPr>
                <w:lang w:val="en-US"/>
              </w:rPr>
            </w:pPr>
            <w:r>
              <w:rPr>
                <w:lang w:val="en-US"/>
              </w:rPr>
              <w:t>Muncitor deservire CM</w:t>
            </w:r>
          </w:p>
        </w:tc>
        <w:tc>
          <w:tcPr>
            <w:tcW w:w="1134" w:type="dxa"/>
            <w:tcBorders>
              <w:top w:val="nil"/>
              <w:bottom w:val="single" w:color="auto" w:sz="2" w:space="0"/>
            </w:tcBorders>
          </w:tcPr>
          <w:p w14:paraId="10CC2693">
            <w:pPr>
              <w:rPr>
                <w:lang w:val="en-US"/>
              </w:rPr>
            </w:pPr>
            <w:r>
              <w:rPr>
                <w:lang w:val="en-US"/>
              </w:rPr>
              <w:t>h-om</w:t>
            </w:r>
          </w:p>
        </w:tc>
        <w:tc>
          <w:tcPr>
            <w:tcW w:w="1134" w:type="dxa"/>
            <w:tcBorders>
              <w:top w:val="nil"/>
              <w:bottom w:val="single" w:color="auto" w:sz="2" w:space="0"/>
            </w:tcBorders>
          </w:tcPr>
          <w:p w14:paraId="02F08B34">
            <w:pPr>
              <w:rPr>
                <w:lang w:val="en-US"/>
              </w:rPr>
            </w:pPr>
            <w:r>
              <w:rPr>
                <w:lang w:val="en-US"/>
              </w:rPr>
              <w:t>1.3200</w:t>
            </w:r>
          </w:p>
        </w:tc>
        <w:tc>
          <w:tcPr>
            <w:tcW w:w="1417" w:type="dxa"/>
            <w:tcBorders>
              <w:top w:val="nil"/>
              <w:bottom w:val="single" w:color="auto" w:sz="2" w:space="0"/>
            </w:tcBorders>
          </w:tcPr>
          <w:p w14:paraId="61190D66">
            <w:pPr>
              <w:rPr>
                <w:lang w:val="en-US"/>
              </w:rPr>
            </w:pPr>
            <w:r>
              <w:rPr>
                <w:lang w:val="en-US"/>
              </w:rPr>
              <w:t>94.60</w:t>
            </w:r>
          </w:p>
        </w:tc>
        <w:tc>
          <w:tcPr>
            <w:tcW w:w="1420" w:type="dxa"/>
            <w:tcBorders>
              <w:top w:val="nil"/>
              <w:bottom w:val="single" w:color="auto" w:sz="2" w:space="0"/>
            </w:tcBorders>
          </w:tcPr>
          <w:p w14:paraId="1923F526">
            <w:pPr>
              <w:rPr>
                <w:lang w:val="en-US"/>
              </w:rPr>
            </w:pPr>
            <w:r>
              <w:rPr>
                <w:lang w:val="en-US"/>
              </w:rPr>
              <w:t>124.872</w:t>
            </w:r>
          </w:p>
        </w:tc>
      </w:tr>
      <w:tr w14:paraId="0687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3532220">
            <w:pPr>
              <w:rPr>
                <w:lang w:val="en-US"/>
              </w:rPr>
            </w:pPr>
          </w:p>
        </w:tc>
        <w:tc>
          <w:tcPr>
            <w:tcW w:w="1559" w:type="dxa"/>
            <w:tcBorders>
              <w:top w:val="nil"/>
              <w:bottom w:val="single" w:color="auto" w:sz="2" w:space="0"/>
            </w:tcBorders>
          </w:tcPr>
          <w:p w14:paraId="6750FFD6">
            <w:pPr>
              <w:rPr>
                <w:lang w:val="en-US"/>
              </w:rPr>
            </w:pPr>
            <w:r>
              <w:rPr>
                <w:lang w:val="en-US"/>
              </w:rPr>
              <w:t>4100116202818</w:t>
            </w:r>
          </w:p>
        </w:tc>
        <w:tc>
          <w:tcPr>
            <w:tcW w:w="3119" w:type="dxa"/>
            <w:tcBorders>
              <w:top w:val="nil"/>
              <w:bottom w:val="single" w:color="auto" w:sz="2" w:space="0"/>
            </w:tcBorders>
          </w:tcPr>
          <w:p w14:paraId="2973A942">
            <w:pPr>
              <w:rPr>
                <w:lang w:val="en-US"/>
              </w:rPr>
            </w:pPr>
            <w:r>
              <w:rPr>
                <w:lang w:val="en-US"/>
              </w:rPr>
              <w:t>Apa pentru mortare si betoane</w:t>
            </w:r>
          </w:p>
        </w:tc>
        <w:tc>
          <w:tcPr>
            <w:tcW w:w="1134" w:type="dxa"/>
            <w:tcBorders>
              <w:top w:val="nil"/>
              <w:bottom w:val="single" w:color="auto" w:sz="2" w:space="0"/>
            </w:tcBorders>
          </w:tcPr>
          <w:p w14:paraId="55310DC3">
            <w:pPr>
              <w:rPr>
                <w:lang w:val="en-US"/>
              </w:rPr>
            </w:pPr>
            <w:r>
              <w:rPr>
                <w:lang w:val="en-US"/>
              </w:rPr>
              <w:t>m3</w:t>
            </w:r>
          </w:p>
        </w:tc>
        <w:tc>
          <w:tcPr>
            <w:tcW w:w="1134" w:type="dxa"/>
            <w:tcBorders>
              <w:top w:val="nil"/>
              <w:bottom w:val="single" w:color="auto" w:sz="2" w:space="0"/>
            </w:tcBorders>
          </w:tcPr>
          <w:p w14:paraId="55E9C1F0">
            <w:pPr>
              <w:rPr>
                <w:lang w:val="en-US"/>
              </w:rPr>
            </w:pPr>
            <w:r>
              <w:rPr>
                <w:lang w:val="en-US"/>
              </w:rPr>
              <w:t>0.0500</w:t>
            </w:r>
          </w:p>
        </w:tc>
        <w:tc>
          <w:tcPr>
            <w:tcW w:w="1417" w:type="dxa"/>
            <w:tcBorders>
              <w:top w:val="nil"/>
              <w:bottom w:val="single" w:color="auto" w:sz="2" w:space="0"/>
            </w:tcBorders>
          </w:tcPr>
          <w:p w14:paraId="03C1F4B3">
            <w:pPr>
              <w:rPr>
                <w:lang w:val="en-US"/>
              </w:rPr>
            </w:pPr>
            <w:r>
              <w:rPr>
                <w:lang w:val="en-US"/>
              </w:rPr>
              <w:t>0.00</w:t>
            </w:r>
          </w:p>
        </w:tc>
        <w:tc>
          <w:tcPr>
            <w:tcW w:w="1420" w:type="dxa"/>
            <w:tcBorders>
              <w:top w:val="nil"/>
              <w:bottom w:val="single" w:color="auto" w:sz="2" w:space="0"/>
            </w:tcBorders>
          </w:tcPr>
          <w:p w14:paraId="42D528B4">
            <w:pPr>
              <w:rPr>
                <w:lang w:val="en-US"/>
              </w:rPr>
            </w:pPr>
            <w:r>
              <w:rPr>
                <w:lang w:val="en-US"/>
              </w:rPr>
              <w:t>0.00</w:t>
            </w:r>
          </w:p>
        </w:tc>
      </w:tr>
      <w:tr w14:paraId="7C0DA9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4393BC9">
            <w:pPr>
              <w:rPr>
                <w:lang w:val="en-US"/>
              </w:rPr>
            </w:pPr>
          </w:p>
        </w:tc>
        <w:tc>
          <w:tcPr>
            <w:tcW w:w="1559" w:type="dxa"/>
            <w:tcBorders>
              <w:top w:val="nil"/>
              <w:bottom w:val="single" w:color="auto" w:sz="2" w:space="0"/>
            </w:tcBorders>
          </w:tcPr>
          <w:p w14:paraId="72B75340">
            <w:pPr>
              <w:rPr>
                <w:lang w:val="en-US"/>
              </w:rPr>
            </w:pPr>
            <w:r>
              <w:rPr>
                <w:lang w:val="en-US"/>
              </w:rPr>
              <w:t>2912340002509</w:t>
            </w:r>
          </w:p>
        </w:tc>
        <w:tc>
          <w:tcPr>
            <w:tcW w:w="3119" w:type="dxa"/>
            <w:tcBorders>
              <w:top w:val="nil"/>
              <w:bottom w:val="single" w:color="auto" w:sz="2" w:space="0"/>
            </w:tcBorders>
          </w:tcPr>
          <w:p w14:paraId="7E01B828">
            <w:pPr>
              <w:rPr>
                <w:lang w:val="en-US"/>
              </w:rPr>
            </w:pPr>
            <w:r>
              <w:rPr>
                <w:lang w:val="en-US"/>
              </w:rPr>
              <w:t>Motocompresor mobil de aer de joasa presiune, debit 4,0 - 5,9 mc/min</w:t>
            </w:r>
          </w:p>
        </w:tc>
        <w:tc>
          <w:tcPr>
            <w:tcW w:w="1134" w:type="dxa"/>
            <w:tcBorders>
              <w:top w:val="nil"/>
              <w:bottom w:val="single" w:color="auto" w:sz="2" w:space="0"/>
            </w:tcBorders>
          </w:tcPr>
          <w:p w14:paraId="2302C4C1">
            <w:pPr>
              <w:rPr>
                <w:lang w:val="en-US"/>
              </w:rPr>
            </w:pPr>
            <w:r>
              <w:rPr>
                <w:lang w:val="en-US"/>
              </w:rPr>
              <w:t>h-ut</w:t>
            </w:r>
          </w:p>
        </w:tc>
        <w:tc>
          <w:tcPr>
            <w:tcW w:w="1134" w:type="dxa"/>
            <w:tcBorders>
              <w:top w:val="nil"/>
              <w:bottom w:val="single" w:color="auto" w:sz="2" w:space="0"/>
            </w:tcBorders>
          </w:tcPr>
          <w:p w14:paraId="3C42DB15">
            <w:pPr>
              <w:rPr>
                <w:lang w:val="en-US"/>
              </w:rPr>
            </w:pPr>
            <w:r>
              <w:rPr>
                <w:lang w:val="en-US"/>
              </w:rPr>
              <w:t>0.2900</w:t>
            </w:r>
          </w:p>
        </w:tc>
        <w:tc>
          <w:tcPr>
            <w:tcW w:w="1417" w:type="dxa"/>
            <w:tcBorders>
              <w:top w:val="nil"/>
              <w:bottom w:val="single" w:color="auto" w:sz="2" w:space="0"/>
            </w:tcBorders>
          </w:tcPr>
          <w:p w14:paraId="6BDB8C98">
            <w:pPr>
              <w:rPr>
                <w:lang w:val="en-US"/>
              </w:rPr>
            </w:pPr>
            <w:r>
              <w:rPr>
                <w:lang w:val="en-US"/>
              </w:rPr>
              <w:t>80.00</w:t>
            </w:r>
          </w:p>
        </w:tc>
        <w:tc>
          <w:tcPr>
            <w:tcW w:w="1420" w:type="dxa"/>
            <w:tcBorders>
              <w:top w:val="nil"/>
              <w:bottom w:val="single" w:color="auto" w:sz="2" w:space="0"/>
            </w:tcBorders>
          </w:tcPr>
          <w:p w14:paraId="60AD867F">
            <w:pPr>
              <w:rPr>
                <w:lang w:val="en-US"/>
              </w:rPr>
            </w:pPr>
            <w:r>
              <w:rPr>
                <w:lang w:val="en-US"/>
              </w:rPr>
              <w:t>23.20</w:t>
            </w:r>
          </w:p>
        </w:tc>
      </w:tr>
      <w:tr w14:paraId="2585D6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33BCEBF">
            <w:pPr>
              <w:rPr>
                <w:lang w:val="en-US"/>
              </w:rPr>
            </w:pPr>
          </w:p>
        </w:tc>
        <w:tc>
          <w:tcPr>
            <w:tcW w:w="1559" w:type="dxa"/>
            <w:tcBorders>
              <w:top w:val="nil"/>
              <w:bottom w:val="single" w:color="auto" w:sz="2" w:space="0"/>
            </w:tcBorders>
          </w:tcPr>
          <w:p w14:paraId="18774856">
            <w:pPr>
              <w:rPr>
                <w:lang w:val="en-US"/>
              </w:rPr>
            </w:pPr>
            <w:r>
              <w:rPr>
                <w:lang w:val="en-US"/>
              </w:rPr>
              <w:t>2952270003370</w:t>
            </w:r>
          </w:p>
        </w:tc>
        <w:tc>
          <w:tcPr>
            <w:tcW w:w="3119" w:type="dxa"/>
            <w:tcBorders>
              <w:top w:val="nil"/>
              <w:bottom w:val="single" w:color="auto" w:sz="2" w:space="0"/>
            </w:tcBorders>
          </w:tcPr>
          <w:p w14:paraId="331EC1A4">
            <w:pPr>
              <w:rPr>
                <w:lang w:val="en-US"/>
              </w:rPr>
            </w:pPr>
            <w:r>
              <w:rPr>
                <w:lang w:val="en-US"/>
              </w:rPr>
              <w:t>Ciocan pneumatic 8-15 kg</w:t>
            </w:r>
          </w:p>
        </w:tc>
        <w:tc>
          <w:tcPr>
            <w:tcW w:w="1134" w:type="dxa"/>
            <w:tcBorders>
              <w:top w:val="nil"/>
              <w:bottom w:val="single" w:color="auto" w:sz="2" w:space="0"/>
            </w:tcBorders>
          </w:tcPr>
          <w:p w14:paraId="3DF78579">
            <w:pPr>
              <w:rPr>
                <w:lang w:val="en-US"/>
              </w:rPr>
            </w:pPr>
            <w:r>
              <w:rPr>
                <w:lang w:val="en-US"/>
              </w:rPr>
              <w:t>h-ut</w:t>
            </w:r>
          </w:p>
        </w:tc>
        <w:tc>
          <w:tcPr>
            <w:tcW w:w="1134" w:type="dxa"/>
            <w:tcBorders>
              <w:top w:val="nil"/>
              <w:bottom w:val="single" w:color="auto" w:sz="2" w:space="0"/>
            </w:tcBorders>
          </w:tcPr>
          <w:p w14:paraId="5BC84514">
            <w:pPr>
              <w:rPr>
                <w:lang w:val="en-US"/>
              </w:rPr>
            </w:pPr>
            <w:r>
              <w:rPr>
                <w:lang w:val="en-US"/>
              </w:rPr>
              <w:t>0.2900</w:t>
            </w:r>
          </w:p>
        </w:tc>
        <w:tc>
          <w:tcPr>
            <w:tcW w:w="1417" w:type="dxa"/>
            <w:tcBorders>
              <w:top w:val="nil"/>
              <w:bottom w:val="single" w:color="auto" w:sz="2" w:space="0"/>
            </w:tcBorders>
          </w:tcPr>
          <w:p w14:paraId="2D0EED1A">
            <w:pPr>
              <w:rPr>
                <w:lang w:val="en-US"/>
              </w:rPr>
            </w:pPr>
            <w:r>
              <w:rPr>
                <w:lang w:val="en-US"/>
              </w:rPr>
              <w:t>120.00</w:t>
            </w:r>
          </w:p>
        </w:tc>
        <w:tc>
          <w:tcPr>
            <w:tcW w:w="1420" w:type="dxa"/>
            <w:tcBorders>
              <w:top w:val="nil"/>
              <w:bottom w:val="single" w:color="auto" w:sz="2" w:space="0"/>
            </w:tcBorders>
          </w:tcPr>
          <w:p w14:paraId="30AADA4F">
            <w:pPr>
              <w:rPr>
                <w:lang w:val="en-US"/>
              </w:rPr>
            </w:pPr>
            <w:r>
              <w:rPr>
                <w:lang w:val="en-US"/>
              </w:rPr>
              <w:t>34.80</w:t>
            </w:r>
          </w:p>
        </w:tc>
      </w:tr>
      <w:tr w14:paraId="6D06D9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A8A6E3E">
            <w:pPr>
              <w:rPr>
                <w:lang w:val="en-US"/>
              </w:rPr>
            </w:pPr>
          </w:p>
        </w:tc>
        <w:tc>
          <w:tcPr>
            <w:tcW w:w="1559" w:type="dxa"/>
            <w:tcBorders>
              <w:top w:val="nil"/>
              <w:bottom w:val="single" w:color="auto" w:sz="2" w:space="0"/>
            </w:tcBorders>
          </w:tcPr>
          <w:p w14:paraId="4BB3F280">
            <w:pPr>
              <w:rPr>
                <w:lang w:val="en-US"/>
              </w:rPr>
            </w:pPr>
            <w:r>
              <w:rPr>
                <w:lang w:val="en-US"/>
              </w:rPr>
              <w:t>2922140006702</w:t>
            </w:r>
          </w:p>
        </w:tc>
        <w:tc>
          <w:tcPr>
            <w:tcW w:w="3119" w:type="dxa"/>
            <w:tcBorders>
              <w:top w:val="nil"/>
              <w:bottom w:val="single" w:color="auto" w:sz="2" w:space="0"/>
            </w:tcBorders>
          </w:tcPr>
          <w:p w14:paraId="516AF842">
            <w:pPr>
              <w:rPr>
                <w:lang w:val="en-US"/>
              </w:rPr>
            </w:pPr>
            <w:r>
              <w:rPr>
                <w:lang w:val="en-US"/>
              </w:rPr>
              <w:t>Macara de fereastra</w:t>
            </w:r>
          </w:p>
        </w:tc>
        <w:tc>
          <w:tcPr>
            <w:tcW w:w="1134" w:type="dxa"/>
            <w:tcBorders>
              <w:top w:val="nil"/>
              <w:bottom w:val="single" w:color="auto" w:sz="2" w:space="0"/>
            </w:tcBorders>
          </w:tcPr>
          <w:p w14:paraId="0FC2DB10">
            <w:pPr>
              <w:rPr>
                <w:lang w:val="en-US"/>
              </w:rPr>
            </w:pPr>
            <w:r>
              <w:rPr>
                <w:lang w:val="en-US"/>
              </w:rPr>
              <w:t>h-ut</w:t>
            </w:r>
          </w:p>
        </w:tc>
        <w:tc>
          <w:tcPr>
            <w:tcW w:w="1134" w:type="dxa"/>
            <w:tcBorders>
              <w:top w:val="nil"/>
              <w:bottom w:val="single" w:color="auto" w:sz="2" w:space="0"/>
            </w:tcBorders>
          </w:tcPr>
          <w:p w14:paraId="415ABB8C">
            <w:pPr>
              <w:rPr>
                <w:lang w:val="en-US"/>
              </w:rPr>
            </w:pPr>
            <w:r>
              <w:rPr>
                <w:lang w:val="en-US"/>
              </w:rPr>
              <w:t>0.1500</w:t>
            </w:r>
          </w:p>
        </w:tc>
        <w:tc>
          <w:tcPr>
            <w:tcW w:w="1417" w:type="dxa"/>
            <w:tcBorders>
              <w:top w:val="nil"/>
              <w:bottom w:val="single" w:color="auto" w:sz="2" w:space="0"/>
            </w:tcBorders>
          </w:tcPr>
          <w:p w14:paraId="50D9AF51">
            <w:pPr>
              <w:rPr>
                <w:lang w:val="en-US"/>
              </w:rPr>
            </w:pPr>
            <w:r>
              <w:rPr>
                <w:lang w:val="en-US"/>
              </w:rPr>
              <w:t>12.00</w:t>
            </w:r>
          </w:p>
        </w:tc>
        <w:tc>
          <w:tcPr>
            <w:tcW w:w="1420" w:type="dxa"/>
            <w:tcBorders>
              <w:top w:val="nil"/>
              <w:bottom w:val="single" w:color="auto" w:sz="2" w:space="0"/>
            </w:tcBorders>
          </w:tcPr>
          <w:p w14:paraId="4A279EE0">
            <w:pPr>
              <w:rPr>
                <w:lang w:val="en-US"/>
              </w:rPr>
            </w:pPr>
            <w:r>
              <w:rPr>
                <w:lang w:val="en-US"/>
              </w:rPr>
              <w:t>1.80</w:t>
            </w:r>
          </w:p>
        </w:tc>
      </w:tr>
      <w:tr w14:paraId="1BB62DA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AC5AEF2">
            <w:pPr>
              <w:rPr>
                <w:sz w:val="24"/>
                <w:lang w:val="en-US"/>
              </w:rPr>
            </w:pPr>
            <w:r>
              <w:rPr>
                <w:sz w:val="24"/>
                <w:lang w:val="en-US"/>
              </w:rPr>
              <w:t>19</w:t>
            </w:r>
          </w:p>
        </w:tc>
        <w:tc>
          <w:tcPr>
            <w:tcW w:w="1559" w:type="dxa"/>
            <w:tcBorders>
              <w:top w:val="single" w:color="auto" w:sz="4" w:space="0"/>
              <w:bottom w:val="single" w:color="auto" w:sz="4" w:space="0"/>
            </w:tcBorders>
          </w:tcPr>
          <w:p w14:paraId="4CD54478">
            <w:pPr>
              <w:rPr>
                <w:sz w:val="24"/>
                <w:lang w:val="en-US"/>
              </w:rPr>
            </w:pPr>
            <w:r>
              <w:rPr>
                <w:sz w:val="24"/>
                <w:lang w:val="en-US"/>
              </w:rPr>
              <w:t>TsH92B</w:t>
            </w:r>
          </w:p>
          <w:p w14:paraId="2CB07F2B"/>
        </w:tc>
        <w:tc>
          <w:tcPr>
            <w:tcW w:w="3119" w:type="dxa"/>
            <w:tcBorders>
              <w:top w:val="single" w:color="auto" w:sz="4" w:space="0"/>
              <w:bottom w:val="single" w:color="auto" w:sz="4" w:space="0"/>
            </w:tcBorders>
          </w:tcPr>
          <w:p w14:paraId="0A0B6AB8">
            <w:r>
              <w:t xml:space="preserve">Incarcarea molozulul in auto </w:t>
            </w:r>
          </w:p>
          <w:p w14:paraId="7309BD01">
            <w:pPr>
              <w:rPr>
                <w:sz w:val="24"/>
                <w:lang w:val="en-US"/>
              </w:rPr>
            </w:pPr>
          </w:p>
        </w:tc>
        <w:tc>
          <w:tcPr>
            <w:tcW w:w="1134" w:type="dxa"/>
            <w:tcBorders>
              <w:top w:val="single" w:color="auto" w:sz="4" w:space="0"/>
              <w:bottom w:val="single" w:color="auto" w:sz="4" w:space="0"/>
            </w:tcBorders>
            <w:vAlign w:val="center"/>
          </w:tcPr>
          <w:p w14:paraId="57A4B6FD">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650CE9D7">
            <w:pPr>
              <w:jc w:val="center"/>
              <w:rPr>
                <w:sz w:val="24"/>
                <w:lang w:val="en-US"/>
              </w:rPr>
            </w:pPr>
          </w:p>
        </w:tc>
        <w:tc>
          <w:tcPr>
            <w:tcW w:w="1417" w:type="dxa"/>
            <w:tcBorders>
              <w:top w:val="single" w:color="auto" w:sz="4" w:space="0"/>
              <w:bottom w:val="single" w:color="auto" w:sz="4" w:space="0"/>
            </w:tcBorders>
            <w:vAlign w:val="center"/>
          </w:tcPr>
          <w:p w14:paraId="3B73C675">
            <w:pPr>
              <w:jc w:val="center"/>
              <w:rPr>
                <w:sz w:val="24"/>
                <w:lang w:val="en-US"/>
              </w:rPr>
            </w:pPr>
          </w:p>
        </w:tc>
        <w:tc>
          <w:tcPr>
            <w:tcW w:w="1420" w:type="dxa"/>
            <w:tcBorders>
              <w:top w:val="single" w:color="auto" w:sz="4" w:space="0"/>
              <w:bottom w:val="single" w:color="auto" w:sz="4" w:space="0"/>
            </w:tcBorders>
            <w:vAlign w:val="center"/>
          </w:tcPr>
          <w:p w14:paraId="639138D0">
            <w:pPr>
              <w:jc w:val="center"/>
              <w:rPr>
                <w:sz w:val="24"/>
                <w:lang w:val="en-US"/>
              </w:rPr>
            </w:pPr>
            <w:r>
              <w:rPr>
                <w:sz w:val="24"/>
                <w:lang w:val="en-US"/>
              </w:rPr>
              <w:t>105.01</w:t>
            </w:r>
          </w:p>
          <w:p w14:paraId="553D7A3F">
            <w:pPr>
              <w:jc w:val="center"/>
            </w:pPr>
            <w:r>
              <w:t>—————</w:t>
            </w:r>
          </w:p>
          <w:p w14:paraId="3287B84D">
            <w:pPr>
              <w:jc w:val="center"/>
            </w:pPr>
            <w:r>
              <w:t>105.01</w:t>
            </w:r>
          </w:p>
        </w:tc>
      </w:tr>
      <w:tr w14:paraId="1CD83A7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70224AE">
            <w:pPr>
              <w:rPr>
                <w:lang w:val="en-US"/>
              </w:rPr>
            </w:pPr>
          </w:p>
        </w:tc>
        <w:tc>
          <w:tcPr>
            <w:tcW w:w="1559" w:type="dxa"/>
            <w:tcBorders>
              <w:top w:val="nil"/>
              <w:bottom w:val="single" w:color="auto" w:sz="2" w:space="0"/>
            </w:tcBorders>
          </w:tcPr>
          <w:p w14:paraId="6845E5D9">
            <w:pPr>
              <w:rPr>
                <w:lang w:val="en-US"/>
              </w:rPr>
            </w:pPr>
            <w:r>
              <w:rPr>
                <w:lang w:val="en-US"/>
              </w:rPr>
              <w:t>9310060019900</w:t>
            </w:r>
          </w:p>
        </w:tc>
        <w:tc>
          <w:tcPr>
            <w:tcW w:w="3119" w:type="dxa"/>
            <w:tcBorders>
              <w:top w:val="nil"/>
              <w:bottom w:val="single" w:color="auto" w:sz="2" w:space="0"/>
            </w:tcBorders>
          </w:tcPr>
          <w:p w14:paraId="5C8FB057">
            <w:pPr>
              <w:rPr>
                <w:lang w:val="en-US"/>
              </w:rPr>
            </w:pPr>
            <w:r>
              <w:rPr>
                <w:lang w:val="en-US"/>
              </w:rPr>
              <w:t>Muncitor necalificat</w:t>
            </w:r>
          </w:p>
        </w:tc>
        <w:tc>
          <w:tcPr>
            <w:tcW w:w="1134" w:type="dxa"/>
            <w:tcBorders>
              <w:top w:val="nil"/>
              <w:bottom w:val="single" w:color="auto" w:sz="2" w:space="0"/>
            </w:tcBorders>
          </w:tcPr>
          <w:p w14:paraId="0F6CD2C6">
            <w:pPr>
              <w:rPr>
                <w:lang w:val="en-US"/>
              </w:rPr>
            </w:pPr>
            <w:r>
              <w:rPr>
                <w:lang w:val="en-US"/>
              </w:rPr>
              <w:t>h-om</w:t>
            </w:r>
          </w:p>
        </w:tc>
        <w:tc>
          <w:tcPr>
            <w:tcW w:w="1134" w:type="dxa"/>
            <w:tcBorders>
              <w:top w:val="nil"/>
              <w:bottom w:val="single" w:color="auto" w:sz="2" w:space="0"/>
            </w:tcBorders>
          </w:tcPr>
          <w:p w14:paraId="5CDEAF40">
            <w:pPr>
              <w:rPr>
                <w:lang w:val="en-US"/>
              </w:rPr>
            </w:pPr>
            <w:r>
              <w:rPr>
                <w:lang w:val="en-US"/>
              </w:rPr>
              <w:t>1.1100</w:t>
            </w:r>
          </w:p>
        </w:tc>
        <w:tc>
          <w:tcPr>
            <w:tcW w:w="1417" w:type="dxa"/>
            <w:tcBorders>
              <w:top w:val="nil"/>
              <w:bottom w:val="single" w:color="auto" w:sz="2" w:space="0"/>
            </w:tcBorders>
          </w:tcPr>
          <w:p w14:paraId="65F6025D">
            <w:pPr>
              <w:rPr>
                <w:lang w:val="en-US"/>
              </w:rPr>
            </w:pPr>
            <w:r>
              <w:rPr>
                <w:lang w:val="en-US"/>
              </w:rPr>
              <w:t>94.60</w:t>
            </w:r>
          </w:p>
        </w:tc>
        <w:tc>
          <w:tcPr>
            <w:tcW w:w="1420" w:type="dxa"/>
            <w:tcBorders>
              <w:top w:val="nil"/>
              <w:bottom w:val="single" w:color="auto" w:sz="2" w:space="0"/>
            </w:tcBorders>
          </w:tcPr>
          <w:p w14:paraId="29C59B01">
            <w:pPr>
              <w:rPr>
                <w:lang w:val="en-US"/>
              </w:rPr>
            </w:pPr>
            <w:r>
              <w:rPr>
                <w:lang w:val="en-US"/>
              </w:rPr>
              <w:t>105.006</w:t>
            </w:r>
          </w:p>
        </w:tc>
      </w:tr>
      <w:tr w14:paraId="2BC409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E471363">
            <w:pPr>
              <w:rPr>
                <w:sz w:val="24"/>
                <w:lang w:val="en-US"/>
              </w:rPr>
            </w:pPr>
            <w:r>
              <w:rPr>
                <w:sz w:val="24"/>
                <w:lang w:val="en-US"/>
              </w:rPr>
              <w:t>20</w:t>
            </w:r>
          </w:p>
        </w:tc>
        <w:tc>
          <w:tcPr>
            <w:tcW w:w="1559" w:type="dxa"/>
            <w:tcBorders>
              <w:top w:val="single" w:color="auto" w:sz="4" w:space="0"/>
              <w:bottom w:val="single" w:color="auto" w:sz="4" w:space="0"/>
            </w:tcBorders>
          </w:tcPr>
          <w:p w14:paraId="77BF8CFC">
            <w:pPr>
              <w:rPr>
                <w:sz w:val="24"/>
                <w:lang w:val="en-US"/>
              </w:rPr>
            </w:pPr>
            <w:r>
              <w:rPr>
                <w:sz w:val="24"/>
                <w:lang w:val="en-US"/>
              </w:rPr>
              <w:t>TsI50C10</w:t>
            </w:r>
          </w:p>
          <w:p w14:paraId="0A909F74"/>
        </w:tc>
        <w:tc>
          <w:tcPr>
            <w:tcW w:w="3119" w:type="dxa"/>
            <w:tcBorders>
              <w:top w:val="single" w:color="auto" w:sz="4" w:space="0"/>
              <w:bottom w:val="single" w:color="auto" w:sz="4" w:space="0"/>
            </w:tcBorders>
          </w:tcPr>
          <w:p w14:paraId="6941DB03">
            <w:pPr>
              <w:rPr>
                <w:lang w:val="en-US"/>
              </w:rPr>
            </w:pPr>
            <w:r>
              <w:rPr>
                <w:lang w:val="en-US"/>
              </w:rPr>
              <w:t xml:space="preserve">Transportarea pamintului cu autobasculanta de 5 t la distanta de 30 km </w:t>
            </w:r>
          </w:p>
          <w:p w14:paraId="1E7BF2EF">
            <w:pPr>
              <w:rPr>
                <w:sz w:val="24"/>
                <w:lang w:val="en-US"/>
              </w:rPr>
            </w:pPr>
          </w:p>
        </w:tc>
        <w:tc>
          <w:tcPr>
            <w:tcW w:w="1134" w:type="dxa"/>
            <w:tcBorders>
              <w:top w:val="single" w:color="auto" w:sz="4" w:space="0"/>
              <w:bottom w:val="single" w:color="auto" w:sz="4" w:space="0"/>
            </w:tcBorders>
            <w:vAlign w:val="center"/>
          </w:tcPr>
          <w:p w14:paraId="1423836F">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3175ED2D">
            <w:pPr>
              <w:jc w:val="center"/>
              <w:rPr>
                <w:sz w:val="24"/>
                <w:lang w:val="en-US"/>
              </w:rPr>
            </w:pPr>
          </w:p>
        </w:tc>
        <w:tc>
          <w:tcPr>
            <w:tcW w:w="1417" w:type="dxa"/>
            <w:tcBorders>
              <w:top w:val="single" w:color="auto" w:sz="4" w:space="0"/>
              <w:bottom w:val="single" w:color="auto" w:sz="4" w:space="0"/>
            </w:tcBorders>
            <w:vAlign w:val="center"/>
          </w:tcPr>
          <w:p w14:paraId="1418A580">
            <w:pPr>
              <w:jc w:val="center"/>
              <w:rPr>
                <w:sz w:val="24"/>
                <w:lang w:val="en-US"/>
              </w:rPr>
            </w:pPr>
          </w:p>
        </w:tc>
        <w:tc>
          <w:tcPr>
            <w:tcW w:w="1420" w:type="dxa"/>
            <w:tcBorders>
              <w:top w:val="single" w:color="auto" w:sz="4" w:space="0"/>
              <w:bottom w:val="single" w:color="auto" w:sz="4" w:space="0"/>
            </w:tcBorders>
            <w:vAlign w:val="center"/>
          </w:tcPr>
          <w:p w14:paraId="1091E44A">
            <w:pPr>
              <w:jc w:val="center"/>
              <w:rPr>
                <w:sz w:val="24"/>
                <w:lang w:val="en-US"/>
              </w:rPr>
            </w:pPr>
            <w:r>
              <w:rPr>
                <w:sz w:val="24"/>
                <w:lang w:val="en-US"/>
              </w:rPr>
              <w:t>225.74</w:t>
            </w:r>
          </w:p>
          <w:p w14:paraId="47EF949E">
            <w:pPr>
              <w:jc w:val="center"/>
            </w:pPr>
            <w:r>
              <w:t>—————</w:t>
            </w:r>
          </w:p>
          <w:p w14:paraId="4D2551E8">
            <w:pPr>
              <w:jc w:val="center"/>
            </w:pPr>
            <w:r>
              <w:t>0.00</w:t>
            </w:r>
          </w:p>
        </w:tc>
      </w:tr>
      <w:tr w14:paraId="105913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AA6790A">
            <w:pPr>
              <w:rPr>
                <w:lang w:val="en-US"/>
              </w:rPr>
            </w:pPr>
          </w:p>
        </w:tc>
        <w:tc>
          <w:tcPr>
            <w:tcW w:w="1559" w:type="dxa"/>
            <w:tcBorders>
              <w:top w:val="nil"/>
              <w:bottom w:val="single" w:color="auto" w:sz="2" w:space="0"/>
            </w:tcBorders>
          </w:tcPr>
          <w:p w14:paraId="7F7E3DD6">
            <w:pPr>
              <w:rPr>
                <w:lang w:val="en-US"/>
              </w:rPr>
            </w:pPr>
            <w:r>
              <w:rPr>
                <w:lang w:val="en-US"/>
              </w:rPr>
              <w:t>3410540000006</w:t>
            </w:r>
          </w:p>
        </w:tc>
        <w:tc>
          <w:tcPr>
            <w:tcW w:w="3119" w:type="dxa"/>
            <w:tcBorders>
              <w:top w:val="nil"/>
              <w:bottom w:val="single" w:color="auto" w:sz="2" w:space="0"/>
            </w:tcBorders>
          </w:tcPr>
          <w:p w14:paraId="29172657">
            <w:pPr>
              <w:rPr>
                <w:lang w:val="en-US"/>
              </w:rPr>
            </w:pPr>
            <w:r>
              <w:rPr>
                <w:lang w:val="en-US"/>
              </w:rPr>
              <w:t>Autobasculanta-5t</w:t>
            </w:r>
          </w:p>
        </w:tc>
        <w:tc>
          <w:tcPr>
            <w:tcW w:w="1134" w:type="dxa"/>
            <w:tcBorders>
              <w:top w:val="nil"/>
              <w:bottom w:val="single" w:color="auto" w:sz="2" w:space="0"/>
            </w:tcBorders>
          </w:tcPr>
          <w:p w14:paraId="7826AB26">
            <w:pPr>
              <w:rPr>
                <w:lang w:val="en-US"/>
              </w:rPr>
            </w:pPr>
            <w:r>
              <w:rPr>
                <w:lang w:val="en-US"/>
              </w:rPr>
              <w:t>h-ut</w:t>
            </w:r>
          </w:p>
        </w:tc>
        <w:tc>
          <w:tcPr>
            <w:tcW w:w="1134" w:type="dxa"/>
            <w:tcBorders>
              <w:top w:val="nil"/>
              <w:bottom w:val="single" w:color="auto" w:sz="2" w:space="0"/>
            </w:tcBorders>
          </w:tcPr>
          <w:p w14:paraId="7E80BEF2">
            <w:pPr>
              <w:rPr>
                <w:lang w:val="en-US"/>
              </w:rPr>
            </w:pPr>
            <w:r>
              <w:rPr>
                <w:lang w:val="en-US"/>
              </w:rPr>
              <w:t>0.4341</w:t>
            </w:r>
          </w:p>
        </w:tc>
        <w:tc>
          <w:tcPr>
            <w:tcW w:w="1417" w:type="dxa"/>
            <w:tcBorders>
              <w:top w:val="nil"/>
              <w:bottom w:val="single" w:color="auto" w:sz="2" w:space="0"/>
            </w:tcBorders>
          </w:tcPr>
          <w:p w14:paraId="2C2A4AB8">
            <w:pPr>
              <w:rPr>
                <w:lang w:val="en-US"/>
              </w:rPr>
            </w:pPr>
            <w:r>
              <w:rPr>
                <w:lang w:val="en-US"/>
              </w:rPr>
              <w:t>520.00</w:t>
            </w:r>
          </w:p>
        </w:tc>
        <w:tc>
          <w:tcPr>
            <w:tcW w:w="1420" w:type="dxa"/>
            <w:tcBorders>
              <w:top w:val="nil"/>
              <w:bottom w:val="single" w:color="auto" w:sz="2" w:space="0"/>
            </w:tcBorders>
          </w:tcPr>
          <w:p w14:paraId="6D81319C">
            <w:pPr>
              <w:rPr>
                <w:lang w:val="en-US"/>
              </w:rPr>
            </w:pPr>
            <w:r>
              <w:rPr>
                <w:lang w:val="en-US"/>
              </w:rPr>
              <w:t>225.735</w:t>
            </w:r>
          </w:p>
        </w:tc>
      </w:tr>
      <w:tr w14:paraId="08110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444B09D9">
            <w:pPr>
              <w:rPr>
                <w:sz w:val="24"/>
                <w:lang w:val="en-US"/>
              </w:rPr>
            </w:pPr>
            <w:r>
              <w:rPr>
                <w:sz w:val="24"/>
                <w:lang w:val="en-US"/>
              </w:rPr>
              <w:t>21</w:t>
            </w:r>
          </w:p>
        </w:tc>
        <w:tc>
          <w:tcPr>
            <w:tcW w:w="1559" w:type="dxa"/>
            <w:tcBorders>
              <w:top w:val="single" w:color="auto" w:sz="4" w:space="0"/>
              <w:bottom w:val="single" w:color="auto" w:sz="4" w:space="0"/>
            </w:tcBorders>
          </w:tcPr>
          <w:p w14:paraId="0DC5AE17">
            <w:pPr>
              <w:rPr>
                <w:sz w:val="24"/>
                <w:lang w:val="en-US"/>
              </w:rPr>
            </w:pPr>
            <w:r>
              <w:rPr>
                <w:sz w:val="24"/>
                <w:lang w:val="en-US"/>
              </w:rPr>
              <w:t>CC03C</w:t>
            </w:r>
          </w:p>
          <w:p w14:paraId="73B45D2D"/>
        </w:tc>
        <w:tc>
          <w:tcPr>
            <w:tcW w:w="3119" w:type="dxa"/>
            <w:tcBorders>
              <w:top w:val="single" w:color="auto" w:sz="4" w:space="0"/>
              <w:bottom w:val="single" w:color="auto" w:sz="4" w:space="0"/>
            </w:tcBorders>
          </w:tcPr>
          <w:p w14:paraId="696789B8">
            <w:pPr>
              <w:rPr>
                <w:lang w:val="en-US"/>
              </w:rPr>
            </w:pPr>
            <w:r>
              <w:rPr>
                <w:lang w:val="en-US"/>
              </w:rPr>
              <w:t xml:space="preserve">Montare plase sudate la inaltimi mai mici sau egale cu 35 m, la pardoseli (VR 150x150x4 - 1.25kg/m2) </w:t>
            </w:r>
          </w:p>
          <w:p w14:paraId="441B5A25">
            <w:pPr>
              <w:rPr>
                <w:sz w:val="24"/>
                <w:lang w:val="en-US"/>
              </w:rPr>
            </w:pPr>
          </w:p>
        </w:tc>
        <w:tc>
          <w:tcPr>
            <w:tcW w:w="1134" w:type="dxa"/>
            <w:tcBorders>
              <w:top w:val="single" w:color="auto" w:sz="4" w:space="0"/>
              <w:bottom w:val="single" w:color="auto" w:sz="4" w:space="0"/>
            </w:tcBorders>
            <w:vAlign w:val="center"/>
          </w:tcPr>
          <w:p w14:paraId="685E1268">
            <w:pPr>
              <w:jc w:val="center"/>
              <w:rPr>
                <w:sz w:val="24"/>
                <w:lang w:val="en-US"/>
              </w:rPr>
            </w:pPr>
            <w:r>
              <w:rPr>
                <w:sz w:val="24"/>
                <w:lang w:val="en-US"/>
              </w:rPr>
              <w:t>kg</w:t>
            </w:r>
          </w:p>
        </w:tc>
        <w:tc>
          <w:tcPr>
            <w:tcW w:w="1134" w:type="dxa"/>
            <w:tcBorders>
              <w:top w:val="single" w:color="auto" w:sz="4" w:space="0"/>
              <w:bottom w:val="single" w:color="auto" w:sz="4" w:space="0"/>
            </w:tcBorders>
            <w:vAlign w:val="center"/>
          </w:tcPr>
          <w:p w14:paraId="7BF51F3B">
            <w:pPr>
              <w:jc w:val="center"/>
              <w:rPr>
                <w:sz w:val="24"/>
                <w:lang w:val="en-US"/>
              </w:rPr>
            </w:pPr>
          </w:p>
        </w:tc>
        <w:tc>
          <w:tcPr>
            <w:tcW w:w="1417" w:type="dxa"/>
            <w:tcBorders>
              <w:top w:val="single" w:color="auto" w:sz="4" w:space="0"/>
              <w:bottom w:val="single" w:color="auto" w:sz="4" w:space="0"/>
            </w:tcBorders>
            <w:vAlign w:val="center"/>
          </w:tcPr>
          <w:p w14:paraId="05BC1984">
            <w:pPr>
              <w:jc w:val="center"/>
              <w:rPr>
                <w:sz w:val="24"/>
                <w:lang w:val="en-US"/>
              </w:rPr>
            </w:pPr>
          </w:p>
        </w:tc>
        <w:tc>
          <w:tcPr>
            <w:tcW w:w="1420" w:type="dxa"/>
            <w:tcBorders>
              <w:top w:val="single" w:color="auto" w:sz="4" w:space="0"/>
              <w:bottom w:val="single" w:color="auto" w:sz="4" w:space="0"/>
            </w:tcBorders>
            <w:vAlign w:val="center"/>
          </w:tcPr>
          <w:p w14:paraId="1C2B92D4">
            <w:pPr>
              <w:jc w:val="center"/>
              <w:rPr>
                <w:sz w:val="24"/>
                <w:lang w:val="en-US"/>
              </w:rPr>
            </w:pPr>
            <w:r>
              <w:rPr>
                <w:sz w:val="24"/>
                <w:lang w:val="en-US"/>
              </w:rPr>
              <w:t>22.22</w:t>
            </w:r>
          </w:p>
          <w:p w14:paraId="4EAC997E">
            <w:pPr>
              <w:jc w:val="center"/>
            </w:pPr>
            <w:r>
              <w:t>—————</w:t>
            </w:r>
          </w:p>
          <w:p w14:paraId="4E8965BE">
            <w:pPr>
              <w:jc w:val="center"/>
            </w:pPr>
            <w:r>
              <w:t>2.84</w:t>
            </w:r>
          </w:p>
        </w:tc>
      </w:tr>
      <w:tr w14:paraId="70ABE7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FDC6650">
            <w:pPr>
              <w:rPr>
                <w:lang w:val="en-US"/>
              </w:rPr>
            </w:pPr>
          </w:p>
        </w:tc>
        <w:tc>
          <w:tcPr>
            <w:tcW w:w="1559" w:type="dxa"/>
            <w:tcBorders>
              <w:top w:val="nil"/>
              <w:bottom w:val="single" w:color="auto" w:sz="2" w:space="0"/>
            </w:tcBorders>
          </w:tcPr>
          <w:p w14:paraId="154DCFD9">
            <w:pPr>
              <w:rPr>
                <w:lang w:val="en-US"/>
              </w:rPr>
            </w:pPr>
            <w:r>
              <w:rPr>
                <w:lang w:val="en-US"/>
              </w:rPr>
              <w:t>7123020011140</w:t>
            </w:r>
          </w:p>
        </w:tc>
        <w:tc>
          <w:tcPr>
            <w:tcW w:w="3119" w:type="dxa"/>
            <w:tcBorders>
              <w:top w:val="nil"/>
              <w:bottom w:val="single" w:color="auto" w:sz="2" w:space="0"/>
            </w:tcBorders>
          </w:tcPr>
          <w:p w14:paraId="652B87EE">
            <w:pPr>
              <w:rPr>
                <w:lang w:val="en-US"/>
              </w:rPr>
            </w:pPr>
            <w:r>
              <w:rPr>
                <w:lang w:val="en-US"/>
              </w:rPr>
              <w:t>Fierar beton</w:t>
            </w:r>
          </w:p>
        </w:tc>
        <w:tc>
          <w:tcPr>
            <w:tcW w:w="1134" w:type="dxa"/>
            <w:tcBorders>
              <w:top w:val="nil"/>
              <w:bottom w:val="single" w:color="auto" w:sz="2" w:space="0"/>
            </w:tcBorders>
          </w:tcPr>
          <w:p w14:paraId="520A95F8">
            <w:pPr>
              <w:rPr>
                <w:lang w:val="en-US"/>
              </w:rPr>
            </w:pPr>
            <w:r>
              <w:rPr>
                <w:lang w:val="en-US"/>
              </w:rPr>
              <w:t>h-om</w:t>
            </w:r>
          </w:p>
        </w:tc>
        <w:tc>
          <w:tcPr>
            <w:tcW w:w="1134" w:type="dxa"/>
            <w:tcBorders>
              <w:top w:val="nil"/>
              <w:bottom w:val="single" w:color="auto" w:sz="2" w:space="0"/>
            </w:tcBorders>
          </w:tcPr>
          <w:p w14:paraId="7B282322">
            <w:pPr>
              <w:rPr>
                <w:lang w:val="en-US"/>
              </w:rPr>
            </w:pPr>
            <w:r>
              <w:rPr>
                <w:lang w:val="en-US"/>
              </w:rPr>
              <w:t>0.0250</w:t>
            </w:r>
          </w:p>
        </w:tc>
        <w:tc>
          <w:tcPr>
            <w:tcW w:w="1417" w:type="dxa"/>
            <w:tcBorders>
              <w:top w:val="nil"/>
              <w:bottom w:val="single" w:color="auto" w:sz="2" w:space="0"/>
            </w:tcBorders>
          </w:tcPr>
          <w:p w14:paraId="4DD8B999">
            <w:pPr>
              <w:rPr>
                <w:lang w:val="en-US"/>
              </w:rPr>
            </w:pPr>
            <w:r>
              <w:rPr>
                <w:lang w:val="en-US"/>
              </w:rPr>
              <w:t>94.60</w:t>
            </w:r>
          </w:p>
        </w:tc>
        <w:tc>
          <w:tcPr>
            <w:tcW w:w="1420" w:type="dxa"/>
            <w:tcBorders>
              <w:top w:val="nil"/>
              <w:bottom w:val="single" w:color="auto" w:sz="2" w:space="0"/>
            </w:tcBorders>
          </w:tcPr>
          <w:p w14:paraId="0E55124E">
            <w:pPr>
              <w:rPr>
                <w:lang w:val="en-US"/>
              </w:rPr>
            </w:pPr>
            <w:r>
              <w:rPr>
                <w:lang w:val="en-US"/>
              </w:rPr>
              <w:t>2.365</w:t>
            </w:r>
          </w:p>
        </w:tc>
      </w:tr>
      <w:tr w14:paraId="3E3800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DCF41BF">
            <w:pPr>
              <w:rPr>
                <w:lang w:val="en-US"/>
              </w:rPr>
            </w:pPr>
          </w:p>
        </w:tc>
        <w:tc>
          <w:tcPr>
            <w:tcW w:w="1559" w:type="dxa"/>
            <w:tcBorders>
              <w:top w:val="nil"/>
              <w:bottom w:val="single" w:color="auto" w:sz="2" w:space="0"/>
            </w:tcBorders>
          </w:tcPr>
          <w:p w14:paraId="631A04FE">
            <w:pPr>
              <w:rPr>
                <w:lang w:val="en-US"/>
              </w:rPr>
            </w:pPr>
            <w:r>
              <w:rPr>
                <w:lang w:val="en-US"/>
              </w:rPr>
              <w:t>9310060019920</w:t>
            </w:r>
          </w:p>
        </w:tc>
        <w:tc>
          <w:tcPr>
            <w:tcW w:w="3119" w:type="dxa"/>
            <w:tcBorders>
              <w:top w:val="nil"/>
              <w:bottom w:val="single" w:color="auto" w:sz="2" w:space="0"/>
            </w:tcBorders>
          </w:tcPr>
          <w:p w14:paraId="783E5E7C">
            <w:pPr>
              <w:rPr>
                <w:lang w:val="en-US"/>
              </w:rPr>
            </w:pPr>
            <w:r>
              <w:rPr>
                <w:lang w:val="en-US"/>
              </w:rPr>
              <w:t>Muncitor deservire CM</w:t>
            </w:r>
          </w:p>
        </w:tc>
        <w:tc>
          <w:tcPr>
            <w:tcW w:w="1134" w:type="dxa"/>
            <w:tcBorders>
              <w:top w:val="nil"/>
              <w:bottom w:val="single" w:color="auto" w:sz="2" w:space="0"/>
            </w:tcBorders>
          </w:tcPr>
          <w:p w14:paraId="0BBBAF90">
            <w:pPr>
              <w:rPr>
                <w:lang w:val="en-US"/>
              </w:rPr>
            </w:pPr>
            <w:r>
              <w:rPr>
                <w:lang w:val="en-US"/>
              </w:rPr>
              <w:t>h-om</w:t>
            </w:r>
          </w:p>
        </w:tc>
        <w:tc>
          <w:tcPr>
            <w:tcW w:w="1134" w:type="dxa"/>
            <w:tcBorders>
              <w:top w:val="nil"/>
              <w:bottom w:val="single" w:color="auto" w:sz="2" w:space="0"/>
            </w:tcBorders>
          </w:tcPr>
          <w:p w14:paraId="3A4AEC2C">
            <w:pPr>
              <w:rPr>
                <w:lang w:val="en-US"/>
              </w:rPr>
            </w:pPr>
            <w:r>
              <w:rPr>
                <w:lang w:val="en-US"/>
              </w:rPr>
              <w:t>0.0050</w:t>
            </w:r>
          </w:p>
        </w:tc>
        <w:tc>
          <w:tcPr>
            <w:tcW w:w="1417" w:type="dxa"/>
            <w:tcBorders>
              <w:top w:val="nil"/>
              <w:bottom w:val="single" w:color="auto" w:sz="2" w:space="0"/>
            </w:tcBorders>
          </w:tcPr>
          <w:p w14:paraId="67532B0D">
            <w:pPr>
              <w:rPr>
                <w:lang w:val="en-US"/>
              </w:rPr>
            </w:pPr>
            <w:r>
              <w:rPr>
                <w:lang w:val="en-US"/>
              </w:rPr>
              <w:t>94.60</w:t>
            </w:r>
          </w:p>
        </w:tc>
        <w:tc>
          <w:tcPr>
            <w:tcW w:w="1420" w:type="dxa"/>
            <w:tcBorders>
              <w:top w:val="nil"/>
              <w:bottom w:val="single" w:color="auto" w:sz="2" w:space="0"/>
            </w:tcBorders>
          </w:tcPr>
          <w:p w14:paraId="7CA76E1B">
            <w:pPr>
              <w:rPr>
                <w:lang w:val="en-US"/>
              </w:rPr>
            </w:pPr>
            <w:r>
              <w:rPr>
                <w:lang w:val="en-US"/>
              </w:rPr>
              <w:t>0.473</w:t>
            </w:r>
          </w:p>
        </w:tc>
      </w:tr>
      <w:tr w14:paraId="13D44E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057B6139">
            <w:pPr>
              <w:rPr>
                <w:lang w:val="en-US"/>
              </w:rPr>
            </w:pPr>
          </w:p>
        </w:tc>
        <w:tc>
          <w:tcPr>
            <w:tcW w:w="1559" w:type="dxa"/>
            <w:tcBorders>
              <w:top w:val="nil"/>
              <w:bottom w:val="single" w:color="auto" w:sz="2" w:space="0"/>
            </w:tcBorders>
          </w:tcPr>
          <w:p w14:paraId="694D7C4E">
            <w:pPr>
              <w:rPr>
                <w:lang w:val="en-US"/>
              </w:rPr>
            </w:pPr>
            <w:r>
              <w:rPr>
                <w:lang w:val="en-US"/>
              </w:rPr>
              <w:t>2873122004100</w:t>
            </w:r>
          </w:p>
        </w:tc>
        <w:tc>
          <w:tcPr>
            <w:tcW w:w="3119" w:type="dxa"/>
            <w:tcBorders>
              <w:top w:val="nil"/>
              <w:bottom w:val="single" w:color="auto" w:sz="2" w:space="0"/>
            </w:tcBorders>
          </w:tcPr>
          <w:p w14:paraId="5CA6A9CE">
            <w:pPr>
              <w:rPr>
                <w:lang w:val="en-US"/>
              </w:rPr>
            </w:pPr>
            <w:r>
              <w:rPr>
                <w:lang w:val="en-US"/>
              </w:rPr>
              <w:t xml:space="preserve">Plase sudate </w:t>
            </w:r>
          </w:p>
        </w:tc>
        <w:tc>
          <w:tcPr>
            <w:tcW w:w="1134" w:type="dxa"/>
            <w:tcBorders>
              <w:top w:val="nil"/>
              <w:bottom w:val="single" w:color="auto" w:sz="2" w:space="0"/>
            </w:tcBorders>
          </w:tcPr>
          <w:p w14:paraId="00CD2C24">
            <w:pPr>
              <w:rPr>
                <w:lang w:val="en-US"/>
              </w:rPr>
            </w:pPr>
            <w:r>
              <w:rPr>
                <w:lang w:val="en-US"/>
              </w:rPr>
              <w:t>kg</w:t>
            </w:r>
          </w:p>
        </w:tc>
        <w:tc>
          <w:tcPr>
            <w:tcW w:w="1134" w:type="dxa"/>
            <w:tcBorders>
              <w:top w:val="nil"/>
              <w:bottom w:val="single" w:color="auto" w:sz="2" w:space="0"/>
            </w:tcBorders>
          </w:tcPr>
          <w:p w14:paraId="5A230E8F">
            <w:pPr>
              <w:rPr>
                <w:lang w:val="en-US"/>
              </w:rPr>
            </w:pPr>
            <w:r>
              <w:rPr>
                <w:lang w:val="en-US"/>
              </w:rPr>
              <w:t>1.0100</w:t>
            </w:r>
          </w:p>
        </w:tc>
        <w:tc>
          <w:tcPr>
            <w:tcW w:w="1417" w:type="dxa"/>
            <w:tcBorders>
              <w:top w:val="nil"/>
              <w:bottom w:val="single" w:color="auto" w:sz="2" w:space="0"/>
            </w:tcBorders>
          </w:tcPr>
          <w:p w14:paraId="0DF2679C">
            <w:pPr>
              <w:rPr>
                <w:lang w:val="en-US"/>
              </w:rPr>
            </w:pPr>
            <w:r>
              <w:rPr>
                <w:lang w:val="en-US"/>
              </w:rPr>
              <w:t>18.30</w:t>
            </w:r>
          </w:p>
        </w:tc>
        <w:tc>
          <w:tcPr>
            <w:tcW w:w="1420" w:type="dxa"/>
            <w:tcBorders>
              <w:top w:val="nil"/>
              <w:bottom w:val="single" w:color="auto" w:sz="2" w:space="0"/>
            </w:tcBorders>
          </w:tcPr>
          <w:p w14:paraId="277D7A94">
            <w:pPr>
              <w:rPr>
                <w:lang w:val="en-US"/>
              </w:rPr>
            </w:pPr>
            <w:r>
              <w:rPr>
                <w:lang w:val="en-US"/>
              </w:rPr>
              <w:t>18.483</w:t>
            </w:r>
          </w:p>
        </w:tc>
      </w:tr>
      <w:tr w14:paraId="44E7FB8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2CF3461">
            <w:pPr>
              <w:rPr>
                <w:lang w:val="en-US"/>
              </w:rPr>
            </w:pPr>
          </w:p>
        </w:tc>
        <w:tc>
          <w:tcPr>
            <w:tcW w:w="1559" w:type="dxa"/>
            <w:tcBorders>
              <w:top w:val="nil"/>
              <w:bottom w:val="single" w:color="auto" w:sz="2" w:space="0"/>
            </w:tcBorders>
          </w:tcPr>
          <w:p w14:paraId="72194AF9">
            <w:pPr>
              <w:rPr>
                <w:lang w:val="en-US"/>
              </w:rPr>
            </w:pPr>
            <w:r>
              <w:rPr>
                <w:lang w:val="en-US"/>
              </w:rPr>
              <w:t>2710602100000</w:t>
            </w:r>
          </w:p>
        </w:tc>
        <w:tc>
          <w:tcPr>
            <w:tcW w:w="3119" w:type="dxa"/>
            <w:tcBorders>
              <w:top w:val="nil"/>
              <w:bottom w:val="single" w:color="auto" w:sz="2" w:space="0"/>
            </w:tcBorders>
          </w:tcPr>
          <w:p w14:paraId="4F5E1536">
            <w:pPr>
              <w:rPr>
                <w:lang w:val="en-US"/>
              </w:rPr>
            </w:pPr>
            <w:r>
              <w:rPr>
                <w:lang w:val="en-US"/>
              </w:rPr>
              <w:t>Otel beton OB 37 diam. mai mic sau egal de 8 mm</w:t>
            </w:r>
          </w:p>
        </w:tc>
        <w:tc>
          <w:tcPr>
            <w:tcW w:w="1134" w:type="dxa"/>
            <w:tcBorders>
              <w:top w:val="nil"/>
              <w:bottom w:val="single" w:color="auto" w:sz="2" w:space="0"/>
            </w:tcBorders>
          </w:tcPr>
          <w:p w14:paraId="6760A20A">
            <w:pPr>
              <w:rPr>
                <w:lang w:val="en-US"/>
              </w:rPr>
            </w:pPr>
            <w:r>
              <w:rPr>
                <w:lang w:val="en-US"/>
              </w:rPr>
              <w:t>kg</w:t>
            </w:r>
          </w:p>
        </w:tc>
        <w:tc>
          <w:tcPr>
            <w:tcW w:w="1134" w:type="dxa"/>
            <w:tcBorders>
              <w:top w:val="nil"/>
              <w:bottom w:val="single" w:color="auto" w:sz="2" w:space="0"/>
            </w:tcBorders>
          </w:tcPr>
          <w:p w14:paraId="01354948">
            <w:pPr>
              <w:rPr>
                <w:lang w:val="en-US"/>
              </w:rPr>
            </w:pPr>
            <w:r>
              <w:rPr>
                <w:lang w:val="en-US"/>
              </w:rPr>
              <w:t>0.0050</w:t>
            </w:r>
          </w:p>
        </w:tc>
        <w:tc>
          <w:tcPr>
            <w:tcW w:w="1417" w:type="dxa"/>
            <w:tcBorders>
              <w:top w:val="nil"/>
              <w:bottom w:val="single" w:color="auto" w:sz="2" w:space="0"/>
            </w:tcBorders>
          </w:tcPr>
          <w:p w14:paraId="7448F4FE">
            <w:pPr>
              <w:rPr>
                <w:lang w:val="en-US"/>
              </w:rPr>
            </w:pPr>
            <w:r>
              <w:rPr>
                <w:lang w:val="en-US"/>
              </w:rPr>
              <w:t>15.50</w:t>
            </w:r>
          </w:p>
        </w:tc>
        <w:tc>
          <w:tcPr>
            <w:tcW w:w="1420" w:type="dxa"/>
            <w:tcBorders>
              <w:top w:val="nil"/>
              <w:bottom w:val="single" w:color="auto" w:sz="2" w:space="0"/>
            </w:tcBorders>
          </w:tcPr>
          <w:p w14:paraId="2DEBAA10">
            <w:pPr>
              <w:rPr>
                <w:lang w:val="en-US"/>
              </w:rPr>
            </w:pPr>
            <w:r>
              <w:rPr>
                <w:lang w:val="en-US"/>
              </w:rPr>
              <w:t>0.077</w:t>
            </w:r>
          </w:p>
        </w:tc>
      </w:tr>
      <w:tr w14:paraId="03A61B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2A87FF3">
            <w:pPr>
              <w:rPr>
                <w:lang w:val="en-US"/>
              </w:rPr>
            </w:pPr>
          </w:p>
        </w:tc>
        <w:tc>
          <w:tcPr>
            <w:tcW w:w="1559" w:type="dxa"/>
            <w:tcBorders>
              <w:top w:val="nil"/>
              <w:bottom w:val="single" w:color="auto" w:sz="2" w:space="0"/>
            </w:tcBorders>
          </w:tcPr>
          <w:p w14:paraId="654138F5">
            <w:pPr>
              <w:rPr>
                <w:lang w:val="en-US"/>
              </w:rPr>
            </w:pPr>
            <w:r>
              <w:rPr>
                <w:lang w:val="en-US"/>
              </w:rPr>
              <w:t>2734113803881</w:t>
            </w:r>
          </w:p>
        </w:tc>
        <w:tc>
          <w:tcPr>
            <w:tcW w:w="3119" w:type="dxa"/>
            <w:tcBorders>
              <w:top w:val="nil"/>
              <w:bottom w:val="single" w:color="auto" w:sz="2" w:space="0"/>
            </w:tcBorders>
          </w:tcPr>
          <w:p w14:paraId="12330B3D">
            <w:pPr>
              <w:rPr>
                <w:lang w:val="en-US"/>
              </w:rPr>
            </w:pPr>
            <w:r>
              <w:rPr>
                <w:lang w:val="en-US"/>
              </w:rPr>
              <w:t>Sirma din otel moale, neagra, D=1 mm</w:t>
            </w:r>
          </w:p>
        </w:tc>
        <w:tc>
          <w:tcPr>
            <w:tcW w:w="1134" w:type="dxa"/>
            <w:tcBorders>
              <w:top w:val="nil"/>
              <w:bottom w:val="single" w:color="auto" w:sz="2" w:space="0"/>
            </w:tcBorders>
          </w:tcPr>
          <w:p w14:paraId="4B42DCC8">
            <w:pPr>
              <w:rPr>
                <w:lang w:val="en-US"/>
              </w:rPr>
            </w:pPr>
            <w:r>
              <w:rPr>
                <w:lang w:val="en-US"/>
              </w:rPr>
              <w:t>kg</w:t>
            </w:r>
          </w:p>
        </w:tc>
        <w:tc>
          <w:tcPr>
            <w:tcW w:w="1134" w:type="dxa"/>
            <w:tcBorders>
              <w:top w:val="nil"/>
              <w:bottom w:val="single" w:color="auto" w:sz="2" w:space="0"/>
            </w:tcBorders>
          </w:tcPr>
          <w:p w14:paraId="5F1CB248">
            <w:pPr>
              <w:rPr>
                <w:lang w:val="en-US"/>
              </w:rPr>
            </w:pPr>
            <w:r>
              <w:rPr>
                <w:lang w:val="en-US"/>
              </w:rPr>
              <w:t>0.0100</w:t>
            </w:r>
          </w:p>
        </w:tc>
        <w:tc>
          <w:tcPr>
            <w:tcW w:w="1417" w:type="dxa"/>
            <w:tcBorders>
              <w:top w:val="nil"/>
              <w:bottom w:val="single" w:color="auto" w:sz="2" w:space="0"/>
            </w:tcBorders>
          </w:tcPr>
          <w:p w14:paraId="6AF054E3">
            <w:pPr>
              <w:rPr>
                <w:lang w:val="en-US"/>
              </w:rPr>
            </w:pPr>
            <w:r>
              <w:rPr>
                <w:lang w:val="en-US"/>
              </w:rPr>
              <w:t>25.00</w:t>
            </w:r>
          </w:p>
        </w:tc>
        <w:tc>
          <w:tcPr>
            <w:tcW w:w="1420" w:type="dxa"/>
            <w:tcBorders>
              <w:top w:val="nil"/>
              <w:bottom w:val="single" w:color="auto" w:sz="2" w:space="0"/>
            </w:tcBorders>
          </w:tcPr>
          <w:p w14:paraId="20F5756A">
            <w:pPr>
              <w:rPr>
                <w:lang w:val="en-US"/>
              </w:rPr>
            </w:pPr>
            <w:r>
              <w:rPr>
                <w:lang w:val="en-US"/>
              </w:rPr>
              <w:t>0.25</w:t>
            </w:r>
          </w:p>
        </w:tc>
      </w:tr>
      <w:tr w14:paraId="32D21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66D8BFB">
            <w:pPr>
              <w:rPr>
                <w:lang w:val="en-US"/>
              </w:rPr>
            </w:pPr>
          </w:p>
        </w:tc>
        <w:tc>
          <w:tcPr>
            <w:tcW w:w="1559" w:type="dxa"/>
            <w:tcBorders>
              <w:top w:val="nil"/>
              <w:bottom w:val="single" w:color="auto" w:sz="2" w:space="0"/>
            </w:tcBorders>
          </w:tcPr>
          <w:p w14:paraId="039FCE9D">
            <w:pPr>
              <w:rPr>
                <w:lang w:val="en-US"/>
              </w:rPr>
            </w:pPr>
            <w:r>
              <w:rPr>
                <w:lang w:val="en-US"/>
              </w:rPr>
              <w:t>2010237318750</w:t>
            </w:r>
          </w:p>
        </w:tc>
        <w:tc>
          <w:tcPr>
            <w:tcW w:w="3119" w:type="dxa"/>
            <w:tcBorders>
              <w:top w:val="nil"/>
              <w:bottom w:val="single" w:color="auto" w:sz="2" w:space="0"/>
            </w:tcBorders>
          </w:tcPr>
          <w:p w14:paraId="24C619E1">
            <w:pPr>
              <w:rPr>
                <w:lang w:val="en-US"/>
              </w:rPr>
            </w:pPr>
            <w:r>
              <w:rPr>
                <w:lang w:val="en-US"/>
              </w:rPr>
              <w:t xml:space="preserve">Distantieri </w:t>
            </w:r>
          </w:p>
        </w:tc>
        <w:tc>
          <w:tcPr>
            <w:tcW w:w="1134" w:type="dxa"/>
            <w:tcBorders>
              <w:top w:val="nil"/>
              <w:bottom w:val="single" w:color="auto" w:sz="2" w:space="0"/>
            </w:tcBorders>
          </w:tcPr>
          <w:p w14:paraId="5EDB9318">
            <w:pPr>
              <w:rPr>
                <w:lang w:val="en-US"/>
              </w:rPr>
            </w:pPr>
            <w:r>
              <w:rPr>
                <w:lang w:val="en-US"/>
              </w:rPr>
              <w:t>buc</w:t>
            </w:r>
          </w:p>
        </w:tc>
        <w:tc>
          <w:tcPr>
            <w:tcW w:w="1134" w:type="dxa"/>
            <w:tcBorders>
              <w:top w:val="nil"/>
              <w:bottom w:val="single" w:color="auto" w:sz="2" w:space="0"/>
            </w:tcBorders>
          </w:tcPr>
          <w:p w14:paraId="28A6EF10">
            <w:pPr>
              <w:rPr>
                <w:lang w:val="en-US"/>
              </w:rPr>
            </w:pPr>
            <w:r>
              <w:rPr>
                <w:lang w:val="en-US"/>
              </w:rPr>
              <w:t>0.3000</w:t>
            </w:r>
          </w:p>
        </w:tc>
        <w:tc>
          <w:tcPr>
            <w:tcW w:w="1417" w:type="dxa"/>
            <w:tcBorders>
              <w:top w:val="nil"/>
              <w:bottom w:val="single" w:color="auto" w:sz="2" w:space="0"/>
            </w:tcBorders>
          </w:tcPr>
          <w:p w14:paraId="272E0F82">
            <w:pPr>
              <w:rPr>
                <w:lang w:val="en-US"/>
              </w:rPr>
            </w:pPr>
            <w:r>
              <w:rPr>
                <w:lang w:val="en-US"/>
              </w:rPr>
              <w:t>0.50</w:t>
            </w:r>
          </w:p>
        </w:tc>
        <w:tc>
          <w:tcPr>
            <w:tcW w:w="1420" w:type="dxa"/>
            <w:tcBorders>
              <w:top w:val="nil"/>
              <w:bottom w:val="single" w:color="auto" w:sz="2" w:space="0"/>
            </w:tcBorders>
          </w:tcPr>
          <w:p w14:paraId="2D15A7C6">
            <w:pPr>
              <w:rPr>
                <w:lang w:val="en-US"/>
              </w:rPr>
            </w:pPr>
            <w:r>
              <w:rPr>
                <w:lang w:val="en-US"/>
              </w:rPr>
              <w:t>0.15</w:t>
            </w:r>
          </w:p>
        </w:tc>
      </w:tr>
      <w:tr w14:paraId="336AF8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1C5E859">
            <w:pPr>
              <w:rPr>
                <w:lang w:val="en-US"/>
              </w:rPr>
            </w:pPr>
          </w:p>
        </w:tc>
        <w:tc>
          <w:tcPr>
            <w:tcW w:w="1559" w:type="dxa"/>
            <w:tcBorders>
              <w:top w:val="nil"/>
              <w:bottom w:val="single" w:color="auto" w:sz="2" w:space="0"/>
            </w:tcBorders>
          </w:tcPr>
          <w:p w14:paraId="606F648A">
            <w:pPr>
              <w:rPr>
                <w:lang w:val="en-US"/>
              </w:rPr>
            </w:pPr>
            <w:r>
              <w:rPr>
                <w:lang w:val="en-US"/>
              </w:rPr>
              <w:t>2922140007000</w:t>
            </w:r>
          </w:p>
        </w:tc>
        <w:tc>
          <w:tcPr>
            <w:tcW w:w="3119" w:type="dxa"/>
            <w:tcBorders>
              <w:top w:val="nil"/>
              <w:bottom w:val="single" w:color="auto" w:sz="2" w:space="0"/>
            </w:tcBorders>
          </w:tcPr>
          <w:p w14:paraId="2C70E38B">
            <w:pPr>
              <w:rPr>
                <w:lang w:val="en-US"/>
              </w:rPr>
            </w:pPr>
            <w:r>
              <w:rPr>
                <w:lang w:val="en-US"/>
              </w:rPr>
              <w:t xml:space="preserve">Macara </w:t>
            </w:r>
          </w:p>
        </w:tc>
        <w:tc>
          <w:tcPr>
            <w:tcW w:w="1134" w:type="dxa"/>
            <w:tcBorders>
              <w:top w:val="nil"/>
              <w:bottom w:val="single" w:color="auto" w:sz="2" w:space="0"/>
            </w:tcBorders>
          </w:tcPr>
          <w:p w14:paraId="01D60412">
            <w:pPr>
              <w:rPr>
                <w:lang w:val="en-US"/>
              </w:rPr>
            </w:pPr>
            <w:r>
              <w:rPr>
                <w:lang w:val="en-US"/>
              </w:rPr>
              <w:t>h-ut</w:t>
            </w:r>
          </w:p>
        </w:tc>
        <w:tc>
          <w:tcPr>
            <w:tcW w:w="1134" w:type="dxa"/>
            <w:tcBorders>
              <w:top w:val="nil"/>
              <w:bottom w:val="single" w:color="auto" w:sz="2" w:space="0"/>
            </w:tcBorders>
          </w:tcPr>
          <w:p w14:paraId="0A66DF57">
            <w:pPr>
              <w:rPr>
                <w:lang w:val="en-US"/>
              </w:rPr>
            </w:pPr>
            <w:r>
              <w:rPr>
                <w:lang w:val="en-US"/>
              </w:rPr>
              <w:t>0.0006</w:t>
            </w:r>
          </w:p>
        </w:tc>
        <w:tc>
          <w:tcPr>
            <w:tcW w:w="1417" w:type="dxa"/>
            <w:tcBorders>
              <w:top w:val="nil"/>
              <w:bottom w:val="single" w:color="auto" w:sz="2" w:space="0"/>
            </w:tcBorders>
          </w:tcPr>
          <w:p w14:paraId="2792B3F2">
            <w:pPr>
              <w:rPr>
                <w:lang w:val="en-US"/>
              </w:rPr>
            </w:pPr>
            <w:r>
              <w:rPr>
                <w:lang w:val="en-US"/>
              </w:rPr>
              <w:t>700.00</w:t>
            </w:r>
          </w:p>
        </w:tc>
        <w:tc>
          <w:tcPr>
            <w:tcW w:w="1420" w:type="dxa"/>
            <w:tcBorders>
              <w:top w:val="nil"/>
              <w:bottom w:val="single" w:color="auto" w:sz="2" w:space="0"/>
            </w:tcBorders>
          </w:tcPr>
          <w:p w14:paraId="420E233F">
            <w:pPr>
              <w:rPr>
                <w:lang w:val="en-US"/>
              </w:rPr>
            </w:pPr>
            <w:r>
              <w:rPr>
                <w:lang w:val="en-US"/>
              </w:rPr>
              <w:t>0.42</w:t>
            </w:r>
          </w:p>
        </w:tc>
      </w:tr>
      <w:tr w14:paraId="5BD9F69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29C82E62">
            <w:pPr>
              <w:rPr>
                <w:sz w:val="24"/>
                <w:lang w:val="en-US"/>
              </w:rPr>
            </w:pPr>
            <w:r>
              <w:rPr>
                <w:sz w:val="24"/>
                <w:lang w:val="en-US"/>
              </w:rPr>
              <w:t>22</w:t>
            </w:r>
          </w:p>
        </w:tc>
        <w:tc>
          <w:tcPr>
            <w:tcW w:w="1559" w:type="dxa"/>
            <w:tcBorders>
              <w:top w:val="single" w:color="auto" w:sz="4" w:space="0"/>
              <w:bottom w:val="single" w:color="auto" w:sz="4" w:space="0"/>
            </w:tcBorders>
          </w:tcPr>
          <w:p w14:paraId="7FA82A75">
            <w:pPr>
              <w:rPr>
                <w:sz w:val="24"/>
                <w:lang w:val="en-US"/>
              </w:rPr>
            </w:pPr>
            <w:r>
              <w:rPr>
                <w:sz w:val="24"/>
                <w:lang w:val="en-US"/>
              </w:rPr>
              <w:t>RpCC01A</w:t>
            </w:r>
          </w:p>
          <w:p w14:paraId="7171C7EE"/>
        </w:tc>
        <w:tc>
          <w:tcPr>
            <w:tcW w:w="3119" w:type="dxa"/>
            <w:tcBorders>
              <w:top w:val="single" w:color="auto" w:sz="4" w:space="0"/>
              <w:bottom w:val="single" w:color="auto" w:sz="4" w:space="0"/>
            </w:tcBorders>
          </w:tcPr>
          <w:p w14:paraId="350FF85D">
            <w:pPr>
              <w:rPr>
                <w:lang w:val="en-US"/>
              </w:rPr>
            </w:pPr>
            <w:r>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40B7C7D9">
            <w:pPr>
              <w:rPr>
                <w:lang w:val="en-US"/>
              </w:rPr>
            </w:pPr>
            <w:r>
              <w:rPr>
                <w:lang w:val="en-US"/>
              </w:rPr>
              <w:t>Materiale marunte (cirpe, maturi etc.)=1.015</w:t>
            </w:r>
          </w:p>
          <w:p w14:paraId="657AB548">
            <w:pPr>
              <w:rPr>
                <w:sz w:val="24"/>
                <w:lang w:val="en-US"/>
              </w:rPr>
            </w:pPr>
          </w:p>
        </w:tc>
        <w:tc>
          <w:tcPr>
            <w:tcW w:w="1134" w:type="dxa"/>
            <w:tcBorders>
              <w:top w:val="single" w:color="auto" w:sz="4" w:space="0"/>
              <w:bottom w:val="single" w:color="auto" w:sz="4" w:space="0"/>
            </w:tcBorders>
            <w:vAlign w:val="center"/>
          </w:tcPr>
          <w:p w14:paraId="2F89891D">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4A5DDDF9">
            <w:pPr>
              <w:jc w:val="center"/>
              <w:rPr>
                <w:sz w:val="24"/>
                <w:lang w:val="en-US"/>
              </w:rPr>
            </w:pPr>
          </w:p>
        </w:tc>
        <w:tc>
          <w:tcPr>
            <w:tcW w:w="1417" w:type="dxa"/>
            <w:tcBorders>
              <w:top w:val="single" w:color="auto" w:sz="4" w:space="0"/>
              <w:bottom w:val="single" w:color="auto" w:sz="4" w:space="0"/>
            </w:tcBorders>
            <w:vAlign w:val="center"/>
          </w:tcPr>
          <w:p w14:paraId="0E197B64">
            <w:pPr>
              <w:jc w:val="center"/>
              <w:rPr>
                <w:sz w:val="24"/>
                <w:lang w:val="en-US"/>
              </w:rPr>
            </w:pPr>
          </w:p>
        </w:tc>
        <w:tc>
          <w:tcPr>
            <w:tcW w:w="1420" w:type="dxa"/>
            <w:tcBorders>
              <w:top w:val="single" w:color="auto" w:sz="4" w:space="0"/>
              <w:bottom w:val="single" w:color="auto" w:sz="4" w:space="0"/>
            </w:tcBorders>
            <w:vAlign w:val="center"/>
          </w:tcPr>
          <w:p w14:paraId="029F6E51">
            <w:pPr>
              <w:jc w:val="center"/>
              <w:rPr>
                <w:sz w:val="24"/>
                <w:lang w:val="en-US"/>
              </w:rPr>
            </w:pPr>
            <w:r>
              <w:rPr>
                <w:sz w:val="24"/>
                <w:lang w:val="en-US"/>
              </w:rPr>
              <w:t>172.44</w:t>
            </w:r>
          </w:p>
          <w:p w14:paraId="3957DBBD">
            <w:pPr>
              <w:jc w:val="center"/>
            </w:pPr>
            <w:r>
              <w:t>—————</w:t>
            </w:r>
          </w:p>
          <w:p w14:paraId="7A95B1FB">
            <w:pPr>
              <w:jc w:val="center"/>
            </w:pPr>
            <w:r>
              <w:t>107.84</w:t>
            </w:r>
          </w:p>
        </w:tc>
      </w:tr>
      <w:tr w14:paraId="228B5F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3D634B5">
            <w:pPr>
              <w:rPr>
                <w:lang w:val="en-US"/>
              </w:rPr>
            </w:pPr>
          </w:p>
        </w:tc>
        <w:tc>
          <w:tcPr>
            <w:tcW w:w="1559" w:type="dxa"/>
            <w:tcBorders>
              <w:top w:val="nil"/>
              <w:bottom w:val="single" w:color="auto" w:sz="2" w:space="0"/>
            </w:tcBorders>
          </w:tcPr>
          <w:p w14:paraId="5BB0D786">
            <w:pPr>
              <w:rPr>
                <w:lang w:val="en-US"/>
              </w:rPr>
            </w:pPr>
            <w:r>
              <w:rPr>
                <w:lang w:val="en-US"/>
              </w:rPr>
              <w:t>7124010010700</w:t>
            </w:r>
          </w:p>
        </w:tc>
        <w:tc>
          <w:tcPr>
            <w:tcW w:w="3119" w:type="dxa"/>
            <w:tcBorders>
              <w:top w:val="nil"/>
              <w:bottom w:val="single" w:color="auto" w:sz="2" w:space="0"/>
            </w:tcBorders>
          </w:tcPr>
          <w:p w14:paraId="2A490C5E">
            <w:pPr>
              <w:rPr>
                <w:lang w:val="en-US"/>
              </w:rPr>
            </w:pPr>
            <w:r>
              <w:rPr>
                <w:lang w:val="en-US"/>
              </w:rPr>
              <w:t>Dulgher</w:t>
            </w:r>
          </w:p>
        </w:tc>
        <w:tc>
          <w:tcPr>
            <w:tcW w:w="1134" w:type="dxa"/>
            <w:tcBorders>
              <w:top w:val="nil"/>
              <w:bottom w:val="single" w:color="auto" w:sz="2" w:space="0"/>
            </w:tcBorders>
          </w:tcPr>
          <w:p w14:paraId="4F6C4013">
            <w:pPr>
              <w:rPr>
                <w:lang w:val="en-US"/>
              </w:rPr>
            </w:pPr>
            <w:r>
              <w:rPr>
                <w:lang w:val="en-US"/>
              </w:rPr>
              <w:t>h-om</w:t>
            </w:r>
          </w:p>
        </w:tc>
        <w:tc>
          <w:tcPr>
            <w:tcW w:w="1134" w:type="dxa"/>
            <w:tcBorders>
              <w:top w:val="nil"/>
              <w:bottom w:val="single" w:color="auto" w:sz="2" w:space="0"/>
            </w:tcBorders>
          </w:tcPr>
          <w:p w14:paraId="06E2EF26">
            <w:pPr>
              <w:rPr>
                <w:lang w:val="en-US"/>
              </w:rPr>
            </w:pPr>
            <w:r>
              <w:rPr>
                <w:lang w:val="en-US"/>
              </w:rPr>
              <w:t>1.0200</w:t>
            </w:r>
          </w:p>
        </w:tc>
        <w:tc>
          <w:tcPr>
            <w:tcW w:w="1417" w:type="dxa"/>
            <w:tcBorders>
              <w:top w:val="nil"/>
              <w:bottom w:val="single" w:color="auto" w:sz="2" w:space="0"/>
            </w:tcBorders>
          </w:tcPr>
          <w:p w14:paraId="4AFD3AE7">
            <w:pPr>
              <w:rPr>
                <w:lang w:val="en-US"/>
              </w:rPr>
            </w:pPr>
            <w:r>
              <w:rPr>
                <w:lang w:val="en-US"/>
              </w:rPr>
              <w:t>94.60</w:t>
            </w:r>
          </w:p>
        </w:tc>
        <w:tc>
          <w:tcPr>
            <w:tcW w:w="1420" w:type="dxa"/>
            <w:tcBorders>
              <w:top w:val="nil"/>
              <w:bottom w:val="single" w:color="auto" w:sz="2" w:space="0"/>
            </w:tcBorders>
          </w:tcPr>
          <w:p w14:paraId="6FC98F4D">
            <w:pPr>
              <w:rPr>
                <w:lang w:val="en-US"/>
              </w:rPr>
            </w:pPr>
            <w:r>
              <w:rPr>
                <w:lang w:val="en-US"/>
              </w:rPr>
              <w:t>96.492</w:t>
            </w:r>
          </w:p>
        </w:tc>
      </w:tr>
      <w:tr w14:paraId="39B0E39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7DE8C1A">
            <w:pPr>
              <w:rPr>
                <w:lang w:val="en-US"/>
              </w:rPr>
            </w:pPr>
          </w:p>
        </w:tc>
        <w:tc>
          <w:tcPr>
            <w:tcW w:w="1559" w:type="dxa"/>
            <w:tcBorders>
              <w:top w:val="nil"/>
              <w:bottom w:val="single" w:color="auto" w:sz="2" w:space="0"/>
            </w:tcBorders>
          </w:tcPr>
          <w:p w14:paraId="0FB1AB66">
            <w:pPr>
              <w:rPr>
                <w:lang w:val="en-US"/>
              </w:rPr>
            </w:pPr>
            <w:r>
              <w:rPr>
                <w:lang w:val="en-US"/>
              </w:rPr>
              <w:t>9310060019920</w:t>
            </w:r>
          </w:p>
        </w:tc>
        <w:tc>
          <w:tcPr>
            <w:tcW w:w="3119" w:type="dxa"/>
            <w:tcBorders>
              <w:top w:val="nil"/>
              <w:bottom w:val="single" w:color="auto" w:sz="2" w:space="0"/>
            </w:tcBorders>
          </w:tcPr>
          <w:p w14:paraId="2E091563">
            <w:pPr>
              <w:rPr>
                <w:lang w:val="en-US"/>
              </w:rPr>
            </w:pPr>
            <w:r>
              <w:rPr>
                <w:lang w:val="en-US"/>
              </w:rPr>
              <w:t>Muncitor deservire CM</w:t>
            </w:r>
          </w:p>
        </w:tc>
        <w:tc>
          <w:tcPr>
            <w:tcW w:w="1134" w:type="dxa"/>
            <w:tcBorders>
              <w:top w:val="nil"/>
              <w:bottom w:val="single" w:color="auto" w:sz="2" w:space="0"/>
            </w:tcBorders>
          </w:tcPr>
          <w:p w14:paraId="2D864CAF">
            <w:pPr>
              <w:rPr>
                <w:lang w:val="en-US"/>
              </w:rPr>
            </w:pPr>
            <w:r>
              <w:rPr>
                <w:lang w:val="en-US"/>
              </w:rPr>
              <w:t>h-om</w:t>
            </w:r>
          </w:p>
        </w:tc>
        <w:tc>
          <w:tcPr>
            <w:tcW w:w="1134" w:type="dxa"/>
            <w:tcBorders>
              <w:top w:val="nil"/>
              <w:bottom w:val="single" w:color="auto" w:sz="2" w:space="0"/>
            </w:tcBorders>
          </w:tcPr>
          <w:p w14:paraId="1438A7A0">
            <w:pPr>
              <w:rPr>
                <w:lang w:val="en-US"/>
              </w:rPr>
            </w:pPr>
            <w:r>
              <w:rPr>
                <w:lang w:val="en-US"/>
              </w:rPr>
              <w:t>0.1200</w:t>
            </w:r>
          </w:p>
        </w:tc>
        <w:tc>
          <w:tcPr>
            <w:tcW w:w="1417" w:type="dxa"/>
            <w:tcBorders>
              <w:top w:val="nil"/>
              <w:bottom w:val="single" w:color="auto" w:sz="2" w:space="0"/>
            </w:tcBorders>
          </w:tcPr>
          <w:p w14:paraId="5C8354A1">
            <w:pPr>
              <w:rPr>
                <w:lang w:val="en-US"/>
              </w:rPr>
            </w:pPr>
            <w:r>
              <w:rPr>
                <w:lang w:val="en-US"/>
              </w:rPr>
              <w:t>94.60</w:t>
            </w:r>
          </w:p>
        </w:tc>
        <w:tc>
          <w:tcPr>
            <w:tcW w:w="1420" w:type="dxa"/>
            <w:tcBorders>
              <w:top w:val="nil"/>
              <w:bottom w:val="single" w:color="auto" w:sz="2" w:space="0"/>
            </w:tcBorders>
          </w:tcPr>
          <w:p w14:paraId="35528479">
            <w:pPr>
              <w:rPr>
                <w:lang w:val="en-US"/>
              </w:rPr>
            </w:pPr>
            <w:r>
              <w:rPr>
                <w:lang w:val="en-US"/>
              </w:rPr>
              <w:t>11.352</w:t>
            </w:r>
          </w:p>
        </w:tc>
      </w:tr>
      <w:tr w14:paraId="160C3A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217ABDC">
            <w:pPr>
              <w:rPr>
                <w:lang w:val="en-US"/>
              </w:rPr>
            </w:pPr>
          </w:p>
        </w:tc>
        <w:tc>
          <w:tcPr>
            <w:tcW w:w="1559" w:type="dxa"/>
            <w:tcBorders>
              <w:top w:val="nil"/>
              <w:bottom w:val="single" w:color="auto" w:sz="2" w:space="0"/>
            </w:tcBorders>
          </w:tcPr>
          <w:p w14:paraId="712903DD">
            <w:pPr>
              <w:rPr>
                <w:lang w:val="en-US"/>
              </w:rPr>
            </w:pPr>
            <w:r>
              <w:rPr>
                <w:lang w:val="en-US"/>
              </w:rPr>
              <w:t>2020212928359</w:t>
            </w:r>
          </w:p>
        </w:tc>
        <w:tc>
          <w:tcPr>
            <w:tcW w:w="3119" w:type="dxa"/>
            <w:tcBorders>
              <w:top w:val="nil"/>
              <w:bottom w:val="single" w:color="auto" w:sz="2" w:space="0"/>
            </w:tcBorders>
          </w:tcPr>
          <w:p w14:paraId="4D863988">
            <w:pPr>
              <w:rPr>
                <w:lang w:val="en-US"/>
              </w:rPr>
            </w:pPr>
            <w:r>
              <w:rPr>
                <w:lang w:val="en-US"/>
              </w:rPr>
              <w:t>Panou de cofraj tip P fag  g 15 mm  rezistent la umezeala</w:t>
            </w:r>
          </w:p>
        </w:tc>
        <w:tc>
          <w:tcPr>
            <w:tcW w:w="1134" w:type="dxa"/>
            <w:tcBorders>
              <w:top w:val="nil"/>
              <w:bottom w:val="single" w:color="auto" w:sz="2" w:space="0"/>
            </w:tcBorders>
          </w:tcPr>
          <w:p w14:paraId="315A072D">
            <w:pPr>
              <w:rPr>
                <w:lang w:val="en-US"/>
              </w:rPr>
            </w:pPr>
            <w:r>
              <w:rPr>
                <w:lang w:val="en-US"/>
              </w:rPr>
              <w:t>m2</w:t>
            </w:r>
          </w:p>
        </w:tc>
        <w:tc>
          <w:tcPr>
            <w:tcW w:w="1134" w:type="dxa"/>
            <w:tcBorders>
              <w:top w:val="nil"/>
              <w:bottom w:val="single" w:color="auto" w:sz="2" w:space="0"/>
            </w:tcBorders>
          </w:tcPr>
          <w:p w14:paraId="65D20AFC">
            <w:pPr>
              <w:rPr>
                <w:lang w:val="en-US"/>
              </w:rPr>
            </w:pPr>
            <w:r>
              <w:rPr>
                <w:lang w:val="en-US"/>
              </w:rPr>
              <w:t>0.1100</w:t>
            </w:r>
          </w:p>
        </w:tc>
        <w:tc>
          <w:tcPr>
            <w:tcW w:w="1417" w:type="dxa"/>
            <w:tcBorders>
              <w:top w:val="nil"/>
              <w:bottom w:val="single" w:color="auto" w:sz="2" w:space="0"/>
            </w:tcBorders>
          </w:tcPr>
          <w:p w14:paraId="45FC43E2">
            <w:pPr>
              <w:rPr>
                <w:lang w:val="en-US"/>
              </w:rPr>
            </w:pPr>
            <w:r>
              <w:rPr>
                <w:lang w:val="en-US"/>
              </w:rPr>
              <w:t>360.00</w:t>
            </w:r>
          </w:p>
        </w:tc>
        <w:tc>
          <w:tcPr>
            <w:tcW w:w="1420" w:type="dxa"/>
            <w:tcBorders>
              <w:top w:val="nil"/>
              <w:bottom w:val="single" w:color="auto" w:sz="2" w:space="0"/>
            </w:tcBorders>
          </w:tcPr>
          <w:p w14:paraId="79C502E0">
            <w:pPr>
              <w:rPr>
                <w:lang w:val="en-US"/>
              </w:rPr>
            </w:pPr>
            <w:r>
              <w:rPr>
                <w:lang w:val="en-US"/>
              </w:rPr>
              <w:t>40.191</w:t>
            </w:r>
          </w:p>
        </w:tc>
      </w:tr>
      <w:tr w14:paraId="6424CC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E1B9CC6">
            <w:pPr>
              <w:rPr>
                <w:lang w:val="en-US"/>
              </w:rPr>
            </w:pPr>
          </w:p>
        </w:tc>
        <w:tc>
          <w:tcPr>
            <w:tcW w:w="1559" w:type="dxa"/>
            <w:tcBorders>
              <w:top w:val="nil"/>
              <w:bottom w:val="single" w:color="auto" w:sz="2" w:space="0"/>
            </w:tcBorders>
          </w:tcPr>
          <w:p w14:paraId="345A3D89">
            <w:pPr>
              <w:rPr>
                <w:lang w:val="en-US"/>
              </w:rPr>
            </w:pPr>
            <w:r>
              <w:rPr>
                <w:lang w:val="en-US"/>
              </w:rPr>
              <w:t>2010102904339</w:t>
            </w:r>
          </w:p>
        </w:tc>
        <w:tc>
          <w:tcPr>
            <w:tcW w:w="3119" w:type="dxa"/>
            <w:tcBorders>
              <w:top w:val="nil"/>
              <w:bottom w:val="single" w:color="auto" w:sz="2" w:space="0"/>
            </w:tcBorders>
          </w:tcPr>
          <w:p w14:paraId="04F76FF0">
            <w:pPr>
              <w:rPr>
                <w:lang w:val="en-US"/>
              </w:rPr>
            </w:pPr>
            <w:r>
              <w:rPr>
                <w:lang w:val="en-US"/>
              </w:rPr>
              <w:t>Dulap rasinos tivit cls.A, Gr=38mm, Lung=3,50m, S 942</w:t>
            </w:r>
          </w:p>
        </w:tc>
        <w:tc>
          <w:tcPr>
            <w:tcW w:w="1134" w:type="dxa"/>
            <w:tcBorders>
              <w:top w:val="nil"/>
              <w:bottom w:val="single" w:color="auto" w:sz="2" w:space="0"/>
            </w:tcBorders>
          </w:tcPr>
          <w:p w14:paraId="238E0263">
            <w:pPr>
              <w:rPr>
                <w:lang w:val="en-US"/>
              </w:rPr>
            </w:pPr>
            <w:r>
              <w:rPr>
                <w:lang w:val="en-US"/>
              </w:rPr>
              <w:t>m3</w:t>
            </w:r>
          </w:p>
        </w:tc>
        <w:tc>
          <w:tcPr>
            <w:tcW w:w="1134" w:type="dxa"/>
            <w:tcBorders>
              <w:top w:val="nil"/>
              <w:bottom w:val="single" w:color="auto" w:sz="2" w:space="0"/>
            </w:tcBorders>
          </w:tcPr>
          <w:p w14:paraId="19FE4C49">
            <w:pPr>
              <w:rPr>
                <w:lang w:val="en-US"/>
              </w:rPr>
            </w:pPr>
            <w:r>
              <w:rPr>
                <w:lang w:val="en-US"/>
              </w:rPr>
              <w:t>0.0010</w:t>
            </w:r>
          </w:p>
        </w:tc>
        <w:tc>
          <w:tcPr>
            <w:tcW w:w="1417" w:type="dxa"/>
            <w:tcBorders>
              <w:top w:val="nil"/>
              <w:bottom w:val="single" w:color="auto" w:sz="2" w:space="0"/>
            </w:tcBorders>
          </w:tcPr>
          <w:p w14:paraId="4BC14876">
            <w:pPr>
              <w:rPr>
                <w:lang w:val="en-US"/>
              </w:rPr>
            </w:pPr>
            <w:r>
              <w:rPr>
                <w:lang w:val="en-US"/>
              </w:rPr>
              <w:t>5200.00</w:t>
            </w:r>
          </w:p>
        </w:tc>
        <w:tc>
          <w:tcPr>
            <w:tcW w:w="1420" w:type="dxa"/>
            <w:tcBorders>
              <w:top w:val="nil"/>
              <w:bottom w:val="single" w:color="auto" w:sz="2" w:space="0"/>
            </w:tcBorders>
          </w:tcPr>
          <w:p w14:paraId="5105BCB2">
            <w:pPr>
              <w:rPr>
                <w:lang w:val="en-US"/>
              </w:rPr>
            </w:pPr>
            <w:r>
              <w:rPr>
                <w:lang w:val="en-US"/>
              </w:rPr>
              <w:t>5.274</w:t>
            </w:r>
          </w:p>
        </w:tc>
      </w:tr>
      <w:tr w14:paraId="74B7E1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2CF1A7E">
            <w:pPr>
              <w:rPr>
                <w:lang w:val="en-US"/>
              </w:rPr>
            </w:pPr>
          </w:p>
        </w:tc>
        <w:tc>
          <w:tcPr>
            <w:tcW w:w="1559" w:type="dxa"/>
            <w:tcBorders>
              <w:top w:val="nil"/>
              <w:bottom w:val="single" w:color="auto" w:sz="2" w:space="0"/>
            </w:tcBorders>
          </w:tcPr>
          <w:p w14:paraId="0E383795">
            <w:pPr>
              <w:rPr>
                <w:lang w:val="en-US"/>
              </w:rPr>
            </w:pPr>
            <w:r>
              <w:rPr>
                <w:lang w:val="en-US"/>
              </w:rPr>
              <w:t>2010102904030</w:t>
            </w:r>
          </w:p>
        </w:tc>
        <w:tc>
          <w:tcPr>
            <w:tcW w:w="3119" w:type="dxa"/>
            <w:tcBorders>
              <w:top w:val="nil"/>
              <w:bottom w:val="single" w:color="auto" w:sz="2" w:space="0"/>
            </w:tcBorders>
          </w:tcPr>
          <w:p w14:paraId="1DB90082">
            <w:pPr>
              <w:rPr>
                <w:lang w:val="en-US"/>
              </w:rPr>
            </w:pPr>
            <w:r>
              <w:rPr>
                <w:lang w:val="en-US"/>
              </w:rPr>
              <w:t>Scind rasin lunga tiv cls  D, gr=24mm, L=6,00 m; S 942</w:t>
            </w:r>
          </w:p>
        </w:tc>
        <w:tc>
          <w:tcPr>
            <w:tcW w:w="1134" w:type="dxa"/>
            <w:tcBorders>
              <w:top w:val="nil"/>
              <w:bottom w:val="single" w:color="auto" w:sz="2" w:space="0"/>
            </w:tcBorders>
          </w:tcPr>
          <w:p w14:paraId="5D55499A">
            <w:pPr>
              <w:rPr>
                <w:lang w:val="en-US"/>
              </w:rPr>
            </w:pPr>
            <w:r>
              <w:rPr>
                <w:lang w:val="en-US"/>
              </w:rPr>
              <w:t>m3</w:t>
            </w:r>
          </w:p>
        </w:tc>
        <w:tc>
          <w:tcPr>
            <w:tcW w:w="1134" w:type="dxa"/>
            <w:tcBorders>
              <w:top w:val="nil"/>
              <w:bottom w:val="single" w:color="auto" w:sz="2" w:space="0"/>
            </w:tcBorders>
          </w:tcPr>
          <w:p w14:paraId="2BF572A3">
            <w:pPr>
              <w:rPr>
                <w:lang w:val="en-US"/>
              </w:rPr>
            </w:pPr>
            <w:r>
              <w:rPr>
                <w:lang w:val="en-US"/>
              </w:rPr>
              <w:t>0.0010</w:t>
            </w:r>
          </w:p>
        </w:tc>
        <w:tc>
          <w:tcPr>
            <w:tcW w:w="1417" w:type="dxa"/>
            <w:tcBorders>
              <w:top w:val="nil"/>
              <w:bottom w:val="single" w:color="auto" w:sz="2" w:space="0"/>
            </w:tcBorders>
          </w:tcPr>
          <w:p w14:paraId="023B9AF4">
            <w:pPr>
              <w:rPr>
                <w:lang w:val="en-US"/>
              </w:rPr>
            </w:pPr>
            <w:r>
              <w:rPr>
                <w:lang w:val="en-US"/>
              </w:rPr>
              <w:t>5200.00</w:t>
            </w:r>
          </w:p>
        </w:tc>
        <w:tc>
          <w:tcPr>
            <w:tcW w:w="1420" w:type="dxa"/>
            <w:tcBorders>
              <w:top w:val="nil"/>
              <w:bottom w:val="single" w:color="auto" w:sz="2" w:space="0"/>
            </w:tcBorders>
          </w:tcPr>
          <w:p w14:paraId="43B43DE9">
            <w:pPr>
              <w:rPr>
                <w:lang w:val="en-US"/>
              </w:rPr>
            </w:pPr>
            <w:r>
              <w:rPr>
                <w:lang w:val="en-US"/>
              </w:rPr>
              <w:t>5.274</w:t>
            </w:r>
          </w:p>
        </w:tc>
      </w:tr>
      <w:tr w14:paraId="6D6C52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D444C0F">
            <w:pPr>
              <w:rPr>
                <w:lang w:val="en-US"/>
              </w:rPr>
            </w:pPr>
          </w:p>
        </w:tc>
        <w:tc>
          <w:tcPr>
            <w:tcW w:w="1559" w:type="dxa"/>
            <w:tcBorders>
              <w:top w:val="nil"/>
              <w:bottom w:val="single" w:color="auto" w:sz="2" w:space="0"/>
            </w:tcBorders>
          </w:tcPr>
          <w:p w14:paraId="5026C792">
            <w:pPr>
              <w:rPr>
                <w:lang w:val="en-US"/>
              </w:rPr>
            </w:pPr>
            <w:r>
              <w:rPr>
                <w:lang w:val="en-US"/>
              </w:rPr>
              <w:t>2320186201084</w:t>
            </w:r>
          </w:p>
        </w:tc>
        <w:tc>
          <w:tcPr>
            <w:tcW w:w="3119" w:type="dxa"/>
            <w:tcBorders>
              <w:top w:val="nil"/>
              <w:bottom w:val="single" w:color="auto" w:sz="2" w:space="0"/>
            </w:tcBorders>
          </w:tcPr>
          <w:p w14:paraId="7AC309FF">
            <w:pPr>
              <w:rPr>
                <w:lang w:val="en-US"/>
              </w:rPr>
            </w:pPr>
            <w:r>
              <w:rPr>
                <w:lang w:val="en-US"/>
              </w:rPr>
              <w:t>Ulei emulsionat pentru decofrare</w:t>
            </w:r>
          </w:p>
        </w:tc>
        <w:tc>
          <w:tcPr>
            <w:tcW w:w="1134" w:type="dxa"/>
            <w:tcBorders>
              <w:top w:val="nil"/>
              <w:bottom w:val="single" w:color="auto" w:sz="2" w:space="0"/>
            </w:tcBorders>
          </w:tcPr>
          <w:p w14:paraId="2763734D">
            <w:pPr>
              <w:rPr>
                <w:lang w:val="en-US"/>
              </w:rPr>
            </w:pPr>
            <w:r>
              <w:rPr>
                <w:lang w:val="en-US"/>
              </w:rPr>
              <w:t>kg</w:t>
            </w:r>
          </w:p>
        </w:tc>
        <w:tc>
          <w:tcPr>
            <w:tcW w:w="1134" w:type="dxa"/>
            <w:tcBorders>
              <w:top w:val="nil"/>
              <w:bottom w:val="single" w:color="auto" w:sz="2" w:space="0"/>
            </w:tcBorders>
          </w:tcPr>
          <w:p w14:paraId="2D4B0799">
            <w:pPr>
              <w:rPr>
                <w:lang w:val="en-US"/>
              </w:rPr>
            </w:pPr>
            <w:r>
              <w:rPr>
                <w:lang w:val="en-US"/>
              </w:rPr>
              <w:t>0.1200</w:t>
            </w:r>
          </w:p>
        </w:tc>
        <w:tc>
          <w:tcPr>
            <w:tcW w:w="1417" w:type="dxa"/>
            <w:tcBorders>
              <w:top w:val="nil"/>
              <w:bottom w:val="single" w:color="auto" w:sz="2" w:space="0"/>
            </w:tcBorders>
          </w:tcPr>
          <w:p w14:paraId="326F3C05">
            <w:pPr>
              <w:rPr>
                <w:lang w:val="en-US"/>
              </w:rPr>
            </w:pPr>
            <w:r>
              <w:rPr>
                <w:lang w:val="en-US"/>
              </w:rPr>
              <w:t>20.00</w:t>
            </w:r>
          </w:p>
        </w:tc>
        <w:tc>
          <w:tcPr>
            <w:tcW w:w="1420" w:type="dxa"/>
            <w:tcBorders>
              <w:top w:val="nil"/>
              <w:bottom w:val="single" w:color="auto" w:sz="2" w:space="0"/>
            </w:tcBorders>
          </w:tcPr>
          <w:p w14:paraId="705E5192">
            <w:pPr>
              <w:rPr>
                <w:lang w:val="en-US"/>
              </w:rPr>
            </w:pPr>
            <w:r>
              <w:rPr>
                <w:lang w:val="en-US"/>
              </w:rPr>
              <w:t>2.436</w:t>
            </w:r>
          </w:p>
        </w:tc>
      </w:tr>
      <w:tr w14:paraId="72EADC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FA08B3B">
            <w:pPr>
              <w:rPr>
                <w:lang w:val="en-US"/>
              </w:rPr>
            </w:pPr>
          </w:p>
        </w:tc>
        <w:tc>
          <w:tcPr>
            <w:tcW w:w="1559" w:type="dxa"/>
            <w:tcBorders>
              <w:top w:val="nil"/>
              <w:bottom w:val="single" w:color="auto" w:sz="2" w:space="0"/>
            </w:tcBorders>
          </w:tcPr>
          <w:p w14:paraId="7D0A415A">
            <w:pPr>
              <w:rPr>
                <w:lang w:val="en-US"/>
              </w:rPr>
            </w:pPr>
            <w:r>
              <w:rPr>
                <w:lang w:val="en-US"/>
              </w:rPr>
              <w:t>2010102901170</w:t>
            </w:r>
          </w:p>
        </w:tc>
        <w:tc>
          <w:tcPr>
            <w:tcW w:w="3119" w:type="dxa"/>
            <w:tcBorders>
              <w:top w:val="nil"/>
              <w:bottom w:val="single" w:color="auto" w:sz="2" w:space="0"/>
            </w:tcBorders>
          </w:tcPr>
          <w:p w14:paraId="0D7A21B2">
            <w:pPr>
              <w:rPr>
                <w:lang w:val="en-US"/>
              </w:rPr>
            </w:pPr>
            <w:r>
              <w:rPr>
                <w:lang w:val="en-US"/>
              </w:rPr>
              <w:t>Bile, manele D=15-18 cm</w:t>
            </w:r>
          </w:p>
        </w:tc>
        <w:tc>
          <w:tcPr>
            <w:tcW w:w="1134" w:type="dxa"/>
            <w:tcBorders>
              <w:top w:val="nil"/>
              <w:bottom w:val="single" w:color="auto" w:sz="2" w:space="0"/>
            </w:tcBorders>
          </w:tcPr>
          <w:p w14:paraId="216B50DB">
            <w:pPr>
              <w:rPr>
                <w:lang w:val="en-US"/>
              </w:rPr>
            </w:pPr>
            <w:r>
              <w:rPr>
                <w:lang w:val="en-US"/>
              </w:rPr>
              <w:t>m3</w:t>
            </w:r>
          </w:p>
        </w:tc>
        <w:tc>
          <w:tcPr>
            <w:tcW w:w="1134" w:type="dxa"/>
            <w:tcBorders>
              <w:top w:val="nil"/>
              <w:bottom w:val="single" w:color="auto" w:sz="2" w:space="0"/>
            </w:tcBorders>
          </w:tcPr>
          <w:p w14:paraId="2D0994F6">
            <w:pPr>
              <w:rPr>
                <w:lang w:val="en-US"/>
              </w:rPr>
            </w:pPr>
            <w:r>
              <w:rPr>
                <w:lang w:val="en-US"/>
              </w:rPr>
              <w:t>0.0015</w:t>
            </w:r>
          </w:p>
        </w:tc>
        <w:tc>
          <w:tcPr>
            <w:tcW w:w="1417" w:type="dxa"/>
            <w:tcBorders>
              <w:top w:val="nil"/>
              <w:bottom w:val="single" w:color="auto" w:sz="2" w:space="0"/>
            </w:tcBorders>
          </w:tcPr>
          <w:p w14:paraId="63A46C12">
            <w:pPr>
              <w:rPr>
                <w:lang w:val="en-US"/>
              </w:rPr>
            </w:pPr>
            <w:r>
              <w:rPr>
                <w:lang w:val="en-US"/>
              </w:rPr>
              <w:t>5200.00</w:t>
            </w:r>
          </w:p>
        </w:tc>
        <w:tc>
          <w:tcPr>
            <w:tcW w:w="1420" w:type="dxa"/>
            <w:tcBorders>
              <w:top w:val="nil"/>
              <w:bottom w:val="single" w:color="auto" w:sz="2" w:space="0"/>
            </w:tcBorders>
          </w:tcPr>
          <w:p w14:paraId="35D2CC0D">
            <w:pPr>
              <w:rPr>
                <w:lang w:val="en-US"/>
              </w:rPr>
            </w:pPr>
            <w:r>
              <w:rPr>
                <w:lang w:val="en-US"/>
              </w:rPr>
              <w:t>7.949</w:t>
            </w:r>
          </w:p>
        </w:tc>
      </w:tr>
      <w:tr w14:paraId="7176B7E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71CC2AD">
            <w:pPr>
              <w:rPr>
                <w:lang w:val="en-US"/>
              </w:rPr>
            </w:pPr>
          </w:p>
        </w:tc>
        <w:tc>
          <w:tcPr>
            <w:tcW w:w="1559" w:type="dxa"/>
            <w:tcBorders>
              <w:top w:val="nil"/>
              <w:bottom w:val="single" w:color="auto" w:sz="2" w:space="0"/>
            </w:tcBorders>
          </w:tcPr>
          <w:p w14:paraId="65654794">
            <w:pPr>
              <w:rPr>
                <w:lang w:val="en-US"/>
              </w:rPr>
            </w:pPr>
            <w:r>
              <w:rPr>
                <w:lang w:val="en-US"/>
              </w:rPr>
              <w:t>2811237329800</w:t>
            </w:r>
          </w:p>
        </w:tc>
        <w:tc>
          <w:tcPr>
            <w:tcW w:w="3119" w:type="dxa"/>
            <w:tcBorders>
              <w:top w:val="nil"/>
              <w:bottom w:val="single" w:color="auto" w:sz="2" w:space="0"/>
            </w:tcBorders>
          </w:tcPr>
          <w:p w14:paraId="7977E5B5">
            <w:pPr>
              <w:rPr>
                <w:lang w:val="en-US"/>
              </w:rPr>
            </w:pPr>
            <w:r>
              <w:rPr>
                <w:lang w:val="en-US"/>
              </w:rPr>
              <w:t>Materiale de prindere (cuie, buloane, piulite, saibe, sirma, etc.)</w:t>
            </w:r>
          </w:p>
        </w:tc>
        <w:tc>
          <w:tcPr>
            <w:tcW w:w="1134" w:type="dxa"/>
            <w:tcBorders>
              <w:top w:val="nil"/>
              <w:bottom w:val="single" w:color="auto" w:sz="2" w:space="0"/>
            </w:tcBorders>
          </w:tcPr>
          <w:p w14:paraId="07B45502">
            <w:pPr>
              <w:rPr>
                <w:lang w:val="en-US"/>
              </w:rPr>
            </w:pPr>
            <w:r>
              <w:rPr>
                <w:lang w:val="en-US"/>
              </w:rPr>
              <w:t>kg</w:t>
            </w:r>
          </w:p>
        </w:tc>
        <w:tc>
          <w:tcPr>
            <w:tcW w:w="1134" w:type="dxa"/>
            <w:tcBorders>
              <w:top w:val="nil"/>
              <w:bottom w:val="single" w:color="auto" w:sz="2" w:space="0"/>
            </w:tcBorders>
          </w:tcPr>
          <w:p w14:paraId="2C2DD1C5">
            <w:pPr>
              <w:rPr>
                <w:lang w:val="en-US"/>
              </w:rPr>
            </w:pPr>
            <w:r>
              <w:rPr>
                <w:lang w:val="en-US"/>
              </w:rPr>
              <w:t>0.0800</w:t>
            </w:r>
          </w:p>
        </w:tc>
        <w:tc>
          <w:tcPr>
            <w:tcW w:w="1417" w:type="dxa"/>
            <w:tcBorders>
              <w:top w:val="nil"/>
              <w:bottom w:val="single" w:color="auto" w:sz="2" w:space="0"/>
            </w:tcBorders>
          </w:tcPr>
          <w:p w14:paraId="74D53433">
            <w:pPr>
              <w:rPr>
                <w:lang w:val="en-US"/>
              </w:rPr>
            </w:pPr>
            <w:r>
              <w:rPr>
                <w:lang w:val="en-US"/>
              </w:rPr>
              <w:t>25.00</w:t>
            </w:r>
          </w:p>
        </w:tc>
        <w:tc>
          <w:tcPr>
            <w:tcW w:w="1420" w:type="dxa"/>
            <w:tcBorders>
              <w:top w:val="nil"/>
              <w:bottom w:val="single" w:color="auto" w:sz="2" w:space="0"/>
            </w:tcBorders>
          </w:tcPr>
          <w:p w14:paraId="32408D3A">
            <w:pPr>
              <w:rPr>
                <w:lang w:val="en-US"/>
              </w:rPr>
            </w:pPr>
            <w:r>
              <w:rPr>
                <w:lang w:val="en-US"/>
              </w:rPr>
              <w:t>2.03</w:t>
            </w:r>
          </w:p>
        </w:tc>
      </w:tr>
      <w:tr w14:paraId="5689B5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27AA801">
            <w:pPr>
              <w:rPr>
                <w:lang w:val="en-US"/>
              </w:rPr>
            </w:pPr>
          </w:p>
        </w:tc>
        <w:tc>
          <w:tcPr>
            <w:tcW w:w="1559" w:type="dxa"/>
            <w:tcBorders>
              <w:top w:val="nil"/>
              <w:bottom w:val="single" w:color="auto" w:sz="2" w:space="0"/>
            </w:tcBorders>
          </w:tcPr>
          <w:p w14:paraId="668C3575">
            <w:pPr>
              <w:rPr>
                <w:lang w:val="en-US"/>
              </w:rPr>
            </w:pPr>
            <w:r>
              <w:rPr>
                <w:lang w:val="en-US"/>
              </w:rPr>
              <w:t>2940420007679</w:t>
            </w:r>
          </w:p>
        </w:tc>
        <w:tc>
          <w:tcPr>
            <w:tcW w:w="3119" w:type="dxa"/>
            <w:tcBorders>
              <w:top w:val="nil"/>
              <w:bottom w:val="single" w:color="auto" w:sz="2" w:space="0"/>
            </w:tcBorders>
          </w:tcPr>
          <w:p w14:paraId="2BEBB687">
            <w:pPr>
              <w:rPr>
                <w:lang w:val="en-US"/>
              </w:rPr>
            </w:pPr>
            <w:r>
              <w:rPr>
                <w:lang w:val="en-US"/>
              </w:rPr>
              <w:t>Fierastrau mecanic</w:t>
            </w:r>
          </w:p>
        </w:tc>
        <w:tc>
          <w:tcPr>
            <w:tcW w:w="1134" w:type="dxa"/>
            <w:tcBorders>
              <w:top w:val="nil"/>
              <w:bottom w:val="single" w:color="auto" w:sz="2" w:space="0"/>
            </w:tcBorders>
          </w:tcPr>
          <w:p w14:paraId="0CC61789">
            <w:pPr>
              <w:rPr>
                <w:lang w:val="en-US"/>
              </w:rPr>
            </w:pPr>
            <w:r>
              <w:rPr>
                <w:lang w:val="en-US"/>
              </w:rPr>
              <w:t>h-ut</w:t>
            </w:r>
          </w:p>
        </w:tc>
        <w:tc>
          <w:tcPr>
            <w:tcW w:w="1134" w:type="dxa"/>
            <w:tcBorders>
              <w:top w:val="nil"/>
              <w:bottom w:val="single" w:color="auto" w:sz="2" w:space="0"/>
            </w:tcBorders>
          </w:tcPr>
          <w:p w14:paraId="2681A8FB">
            <w:pPr>
              <w:rPr>
                <w:lang w:val="en-US"/>
              </w:rPr>
            </w:pPr>
            <w:r>
              <w:rPr>
                <w:lang w:val="en-US"/>
              </w:rPr>
              <w:t>0.0400</w:t>
            </w:r>
          </w:p>
        </w:tc>
        <w:tc>
          <w:tcPr>
            <w:tcW w:w="1417" w:type="dxa"/>
            <w:tcBorders>
              <w:top w:val="nil"/>
              <w:bottom w:val="single" w:color="auto" w:sz="2" w:space="0"/>
            </w:tcBorders>
          </w:tcPr>
          <w:p w14:paraId="573C603A">
            <w:pPr>
              <w:rPr>
                <w:lang w:val="en-US"/>
              </w:rPr>
            </w:pPr>
            <w:r>
              <w:rPr>
                <w:lang w:val="en-US"/>
              </w:rPr>
              <w:t>30.00</w:t>
            </w:r>
          </w:p>
        </w:tc>
        <w:tc>
          <w:tcPr>
            <w:tcW w:w="1420" w:type="dxa"/>
            <w:tcBorders>
              <w:top w:val="nil"/>
              <w:bottom w:val="single" w:color="auto" w:sz="2" w:space="0"/>
            </w:tcBorders>
          </w:tcPr>
          <w:p w14:paraId="42447001">
            <w:pPr>
              <w:rPr>
                <w:lang w:val="en-US"/>
              </w:rPr>
            </w:pPr>
            <w:r>
              <w:rPr>
                <w:lang w:val="en-US"/>
              </w:rPr>
              <w:t>1.20</w:t>
            </w:r>
          </w:p>
        </w:tc>
      </w:tr>
      <w:tr w14:paraId="5DC708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C05A361">
            <w:pPr>
              <w:rPr>
                <w:lang w:val="en-US"/>
              </w:rPr>
            </w:pPr>
          </w:p>
        </w:tc>
        <w:tc>
          <w:tcPr>
            <w:tcW w:w="1559" w:type="dxa"/>
            <w:tcBorders>
              <w:top w:val="nil"/>
              <w:bottom w:val="single" w:color="auto" w:sz="2" w:space="0"/>
            </w:tcBorders>
          </w:tcPr>
          <w:p w14:paraId="7F59A7EF">
            <w:pPr>
              <w:rPr>
                <w:lang w:val="en-US"/>
              </w:rPr>
            </w:pPr>
            <w:r>
              <w:rPr>
                <w:lang w:val="en-US"/>
              </w:rPr>
              <w:t>2922140006702</w:t>
            </w:r>
          </w:p>
        </w:tc>
        <w:tc>
          <w:tcPr>
            <w:tcW w:w="3119" w:type="dxa"/>
            <w:tcBorders>
              <w:top w:val="nil"/>
              <w:bottom w:val="single" w:color="auto" w:sz="2" w:space="0"/>
            </w:tcBorders>
          </w:tcPr>
          <w:p w14:paraId="2D8C8B03">
            <w:pPr>
              <w:rPr>
                <w:lang w:val="en-US"/>
              </w:rPr>
            </w:pPr>
            <w:r>
              <w:rPr>
                <w:lang w:val="en-US"/>
              </w:rPr>
              <w:t>Macara de fereastra</w:t>
            </w:r>
          </w:p>
        </w:tc>
        <w:tc>
          <w:tcPr>
            <w:tcW w:w="1134" w:type="dxa"/>
            <w:tcBorders>
              <w:top w:val="nil"/>
              <w:bottom w:val="single" w:color="auto" w:sz="2" w:space="0"/>
            </w:tcBorders>
          </w:tcPr>
          <w:p w14:paraId="03BDD06E">
            <w:pPr>
              <w:rPr>
                <w:lang w:val="en-US"/>
              </w:rPr>
            </w:pPr>
            <w:r>
              <w:rPr>
                <w:lang w:val="en-US"/>
              </w:rPr>
              <w:t>h-ut</w:t>
            </w:r>
          </w:p>
        </w:tc>
        <w:tc>
          <w:tcPr>
            <w:tcW w:w="1134" w:type="dxa"/>
            <w:tcBorders>
              <w:top w:val="nil"/>
              <w:bottom w:val="single" w:color="auto" w:sz="2" w:space="0"/>
            </w:tcBorders>
          </w:tcPr>
          <w:p w14:paraId="23F1B360">
            <w:pPr>
              <w:rPr>
                <w:lang w:val="en-US"/>
              </w:rPr>
            </w:pPr>
            <w:r>
              <w:rPr>
                <w:lang w:val="en-US"/>
              </w:rPr>
              <w:t>0.0200</w:t>
            </w:r>
          </w:p>
        </w:tc>
        <w:tc>
          <w:tcPr>
            <w:tcW w:w="1417" w:type="dxa"/>
            <w:tcBorders>
              <w:top w:val="nil"/>
              <w:bottom w:val="single" w:color="auto" w:sz="2" w:space="0"/>
            </w:tcBorders>
          </w:tcPr>
          <w:p w14:paraId="0A7B322F">
            <w:pPr>
              <w:rPr>
                <w:lang w:val="en-US"/>
              </w:rPr>
            </w:pPr>
            <w:r>
              <w:rPr>
                <w:lang w:val="en-US"/>
              </w:rPr>
              <w:t>12.00</w:t>
            </w:r>
          </w:p>
        </w:tc>
        <w:tc>
          <w:tcPr>
            <w:tcW w:w="1420" w:type="dxa"/>
            <w:tcBorders>
              <w:top w:val="nil"/>
              <w:bottom w:val="single" w:color="auto" w:sz="2" w:space="0"/>
            </w:tcBorders>
          </w:tcPr>
          <w:p w14:paraId="3340F36A">
            <w:pPr>
              <w:rPr>
                <w:lang w:val="en-US"/>
              </w:rPr>
            </w:pPr>
            <w:r>
              <w:rPr>
                <w:lang w:val="en-US"/>
              </w:rPr>
              <w:t>0.24</w:t>
            </w:r>
          </w:p>
        </w:tc>
      </w:tr>
      <w:tr w14:paraId="26929C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379036BA">
            <w:pPr>
              <w:rPr>
                <w:sz w:val="24"/>
                <w:lang w:val="en-US"/>
              </w:rPr>
            </w:pPr>
            <w:r>
              <w:rPr>
                <w:sz w:val="24"/>
                <w:lang w:val="en-US"/>
              </w:rPr>
              <w:t>23</w:t>
            </w:r>
          </w:p>
        </w:tc>
        <w:tc>
          <w:tcPr>
            <w:tcW w:w="1559" w:type="dxa"/>
            <w:tcBorders>
              <w:top w:val="single" w:color="auto" w:sz="4" w:space="0"/>
              <w:bottom w:val="single" w:color="auto" w:sz="4" w:space="0"/>
            </w:tcBorders>
          </w:tcPr>
          <w:p w14:paraId="32905BC2">
            <w:pPr>
              <w:rPr>
                <w:sz w:val="24"/>
                <w:lang w:val="en-US"/>
              </w:rPr>
            </w:pPr>
            <w:r>
              <w:rPr>
                <w:sz w:val="24"/>
                <w:lang w:val="en-US"/>
              </w:rPr>
              <w:t>RpCB05A</w:t>
            </w:r>
          </w:p>
          <w:p w14:paraId="671CE150"/>
        </w:tc>
        <w:tc>
          <w:tcPr>
            <w:tcW w:w="3119" w:type="dxa"/>
            <w:tcBorders>
              <w:top w:val="single" w:color="auto" w:sz="4" w:space="0"/>
              <w:bottom w:val="single" w:color="auto" w:sz="4" w:space="0"/>
            </w:tcBorders>
          </w:tcPr>
          <w:p w14:paraId="59FCB0F9">
            <w:pPr>
              <w:rPr>
                <w:lang w:val="en-US"/>
              </w:rPr>
            </w:pPr>
            <w:r>
              <w:rPr>
                <w:lang w:val="en-US"/>
              </w:rPr>
              <w:t>Beton armat clasa C-25/20 Bc 25 (B 330), in cantitati mici, la consolidari de elemente de beton armat (fretari sau mariri de sectiuni de stilpi, grinzi etc.) sau la elemente de beton armat de consolidare, preparat manual, turnat cu mijloace clasice</w:t>
            </w:r>
          </w:p>
          <w:p w14:paraId="4E1E2469">
            <w:pPr>
              <w:rPr>
                <w:lang w:val="en-US"/>
              </w:rPr>
            </w:pPr>
            <w:r>
              <w:rPr>
                <w:lang w:val="en-US"/>
              </w:rPr>
              <w:t>Materiale marunte (scinduri, sirma, cuie, etc.)=1.03</w:t>
            </w:r>
          </w:p>
          <w:p w14:paraId="7567B5D2">
            <w:pPr>
              <w:rPr>
                <w:sz w:val="24"/>
                <w:lang w:val="en-US"/>
              </w:rPr>
            </w:pPr>
          </w:p>
        </w:tc>
        <w:tc>
          <w:tcPr>
            <w:tcW w:w="1134" w:type="dxa"/>
            <w:tcBorders>
              <w:top w:val="single" w:color="auto" w:sz="4" w:space="0"/>
              <w:bottom w:val="single" w:color="auto" w:sz="4" w:space="0"/>
            </w:tcBorders>
            <w:vAlign w:val="center"/>
          </w:tcPr>
          <w:p w14:paraId="26B725C9">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5B316A75">
            <w:pPr>
              <w:jc w:val="center"/>
              <w:rPr>
                <w:sz w:val="24"/>
                <w:lang w:val="en-US"/>
              </w:rPr>
            </w:pPr>
          </w:p>
        </w:tc>
        <w:tc>
          <w:tcPr>
            <w:tcW w:w="1417" w:type="dxa"/>
            <w:tcBorders>
              <w:top w:val="single" w:color="auto" w:sz="4" w:space="0"/>
              <w:bottom w:val="single" w:color="auto" w:sz="4" w:space="0"/>
            </w:tcBorders>
            <w:vAlign w:val="center"/>
          </w:tcPr>
          <w:p w14:paraId="11CDED90">
            <w:pPr>
              <w:jc w:val="center"/>
              <w:rPr>
                <w:sz w:val="24"/>
                <w:lang w:val="en-US"/>
              </w:rPr>
            </w:pPr>
          </w:p>
        </w:tc>
        <w:tc>
          <w:tcPr>
            <w:tcW w:w="1420" w:type="dxa"/>
            <w:tcBorders>
              <w:top w:val="single" w:color="auto" w:sz="4" w:space="0"/>
              <w:bottom w:val="single" w:color="auto" w:sz="4" w:space="0"/>
            </w:tcBorders>
            <w:vAlign w:val="center"/>
          </w:tcPr>
          <w:p w14:paraId="241F65BC">
            <w:pPr>
              <w:jc w:val="center"/>
              <w:rPr>
                <w:sz w:val="24"/>
                <w:lang w:val="en-US"/>
              </w:rPr>
            </w:pPr>
            <w:r>
              <w:rPr>
                <w:sz w:val="24"/>
                <w:lang w:val="en-US"/>
              </w:rPr>
              <w:t>2624.86</w:t>
            </w:r>
          </w:p>
          <w:p w14:paraId="638EAE84">
            <w:pPr>
              <w:jc w:val="center"/>
            </w:pPr>
            <w:r>
              <w:t>—————</w:t>
            </w:r>
          </w:p>
          <w:p w14:paraId="73C9FA42">
            <w:pPr>
              <w:jc w:val="center"/>
            </w:pPr>
            <w:r>
              <w:t>964.92</w:t>
            </w:r>
          </w:p>
        </w:tc>
      </w:tr>
      <w:tr w14:paraId="65D8FF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19B201D">
            <w:pPr>
              <w:rPr>
                <w:lang w:val="en-US"/>
              </w:rPr>
            </w:pPr>
          </w:p>
        </w:tc>
        <w:tc>
          <w:tcPr>
            <w:tcW w:w="1559" w:type="dxa"/>
            <w:tcBorders>
              <w:top w:val="nil"/>
              <w:bottom w:val="single" w:color="auto" w:sz="2" w:space="0"/>
            </w:tcBorders>
          </w:tcPr>
          <w:p w14:paraId="172BE795">
            <w:pPr>
              <w:rPr>
                <w:lang w:val="en-US"/>
              </w:rPr>
            </w:pPr>
            <w:r>
              <w:rPr>
                <w:lang w:val="en-US"/>
              </w:rPr>
              <w:t>7123010010200</w:t>
            </w:r>
          </w:p>
        </w:tc>
        <w:tc>
          <w:tcPr>
            <w:tcW w:w="3119" w:type="dxa"/>
            <w:tcBorders>
              <w:top w:val="nil"/>
              <w:bottom w:val="single" w:color="auto" w:sz="2" w:space="0"/>
            </w:tcBorders>
          </w:tcPr>
          <w:p w14:paraId="0A5FF9F4">
            <w:pPr>
              <w:rPr>
                <w:lang w:val="en-US"/>
              </w:rPr>
            </w:pPr>
            <w:r>
              <w:rPr>
                <w:lang w:val="en-US"/>
              </w:rPr>
              <w:t>Betonist</w:t>
            </w:r>
          </w:p>
        </w:tc>
        <w:tc>
          <w:tcPr>
            <w:tcW w:w="1134" w:type="dxa"/>
            <w:tcBorders>
              <w:top w:val="nil"/>
              <w:bottom w:val="single" w:color="auto" w:sz="2" w:space="0"/>
            </w:tcBorders>
          </w:tcPr>
          <w:p w14:paraId="1F04A94F">
            <w:pPr>
              <w:rPr>
                <w:lang w:val="en-US"/>
              </w:rPr>
            </w:pPr>
            <w:r>
              <w:rPr>
                <w:lang w:val="en-US"/>
              </w:rPr>
              <w:t>h-om</w:t>
            </w:r>
          </w:p>
        </w:tc>
        <w:tc>
          <w:tcPr>
            <w:tcW w:w="1134" w:type="dxa"/>
            <w:tcBorders>
              <w:top w:val="nil"/>
              <w:bottom w:val="single" w:color="auto" w:sz="2" w:space="0"/>
            </w:tcBorders>
          </w:tcPr>
          <w:p w14:paraId="10E000DC">
            <w:pPr>
              <w:rPr>
                <w:lang w:val="en-US"/>
              </w:rPr>
            </w:pPr>
            <w:r>
              <w:rPr>
                <w:lang w:val="en-US"/>
              </w:rPr>
              <w:t>6.5000</w:t>
            </w:r>
          </w:p>
        </w:tc>
        <w:tc>
          <w:tcPr>
            <w:tcW w:w="1417" w:type="dxa"/>
            <w:tcBorders>
              <w:top w:val="nil"/>
              <w:bottom w:val="single" w:color="auto" w:sz="2" w:space="0"/>
            </w:tcBorders>
          </w:tcPr>
          <w:p w14:paraId="7C8DC47F">
            <w:pPr>
              <w:rPr>
                <w:lang w:val="en-US"/>
              </w:rPr>
            </w:pPr>
            <w:r>
              <w:rPr>
                <w:lang w:val="en-US"/>
              </w:rPr>
              <w:t>94.60</w:t>
            </w:r>
          </w:p>
        </w:tc>
        <w:tc>
          <w:tcPr>
            <w:tcW w:w="1420" w:type="dxa"/>
            <w:tcBorders>
              <w:top w:val="nil"/>
              <w:bottom w:val="single" w:color="auto" w:sz="2" w:space="0"/>
            </w:tcBorders>
          </w:tcPr>
          <w:p w14:paraId="65B82E67">
            <w:pPr>
              <w:rPr>
                <w:lang w:val="en-US"/>
              </w:rPr>
            </w:pPr>
            <w:r>
              <w:rPr>
                <w:lang w:val="en-US"/>
              </w:rPr>
              <w:t>614.90</w:t>
            </w:r>
          </w:p>
        </w:tc>
      </w:tr>
      <w:tr w14:paraId="7F8EC88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0CB1864">
            <w:pPr>
              <w:rPr>
                <w:lang w:val="en-US"/>
              </w:rPr>
            </w:pPr>
          </w:p>
        </w:tc>
        <w:tc>
          <w:tcPr>
            <w:tcW w:w="1559" w:type="dxa"/>
            <w:tcBorders>
              <w:top w:val="nil"/>
              <w:bottom w:val="single" w:color="auto" w:sz="2" w:space="0"/>
            </w:tcBorders>
          </w:tcPr>
          <w:p w14:paraId="1A73857A">
            <w:pPr>
              <w:rPr>
                <w:lang w:val="en-US"/>
              </w:rPr>
            </w:pPr>
            <w:r>
              <w:rPr>
                <w:lang w:val="en-US"/>
              </w:rPr>
              <w:t>9310060019920</w:t>
            </w:r>
          </w:p>
        </w:tc>
        <w:tc>
          <w:tcPr>
            <w:tcW w:w="3119" w:type="dxa"/>
            <w:tcBorders>
              <w:top w:val="nil"/>
              <w:bottom w:val="single" w:color="auto" w:sz="2" w:space="0"/>
            </w:tcBorders>
          </w:tcPr>
          <w:p w14:paraId="5CD4684B">
            <w:pPr>
              <w:rPr>
                <w:lang w:val="en-US"/>
              </w:rPr>
            </w:pPr>
            <w:r>
              <w:rPr>
                <w:lang w:val="en-US"/>
              </w:rPr>
              <w:t>Muncitor deservire CM</w:t>
            </w:r>
          </w:p>
        </w:tc>
        <w:tc>
          <w:tcPr>
            <w:tcW w:w="1134" w:type="dxa"/>
            <w:tcBorders>
              <w:top w:val="nil"/>
              <w:bottom w:val="single" w:color="auto" w:sz="2" w:space="0"/>
            </w:tcBorders>
          </w:tcPr>
          <w:p w14:paraId="5BB1F051">
            <w:pPr>
              <w:rPr>
                <w:lang w:val="en-US"/>
              </w:rPr>
            </w:pPr>
            <w:r>
              <w:rPr>
                <w:lang w:val="en-US"/>
              </w:rPr>
              <w:t>h-om</w:t>
            </w:r>
          </w:p>
        </w:tc>
        <w:tc>
          <w:tcPr>
            <w:tcW w:w="1134" w:type="dxa"/>
            <w:tcBorders>
              <w:top w:val="nil"/>
              <w:bottom w:val="single" w:color="auto" w:sz="2" w:space="0"/>
            </w:tcBorders>
          </w:tcPr>
          <w:p w14:paraId="545D42EB">
            <w:pPr>
              <w:rPr>
                <w:lang w:val="en-US"/>
              </w:rPr>
            </w:pPr>
            <w:r>
              <w:rPr>
                <w:lang w:val="en-US"/>
              </w:rPr>
              <w:t>3.7000</w:t>
            </w:r>
          </w:p>
        </w:tc>
        <w:tc>
          <w:tcPr>
            <w:tcW w:w="1417" w:type="dxa"/>
            <w:tcBorders>
              <w:top w:val="nil"/>
              <w:bottom w:val="single" w:color="auto" w:sz="2" w:space="0"/>
            </w:tcBorders>
          </w:tcPr>
          <w:p w14:paraId="18DD1601">
            <w:pPr>
              <w:rPr>
                <w:lang w:val="en-US"/>
              </w:rPr>
            </w:pPr>
            <w:r>
              <w:rPr>
                <w:lang w:val="en-US"/>
              </w:rPr>
              <w:t>94.60</w:t>
            </w:r>
          </w:p>
        </w:tc>
        <w:tc>
          <w:tcPr>
            <w:tcW w:w="1420" w:type="dxa"/>
            <w:tcBorders>
              <w:top w:val="nil"/>
              <w:bottom w:val="single" w:color="auto" w:sz="2" w:space="0"/>
            </w:tcBorders>
          </w:tcPr>
          <w:p w14:paraId="74A1D5AA">
            <w:pPr>
              <w:rPr>
                <w:lang w:val="en-US"/>
              </w:rPr>
            </w:pPr>
            <w:r>
              <w:rPr>
                <w:lang w:val="en-US"/>
              </w:rPr>
              <w:t>350.02</w:t>
            </w:r>
          </w:p>
        </w:tc>
      </w:tr>
      <w:tr w14:paraId="7607A3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3AFC0EE">
            <w:pPr>
              <w:rPr>
                <w:lang w:val="en-US"/>
              </w:rPr>
            </w:pPr>
          </w:p>
        </w:tc>
        <w:tc>
          <w:tcPr>
            <w:tcW w:w="1559" w:type="dxa"/>
            <w:tcBorders>
              <w:top w:val="nil"/>
              <w:bottom w:val="single" w:color="auto" w:sz="2" w:space="0"/>
            </w:tcBorders>
          </w:tcPr>
          <w:p w14:paraId="288934DE">
            <w:pPr>
              <w:rPr>
                <w:lang w:val="en-US"/>
              </w:rPr>
            </w:pPr>
            <w:r>
              <w:rPr>
                <w:lang w:val="en-US"/>
              </w:rPr>
              <w:t>2651122100024</w:t>
            </w:r>
          </w:p>
        </w:tc>
        <w:tc>
          <w:tcPr>
            <w:tcW w:w="3119" w:type="dxa"/>
            <w:tcBorders>
              <w:top w:val="nil"/>
              <w:bottom w:val="single" w:color="auto" w:sz="2" w:space="0"/>
            </w:tcBorders>
          </w:tcPr>
          <w:p w14:paraId="32BDEA49">
            <w:pPr>
              <w:rPr>
                <w:lang w:val="en-US"/>
              </w:rPr>
            </w:pPr>
            <w:r>
              <w:rPr>
                <w:lang w:val="en-US"/>
              </w:rPr>
              <w:t>Ciment portland P 40 saci S388</w:t>
            </w:r>
          </w:p>
        </w:tc>
        <w:tc>
          <w:tcPr>
            <w:tcW w:w="1134" w:type="dxa"/>
            <w:tcBorders>
              <w:top w:val="nil"/>
              <w:bottom w:val="single" w:color="auto" w:sz="2" w:space="0"/>
            </w:tcBorders>
          </w:tcPr>
          <w:p w14:paraId="3AD1D0DB">
            <w:pPr>
              <w:rPr>
                <w:lang w:val="en-US"/>
              </w:rPr>
            </w:pPr>
            <w:r>
              <w:rPr>
                <w:lang w:val="en-US"/>
              </w:rPr>
              <w:t>kg</w:t>
            </w:r>
          </w:p>
        </w:tc>
        <w:tc>
          <w:tcPr>
            <w:tcW w:w="1134" w:type="dxa"/>
            <w:tcBorders>
              <w:top w:val="nil"/>
              <w:bottom w:val="single" w:color="auto" w:sz="2" w:space="0"/>
            </w:tcBorders>
          </w:tcPr>
          <w:p w14:paraId="1E462F56">
            <w:pPr>
              <w:rPr>
                <w:lang w:val="en-US"/>
              </w:rPr>
            </w:pPr>
            <w:r>
              <w:rPr>
                <w:lang w:val="en-US"/>
              </w:rPr>
              <w:t>385.0000</w:t>
            </w:r>
          </w:p>
        </w:tc>
        <w:tc>
          <w:tcPr>
            <w:tcW w:w="1417" w:type="dxa"/>
            <w:tcBorders>
              <w:top w:val="nil"/>
              <w:bottom w:val="single" w:color="auto" w:sz="2" w:space="0"/>
            </w:tcBorders>
          </w:tcPr>
          <w:p w14:paraId="0592BE8D">
            <w:pPr>
              <w:rPr>
                <w:lang w:val="en-US"/>
              </w:rPr>
            </w:pPr>
            <w:r>
              <w:rPr>
                <w:lang w:val="en-US"/>
              </w:rPr>
              <w:t>2.55</w:t>
            </w:r>
          </w:p>
        </w:tc>
        <w:tc>
          <w:tcPr>
            <w:tcW w:w="1420" w:type="dxa"/>
            <w:tcBorders>
              <w:top w:val="nil"/>
              <w:bottom w:val="single" w:color="auto" w:sz="2" w:space="0"/>
            </w:tcBorders>
          </w:tcPr>
          <w:p w14:paraId="69A4E590">
            <w:pPr>
              <w:rPr>
                <w:lang w:val="en-US"/>
              </w:rPr>
            </w:pPr>
            <w:r>
              <w:rPr>
                <w:lang w:val="en-US"/>
              </w:rPr>
              <w:t>1011.202</w:t>
            </w:r>
          </w:p>
        </w:tc>
      </w:tr>
      <w:tr w14:paraId="355D07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E296491">
            <w:pPr>
              <w:rPr>
                <w:lang w:val="en-US"/>
              </w:rPr>
            </w:pPr>
          </w:p>
        </w:tc>
        <w:tc>
          <w:tcPr>
            <w:tcW w:w="1559" w:type="dxa"/>
            <w:tcBorders>
              <w:top w:val="nil"/>
              <w:bottom w:val="single" w:color="auto" w:sz="2" w:space="0"/>
            </w:tcBorders>
          </w:tcPr>
          <w:p w14:paraId="3503C6A6">
            <w:pPr>
              <w:rPr>
                <w:lang w:val="en-US"/>
              </w:rPr>
            </w:pPr>
            <w:r>
              <w:rPr>
                <w:lang w:val="en-US"/>
              </w:rPr>
              <w:t>1421102200082</w:t>
            </w:r>
          </w:p>
        </w:tc>
        <w:tc>
          <w:tcPr>
            <w:tcW w:w="3119" w:type="dxa"/>
            <w:tcBorders>
              <w:top w:val="nil"/>
              <w:bottom w:val="single" w:color="auto" w:sz="2" w:space="0"/>
            </w:tcBorders>
          </w:tcPr>
          <w:p w14:paraId="6CE89C14">
            <w:pPr>
              <w:rPr>
                <w:lang w:val="en-US"/>
              </w:rPr>
            </w:pPr>
            <w:r>
              <w:rPr>
                <w:lang w:val="en-US"/>
              </w:rPr>
              <w:t>Pietris ciuruit nespalat de riu 7-30 mm</w:t>
            </w:r>
          </w:p>
        </w:tc>
        <w:tc>
          <w:tcPr>
            <w:tcW w:w="1134" w:type="dxa"/>
            <w:tcBorders>
              <w:top w:val="nil"/>
              <w:bottom w:val="single" w:color="auto" w:sz="2" w:space="0"/>
            </w:tcBorders>
          </w:tcPr>
          <w:p w14:paraId="32B899F0">
            <w:pPr>
              <w:rPr>
                <w:lang w:val="en-US"/>
              </w:rPr>
            </w:pPr>
            <w:r>
              <w:rPr>
                <w:lang w:val="en-US"/>
              </w:rPr>
              <w:t>m3</w:t>
            </w:r>
          </w:p>
        </w:tc>
        <w:tc>
          <w:tcPr>
            <w:tcW w:w="1134" w:type="dxa"/>
            <w:tcBorders>
              <w:top w:val="nil"/>
              <w:bottom w:val="single" w:color="auto" w:sz="2" w:space="0"/>
            </w:tcBorders>
          </w:tcPr>
          <w:p w14:paraId="6EF64A9A">
            <w:pPr>
              <w:rPr>
                <w:lang w:val="en-US"/>
              </w:rPr>
            </w:pPr>
            <w:r>
              <w:rPr>
                <w:lang w:val="en-US"/>
              </w:rPr>
              <w:t>0.6580</w:t>
            </w:r>
          </w:p>
        </w:tc>
        <w:tc>
          <w:tcPr>
            <w:tcW w:w="1417" w:type="dxa"/>
            <w:tcBorders>
              <w:top w:val="nil"/>
              <w:bottom w:val="single" w:color="auto" w:sz="2" w:space="0"/>
            </w:tcBorders>
          </w:tcPr>
          <w:p w14:paraId="7998DB8B">
            <w:pPr>
              <w:rPr>
                <w:lang w:val="en-US"/>
              </w:rPr>
            </w:pPr>
            <w:r>
              <w:rPr>
                <w:lang w:val="en-US"/>
              </w:rPr>
              <w:t>400.00</w:t>
            </w:r>
          </w:p>
        </w:tc>
        <w:tc>
          <w:tcPr>
            <w:tcW w:w="1420" w:type="dxa"/>
            <w:tcBorders>
              <w:top w:val="nil"/>
              <w:bottom w:val="single" w:color="auto" w:sz="2" w:space="0"/>
            </w:tcBorders>
          </w:tcPr>
          <w:p w14:paraId="782B6F62">
            <w:pPr>
              <w:rPr>
                <w:lang w:val="en-US"/>
              </w:rPr>
            </w:pPr>
            <w:r>
              <w:rPr>
                <w:lang w:val="en-US"/>
              </w:rPr>
              <w:t>271.093</w:t>
            </w:r>
          </w:p>
        </w:tc>
      </w:tr>
      <w:tr w14:paraId="45CE77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CF9624E">
            <w:pPr>
              <w:rPr>
                <w:lang w:val="en-US"/>
              </w:rPr>
            </w:pPr>
          </w:p>
        </w:tc>
        <w:tc>
          <w:tcPr>
            <w:tcW w:w="1559" w:type="dxa"/>
            <w:tcBorders>
              <w:top w:val="nil"/>
              <w:bottom w:val="single" w:color="auto" w:sz="2" w:space="0"/>
            </w:tcBorders>
          </w:tcPr>
          <w:p w14:paraId="163D2F7E">
            <w:pPr>
              <w:rPr>
                <w:lang w:val="en-US"/>
              </w:rPr>
            </w:pPr>
            <w:r>
              <w:rPr>
                <w:lang w:val="en-US"/>
              </w:rPr>
              <w:t>1421102200587</w:t>
            </w:r>
          </w:p>
        </w:tc>
        <w:tc>
          <w:tcPr>
            <w:tcW w:w="3119" w:type="dxa"/>
            <w:tcBorders>
              <w:top w:val="nil"/>
              <w:bottom w:val="single" w:color="auto" w:sz="2" w:space="0"/>
            </w:tcBorders>
          </w:tcPr>
          <w:p w14:paraId="4453B07E">
            <w:pPr>
              <w:rPr>
                <w:lang w:val="en-US"/>
              </w:rPr>
            </w:pPr>
            <w:r>
              <w:rPr>
                <w:lang w:val="en-US"/>
              </w:rPr>
              <w:t>Nisip sortat spalat de riu si lacuri 0,0-7,0 mm</w:t>
            </w:r>
          </w:p>
        </w:tc>
        <w:tc>
          <w:tcPr>
            <w:tcW w:w="1134" w:type="dxa"/>
            <w:tcBorders>
              <w:top w:val="nil"/>
              <w:bottom w:val="single" w:color="auto" w:sz="2" w:space="0"/>
            </w:tcBorders>
          </w:tcPr>
          <w:p w14:paraId="59A6A2B2">
            <w:pPr>
              <w:rPr>
                <w:lang w:val="en-US"/>
              </w:rPr>
            </w:pPr>
            <w:r>
              <w:rPr>
                <w:lang w:val="en-US"/>
              </w:rPr>
              <w:t>m3</w:t>
            </w:r>
          </w:p>
        </w:tc>
        <w:tc>
          <w:tcPr>
            <w:tcW w:w="1134" w:type="dxa"/>
            <w:tcBorders>
              <w:top w:val="nil"/>
              <w:bottom w:val="single" w:color="auto" w:sz="2" w:space="0"/>
            </w:tcBorders>
          </w:tcPr>
          <w:p w14:paraId="68BC6718">
            <w:pPr>
              <w:rPr>
                <w:lang w:val="en-US"/>
              </w:rPr>
            </w:pPr>
            <w:r>
              <w:rPr>
                <w:lang w:val="en-US"/>
              </w:rPr>
              <w:t>0.7230</w:t>
            </w:r>
          </w:p>
        </w:tc>
        <w:tc>
          <w:tcPr>
            <w:tcW w:w="1417" w:type="dxa"/>
            <w:tcBorders>
              <w:top w:val="nil"/>
              <w:bottom w:val="single" w:color="auto" w:sz="2" w:space="0"/>
            </w:tcBorders>
          </w:tcPr>
          <w:p w14:paraId="1ECBFB28">
            <w:pPr>
              <w:rPr>
                <w:lang w:val="en-US"/>
              </w:rPr>
            </w:pPr>
            <w:r>
              <w:rPr>
                <w:lang w:val="en-US"/>
              </w:rPr>
              <w:t>350.00</w:t>
            </w:r>
          </w:p>
        </w:tc>
        <w:tc>
          <w:tcPr>
            <w:tcW w:w="1420" w:type="dxa"/>
            <w:tcBorders>
              <w:top w:val="nil"/>
              <w:bottom w:val="single" w:color="auto" w:sz="2" w:space="0"/>
            </w:tcBorders>
          </w:tcPr>
          <w:p w14:paraId="126EF58A">
            <w:pPr>
              <w:rPr>
                <w:lang w:val="en-US"/>
              </w:rPr>
            </w:pPr>
            <w:r>
              <w:rPr>
                <w:lang w:val="en-US"/>
              </w:rPr>
              <w:t>260.645</w:t>
            </w:r>
          </w:p>
        </w:tc>
      </w:tr>
      <w:tr w14:paraId="43B23C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CDD077D">
            <w:pPr>
              <w:rPr>
                <w:lang w:val="en-US"/>
              </w:rPr>
            </w:pPr>
          </w:p>
        </w:tc>
        <w:tc>
          <w:tcPr>
            <w:tcW w:w="1559" w:type="dxa"/>
            <w:tcBorders>
              <w:top w:val="nil"/>
              <w:bottom w:val="single" w:color="auto" w:sz="2" w:space="0"/>
            </w:tcBorders>
          </w:tcPr>
          <w:p w14:paraId="66750832">
            <w:pPr>
              <w:rPr>
                <w:lang w:val="en-US"/>
              </w:rPr>
            </w:pPr>
            <w:r>
              <w:rPr>
                <w:lang w:val="en-US"/>
              </w:rPr>
              <w:t>4100116202818</w:t>
            </w:r>
          </w:p>
        </w:tc>
        <w:tc>
          <w:tcPr>
            <w:tcW w:w="3119" w:type="dxa"/>
            <w:tcBorders>
              <w:top w:val="nil"/>
              <w:bottom w:val="single" w:color="auto" w:sz="2" w:space="0"/>
            </w:tcBorders>
          </w:tcPr>
          <w:p w14:paraId="32C85270">
            <w:pPr>
              <w:rPr>
                <w:lang w:val="en-US"/>
              </w:rPr>
            </w:pPr>
            <w:r>
              <w:rPr>
                <w:lang w:val="en-US"/>
              </w:rPr>
              <w:t>Apa pentru mortare si betoane</w:t>
            </w:r>
          </w:p>
        </w:tc>
        <w:tc>
          <w:tcPr>
            <w:tcW w:w="1134" w:type="dxa"/>
            <w:tcBorders>
              <w:top w:val="nil"/>
              <w:bottom w:val="single" w:color="auto" w:sz="2" w:space="0"/>
            </w:tcBorders>
          </w:tcPr>
          <w:p w14:paraId="4A0F5838">
            <w:pPr>
              <w:rPr>
                <w:lang w:val="en-US"/>
              </w:rPr>
            </w:pPr>
            <w:r>
              <w:rPr>
                <w:lang w:val="en-US"/>
              </w:rPr>
              <w:t>m3</w:t>
            </w:r>
          </w:p>
        </w:tc>
        <w:tc>
          <w:tcPr>
            <w:tcW w:w="1134" w:type="dxa"/>
            <w:tcBorders>
              <w:top w:val="nil"/>
              <w:bottom w:val="single" w:color="auto" w:sz="2" w:space="0"/>
            </w:tcBorders>
          </w:tcPr>
          <w:p w14:paraId="49B84BC3">
            <w:pPr>
              <w:rPr>
                <w:lang w:val="en-US"/>
              </w:rPr>
            </w:pPr>
            <w:r>
              <w:rPr>
                <w:lang w:val="en-US"/>
              </w:rPr>
              <w:t>0.3200</w:t>
            </w:r>
          </w:p>
        </w:tc>
        <w:tc>
          <w:tcPr>
            <w:tcW w:w="1417" w:type="dxa"/>
            <w:tcBorders>
              <w:top w:val="nil"/>
              <w:bottom w:val="single" w:color="auto" w:sz="2" w:space="0"/>
            </w:tcBorders>
          </w:tcPr>
          <w:p w14:paraId="3E3F5580">
            <w:pPr>
              <w:rPr>
                <w:lang w:val="en-US"/>
              </w:rPr>
            </w:pPr>
            <w:r>
              <w:rPr>
                <w:lang w:val="en-US"/>
              </w:rPr>
              <w:t>0.00</w:t>
            </w:r>
          </w:p>
        </w:tc>
        <w:tc>
          <w:tcPr>
            <w:tcW w:w="1420" w:type="dxa"/>
            <w:tcBorders>
              <w:top w:val="nil"/>
              <w:bottom w:val="single" w:color="auto" w:sz="2" w:space="0"/>
            </w:tcBorders>
          </w:tcPr>
          <w:p w14:paraId="1EBFEB4A">
            <w:pPr>
              <w:rPr>
                <w:lang w:val="en-US"/>
              </w:rPr>
            </w:pPr>
            <w:r>
              <w:rPr>
                <w:lang w:val="en-US"/>
              </w:rPr>
              <w:t>0.00</w:t>
            </w:r>
          </w:p>
        </w:tc>
      </w:tr>
      <w:tr w14:paraId="2FAEB0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7D7BE57">
            <w:pPr>
              <w:rPr>
                <w:lang w:val="en-US"/>
              </w:rPr>
            </w:pPr>
          </w:p>
        </w:tc>
        <w:tc>
          <w:tcPr>
            <w:tcW w:w="1559" w:type="dxa"/>
            <w:tcBorders>
              <w:top w:val="nil"/>
              <w:bottom w:val="single" w:color="auto" w:sz="2" w:space="0"/>
            </w:tcBorders>
          </w:tcPr>
          <w:p w14:paraId="1AADE793">
            <w:pPr>
              <w:rPr>
                <w:lang w:val="en-US"/>
              </w:rPr>
            </w:pPr>
            <w:r>
              <w:rPr>
                <w:lang w:val="en-US"/>
              </w:rPr>
              <w:t>2952270003717</w:t>
            </w:r>
          </w:p>
        </w:tc>
        <w:tc>
          <w:tcPr>
            <w:tcW w:w="3119" w:type="dxa"/>
            <w:tcBorders>
              <w:top w:val="nil"/>
              <w:bottom w:val="single" w:color="auto" w:sz="2" w:space="0"/>
            </w:tcBorders>
          </w:tcPr>
          <w:p w14:paraId="1C99AF52">
            <w:pPr>
              <w:rPr>
                <w:lang w:val="en-US"/>
              </w:rPr>
            </w:pPr>
            <w:r>
              <w:rPr>
                <w:lang w:val="en-US"/>
              </w:rPr>
              <w:t>Vibrator de interior pentru beton actionat pneumatic tip "VP-2C" (exclusiv consumul de aer comprimat)</w:t>
            </w:r>
          </w:p>
        </w:tc>
        <w:tc>
          <w:tcPr>
            <w:tcW w:w="1134" w:type="dxa"/>
            <w:tcBorders>
              <w:top w:val="nil"/>
              <w:bottom w:val="single" w:color="auto" w:sz="2" w:space="0"/>
            </w:tcBorders>
          </w:tcPr>
          <w:p w14:paraId="4EE7AA1D">
            <w:pPr>
              <w:rPr>
                <w:lang w:val="en-US"/>
              </w:rPr>
            </w:pPr>
            <w:r>
              <w:rPr>
                <w:lang w:val="en-US"/>
              </w:rPr>
              <w:t>h-ut</w:t>
            </w:r>
          </w:p>
        </w:tc>
        <w:tc>
          <w:tcPr>
            <w:tcW w:w="1134" w:type="dxa"/>
            <w:tcBorders>
              <w:top w:val="nil"/>
              <w:bottom w:val="single" w:color="auto" w:sz="2" w:space="0"/>
            </w:tcBorders>
          </w:tcPr>
          <w:p w14:paraId="287605C2">
            <w:pPr>
              <w:rPr>
                <w:lang w:val="en-US"/>
              </w:rPr>
            </w:pPr>
            <w:r>
              <w:rPr>
                <w:lang w:val="en-US"/>
              </w:rPr>
              <w:t>0.6000</w:t>
            </w:r>
          </w:p>
        </w:tc>
        <w:tc>
          <w:tcPr>
            <w:tcW w:w="1417" w:type="dxa"/>
            <w:tcBorders>
              <w:top w:val="nil"/>
              <w:bottom w:val="single" w:color="auto" w:sz="2" w:space="0"/>
            </w:tcBorders>
          </w:tcPr>
          <w:p w14:paraId="52C7BA8B">
            <w:pPr>
              <w:rPr>
                <w:lang w:val="en-US"/>
              </w:rPr>
            </w:pPr>
            <w:r>
              <w:rPr>
                <w:lang w:val="en-US"/>
              </w:rPr>
              <w:t>20.00</w:t>
            </w:r>
          </w:p>
        </w:tc>
        <w:tc>
          <w:tcPr>
            <w:tcW w:w="1420" w:type="dxa"/>
            <w:tcBorders>
              <w:top w:val="nil"/>
              <w:bottom w:val="single" w:color="auto" w:sz="2" w:space="0"/>
            </w:tcBorders>
          </w:tcPr>
          <w:p w14:paraId="534C42E2">
            <w:pPr>
              <w:rPr>
                <w:lang w:val="en-US"/>
              </w:rPr>
            </w:pPr>
            <w:r>
              <w:rPr>
                <w:lang w:val="en-US"/>
              </w:rPr>
              <w:t>12.00</w:t>
            </w:r>
          </w:p>
        </w:tc>
      </w:tr>
      <w:tr w14:paraId="0DEFF6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BB69EAE">
            <w:pPr>
              <w:rPr>
                <w:lang w:val="en-US"/>
              </w:rPr>
            </w:pPr>
          </w:p>
        </w:tc>
        <w:tc>
          <w:tcPr>
            <w:tcW w:w="1559" w:type="dxa"/>
            <w:tcBorders>
              <w:top w:val="nil"/>
              <w:bottom w:val="single" w:color="auto" w:sz="2" w:space="0"/>
            </w:tcBorders>
          </w:tcPr>
          <w:p w14:paraId="07F2542D">
            <w:pPr>
              <w:rPr>
                <w:lang w:val="en-US"/>
              </w:rPr>
            </w:pPr>
            <w:r>
              <w:rPr>
                <w:lang w:val="en-US"/>
              </w:rPr>
              <w:t>3410520001373</w:t>
            </w:r>
          </w:p>
        </w:tc>
        <w:tc>
          <w:tcPr>
            <w:tcW w:w="3119" w:type="dxa"/>
            <w:tcBorders>
              <w:top w:val="nil"/>
              <w:bottom w:val="single" w:color="auto" w:sz="2" w:space="0"/>
            </w:tcBorders>
          </w:tcPr>
          <w:p w14:paraId="76940974">
            <w:pPr>
              <w:rPr>
                <w:lang w:val="en-US"/>
              </w:rPr>
            </w:pPr>
            <w:r>
              <w:rPr>
                <w:lang w:val="en-US"/>
              </w:rPr>
              <w:t>Automacara 5 tf</w:t>
            </w:r>
          </w:p>
        </w:tc>
        <w:tc>
          <w:tcPr>
            <w:tcW w:w="1134" w:type="dxa"/>
            <w:tcBorders>
              <w:top w:val="nil"/>
              <w:bottom w:val="single" w:color="auto" w:sz="2" w:space="0"/>
            </w:tcBorders>
          </w:tcPr>
          <w:p w14:paraId="283B8F71">
            <w:pPr>
              <w:rPr>
                <w:lang w:val="en-US"/>
              </w:rPr>
            </w:pPr>
            <w:r>
              <w:rPr>
                <w:lang w:val="en-US"/>
              </w:rPr>
              <w:t>h-ut</w:t>
            </w:r>
          </w:p>
        </w:tc>
        <w:tc>
          <w:tcPr>
            <w:tcW w:w="1134" w:type="dxa"/>
            <w:tcBorders>
              <w:top w:val="nil"/>
              <w:bottom w:val="single" w:color="auto" w:sz="2" w:space="0"/>
            </w:tcBorders>
          </w:tcPr>
          <w:p w14:paraId="0FFAB5E6">
            <w:pPr>
              <w:rPr>
                <w:lang w:val="en-US"/>
              </w:rPr>
            </w:pPr>
            <w:r>
              <w:rPr>
                <w:lang w:val="en-US"/>
              </w:rPr>
              <w:t>0.1500</w:t>
            </w:r>
          </w:p>
        </w:tc>
        <w:tc>
          <w:tcPr>
            <w:tcW w:w="1417" w:type="dxa"/>
            <w:tcBorders>
              <w:top w:val="nil"/>
              <w:bottom w:val="single" w:color="auto" w:sz="2" w:space="0"/>
            </w:tcBorders>
          </w:tcPr>
          <w:p w14:paraId="2020F5D9">
            <w:pPr>
              <w:rPr>
                <w:lang w:val="en-US"/>
              </w:rPr>
            </w:pPr>
            <w:r>
              <w:rPr>
                <w:lang w:val="en-US"/>
              </w:rPr>
              <w:t>700.00</w:t>
            </w:r>
          </w:p>
        </w:tc>
        <w:tc>
          <w:tcPr>
            <w:tcW w:w="1420" w:type="dxa"/>
            <w:tcBorders>
              <w:top w:val="nil"/>
              <w:bottom w:val="single" w:color="auto" w:sz="2" w:space="0"/>
            </w:tcBorders>
          </w:tcPr>
          <w:p w14:paraId="2B844FA3">
            <w:pPr>
              <w:rPr>
                <w:lang w:val="en-US"/>
              </w:rPr>
            </w:pPr>
            <w:r>
              <w:rPr>
                <w:lang w:val="en-US"/>
              </w:rPr>
              <w:t>105.00</w:t>
            </w:r>
          </w:p>
        </w:tc>
      </w:tr>
      <w:tr w14:paraId="3667C2A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49DD2252">
            <w:pPr>
              <w:rPr>
                <w:sz w:val="24"/>
                <w:lang w:val="en-US"/>
              </w:rPr>
            </w:pPr>
            <w:r>
              <w:rPr>
                <w:sz w:val="24"/>
                <w:lang w:val="en-US"/>
              </w:rPr>
              <w:t>24</w:t>
            </w:r>
          </w:p>
        </w:tc>
        <w:tc>
          <w:tcPr>
            <w:tcW w:w="1559" w:type="dxa"/>
            <w:tcBorders>
              <w:top w:val="single" w:color="auto" w:sz="4" w:space="0"/>
              <w:bottom w:val="single" w:color="auto" w:sz="4" w:space="0"/>
            </w:tcBorders>
          </w:tcPr>
          <w:p w14:paraId="437A6E91">
            <w:pPr>
              <w:rPr>
                <w:sz w:val="24"/>
                <w:lang w:val="en-US"/>
              </w:rPr>
            </w:pPr>
            <w:r>
              <w:rPr>
                <w:sz w:val="24"/>
                <w:lang w:val="en-US"/>
              </w:rPr>
              <w:t>CF17D</w:t>
            </w:r>
          </w:p>
          <w:p w14:paraId="4AF09527"/>
        </w:tc>
        <w:tc>
          <w:tcPr>
            <w:tcW w:w="3119" w:type="dxa"/>
            <w:tcBorders>
              <w:top w:val="single" w:color="auto" w:sz="4" w:space="0"/>
              <w:bottom w:val="single" w:color="auto" w:sz="4" w:space="0"/>
            </w:tcBorders>
          </w:tcPr>
          <w:p w14:paraId="0A96E944">
            <w:pPr>
              <w:rPr>
                <w:lang w:val="en-US"/>
              </w:rPr>
            </w:pPr>
            <w:r>
              <w:rPr>
                <w:lang w:val="en-US"/>
              </w:rPr>
              <w:t>Diverse lucrari - adaos de material hidrofug (penetron admix)</w:t>
            </w:r>
          </w:p>
          <w:p w14:paraId="5A7F7EFD">
            <w:pPr>
              <w:rPr>
                <w:sz w:val="24"/>
                <w:lang w:val="en-US"/>
              </w:rPr>
            </w:pPr>
          </w:p>
        </w:tc>
        <w:tc>
          <w:tcPr>
            <w:tcW w:w="1134" w:type="dxa"/>
            <w:tcBorders>
              <w:top w:val="single" w:color="auto" w:sz="4" w:space="0"/>
              <w:bottom w:val="single" w:color="auto" w:sz="4" w:space="0"/>
            </w:tcBorders>
            <w:vAlign w:val="center"/>
          </w:tcPr>
          <w:p w14:paraId="68378CF8">
            <w:pPr>
              <w:jc w:val="center"/>
              <w:rPr>
                <w:sz w:val="24"/>
                <w:lang w:val="en-US"/>
              </w:rPr>
            </w:pPr>
            <w:r>
              <w:rPr>
                <w:sz w:val="24"/>
                <w:lang w:val="en-US"/>
              </w:rPr>
              <w:t>kg</w:t>
            </w:r>
          </w:p>
        </w:tc>
        <w:tc>
          <w:tcPr>
            <w:tcW w:w="1134" w:type="dxa"/>
            <w:tcBorders>
              <w:top w:val="single" w:color="auto" w:sz="4" w:space="0"/>
              <w:bottom w:val="single" w:color="auto" w:sz="4" w:space="0"/>
            </w:tcBorders>
            <w:vAlign w:val="center"/>
          </w:tcPr>
          <w:p w14:paraId="3627F6DD">
            <w:pPr>
              <w:jc w:val="center"/>
              <w:rPr>
                <w:sz w:val="24"/>
                <w:lang w:val="en-US"/>
              </w:rPr>
            </w:pPr>
          </w:p>
        </w:tc>
        <w:tc>
          <w:tcPr>
            <w:tcW w:w="1417" w:type="dxa"/>
            <w:tcBorders>
              <w:top w:val="single" w:color="auto" w:sz="4" w:space="0"/>
              <w:bottom w:val="single" w:color="auto" w:sz="4" w:space="0"/>
            </w:tcBorders>
            <w:vAlign w:val="center"/>
          </w:tcPr>
          <w:p w14:paraId="36363DEC">
            <w:pPr>
              <w:jc w:val="center"/>
              <w:rPr>
                <w:sz w:val="24"/>
                <w:lang w:val="en-US"/>
              </w:rPr>
            </w:pPr>
          </w:p>
        </w:tc>
        <w:tc>
          <w:tcPr>
            <w:tcW w:w="1420" w:type="dxa"/>
            <w:tcBorders>
              <w:top w:val="single" w:color="auto" w:sz="4" w:space="0"/>
              <w:bottom w:val="single" w:color="auto" w:sz="4" w:space="0"/>
            </w:tcBorders>
            <w:vAlign w:val="center"/>
          </w:tcPr>
          <w:p w14:paraId="59F26511">
            <w:pPr>
              <w:jc w:val="center"/>
              <w:rPr>
                <w:sz w:val="24"/>
                <w:lang w:val="en-US"/>
              </w:rPr>
            </w:pPr>
            <w:r>
              <w:rPr>
                <w:sz w:val="24"/>
                <w:lang w:val="en-US"/>
              </w:rPr>
              <w:t>113.72</w:t>
            </w:r>
          </w:p>
          <w:p w14:paraId="431C3151">
            <w:pPr>
              <w:jc w:val="center"/>
            </w:pPr>
            <w:r>
              <w:t>—————</w:t>
            </w:r>
          </w:p>
          <w:p w14:paraId="2B9CB8BC">
            <w:pPr>
              <w:jc w:val="center"/>
            </w:pPr>
            <w:r>
              <w:t>6.62</w:t>
            </w:r>
          </w:p>
        </w:tc>
      </w:tr>
      <w:tr w14:paraId="410EFA8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5A2C5D9">
            <w:pPr>
              <w:rPr>
                <w:lang w:val="en-US"/>
              </w:rPr>
            </w:pPr>
          </w:p>
        </w:tc>
        <w:tc>
          <w:tcPr>
            <w:tcW w:w="1559" w:type="dxa"/>
            <w:tcBorders>
              <w:top w:val="nil"/>
              <w:bottom w:val="single" w:color="auto" w:sz="2" w:space="0"/>
            </w:tcBorders>
          </w:tcPr>
          <w:p w14:paraId="108CFF7C">
            <w:pPr>
              <w:rPr>
                <w:lang w:val="en-US"/>
              </w:rPr>
            </w:pPr>
            <w:r>
              <w:rPr>
                <w:lang w:val="en-US"/>
              </w:rPr>
              <w:t>7122050013400</w:t>
            </w:r>
          </w:p>
        </w:tc>
        <w:tc>
          <w:tcPr>
            <w:tcW w:w="3119" w:type="dxa"/>
            <w:tcBorders>
              <w:top w:val="nil"/>
              <w:bottom w:val="single" w:color="auto" w:sz="2" w:space="0"/>
            </w:tcBorders>
          </w:tcPr>
          <w:p w14:paraId="0C31EFDF">
            <w:pPr>
              <w:rPr>
                <w:lang w:val="en-US"/>
              </w:rPr>
            </w:pPr>
            <w:r>
              <w:rPr>
                <w:lang w:val="en-US"/>
              </w:rPr>
              <w:t>Zidar</w:t>
            </w:r>
          </w:p>
        </w:tc>
        <w:tc>
          <w:tcPr>
            <w:tcW w:w="1134" w:type="dxa"/>
            <w:tcBorders>
              <w:top w:val="nil"/>
              <w:bottom w:val="single" w:color="auto" w:sz="2" w:space="0"/>
            </w:tcBorders>
          </w:tcPr>
          <w:p w14:paraId="72CBFDD9">
            <w:pPr>
              <w:rPr>
                <w:lang w:val="en-US"/>
              </w:rPr>
            </w:pPr>
            <w:r>
              <w:rPr>
                <w:lang w:val="en-US"/>
              </w:rPr>
              <w:t>h-om</w:t>
            </w:r>
          </w:p>
        </w:tc>
        <w:tc>
          <w:tcPr>
            <w:tcW w:w="1134" w:type="dxa"/>
            <w:tcBorders>
              <w:top w:val="nil"/>
              <w:bottom w:val="single" w:color="auto" w:sz="2" w:space="0"/>
            </w:tcBorders>
          </w:tcPr>
          <w:p w14:paraId="16D664BF">
            <w:pPr>
              <w:rPr>
                <w:lang w:val="en-US"/>
              </w:rPr>
            </w:pPr>
            <w:r>
              <w:rPr>
                <w:lang w:val="en-US"/>
              </w:rPr>
              <w:t>0.0700</w:t>
            </w:r>
          </w:p>
        </w:tc>
        <w:tc>
          <w:tcPr>
            <w:tcW w:w="1417" w:type="dxa"/>
            <w:tcBorders>
              <w:top w:val="nil"/>
              <w:bottom w:val="single" w:color="auto" w:sz="2" w:space="0"/>
            </w:tcBorders>
          </w:tcPr>
          <w:p w14:paraId="39E3B10E">
            <w:pPr>
              <w:rPr>
                <w:lang w:val="en-US"/>
              </w:rPr>
            </w:pPr>
            <w:r>
              <w:rPr>
                <w:lang w:val="en-US"/>
              </w:rPr>
              <w:t>94.60</w:t>
            </w:r>
          </w:p>
        </w:tc>
        <w:tc>
          <w:tcPr>
            <w:tcW w:w="1420" w:type="dxa"/>
            <w:tcBorders>
              <w:top w:val="nil"/>
              <w:bottom w:val="single" w:color="auto" w:sz="2" w:space="0"/>
            </w:tcBorders>
          </w:tcPr>
          <w:p w14:paraId="6F0C2C5E">
            <w:pPr>
              <w:rPr>
                <w:lang w:val="en-US"/>
              </w:rPr>
            </w:pPr>
            <w:r>
              <w:rPr>
                <w:lang w:val="en-US"/>
              </w:rPr>
              <w:t>6.622</w:t>
            </w:r>
          </w:p>
        </w:tc>
      </w:tr>
      <w:tr w14:paraId="5379A6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6ADC191">
            <w:pPr>
              <w:rPr>
                <w:lang w:val="en-US"/>
              </w:rPr>
            </w:pPr>
          </w:p>
        </w:tc>
        <w:tc>
          <w:tcPr>
            <w:tcW w:w="1559" w:type="dxa"/>
            <w:tcBorders>
              <w:top w:val="nil"/>
              <w:bottom w:val="single" w:color="auto" w:sz="2" w:space="0"/>
            </w:tcBorders>
          </w:tcPr>
          <w:p w14:paraId="02E7BE2F">
            <w:pPr>
              <w:rPr>
                <w:lang w:val="en-US"/>
              </w:rPr>
            </w:pPr>
            <w:r>
              <w:rPr>
                <w:lang w:val="en-US"/>
              </w:rPr>
              <w:t>1421302200468</w:t>
            </w:r>
          </w:p>
        </w:tc>
        <w:tc>
          <w:tcPr>
            <w:tcW w:w="3119" w:type="dxa"/>
            <w:tcBorders>
              <w:top w:val="nil"/>
              <w:bottom w:val="single" w:color="auto" w:sz="2" w:space="0"/>
            </w:tcBorders>
          </w:tcPr>
          <w:p w14:paraId="0F77B0C6">
            <w:pPr>
              <w:rPr>
                <w:lang w:val="en-US"/>
              </w:rPr>
            </w:pPr>
            <w:r>
              <w:rPr>
                <w:lang w:val="en-US"/>
              </w:rPr>
              <w:t>Penetron admix</w:t>
            </w:r>
          </w:p>
        </w:tc>
        <w:tc>
          <w:tcPr>
            <w:tcW w:w="1134" w:type="dxa"/>
            <w:tcBorders>
              <w:top w:val="nil"/>
              <w:bottom w:val="single" w:color="auto" w:sz="2" w:space="0"/>
            </w:tcBorders>
          </w:tcPr>
          <w:p w14:paraId="7DC54909">
            <w:pPr>
              <w:rPr>
                <w:lang w:val="en-US"/>
              </w:rPr>
            </w:pPr>
            <w:r>
              <w:rPr>
                <w:lang w:val="en-US"/>
              </w:rPr>
              <w:t>kg</w:t>
            </w:r>
          </w:p>
        </w:tc>
        <w:tc>
          <w:tcPr>
            <w:tcW w:w="1134" w:type="dxa"/>
            <w:tcBorders>
              <w:top w:val="nil"/>
              <w:bottom w:val="single" w:color="auto" w:sz="2" w:space="0"/>
            </w:tcBorders>
          </w:tcPr>
          <w:p w14:paraId="148FDC74">
            <w:pPr>
              <w:rPr>
                <w:lang w:val="en-US"/>
              </w:rPr>
            </w:pPr>
            <w:r>
              <w:rPr>
                <w:lang w:val="en-US"/>
              </w:rPr>
              <w:t>1.0200</w:t>
            </w:r>
          </w:p>
        </w:tc>
        <w:tc>
          <w:tcPr>
            <w:tcW w:w="1417" w:type="dxa"/>
            <w:tcBorders>
              <w:top w:val="nil"/>
              <w:bottom w:val="single" w:color="auto" w:sz="2" w:space="0"/>
            </w:tcBorders>
          </w:tcPr>
          <w:p w14:paraId="6E08FD1E">
            <w:pPr>
              <w:rPr>
                <w:lang w:val="en-US"/>
              </w:rPr>
            </w:pPr>
            <w:r>
              <w:rPr>
                <w:lang w:val="en-US"/>
              </w:rPr>
              <w:t>105.00</w:t>
            </w:r>
          </w:p>
        </w:tc>
        <w:tc>
          <w:tcPr>
            <w:tcW w:w="1420" w:type="dxa"/>
            <w:tcBorders>
              <w:top w:val="nil"/>
              <w:bottom w:val="single" w:color="auto" w:sz="2" w:space="0"/>
            </w:tcBorders>
          </w:tcPr>
          <w:p w14:paraId="69E363D4">
            <w:pPr>
              <w:rPr>
                <w:lang w:val="en-US"/>
              </w:rPr>
            </w:pPr>
            <w:r>
              <w:rPr>
                <w:lang w:val="en-US"/>
              </w:rPr>
              <w:t>107.10</w:t>
            </w:r>
          </w:p>
        </w:tc>
      </w:tr>
      <w:tr w14:paraId="3BC520C7">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CFAA742">
            <w:pPr>
              <w:jc w:val="center"/>
              <w:rPr>
                <w:lang w:val="en-US"/>
              </w:rPr>
            </w:pPr>
          </w:p>
        </w:tc>
        <w:tc>
          <w:tcPr>
            <w:tcW w:w="1559" w:type="dxa"/>
            <w:tcBorders>
              <w:top w:val="nil"/>
              <w:left w:val="single" w:color="auto" w:sz="6" w:space="0"/>
              <w:bottom w:val="nil"/>
              <w:right w:val="nil"/>
            </w:tcBorders>
          </w:tcPr>
          <w:p w14:paraId="36EF8C55">
            <w:pPr>
              <w:rPr>
                <w:lang w:val="en-US"/>
              </w:rPr>
            </w:pPr>
          </w:p>
        </w:tc>
        <w:tc>
          <w:tcPr>
            <w:tcW w:w="3119" w:type="dxa"/>
            <w:tcBorders>
              <w:top w:val="nil"/>
              <w:left w:val="single" w:color="auto" w:sz="6" w:space="0"/>
              <w:bottom w:val="nil"/>
              <w:right w:val="nil"/>
            </w:tcBorders>
          </w:tcPr>
          <w:p w14:paraId="1EE76E60">
            <w:pPr>
              <w:rPr>
                <w:b/>
                <w:sz w:val="22"/>
                <w:lang w:val="en-US"/>
              </w:rPr>
            </w:pPr>
            <w:r>
              <w:rPr>
                <w:b/>
                <w:sz w:val="22"/>
                <w:lang w:val="en-US"/>
              </w:rPr>
              <w:t>1.4. Caminele de inspectare de langa cladire</w:t>
            </w:r>
          </w:p>
        </w:tc>
        <w:tc>
          <w:tcPr>
            <w:tcW w:w="1134" w:type="dxa"/>
            <w:tcBorders>
              <w:top w:val="nil"/>
              <w:left w:val="single" w:color="auto" w:sz="6" w:space="0"/>
              <w:bottom w:val="nil"/>
              <w:right w:val="nil"/>
            </w:tcBorders>
          </w:tcPr>
          <w:p w14:paraId="2F821605">
            <w:pPr>
              <w:rPr>
                <w:lang w:val="en-US"/>
              </w:rPr>
            </w:pPr>
          </w:p>
        </w:tc>
        <w:tc>
          <w:tcPr>
            <w:tcW w:w="1134" w:type="dxa"/>
            <w:tcBorders>
              <w:top w:val="nil"/>
              <w:left w:val="single" w:color="auto" w:sz="6" w:space="0"/>
              <w:bottom w:val="nil"/>
              <w:right w:val="nil"/>
            </w:tcBorders>
          </w:tcPr>
          <w:p w14:paraId="2C9379B0">
            <w:pPr>
              <w:rPr>
                <w:lang w:val="en-US"/>
              </w:rPr>
            </w:pPr>
          </w:p>
        </w:tc>
        <w:tc>
          <w:tcPr>
            <w:tcW w:w="1417" w:type="dxa"/>
            <w:tcBorders>
              <w:top w:val="nil"/>
              <w:left w:val="single" w:color="auto" w:sz="6" w:space="0"/>
              <w:bottom w:val="nil"/>
              <w:right w:val="nil"/>
            </w:tcBorders>
          </w:tcPr>
          <w:p w14:paraId="30B00D6F">
            <w:pPr>
              <w:rPr>
                <w:lang w:val="en-US"/>
              </w:rPr>
            </w:pPr>
          </w:p>
        </w:tc>
        <w:tc>
          <w:tcPr>
            <w:tcW w:w="1420" w:type="dxa"/>
            <w:tcBorders>
              <w:top w:val="nil"/>
              <w:left w:val="single" w:color="auto" w:sz="6" w:space="0"/>
              <w:bottom w:val="nil"/>
              <w:right w:val="single" w:color="auto" w:sz="6" w:space="0"/>
            </w:tcBorders>
          </w:tcPr>
          <w:p w14:paraId="6D003383">
            <w:pPr>
              <w:rPr>
                <w:lang w:val="en-US"/>
              </w:rPr>
            </w:pPr>
          </w:p>
        </w:tc>
      </w:tr>
      <w:tr w14:paraId="15036E6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14873342">
            <w:pPr>
              <w:rPr>
                <w:sz w:val="24"/>
                <w:lang w:val="en-US"/>
              </w:rPr>
            </w:pPr>
            <w:r>
              <w:rPr>
                <w:sz w:val="24"/>
                <w:lang w:val="en-US"/>
              </w:rPr>
              <w:t>25</w:t>
            </w:r>
          </w:p>
        </w:tc>
        <w:tc>
          <w:tcPr>
            <w:tcW w:w="1559" w:type="dxa"/>
            <w:tcBorders>
              <w:top w:val="single" w:color="auto" w:sz="4" w:space="0"/>
              <w:bottom w:val="single" w:color="auto" w:sz="4" w:space="0"/>
            </w:tcBorders>
          </w:tcPr>
          <w:p w14:paraId="21C630F6">
            <w:pPr>
              <w:rPr>
                <w:sz w:val="24"/>
                <w:lang w:val="en-US"/>
              </w:rPr>
            </w:pPr>
            <w:r>
              <w:rPr>
                <w:sz w:val="24"/>
                <w:lang w:val="en-US"/>
              </w:rPr>
              <w:t>RpAcF37A</w:t>
            </w:r>
          </w:p>
          <w:p w14:paraId="4B5119DE"/>
        </w:tc>
        <w:tc>
          <w:tcPr>
            <w:tcW w:w="3119" w:type="dxa"/>
            <w:tcBorders>
              <w:top w:val="single" w:color="auto" w:sz="4" w:space="0"/>
              <w:bottom w:val="single" w:color="auto" w:sz="4" w:space="0"/>
            </w:tcBorders>
          </w:tcPr>
          <w:p w14:paraId="015A44F3">
            <w:pPr>
              <w:rPr>
                <w:lang w:val="en-US"/>
              </w:rPr>
            </w:pPr>
            <w:r>
              <w:rPr>
                <w:lang w:val="en-US"/>
              </w:rPr>
              <w:t>Demolarea portiunilor deteriorate ale peretilor la caminele de vizitare din zidarie de caramida, cu adincimea de 2-4 m (doar manopera)</w:t>
            </w:r>
          </w:p>
          <w:p w14:paraId="7F13D5F2">
            <w:pPr>
              <w:rPr>
                <w:sz w:val="24"/>
                <w:lang w:val="en-US"/>
              </w:rPr>
            </w:pPr>
          </w:p>
        </w:tc>
        <w:tc>
          <w:tcPr>
            <w:tcW w:w="1134" w:type="dxa"/>
            <w:tcBorders>
              <w:top w:val="single" w:color="auto" w:sz="4" w:space="0"/>
              <w:bottom w:val="single" w:color="auto" w:sz="4" w:space="0"/>
            </w:tcBorders>
            <w:vAlign w:val="center"/>
          </w:tcPr>
          <w:p w14:paraId="3703A38B">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21A5EFD4">
            <w:pPr>
              <w:jc w:val="center"/>
              <w:rPr>
                <w:sz w:val="24"/>
                <w:lang w:val="en-US"/>
              </w:rPr>
            </w:pPr>
          </w:p>
        </w:tc>
        <w:tc>
          <w:tcPr>
            <w:tcW w:w="1417" w:type="dxa"/>
            <w:tcBorders>
              <w:top w:val="single" w:color="auto" w:sz="4" w:space="0"/>
              <w:bottom w:val="single" w:color="auto" w:sz="4" w:space="0"/>
            </w:tcBorders>
            <w:vAlign w:val="center"/>
          </w:tcPr>
          <w:p w14:paraId="75EE53CE">
            <w:pPr>
              <w:jc w:val="center"/>
              <w:rPr>
                <w:sz w:val="24"/>
                <w:lang w:val="en-US"/>
              </w:rPr>
            </w:pPr>
          </w:p>
        </w:tc>
        <w:tc>
          <w:tcPr>
            <w:tcW w:w="1420" w:type="dxa"/>
            <w:tcBorders>
              <w:top w:val="single" w:color="auto" w:sz="4" w:space="0"/>
              <w:bottom w:val="single" w:color="auto" w:sz="4" w:space="0"/>
            </w:tcBorders>
            <w:vAlign w:val="center"/>
          </w:tcPr>
          <w:p w14:paraId="53120417">
            <w:pPr>
              <w:jc w:val="center"/>
              <w:rPr>
                <w:sz w:val="24"/>
                <w:lang w:val="en-US"/>
              </w:rPr>
            </w:pPr>
            <w:r>
              <w:rPr>
                <w:sz w:val="24"/>
                <w:lang w:val="en-US"/>
              </w:rPr>
              <w:t>1778.48</w:t>
            </w:r>
          </w:p>
          <w:p w14:paraId="7533C2BD">
            <w:pPr>
              <w:jc w:val="center"/>
            </w:pPr>
            <w:r>
              <w:t>—————</w:t>
            </w:r>
          </w:p>
          <w:p w14:paraId="5DC2CB70">
            <w:pPr>
              <w:jc w:val="center"/>
            </w:pPr>
            <w:r>
              <w:t>1778.48</w:t>
            </w:r>
          </w:p>
        </w:tc>
      </w:tr>
      <w:tr w14:paraId="1ECE7E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FAFB379">
            <w:pPr>
              <w:rPr>
                <w:lang w:val="en-US"/>
              </w:rPr>
            </w:pPr>
          </w:p>
        </w:tc>
        <w:tc>
          <w:tcPr>
            <w:tcW w:w="1559" w:type="dxa"/>
            <w:tcBorders>
              <w:top w:val="nil"/>
              <w:bottom w:val="single" w:color="auto" w:sz="2" w:space="0"/>
            </w:tcBorders>
          </w:tcPr>
          <w:p w14:paraId="5284F010">
            <w:pPr>
              <w:rPr>
                <w:lang w:val="en-US"/>
              </w:rPr>
            </w:pPr>
            <w:r>
              <w:rPr>
                <w:lang w:val="en-US"/>
              </w:rPr>
              <w:t>7124010010700</w:t>
            </w:r>
          </w:p>
        </w:tc>
        <w:tc>
          <w:tcPr>
            <w:tcW w:w="3119" w:type="dxa"/>
            <w:tcBorders>
              <w:top w:val="nil"/>
              <w:bottom w:val="single" w:color="auto" w:sz="2" w:space="0"/>
            </w:tcBorders>
          </w:tcPr>
          <w:p w14:paraId="50FA7E1D">
            <w:pPr>
              <w:rPr>
                <w:lang w:val="en-US"/>
              </w:rPr>
            </w:pPr>
            <w:r>
              <w:rPr>
                <w:lang w:val="en-US"/>
              </w:rPr>
              <w:t>Dulgher</w:t>
            </w:r>
          </w:p>
        </w:tc>
        <w:tc>
          <w:tcPr>
            <w:tcW w:w="1134" w:type="dxa"/>
            <w:tcBorders>
              <w:top w:val="nil"/>
              <w:bottom w:val="single" w:color="auto" w:sz="2" w:space="0"/>
            </w:tcBorders>
          </w:tcPr>
          <w:p w14:paraId="34C4F262">
            <w:pPr>
              <w:rPr>
                <w:lang w:val="en-US"/>
              </w:rPr>
            </w:pPr>
            <w:r>
              <w:rPr>
                <w:lang w:val="en-US"/>
              </w:rPr>
              <w:t>h-om</w:t>
            </w:r>
          </w:p>
        </w:tc>
        <w:tc>
          <w:tcPr>
            <w:tcW w:w="1134" w:type="dxa"/>
            <w:tcBorders>
              <w:top w:val="nil"/>
              <w:bottom w:val="single" w:color="auto" w:sz="2" w:space="0"/>
            </w:tcBorders>
          </w:tcPr>
          <w:p w14:paraId="029356E6">
            <w:pPr>
              <w:rPr>
                <w:lang w:val="en-US"/>
              </w:rPr>
            </w:pPr>
            <w:r>
              <w:rPr>
                <w:lang w:val="en-US"/>
              </w:rPr>
              <w:t>0.4500</w:t>
            </w:r>
          </w:p>
        </w:tc>
        <w:tc>
          <w:tcPr>
            <w:tcW w:w="1417" w:type="dxa"/>
            <w:tcBorders>
              <w:top w:val="nil"/>
              <w:bottom w:val="single" w:color="auto" w:sz="2" w:space="0"/>
            </w:tcBorders>
          </w:tcPr>
          <w:p w14:paraId="697958FE">
            <w:pPr>
              <w:rPr>
                <w:lang w:val="en-US"/>
              </w:rPr>
            </w:pPr>
            <w:r>
              <w:rPr>
                <w:lang w:val="en-US"/>
              </w:rPr>
              <w:t>94.60</w:t>
            </w:r>
          </w:p>
        </w:tc>
        <w:tc>
          <w:tcPr>
            <w:tcW w:w="1420" w:type="dxa"/>
            <w:tcBorders>
              <w:top w:val="nil"/>
              <w:bottom w:val="single" w:color="auto" w:sz="2" w:space="0"/>
            </w:tcBorders>
          </w:tcPr>
          <w:p w14:paraId="6F580541">
            <w:pPr>
              <w:rPr>
                <w:lang w:val="en-US"/>
              </w:rPr>
            </w:pPr>
            <w:r>
              <w:rPr>
                <w:lang w:val="en-US"/>
              </w:rPr>
              <w:t>42.57</w:t>
            </w:r>
          </w:p>
        </w:tc>
      </w:tr>
      <w:tr w14:paraId="0C4903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2D9F5CF">
            <w:pPr>
              <w:rPr>
                <w:lang w:val="en-US"/>
              </w:rPr>
            </w:pPr>
          </w:p>
        </w:tc>
        <w:tc>
          <w:tcPr>
            <w:tcW w:w="1559" w:type="dxa"/>
            <w:tcBorders>
              <w:top w:val="nil"/>
              <w:bottom w:val="single" w:color="auto" w:sz="2" w:space="0"/>
            </w:tcBorders>
          </w:tcPr>
          <w:p w14:paraId="2EB7F971">
            <w:pPr>
              <w:rPr>
                <w:lang w:val="en-US"/>
              </w:rPr>
            </w:pPr>
            <w:r>
              <w:rPr>
                <w:lang w:val="en-US"/>
              </w:rPr>
              <w:t>9310060019922</w:t>
            </w:r>
          </w:p>
        </w:tc>
        <w:tc>
          <w:tcPr>
            <w:tcW w:w="3119" w:type="dxa"/>
            <w:tcBorders>
              <w:top w:val="nil"/>
              <w:bottom w:val="single" w:color="auto" w:sz="2" w:space="0"/>
            </w:tcBorders>
          </w:tcPr>
          <w:p w14:paraId="62E9259C">
            <w:pPr>
              <w:rPr>
                <w:lang w:val="en-US"/>
              </w:rPr>
            </w:pPr>
            <w:r>
              <w:rPr>
                <w:lang w:val="en-US"/>
              </w:rPr>
              <w:t xml:space="preserve">Muncitor deservire </w:t>
            </w:r>
          </w:p>
        </w:tc>
        <w:tc>
          <w:tcPr>
            <w:tcW w:w="1134" w:type="dxa"/>
            <w:tcBorders>
              <w:top w:val="nil"/>
              <w:bottom w:val="single" w:color="auto" w:sz="2" w:space="0"/>
            </w:tcBorders>
          </w:tcPr>
          <w:p w14:paraId="2554CF67">
            <w:pPr>
              <w:rPr>
                <w:lang w:val="en-US"/>
              </w:rPr>
            </w:pPr>
            <w:r>
              <w:rPr>
                <w:lang w:val="en-US"/>
              </w:rPr>
              <w:t>h-om</w:t>
            </w:r>
          </w:p>
        </w:tc>
        <w:tc>
          <w:tcPr>
            <w:tcW w:w="1134" w:type="dxa"/>
            <w:tcBorders>
              <w:top w:val="nil"/>
              <w:bottom w:val="single" w:color="auto" w:sz="2" w:space="0"/>
            </w:tcBorders>
          </w:tcPr>
          <w:p w14:paraId="41A57451">
            <w:pPr>
              <w:rPr>
                <w:lang w:val="en-US"/>
              </w:rPr>
            </w:pPr>
            <w:r>
              <w:rPr>
                <w:lang w:val="en-US"/>
              </w:rPr>
              <w:t>18.3500</w:t>
            </w:r>
          </w:p>
        </w:tc>
        <w:tc>
          <w:tcPr>
            <w:tcW w:w="1417" w:type="dxa"/>
            <w:tcBorders>
              <w:top w:val="nil"/>
              <w:bottom w:val="single" w:color="auto" w:sz="2" w:space="0"/>
            </w:tcBorders>
          </w:tcPr>
          <w:p w14:paraId="036C0F5C">
            <w:pPr>
              <w:rPr>
                <w:lang w:val="en-US"/>
              </w:rPr>
            </w:pPr>
            <w:r>
              <w:rPr>
                <w:lang w:val="en-US"/>
              </w:rPr>
              <w:t>94.60</w:t>
            </w:r>
          </w:p>
        </w:tc>
        <w:tc>
          <w:tcPr>
            <w:tcW w:w="1420" w:type="dxa"/>
            <w:tcBorders>
              <w:top w:val="nil"/>
              <w:bottom w:val="single" w:color="auto" w:sz="2" w:space="0"/>
            </w:tcBorders>
          </w:tcPr>
          <w:p w14:paraId="6395FE48">
            <w:pPr>
              <w:rPr>
                <w:lang w:val="en-US"/>
              </w:rPr>
            </w:pPr>
            <w:r>
              <w:rPr>
                <w:lang w:val="en-US"/>
              </w:rPr>
              <w:t>1735.91</w:t>
            </w:r>
          </w:p>
        </w:tc>
      </w:tr>
      <w:tr w14:paraId="47A2D6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68142177">
            <w:pPr>
              <w:rPr>
                <w:sz w:val="24"/>
                <w:lang w:val="en-US"/>
              </w:rPr>
            </w:pPr>
            <w:r>
              <w:rPr>
                <w:sz w:val="24"/>
                <w:lang w:val="en-US"/>
              </w:rPr>
              <w:t>26</w:t>
            </w:r>
          </w:p>
        </w:tc>
        <w:tc>
          <w:tcPr>
            <w:tcW w:w="1559" w:type="dxa"/>
            <w:tcBorders>
              <w:top w:val="single" w:color="auto" w:sz="4" w:space="0"/>
              <w:bottom w:val="single" w:color="auto" w:sz="4" w:space="0"/>
            </w:tcBorders>
          </w:tcPr>
          <w:p w14:paraId="6754C205">
            <w:pPr>
              <w:rPr>
                <w:sz w:val="24"/>
                <w:lang w:val="en-US"/>
              </w:rPr>
            </w:pPr>
            <w:r>
              <w:rPr>
                <w:sz w:val="24"/>
                <w:lang w:val="en-US"/>
              </w:rPr>
              <w:t>CD69A</w:t>
            </w:r>
          </w:p>
          <w:p w14:paraId="39A43A52"/>
        </w:tc>
        <w:tc>
          <w:tcPr>
            <w:tcW w:w="3119" w:type="dxa"/>
            <w:tcBorders>
              <w:top w:val="single" w:color="auto" w:sz="4" w:space="0"/>
              <w:bottom w:val="single" w:color="auto" w:sz="4" w:space="0"/>
            </w:tcBorders>
          </w:tcPr>
          <w:p w14:paraId="6C5E22F8">
            <w:pPr>
              <w:rPr>
                <w:lang w:val="en-US"/>
              </w:rPr>
            </w:pPr>
            <w:r>
              <w:rPr>
                <w:lang w:val="en-US"/>
              </w:rPr>
              <w:t>Zidarie din caramida, format 250 x 120 x 65 mm la camin de vizitare, cu  prepararea  manuala a  mortarului M-50</w:t>
            </w:r>
          </w:p>
          <w:p w14:paraId="7270735C">
            <w:pPr>
              <w:rPr>
                <w:sz w:val="24"/>
                <w:lang w:val="en-US"/>
              </w:rPr>
            </w:pPr>
          </w:p>
        </w:tc>
        <w:tc>
          <w:tcPr>
            <w:tcW w:w="1134" w:type="dxa"/>
            <w:tcBorders>
              <w:top w:val="single" w:color="auto" w:sz="4" w:space="0"/>
              <w:bottom w:val="single" w:color="auto" w:sz="4" w:space="0"/>
            </w:tcBorders>
            <w:vAlign w:val="center"/>
          </w:tcPr>
          <w:p w14:paraId="5F068695">
            <w:pPr>
              <w:jc w:val="center"/>
              <w:rPr>
                <w:sz w:val="24"/>
                <w:lang w:val="en-US"/>
              </w:rPr>
            </w:pPr>
            <w:r>
              <w:rPr>
                <w:sz w:val="24"/>
                <w:lang w:val="en-US"/>
              </w:rPr>
              <w:t>m3</w:t>
            </w:r>
          </w:p>
        </w:tc>
        <w:tc>
          <w:tcPr>
            <w:tcW w:w="1134" w:type="dxa"/>
            <w:tcBorders>
              <w:top w:val="single" w:color="auto" w:sz="4" w:space="0"/>
              <w:bottom w:val="single" w:color="auto" w:sz="4" w:space="0"/>
            </w:tcBorders>
            <w:vAlign w:val="center"/>
          </w:tcPr>
          <w:p w14:paraId="1865ED34">
            <w:pPr>
              <w:jc w:val="center"/>
              <w:rPr>
                <w:sz w:val="24"/>
                <w:lang w:val="en-US"/>
              </w:rPr>
            </w:pPr>
          </w:p>
        </w:tc>
        <w:tc>
          <w:tcPr>
            <w:tcW w:w="1417" w:type="dxa"/>
            <w:tcBorders>
              <w:top w:val="single" w:color="auto" w:sz="4" w:space="0"/>
              <w:bottom w:val="single" w:color="auto" w:sz="4" w:space="0"/>
            </w:tcBorders>
            <w:vAlign w:val="center"/>
          </w:tcPr>
          <w:p w14:paraId="1949AD06">
            <w:pPr>
              <w:jc w:val="center"/>
              <w:rPr>
                <w:sz w:val="24"/>
                <w:lang w:val="en-US"/>
              </w:rPr>
            </w:pPr>
          </w:p>
        </w:tc>
        <w:tc>
          <w:tcPr>
            <w:tcW w:w="1420" w:type="dxa"/>
            <w:tcBorders>
              <w:top w:val="single" w:color="auto" w:sz="4" w:space="0"/>
              <w:bottom w:val="single" w:color="auto" w:sz="4" w:space="0"/>
            </w:tcBorders>
            <w:vAlign w:val="center"/>
          </w:tcPr>
          <w:p w14:paraId="3A7F7D72">
            <w:pPr>
              <w:jc w:val="center"/>
              <w:rPr>
                <w:sz w:val="24"/>
                <w:lang w:val="en-US"/>
              </w:rPr>
            </w:pPr>
            <w:r>
              <w:rPr>
                <w:sz w:val="24"/>
                <w:lang w:val="en-US"/>
              </w:rPr>
              <w:t>4711.80</w:t>
            </w:r>
          </w:p>
          <w:p w14:paraId="47FC5614">
            <w:pPr>
              <w:jc w:val="center"/>
            </w:pPr>
            <w:r>
              <w:t>—————</w:t>
            </w:r>
          </w:p>
          <w:p w14:paraId="367F2B09">
            <w:pPr>
              <w:jc w:val="center"/>
            </w:pPr>
            <w:r>
              <w:t>1300.94</w:t>
            </w:r>
          </w:p>
        </w:tc>
      </w:tr>
      <w:tr w14:paraId="5E50F2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CFBA6FD">
            <w:pPr>
              <w:rPr>
                <w:lang w:val="en-US"/>
              </w:rPr>
            </w:pPr>
          </w:p>
        </w:tc>
        <w:tc>
          <w:tcPr>
            <w:tcW w:w="1559" w:type="dxa"/>
            <w:tcBorders>
              <w:top w:val="nil"/>
              <w:bottom w:val="single" w:color="auto" w:sz="2" w:space="0"/>
            </w:tcBorders>
          </w:tcPr>
          <w:p w14:paraId="6D421D10">
            <w:pPr>
              <w:rPr>
                <w:lang w:val="en-US"/>
              </w:rPr>
            </w:pPr>
            <w:r>
              <w:rPr>
                <w:lang w:val="en-US"/>
              </w:rPr>
              <w:t>7122050013400</w:t>
            </w:r>
          </w:p>
        </w:tc>
        <w:tc>
          <w:tcPr>
            <w:tcW w:w="3119" w:type="dxa"/>
            <w:tcBorders>
              <w:top w:val="nil"/>
              <w:bottom w:val="single" w:color="auto" w:sz="2" w:space="0"/>
            </w:tcBorders>
          </w:tcPr>
          <w:p w14:paraId="1C61D0E5">
            <w:pPr>
              <w:rPr>
                <w:lang w:val="en-US"/>
              </w:rPr>
            </w:pPr>
            <w:r>
              <w:rPr>
                <w:lang w:val="en-US"/>
              </w:rPr>
              <w:t>Zidar</w:t>
            </w:r>
          </w:p>
        </w:tc>
        <w:tc>
          <w:tcPr>
            <w:tcW w:w="1134" w:type="dxa"/>
            <w:tcBorders>
              <w:top w:val="nil"/>
              <w:bottom w:val="single" w:color="auto" w:sz="2" w:space="0"/>
            </w:tcBorders>
          </w:tcPr>
          <w:p w14:paraId="6F97B230">
            <w:pPr>
              <w:rPr>
                <w:lang w:val="en-US"/>
              </w:rPr>
            </w:pPr>
            <w:r>
              <w:rPr>
                <w:lang w:val="en-US"/>
              </w:rPr>
              <w:t>h-om</w:t>
            </w:r>
          </w:p>
        </w:tc>
        <w:tc>
          <w:tcPr>
            <w:tcW w:w="1134" w:type="dxa"/>
            <w:tcBorders>
              <w:top w:val="nil"/>
              <w:bottom w:val="single" w:color="auto" w:sz="2" w:space="0"/>
            </w:tcBorders>
          </w:tcPr>
          <w:p w14:paraId="299BC2D7">
            <w:pPr>
              <w:rPr>
                <w:lang w:val="en-US"/>
              </w:rPr>
            </w:pPr>
            <w:r>
              <w:rPr>
                <w:lang w:val="en-US"/>
              </w:rPr>
              <w:t>11.5220</w:t>
            </w:r>
          </w:p>
        </w:tc>
        <w:tc>
          <w:tcPr>
            <w:tcW w:w="1417" w:type="dxa"/>
            <w:tcBorders>
              <w:top w:val="nil"/>
              <w:bottom w:val="single" w:color="auto" w:sz="2" w:space="0"/>
            </w:tcBorders>
          </w:tcPr>
          <w:p w14:paraId="578E7F0E">
            <w:pPr>
              <w:rPr>
                <w:lang w:val="en-US"/>
              </w:rPr>
            </w:pPr>
            <w:r>
              <w:rPr>
                <w:lang w:val="en-US"/>
              </w:rPr>
              <w:t>94.60</w:t>
            </w:r>
          </w:p>
        </w:tc>
        <w:tc>
          <w:tcPr>
            <w:tcW w:w="1420" w:type="dxa"/>
            <w:tcBorders>
              <w:top w:val="nil"/>
              <w:bottom w:val="single" w:color="auto" w:sz="2" w:space="0"/>
            </w:tcBorders>
          </w:tcPr>
          <w:p w14:paraId="10AD2AD5">
            <w:pPr>
              <w:rPr>
                <w:lang w:val="en-US"/>
              </w:rPr>
            </w:pPr>
            <w:r>
              <w:rPr>
                <w:lang w:val="en-US"/>
              </w:rPr>
              <w:t>1089.981</w:t>
            </w:r>
          </w:p>
        </w:tc>
      </w:tr>
      <w:tr w14:paraId="54219A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27B2473">
            <w:pPr>
              <w:rPr>
                <w:lang w:val="en-US"/>
              </w:rPr>
            </w:pPr>
          </w:p>
        </w:tc>
        <w:tc>
          <w:tcPr>
            <w:tcW w:w="1559" w:type="dxa"/>
            <w:tcBorders>
              <w:top w:val="nil"/>
              <w:bottom w:val="single" w:color="auto" w:sz="2" w:space="0"/>
            </w:tcBorders>
          </w:tcPr>
          <w:p w14:paraId="293239CD">
            <w:pPr>
              <w:rPr>
                <w:lang w:val="en-US"/>
              </w:rPr>
            </w:pPr>
            <w:r>
              <w:rPr>
                <w:lang w:val="en-US"/>
              </w:rPr>
              <w:t>9310060019930</w:t>
            </w:r>
          </w:p>
        </w:tc>
        <w:tc>
          <w:tcPr>
            <w:tcW w:w="3119" w:type="dxa"/>
            <w:tcBorders>
              <w:top w:val="nil"/>
              <w:bottom w:val="single" w:color="auto" w:sz="2" w:space="0"/>
            </w:tcBorders>
          </w:tcPr>
          <w:p w14:paraId="06E04824">
            <w:pPr>
              <w:rPr>
                <w:lang w:val="en-US"/>
              </w:rPr>
            </w:pPr>
            <w:r>
              <w:rPr>
                <w:lang w:val="en-US"/>
              </w:rPr>
              <w:t>Muncitor</w:t>
            </w:r>
          </w:p>
        </w:tc>
        <w:tc>
          <w:tcPr>
            <w:tcW w:w="1134" w:type="dxa"/>
            <w:tcBorders>
              <w:top w:val="nil"/>
              <w:bottom w:val="single" w:color="auto" w:sz="2" w:space="0"/>
            </w:tcBorders>
          </w:tcPr>
          <w:p w14:paraId="653C384F">
            <w:pPr>
              <w:rPr>
                <w:lang w:val="en-US"/>
              </w:rPr>
            </w:pPr>
            <w:r>
              <w:rPr>
                <w:lang w:val="en-US"/>
              </w:rPr>
              <w:t>h-om</w:t>
            </w:r>
          </w:p>
        </w:tc>
        <w:tc>
          <w:tcPr>
            <w:tcW w:w="1134" w:type="dxa"/>
            <w:tcBorders>
              <w:top w:val="nil"/>
              <w:bottom w:val="single" w:color="auto" w:sz="2" w:space="0"/>
            </w:tcBorders>
          </w:tcPr>
          <w:p w14:paraId="5249277C">
            <w:pPr>
              <w:rPr>
                <w:lang w:val="en-US"/>
              </w:rPr>
            </w:pPr>
            <w:r>
              <w:rPr>
                <w:lang w:val="en-US"/>
              </w:rPr>
              <w:t>2.2300</w:t>
            </w:r>
          </w:p>
        </w:tc>
        <w:tc>
          <w:tcPr>
            <w:tcW w:w="1417" w:type="dxa"/>
            <w:tcBorders>
              <w:top w:val="nil"/>
              <w:bottom w:val="single" w:color="auto" w:sz="2" w:space="0"/>
            </w:tcBorders>
          </w:tcPr>
          <w:p w14:paraId="5B7C9264">
            <w:pPr>
              <w:rPr>
                <w:lang w:val="en-US"/>
              </w:rPr>
            </w:pPr>
            <w:r>
              <w:rPr>
                <w:lang w:val="en-US"/>
              </w:rPr>
              <w:t>94.60</w:t>
            </w:r>
          </w:p>
        </w:tc>
        <w:tc>
          <w:tcPr>
            <w:tcW w:w="1420" w:type="dxa"/>
            <w:tcBorders>
              <w:top w:val="nil"/>
              <w:bottom w:val="single" w:color="auto" w:sz="2" w:space="0"/>
            </w:tcBorders>
          </w:tcPr>
          <w:p w14:paraId="5508F811">
            <w:pPr>
              <w:rPr>
                <w:lang w:val="en-US"/>
              </w:rPr>
            </w:pPr>
            <w:r>
              <w:rPr>
                <w:lang w:val="en-US"/>
              </w:rPr>
              <w:t>210.958</w:t>
            </w:r>
          </w:p>
        </w:tc>
      </w:tr>
      <w:tr w14:paraId="7C8A1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81F40C2">
            <w:pPr>
              <w:rPr>
                <w:lang w:val="en-US"/>
              </w:rPr>
            </w:pPr>
          </w:p>
        </w:tc>
        <w:tc>
          <w:tcPr>
            <w:tcW w:w="1559" w:type="dxa"/>
            <w:tcBorders>
              <w:top w:val="nil"/>
              <w:bottom w:val="single" w:color="auto" w:sz="2" w:space="0"/>
            </w:tcBorders>
          </w:tcPr>
          <w:p w14:paraId="5204251F">
            <w:pPr>
              <w:rPr>
                <w:lang w:val="en-US"/>
              </w:rPr>
            </w:pPr>
            <w:r>
              <w:rPr>
                <w:lang w:val="en-US"/>
              </w:rPr>
              <w:t>2640112302501</w:t>
            </w:r>
          </w:p>
        </w:tc>
        <w:tc>
          <w:tcPr>
            <w:tcW w:w="3119" w:type="dxa"/>
            <w:tcBorders>
              <w:top w:val="nil"/>
              <w:bottom w:val="single" w:color="auto" w:sz="2" w:space="0"/>
            </w:tcBorders>
          </w:tcPr>
          <w:p w14:paraId="0410FD84">
            <w:pPr>
              <w:rPr>
                <w:lang w:val="en-US"/>
              </w:rPr>
            </w:pPr>
            <w:r>
              <w:rPr>
                <w:lang w:val="en-US"/>
              </w:rPr>
              <w:t>Caramizi ceramice pline, cu goluri sau silicate de dim. 250 x 120 x 65 mm</w:t>
            </w:r>
          </w:p>
        </w:tc>
        <w:tc>
          <w:tcPr>
            <w:tcW w:w="1134" w:type="dxa"/>
            <w:tcBorders>
              <w:top w:val="nil"/>
              <w:bottom w:val="single" w:color="auto" w:sz="2" w:space="0"/>
            </w:tcBorders>
          </w:tcPr>
          <w:p w14:paraId="1ADA6FF8">
            <w:pPr>
              <w:rPr>
                <w:lang w:val="en-US"/>
              </w:rPr>
            </w:pPr>
            <w:r>
              <w:rPr>
                <w:lang w:val="en-US"/>
              </w:rPr>
              <w:t>buc</w:t>
            </w:r>
          </w:p>
        </w:tc>
        <w:tc>
          <w:tcPr>
            <w:tcW w:w="1134" w:type="dxa"/>
            <w:tcBorders>
              <w:top w:val="nil"/>
              <w:bottom w:val="single" w:color="auto" w:sz="2" w:space="0"/>
            </w:tcBorders>
          </w:tcPr>
          <w:p w14:paraId="49064DB7">
            <w:pPr>
              <w:rPr>
                <w:lang w:val="en-US"/>
              </w:rPr>
            </w:pPr>
            <w:r>
              <w:rPr>
                <w:lang w:val="en-US"/>
              </w:rPr>
              <w:t>421.0000</w:t>
            </w:r>
          </w:p>
        </w:tc>
        <w:tc>
          <w:tcPr>
            <w:tcW w:w="1417" w:type="dxa"/>
            <w:tcBorders>
              <w:top w:val="nil"/>
              <w:bottom w:val="single" w:color="auto" w:sz="2" w:space="0"/>
            </w:tcBorders>
          </w:tcPr>
          <w:p w14:paraId="11E05068">
            <w:pPr>
              <w:rPr>
                <w:lang w:val="en-US"/>
              </w:rPr>
            </w:pPr>
            <w:r>
              <w:rPr>
                <w:lang w:val="en-US"/>
              </w:rPr>
              <w:t>6.80</w:t>
            </w:r>
          </w:p>
        </w:tc>
        <w:tc>
          <w:tcPr>
            <w:tcW w:w="1420" w:type="dxa"/>
            <w:tcBorders>
              <w:top w:val="nil"/>
              <w:bottom w:val="single" w:color="auto" w:sz="2" w:space="0"/>
            </w:tcBorders>
          </w:tcPr>
          <w:p w14:paraId="657960F9">
            <w:pPr>
              <w:rPr>
                <w:lang w:val="en-US"/>
              </w:rPr>
            </w:pPr>
            <w:r>
              <w:rPr>
                <w:lang w:val="en-US"/>
              </w:rPr>
              <w:t>2862.80</w:t>
            </w:r>
          </w:p>
        </w:tc>
      </w:tr>
      <w:tr w14:paraId="1FB618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993F66E">
            <w:pPr>
              <w:rPr>
                <w:lang w:val="en-US"/>
              </w:rPr>
            </w:pPr>
          </w:p>
        </w:tc>
        <w:tc>
          <w:tcPr>
            <w:tcW w:w="1559" w:type="dxa"/>
            <w:tcBorders>
              <w:top w:val="nil"/>
              <w:bottom w:val="single" w:color="auto" w:sz="2" w:space="0"/>
            </w:tcBorders>
          </w:tcPr>
          <w:p w14:paraId="1C61CEC7">
            <w:pPr>
              <w:rPr>
                <w:lang w:val="en-US"/>
              </w:rPr>
            </w:pPr>
            <w:r>
              <w:rPr>
                <w:lang w:val="en-US"/>
              </w:rPr>
              <w:t>26511221004022</w:t>
            </w:r>
          </w:p>
        </w:tc>
        <w:tc>
          <w:tcPr>
            <w:tcW w:w="3119" w:type="dxa"/>
            <w:tcBorders>
              <w:top w:val="nil"/>
              <w:bottom w:val="single" w:color="auto" w:sz="2" w:space="0"/>
            </w:tcBorders>
          </w:tcPr>
          <w:p w14:paraId="6F466296">
            <w:pPr>
              <w:rPr>
                <w:lang w:val="en-US"/>
              </w:rPr>
            </w:pPr>
            <w:r>
              <w:rPr>
                <w:lang w:val="en-US"/>
              </w:rPr>
              <w:t xml:space="preserve">Ciment M-400 </w:t>
            </w:r>
          </w:p>
        </w:tc>
        <w:tc>
          <w:tcPr>
            <w:tcW w:w="1134" w:type="dxa"/>
            <w:tcBorders>
              <w:top w:val="nil"/>
              <w:bottom w:val="single" w:color="auto" w:sz="2" w:space="0"/>
            </w:tcBorders>
          </w:tcPr>
          <w:p w14:paraId="7A40FA77">
            <w:pPr>
              <w:rPr>
                <w:lang w:val="en-US"/>
              </w:rPr>
            </w:pPr>
            <w:r>
              <w:rPr>
                <w:lang w:val="en-US"/>
              </w:rPr>
              <w:t>kg</w:t>
            </w:r>
          </w:p>
        </w:tc>
        <w:tc>
          <w:tcPr>
            <w:tcW w:w="1134" w:type="dxa"/>
            <w:tcBorders>
              <w:top w:val="nil"/>
              <w:bottom w:val="single" w:color="auto" w:sz="2" w:space="0"/>
            </w:tcBorders>
          </w:tcPr>
          <w:p w14:paraId="29D5AFAD">
            <w:pPr>
              <w:rPr>
                <w:lang w:val="en-US"/>
              </w:rPr>
            </w:pPr>
            <w:r>
              <w:rPr>
                <w:lang w:val="en-US"/>
              </w:rPr>
              <w:t>48.8400</w:t>
            </w:r>
          </w:p>
        </w:tc>
        <w:tc>
          <w:tcPr>
            <w:tcW w:w="1417" w:type="dxa"/>
            <w:tcBorders>
              <w:top w:val="nil"/>
              <w:bottom w:val="single" w:color="auto" w:sz="2" w:space="0"/>
            </w:tcBorders>
          </w:tcPr>
          <w:p w14:paraId="05C150D9">
            <w:pPr>
              <w:rPr>
                <w:lang w:val="en-US"/>
              </w:rPr>
            </w:pPr>
            <w:r>
              <w:rPr>
                <w:lang w:val="en-US"/>
              </w:rPr>
              <w:t>2.55</w:t>
            </w:r>
          </w:p>
        </w:tc>
        <w:tc>
          <w:tcPr>
            <w:tcW w:w="1420" w:type="dxa"/>
            <w:tcBorders>
              <w:top w:val="nil"/>
              <w:bottom w:val="single" w:color="auto" w:sz="2" w:space="0"/>
            </w:tcBorders>
          </w:tcPr>
          <w:p w14:paraId="644755DE">
            <w:pPr>
              <w:rPr>
                <w:lang w:val="en-US"/>
              </w:rPr>
            </w:pPr>
            <w:r>
              <w:rPr>
                <w:lang w:val="en-US"/>
              </w:rPr>
              <w:t>124.542</w:t>
            </w:r>
          </w:p>
        </w:tc>
      </w:tr>
      <w:tr w14:paraId="317DB7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7E8841D">
            <w:pPr>
              <w:rPr>
                <w:lang w:val="en-US"/>
              </w:rPr>
            </w:pPr>
          </w:p>
        </w:tc>
        <w:tc>
          <w:tcPr>
            <w:tcW w:w="1559" w:type="dxa"/>
            <w:tcBorders>
              <w:top w:val="nil"/>
              <w:bottom w:val="single" w:color="auto" w:sz="2" w:space="0"/>
            </w:tcBorders>
          </w:tcPr>
          <w:p w14:paraId="1E2111D9">
            <w:pPr>
              <w:rPr>
                <w:lang w:val="en-US"/>
              </w:rPr>
            </w:pPr>
            <w:r>
              <w:rPr>
                <w:lang w:val="en-US"/>
              </w:rPr>
              <w:t>2652102100737</w:t>
            </w:r>
          </w:p>
        </w:tc>
        <w:tc>
          <w:tcPr>
            <w:tcW w:w="3119" w:type="dxa"/>
            <w:tcBorders>
              <w:top w:val="nil"/>
              <w:bottom w:val="single" w:color="auto" w:sz="2" w:space="0"/>
            </w:tcBorders>
          </w:tcPr>
          <w:p w14:paraId="75B665FB">
            <w:pPr>
              <w:rPr>
                <w:lang w:val="en-US"/>
              </w:rPr>
            </w:pPr>
            <w:r>
              <w:rPr>
                <w:lang w:val="en-US"/>
              </w:rPr>
              <w:t>Var hidratat</w:t>
            </w:r>
          </w:p>
        </w:tc>
        <w:tc>
          <w:tcPr>
            <w:tcW w:w="1134" w:type="dxa"/>
            <w:tcBorders>
              <w:top w:val="nil"/>
              <w:bottom w:val="single" w:color="auto" w:sz="2" w:space="0"/>
            </w:tcBorders>
          </w:tcPr>
          <w:p w14:paraId="71733834">
            <w:pPr>
              <w:rPr>
                <w:lang w:val="en-US"/>
              </w:rPr>
            </w:pPr>
            <w:r>
              <w:rPr>
                <w:lang w:val="en-US"/>
              </w:rPr>
              <w:t>kg</w:t>
            </w:r>
          </w:p>
        </w:tc>
        <w:tc>
          <w:tcPr>
            <w:tcW w:w="1134" w:type="dxa"/>
            <w:tcBorders>
              <w:top w:val="nil"/>
              <w:bottom w:val="single" w:color="auto" w:sz="2" w:space="0"/>
            </w:tcBorders>
          </w:tcPr>
          <w:p w14:paraId="6C4023FD">
            <w:pPr>
              <w:rPr>
                <w:lang w:val="en-US"/>
              </w:rPr>
            </w:pPr>
            <w:r>
              <w:rPr>
                <w:lang w:val="en-US"/>
              </w:rPr>
              <w:t>12.1400</w:t>
            </w:r>
          </w:p>
        </w:tc>
        <w:tc>
          <w:tcPr>
            <w:tcW w:w="1417" w:type="dxa"/>
            <w:tcBorders>
              <w:top w:val="nil"/>
              <w:bottom w:val="single" w:color="auto" w:sz="2" w:space="0"/>
            </w:tcBorders>
          </w:tcPr>
          <w:p w14:paraId="73B19FE9">
            <w:pPr>
              <w:rPr>
                <w:lang w:val="en-US"/>
              </w:rPr>
            </w:pPr>
            <w:r>
              <w:rPr>
                <w:lang w:val="en-US"/>
              </w:rPr>
              <w:t>3.00</w:t>
            </w:r>
          </w:p>
        </w:tc>
        <w:tc>
          <w:tcPr>
            <w:tcW w:w="1420" w:type="dxa"/>
            <w:tcBorders>
              <w:top w:val="nil"/>
              <w:bottom w:val="single" w:color="auto" w:sz="2" w:space="0"/>
            </w:tcBorders>
          </w:tcPr>
          <w:p w14:paraId="0050A95B">
            <w:pPr>
              <w:rPr>
                <w:lang w:val="en-US"/>
              </w:rPr>
            </w:pPr>
            <w:r>
              <w:rPr>
                <w:lang w:val="en-US"/>
              </w:rPr>
              <w:t>36.42</w:t>
            </w:r>
          </w:p>
        </w:tc>
      </w:tr>
      <w:tr w14:paraId="45C4FA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EEF4FAF">
            <w:pPr>
              <w:rPr>
                <w:lang w:val="en-US"/>
              </w:rPr>
            </w:pPr>
          </w:p>
        </w:tc>
        <w:tc>
          <w:tcPr>
            <w:tcW w:w="1559" w:type="dxa"/>
            <w:tcBorders>
              <w:top w:val="nil"/>
              <w:bottom w:val="single" w:color="auto" w:sz="2" w:space="0"/>
            </w:tcBorders>
          </w:tcPr>
          <w:p w14:paraId="7DD0D4F2">
            <w:pPr>
              <w:rPr>
                <w:lang w:val="en-US"/>
              </w:rPr>
            </w:pPr>
            <w:r>
              <w:rPr>
                <w:lang w:val="en-US"/>
              </w:rPr>
              <w:t>1421202200513</w:t>
            </w:r>
          </w:p>
        </w:tc>
        <w:tc>
          <w:tcPr>
            <w:tcW w:w="3119" w:type="dxa"/>
            <w:tcBorders>
              <w:top w:val="nil"/>
              <w:bottom w:val="single" w:color="auto" w:sz="2" w:space="0"/>
            </w:tcBorders>
          </w:tcPr>
          <w:p w14:paraId="4F864917">
            <w:pPr>
              <w:rPr>
                <w:lang w:val="en-US"/>
              </w:rPr>
            </w:pPr>
            <w:r>
              <w:rPr>
                <w:lang w:val="en-US"/>
              </w:rPr>
              <w:t>Nisip sortat nespalat 0-3 mm</w:t>
            </w:r>
          </w:p>
        </w:tc>
        <w:tc>
          <w:tcPr>
            <w:tcW w:w="1134" w:type="dxa"/>
            <w:tcBorders>
              <w:top w:val="nil"/>
              <w:bottom w:val="single" w:color="auto" w:sz="2" w:space="0"/>
            </w:tcBorders>
          </w:tcPr>
          <w:p w14:paraId="6DAED6E3">
            <w:pPr>
              <w:rPr>
                <w:lang w:val="en-US"/>
              </w:rPr>
            </w:pPr>
            <w:r>
              <w:rPr>
                <w:lang w:val="en-US"/>
              </w:rPr>
              <w:t>m3</w:t>
            </w:r>
          </w:p>
        </w:tc>
        <w:tc>
          <w:tcPr>
            <w:tcW w:w="1134" w:type="dxa"/>
            <w:tcBorders>
              <w:top w:val="nil"/>
              <w:bottom w:val="single" w:color="auto" w:sz="2" w:space="0"/>
            </w:tcBorders>
          </w:tcPr>
          <w:p w14:paraId="6776B301">
            <w:pPr>
              <w:rPr>
                <w:lang w:val="en-US"/>
              </w:rPr>
            </w:pPr>
            <w:r>
              <w:rPr>
                <w:lang w:val="en-US"/>
              </w:rPr>
              <w:t>0.2660</w:t>
            </w:r>
          </w:p>
        </w:tc>
        <w:tc>
          <w:tcPr>
            <w:tcW w:w="1417" w:type="dxa"/>
            <w:tcBorders>
              <w:top w:val="nil"/>
              <w:bottom w:val="single" w:color="auto" w:sz="2" w:space="0"/>
            </w:tcBorders>
          </w:tcPr>
          <w:p w14:paraId="4FBE26F9">
            <w:pPr>
              <w:rPr>
                <w:lang w:val="en-US"/>
              </w:rPr>
            </w:pPr>
            <w:r>
              <w:rPr>
                <w:lang w:val="en-US"/>
              </w:rPr>
              <w:t>350.00</w:t>
            </w:r>
          </w:p>
        </w:tc>
        <w:tc>
          <w:tcPr>
            <w:tcW w:w="1420" w:type="dxa"/>
            <w:tcBorders>
              <w:top w:val="nil"/>
              <w:bottom w:val="single" w:color="auto" w:sz="2" w:space="0"/>
            </w:tcBorders>
          </w:tcPr>
          <w:p w14:paraId="4CE9F0BA">
            <w:pPr>
              <w:rPr>
                <w:lang w:val="en-US"/>
              </w:rPr>
            </w:pPr>
            <w:r>
              <w:rPr>
                <w:lang w:val="en-US"/>
              </w:rPr>
              <w:t>93.10</w:t>
            </w:r>
          </w:p>
        </w:tc>
      </w:tr>
      <w:tr w14:paraId="525605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0C4D597">
            <w:pPr>
              <w:rPr>
                <w:lang w:val="en-US"/>
              </w:rPr>
            </w:pPr>
          </w:p>
        </w:tc>
        <w:tc>
          <w:tcPr>
            <w:tcW w:w="1559" w:type="dxa"/>
            <w:tcBorders>
              <w:top w:val="nil"/>
              <w:bottom w:val="single" w:color="auto" w:sz="2" w:space="0"/>
            </w:tcBorders>
          </w:tcPr>
          <w:p w14:paraId="0A42D09C">
            <w:pPr>
              <w:rPr>
                <w:lang w:val="en-US"/>
              </w:rPr>
            </w:pPr>
            <w:r>
              <w:rPr>
                <w:lang w:val="en-US"/>
              </w:rPr>
              <w:t>4100126202818</w:t>
            </w:r>
          </w:p>
        </w:tc>
        <w:tc>
          <w:tcPr>
            <w:tcW w:w="3119" w:type="dxa"/>
            <w:tcBorders>
              <w:top w:val="nil"/>
              <w:bottom w:val="single" w:color="auto" w:sz="2" w:space="0"/>
            </w:tcBorders>
          </w:tcPr>
          <w:p w14:paraId="4049A07A">
            <w:pPr>
              <w:rPr>
                <w:lang w:val="en-US"/>
              </w:rPr>
            </w:pPr>
            <w:r>
              <w:rPr>
                <w:lang w:val="en-US"/>
              </w:rPr>
              <w:t>Apa</w:t>
            </w:r>
          </w:p>
        </w:tc>
        <w:tc>
          <w:tcPr>
            <w:tcW w:w="1134" w:type="dxa"/>
            <w:tcBorders>
              <w:top w:val="nil"/>
              <w:bottom w:val="single" w:color="auto" w:sz="2" w:space="0"/>
            </w:tcBorders>
          </w:tcPr>
          <w:p w14:paraId="639E3DD0">
            <w:pPr>
              <w:rPr>
                <w:lang w:val="en-US"/>
              </w:rPr>
            </w:pPr>
            <w:r>
              <w:rPr>
                <w:lang w:val="en-US"/>
              </w:rPr>
              <w:t>m3</w:t>
            </w:r>
          </w:p>
        </w:tc>
        <w:tc>
          <w:tcPr>
            <w:tcW w:w="1134" w:type="dxa"/>
            <w:tcBorders>
              <w:top w:val="nil"/>
              <w:bottom w:val="single" w:color="auto" w:sz="2" w:space="0"/>
            </w:tcBorders>
          </w:tcPr>
          <w:p w14:paraId="48B63811">
            <w:pPr>
              <w:rPr>
                <w:lang w:val="en-US"/>
              </w:rPr>
            </w:pPr>
            <w:r>
              <w:rPr>
                <w:lang w:val="en-US"/>
              </w:rPr>
              <w:t>0.5400</w:t>
            </w:r>
          </w:p>
        </w:tc>
        <w:tc>
          <w:tcPr>
            <w:tcW w:w="1417" w:type="dxa"/>
            <w:tcBorders>
              <w:top w:val="nil"/>
              <w:bottom w:val="single" w:color="auto" w:sz="2" w:space="0"/>
            </w:tcBorders>
          </w:tcPr>
          <w:p w14:paraId="1191C669">
            <w:pPr>
              <w:rPr>
                <w:lang w:val="en-US"/>
              </w:rPr>
            </w:pPr>
            <w:r>
              <w:rPr>
                <w:lang w:val="en-US"/>
              </w:rPr>
              <w:t>0.00</w:t>
            </w:r>
          </w:p>
        </w:tc>
        <w:tc>
          <w:tcPr>
            <w:tcW w:w="1420" w:type="dxa"/>
            <w:tcBorders>
              <w:top w:val="nil"/>
              <w:bottom w:val="single" w:color="auto" w:sz="2" w:space="0"/>
            </w:tcBorders>
          </w:tcPr>
          <w:p w14:paraId="207562A5">
            <w:pPr>
              <w:rPr>
                <w:lang w:val="en-US"/>
              </w:rPr>
            </w:pPr>
            <w:r>
              <w:rPr>
                <w:lang w:val="en-US"/>
              </w:rPr>
              <w:t>0.00</w:t>
            </w:r>
          </w:p>
        </w:tc>
      </w:tr>
      <w:tr w14:paraId="56DD7F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9282863">
            <w:pPr>
              <w:rPr>
                <w:lang w:val="en-US"/>
              </w:rPr>
            </w:pPr>
          </w:p>
        </w:tc>
        <w:tc>
          <w:tcPr>
            <w:tcW w:w="1559" w:type="dxa"/>
            <w:tcBorders>
              <w:top w:val="nil"/>
              <w:bottom w:val="single" w:color="auto" w:sz="2" w:space="0"/>
            </w:tcBorders>
          </w:tcPr>
          <w:p w14:paraId="24A2454B">
            <w:pPr>
              <w:rPr>
                <w:lang w:val="en-US"/>
              </w:rPr>
            </w:pPr>
            <w:r>
              <w:rPr>
                <w:lang w:val="en-US"/>
              </w:rPr>
              <w:t>2922140007000</w:t>
            </w:r>
          </w:p>
        </w:tc>
        <w:tc>
          <w:tcPr>
            <w:tcW w:w="3119" w:type="dxa"/>
            <w:tcBorders>
              <w:top w:val="nil"/>
              <w:bottom w:val="single" w:color="auto" w:sz="2" w:space="0"/>
            </w:tcBorders>
          </w:tcPr>
          <w:p w14:paraId="0049143C">
            <w:pPr>
              <w:rPr>
                <w:lang w:val="en-US"/>
              </w:rPr>
            </w:pPr>
            <w:r>
              <w:rPr>
                <w:lang w:val="en-US"/>
              </w:rPr>
              <w:t xml:space="preserve">Macara </w:t>
            </w:r>
          </w:p>
        </w:tc>
        <w:tc>
          <w:tcPr>
            <w:tcW w:w="1134" w:type="dxa"/>
            <w:tcBorders>
              <w:top w:val="nil"/>
              <w:bottom w:val="single" w:color="auto" w:sz="2" w:space="0"/>
            </w:tcBorders>
          </w:tcPr>
          <w:p w14:paraId="0E99E7F0">
            <w:pPr>
              <w:rPr>
                <w:lang w:val="en-US"/>
              </w:rPr>
            </w:pPr>
            <w:r>
              <w:rPr>
                <w:lang w:val="en-US"/>
              </w:rPr>
              <w:t>h-ut</w:t>
            </w:r>
          </w:p>
        </w:tc>
        <w:tc>
          <w:tcPr>
            <w:tcW w:w="1134" w:type="dxa"/>
            <w:tcBorders>
              <w:top w:val="nil"/>
              <w:bottom w:val="single" w:color="auto" w:sz="2" w:space="0"/>
            </w:tcBorders>
          </w:tcPr>
          <w:p w14:paraId="4163A720">
            <w:pPr>
              <w:rPr>
                <w:lang w:val="en-US"/>
              </w:rPr>
            </w:pPr>
            <w:r>
              <w:rPr>
                <w:lang w:val="en-US"/>
              </w:rPr>
              <w:t>0.4200</w:t>
            </w:r>
          </w:p>
        </w:tc>
        <w:tc>
          <w:tcPr>
            <w:tcW w:w="1417" w:type="dxa"/>
            <w:tcBorders>
              <w:top w:val="nil"/>
              <w:bottom w:val="single" w:color="auto" w:sz="2" w:space="0"/>
            </w:tcBorders>
          </w:tcPr>
          <w:p w14:paraId="270F3CAB">
            <w:pPr>
              <w:rPr>
                <w:lang w:val="en-US"/>
              </w:rPr>
            </w:pPr>
            <w:r>
              <w:rPr>
                <w:lang w:val="en-US"/>
              </w:rPr>
              <w:t>700.00</w:t>
            </w:r>
          </w:p>
        </w:tc>
        <w:tc>
          <w:tcPr>
            <w:tcW w:w="1420" w:type="dxa"/>
            <w:tcBorders>
              <w:top w:val="nil"/>
              <w:bottom w:val="single" w:color="auto" w:sz="2" w:space="0"/>
            </w:tcBorders>
          </w:tcPr>
          <w:p w14:paraId="0E972119">
            <w:pPr>
              <w:rPr>
                <w:lang w:val="en-US"/>
              </w:rPr>
            </w:pPr>
            <w:r>
              <w:rPr>
                <w:lang w:val="en-US"/>
              </w:rPr>
              <w:t>294.00</w:t>
            </w:r>
          </w:p>
        </w:tc>
      </w:tr>
      <w:tr w14:paraId="56149CA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0A7796D2">
            <w:pPr>
              <w:rPr>
                <w:sz w:val="24"/>
                <w:lang w:val="en-US"/>
              </w:rPr>
            </w:pPr>
            <w:r>
              <w:rPr>
                <w:sz w:val="24"/>
                <w:lang w:val="en-US"/>
              </w:rPr>
              <w:t>27</w:t>
            </w:r>
          </w:p>
        </w:tc>
        <w:tc>
          <w:tcPr>
            <w:tcW w:w="1559" w:type="dxa"/>
            <w:tcBorders>
              <w:top w:val="single" w:color="auto" w:sz="4" w:space="0"/>
              <w:bottom w:val="single" w:color="auto" w:sz="4" w:space="0"/>
            </w:tcBorders>
          </w:tcPr>
          <w:p w14:paraId="28E1A5A5">
            <w:pPr>
              <w:rPr>
                <w:sz w:val="24"/>
                <w:lang w:val="en-US"/>
              </w:rPr>
            </w:pPr>
            <w:r>
              <w:rPr>
                <w:sz w:val="24"/>
                <w:lang w:val="en-US"/>
              </w:rPr>
              <w:t>CN20B</w:t>
            </w:r>
          </w:p>
          <w:p w14:paraId="739C7CFC"/>
        </w:tc>
        <w:tc>
          <w:tcPr>
            <w:tcW w:w="3119" w:type="dxa"/>
            <w:tcBorders>
              <w:top w:val="single" w:color="auto" w:sz="4" w:space="0"/>
              <w:bottom w:val="single" w:color="auto" w:sz="4" w:space="0"/>
            </w:tcBorders>
          </w:tcPr>
          <w:p w14:paraId="5573CBC7">
            <w:pPr>
              <w:rPr>
                <w:lang w:val="en-US"/>
              </w:rPr>
            </w:pPr>
            <w:r>
              <w:rPr>
                <w:lang w:val="en-US"/>
              </w:rPr>
              <w:t>Vopsitorii interioare sau exterioare aplicate pe timplarie metalica cu email alchidic in  2 straturi inclusiv grundul (Cuprinde:-pregatirea suprafetei; -aplicarea straturilor de vopsea)</w:t>
            </w:r>
          </w:p>
          <w:p w14:paraId="565D716D">
            <w:pPr>
              <w:rPr>
                <w:sz w:val="24"/>
                <w:lang w:val="en-US"/>
              </w:rPr>
            </w:pPr>
          </w:p>
        </w:tc>
        <w:tc>
          <w:tcPr>
            <w:tcW w:w="1134" w:type="dxa"/>
            <w:tcBorders>
              <w:top w:val="single" w:color="auto" w:sz="4" w:space="0"/>
              <w:bottom w:val="single" w:color="auto" w:sz="4" w:space="0"/>
            </w:tcBorders>
            <w:vAlign w:val="center"/>
          </w:tcPr>
          <w:p w14:paraId="59D53E29">
            <w:pPr>
              <w:jc w:val="center"/>
              <w:rPr>
                <w:sz w:val="24"/>
                <w:lang w:val="en-US"/>
              </w:rPr>
            </w:pPr>
            <w:r>
              <w:rPr>
                <w:sz w:val="24"/>
                <w:lang w:val="en-US"/>
              </w:rPr>
              <w:t>m2</w:t>
            </w:r>
          </w:p>
        </w:tc>
        <w:tc>
          <w:tcPr>
            <w:tcW w:w="1134" w:type="dxa"/>
            <w:tcBorders>
              <w:top w:val="single" w:color="auto" w:sz="4" w:space="0"/>
              <w:bottom w:val="single" w:color="auto" w:sz="4" w:space="0"/>
            </w:tcBorders>
            <w:vAlign w:val="center"/>
          </w:tcPr>
          <w:p w14:paraId="64BE8362">
            <w:pPr>
              <w:jc w:val="center"/>
              <w:rPr>
                <w:sz w:val="24"/>
                <w:lang w:val="en-US"/>
              </w:rPr>
            </w:pPr>
          </w:p>
        </w:tc>
        <w:tc>
          <w:tcPr>
            <w:tcW w:w="1417" w:type="dxa"/>
            <w:tcBorders>
              <w:top w:val="single" w:color="auto" w:sz="4" w:space="0"/>
              <w:bottom w:val="single" w:color="auto" w:sz="4" w:space="0"/>
            </w:tcBorders>
            <w:vAlign w:val="center"/>
          </w:tcPr>
          <w:p w14:paraId="7BC3344B">
            <w:pPr>
              <w:jc w:val="center"/>
              <w:rPr>
                <w:sz w:val="24"/>
                <w:lang w:val="en-US"/>
              </w:rPr>
            </w:pPr>
          </w:p>
        </w:tc>
        <w:tc>
          <w:tcPr>
            <w:tcW w:w="1420" w:type="dxa"/>
            <w:tcBorders>
              <w:top w:val="single" w:color="auto" w:sz="4" w:space="0"/>
              <w:bottom w:val="single" w:color="auto" w:sz="4" w:space="0"/>
            </w:tcBorders>
            <w:vAlign w:val="center"/>
          </w:tcPr>
          <w:p w14:paraId="0ABA1E74">
            <w:pPr>
              <w:jc w:val="center"/>
              <w:rPr>
                <w:sz w:val="24"/>
                <w:lang w:val="en-US"/>
              </w:rPr>
            </w:pPr>
            <w:r>
              <w:rPr>
                <w:sz w:val="24"/>
                <w:lang w:val="en-US"/>
              </w:rPr>
              <w:t>137.41</w:t>
            </w:r>
          </w:p>
          <w:p w14:paraId="212F0FB3">
            <w:pPr>
              <w:jc w:val="center"/>
            </w:pPr>
            <w:r>
              <w:t>—————</w:t>
            </w:r>
          </w:p>
          <w:p w14:paraId="257A0B6A">
            <w:pPr>
              <w:jc w:val="center"/>
            </w:pPr>
            <w:r>
              <w:t>104.06</w:t>
            </w:r>
          </w:p>
        </w:tc>
      </w:tr>
      <w:tr w14:paraId="3BB6E9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FC98C06">
            <w:pPr>
              <w:rPr>
                <w:lang w:val="en-US"/>
              </w:rPr>
            </w:pPr>
          </w:p>
        </w:tc>
        <w:tc>
          <w:tcPr>
            <w:tcW w:w="1559" w:type="dxa"/>
            <w:tcBorders>
              <w:top w:val="nil"/>
              <w:bottom w:val="single" w:color="auto" w:sz="2" w:space="0"/>
            </w:tcBorders>
          </w:tcPr>
          <w:p w14:paraId="220DC395">
            <w:pPr>
              <w:rPr>
                <w:lang w:val="en-US"/>
              </w:rPr>
            </w:pPr>
            <w:r>
              <w:rPr>
                <w:lang w:val="en-US"/>
              </w:rPr>
              <w:t>7141020013300</w:t>
            </w:r>
          </w:p>
        </w:tc>
        <w:tc>
          <w:tcPr>
            <w:tcW w:w="3119" w:type="dxa"/>
            <w:tcBorders>
              <w:top w:val="nil"/>
              <w:bottom w:val="single" w:color="auto" w:sz="2" w:space="0"/>
            </w:tcBorders>
          </w:tcPr>
          <w:p w14:paraId="0514F948">
            <w:pPr>
              <w:rPr>
                <w:lang w:val="en-US"/>
              </w:rPr>
            </w:pPr>
            <w:r>
              <w:rPr>
                <w:lang w:val="en-US"/>
              </w:rPr>
              <w:t>Zugrav vopsitor</w:t>
            </w:r>
          </w:p>
        </w:tc>
        <w:tc>
          <w:tcPr>
            <w:tcW w:w="1134" w:type="dxa"/>
            <w:tcBorders>
              <w:top w:val="nil"/>
              <w:bottom w:val="single" w:color="auto" w:sz="2" w:space="0"/>
            </w:tcBorders>
          </w:tcPr>
          <w:p w14:paraId="10AC03F2">
            <w:pPr>
              <w:rPr>
                <w:lang w:val="en-US"/>
              </w:rPr>
            </w:pPr>
            <w:r>
              <w:rPr>
                <w:lang w:val="en-US"/>
              </w:rPr>
              <w:t>h-om</w:t>
            </w:r>
          </w:p>
        </w:tc>
        <w:tc>
          <w:tcPr>
            <w:tcW w:w="1134" w:type="dxa"/>
            <w:tcBorders>
              <w:top w:val="nil"/>
              <w:bottom w:val="single" w:color="auto" w:sz="2" w:space="0"/>
            </w:tcBorders>
          </w:tcPr>
          <w:p w14:paraId="322004A6">
            <w:pPr>
              <w:rPr>
                <w:lang w:val="en-US"/>
              </w:rPr>
            </w:pPr>
            <w:r>
              <w:rPr>
                <w:lang w:val="en-US"/>
              </w:rPr>
              <w:t>1.1000</w:t>
            </w:r>
          </w:p>
        </w:tc>
        <w:tc>
          <w:tcPr>
            <w:tcW w:w="1417" w:type="dxa"/>
            <w:tcBorders>
              <w:top w:val="nil"/>
              <w:bottom w:val="single" w:color="auto" w:sz="2" w:space="0"/>
            </w:tcBorders>
          </w:tcPr>
          <w:p w14:paraId="115F34D1">
            <w:pPr>
              <w:rPr>
                <w:lang w:val="en-US"/>
              </w:rPr>
            </w:pPr>
            <w:r>
              <w:rPr>
                <w:lang w:val="en-US"/>
              </w:rPr>
              <w:t>94.60</w:t>
            </w:r>
          </w:p>
        </w:tc>
        <w:tc>
          <w:tcPr>
            <w:tcW w:w="1420" w:type="dxa"/>
            <w:tcBorders>
              <w:top w:val="nil"/>
              <w:bottom w:val="single" w:color="auto" w:sz="2" w:space="0"/>
            </w:tcBorders>
          </w:tcPr>
          <w:p w14:paraId="0C79E79B">
            <w:pPr>
              <w:rPr>
                <w:lang w:val="en-US"/>
              </w:rPr>
            </w:pPr>
            <w:r>
              <w:rPr>
                <w:lang w:val="en-US"/>
              </w:rPr>
              <w:t>104.06</w:t>
            </w:r>
          </w:p>
        </w:tc>
      </w:tr>
      <w:tr w14:paraId="3D92B27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31CEC5E">
            <w:pPr>
              <w:rPr>
                <w:lang w:val="en-US"/>
              </w:rPr>
            </w:pPr>
          </w:p>
        </w:tc>
        <w:tc>
          <w:tcPr>
            <w:tcW w:w="1559" w:type="dxa"/>
            <w:tcBorders>
              <w:top w:val="nil"/>
              <w:bottom w:val="single" w:color="auto" w:sz="2" w:space="0"/>
            </w:tcBorders>
          </w:tcPr>
          <w:p w14:paraId="37A4BDBF">
            <w:pPr>
              <w:rPr>
                <w:lang w:val="en-US"/>
              </w:rPr>
            </w:pPr>
            <w:r>
              <w:rPr>
                <w:lang w:val="en-US"/>
              </w:rPr>
              <w:t>2430226100700</w:t>
            </w:r>
          </w:p>
        </w:tc>
        <w:tc>
          <w:tcPr>
            <w:tcW w:w="3119" w:type="dxa"/>
            <w:tcBorders>
              <w:top w:val="nil"/>
              <w:bottom w:val="single" w:color="auto" w:sz="2" w:space="0"/>
            </w:tcBorders>
          </w:tcPr>
          <w:p w14:paraId="46101BEF">
            <w:pPr>
              <w:rPr>
                <w:lang w:val="en-US"/>
              </w:rPr>
            </w:pPr>
            <w:r>
              <w:rPr>
                <w:lang w:val="en-US"/>
              </w:rPr>
              <w:t>Grund  alchidic</w:t>
            </w:r>
          </w:p>
        </w:tc>
        <w:tc>
          <w:tcPr>
            <w:tcW w:w="1134" w:type="dxa"/>
            <w:tcBorders>
              <w:top w:val="nil"/>
              <w:bottom w:val="single" w:color="auto" w:sz="2" w:space="0"/>
            </w:tcBorders>
          </w:tcPr>
          <w:p w14:paraId="730C679A">
            <w:pPr>
              <w:rPr>
                <w:lang w:val="en-US"/>
              </w:rPr>
            </w:pPr>
            <w:r>
              <w:rPr>
                <w:lang w:val="en-US"/>
              </w:rPr>
              <w:t>kg</w:t>
            </w:r>
          </w:p>
        </w:tc>
        <w:tc>
          <w:tcPr>
            <w:tcW w:w="1134" w:type="dxa"/>
            <w:tcBorders>
              <w:top w:val="nil"/>
              <w:bottom w:val="single" w:color="auto" w:sz="2" w:space="0"/>
            </w:tcBorders>
          </w:tcPr>
          <w:p w14:paraId="3DEF7F99">
            <w:pPr>
              <w:rPr>
                <w:lang w:val="en-US"/>
              </w:rPr>
            </w:pPr>
            <w:r>
              <w:rPr>
                <w:lang w:val="en-US"/>
              </w:rPr>
              <w:t>0.1040</w:t>
            </w:r>
          </w:p>
        </w:tc>
        <w:tc>
          <w:tcPr>
            <w:tcW w:w="1417" w:type="dxa"/>
            <w:tcBorders>
              <w:top w:val="nil"/>
              <w:bottom w:val="single" w:color="auto" w:sz="2" w:space="0"/>
            </w:tcBorders>
          </w:tcPr>
          <w:p w14:paraId="27FEE5C7">
            <w:pPr>
              <w:rPr>
                <w:lang w:val="en-US"/>
              </w:rPr>
            </w:pPr>
            <w:r>
              <w:rPr>
                <w:lang w:val="en-US"/>
              </w:rPr>
              <w:t>60.00</w:t>
            </w:r>
          </w:p>
        </w:tc>
        <w:tc>
          <w:tcPr>
            <w:tcW w:w="1420" w:type="dxa"/>
            <w:tcBorders>
              <w:top w:val="nil"/>
              <w:bottom w:val="single" w:color="auto" w:sz="2" w:space="0"/>
            </w:tcBorders>
          </w:tcPr>
          <w:p w14:paraId="78C1CAEC">
            <w:pPr>
              <w:rPr>
                <w:lang w:val="en-US"/>
              </w:rPr>
            </w:pPr>
            <w:r>
              <w:rPr>
                <w:lang w:val="en-US"/>
              </w:rPr>
              <w:t>6.24</w:t>
            </w:r>
          </w:p>
        </w:tc>
      </w:tr>
      <w:tr w14:paraId="6D7613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3FD4C337">
            <w:pPr>
              <w:rPr>
                <w:lang w:val="en-US"/>
              </w:rPr>
            </w:pPr>
          </w:p>
        </w:tc>
        <w:tc>
          <w:tcPr>
            <w:tcW w:w="1559" w:type="dxa"/>
            <w:tcBorders>
              <w:top w:val="nil"/>
              <w:bottom w:val="single" w:color="auto" w:sz="2" w:space="0"/>
            </w:tcBorders>
          </w:tcPr>
          <w:p w14:paraId="6051DBDC">
            <w:pPr>
              <w:rPr>
                <w:lang w:val="en-US"/>
              </w:rPr>
            </w:pPr>
            <w:r>
              <w:rPr>
                <w:lang w:val="en-US"/>
              </w:rPr>
              <w:t>2430226109444</w:t>
            </w:r>
          </w:p>
        </w:tc>
        <w:tc>
          <w:tcPr>
            <w:tcW w:w="3119" w:type="dxa"/>
            <w:tcBorders>
              <w:top w:val="nil"/>
              <w:bottom w:val="single" w:color="auto" w:sz="2" w:space="0"/>
            </w:tcBorders>
          </w:tcPr>
          <w:p w14:paraId="3F6C80AE">
            <w:pPr>
              <w:rPr>
                <w:lang w:val="en-US"/>
              </w:rPr>
            </w:pPr>
            <w:r>
              <w:rPr>
                <w:lang w:val="en-US"/>
              </w:rPr>
              <w:t>Diluant alchidic   D.005-12 NI 1708-61 A1</w:t>
            </w:r>
          </w:p>
        </w:tc>
        <w:tc>
          <w:tcPr>
            <w:tcW w:w="1134" w:type="dxa"/>
            <w:tcBorders>
              <w:top w:val="nil"/>
              <w:bottom w:val="single" w:color="auto" w:sz="2" w:space="0"/>
            </w:tcBorders>
          </w:tcPr>
          <w:p w14:paraId="4091736B">
            <w:pPr>
              <w:rPr>
                <w:lang w:val="en-US"/>
              </w:rPr>
            </w:pPr>
            <w:r>
              <w:rPr>
                <w:lang w:val="en-US"/>
              </w:rPr>
              <w:t>kg</w:t>
            </w:r>
          </w:p>
        </w:tc>
        <w:tc>
          <w:tcPr>
            <w:tcW w:w="1134" w:type="dxa"/>
            <w:tcBorders>
              <w:top w:val="nil"/>
              <w:bottom w:val="single" w:color="auto" w:sz="2" w:space="0"/>
            </w:tcBorders>
          </w:tcPr>
          <w:p w14:paraId="2705B267">
            <w:pPr>
              <w:rPr>
                <w:lang w:val="en-US"/>
              </w:rPr>
            </w:pPr>
            <w:r>
              <w:rPr>
                <w:lang w:val="en-US"/>
              </w:rPr>
              <w:t>0.1100</w:t>
            </w:r>
          </w:p>
        </w:tc>
        <w:tc>
          <w:tcPr>
            <w:tcW w:w="1417" w:type="dxa"/>
            <w:tcBorders>
              <w:top w:val="nil"/>
              <w:bottom w:val="single" w:color="auto" w:sz="2" w:space="0"/>
            </w:tcBorders>
          </w:tcPr>
          <w:p w14:paraId="2099EDCA">
            <w:pPr>
              <w:rPr>
                <w:lang w:val="en-US"/>
              </w:rPr>
            </w:pPr>
            <w:r>
              <w:rPr>
                <w:lang w:val="en-US"/>
              </w:rPr>
              <w:t>36.00</w:t>
            </w:r>
          </w:p>
        </w:tc>
        <w:tc>
          <w:tcPr>
            <w:tcW w:w="1420" w:type="dxa"/>
            <w:tcBorders>
              <w:top w:val="nil"/>
              <w:bottom w:val="single" w:color="auto" w:sz="2" w:space="0"/>
            </w:tcBorders>
          </w:tcPr>
          <w:p w14:paraId="4C442617">
            <w:pPr>
              <w:rPr>
                <w:lang w:val="en-US"/>
              </w:rPr>
            </w:pPr>
            <w:r>
              <w:rPr>
                <w:lang w:val="en-US"/>
              </w:rPr>
              <w:t>3.96</w:t>
            </w:r>
          </w:p>
        </w:tc>
      </w:tr>
      <w:tr w14:paraId="485015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65DDAD16">
            <w:pPr>
              <w:rPr>
                <w:lang w:val="en-US"/>
              </w:rPr>
            </w:pPr>
          </w:p>
        </w:tc>
        <w:tc>
          <w:tcPr>
            <w:tcW w:w="1559" w:type="dxa"/>
            <w:tcBorders>
              <w:top w:val="nil"/>
              <w:bottom w:val="single" w:color="auto" w:sz="2" w:space="0"/>
            </w:tcBorders>
          </w:tcPr>
          <w:p w14:paraId="04460BB9">
            <w:pPr>
              <w:rPr>
                <w:lang w:val="en-US"/>
              </w:rPr>
            </w:pPr>
            <w:r>
              <w:rPr>
                <w:lang w:val="en-US"/>
              </w:rPr>
              <w:t>2430226102197</w:t>
            </w:r>
          </w:p>
        </w:tc>
        <w:tc>
          <w:tcPr>
            <w:tcW w:w="3119" w:type="dxa"/>
            <w:tcBorders>
              <w:top w:val="nil"/>
              <w:bottom w:val="single" w:color="auto" w:sz="2" w:space="0"/>
            </w:tcBorders>
          </w:tcPr>
          <w:p w14:paraId="0E3C6CCF">
            <w:pPr>
              <w:rPr>
                <w:lang w:val="en-US"/>
              </w:rPr>
            </w:pPr>
            <w:r>
              <w:rPr>
                <w:lang w:val="en-US"/>
              </w:rPr>
              <w:t>Chit pe baza de rasini alchidice</w:t>
            </w:r>
          </w:p>
        </w:tc>
        <w:tc>
          <w:tcPr>
            <w:tcW w:w="1134" w:type="dxa"/>
            <w:tcBorders>
              <w:top w:val="nil"/>
              <w:bottom w:val="single" w:color="auto" w:sz="2" w:space="0"/>
            </w:tcBorders>
          </w:tcPr>
          <w:p w14:paraId="3F27084E">
            <w:pPr>
              <w:rPr>
                <w:lang w:val="en-US"/>
              </w:rPr>
            </w:pPr>
            <w:r>
              <w:rPr>
                <w:lang w:val="en-US"/>
              </w:rPr>
              <w:t>kg</w:t>
            </w:r>
          </w:p>
        </w:tc>
        <w:tc>
          <w:tcPr>
            <w:tcW w:w="1134" w:type="dxa"/>
            <w:tcBorders>
              <w:top w:val="nil"/>
              <w:bottom w:val="single" w:color="auto" w:sz="2" w:space="0"/>
            </w:tcBorders>
          </w:tcPr>
          <w:p w14:paraId="577680A3">
            <w:pPr>
              <w:rPr>
                <w:lang w:val="en-US"/>
              </w:rPr>
            </w:pPr>
            <w:r>
              <w:rPr>
                <w:lang w:val="en-US"/>
              </w:rPr>
              <w:t>0.0500</w:t>
            </w:r>
          </w:p>
        </w:tc>
        <w:tc>
          <w:tcPr>
            <w:tcW w:w="1417" w:type="dxa"/>
            <w:tcBorders>
              <w:top w:val="nil"/>
              <w:bottom w:val="single" w:color="auto" w:sz="2" w:space="0"/>
            </w:tcBorders>
          </w:tcPr>
          <w:p w14:paraId="7831C10E">
            <w:pPr>
              <w:rPr>
                <w:lang w:val="en-US"/>
              </w:rPr>
            </w:pPr>
            <w:r>
              <w:rPr>
                <w:lang w:val="en-US"/>
              </w:rPr>
              <w:t>60.00</w:t>
            </w:r>
          </w:p>
        </w:tc>
        <w:tc>
          <w:tcPr>
            <w:tcW w:w="1420" w:type="dxa"/>
            <w:tcBorders>
              <w:top w:val="nil"/>
              <w:bottom w:val="single" w:color="auto" w:sz="2" w:space="0"/>
            </w:tcBorders>
          </w:tcPr>
          <w:p w14:paraId="27C8401B">
            <w:pPr>
              <w:rPr>
                <w:lang w:val="en-US"/>
              </w:rPr>
            </w:pPr>
            <w:r>
              <w:rPr>
                <w:lang w:val="en-US"/>
              </w:rPr>
              <w:t>3.00</w:t>
            </w:r>
          </w:p>
        </w:tc>
      </w:tr>
      <w:tr w14:paraId="0F5044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35FBE65">
            <w:pPr>
              <w:rPr>
                <w:lang w:val="en-US"/>
              </w:rPr>
            </w:pPr>
          </w:p>
        </w:tc>
        <w:tc>
          <w:tcPr>
            <w:tcW w:w="1559" w:type="dxa"/>
            <w:tcBorders>
              <w:top w:val="nil"/>
              <w:bottom w:val="single" w:color="auto" w:sz="2" w:space="0"/>
            </w:tcBorders>
          </w:tcPr>
          <w:p w14:paraId="4B17F964">
            <w:pPr>
              <w:rPr>
                <w:lang w:val="en-US"/>
              </w:rPr>
            </w:pPr>
            <w:r>
              <w:rPr>
                <w:lang w:val="en-US"/>
              </w:rPr>
              <w:t>2430116104160</w:t>
            </w:r>
          </w:p>
        </w:tc>
        <w:tc>
          <w:tcPr>
            <w:tcW w:w="3119" w:type="dxa"/>
            <w:tcBorders>
              <w:top w:val="nil"/>
              <w:bottom w:val="single" w:color="auto" w:sz="2" w:space="0"/>
            </w:tcBorders>
          </w:tcPr>
          <w:p w14:paraId="71C73CDA">
            <w:pPr>
              <w:rPr>
                <w:lang w:val="en-US"/>
              </w:rPr>
            </w:pPr>
            <w:r>
              <w:rPr>
                <w:lang w:val="en-US"/>
              </w:rPr>
              <w:t>Email alchidic</w:t>
            </w:r>
          </w:p>
        </w:tc>
        <w:tc>
          <w:tcPr>
            <w:tcW w:w="1134" w:type="dxa"/>
            <w:tcBorders>
              <w:top w:val="nil"/>
              <w:bottom w:val="single" w:color="auto" w:sz="2" w:space="0"/>
            </w:tcBorders>
          </w:tcPr>
          <w:p w14:paraId="03767B00">
            <w:pPr>
              <w:rPr>
                <w:lang w:val="en-US"/>
              </w:rPr>
            </w:pPr>
            <w:r>
              <w:rPr>
                <w:lang w:val="en-US"/>
              </w:rPr>
              <w:t>kg</w:t>
            </w:r>
          </w:p>
        </w:tc>
        <w:tc>
          <w:tcPr>
            <w:tcW w:w="1134" w:type="dxa"/>
            <w:tcBorders>
              <w:top w:val="nil"/>
              <w:bottom w:val="single" w:color="auto" w:sz="2" w:space="0"/>
            </w:tcBorders>
          </w:tcPr>
          <w:p w14:paraId="73594F97">
            <w:pPr>
              <w:rPr>
                <w:lang w:val="en-US"/>
              </w:rPr>
            </w:pPr>
            <w:r>
              <w:rPr>
                <w:lang w:val="en-US"/>
              </w:rPr>
              <w:t>0.1700</w:t>
            </w:r>
          </w:p>
        </w:tc>
        <w:tc>
          <w:tcPr>
            <w:tcW w:w="1417" w:type="dxa"/>
            <w:tcBorders>
              <w:top w:val="nil"/>
              <w:bottom w:val="single" w:color="auto" w:sz="2" w:space="0"/>
            </w:tcBorders>
          </w:tcPr>
          <w:p w14:paraId="444F5495">
            <w:pPr>
              <w:rPr>
                <w:lang w:val="en-US"/>
              </w:rPr>
            </w:pPr>
            <w:r>
              <w:rPr>
                <w:lang w:val="en-US"/>
              </w:rPr>
              <w:t>90.00</w:t>
            </w:r>
          </w:p>
        </w:tc>
        <w:tc>
          <w:tcPr>
            <w:tcW w:w="1420" w:type="dxa"/>
            <w:tcBorders>
              <w:top w:val="nil"/>
              <w:bottom w:val="single" w:color="auto" w:sz="2" w:space="0"/>
            </w:tcBorders>
          </w:tcPr>
          <w:p w14:paraId="326CB45E">
            <w:pPr>
              <w:rPr>
                <w:lang w:val="en-US"/>
              </w:rPr>
            </w:pPr>
            <w:r>
              <w:rPr>
                <w:lang w:val="en-US"/>
              </w:rPr>
              <w:t>15.30</w:t>
            </w:r>
          </w:p>
        </w:tc>
      </w:tr>
      <w:tr w14:paraId="309EE1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15659D19">
            <w:pPr>
              <w:rPr>
                <w:lang w:val="en-US"/>
              </w:rPr>
            </w:pPr>
          </w:p>
        </w:tc>
        <w:tc>
          <w:tcPr>
            <w:tcW w:w="1559" w:type="dxa"/>
            <w:tcBorders>
              <w:top w:val="nil"/>
              <w:bottom w:val="single" w:color="auto" w:sz="2" w:space="0"/>
            </w:tcBorders>
          </w:tcPr>
          <w:p w14:paraId="76487BEE">
            <w:pPr>
              <w:rPr>
                <w:lang w:val="en-US"/>
              </w:rPr>
            </w:pPr>
            <w:r>
              <w:rPr>
                <w:lang w:val="en-US"/>
              </w:rPr>
              <w:t>2681126001472</w:t>
            </w:r>
          </w:p>
        </w:tc>
        <w:tc>
          <w:tcPr>
            <w:tcW w:w="3119" w:type="dxa"/>
            <w:tcBorders>
              <w:top w:val="nil"/>
              <w:bottom w:val="single" w:color="auto" w:sz="2" w:space="0"/>
            </w:tcBorders>
          </w:tcPr>
          <w:p w14:paraId="55C74DF9">
            <w:pPr>
              <w:rPr>
                <w:lang w:val="en-US"/>
              </w:rPr>
            </w:pPr>
            <w:r>
              <w:rPr>
                <w:lang w:val="en-US"/>
              </w:rPr>
              <w:t>Hirtie slefuita uscata 23x30 gr 6</w:t>
            </w:r>
          </w:p>
        </w:tc>
        <w:tc>
          <w:tcPr>
            <w:tcW w:w="1134" w:type="dxa"/>
            <w:tcBorders>
              <w:top w:val="nil"/>
              <w:bottom w:val="single" w:color="auto" w:sz="2" w:space="0"/>
            </w:tcBorders>
          </w:tcPr>
          <w:p w14:paraId="5A0734AE">
            <w:pPr>
              <w:rPr>
                <w:lang w:val="en-US"/>
              </w:rPr>
            </w:pPr>
            <w:r>
              <w:rPr>
                <w:lang w:val="en-US"/>
              </w:rPr>
              <w:t>buc</w:t>
            </w:r>
          </w:p>
        </w:tc>
        <w:tc>
          <w:tcPr>
            <w:tcW w:w="1134" w:type="dxa"/>
            <w:tcBorders>
              <w:top w:val="nil"/>
              <w:bottom w:val="single" w:color="auto" w:sz="2" w:space="0"/>
            </w:tcBorders>
          </w:tcPr>
          <w:p w14:paraId="617CCE47">
            <w:pPr>
              <w:rPr>
                <w:lang w:val="en-US"/>
              </w:rPr>
            </w:pPr>
            <w:r>
              <w:rPr>
                <w:lang w:val="en-US"/>
              </w:rPr>
              <w:t>0.2000</w:t>
            </w:r>
          </w:p>
        </w:tc>
        <w:tc>
          <w:tcPr>
            <w:tcW w:w="1417" w:type="dxa"/>
            <w:tcBorders>
              <w:top w:val="nil"/>
              <w:bottom w:val="single" w:color="auto" w:sz="2" w:space="0"/>
            </w:tcBorders>
          </w:tcPr>
          <w:p w14:paraId="0C02562F">
            <w:pPr>
              <w:rPr>
                <w:lang w:val="en-US"/>
              </w:rPr>
            </w:pPr>
            <w:r>
              <w:rPr>
                <w:lang w:val="en-US"/>
              </w:rPr>
              <w:t>5.00</w:t>
            </w:r>
          </w:p>
        </w:tc>
        <w:tc>
          <w:tcPr>
            <w:tcW w:w="1420" w:type="dxa"/>
            <w:tcBorders>
              <w:top w:val="nil"/>
              <w:bottom w:val="single" w:color="auto" w:sz="2" w:space="0"/>
            </w:tcBorders>
          </w:tcPr>
          <w:p w14:paraId="50B0FB20">
            <w:pPr>
              <w:rPr>
                <w:lang w:val="en-US"/>
              </w:rPr>
            </w:pPr>
            <w:r>
              <w:rPr>
                <w:lang w:val="en-US"/>
              </w:rPr>
              <w:t>1.00</w:t>
            </w:r>
          </w:p>
        </w:tc>
      </w:tr>
      <w:tr w14:paraId="29FC30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A3814A8">
            <w:pPr>
              <w:rPr>
                <w:lang w:val="en-US"/>
              </w:rPr>
            </w:pPr>
          </w:p>
        </w:tc>
        <w:tc>
          <w:tcPr>
            <w:tcW w:w="1559" w:type="dxa"/>
            <w:tcBorders>
              <w:top w:val="nil"/>
              <w:bottom w:val="single" w:color="auto" w:sz="2" w:space="0"/>
            </w:tcBorders>
          </w:tcPr>
          <w:p w14:paraId="347D5E81">
            <w:pPr>
              <w:rPr>
                <w:lang w:val="en-US"/>
              </w:rPr>
            </w:pPr>
            <w:r>
              <w:rPr>
                <w:lang w:val="en-US"/>
              </w:rPr>
              <w:t>1711317306661</w:t>
            </w:r>
          </w:p>
        </w:tc>
        <w:tc>
          <w:tcPr>
            <w:tcW w:w="3119" w:type="dxa"/>
            <w:tcBorders>
              <w:top w:val="nil"/>
              <w:bottom w:val="single" w:color="auto" w:sz="2" w:space="0"/>
            </w:tcBorders>
          </w:tcPr>
          <w:p w14:paraId="489F3CCD">
            <w:pPr>
              <w:rPr>
                <w:lang w:val="en-US"/>
              </w:rPr>
            </w:pPr>
            <w:r>
              <w:rPr>
                <w:lang w:val="en-US"/>
              </w:rPr>
              <w:t>Bumbac de sters</w:t>
            </w:r>
          </w:p>
        </w:tc>
        <w:tc>
          <w:tcPr>
            <w:tcW w:w="1134" w:type="dxa"/>
            <w:tcBorders>
              <w:top w:val="nil"/>
              <w:bottom w:val="single" w:color="auto" w:sz="2" w:space="0"/>
            </w:tcBorders>
          </w:tcPr>
          <w:p w14:paraId="1FEC5852">
            <w:pPr>
              <w:rPr>
                <w:lang w:val="en-US"/>
              </w:rPr>
            </w:pPr>
            <w:r>
              <w:rPr>
                <w:lang w:val="en-US"/>
              </w:rPr>
              <w:t>kg</w:t>
            </w:r>
          </w:p>
        </w:tc>
        <w:tc>
          <w:tcPr>
            <w:tcW w:w="1134" w:type="dxa"/>
            <w:tcBorders>
              <w:top w:val="nil"/>
              <w:bottom w:val="single" w:color="auto" w:sz="2" w:space="0"/>
            </w:tcBorders>
          </w:tcPr>
          <w:p w14:paraId="4904FF15">
            <w:pPr>
              <w:rPr>
                <w:lang w:val="en-US"/>
              </w:rPr>
            </w:pPr>
            <w:r>
              <w:rPr>
                <w:lang w:val="en-US"/>
              </w:rPr>
              <w:t>0.0500</w:t>
            </w:r>
          </w:p>
        </w:tc>
        <w:tc>
          <w:tcPr>
            <w:tcW w:w="1417" w:type="dxa"/>
            <w:tcBorders>
              <w:top w:val="nil"/>
              <w:bottom w:val="single" w:color="auto" w:sz="2" w:space="0"/>
            </w:tcBorders>
          </w:tcPr>
          <w:p w14:paraId="5FBA926F">
            <w:pPr>
              <w:rPr>
                <w:lang w:val="en-US"/>
              </w:rPr>
            </w:pPr>
            <w:r>
              <w:rPr>
                <w:lang w:val="en-US"/>
              </w:rPr>
              <w:t>5.00</w:t>
            </w:r>
          </w:p>
        </w:tc>
        <w:tc>
          <w:tcPr>
            <w:tcW w:w="1420" w:type="dxa"/>
            <w:tcBorders>
              <w:top w:val="nil"/>
              <w:bottom w:val="single" w:color="auto" w:sz="2" w:space="0"/>
            </w:tcBorders>
          </w:tcPr>
          <w:p w14:paraId="139082F2">
            <w:pPr>
              <w:rPr>
                <w:lang w:val="en-US"/>
              </w:rPr>
            </w:pPr>
            <w:r>
              <w:rPr>
                <w:lang w:val="en-US"/>
              </w:rPr>
              <w:t>0.25</w:t>
            </w:r>
          </w:p>
        </w:tc>
      </w:tr>
      <w:tr w14:paraId="4607CA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ADD1C8D">
            <w:pPr>
              <w:rPr>
                <w:lang w:val="en-US"/>
              </w:rPr>
            </w:pPr>
          </w:p>
        </w:tc>
        <w:tc>
          <w:tcPr>
            <w:tcW w:w="1559" w:type="dxa"/>
            <w:tcBorders>
              <w:top w:val="nil"/>
              <w:bottom w:val="single" w:color="auto" w:sz="2" w:space="0"/>
            </w:tcBorders>
          </w:tcPr>
          <w:p w14:paraId="1F9D31B4">
            <w:pPr>
              <w:rPr>
                <w:lang w:val="en-US"/>
              </w:rPr>
            </w:pPr>
            <w:r>
              <w:rPr>
                <w:lang w:val="en-US"/>
              </w:rPr>
              <w:t>2320166200676</w:t>
            </w:r>
          </w:p>
        </w:tc>
        <w:tc>
          <w:tcPr>
            <w:tcW w:w="3119" w:type="dxa"/>
            <w:tcBorders>
              <w:top w:val="nil"/>
              <w:bottom w:val="single" w:color="auto" w:sz="2" w:space="0"/>
            </w:tcBorders>
          </w:tcPr>
          <w:p w14:paraId="6C88901E">
            <w:pPr>
              <w:rPr>
                <w:lang w:val="en-US"/>
              </w:rPr>
            </w:pPr>
            <w:r>
              <w:rPr>
                <w:lang w:val="en-US"/>
              </w:rPr>
              <w:t>White spirit</w:t>
            </w:r>
          </w:p>
        </w:tc>
        <w:tc>
          <w:tcPr>
            <w:tcW w:w="1134" w:type="dxa"/>
            <w:tcBorders>
              <w:top w:val="nil"/>
              <w:bottom w:val="single" w:color="auto" w:sz="2" w:space="0"/>
            </w:tcBorders>
          </w:tcPr>
          <w:p w14:paraId="4E0DC4E9">
            <w:pPr>
              <w:rPr>
                <w:lang w:val="en-US"/>
              </w:rPr>
            </w:pPr>
            <w:r>
              <w:rPr>
                <w:lang w:val="en-US"/>
              </w:rPr>
              <w:t>kg</w:t>
            </w:r>
          </w:p>
        </w:tc>
        <w:tc>
          <w:tcPr>
            <w:tcW w:w="1134" w:type="dxa"/>
            <w:tcBorders>
              <w:top w:val="nil"/>
              <w:bottom w:val="single" w:color="auto" w:sz="2" w:space="0"/>
            </w:tcBorders>
          </w:tcPr>
          <w:p w14:paraId="0147FBC9">
            <w:pPr>
              <w:rPr>
                <w:lang w:val="en-US"/>
              </w:rPr>
            </w:pPr>
            <w:r>
              <w:rPr>
                <w:lang w:val="en-US"/>
              </w:rPr>
              <w:t>0.1000</w:t>
            </w:r>
          </w:p>
        </w:tc>
        <w:tc>
          <w:tcPr>
            <w:tcW w:w="1417" w:type="dxa"/>
            <w:tcBorders>
              <w:top w:val="nil"/>
              <w:bottom w:val="single" w:color="auto" w:sz="2" w:space="0"/>
            </w:tcBorders>
          </w:tcPr>
          <w:p w14:paraId="4192F907">
            <w:pPr>
              <w:rPr>
                <w:lang w:val="en-US"/>
              </w:rPr>
            </w:pPr>
            <w:r>
              <w:rPr>
                <w:lang w:val="en-US"/>
              </w:rPr>
              <w:t>36.00</w:t>
            </w:r>
          </w:p>
        </w:tc>
        <w:tc>
          <w:tcPr>
            <w:tcW w:w="1420" w:type="dxa"/>
            <w:tcBorders>
              <w:top w:val="nil"/>
              <w:bottom w:val="single" w:color="auto" w:sz="2" w:space="0"/>
            </w:tcBorders>
          </w:tcPr>
          <w:p w14:paraId="3E68656D">
            <w:pPr>
              <w:rPr>
                <w:lang w:val="en-US"/>
              </w:rPr>
            </w:pPr>
            <w:r>
              <w:rPr>
                <w:lang w:val="en-US"/>
              </w:rPr>
              <w:t>3.60</w:t>
            </w:r>
          </w:p>
        </w:tc>
      </w:tr>
      <w:tr w14:paraId="3A9D824D">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3ECE062">
            <w:pPr>
              <w:jc w:val="center"/>
              <w:rPr>
                <w:lang w:val="en-US"/>
              </w:rPr>
            </w:pPr>
          </w:p>
        </w:tc>
        <w:tc>
          <w:tcPr>
            <w:tcW w:w="1559" w:type="dxa"/>
            <w:tcBorders>
              <w:top w:val="nil"/>
              <w:left w:val="single" w:color="auto" w:sz="6" w:space="0"/>
              <w:bottom w:val="nil"/>
              <w:right w:val="nil"/>
            </w:tcBorders>
          </w:tcPr>
          <w:p w14:paraId="2168D8F5">
            <w:pPr>
              <w:rPr>
                <w:lang w:val="en-US"/>
              </w:rPr>
            </w:pPr>
          </w:p>
        </w:tc>
        <w:tc>
          <w:tcPr>
            <w:tcW w:w="3119" w:type="dxa"/>
            <w:tcBorders>
              <w:top w:val="nil"/>
              <w:left w:val="single" w:color="auto" w:sz="6" w:space="0"/>
              <w:bottom w:val="nil"/>
              <w:right w:val="nil"/>
            </w:tcBorders>
          </w:tcPr>
          <w:p w14:paraId="4E58022C">
            <w:pPr>
              <w:rPr>
                <w:b/>
                <w:sz w:val="22"/>
                <w:lang w:val="en-US"/>
              </w:rPr>
            </w:pPr>
            <w:r>
              <w:rPr>
                <w:b/>
                <w:sz w:val="22"/>
                <w:lang w:val="en-US"/>
              </w:rPr>
              <w:t>1.5. Lucrari diverse</w:t>
            </w:r>
          </w:p>
        </w:tc>
        <w:tc>
          <w:tcPr>
            <w:tcW w:w="1134" w:type="dxa"/>
            <w:tcBorders>
              <w:top w:val="nil"/>
              <w:left w:val="single" w:color="auto" w:sz="6" w:space="0"/>
              <w:bottom w:val="nil"/>
              <w:right w:val="nil"/>
            </w:tcBorders>
          </w:tcPr>
          <w:p w14:paraId="215843A7">
            <w:pPr>
              <w:rPr>
                <w:lang w:val="en-US"/>
              </w:rPr>
            </w:pPr>
          </w:p>
        </w:tc>
        <w:tc>
          <w:tcPr>
            <w:tcW w:w="1134" w:type="dxa"/>
            <w:tcBorders>
              <w:top w:val="nil"/>
              <w:left w:val="single" w:color="auto" w:sz="6" w:space="0"/>
              <w:bottom w:val="nil"/>
              <w:right w:val="nil"/>
            </w:tcBorders>
          </w:tcPr>
          <w:p w14:paraId="52282633">
            <w:pPr>
              <w:rPr>
                <w:lang w:val="en-US"/>
              </w:rPr>
            </w:pPr>
          </w:p>
        </w:tc>
        <w:tc>
          <w:tcPr>
            <w:tcW w:w="1417" w:type="dxa"/>
            <w:tcBorders>
              <w:top w:val="nil"/>
              <w:left w:val="single" w:color="auto" w:sz="6" w:space="0"/>
              <w:bottom w:val="nil"/>
              <w:right w:val="nil"/>
            </w:tcBorders>
          </w:tcPr>
          <w:p w14:paraId="694E45C5">
            <w:pPr>
              <w:rPr>
                <w:lang w:val="en-US"/>
              </w:rPr>
            </w:pPr>
          </w:p>
        </w:tc>
        <w:tc>
          <w:tcPr>
            <w:tcW w:w="1420" w:type="dxa"/>
            <w:tcBorders>
              <w:top w:val="nil"/>
              <w:left w:val="single" w:color="auto" w:sz="6" w:space="0"/>
              <w:bottom w:val="nil"/>
              <w:right w:val="single" w:color="auto" w:sz="6" w:space="0"/>
            </w:tcBorders>
          </w:tcPr>
          <w:p w14:paraId="7AD78F33">
            <w:pPr>
              <w:rPr>
                <w:lang w:val="en-US"/>
              </w:rPr>
            </w:pPr>
          </w:p>
        </w:tc>
      </w:tr>
      <w:tr w14:paraId="0A9E866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tcPr>
          <w:p w14:paraId="479C97AB">
            <w:pPr>
              <w:rPr>
                <w:sz w:val="24"/>
                <w:lang w:val="en-US"/>
              </w:rPr>
            </w:pPr>
            <w:r>
              <w:rPr>
                <w:sz w:val="24"/>
                <w:lang w:val="en-US"/>
              </w:rPr>
              <w:t>28</w:t>
            </w:r>
          </w:p>
        </w:tc>
        <w:tc>
          <w:tcPr>
            <w:tcW w:w="1559" w:type="dxa"/>
            <w:tcBorders>
              <w:top w:val="single" w:color="auto" w:sz="4" w:space="0"/>
              <w:bottom w:val="single" w:color="auto" w:sz="4" w:space="0"/>
            </w:tcBorders>
          </w:tcPr>
          <w:p w14:paraId="5D7350D6">
            <w:pPr>
              <w:rPr>
                <w:sz w:val="24"/>
                <w:lang w:val="en-US"/>
              </w:rPr>
            </w:pPr>
            <w:r>
              <w:rPr>
                <w:sz w:val="24"/>
                <w:lang w:val="en-US"/>
              </w:rPr>
              <w:t>RpCU09A</w:t>
            </w:r>
          </w:p>
          <w:p w14:paraId="2BF11A27"/>
        </w:tc>
        <w:tc>
          <w:tcPr>
            <w:tcW w:w="3119" w:type="dxa"/>
            <w:tcBorders>
              <w:top w:val="single" w:color="auto" w:sz="4" w:space="0"/>
              <w:bottom w:val="single" w:color="auto" w:sz="4" w:space="0"/>
            </w:tcBorders>
          </w:tcPr>
          <w:p w14:paraId="5B852009">
            <w:pPr>
              <w:rPr>
                <w:lang w:val="en-US"/>
              </w:rPr>
            </w:pPr>
            <w:r>
              <w:rPr>
                <w:lang w:val="en-US"/>
              </w:rPr>
              <w:t>Transporturi cu mijloace manuale cu roaba pe pneuri la 100 m distanta cu incarcatura 100 - 120 kg, inclusiv asezarea dulapilor de circulatie si curatarea drumului roabei cu incarcarea si descarcarea prin asezare (transportarea pavajului, bordurelor din depozitul beneficiarului la locul de montaj)</w:t>
            </w:r>
          </w:p>
          <w:p w14:paraId="1D2AD941">
            <w:pPr>
              <w:rPr>
                <w:sz w:val="24"/>
                <w:lang w:val="en-US"/>
              </w:rPr>
            </w:pPr>
          </w:p>
        </w:tc>
        <w:tc>
          <w:tcPr>
            <w:tcW w:w="1134" w:type="dxa"/>
            <w:tcBorders>
              <w:top w:val="single" w:color="auto" w:sz="4" w:space="0"/>
              <w:bottom w:val="single" w:color="auto" w:sz="4" w:space="0"/>
            </w:tcBorders>
            <w:vAlign w:val="center"/>
          </w:tcPr>
          <w:p w14:paraId="0FDD603E">
            <w:pPr>
              <w:jc w:val="center"/>
              <w:rPr>
                <w:sz w:val="24"/>
                <w:lang w:val="en-US"/>
              </w:rPr>
            </w:pPr>
            <w:r>
              <w:rPr>
                <w:sz w:val="24"/>
                <w:lang w:val="en-US"/>
              </w:rPr>
              <w:t>t</w:t>
            </w:r>
          </w:p>
        </w:tc>
        <w:tc>
          <w:tcPr>
            <w:tcW w:w="1134" w:type="dxa"/>
            <w:tcBorders>
              <w:top w:val="single" w:color="auto" w:sz="4" w:space="0"/>
              <w:bottom w:val="single" w:color="auto" w:sz="4" w:space="0"/>
            </w:tcBorders>
            <w:vAlign w:val="center"/>
          </w:tcPr>
          <w:p w14:paraId="3AC1E4E5">
            <w:pPr>
              <w:jc w:val="center"/>
              <w:rPr>
                <w:sz w:val="24"/>
                <w:lang w:val="en-US"/>
              </w:rPr>
            </w:pPr>
          </w:p>
        </w:tc>
        <w:tc>
          <w:tcPr>
            <w:tcW w:w="1417" w:type="dxa"/>
            <w:tcBorders>
              <w:top w:val="single" w:color="auto" w:sz="4" w:space="0"/>
              <w:bottom w:val="single" w:color="auto" w:sz="4" w:space="0"/>
            </w:tcBorders>
            <w:vAlign w:val="center"/>
          </w:tcPr>
          <w:p w14:paraId="3B76EBC6">
            <w:pPr>
              <w:jc w:val="center"/>
              <w:rPr>
                <w:sz w:val="24"/>
                <w:lang w:val="en-US"/>
              </w:rPr>
            </w:pPr>
          </w:p>
        </w:tc>
        <w:tc>
          <w:tcPr>
            <w:tcW w:w="1420" w:type="dxa"/>
            <w:tcBorders>
              <w:top w:val="single" w:color="auto" w:sz="4" w:space="0"/>
              <w:bottom w:val="single" w:color="auto" w:sz="4" w:space="0"/>
            </w:tcBorders>
            <w:vAlign w:val="center"/>
          </w:tcPr>
          <w:p w14:paraId="5C3FE8D0">
            <w:pPr>
              <w:jc w:val="center"/>
              <w:rPr>
                <w:sz w:val="24"/>
                <w:lang w:val="en-US"/>
              </w:rPr>
            </w:pPr>
            <w:r>
              <w:rPr>
                <w:sz w:val="24"/>
                <w:lang w:val="en-US"/>
              </w:rPr>
              <w:t>106.09</w:t>
            </w:r>
          </w:p>
          <w:p w14:paraId="1AD36442">
            <w:pPr>
              <w:jc w:val="center"/>
            </w:pPr>
            <w:r>
              <w:t>—————</w:t>
            </w:r>
          </w:p>
          <w:p w14:paraId="3AB9F2A5">
            <w:pPr>
              <w:jc w:val="center"/>
            </w:pPr>
            <w:r>
              <w:t>89.87</w:t>
            </w:r>
          </w:p>
        </w:tc>
      </w:tr>
      <w:tr w14:paraId="40BCB1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7E96C474">
            <w:pPr>
              <w:rPr>
                <w:lang w:val="en-US"/>
              </w:rPr>
            </w:pPr>
          </w:p>
        </w:tc>
        <w:tc>
          <w:tcPr>
            <w:tcW w:w="1559" w:type="dxa"/>
            <w:tcBorders>
              <w:top w:val="nil"/>
              <w:bottom w:val="single" w:color="auto" w:sz="2" w:space="0"/>
            </w:tcBorders>
          </w:tcPr>
          <w:p w14:paraId="78FB8854">
            <w:pPr>
              <w:rPr>
                <w:lang w:val="en-US"/>
              </w:rPr>
            </w:pPr>
            <w:r>
              <w:rPr>
                <w:lang w:val="en-US"/>
              </w:rPr>
              <w:t>71240100107001</w:t>
            </w:r>
          </w:p>
        </w:tc>
        <w:tc>
          <w:tcPr>
            <w:tcW w:w="3119" w:type="dxa"/>
            <w:tcBorders>
              <w:top w:val="nil"/>
              <w:bottom w:val="single" w:color="auto" w:sz="2" w:space="0"/>
            </w:tcBorders>
          </w:tcPr>
          <w:p w14:paraId="64A9F7D3">
            <w:pPr>
              <w:rPr>
                <w:lang w:val="en-US"/>
              </w:rPr>
            </w:pPr>
            <w:r>
              <w:rPr>
                <w:lang w:val="en-US"/>
              </w:rPr>
              <w:t>Dulgher</w:t>
            </w:r>
          </w:p>
        </w:tc>
        <w:tc>
          <w:tcPr>
            <w:tcW w:w="1134" w:type="dxa"/>
            <w:tcBorders>
              <w:top w:val="nil"/>
              <w:bottom w:val="single" w:color="auto" w:sz="2" w:space="0"/>
            </w:tcBorders>
          </w:tcPr>
          <w:p w14:paraId="6795367D">
            <w:pPr>
              <w:rPr>
                <w:lang w:val="en-US"/>
              </w:rPr>
            </w:pPr>
            <w:r>
              <w:rPr>
                <w:lang w:val="en-US"/>
              </w:rPr>
              <w:t>h-om</w:t>
            </w:r>
          </w:p>
        </w:tc>
        <w:tc>
          <w:tcPr>
            <w:tcW w:w="1134" w:type="dxa"/>
            <w:tcBorders>
              <w:top w:val="nil"/>
              <w:bottom w:val="single" w:color="auto" w:sz="2" w:space="0"/>
            </w:tcBorders>
          </w:tcPr>
          <w:p w14:paraId="62583545">
            <w:pPr>
              <w:rPr>
                <w:lang w:val="en-US"/>
              </w:rPr>
            </w:pPr>
            <w:r>
              <w:rPr>
                <w:lang w:val="en-US"/>
              </w:rPr>
              <w:t>0.2800</w:t>
            </w:r>
          </w:p>
        </w:tc>
        <w:tc>
          <w:tcPr>
            <w:tcW w:w="1417" w:type="dxa"/>
            <w:tcBorders>
              <w:top w:val="nil"/>
              <w:bottom w:val="single" w:color="auto" w:sz="2" w:space="0"/>
            </w:tcBorders>
          </w:tcPr>
          <w:p w14:paraId="6D008C6D">
            <w:pPr>
              <w:rPr>
                <w:lang w:val="en-US"/>
              </w:rPr>
            </w:pPr>
            <w:r>
              <w:rPr>
                <w:lang w:val="en-US"/>
              </w:rPr>
              <w:t>94.60</w:t>
            </w:r>
          </w:p>
        </w:tc>
        <w:tc>
          <w:tcPr>
            <w:tcW w:w="1420" w:type="dxa"/>
            <w:tcBorders>
              <w:top w:val="nil"/>
              <w:bottom w:val="single" w:color="auto" w:sz="2" w:space="0"/>
            </w:tcBorders>
          </w:tcPr>
          <w:p w14:paraId="4918352C">
            <w:pPr>
              <w:rPr>
                <w:lang w:val="en-US"/>
              </w:rPr>
            </w:pPr>
            <w:r>
              <w:rPr>
                <w:lang w:val="en-US"/>
              </w:rPr>
              <w:t>26.488</w:t>
            </w:r>
          </w:p>
        </w:tc>
      </w:tr>
      <w:tr w14:paraId="093F22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21EB9CEA">
            <w:pPr>
              <w:rPr>
                <w:lang w:val="en-US"/>
              </w:rPr>
            </w:pPr>
          </w:p>
        </w:tc>
        <w:tc>
          <w:tcPr>
            <w:tcW w:w="1559" w:type="dxa"/>
            <w:tcBorders>
              <w:top w:val="nil"/>
              <w:bottom w:val="single" w:color="auto" w:sz="2" w:space="0"/>
            </w:tcBorders>
          </w:tcPr>
          <w:p w14:paraId="66EF75BA">
            <w:pPr>
              <w:rPr>
                <w:lang w:val="en-US"/>
              </w:rPr>
            </w:pPr>
            <w:r>
              <w:rPr>
                <w:lang w:val="en-US"/>
              </w:rPr>
              <w:t>9310060019922</w:t>
            </w:r>
          </w:p>
        </w:tc>
        <w:tc>
          <w:tcPr>
            <w:tcW w:w="3119" w:type="dxa"/>
            <w:tcBorders>
              <w:top w:val="nil"/>
              <w:bottom w:val="single" w:color="auto" w:sz="2" w:space="0"/>
            </w:tcBorders>
          </w:tcPr>
          <w:p w14:paraId="0B844DAB">
            <w:pPr>
              <w:rPr>
                <w:lang w:val="en-US"/>
              </w:rPr>
            </w:pPr>
            <w:r>
              <w:rPr>
                <w:lang w:val="en-US"/>
              </w:rPr>
              <w:t xml:space="preserve">Muncitor deservire </w:t>
            </w:r>
          </w:p>
        </w:tc>
        <w:tc>
          <w:tcPr>
            <w:tcW w:w="1134" w:type="dxa"/>
            <w:tcBorders>
              <w:top w:val="nil"/>
              <w:bottom w:val="single" w:color="auto" w:sz="2" w:space="0"/>
            </w:tcBorders>
          </w:tcPr>
          <w:p w14:paraId="6DA45E94">
            <w:pPr>
              <w:rPr>
                <w:lang w:val="en-US"/>
              </w:rPr>
            </w:pPr>
            <w:r>
              <w:rPr>
                <w:lang w:val="en-US"/>
              </w:rPr>
              <w:t>h-om</w:t>
            </w:r>
          </w:p>
        </w:tc>
        <w:tc>
          <w:tcPr>
            <w:tcW w:w="1134" w:type="dxa"/>
            <w:tcBorders>
              <w:top w:val="nil"/>
              <w:bottom w:val="single" w:color="auto" w:sz="2" w:space="0"/>
            </w:tcBorders>
          </w:tcPr>
          <w:p w14:paraId="55CD3C37">
            <w:pPr>
              <w:rPr>
                <w:lang w:val="en-US"/>
              </w:rPr>
            </w:pPr>
            <w:r>
              <w:rPr>
                <w:lang w:val="en-US"/>
              </w:rPr>
              <w:t>0.6700</w:t>
            </w:r>
          </w:p>
        </w:tc>
        <w:tc>
          <w:tcPr>
            <w:tcW w:w="1417" w:type="dxa"/>
            <w:tcBorders>
              <w:top w:val="nil"/>
              <w:bottom w:val="single" w:color="auto" w:sz="2" w:space="0"/>
            </w:tcBorders>
          </w:tcPr>
          <w:p w14:paraId="3D8BEBEA">
            <w:pPr>
              <w:rPr>
                <w:lang w:val="en-US"/>
              </w:rPr>
            </w:pPr>
            <w:r>
              <w:rPr>
                <w:lang w:val="en-US"/>
              </w:rPr>
              <w:t>94.60</w:t>
            </w:r>
          </w:p>
        </w:tc>
        <w:tc>
          <w:tcPr>
            <w:tcW w:w="1420" w:type="dxa"/>
            <w:tcBorders>
              <w:top w:val="nil"/>
              <w:bottom w:val="single" w:color="auto" w:sz="2" w:space="0"/>
            </w:tcBorders>
          </w:tcPr>
          <w:p w14:paraId="3BE632FF">
            <w:pPr>
              <w:rPr>
                <w:lang w:val="en-US"/>
              </w:rPr>
            </w:pPr>
            <w:r>
              <w:rPr>
                <w:lang w:val="en-US"/>
              </w:rPr>
              <w:t>63.382</w:t>
            </w:r>
          </w:p>
        </w:tc>
      </w:tr>
      <w:tr w14:paraId="509D9E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562C9499">
            <w:pPr>
              <w:rPr>
                <w:lang w:val="en-US"/>
              </w:rPr>
            </w:pPr>
          </w:p>
        </w:tc>
        <w:tc>
          <w:tcPr>
            <w:tcW w:w="1559" w:type="dxa"/>
            <w:tcBorders>
              <w:top w:val="nil"/>
              <w:bottom w:val="single" w:color="auto" w:sz="2" w:space="0"/>
            </w:tcBorders>
          </w:tcPr>
          <w:p w14:paraId="074DA700">
            <w:pPr>
              <w:rPr>
                <w:lang w:val="en-US"/>
              </w:rPr>
            </w:pPr>
            <w:r>
              <w:rPr>
                <w:lang w:val="en-US"/>
              </w:rPr>
              <w:t>2010102904169</w:t>
            </w:r>
          </w:p>
        </w:tc>
        <w:tc>
          <w:tcPr>
            <w:tcW w:w="3119" w:type="dxa"/>
            <w:tcBorders>
              <w:top w:val="nil"/>
              <w:bottom w:val="single" w:color="auto" w:sz="2" w:space="0"/>
            </w:tcBorders>
          </w:tcPr>
          <w:p w14:paraId="490C5050">
            <w:pPr>
              <w:rPr>
                <w:lang w:val="en-US"/>
              </w:rPr>
            </w:pPr>
            <w:r>
              <w:rPr>
                <w:lang w:val="en-US"/>
              </w:rPr>
              <w:t>Dulapuri de rasini cls B, Gr=28-58mm, L=3- 3,5m, l=16-30 cm, lung. Tiv</w:t>
            </w:r>
          </w:p>
        </w:tc>
        <w:tc>
          <w:tcPr>
            <w:tcW w:w="1134" w:type="dxa"/>
            <w:tcBorders>
              <w:top w:val="nil"/>
              <w:bottom w:val="single" w:color="auto" w:sz="2" w:space="0"/>
            </w:tcBorders>
          </w:tcPr>
          <w:p w14:paraId="7871F86E">
            <w:pPr>
              <w:rPr>
                <w:lang w:val="en-US"/>
              </w:rPr>
            </w:pPr>
            <w:r>
              <w:rPr>
                <w:lang w:val="en-US"/>
              </w:rPr>
              <w:t>m3</w:t>
            </w:r>
          </w:p>
        </w:tc>
        <w:tc>
          <w:tcPr>
            <w:tcW w:w="1134" w:type="dxa"/>
            <w:tcBorders>
              <w:top w:val="nil"/>
              <w:bottom w:val="single" w:color="auto" w:sz="2" w:space="0"/>
            </w:tcBorders>
          </w:tcPr>
          <w:p w14:paraId="47549F54">
            <w:pPr>
              <w:rPr>
                <w:lang w:val="en-US"/>
              </w:rPr>
            </w:pPr>
            <w:r>
              <w:rPr>
                <w:lang w:val="en-US"/>
              </w:rPr>
              <w:t>0.0030</w:t>
            </w:r>
          </w:p>
        </w:tc>
        <w:tc>
          <w:tcPr>
            <w:tcW w:w="1417" w:type="dxa"/>
            <w:tcBorders>
              <w:top w:val="nil"/>
              <w:bottom w:val="single" w:color="auto" w:sz="2" w:space="0"/>
            </w:tcBorders>
          </w:tcPr>
          <w:p w14:paraId="14712DAA">
            <w:pPr>
              <w:rPr>
                <w:lang w:val="en-US"/>
              </w:rPr>
            </w:pPr>
            <w:r>
              <w:rPr>
                <w:lang w:val="en-US"/>
              </w:rPr>
              <w:t>5200.00</w:t>
            </w:r>
          </w:p>
        </w:tc>
        <w:tc>
          <w:tcPr>
            <w:tcW w:w="1420" w:type="dxa"/>
            <w:tcBorders>
              <w:top w:val="nil"/>
              <w:bottom w:val="single" w:color="auto" w:sz="2" w:space="0"/>
            </w:tcBorders>
          </w:tcPr>
          <w:p w14:paraId="54F1858F">
            <w:pPr>
              <w:rPr>
                <w:lang w:val="en-US"/>
              </w:rPr>
            </w:pPr>
            <w:r>
              <w:rPr>
                <w:lang w:val="en-US"/>
              </w:rPr>
              <w:t>15.60</w:t>
            </w:r>
          </w:p>
        </w:tc>
      </w:tr>
      <w:tr w14:paraId="1DE69FF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nil"/>
              <w:bottom w:val="single" w:color="auto" w:sz="2" w:space="0"/>
            </w:tcBorders>
          </w:tcPr>
          <w:p w14:paraId="49DB84F8">
            <w:pPr>
              <w:rPr>
                <w:lang w:val="en-US"/>
              </w:rPr>
            </w:pPr>
          </w:p>
        </w:tc>
        <w:tc>
          <w:tcPr>
            <w:tcW w:w="1559" w:type="dxa"/>
            <w:tcBorders>
              <w:top w:val="nil"/>
              <w:bottom w:val="single" w:color="auto" w:sz="2" w:space="0"/>
            </w:tcBorders>
          </w:tcPr>
          <w:p w14:paraId="0588E8F3">
            <w:pPr>
              <w:rPr>
                <w:lang w:val="en-US"/>
              </w:rPr>
            </w:pPr>
            <w:r>
              <w:rPr>
                <w:lang w:val="en-US"/>
              </w:rPr>
              <w:t>2811237329800</w:t>
            </w:r>
          </w:p>
        </w:tc>
        <w:tc>
          <w:tcPr>
            <w:tcW w:w="3119" w:type="dxa"/>
            <w:tcBorders>
              <w:top w:val="nil"/>
              <w:bottom w:val="single" w:color="auto" w:sz="2" w:space="0"/>
            </w:tcBorders>
          </w:tcPr>
          <w:p w14:paraId="705D775C">
            <w:pPr>
              <w:rPr>
                <w:lang w:val="en-US"/>
              </w:rPr>
            </w:pPr>
            <w:r>
              <w:rPr>
                <w:lang w:val="en-US"/>
              </w:rPr>
              <w:t>Materiale de prindere (cuie, buloane, piulite, saibe, sirma, etc.)</w:t>
            </w:r>
          </w:p>
        </w:tc>
        <w:tc>
          <w:tcPr>
            <w:tcW w:w="1134" w:type="dxa"/>
            <w:tcBorders>
              <w:top w:val="nil"/>
              <w:bottom w:val="single" w:color="auto" w:sz="2" w:space="0"/>
            </w:tcBorders>
          </w:tcPr>
          <w:p w14:paraId="4CB8F065">
            <w:pPr>
              <w:rPr>
                <w:lang w:val="en-US"/>
              </w:rPr>
            </w:pPr>
            <w:r>
              <w:rPr>
                <w:lang w:val="en-US"/>
              </w:rPr>
              <w:t>kg</w:t>
            </w:r>
          </w:p>
        </w:tc>
        <w:tc>
          <w:tcPr>
            <w:tcW w:w="1134" w:type="dxa"/>
            <w:tcBorders>
              <w:top w:val="nil"/>
              <w:bottom w:val="single" w:color="auto" w:sz="2" w:space="0"/>
            </w:tcBorders>
          </w:tcPr>
          <w:p w14:paraId="6DEB22CA">
            <w:pPr>
              <w:rPr>
                <w:lang w:val="en-US"/>
              </w:rPr>
            </w:pPr>
            <w:r>
              <w:rPr>
                <w:lang w:val="en-US"/>
              </w:rPr>
              <w:t>0.0250</w:t>
            </w:r>
          </w:p>
        </w:tc>
        <w:tc>
          <w:tcPr>
            <w:tcW w:w="1417" w:type="dxa"/>
            <w:tcBorders>
              <w:top w:val="nil"/>
              <w:bottom w:val="single" w:color="auto" w:sz="2" w:space="0"/>
            </w:tcBorders>
          </w:tcPr>
          <w:p w14:paraId="70A27FE3">
            <w:pPr>
              <w:rPr>
                <w:lang w:val="en-US"/>
              </w:rPr>
            </w:pPr>
            <w:r>
              <w:rPr>
                <w:lang w:val="en-US"/>
              </w:rPr>
              <w:t>25.00</w:t>
            </w:r>
          </w:p>
        </w:tc>
        <w:tc>
          <w:tcPr>
            <w:tcW w:w="1420" w:type="dxa"/>
            <w:tcBorders>
              <w:top w:val="nil"/>
              <w:bottom w:val="single" w:color="auto" w:sz="2" w:space="0"/>
            </w:tcBorders>
          </w:tcPr>
          <w:p w14:paraId="251125DF">
            <w:pPr>
              <w:rPr>
                <w:lang w:val="en-US"/>
              </w:rPr>
            </w:pPr>
            <w:r>
              <w:rPr>
                <w:lang w:val="en-US"/>
              </w:rPr>
              <w:t>0.625</w:t>
            </w:r>
          </w:p>
        </w:tc>
      </w:tr>
    </w:tbl>
    <w:p w14:paraId="3191B3D7">
      <w:pPr>
        <w:rPr>
          <w:sz w:val="28"/>
          <w:lang w:val="en-US"/>
        </w:rPr>
      </w:pPr>
      <w:bookmarkStart w:id="0" w:name="_GoBack"/>
      <w:bookmarkEnd w:id="0"/>
    </w:p>
    <w:sectPr>
      <w:pgSz w:w="11907" w:h="16840"/>
      <w:pgMar w:top="567" w:right="397" w:bottom="567" w:left="1418" w:header="709" w:footer="709" w:gutter="0"/>
      <w:cols w:space="709"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oNotHyphenateCaps/>
  <w:drawingGridHorizontalSpacing w:val="120"/>
  <w:drawingGridVerticalSpacing w:val="120"/>
  <w:displayHorizontalDrawingGridEvery w:val="0"/>
  <w:displayVerticalDrawingGridEvery w:val="3"/>
  <w:doNotUseMarginsForDrawingGridOrigin w:val="1"/>
  <w:drawingGridHorizontalOrigin w:val="1800"/>
  <w:drawingGridVerticalOrigin w:val="1440"/>
  <w:characterSpacingControl w:val="compressPunctuation"/>
  <w:doNotValidateAgainstSchema/>
  <w:doNotDemarcateInvalidXml/>
  <w:footnotePr>
    <w:footnote w:id="0"/>
    <w:footnote w:id="1"/>
  </w:footnotePr>
  <w:endnotePr>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782"/>
    <w:rsid w:val="00DC37D4"/>
    <w:rsid w:val="00ED7782"/>
    <w:rsid w:val="63842440"/>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99"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99"/>
    <w:pPr>
      <w:autoSpaceDE w:val="0"/>
      <w:autoSpaceDN w:val="0"/>
      <w:spacing w:after="0" w:line="240" w:lineRule="auto"/>
    </w:pPr>
    <w:rPr>
      <w:rFonts w:ascii="Times New Roman" w:hAnsi="Times New Roman" w:eastAsia="Times New Roman" w:cs="Times New Roman"/>
      <w:kern w:val="0"/>
      <w:sz w:val="20"/>
      <w:szCs w:val="24"/>
      <w:lang w:val="ru-RU" w:eastAsia="ru-RU" w:bidi="ar-SA"/>
    </w:rPr>
  </w:style>
  <w:style w:type="paragraph" w:styleId="2">
    <w:name w:val="heading 1"/>
    <w:basedOn w:val="1"/>
    <w:next w:val="1"/>
    <w:link w:val="7"/>
    <w:qFormat/>
    <w:uiPriority w:val="9"/>
    <w:pPr>
      <w:keepNext/>
      <w:spacing w:before="240" w:after="60"/>
      <w:outlineLvl w:val="0"/>
    </w:pPr>
    <w:rPr>
      <w:rFonts w:asciiTheme="majorHAnsi" w:hAnsiTheme="majorHAnsi" w:eastAsiaTheme="majorEastAsia" w:cstheme="majorBidi"/>
      <w:b/>
      <w:bCs/>
      <w:kern w:val="32"/>
      <w:sz w:val="32"/>
      <w:szCs w:val="32"/>
    </w:rPr>
  </w:style>
  <w:style w:type="paragraph" w:styleId="3">
    <w:name w:val="heading 2"/>
    <w:basedOn w:val="1"/>
    <w:next w:val="1"/>
    <w:link w:val="8"/>
    <w:semiHidden/>
    <w:unhideWhenUsed/>
    <w:qFormat/>
    <w:uiPriority w:val="9"/>
    <w:pPr>
      <w:keepNext/>
      <w:spacing w:before="240" w:after="60"/>
      <w:outlineLvl w:val="1"/>
    </w:pPr>
    <w:rPr>
      <w:rFonts w:asciiTheme="majorHAnsi" w:hAnsiTheme="majorHAnsi" w:eastAsiaTheme="majorEastAsia" w:cstheme="majorBidi"/>
      <w:b/>
      <w:bCs/>
      <w:i/>
      <w:iCs/>
      <w:sz w:val="28"/>
      <w:szCs w:val="28"/>
    </w:rPr>
  </w:style>
  <w:style w:type="character" w:default="1" w:styleId="4">
    <w:name w:val="Default Paragraph Font"/>
    <w:semiHidden/>
    <w:uiPriority w:val="99"/>
  </w:style>
  <w:style w:type="table" w:default="1" w:styleId="5">
    <w:name w:val="Normal Table"/>
    <w:semiHidden/>
    <w:unhideWhenUsed/>
    <w:uiPriority w:val="99"/>
    <w:tblPr>
      <w:tblCellMar>
        <w:top w:w="0" w:type="dxa"/>
        <w:left w:w="108" w:type="dxa"/>
        <w:bottom w:w="0" w:type="dxa"/>
        <w:right w:w="108" w:type="dxa"/>
      </w:tblCellMar>
    </w:tblPr>
  </w:style>
  <w:style w:type="character" w:customStyle="1" w:styleId="6">
    <w:name w:val="Основной шрифт"/>
    <w:qFormat/>
    <w:uiPriority w:val="99"/>
  </w:style>
  <w:style w:type="character" w:customStyle="1" w:styleId="7">
    <w:name w:val="Heading 1 Char"/>
    <w:basedOn w:val="4"/>
    <w:link w:val="2"/>
    <w:qFormat/>
    <w:uiPriority w:val="9"/>
    <w:rPr>
      <w:rFonts w:asciiTheme="majorHAnsi" w:hAnsiTheme="majorHAnsi" w:eastAsiaTheme="majorEastAsia" w:cstheme="majorBidi"/>
      <w:b/>
      <w:bCs/>
      <w:kern w:val="32"/>
      <w:sz w:val="32"/>
      <w:szCs w:val="32"/>
    </w:rPr>
  </w:style>
  <w:style w:type="character" w:customStyle="1" w:styleId="8">
    <w:name w:val="Heading 2 Char"/>
    <w:basedOn w:val="4"/>
    <w:link w:val="3"/>
    <w:semiHidden/>
    <w:uiPriority w:val="9"/>
    <w:rPr>
      <w:rFonts w:asciiTheme="majorHAnsi" w:hAnsiTheme="majorHAnsi" w:eastAsiaTheme="majorEastAsia" w:cstheme="majorBidi"/>
      <w:b/>
      <w:bCs/>
      <w:i/>
      <w:iCs/>
      <w:kern w:val="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4283</Words>
  <Characters>24417</Characters>
  <Lines>203</Lines>
  <Paragraphs>57</Paragraphs>
  <TotalTime>4</TotalTime>
  <ScaleCrop>false</ScaleCrop>
  <LinksUpToDate>false</LinksUpToDate>
  <CharactersWithSpaces>28643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2026-03-09T10:08:00Z</dcterms:created>
  <dc:creator>Coscodan Iulian</dc:creator>
  <cp:lastModifiedBy>mihai</cp:lastModifiedBy>
  <dcterms:modified xsi:type="dcterms:W3CDTF">2026-03-10T07:10:20Z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CCD819499739448B86CFBB33760E6F30_12</vt:lpwstr>
  </property>
</Properties>
</file>