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op w:val="none" w:color="000000" w:sz="4" w:space="0"/>
          <w:left w:val="none" w:color="000000" w:sz="4" w:space="0"/>
          <w:bottom w:val="none" w:color="000000" w:sz="4" w:space="0"/>
          <w:right w:val="none" w:color="000000" w:sz="4" w:space="0"/>
        </w:pBdr>
        <w:spacing w:before="120" w:line="360" w:lineRule="auto"/>
        <w:ind w:right="0" w:firstLine="0" w:left="0"/>
        <w:jc w:val="center"/>
        <w:rPr/>
      </w:pPr>
      <w:r>
        <w:rPr>
          <w:rFonts w:ascii="Times New Roman" w:hAnsi="Times New Roman" w:eastAsia="Times New Roman" w:cs="Times New Roman"/>
          <w:b/>
          <w:color w:val="000000"/>
          <w:sz w:val="28"/>
        </w:rPr>
        <w:t xml:space="preserve">ANUNȚ DE PARTICIPARE INCLUSIV PENTRU PROCEDURILE DE PRESELECȚIE/PROCEDURILE NEGOCIATE</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line="240" w:lineRule="auto"/>
        <w:ind w:right="-425" w:firstLine="0" w:left="0"/>
        <w:rPr>
          <w:rFonts w:ascii="Times New Roman" w:hAnsi="Times New Roman" w:eastAsia="Times New Roman" w:cs="Times New Roman"/>
          <w:b/>
          <w:bCs/>
          <w:color w:val="000000"/>
          <w:sz w:val="24"/>
          <w:szCs w:val="24"/>
          <w:u w:val="none"/>
          <w:lang w:val="ro-RO"/>
        </w:rPr>
      </w:pPr>
      <w:r>
        <w:rPr>
          <w:rFonts w:ascii="Times New Roman" w:hAnsi="Times New Roman" w:eastAsia="Times New Roman" w:cs="Times New Roman"/>
          <w:b/>
          <w:i/>
          <w:iCs/>
          <w:color w:val="000000"/>
          <w:sz w:val="24"/>
        </w:rPr>
        <w:t xml:space="preserve">privind achiziționarea</w:t>
      </w:r>
      <w:r>
        <w:rPr>
          <w:rFonts w:ascii="Times New Roman" w:hAnsi="Times New Roman" w:eastAsia="Times New Roman" w:cs="Times New Roman"/>
          <w:b/>
          <w:i/>
          <w:iCs/>
          <w:color w:val="000000"/>
          <w:sz w:val="24"/>
          <w:lang w:val="ro-RO"/>
        </w:rPr>
        <w:t xml:space="preserve">:</w:t>
      </w: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w:t>
      </w:r>
      <w:r>
        <w:rPr>
          <w:rFonts w:ascii="Times New Roman" w:hAnsi="Times New Roman" w:eastAsia="Times New Roman" w:cs="Times New Roman"/>
          <w:b/>
          <w:color w:val="000000"/>
          <w:sz w:val="24"/>
          <w:u w:val="single"/>
          <w:lang w:val="ro-RO"/>
        </w:rPr>
        <w:t xml:space="preserve">                                                         </w:t>
      </w:r>
      <w:r>
        <w:rPr>
          <w:rFonts w:ascii="Times New Roman" w:hAnsi="Times New Roman" w:eastAsia="Times New Roman" w:cs="Times New Roman"/>
          <w:b/>
          <w:bCs/>
          <w:color w:val="000000"/>
          <w:sz w:val="24"/>
          <w:szCs w:val="24"/>
          <w:u w:val="none"/>
          <w:lang w:val="ro-RO"/>
        </w:rPr>
      </w:r>
      <w:r>
        <w:rPr>
          <w:rFonts w:ascii="Times New Roman" w:hAnsi="Times New Roman" w:eastAsia="Times New Roman" w:cs="Times New Roman"/>
          <w:b/>
          <w:bCs/>
          <w:color w:val="000000"/>
          <w:sz w:val="24"/>
          <w:szCs w:val="24"/>
          <w:u w:val="none"/>
          <w:lang w:val="ro-RO"/>
        </w:rPr>
      </w:r>
    </w:p>
    <w:p>
      <w:pPr>
        <w:pBdr>
          <w:top w:val="none" w:color="000000" w:sz="4" w:space="0"/>
          <w:left w:val="none" w:color="000000" w:sz="4" w:space="0"/>
          <w:bottom w:val="none" w:color="000000" w:sz="4" w:space="0"/>
          <w:right w:val="none" w:color="000000" w:sz="4" w:space="0"/>
        </w:pBdr>
        <w:spacing w:line="360" w:lineRule="auto"/>
        <w:ind w:right="0" w:firstLine="0" w:left="0"/>
        <w:jc w:val="center"/>
        <w:rPr>
          <w:rFonts w:ascii="Times New Roman" w:hAnsi="Times New Roman" w:eastAsia="Times New Roman" w:cs="Times New Roman"/>
          <w:b/>
          <w:bCs w:val="0"/>
          <w:i w:val="0"/>
          <w:color w:val="000000"/>
          <w:sz w:val="24"/>
          <w:szCs w:val="24"/>
          <w:highlight w:val="none"/>
          <w:u w:val="single"/>
        </w:rPr>
      </w:pPr>
      <w:r>
        <w:rPr>
          <w:rFonts w:ascii="Times New Roman" w:hAnsi="Times New Roman" w:eastAsia="Times New Roman" w:cs="Times New Roman"/>
          <w:b/>
          <w:color w:val="000000"/>
          <w:sz w:val="24"/>
          <w:u w:val="none"/>
          <w:lang w:val="ro-RO"/>
        </w:rPr>
        <w:t xml:space="preserve">                 </w:t>
      </w:r>
      <w:r>
        <w:rPr>
          <w:rFonts w:eastAsia="Times New Roman"/>
          <w:b/>
          <w:color w:val="000000"/>
          <w:sz w:val="24"/>
          <w:szCs w:val="24"/>
          <w:u w:val="single"/>
          <w:lang w:val="ro-RO"/>
        </w:rPr>
        <w:t xml:space="preserve">pentru 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bCs/>
          <w:sz w:val="24"/>
          <w:szCs w:val="24"/>
          <w:highlight w:val="none"/>
          <w:u w:val="single"/>
          <w:lang w:val="ro-RO"/>
        </w:rPr>
        <w:t xml:space="preserve"> arondate </w:t>
      </w:r>
      <w:r>
        <w:rPr>
          <w:rFonts w:ascii="Times New Roman" w:hAnsi="Times New Roman" w:eastAsia="Times New Roman" w:cs="Times New Roman"/>
          <w:b/>
          <w:bCs/>
          <w:sz w:val="24"/>
          <w:szCs w:val="24"/>
          <w:highlight w:val="none"/>
          <w:u w:val="single"/>
          <w:lang w:val="ro-RO"/>
        </w:rPr>
        <w:t xml:space="preserve">ATAS NORD-VEST </w:t>
      </w:r>
      <w:r>
        <w:rPr>
          <w:rFonts w:ascii="Times New Roman" w:hAnsi="Times New Roman" w:eastAsia="Times New Roman" w:cs="Times New Roman"/>
          <w:b/>
          <w:bCs w:val="0"/>
          <w:i w:val="0"/>
          <w:color w:val="000000"/>
          <w:sz w:val="24"/>
          <w:szCs w:val="24"/>
          <w:highlight w:val="none"/>
          <w:u w:val="single"/>
        </w:rPr>
      </w:r>
      <w:r>
        <w:rPr>
          <w:rFonts w:ascii="Times New Roman" w:hAnsi="Times New Roman" w:eastAsia="Times New Roman" w:cs="Times New Roman"/>
          <w:b/>
          <w:bCs w:val="0"/>
          <w:i w:val="0"/>
          <w:color w:val="000000"/>
          <w:sz w:val="24"/>
          <w:szCs w:val="24"/>
          <w:highlight w:val="none"/>
          <w:u w:val="single"/>
        </w:rPr>
      </w:r>
    </w:p>
    <w:p>
      <w:pPr>
        <w:pBdr>
          <w:top w:val="none" w:color="000000" w:sz="4" w:space="0"/>
          <w:left w:val="none" w:color="000000" w:sz="4" w:space="0"/>
          <w:bottom w:val="none" w:color="000000" w:sz="4" w:space="0"/>
          <w:right w:val="none" w:color="000000" w:sz="4" w:space="0"/>
        </w:pBdr>
        <w:spacing w:line="360" w:lineRule="auto"/>
        <w:ind w:right="0" w:firstLine="0" w:left="0"/>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u w:val="single"/>
          <w:lang w:val="ro-RO"/>
        </w:rPr>
      </w:r>
      <w:r>
        <w:rPr>
          <w:rFonts w:ascii="Times New Roman" w:hAnsi="Times New Roman" w:eastAsia="Times New Roman" w:cs="Times New Roman"/>
          <w:b/>
          <w:i/>
          <w:iCs/>
          <w:color w:val="000000"/>
          <w:sz w:val="24"/>
        </w:rPr>
        <w:t xml:space="preserve">prin procedura de achiziție</w:t>
      </w:r>
      <w:r>
        <w:rPr>
          <w:rFonts w:ascii="Times New Roman" w:hAnsi="Times New Roman" w:eastAsia="Times New Roman" w:cs="Times New Roman"/>
          <w:b/>
          <w:i/>
          <w:iCs/>
          <w:color w:val="000000"/>
          <w:sz w:val="24"/>
          <w:lang w:val="ro-RO"/>
        </w:rPr>
        <w:t xml:space="preserve">: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u w:val="single"/>
          <w:lang w:val="ro-RO"/>
        </w:rPr>
        <w:t xml:space="preserve">Licitație Deschisă</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pPr>
        <w:pStyle w:val="762"/>
        <w:pBdr/>
        <w:spacing w:line="276" w:lineRule="auto"/>
        <w:ind/>
        <w:rPr>
          <w:rFonts w:ascii="Times New Roman" w:hAnsi="Times New Roman" w:eastAsia="Times New Roman" w:cs="Times New Roman"/>
          <w:b w:val="0"/>
          <w:bCs w:val="0"/>
          <w:color w:val="000000"/>
          <w:sz w:val="24"/>
          <w:szCs w:val="24"/>
          <w:highlight w:val="white"/>
        </w:rPr>
      </w:pPr>
      <w:r>
        <w:rPr>
          <w:rFonts w:ascii="Times New Roman" w:hAnsi="Times New Roman" w:eastAsia="Times New Roman" w:cs="Times New Roman"/>
          <w:b w:val="0"/>
          <w:bCs w:val="0"/>
          <w:color w:val="000000"/>
          <w:sz w:val="24"/>
          <w:szCs w:val="24"/>
          <w:highlight w:val="white"/>
        </w:rPr>
        <w:t xml:space="preserve">*Procedura a fost inclusă în planul de achiziții publice a autorității contractante (Da/Nu): </w:t>
      </w:r>
      <w:r>
        <w:rPr>
          <w:rFonts w:ascii="Times New Roman" w:hAnsi="Times New Roman" w:eastAsia="Times New Roman" w:cs="Times New Roman"/>
          <w:b/>
          <w:bCs/>
          <w:color w:val="000000"/>
          <w:sz w:val="24"/>
          <w:szCs w:val="24"/>
          <w:highlight w:val="white"/>
          <w:u w:val="single"/>
          <w:lang w:val="ro-RO"/>
        </w:rPr>
        <w:t xml:space="preserve">DA</w:t>
      </w:r>
      <w:r>
        <w:rPr>
          <w:rFonts w:ascii="Times New Roman" w:hAnsi="Times New Roman" w:eastAsia="Times New Roman" w:cs="Times New Roman"/>
          <w:b w:val="0"/>
          <w:bCs w:val="0"/>
          <w:color w:val="000000"/>
          <w:sz w:val="24"/>
          <w:szCs w:val="24"/>
          <w:highlight w:val="white"/>
        </w:rPr>
      </w:r>
      <w:r>
        <w:rPr>
          <w:rFonts w:ascii="Times New Roman" w:hAnsi="Times New Roman" w:eastAsia="Times New Roman" w:cs="Times New Roman"/>
          <w:b w:val="0"/>
          <w:bCs w:val="0"/>
          <w:color w:val="000000"/>
          <w:sz w:val="24"/>
          <w:szCs w:val="24"/>
          <w:highlight w:val="white"/>
        </w:rPr>
      </w:r>
    </w:p>
    <w:p>
      <w:pPr>
        <w:pStyle w:val="762"/>
        <w:pBdr/>
        <w:spacing w:line="276" w:lineRule="auto"/>
        <w:ind/>
        <w:rPr>
          <w:rFonts w:ascii="Times New Roman" w:hAnsi="Times New Roman" w:cs="Times New Roman"/>
          <w:b w:val="0"/>
          <w:bCs w:val="0"/>
          <w:color w:val="000000"/>
          <w:sz w:val="24"/>
          <w:szCs w:val="24"/>
          <w:highlight w:val="white"/>
        </w:rPr>
      </w:pPr>
      <w:r>
        <w:rPr>
          <w:rFonts w:ascii="Times New Roman" w:hAnsi="Times New Roman" w:eastAsia="Times New Roman" w:cs="Times New Roman"/>
          <w:b w:val="0"/>
          <w:bCs w:val="0"/>
          <w:color w:val="000000"/>
          <w:sz w:val="24"/>
          <w:szCs w:val="24"/>
          <w:highlight w:val="white"/>
        </w:rPr>
      </w:r>
      <w:r>
        <w:rPr>
          <w:rFonts w:ascii="Times New Roman" w:hAnsi="Times New Roman" w:eastAsia="Times New Roman" w:cs="Times New Roman"/>
          <w:b w:val="0"/>
          <w:bCs w:val="0"/>
          <w:color w:val="000000"/>
          <w:sz w:val="24"/>
          <w:szCs w:val="24"/>
          <w:highlight w:val="white"/>
        </w:rPr>
        <w:t xml:space="preserve">Link-ul către planul de achiziții publice publicat:</w:t>
      </w:r>
      <w:r>
        <w:rPr>
          <w:rFonts w:ascii="Times New Roman" w:hAnsi="Times New Roman" w:eastAsia="Times New Roman" w:cs="Times New Roman"/>
          <w:sz w:val="24"/>
          <w:szCs w:val="24"/>
        </w:rPr>
      </w:r>
      <w:hyperlink r:id="rId9" w:tooltip="https://restart.gov.md/" w:history="1">
        <w:r>
          <w:rPr>
            <w:rStyle w:val="903"/>
            <w:rFonts w:ascii="Times New Roman" w:hAnsi="Times New Roman" w:eastAsia="Times New Roman" w:cs="Times New Roman"/>
            <w:b/>
            <w:sz w:val="24"/>
            <w:szCs w:val="24"/>
            <w:highlight w:val="none"/>
            <w:lang w:val="ro-RO"/>
          </w:rPr>
          <w:t xml:space="preserve">https://restart.gov.md/</w:t>
        </w:r>
        <w:r>
          <w:rPr>
            <w:rStyle w:val="903"/>
            <w:rFonts w:ascii="Times New Roman" w:hAnsi="Times New Roman" w:eastAsia="Times New Roman" w:cs="Times New Roman"/>
            <w:b/>
            <w:sz w:val="28"/>
            <w:szCs w:val="28"/>
            <w:highlight w:val="none"/>
            <w:lang w:val="ro-RO"/>
          </w:rPr>
        </w:r>
      </w:hyperlink>
      <w:r>
        <w:rPr>
          <w:rFonts w:ascii="Times New Roman" w:hAnsi="Times New Roman" w:eastAsia="Times New Roman" w:cs="Times New Roman"/>
          <w:b/>
          <w:sz w:val="24"/>
          <w:szCs w:val="24"/>
          <w:highlight w:val="none"/>
          <w:lang w:val="ro-RO"/>
        </w:rPr>
        <w:t xml:space="preserve"> </w:t>
      </w:r>
      <w:r>
        <w:rPr>
          <w:b/>
          <w:sz w:val="28"/>
          <w:szCs w:val="28"/>
          <w:highlight w:val="none"/>
          <w:lang w:val="ro-RO"/>
        </w:rPr>
        <w:t xml:space="preserve">    </w:t>
      </w:r>
      <w:r>
        <w:rPr>
          <w:rFonts w:ascii="Times New Roman" w:hAnsi="Times New Roman" w:cs="Times New Roman"/>
          <w:b w:val="0"/>
          <w:bCs w:val="0"/>
          <w:color w:val="000000"/>
          <w:sz w:val="24"/>
          <w:szCs w:val="24"/>
          <w:highlight w:val="white"/>
        </w:rPr>
      </w:r>
      <w:r>
        <w:rPr>
          <w:rFonts w:ascii="Times New Roman" w:hAnsi="Times New Roman" w:cs="Times New Roman"/>
          <w:b w:val="0"/>
          <w:bCs w:val="0"/>
          <w:color w:val="000000"/>
          <w:sz w:val="24"/>
          <w:szCs w:val="24"/>
          <w:highlight w:val="white"/>
        </w:rPr>
      </w:r>
    </w:p>
    <w:p>
      <w:pPr>
        <w:pStyle w:val="762"/>
        <w:pBdr/>
        <w:spacing/>
        <w:ind w:right="0" w:firstLine="0" w:left="-142"/>
        <w:rPr>
          <w:rFonts w:ascii="Times New Roman" w:hAnsi="Times New Roman" w:eastAsia="Times New Roman" w:cs="Times New Roman"/>
          <w:b/>
          <w:bCs w:val="0"/>
          <w:i w:val="0"/>
          <w:color w:val="000000"/>
          <w:sz w:val="24"/>
          <w:szCs w:val="24"/>
          <w:u w:val="none"/>
          <w:lang w:val="ro-RO"/>
        </w:rPr>
      </w:pPr>
      <w:r>
        <w:rPr>
          <w:rFonts w:ascii="Times New Roman" w:hAnsi="Times New Roman" w:eastAsia="Times New Roman" w:cs="Times New Roman"/>
          <w:b w:val="0"/>
          <w:bCs w:val="0"/>
          <w:color w:val="000000"/>
          <w:sz w:val="24"/>
          <w:highlight w:val="none"/>
        </w:rPr>
      </w:r>
      <w:r>
        <w:rPr>
          <w:rFonts w:ascii="Times New Roman" w:hAnsi="Times New Roman" w:eastAsia="Times New Roman" w:cs="Times New Roman"/>
          <w:b/>
          <w:bCs w:val="0"/>
          <w:i w:val="0"/>
          <w:color w:val="000000"/>
          <w:sz w:val="24"/>
          <w:szCs w:val="24"/>
          <w:u w:val="none"/>
          <w:lang w:val="ro-RO"/>
        </w:rPr>
      </w:r>
      <w:r>
        <w:rPr>
          <w:rFonts w:ascii="Times New Roman" w:hAnsi="Times New Roman" w:eastAsia="Times New Roman" w:cs="Times New Roman"/>
          <w:b/>
          <w:bCs w:val="0"/>
          <w:i w:val="0"/>
          <w:color w:val="000000"/>
          <w:sz w:val="24"/>
          <w:szCs w:val="24"/>
          <w:u w:val="none"/>
          <w:lang w:val="ro-RO"/>
        </w:rPr>
      </w:r>
    </w:p>
    <w:p>
      <w:pPr>
        <w:pStyle w:val="762"/>
        <w:pBdr/>
        <w:spacing/>
        <w:ind w:right="0" w:firstLine="0" w:left="-142"/>
        <w:rPr>
          <w:rFonts w:ascii="Times New Roman" w:hAnsi="Times New Roman" w:eastAsia="Times New Roman" w:cs="Times New Roman"/>
          <w:b w:val="0"/>
          <w:bCs w:val="0"/>
          <w:color w:val="000000"/>
          <w:sz w:val="24"/>
          <w:szCs w:val="24"/>
          <w:highlight w:val="none"/>
        </w:rPr>
      </w:pPr>
      <w:r>
        <w:rPr>
          <w:rFonts w:ascii="Times New Roman" w:hAnsi="Times New Roman" w:eastAsia="Times New Roman" w:cs="Times New Roman"/>
          <w:b w:val="0"/>
          <w:bCs w:val="0"/>
          <w:color w:val="000000"/>
          <w:sz w:val="24"/>
          <w:lang w:val="ro-RO"/>
        </w:rPr>
        <w:t xml:space="preserve">1. </w:t>
      </w:r>
      <w:r>
        <w:rPr>
          <w:rFonts w:ascii="Times New Roman" w:hAnsi="Times New Roman" w:eastAsia="Times New Roman" w:cs="Times New Roman"/>
          <w:b w:val="0"/>
          <w:bCs w:val="0"/>
          <w:color w:val="000000"/>
          <w:sz w:val="24"/>
        </w:rPr>
        <w:t xml:space="preserve">Denumirea autorității contractante:</w:t>
      </w:r>
      <w:r>
        <w:rPr>
          <w:rFonts w:ascii="Times New Roman" w:hAnsi="Times New Roman" w:eastAsia="Times New Roman" w:cs="Times New Roman"/>
          <w:b w:val="0"/>
          <w:bCs w:val="0"/>
          <w:color w:val="000000"/>
          <w:sz w:val="24"/>
          <w:szCs w:val="24"/>
          <w:highlight w:val="none"/>
        </w:rPr>
      </w:r>
      <w:r>
        <w:rPr>
          <w:rFonts w:ascii="Times New Roman" w:hAnsi="Times New Roman" w:eastAsia="Times New Roman" w:cs="Times New Roman"/>
          <w:b w:val="0"/>
          <w:bCs w:val="0"/>
          <w:color w:val="000000"/>
          <w:sz w:val="24"/>
          <w:szCs w:val="24"/>
          <w:highlight w:val="none"/>
        </w:rPr>
      </w:r>
    </w:p>
    <w:p>
      <w:pPr>
        <w:pStyle w:val="762"/>
        <w:pBdr/>
        <w:tabs>
          <w:tab w:val="left" w:leader="none" w:pos="10063"/>
        </w:tabs>
        <w:spacing/>
        <w:ind w:right="0" w:hanging="142" w:left="0"/>
        <w:rPr>
          <w:rFonts w:ascii="Times New Roman" w:hAnsi="Times New Roman" w:eastAsia="Times New Roman" w:cs="Times New Roman"/>
          <w:b/>
          <w:bCs w:val="0"/>
          <w:i w:val="0"/>
          <w:color w:val="000000"/>
          <w:sz w:val="24"/>
          <w:szCs w:val="24"/>
          <w:u w:val="none"/>
          <w:lang w:val="ro-RO"/>
        </w:rPr>
      </w:pP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u w:val="single"/>
          <w:lang w:val="ro-RO"/>
        </w:rPr>
        <w:t xml:space="preserve"> </w:t>
      </w:r>
      <w:r>
        <w:rPr>
          <w:rFonts w:ascii="Times New Roman" w:hAnsi="Times New Roman" w:eastAsia="Times New Roman" w:cs="Times New Roman"/>
          <w:b/>
          <w:i w:val="0"/>
          <w:iCs w:val="0"/>
          <w:color w:val="000000"/>
          <w:sz w:val="24"/>
          <w:u w:val="single"/>
        </w:rPr>
        <w:t xml:space="preserve">AGENȚIA TERITORIALĂ DE ASISTENȚĂ SOCIALĂ </w:t>
      </w:r>
      <w:r>
        <w:rPr>
          <w:rFonts w:ascii="Times New Roman" w:hAnsi="Times New Roman" w:eastAsia="Times New Roman" w:cs="Times New Roman"/>
          <w:b/>
          <w:i w:val="0"/>
          <w:iCs w:val="0"/>
          <w:color w:val="000000"/>
          <w:sz w:val="24"/>
          <w:u w:val="single"/>
          <w:lang w:val="ro-RO"/>
        </w:rPr>
        <w:t xml:space="preserve">NORD VEST</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bCs w:val="0"/>
          <w:i w:val="0"/>
          <w:color w:val="000000"/>
          <w:sz w:val="24"/>
          <w:szCs w:val="24"/>
          <w:u w:val="none"/>
          <w:lang w:val="ro-RO"/>
        </w:rPr>
      </w:r>
      <w:r>
        <w:rPr>
          <w:rFonts w:ascii="Times New Roman" w:hAnsi="Times New Roman" w:eastAsia="Times New Roman" w:cs="Times New Roman"/>
          <w:b/>
          <w:bCs w:val="0"/>
          <w:i w:val="0"/>
          <w:color w:val="000000"/>
          <w:sz w:val="24"/>
          <w:szCs w:val="24"/>
          <w:u w:val="none"/>
          <w:lang w:val="ro-RO"/>
        </w:rPr>
      </w:r>
    </w:p>
    <w:p>
      <w:pPr>
        <w:pBdr>
          <w:top w:val="none" w:color="000000" w:sz="4" w:space="0"/>
          <w:left w:val="none" w:color="000000" w:sz="4" w:space="0"/>
          <w:bottom w:val="none" w:color="000000" w:sz="4" w:space="0"/>
          <w:right w:val="none" w:color="000000" w:sz="4" w:space="0"/>
        </w:pBdr>
        <w:tabs>
          <w:tab w:val="left" w:leader="none" w:pos="10063"/>
        </w:tabs>
        <w:spacing w:after="0" w:before="120"/>
        <w:ind w:right="-283" w:firstLine="0" w:left="-142"/>
        <w:rPr>
          <w:bCs w:val="0"/>
          <w:i w:val="0"/>
        </w:rPr>
      </w:pPr>
      <w:r>
        <w:rPr>
          <w:rFonts w:ascii="Times New Roman" w:hAnsi="Times New Roman" w:eastAsia="Times New Roman" w:cs="Times New Roman"/>
          <w:b w:val="0"/>
          <w:bCs w:val="0"/>
          <w:i w:val="0"/>
          <w:iCs w:val="0"/>
          <w:color w:val="000000"/>
          <w:sz w:val="24"/>
          <w:lang w:val="ro-RO"/>
        </w:rPr>
        <w:t xml:space="preserve">2. </w:t>
      </w:r>
      <w:r>
        <w:rPr>
          <w:rFonts w:ascii="Times New Roman" w:hAnsi="Times New Roman" w:eastAsia="Times New Roman" w:cs="Times New Roman"/>
          <w:b w:val="0"/>
          <w:bCs w:val="0"/>
          <w:i w:val="0"/>
          <w:iCs w:val="0"/>
          <w:color w:val="000000"/>
          <w:sz w:val="24"/>
        </w:rPr>
        <w:t xml:space="preserve">IDNO:</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lang w:val="ro-RO"/>
        </w:rPr>
        <w:t xml:space="preserve">                                                                                                                                </w:t>
      </w:r>
      <w:r>
        <w:rPr>
          <w:rFonts w:ascii="Times New Roman" w:hAnsi="Times New Roman" w:eastAsia="Times New Roman" w:cs="Times New Roman"/>
          <w:b/>
          <w:i w:val="0"/>
          <w:iCs w:val="0"/>
          <w:color w:val="000000"/>
          <w:sz w:val="24"/>
          <w:u w:val="single"/>
          <w:lang w:val="ro-RO"/>
        </w:rPr>
        <w:t xml:space="preserve">1023601000201</w:t>
      </w:r>
      <w:r>
        <w:rPr>
          <w:bCs w:val="0"/>
          <w:i w:val="0"/>
        </w:rPr>
      </w:r>
      <w:r>
        <w:rPr>
          <w:bCs w:val="0"/>
          <w:i w:val="0"/>
        </w:rPr>
      </w:r>
    </w:p>
    <w:p>
      <w:pPr>
        <w:pBdr>
          <w:top w:val="none" w:color="000000" w:sz="4" w:space="0"/>
          <w:left w:val="none" w:color="000000" w:sz="4" w:space="0"/>
          <w:bottom w:val="none" w:color="000000" w:sz="4" w:space="0"/>
          <w:right w:val="none" w:color="000000" w:sz="4" w:space="0"/>
        </w:pBdr>
        <w:tabs>
          <w:tab w:val="left" w:leader="none" w:pos="10063"/>
        </w:tabs>
        <w:spacing w:after="0" w:before="120"/>
        <w:ind w:right="0" w:firstLine="0" w:left="-142"/>
        <w:rPr>
          <w:bCs w:val="0"/>
          <w:i w:val="0"/>
        </w:rPr>
      </w:pPr>
      <w:r>
        <w:rPr>
          <w:rFonts w:ascii="Times New Roman" w:hAnsi="Times New Roman" w:eastAsia="Times New Roman" w:cs="Times New Roman"/>
          <w:b w:val="0"/>
          <w:bCs w:val="0"/>
          <w:i w:val="0"/>
          <w:iCs w:val="0"/>
          <w:color w:val="000000"/>
          <w:sz w:val="24"/>
          <w:lang w:val="ro-RO"/>
        </w:rPr>
        <w:t xml:space="preserve">3. </w:t>
      </w:r>
      <w:r>
        <w:rPr>
          <w:rFonts w:ascii="Times New Roman" w:hAnsi="Times New Roman" w:eastAsia="Times New Roman" w:cs="Times New Roman"/>
          <w:b w:val="0"/>
          <w:bCs w:val="0"/>
          <w:i w:val="0"/>
          <w:iCs w:val="0"/>
          <w:color w:val="000000"/>
          <w:sz w:val="24"/>
        </w:rPr>
        <w:t xml:space="preserve">Adresa:</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lang w:val="ro-RO"/>
        </w:rPr>
        <w:t xml:space="preserve">                                                                                                </w:t>
      </w:r>
      <w:r>
        <w:rPr>
          <w:rFonts w:ascii="Times New Roman" w:hAnsi="Times New Roman" w:eastAsia="Times New Roman" w:cs="Times New Roman"/>
          <w:b/>
          <w:i w:val="0"/>
          <w:iCs w:val="0"/>
          <w:color w:val="000000"/>
          <w:sz w:val="24"/>
          <w:u w:val="single"/>
          <w:lang w:val="ro-RO"/>
        </w:rPr>
        <w:t xml:space="preserve">or.Fălești, str.Ștefan cel Mare, 81</w:t>
      </w:r>
      <w:r>
        <w:rPr>
          <w:rFonts w:ascii="Times New Roman" w:hAnsi="Times New Roman" w:eastAsia="Times New Roman" w:cs="Times New Roman"/>
          <w:b/>
          <w:i w:val="0"/>
          <w:iCs w:val="0"/>
          <w:color w:val="000000"/>
          <w:sz w:val="24"/>
          <w:u w:val="single"/>
        </w:rPr>
        <w:t xml:space="preserve"> </w:t>
      </w:r>
      <w:r>
        <w:rPr>
          <w:bCs w:val="0"/>
          <w:i w:val="0"/>
        </w:rPr>
      </w:r>
      <w:r>
        <w:rPr>
          <w:bCs w:val="0"/>
          <w:i w:val="0"/>
        </w:rPr>
      </w:r>
    </w:p>
    <w:p>
      <w:pPr>
        <w:pBdr>
          <w:top w:val="none" w:color="000000" w:sz="4" w:space="0"/>
          <w:left w:val="none" w:color="000000" w:sz="4" w:space="0"/>
          <w:bottom w:val="none" w:color="000000" w:sz="4" w:space="0"/>
          <w:right w:val="none" w:color="000000" w:sz="4" w:space="0"/>
        </w:pBdr>
        <w:tabs>
          <w:tab w:val="left" w:leader="none" w:pos="10063"/>
        </w:tabs>
        <w:spacing w:after="0" w:before="120"/>
        <w:ind w:right="0" w:firstLine="0" w:left="-142"/>
        <w:rPr>
          <w:bCs w:val="0"/>
          <w:i w:val="0"/>
        </w:rPr>
      </w:pPr>
      <w:r>
        <w:rPr>
          <w:rFonts w:ascii="Times New Roman" w:hAnsi="Times New Roman" w:eastAsia="Times New Roman" w:cs="Times New Roman"/>
          <w:b w:val="0"/>
          <w:bCs w:val="0"/>
          <w:i w:val="0"/>
          <w:iCs w:val="0"/>
          <w:color w:val="000000"/>
          <w:sz w:val="24"/>
          <w:lang w:val="ro-RO"/>
        </w:rPr>
        <w:t xml:space="preserve">4. </w:t>
      </w:r>
      <w:r>
        <w:rPr>
          <w:rFonts w:ascii="Times New Roman" w:hAnsi="Times New Roman" w:eastAsia="Times New Roman" w:cs="Times New Roman"/>
          <w:b w:val="0"/>
          <w:bCs w:val="0"/>
          <w:i w:val="0"/>
          <w:iCs w:val="0"/>
          <w:color w:val="000000"/>
          <w:sz w:val="24"/>
        </w:rPr>
        <w:t xml:space="preserve">Numărul de telefon/fax:</w:t>
      </w:r>
      <w:r>
        <w:rPr>
          <w:rFonts w:ascii="Times New Roman" w:hAnsi="Times New Roman" w:eastAsia="Times New Roman" w:cs="Times New Roman"/>
          <w:b w:val="0"/>
          <w:bCs w:val="0"/>
          <w:i w:val="0"/>
          <w:iCs w:val="0"/>
          <w:color w:val="000000"/>
          <w:sz w:val="24"/>
          <w:lang w:val="ro-RO"/>
        </w:rPr>
        <w:t xml:space="preserve">                                                                                    </w:t>
      </w:r>
      <w:r>
        <w:rPr>
          <w:rFonts w:eastAsia="Times New Roman"/>
          <w:b/>
          <w:color w:val="000000"/>
          <w:sz w:val="24"/>
          <w:lang w:val="en-US"/>
        </w:rPr>
        <w:t xml:space="preserve"> </w:t>
      </w:r>
      <w:r>
        <w:rPr>
          <w:rFonts w:eastAsia="Times New Roman"/>
          <w:b/>
          <w:color w:val="000000"/>
          <w:sz w:val="24"/>
          <w:u w:val="single"/>
          <w:lang w:val="ro-RO"/>
        </w:rPr>
        <w:t xml:space="preserve">0-69387879, 0-78825043</w:t>
      </w:r>
      <w:r>
        <w:rPr>
          <w:bCs w:val="0"/>
          <w:i w:val="0"/>
        </w:rPr>
      </w:r>
      <w:r>
        <w:rPr>
          <w:bCs w:val="0"/>
          <w:i w:val="0"/>
        </w:rPr>
      </w:r>
    </w:p>
    <w:p>
      <w:pPr>
        <w:pStyle w:val="762"/>
        <w:pBdr/>
        <w:spacing/>
        <w:ind w:right="0" w:hanging="142" w:left="0"/>
        <w:rPr>
          <w:rFonts w:ascii="Times New Roman" w:hAnsi="Times New Roman" w:eastAsia="Times New Roman" w:cs="Times New Roman"/>
          <w:b/>
          <w:bCs w:val="0"/>
          <w:i w:val="0"/>
          <w:color w:val="000000"/>
          <w:sz w:val="24"/>
          <w:szCs w:val="24"/>
          <w:highlight w:val="none"/>
          <w:u w:val="single"/>
          <w:lang w:val="ro-RO"/>
        </w:rPr>
      </w:pPr>
      <w:r>
        <w:rPr>
          <w:rFonts w:ascii="Times New Roman" w:hAnsi="Times New Roman" w:eastAsia="Times New Roman" w:cs="Times New Roman"/>
          <w:b/>
          <w:i w:val="0"/>
          <w:iCs w:val="0"/>
          <w:color w:val="000000"/>
          <w:sz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p>
    <w:p>
      <w:pPr>
        <w:pStyle w:val="762"/>
        <w:pBdr/>
        <w:spacing/>
        <w:ind w:right="0" w:hanging="142" w:left="0"/>
        <w:rPr>
          <w:rFonts w:ascii="Times New Roman" w:hAnsi="Times New Roman" w:eastAsia="Times New Roman" w:cs="Times New Roman"/>
          <w:b/>
          <w:bCs w:val="0"/>
          <w:i w:val="0"/>
          <w:color w:val="000000"/>
          <w:sz w:val="24"/>
          <w:szCs w:val="24"/>
          <w:highlight w:val="none"/>
          <w:u w:val="single"/>
          <w:lang w:val="ro-RO"/>
        </w:rPr>
      </w:pPr>
      <w:r>
        <w:rPr>
          <w:rFonts w:ascii="Times New Roman" w:hAnsi="Times New Roman" w:eastAsia="Times New Roman" w:cs="Times New Roman"/>
          <w:b w:val="0"/>
          <w:bCs w:val="0"/>
          <w:i w:val="0"/>
          <w:iCs w:val="0"/>
          <w:color w:val="000000"/>
          <w:sz w:val="24"/>
          <w:lang w:val="ro-RO"/>
        </w:rPr>
        <w:t xml:space="preserve">5. </w:t>
      </w:r>
      <w:r>
        <w:rPr>
          <w:rFonts w:ascii="Times New Roman" w:hAnsi="Times New Roman" w:eastAsia="Times New Roman" w:cs="Times New Roman"/>
          <w:b w:val="0"/>
          <w:bCs w:val="0"/>
          <w:i w:val="0"/>
          <w:iCs w:val="0"/>
          <w:color w:val="000000"/>
          <w:sz w:val="24"/>
        </w:rPr>
        <w:t xml:space="preserve">Adresa de e-mail și de internet a autorității contractante:</w:t>
      </w:r>
      <w:r>
        <w:rPr>
          <w:rFonts w:ascii="Times New Roman" w:hAnsi="Times New Roman" w:eastAsia="Times New Roman" w:cs="Times New Roman"/>
          <w:b w:val="0"/>
          <w:bCs w:val="0"/>
          <w:i w:val="0"/>
          <w:iCs w:val="0"/>
          <w:color w:val="000000"/>
          <w:sz w:val="24"/>
          <w:lang w:val="ro-RO"/>
        </w:rPr>
        <w:t xml:space="preserve">                        </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u w:val="single"/>
        </w:rPr>
      </w:r>
      <w:hyperlink r:id="rId10" w:tooltip="mailto:atas.nord-vest@social.gov.md" w:history="1">
        <w:r>
          <w:rPr>
            <w:rStyle w:val="903"/>
            <w:rFonts w:ascii="Times New Roman" w:hAnsi="Times New Roman" w:eastAsia="Times New Roman" w:cs="Times New Roman"/>
            <w:b/>
            <w:i w:val="0"/>
            <w:iCs w:val="0"/>
            <w:sz w:val="24"/>
          </w:rPr>
          <w:t xml:space="preserve">atas.</w:t>
        </w:r>
        <w:r>
          <w:rPr>
            <w:rStyle w:val="903"/>
            <w:rFonts w:ascii="Times New Roman" w:hAnsi="Times New Roman" w:eastAsia="Times New Roman" w:cs="Times New Roman"/>
            <w:b/>
            <w:i w:val="0"/>
            <w:iCs w:val="0"/>
            <w:sz w:val="24"/>
            <w:lang w:val="ro-RO"/>
          </w:rPr>
          <w:t xml:space="preserve">nord-vest</w:t>
        </w:r>
        <w:r>
          <w:rPr>
            <w:rStyle w:val="903"/>
            <w:rFonts w:ascii="Times New Roman" w:hAnsi="Times New Roman" w:eastAsia="Times New Roman" w:cs="Times New Roman"/>
            <w:b/>
            <w:i w:val="0"/>
            <w:iCs w:val="0"/>
            <w:sz w:val="24"/>
          </w:rPr>
          <w:t xml:space="preserve">@social.gov.md</w:t>
        </w:r>
        <w:r>
          <w:rPr>
            <w:rStyle w:val="903"/>
            <w:rFonts w:ascii="Times New Roman" w:hAnsi="Times New Roman" w:eastAsia="Times New Roman" w:cs="Times New Roman"/>
            <w:b/>
            <w:i w:val="0"/>
            <w:iCs w:val="0"/>
            <w:sz w:val="24"/>
            <w:lang w:val="ro-RO"/>
          </w:rPr>
        </w:r>
      </w:hyperlink>
      <w:r>
        <w:rPr>
          <w:rFonts w:ascii="Times New Roman" w:hAnsi="Times New Roman" w:eastAsia="Times New Roman" w:cs="Times New Roman"/>
          <w:b/>
          <w:i w:val="0"/>
          <w:iCs w:val="0"/>
          <w:color w:val="000000"/>
          <w:sz w:val="24"/>
          <w:u w:val="single"/>
          <w:lang w:val="ro-RO"/>
        </w:rPr>
        <w:t xml:space="preserve"> </w:t>
      </w:r>
      <w:r>
        <w:rPr>
          <w:rFonts w:ascii="Times New Roman" w:hAnsi="Times New Roman" w:eastAsia="Times New Roman" w:cs="Times New Roman"/>
          <w:b/>
          <w:bCs w:val="0"/>
          <w:i w:val="0"/>
          <w:color w:val="000000"/>
          <w:sz w:val="24"/>
          <w:szCs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p>
    <w:p>
      <w:pPr>
        <w:pStyle w:val="762"/>
        <w:pBdr/>
        <w:spacing/>
        <w:ind w:right="0" w:hanging="142" w:left="0"/>
        <w:rPr>
          <w:bCs w:val="0"/>
          <w:i w:val="0"/>
          <w:lang w:val="ro-RO"/>
        </w:rPr>
      </w:pPr>
      <w:r>
        <w:rPr>
          <w:rFonts w:ascii="Times New Roman" w:hAnsi="Times New Roman" w:eastAsia="Times New Roman" w:cs="Times New Roman"/>
          <w:b/>
          <w:i w:val="0"/>
          <w:iCs w:val="0"/>
          <w:color w:val="000000"/>
          <w:sz w:val="24"/>
          <w:highlight w:val="none"/>
          <w:u w:val="single"/>
          <w:lang w:val="ro-RO"/>
        </w:rPr>
      </w:r>
      <w:hyperlink r:id="rId11" w:tooltip="mailto:larisa.bazilevschi@atas.gov.md" w:history="1">
        <w:r>
          <w:rPr>
            <w:rStyle w:val="903"/>
            <w:rFonts w:ascii="Times New Roman" w:hAnsi="Times New Roman" w:eastAsia="Times New Roman" w:cs="Times New Roman"/>
            <w:b/>
            <w:i w:val="0"/>
            <w:iCs w:val="0"/>
            <w:sz w:val="24"/>
            <w:highlight w:val="none"/>
            <w:u w:val="none"/>
            <w:lang w:val="ro-RO"/>
          </w:rPr>
          <w:t xml:space="preserve">                                                                                                                    </w:t>
        </w:r>
        <w:r>
          <w:rPr>
            <w:rStyle w:val="903"/>
            <w:rFonts w:ascii="Times New Roman" w:hAnsi="Times New Roman" w:eastAsia="Times New Roman" w:cs="Times New Roman"/>
            <w:b/>
            <w:i w:val="0"/>
            <w:iCs w:val="0"/>
            <w:sz w:val="24"/>
            <w:highlight w:val="none"/>
            <w:lang w:val="ro-RO"/>
          </w:rPr>
          <w:t xml:space="preserve">larisa.bazilevschi@atas.gov.md</w:t>
        </w:r>
      </w:hyperlink>
      <w:r>
        <w:rPr>
          <w:rFonts w:ascii="Times New Roman" w:hAnsi="Times New Roman" w:eastAsia="Times New Roman" w:cs="Times New Roman"/>
          <w:b/>
          <w:i w:val="0"/>
          <w:iCs w:val="0"/>
          <w:color w:val="000000"/>
          <w:sz w:val="24"/>
          <w:highlight w:val="none"/>
          <w:u w:val="single"/>
          <w:lang w:val="ro-RO"/>
        </w:rPr>
        <w:t xml:space="preserve"> </w:t>
      </w:r>
      <w:r>
        <w:rPr>
          <w:bCs w:val="0"/>
          <w:i w:val="0"/>
          <w:lang w:val="ro-RO"/>
        </w:rPr>
      </w:r>
      <w:r>
        <w:rPr>
          <w:bCs w:val="0"/>
          <w:i w:val="0"/>
          <w:lang w:val="ro-RO"/>
        </w:rPr>
      </w:r>
    </w:p>
    <w:p>
      <w:pPr>
        <w:pBdr>
          <w:top w:val="none" w:color="000000" w:sz="4" w:space="0"/>
          <w:left w:val="none" w:color="000000" w:sz="4" w:space="0"/>
          <w:bottom w:val="none" w:color="000000" w:sz="4" w:space="0"/>
          <w:right w:val="none" w:color="000000" w:sz="4" w:space="0"/>
        </w:pBdr>
        <w:spacing w:after="0" w:before="120" w:line="276" w:lineRule="auto"/>
        <w:ind w:right="-850" w:firstLine="0" w:left="-142"/>
        <w:rPr>
          <w:bCs w:val="0"/>
          <w:i w:val="0"/>
          <w:szCs w:val="24"/>
        </w:rPr>
      </w:pPr>
      <w:r>
        <w:rPr>
          <w:rFonts w:ascii="Times New Roman" w:hAnsi="Times New Roman" w:eastAsia="Times New Roman" w:cs="Times New Roman"/>
          <w:b w:val="0"/>
          <w:bCs w:val="0"/>
          <w:i w:val="0"/>
          <w:iCs w:val="0"/>
          <w:color w:val="000000"/>
          <w:sz w:val="24"/>
          <w:lang w:val="ro-RO"/>
        </w:rPr>
        <w:t xml:space="preserve">6. </w:t>
      </w:r>
      <w:r>
        <w:rPr>
          <w:rFonts w:ascii="Times New Roman" w:hAnsi="Times New Roman" w:eastAsia="Times New Roman" w:cs="Times New Roman"/>
          <w:b w:val="0"/>
          <w:bCs w:val="0"/>
          <w:i w:val="0"/>
          <w:iCs w:val="0"/>
          <w:color w:val="000000"/>
          <w:sz w:val="24"/>
        </w:rPr>
        <w:t xml:space="preserve">Adresa de e-mail sau de internet de la care se va putea obține accesul la documentația de atribuire</w:t>
      </w:r>
      <w:r>
        <w:rPr>
          <w:rFonts w:ascii="Times New Roman" w:hAnsi="Times New Roman" w:eastAsia="Times New Roman" w:cs="Times New Roman"/>
          <w:b w:val="0"/>
          <w:bCs w:val="0"/>
          <w:i w:val="0"/>
          <w:iCs w:val="0"/>
          <w:color w:val="000000"/>
          <w:sz w:val="24"/>
        </w:rPr>
        <w:t xml:space="preserve">: </w:t>
      </w: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szCs w:val="24"/>
          <w:u w:val="single"/>
          <w:lang w:val="ro-RO"/>
        </w:rPr>
        <w:t xml:space="preserve">D</w:t>
      </w:r>
      <w:r>
        <w:rPr>
          <w:rFonts w:ascii="Times New Roman" w:hAnsi="Times New Roman" w:eastAsia="Times New Roman" w:cs="Times New Roman"/>
          <w:b/>
          <w:i w:val="0"/>
          <w:iCs w:val="0"/>
          <w:color w:val="000000"/>
          <w:sz w:val="24"/>
          <w:szCs w:val="24"/>
          <w:u w:val="single"/>
        </w:rPr>
        <w:t xml:space="preserve">ocumentația de </w:t>
      </w:r>
      <w:r>
        <w:rPr>
          <w:rFonts w:ascii="Times New Roman" w:hAnsi="Times New Roman" w:eastAsia="Times New Roman" w:cs="Times New Roman"/>
          <w:b/>
          <w:i w:val="0"/>
          <w:iCs w:val="0"/>
          <w:color w:val="000000"/>
          <w:sz w:val="24"/>
          <w:szCs w:val="24"/>
          <w:u w:val="single"/>
          <w:lang w:val="ro-RO"/>
        </w:rPr>
        <w:t xml:space="preserve">A</w:t>
      </w:r>
      <w:r>
        <w:rPr>
          <w:rFonts w:ascii="Times New Roman" w:hAnsi="Times New Roman" w:eastAsia="Times New Roman" w:cs="Times New Roman"/>
          <w:b/>
          <w:i w:val="0"/>
          <w:iCs w:val="0"/>
          <w:color w:val="000000"/>
          <w:sz w:val="24"/>
          <w:szCs w:val="24"/>
          <w:u w:val="single"/>
        </w:rPr>
        <w:t xml:space="preserve">tribuire este anexată în cadrul procedurii în SIA RSAP</w:t>
      </w:r>
      <w:r>
        <w:rPr>
          <w:rFonts w:ascii="Times New Roman" w:hAnsi="Times New Roman" w:eastAsia="Times New Roman" w:cs="Times New Roman"/>
          <w:b/>
          <w:i w:val="0"/>
          <w:iCs w:val="0"/>
          <w:color w:val="000000"/>
          <w:sz w:val="24"/>
          <w:szCs w:val="24"/>
          <w:u w:val="single"/>
        </w:rPr>
        <w:t xml:space="preserve"> </w:t>
      </w:r>
      <w:r>
        <w:rPr>
          <w:rFonts w:ascii="Times New Roman" w:hAnsi="Times New Roman" w:eastAsia="Times New Roman" w:cs="Times New Roman"/>
          <w:b/>
          <w:i w:val="0"/>
          <w:iCs w:val="0"/>
          <w:color w:val="000000"/>
          <w:sz w:val="24"/>
          <w:szCs w:val="24"/>
          <w:u w:val="single"/>
          <w:lang w:val="ro-RO"/>
        </w:rPr>
        <w:t xml:space="preserve">și  </w:t>
      </w:r>
      <w:hyperlink r:id="rId12" w:tooltip="https://restart.gov.md/" w:history="1">
        <w:r>
          <w:rPr>
            <w:rStyle w:val="903"/>
            <w:b/>
            <w:sz w:val="24"/>
            <w:szCs w:val="24"/>
            <w:highlight w:val="none"/>
            <w:lang w:val="ro-RO"/>
          </w:rPr>
          <w:t xml:space="preserve">https://restart.gov.md/</w:t>
        </w:r>
        <w:r>
          <w:rPr>
            <w:rStyle w:val="903"/>
            <w:b/>
            <w:sz w:val="24"/>
            <w:szCs w:val="24"/>
            <w:highlight w:val="none"/>
            <w:lang w:val="ro-RO"/>
          </w:rPr>
        </w:r>
      </w:hyperlink>
      <w:r>
        <w:rPr>
          <w:rFonts w:ascii="Times New Roman" w:hAnsi="Times New Roman" w:eastAsia="Times New Roman" w:cs="Times New Roman"/>
          <w:b/>
          <w:i w:val="0"/>
          <w:iCs w:val="0"/>
          <w:color w:val="000000"/>
          <w:sz w:val="24"/>
          <w:szCs w:val="24"/>
          <w:u w:val="single"/>
          <w:lang w:val="ro-RO"/>
        </w:rPr>
        <w:t xml:space="preserve"> </w:t>
      </w:r>
      <w:r>
        <w:rPr>
          <w:bCs w:val="0"/>
          <w:i w:val="0"/>
          <w:szCs w:val="24"/>
        </w:rPr>
      </w:r>
      <w:r>
        <w:rPr>
          <w:bCs w:val="0"/>
          <w:i w:val="0"/>
          <w:szCs w:val="24"/>
        </w:rPr>
      </w:r>
    </w:p>
    <w:p>
      <w:pPr>
        <w:pBdr>
          <w:top w:val="none" w:color="000000" w:sz="4" w:space="0"/>
          <w:left w:val="none" w:color="000000" w:sz="4" w:space="0"/>
          <w:bottom w:val="none" w:color="000000" w:sz="4" w:space="0"/>
          <w:right w:val="none" w:color="000000" w:sz="4" w:space="0"/>
        </w:pBdr>
        <w:spacing w:after="0" w:before="120" w:line="276" w:lineRule="auto"/>
        <w:ind w:right="-283" w:firstLine="0" w:left="-142"/>
        <w:rPr>
          <w:b/>
          <w:bCs w:val="0"/>
          <w:i w:val="0"/>
          <w:sz w:val="24"/>
          <w:szCs w:val="24"/>
          <w:highlight w:val="none"/>
          <w:u w:val="single"/>
          <w:lang w:val="ro-RO"/>
        </w:rPr>
      </w:pPr>
      <w:r>
        <w:rPr>
          <w:rFonts w:ascii="Times New Roman" w:hAnsi="Times New Roman" w:eastAsia="Times New Roman" w:cs="Times New Roman"/>
          <w:b w:val="0"/>
          <w:bCs w:val="0"/>
          <w:i w:val="0"/>
          <w:iCs w:val="0"/>
          <w:color w:val="000000"/>
          <w:sz w:val="24"/>
          <w:lang w:val="ro-RO"/>
        </w:rPr>
        <w:t xml:space="preserve">7.</w:t>
      </w:r>
      <w:r>
        <w:rPr>
          <w:rFonts w:ascii="Times New Roman" w:hAnsi="Times New Roman" w:eastAsia="Times New Roman" w:cs="Times New Roman"/>
          <w:b w:val="0"/>
          <w:bCs w:val="0"/>
          <w:i w:val="0"/>
          <w:iCs w:val="0"/>
          <w:color w:val="000000"/>
          <w:sz w:val="24"/>
          <w:lang w:val="ro-RO"/>
        </w:rPr>
        <w:t xml:space="preserve"> </w:t>
      </w:r>
      <w:r>
        <w:rPr>
          <w:rFonts w:ascii="Times New Roman" w:hAnsi="Times New Roman" w:eastAsia="Times New Roman" w:cs="Times New Roman"/>
          <w:b w:val="0"/>
          <w:bCs w:val="0"/>
          <w:i w:val="0"/>
          <w:iCs w:val="0"/>
          <w:color w:val="000000"/>
          <w:sz w:val="24"/>
        </w:rPr>
        <w:t xml:space="preserve">Tipul autorității contractante și obiectul principal de activitate (dacă este cazul, mențiunea că autoritatea contractantă este o autoritate centrală de achiziție sau că achiziția implică o altă formă de achiziție comună):</w:t>
      </w:r>
      <w:r>
        <w:rPr>
          <w:rFonts w:ascii="Times New Roman" w:hAnsi="Times New Roman" w:eastAsia="Times New Roman" w:cs="Times New Roman"/>
          <w:b/>
          <w:i w:val="0"/>
          <w:iCs w:val="0"/>
          <w:color w:val="000000"/>
          <w:sz w:val="24"/>
        </w:rPr>
        <w:t xml:space="preserve"> </w:t>
      </w:r>
      <w:r>
        <w:rPr>
          <w:b/>
          <w:bCs/>
          <w:i w:val="0"/>
          <w:iCs w:val="0"/>
          <w:sz w:val="24"/>
          <w:szCs w:val="24"/>
          <w:u w:val="single"/>
          <w:lang w:val="ro-RO"/>
        </w:rPr>
        <w:t xml:space="preserve"> </w:t>
      </w:r>
      <w:r>
        <w:rPr>
          <w:b/>
          <w:bCs/>
          <w:i/>
          <w:iCs/>
          <w:sz w:val="24"/>
          <w:szCs w:val="24"/>
          <w:u w:val="single"/>
          <w:lang w:val="ro-RO"/>
        </w:rPr>
        <w:t xml:space="preserve"> </w:t>
      </w:r>
      <w:r>
        <w:rPr>
          <w:b/>
          <w:bCs/>
          <w:i w:val="0"/>
          <w:iCs w:val="0"/>
          <w:sz w:val="24"/>
          <w:szCs w:val="24"/>
          <w:u w:val="single"/>
          <w:lang w:val="ro-RO"/>
        </w:rPr>
        <w:t xml:space="preserve"> I</w:t>
      </w:r>
      <w:r>
        <w:rPr>
          <w:b/>
          <w:bCs/>
          <w:i w:val="0"/>
          <w:iCs w:val="0"/>
          <w:sz w:val="24"/>
          <w:szCs w:val="24"/>
          <w:u w:val="single"/>
          <w:lang w:val="ro-RO"/>
        </w:rPr>
        <w:t xml:space="preserve">nstituție bugetară cu obiectul principal de activitate – acordarea asistenței în domeniul social, protecției familiei și a copilului.</w:t>
      </w:r>
      <w:r>
        <w:rPr>
          <w:b/>
          <w:bCs w:val="0"/>
          <w:i w:val="0"/>
          <w:sz w:val="24"/>
          <w:szCs w:val="24"/>
          <w:highlight w:val="none"/>
          <w:u w:val="single"/>
          <w:lang w:val="ro-RO"/>
        </w:rPr>
      </w:r>
      <w:r>
        <w:rPr>
          <w:b/>
          <w:bCs w:val="0"/>
          <w:i w:val="0"/>
          <w:sz w:val="24"/>
          <w:szCs w:val="24"/>
          <w:highlight w:val="none"/>
          <w:u w:val="single"/>
          <w:lang w:val="ro-RO"/>
        </w:rPr>
      </w:r>
    </w:p>
    <w:p>
      <w:pPr>
        <w:pBdr>
          <w:top w:val="none" w:color="000000" w:sz="4" w:space="0"/>
          <w:left w:val="none" w:color="000000" w:sz="4" w:space="0"/>
          <w:bottom w:val="none" w:color="000000" w:sz="4" w:space="0"/>
          <w:right w:val="none" w:color="000000" w:sz="4" w:space="0"/>
        </w:pBdr>
        <w:spacing w:after="0" w:before="120" w:line="360" w:lineRule="auto"/>
        <w:ind w:right="-283" w:firstLine="0" w:left="-142"/>
        <w:rPr>
          <w:rFonts w:ascii="Times New Roman" w:hAnsi="Times New Roman" w:eastAsia="Times New Roman" w:cs="Times New Roman"/>
          <w:b w:val="0"/>
          <w:bCs w:val="0"/>
          <w:i w:val="0"/>
          <w:color w:val="000000"/>
          <w:sz w:val="24"/>
          <w:szCs w:val="24"/>
          <w:highlight w:val="none"/>
        </w:rPr>
      </w:pPr>
      <w:r>
        <w:rPr>
          <w:rFonts w:ascii="Times New Roman" w:hAnsi="Times New Roman" w:eastAsia="Times New Roman" w:cs="Times New Roman"/>
          <w:b w:val="0"/>
          <w:bCs w:val="0"/>
          <w:i w:val="0"/>
          <w:iCs w:val="0"/>
          <w:color w:val="000000"/>
          <w:sz w:val="24"/>
          <w:lang w:val="ro-RO"/>
        </w:rPr>
        <w:t xml:space="preserve">8. </w:t>
      </w:r>
      <w:r>
        <w:rPr>
          <w:rFonts w:ascii="Times New Roman" w:hAnsi="Times New Roman" w:eastAsia="Times New Roman" w:cs="Times New Roman"/>
          <w:b w:val="0"/>
          <w:bCs w:val="0"/>
          <w:i w:val="0"/>
          <w:iCs w:val="0"/>
          <w:color w:val="000000"/>
          <w:sz w:val="24"/>
        </w:rPr>
        <w:t xml:space="preserve">Cumpărătorul invită operatorii economici interesați, care îi pot satisface necesitățile, să participe la procedura de achiziție privind livrarea bunurilor:</w:t>
      </w:r>
      <w:r>
        <w:rPr>
          <w:rFonts w:ascii="Times New Roman" w:hAnsi="Times New Roman" w:eastAsia="Times New Roman" w:cs="Times New Roman"/>
          <w:b w:val="0"/>
          <w:bCs w:val="0"/>
          <w:i w:val="0"/>
          <w:color w:val="000000"/>
          <w:sz w:val="24"/>
          <w:szCs w:val="24"/>
          <w:highlight w:val="none"/>
        </w:rPr>
      </w:r>
      <w:r>
        <w:rPr>
          <w:rFonts w:ascii="Times New Roman" w:hAnsi="Times New Roman" w:eastAsia="Times New Roman" w:cs="Times New Roman"/>
          <w:b w:val="0"/>
          <w:bCs w:val="0"/>
          <w:i w:val="0"/>
          <w:color w:val="000000"/>
          <w:sz w:val="24"/>
          <w:szCs w:val="24"/>
          <w:highlight w:val="none"/>
        </w:rPr>
      </w:r>
    </w:p>
    <w:tbl>
      <w:tblPr>
        <w:tblStyle w:val="777"/>
        <w:tblInd w:w="-142" w:type="dxa"/>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1"/>
        <w:gridCol w:w="1179"/>
        <w:gridCol w:w="2438"/>
        <w:gridCol w:w="958"/>
        <w:gridCol w:w="1021"/>
        <w:gridCol w:w="2484"/>
        <w:gridCol w:w="13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28E7424E">
            <w:pPr>
              <w:pStyle w:val="762"/>
              <w:pBdr/>
              <w:spacing/>
              <w:ind/>
              <w:jc w:val="center"/>
              <w:rPr/>
            </w:pPr>
            <w:r>
              <w:rPr>
                <w:rFonts w:ascii="Times New Roman" w:hAnsi="Times New Roman" w:eastAsia="Times New Roman" w:cs="Times New Roman"/>
                <w:b/>
                <w:color w:val="000000"/>
                <w:sz w:val="18"/>
              </w:rPr>
              <w:t xml:space="preserve">Nr. d/o</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7665636A">
            <w:pPr>
              <w:pStyle w:val="762"/>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Cod</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color w:val="000000"/>
                <w:sz w:val="18"/>
              </w:rPr>
              <w:t xml:space="preserve"> CPV</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176431DA">
            <w:pPr>
              <w:pStyle w:val="762"/>
              <w:pBdr/>
              <w:spacing/>
              <w:ind/>
              <w:jc w:val="center"/>
              <w:rPr/>
            </w:pPr>
            <w:r>
              <w:rPr>
                <w:rFonts w:ascii="Times New Roman" w:hAnsi="Times New Roman" w:eastAsia="Times New Roman" w:cs="Times New Roman"/>
                <w:b/>
                <w:color w:val="000000"/>
                <w:sz w:val="18"/>
              </w:rPr>
              <w:t xml:space="preserve">Denumirea bunurilor/serviciilor/lucrărilor solicitate</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50B12383">
            <w:pPr>
              <w:pStyle w:val="762"/>
              <w:pBdr/>
              <w:spacing/>
              <w:ind/>
              <w:jc w:val="center"/>
              <w:rPr/>
            </w:pPr>
            <w:r>
              <w:rPr>
                <w:rFonts w:ascii="Times New Roman" w:hAnsi="Times New Roman" w:eastAsia="Times New Roman" w:cs="Times New Roman"/>
                <w:b/>
                <w:color w:val="000000"/>
                <w:sz w:val="18"/>
              </w:rPr>
              <w:t xml:space="preserve">Unitatea de măsură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09DCB37F">
            <w:pPr>
              <w:pStyle w:val="762"/>
              <w:pBdr/>
              <w:spacing/>
              <w:ind/>
              <w:jc w:val="center"/>
              <w:rPr/>
            </w:pPr>
            <w:r>
              <w:rPr>
                <w:rFonts w:ascii="Times New Roman" w:hAnsi="Times New Roman" w:eastAsia="Times New Roman" w:cs="Times New Roman"/>
                <w:b/>
                <w:color w:val="000000"/>
                <w:sz w:val="18"/>
              </w:rPr>
              <w:t xml:space="preserve">Cantitate</w:t>
            </w:r>
            <w:r>
              <w:rPr>
                <w:rFonts w:ascii="Times New Roman" w:hAnsi="Times New Roman" w:eastAsia="Times New Roman" w:cs="Times New Roman"/>
                <w:b/>
                <w:color w:val="000000"/>
                <w:sz w:val="18"/>
                <w:lang w:val="ro-RO"/>
              </w:rPr>
              <w:t xml:space="preserve"> estimată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0E402CA8">
            <w:pPr>
              <w:pStyle w:val="762"/>
              <w:pBdr/>
              <w:spacing/>
              <w:ind/>
              <w:jc w:val="center"/>
              <w:rPr/>
            </w:pPr>
            <w:r>
              <w:rPr>
                <w:rFonts w:ascii="Times New Roman" w:hAnsi="Times New Roman" w:eastAsia="Times New Roman" w:cs="Times New Roman"/>
                <w:b/>
                <w:color w:val="000000"/>
                <w:sz w:val="18"/>
              </w:rPr>
              <w:t xml:space="preserve">Specificarea tehnică deplină solicitată, Standarde de referință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14:paraId="23E59EEE">
            <w:pPr>
              <w:pStyle w:val="762"/>
              <w:pBdr/>
              <w:spacing/>
              <w:ind/>
              <w:jc w:val="center"/>
              <w:rPr>
                <w:rFonts w:ascii="Times New Roman" w:hAnsi="Times New Roman" w:eastAsia="Times New Roman" w:cs="Times New Roman"/>
                <w:b/>
                <w:bCs/>
                <w:color w:val="000000"/>
                <w:sz w:val="18"/>
                <w:szCs w:val="18"/>
                <w:lang w:val="ro-RO"/>
              </w:rPr>
            </w:pPr>
            <w:r>
              <w:rPr>
                <w:rFonts w:ascii="Times New Roman" w:hAnsi="Times New Roman" w:eastAsia="Times New Roman" w:cs="Times New Roman"/>
                <w:b/>
                <w:color w:val="000000"/>
                <w:sz w:val="18"/>
              </w:rPr>
              <w:t xml:space="preserve">Valoarea estimată</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color w:val="000000"/>
                <w:sz w:val="18"/>
                <w:lang w:val="ro-RO"/>
              </w:rPr>
              <w:t xml:space="preserve">fără TVA,</w:t>
            </w:r>
            <w:r>
              <w:rPr>
                <w:rFonts w:ascii="Times New Roman" w:hAnsi="Times New Roman" w:eastAsia="Times New Roman" w:cs="Times New Roman"/>
                <w:b/>
                <w:color w:val="000000"/>
                <w:sz w:val="18"/>
                <w:lang w:val="ro-RO"/>
              </w:rPr>
              <w:t xml:space="preserve"> lei</w:t>
            </w:r>
            <w:r>
              <w:rPr>
                <w:rFonts w:ascii="Times New Roman" w:hAnsi="Times New Roman" w:eastAsia="Times New Roman" w:cs="Times New Roman"/>
                <w:b/>
                <w:color w:val="000000"/>
                <w:sz w:val="18"/>
              </w:rPr>
              <w:br/>
            </w:r>
            <w:r>
              <w:rPr>
                <w:rFonts w:ascii="Times New Roman" w:hAnsi="Times New Roman" w:eastAsia="Times New Roman" w:cs="Times New Roman"/>
                <w:b w:val="0"/>
                <w:bCs w:val="0"/>
                <w:color w:val="000000"/>
                <w:sz w:val="16"/>
                <w:szCs w:val="16"/>
              </w:rPr>
              <w:t xml:space="preserve"> </w:t>
            </w:r>
            <w:r>
              <w:rPr>
                <w:rFonts w:ascii="Times New Roman" w:hAnsi="Times New Roman" w:eastAsia="Times New Roman" w:cs="Times New Roman"/>
                <w:b w:val="0"/>
                <w:bCs w:val="0"/>
                <w:color w:val="000000"/>
                <w:sz w:val="14"/>
                <w:szCs w:val="14"/>
              </w:rPr>
              <w:t xml:space="preserve">(se va indica pentru fiecare lot în parte)</w:t>
            </w:r>
            <w:r>
              <w:rPr>
                <w:rFonts w:ascii="Times New Roman" w:hAnsi="Times New Roman" w:eastAsia="Times New Roman" w:cs="Times New Roman"/>
                <w:b/>
                <w:bCs/>
                <w:color w:val="000000"/>
                <w:sz w:val="18"/>
                <w:szCs w:val="18"/>
                <w:lang w:val="ro-RO"/>
              </w:rPr>
            </w:r>
            <w:r>
              <w:rPr>
                <w:rFonts w:ascii="Times New Roman" w:hAnsi="Times New Roman" w:eastAsia="Times New Roman" w:cs="Times New Roman"/>
                <w:b/>
                <w:bCs/>
                <w:color w:val="000000"/>
                <w:sz w:val="18"/>
                <w:szCs w:val="18"/>
                <w:lang w:val="ro-RO"/>
              </w:rPr>
            </w:r>
          </w:p>
        </w:tc>
      </w:tr>
      <w:tr>
        <w:trPr>
          <w:trHeight w:val="156"/>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1AE4252F">
            <w:pPr>
              <w:pBdr/>
              <w:spacing w:line="360" w:lineRule="auto"/>
              <w:ind/>
              <w:jc w:val="left"/>
              <w:rPr>
                <w:rFonts w:ascii="undefined" w:hAnsi="undefined" w:cs="undefined"/>
                <w:b w:val="0"/>
                <w:bCs w:val="0"/>
                <w:i w:val="0"/>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1. P</w:t>
            </w:r>
            <w:r>
              <w:rPr>
                <w:rFonts w:ascii="Times New Roman" w:hAnsi="Times New Roman" w:eastAsia="Times New Roman" w:cs="Times New Roman"/>
                <w:b/>
                <w:bCs/>
                <w:i/>
                <w:iCs/>
                <w:strike w:val="0"/>
                <w:color w:val="0070c0"/>
                <w:sz w:val="20"/>
                <w:szCs w:val="20"/>
                <w:u w:val="none"/>
              </w:rPr>
              <w:t xml:space="preserve">roduse lactate</w:t>
            </w:r>
            <w:r>
              <w:rPr>
                <w:rFonts w:ascii="Times New Roman" w:hAnsi="Times New Roman" w:eastAsia="Times New Roman" w:cs="Times New Roman"/>
                <w:b/>
                <w:bCs/>
                <w:i/>
                <w:iCs/>
                <w:strike w:val="0"/>
                <w:color w:val="0070c0"/>
                <w:sz w:val="20"/>
                <w:szCs w:val="20"/>
                <w:u w:val="none"/>
                <w:lang w:val="ro-RO"/>
              </w:rPr>
              <w:t xml:space="preserve"> </w:t>
            </w:r>
            <w:r>
              <w:rPr>
                <w:rFonts w:ascii="undefined" w:hAnsi="undefined" w:cs="undefined"/>
                <w:b w:val="0"/>
                <w:bCs w:val="0"/>
                <w:i w:val="0"/>
                <w:strike w:val="0"/>
                <w:color w:val="0070c0"/>
                <w:sz w:val="20"/>
                <w:szCs w:val="20"/>
                <w:u w:val="none"/>
              </w:rPr>
            </w:r>
            <w:r>
              <w:rPr>
                <w:rFonts w:ascii="undefined" w:hAnsi="undefined" w:cs="undefined"/>
                <w:b w:val="0"/>
                <w:bCs w:val="0"/>
                <w:i w:val="0"/>
                <w:strike w:val="0"/>
                <w:color w:val="0070c0"/>
                <w:sz w:val="20"/>
                <w:szCs w:val="20"/>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A5917DA">
            <w:pPr>
              <w:pBdr/>
              <w:spacing/>
              <w:ind/>
              <w:jc w:val="center"/>
              <w:rPr>
                <w:b w:val="0"/>
                <w:bCs w:val="0"/>
                <w:sz w:val="18"/>
                <w:szCs w:val="18"/>
                <w:lang w:val="ro-RO"/>
              </w:rPr>
            </w:pPr>
            <w:r>
              <w:rPr>
                <w:b w:val="0"/>
                <w:bCs w:val="0"/>
                <w:sz w:val="18"/>
                <w:szCs w:val="18"/>
                <w:lang w:val="ro-RO"/>
              </w:rPr>
            </w:r>
            <w:r>
              <w:rPr>
                <w:b w:val="0"/>
                <w:bCs w:val="0"/>
                <w:sz w:val="18"/>
                <w:szCs w:val="18"/>
                <w:lang w:val="ro-RO"/>
              </w:rPr>
            </w:r>
            <w:r>
              <w:rPr>
                <w:b w:val="0"/>
                <w:bCs w:val="0"/>
                <w:sz w:val="18"/>
                <w:szCs w:val="18"/>
                <w:lang w:val="ro-RO"/>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C46BF37">
            <w:pPr>
              <w:pBdr/>
              <w:spacing/>
              <w:ind/>
              <w:rPr>
                <w:sz w:val="18"/>
                <w:szCs w:val="18"/>
              </w:rPr>
            </w:pPr>
            <w:r>
              <w:rPr>
                <w:sz w:val="18"/>
                <w:szCs w:val="18"/>
              </w:rPr>
            </w:r>
            <w:r>
              <w:rPr>
                <w:sz w:val="18"/>
                <w:szCs w:val="18"/>
              </w:rPr>
            </w:r>
            <w:r>
              <w:rPr>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F4D33C2">
            <w:pPr>
              <w:pBdr/>
              <w:spacing/>
              <w:ind/>
              <w:jc w:val="center"/>
              <w:rPr>
                <w:b/>
                <w:bCs/>
                <w:i/>
                <w:color w:val="0070c0"/>
                <w:sz w:val="18"/>
                <w:szCs w:val="18"/>
              </w:rPr>
            </w:pPr>
            <w:r>
              <w:rPr>
                <w:b/>
                <w:bCs/>
                <w:i/>
                <w:iCs/>
                <w:color w:val="0070c0"/>
                <w:sz w:val="18"/>
                <w:szCs w:val="18"/>
                <w:lang w:val="ro-RO"/>
              </w:rPr>
            </w:r>
            <w:r>
              <w:rPr>
                <w:b/>
                <w:bCs/>
                <w:i/>
                <w:color w:val="0070c0"/>
                <w:sz w:val="18"/>
                <w:szCs w:val="18"/>
              </w:rPr>
            </w:r>
            <w:r>
              <w:rPr>
                <w:b/>
                <w:bCs/>
                <w:i/>
                <w:color w:val="0070c0"/>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6E3B09C0">
            <w:pPr>
              <w:pBdr/>
              <w:spacing/>
              <w:ind/>
              <w:rPr>
                <w:sz w:val="18"/>
                <w:szCs w:val="18"/>
              </w:rPr>
            </w:pPr>
            <w:r>
              <w:rPr>
                <w:sz w:val="18"/>
                <w:szCs w:val="18"/>
              </w:rPr>
            </w:r>
            <w:r>
              <w:rPr>
                <w:sz w:val="18"/>
                <w:szCs w:val="18"/>
              </w:rPr>
            </w:r>
            <w:r>
              <w:rPr>
                <w:sz w:val="18"/>
                <w:szCs w:val="18"/>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7BA1AC46">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1</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68B3FF7D">
            <w:pPr>
              <w:pBdr/>
              <w:spacing w:after="0" w:before="0" w:line="240" w:lineRule="auto"/>
              <w:ind/>
              <w:jc w:val="center"/>
              <w:rPr>
                <w:rFonts w:ascii="Times New Roman" w:hAnsi="Times New Roman" w:cs="Times New Roman"/>
                <w:color w:val="auto"/>
                <w:sz w:val="18"/>
                <w:szCs w:val="18"/>
              </w:rPr>
            </w:pPr>
            <w:r>
              <w:rPr>
                <w:rFonts w:ascii="Times New Roman" w:hAnsi="Times New Roman" w:eastAsia="Times New Roman" w:cs="Times New Roman"/>
                <w:color w:val="auto"/>
                <w:sz w:val="18"/>
                <w:szCs w:val="18"/>
              </w:rPr>
              <w:t xml:space="preserve">15800000-6</w:t>
            </w:r>
            <w:r>
              <w:rPr>
                <w:rFonts w:ascii="Times New Roman" w:hAnsi="Times New Roman" w:cs="Times New Roman"/>
                <w:color w:val="auto"/>
                <w:sz w:val="18"/>
                <w:szCs w:val="18"/>
              </w:rPr>
            </w:r>
            <w:r>
              <w:rPr>
                <w:rFonts w:ascii="Times New Roman" w:hAnsi="Times New Roman" w:cs="Times New Roman"/>
                <w:color w:val="auto"/>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1D79C6D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de vaci pasteurizat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78A0D7B0">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litre</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4F62B38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10465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6F9B9BB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pasteurizat, 2,5% grăsime, ambalat în pachete de polietilenă, 1 litru.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6383CCF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172672,50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661206F0">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2</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2563A054">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5754A76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Chefir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0B62EFB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6CE094A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5205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30F27B6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2.5 %grăsimi,ambalaj cu greutate 0,5 kg. livrare 2 ori pe săptîmănî.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10410FA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108784,50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00C8B51B">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3</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2960827C">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3BD9A3D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Bifidoc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6D95619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5A3685F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1150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0D29A2B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2.5 %grăsimi,ambalaj cu greutate 0,5 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A6FA92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25415,00</w:t>
            </w:r>
            <w:r>
              <w:rPr>
                <w:rFonts w:ascii="Times New Roman" w:hAnsi="Times New Roman" w:cs="Times New Roman"/>
                <w:sz w:val="20"/>
                <w:szCs w:val="20"/>
              </w:rPr>
            </w:r>
            <w:r>
              <w:rPr>
                <w:rFonts w:ascii="Times New Roman" w:hAnsi="Times New Roman" w:cs="Times New Roman"/>
                <w:sz w:val="20"/>
                <w:szCs w:val="20"/>
              </w:rPr>
            </w:r>
          </w:p>
        </w:tc>
      </w:tr>
      <w:tr>
        <w:trPr>
          <w:trHeight w:val="28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2019D657">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4</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62CD240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3A72ACF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Smântînă 15%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4E97A8E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2C3ABF6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972,5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4FE27CC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15 %grăsime, calitate superioară, greutate 0,5 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1A0966B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59799,03</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287BE03">
            <w:pPr>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5</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393E2CC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4A05B90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Brânza de vaca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7B1D116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57A84EF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1330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10ECFC7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ambalat în pachet de polietilenă 0.5 kg-1 kg, de 9% grăsime,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05B0EB3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118370,00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CF34EC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7F6F79B4">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7D76A35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Cascaval/brinza cu cheag tare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2CBBCC4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7DFF75E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690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34641B2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45% grăsimi, ambalat cu greutatea de 1kg,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CC9D0E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96600,00</w:t>
            </w:r>
            <w:r>
              <w:rPr>
                <w:rFonts w:ascii="Times New Roman" w:hAnsi="Times New Roman" w:cs="Times New Roman"/>
                <w:sz w:val="20"/>
                <w:szCs w:val="20"/>
              </w:rPr>
            </w:r>
            <w:r>
              <w:rPr>
                <w:rFonts w:ascii="Times New Roman" w:hAnsi="Times New Roman" w:cs="Times New Roman"/>
                <w:sz w:val="20"/>
                <w:szCs w:val="20"/>
              </w:rPr>
            </w:r>
          </w:p>
        </w:tc>
      </w:tr>
      <w:tr>
        <w:trPr>
          <w:trHeight w:val="205"/>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02CC384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2E3BFFF0">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63252B8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Unt de vaci din smintina dulce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4C448C5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357A872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1204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63CFF7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Unt din smintina dulce, nesarat 72.5 % grasime, fara adaus de grasimi vegetale in pach.0,200gr,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402DCBF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238392,00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3F7B1F5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143BBC81">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21157C0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Iaurt  1.2 % pahar pînă la 100 gr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31F41F5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pahar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76A2958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9810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70D215B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Iaurt ambalat în pahar din plastic cu masa de 100g de 1.2% grăsimi,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32A9517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53955,00</w:t>
            </w:r>
            <w:r>
              <w:rPr>
                <w:rFonts w:ascii="Times New Roman" w:hAnsi="Times New Roman" w:cs="Times New Roman"/>
                <w:sz w:val="20"/>
                <w:szCs w:val="20"/>
              </w:rPr>
            </w:r>
            <w:r>
              <w:rPr>
                <w:rFonts w:ascii="Times New Roman" w:hAnsi="Times New Roman" w:cs="Times New Roman"/>
                <w:sz w:val="20"/>
                <w:szCs w:val="20"/>
              </w:rPr>
            </w:r>
          </w:p>
        </w:tc>
      </w:tr>
      <w:tr>
        <w:trPr>
          <w:trHeight w:val="63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67E0727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3C883D0A">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715603D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Brinzica dulce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4B4699D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buc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5751D9A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6880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6AC47C9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Brânzică duce, glazurată, amb. în pachete de 50-75 gr, minim 20% grăsim,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4F4BCA0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46784,00</w:t>
            </w:r>
            <w:r>
              <w:rPr>
                <w:rFonts w:ascii="Times New Roman" w:hAnsi="Times New Roman" w:cs="Times New Roman"/>
                <w:sz w:val="20"/>
                <w:szCs w:val="20"/>
              </w:rPr>
            </w:r>
            <w:r>
              <w:rPr>
                <w:rFonts w:ascii="Times New Roman" w:hAnsi="Times New Roman" w:cs="Times New Roman"/>
                <w:sz w:val="20"/>
                <w:szCs w:val="20"/>
              </w:rPr>
            </w:r>
          </w:p>
        </w:tc>
      </w:tr>
      <w:tr>
        <w:trPr>
          <w:trHeight w:val="122"/>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3AF2EFEE">
            <w:pPr>
              <w:pBdr/>
              <w:spacing w:line="360" w:lineRule="auto"/>
              <w:ind/>
              <w:jc w:val="left"/>
              <w:rPr>
                <w:rFonts w:ascii="Times New Roman" w:hAnsi="Times New Roman" w:cs="Times New Roman"/>
                <w:b/>
                <w:bCs/>
                <w:i/>
                <w:iCs/>
                <w:strike w:val="0"/>
                <w:color w:val="0070c0"/>
                <w:sz w:val="22"/>
                <w:szCs w:val="22"/>
                <w:u w:val="none"/>
              </w:rPr>
            </w:pPr>
            <w:r>
              <w:rPr>
                <w:rFonts w:ascii="Times New Roman" w:hAnsi="Times New Roman" w:eastAsia="Times New Roman" w:cs="Times New Roman"/>
                <w:b/>
                <w:bCs/>
                <w:i/>
                <w:iCs/>
                <w:strike w:val="0"/>
                <w:color w:val="0070c0"/>
                <w:sz w:val="22"/>
                <w:szCs w:val="22"/>
                <w:u w:val="none"/>
                <w:lang w:val="ro-RO"/>
              </w:rPr>
              <w:t xml:space="preserve">2.</w:t>
            </w:r>
            <w:r>
              <w:rPr>
                <w:rFonts w:ascii="Times New Roman" w:hAnsi="Times New Roman" w:eastAsia="Times New Roman" w:cs="Times New Roman"/>
                <w:b/>
                <w:bCs/>
                <w:i/>
                <w:iCs/>
                <w:strike w:val="0"/>
                <w:color w:val="0070c0"/>
                <w:sz w:val="22"/>
                <w:szCs w:val="22"/>
                <w:u w:val="none"/>
              </w:rPr>
              <w:t xml:space="preserve"> Crupe și produse ambalate</w:t>
            </w:r>
            <w:r>
              <w:rPr>
                <w:rFonts w:ascii="Times New Roman" w:hAnsi="Times New Roman" w:eastAsia="Times New Roman" w:cs="Times New Roman"/>
                <w:b/>
                <w:bCs/>
                <w:i/>
                <w:iCs/>
                <w:strike w:val="0"/>
                <w:color w:val="0070c0"/>
                <w:sz w:val="22"/>
                <w:szCs w:val="22"/>
                <w:u w:val="none"/>
              </w:rPr>
              <w:t xml:space="preserve"> </w:t>
            </w:r>
            <w:r>
              <w:rPr>
                <w:rFonts w:ascii="Times New Roman" w:hAnsi="Times New Roman" w:eastAsia="Times New Roman" w:cs="Times New Roman"/>
                <w:b/>
                <w:bCs/>
                <w:i/>
                <w:iCs/>
                <w:strike w:val="0"/>
                <w:color w:val="0070c0"/>
                <w:sz w:val="22"/>
                <w:szCs w:val="22"/>
                <w:u w:val="none"/>
              </w:rPr>
              <w:t xml:space="preserve"> </w:t>
            </w:r>
            <w:r>
              <w:rPr>
                <w:rFonts w:ascii="Times New Roman" w:hAnsi="Times New Roman" w:cs="Times New Roman"/>
                <w:b/>
                <w:bCs/>
                <w:i/>
                <w:iCs/>
                <w:strike w:val="0"/>
                <w:color w:val="0070c0"/>
                <w:sz w:val="22"/>
                <w:szCs w:val="22"/>
                <w:u w:val="none"/>
              </w:rPr>
            </w:r>
            <w:r>
              <w:rPr>
                <w:rFonts w:ascii="Times New Roman" w:hAnsi="Times New Roman" w:cs="Times New Roman"/>
                <w:b/>
                <w:bCs/>
                <w:i/>
                <w:iCs/>
                <w:strike w:val="0"/>
                <w:color w:val="0070c0"/>
                <w:sz w:val="22"/>
                <w:szCs w:val="22"/>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9252428">
            <w:pPr>
              <w:pBdr/>
              <w:spacing w:line="240" w:lineRule="auto"/>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A2EE9CD">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58752CB">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306D96B">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141"/>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1116084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5BF38843">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6BD3B6A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gris</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1DFDCE37">
            <w:pPr>
              <w:pBdr/>
              <w:spacing w:line="240" w:lineRule="auto"/>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38034E1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444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42F9955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4B6A144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5416,80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3CBFB5C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48B92E3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5915FF1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orz</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6FCBAE21">
            <w:pPr>
              <w:pBdr/>
              <w:spacing w:line="240" w:lineRule="auto"/>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25C3365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279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65B377E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orz,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23FE45A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2064,60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1081F81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0B0CCF8C">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3675B95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grâu mărunțit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2AF8C172">
            <w:pPr>
              <w:pBdr/>
              <w:spacing w:line="240" w:lineRule="auto"/>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08D63E2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214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328D6E1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grâu mărunțit,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41004D7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1583,60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31205CA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3D523E65">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07781D3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orz marunțit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4B4631E0">
            <w:pPr>
              <w:pBdr/>
              <w:spacing w:line="240" w:lineRule="auto"/>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0A459F1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325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711B031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orz marunțit,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2E29C11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2405,00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B4BC80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77924590">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67457E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Fulgi de ovas</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A62DC42">
            <w:pPr>
              <w:pBdr/>
              <w:spacing w:line="240" w:lineRule="auto"/>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B84FB0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329B8D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Fulgi de ovas,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675C489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7084,00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12087C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6180F8A">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15E8DE9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griu/bulgur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445A9B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A07189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7466AA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griu/bulgur,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B6EA01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3753,75</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5AB742C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4EC1815E">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60B785B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mei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5903ABF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3B84625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291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1F18898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mei,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07B497B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3913,95</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BBA4DB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754ED09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04140A1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arpacaș</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46954F7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07C4E02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4422C77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arpacaș,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18C3434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1465,20</w:t>
            </w:r>
            <w:r>
              <w:rPr>
                <w:rFonts w:ascii="Times New Roman" w:hAnsi="Times New Roman" w:cs="Times New Roman"/>
                <w:sz w:val="20"/>
                <w:szCs w:val="20"/>
              </w:rPr>
            </w:r>
            <w:r>
              <w:rPr>
                <w:rFonts w:ascii="Times New Roman" w:hAnsi="Times New Roman" w:cs="Times New Roman"/>
                <w:sz w:val="20"/>
                <w:szCs w:val="20"/>
              </w:rPr>
            </w:r>
          </w:p>
        </w:tc>
      </w:tr>
      <w:tr>
        <w:trPr>
          <w:trHeight w:val="141"/>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6C9B590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075D2B08">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507BBB3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Cous-cous</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045B570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68CF0B3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278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75A2E2A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Cous-cous,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4E2ACAE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9560,42</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0ED8FE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6FD9D5C3">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3A6D9BA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porumb</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43F68BB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218B5F1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0BC5BF9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porumb, amb.pac.1kg c/sup., fara impuritati.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508DE5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936,00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00A93C8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77C8ED13">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68BC85F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arnautica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0EA7891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56E86E6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349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0F64A20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arnautica,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599F84A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3699,40</w:t>
            </w:r>
            <w:r>
              <w:rPr>
                <w:rFonts w:ascii="Times New Roman" w:hAnsi="Times New Roman" w:cs="Times New Roman"/>
                <w:sz w:val="20"/>
                <w:szCs w:val="20"/>
              </w:rPr>
            </w:r>
            <w:r>
              <w:rPr>
                <w:rFonts w:ascii="Times New Roman" w:hAnsi="Times New Roman" w:cs="Times New Roman"/>
                <w:sz w:val="20"/>
                <w:szCs w:val="20"/>
              </w:rPr>
            </w:r>
          </w:p>
        </w:tc>
      </w:tr>
      <w:tr>
        <w:trPr>
          <w:trHeight w:val="605"/>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09699E1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5822BF3F">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43E0FDE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malai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51AE0C4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58AB742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59A85C4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malai,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3305FE1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1341,60</w:t>
            </w:r>
            <w:r>
              <w:rPr>
                <w:rFonts w:ascii="Times New Roman" w:hAnsi="Times New Roman" w:cs="Times New Roman"/>
                <w:sz w:val="20"/>
                <w:szCs w:val="20"/>
              </w:rPr>
            </w:r>
            <w:r>
              <w:rPr>
                <w:rFonts w:ascii="Times New Roman" w:hAnsi="Times New Roman" w:cs="Times New Roman"/>
                <w:sz w:val="20"/>
                <w:szCs w:val="20"/>
              </w:rPr>
            </w:r>
          </w:p>
        </w:tc>
      </w:tr>
      <w:tr>
        <w:trPr>
          <w:trHeight w:val="815"/>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18B984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139DD21E">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textDirection w:val="lrTb"/>
            <w:noWrap w:val="false"/>
          </w:tcPr>
          <w:p w14:paraId="3C73433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porumb (malai)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14:paraId="2625801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6150BC1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710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6A5DBD6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porumb (malai),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01FAAC7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7384,00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2821B8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4D57288">
            <w:pPr>
              <w:pBdr/>
              <w:spacing w:after="0" w:before="0" w:line="240" w:lineRule="auto"/>
              <w:ind/>
              <w:jc w:val="center"/>
              <w:rPr>
                <w:rFonts w:ascii="Times New Roman" w:hAnsi="Times New Roman" w:cs="Times New Roman"/>
                <w:color w:val="auto"/>
                <w:sz w:val="18"/>
                <w:szCs w:val="18"/>
              </w:rPr>
            </w:pPr>
            <w:r>
              <w:rPr>
                <w:rFonts w:ascii="Times New Roman" w:hAnsi="Times New Roman" w:eastAsia="Times New Roman" w:cs="Times New Roman"/>
                <w:color w:val="auto"/>
                <w:sz w:val="18"/>
                <w:szCs w:val="18"/>
              </w:rPr>
              <w:t xml:space="preserve">15800000-6</w:t>
            </w:r>
            <w:r>
              <w:rPr>
                <w:rFonts w:ascii="Times New Roman" w:hAnsi="Times New Roman" w:cs="Times New Roman"/>
                <w:color w:val="auto"/>
                <w:sz w:val="18"/>
                <w:szCs w:val="18"/>
              </w:rPr>
            </w:r>
            <w:r>
              <w:rPr>
                <w:rFonts w:ascii="Times New Roman" w:hAnsi="Times New Roman" w:cs="Times New Roman"/>
                <w:color w:val="auto"/>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72809D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griu alba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073932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6BCBFC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581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0EED48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griu alba,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7D59C8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6391,00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4B9B6B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E77462C">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520DC0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Orez cu bob rotund</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FA57FB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50A006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635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1556D7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Orez cu bob rotund,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726C04B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13970,00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2FAD63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A2CAB0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70493C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Hrișcă, bob întreg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A42FA6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EAF18B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585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F18327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Hrișcă, bob întreg,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B57D63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8921,25</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137911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DA092A9">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C5D526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Linte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D0C113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4AE367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6292BD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Linte, roșie ambalaj 1 kg, calitate superioară, uscată,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4C2EF0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3341,25</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203B98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1AFF149">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897CB9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Mazare uscata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75F81C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AEA0F8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347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90DCA5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Mazare uscata, Slefuita intreaga, f/a impuritati,cul.galb.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FCBCCD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3400,60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4B1302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D16CC9F">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1143EC6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CEC398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665621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470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4FA462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din făină de grîu, tare pasteurizate. Spirale, scoici, calitatea I categoria A. în pachet de 1 kg- 3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663E0B7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5029,00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D2CC21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830B009">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48C043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Tăiței cu ou</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C6F592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D3DE63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325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D869D9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Tăiței cu ou, c/sup., fara impuritati, amb., în pachete de polietilena de 1 kg-3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467EF6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11440,00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617925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B1CA243">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AAAC2C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tip spicușor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4D5674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8896D9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895062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tip spicușor, c/sup.,fara impuritati, amb.în pachete de polietilena de 1 kg-3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D89540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1756,80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78978F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96DD712">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115A64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Fasole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F6342C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14BFEA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440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F5302D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Fasole uscate, Boabe intregi albe, de dimensiuni medii, pach.1kg.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D0DFE3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9680,00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A92DBF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74A9C3F2">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2FE0B9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Zahar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545182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1B2A66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1905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76B5A7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Zahar din sfecla de zahar, ambalat in pac.1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859D52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34290,00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BFBFDE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FEA3FDF">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6FC291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Ulei din floarea soarelui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22968C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9DB646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1980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FF23A6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Ulei din floarea soarelui, rafinat şi deodorat în bidoane de pînă la 5L.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8D10C5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71082,00</w:t>
            </w:r>
            <w:r>
              <w:rPr>
                <w:rFonts w:ascii="Times New Roman" w:hAnsi="Times New Roman" w:cs="Times New Roman"/>
                <w:sz w:val="20"/>
                <w:szCs w:val="20"/>
              </w:rPr>
            </w:r>
            <w:r>
              <w:rPr>
                <w:rFonts w:ascii="Times New Roman" w:hAnsi="Times New Roman" w:cs="Times New Roman"/>
                <w:sz w:val="20"/>
                <w:szCs w:val="20"/>
              </w:rPr>
            </w:r>
          </w:p>
        </w:tc>
      </w:tr>
      <w:tr>
        <w:trPr>
          <w:trHeight w:val="46"/>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43368653">
            <w:pPr>
              <w:pBdr/>
              <w:spacing w:line="360" w:lineRule="auto"/>
              <w:ind/>
              <w:rPr>
                <w:rFonts w:ascii="Times New Roman" w:hAnsi="Times New Roman" w:cs="Times New Roman"/>
                <w:b/>
                <w:bCs/>
                <w:i/>
                <w:color w:val="2e75b5" w:themeColor="accent1" w:themeShade="BF"/>
                <w:sz w:val="22"/>
                <w:szCs w:val="22"/>
              </w:rPr>
            </w:pPr>
            <w:r>
              <w:rPr>
                <w:rFonts w:ascii="Times New Roman" w:hAnsi="Times New Roman" w:eastAsia="Times New Roman" w:cs="Times New Roman"/>
                <w:b/>
                <w:bCs/>
                <w:i/>
                <w:iCs/>
                <w:color w:val="2e75b5" w:themeColor="accent1" w:themeShade="BF"/>
                <w:sz w:val="22"/>
                <w:szCs w:val="22"/>
              </w:rPr>
              <w:t xml:space="preserve">3. Sucuri</w:t>
            </w:r>
            <w:r>
              <w:rPr>
                <w:rFonts w:ascii="Times New Roman" w:hAnsi="Times New Roman" w:cs="Times New Roman"/>
                <w:b/>
                <w:bCs/>
                <w:i/>
                <w:color w:val="2e75b5" w:themeColor="accent1" w:themeShade="BF"/>
                <w:sz w:val="22"/>
                <w:szCs w:val="22"/>
              </w:rPr>
            </w:r>
            <w:r>
              <w:rPr>
                <w:rFonts w:ascii="Times New Roman" w:hAnsi="Times New Roman" w:cs="Times New Roman"/>
                <w:b/>
                <w:bCs/>
                <w:i/>
                <w:color w:val="2e75b5" w:themeColor="accent1" w:themeShade="BF"/>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89A49D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EC64FA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4A1D7B2">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C124E34">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401"/>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A56C38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26B74FB">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9FC6C3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asorti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3E6EBC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borcan</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199954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F3FF1D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asorti, limpezit, borcan volum 3 L, asorti,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DB3532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7480,00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DA459D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AE25D80">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E82147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1 litru, asorti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236DC6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litre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0FA688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5420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1F3195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limpezit, în tetrapac de 1 L, asorti,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0B2E58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89430,00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F40557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C294402">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4C5832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rosii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C7975B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borcan</w:t>
            </w:r>
            <w:r>
              <w:rPr>
                <w:rFonts w:ascii="Times New Roman" w:hAnsi="Times New Roman" w:cs="Times New Roman"/>
                <w:sz w:val="20"/>
                <w:szCs w:val="20"/>
              </w:rPr>
            </w:r>
            <w:r>
              <w:rPr>
                <w:rFonts w:ascii="Times New Roman" w:hAnsi="Times New Roman" w:cs="Times New Roman"/>
                <w:sz w:val="20"/>
                <w:szCs w:val="20"/>
              </w:rPr>
            </w:r>
          </w:p>
          <w:p w14:paraId="6D715AC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8BB6BA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290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ECCC52B">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roșii, borcan volum 3 L,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4B8AEB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13398,00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4B2906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970F75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DF0EBA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100 gr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13A8E1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Buc.pachet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F2F4EE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3200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E73FB78">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limpezit, tetrapack cu mai puţin de 5 gr de zahăruri libere la 100 gr.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728E13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17600,00</w:t>
            </w:r>
            <w:r>
              <w:rPr>
                <w:rFonts w:ascii="Times New Roman" w:hAnsi="Times New Roman" w:cs="Times New Roman"/>
                <w:sz w:val="20"/>
                <w:szCs w:val="20"/>
              </w:rPr>
            </w:r>
            <w:r>
              <w:rPr>
                <w:rFonts w:ascii="Times New Roman" w:hAnsi="Times New Roman" w:cs="Times New Roman"/>
                <w:sz w:val="20"/>
                <w:szCs w:val="20"/>
              </w:rPr>
            </w:r>
          </w:p>
        </w:tc>
      </w:tr>
      <w:tr>
        <w:trPr>
          <w:trHeight w:val="128"/>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63C14226">
            <w:pPr>
              <w:pBdr/>
              <w:spacing w:line="360" w:lineRule="auto"/>
              <w:ind/>
              <w:jc w:val="left"/>
              <w:rPr>
                <w:rFonts w:ascii="Times New Roman" w:hAnsi="Times New Roman" w:cs="Times New Roman"/>
                <w:color w:val="0070c0"/>
                <w:sz w:val="22"/>
                <w:szCs w:val="22"/>
              </w:rPr>
            </w:pPr>
            <w:r>
              <w:rPr>
                <w:rFonts w:ascii="Times New Roman" w:hAnsi="Times New Roman" w:eastAsia="Times New Roman" w:cs="Times New Roman"/>
                <w:b/>
                <w:bCs/>
                <w:i/>
                <w:iCs/>
                <w:strike w:val="0"/>
                <w:color w:val="0070c0"/>
                <w:sz w:val="22"/>
                <w:szCs w:val="22"/>
                <w:u w:val="none"/>
                <w:lang w:val="ro-RO"/>
              </w:rPr>
              <w:t xml:space="preserve">4. </w:t>
            </w:r>
            <w:r>
              <w:rPr>
                <w:rFonts w:ascii="Times New Roman" w:hAnsi="Times New Roman" w:eastAsia="Times New Roman" w:cs="Times New Roman"/>
                <w:b/>
                <w:bCs/>
                <w:i/>
                <w:iCs/>
                <w:strike w:val="0"/>
                <w:color w:val="0070c0"/>
                <w:sz w:val="22"/>
                <w:szCs w:val="22"/>
                <w:u w:val="none"/>
              </w:rPr>
              <w:t xml:space="preserve">Ouă</w:t>
            </w:r>
            <w:r>
              <w:rPr>
                <w:rFonts w:ascii="Times New Roman" w:hAnsi="Times New Roman" w:cs="Times New Roman"/>
                <w:color w:val="0070c0"/>
                <w:sz w:val="22"/>
                <w:szCs w:val="22"/>
              </w:rPr>
            </w:r>
            <w:r>
              <w:rPr>
                <w:rFonts w:ascii="Times New Roman" w:hAnsi="Times New Roman" w:cs="Times New Roman"/>
                <w:color w:val="0070c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314722B">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4B93F0F">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868B6D3">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71DF7D2">
            <w:pPr>
              <w:pBdr/>
              <w:spacing/>
              <w:ind/>
              <w:jc w:val="right"/>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326"/>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489B803">
            <w:pPr>
              <w:pBdr/>
              <w:spacing/>
              <w:ind/>
              <w:jc w:val="center"/>
              <w:rPr>
                <w:rFonts w:ascii="Times New Roman" w:hAnsi="Times New Roman" w:cs="Times New Roman"/>
                <w:sz w:val="20"/>
                <w:szCs w:val="20"/>
                <w:highlight w:val="none"/>
              </w:rPr>
            </w:pPr>
            <w:r>
              <w:rPr>
                <w:rFonts w:ascii="Times New Roman" w:hAnsi="Times New Roman" w:eastAsia="Times New Roman" w:cs="Times New Roman"/>
                <w:sz w:val="20"/>
                <w:szCs w:val="20"/>
                <w:lang w:val="ro-RO"/>
              </w:rPr>
              <w:t xml:space="preserve">38</w:t>
            </w:r>
            <w:r>
              <w:rPr>
                <w:rFonts w:ascii="Times New Roman" w:hAnsi="Times New Roman" w:cs="Times New Roman"/>
                <w:sz w:val="20"/>
                <w:szCs w:val="20"/>
                <w:highlight w:val="none"/>
              </w:rPr>
            </w:r>
            <w:r>
              <w:rPr>
                <w:rFonts w:ascii="Times New Roman" w:hAnsi="Times New Roman" w:cs="Times New Roman"/>
                <w:sz w:val="20"/>
                <w:szCs w:val="20"/>
                <w:highlight w:val="none"/>
              </w:rPr>
            </w:r>
          </w:p>
          <w:p w14:paraId="1CA7F33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0742FD9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highlight w:val="none"/>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F82FD08">
            <w:pPr>
              <w:pBdr/>
              <w:spacing/>
              <w:ind/>
              <w:jc w:val="center"/>
              <w:rPr>
                <w:rFonts w:ascii="Times New Roman" w:hAnsi="Times New Roman" w:cs="Times New Roman"/>
                <w:color w:val="auto"/>
                <w:sz w:val="18"/>
                <w:szCs w:val="18"/>
                <w:highlight w:val="none"/>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color w:val="auto"/>
                <w:sz w:val="18"/>
                <w:szCs w:val="18"/>
                <w:highlight w:val="none"/>
              </w:rPr>
            </w:r>
            <w:r>
              <w:rPr>
                <w:rFonts w:ascii="Times New Roman" w:hAnsi="Times New Roman" w:cs="Times New Roman"/>
                <w:color w:val="auto"/>
                <w:sz w:val="18"/>
                <w:szCs w:val="18"/>
                <w:highlight w:val="none"/>
              </w:rPr>
            </w:r>
          </w:p>
          <w:p w14:paraId="5950CAB4">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p w14:paraId="77A64E02">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p w14:paraId="73DB55BA">
            <w:pPr>
              <w:pBdr/>
              <w:spacing/>
              <w:ind/>
              <w:jc w:val="center"/>
              <w:rPr>
                <w:rFonts w:ascii="Times New Roman" w:hAnsi="Times New Roman" w:cs="Times New Roman"/>
                <w:sz w:val="18"/>
                <w:szCs w:val="18"/>
              </w:rPr>
            </w:pPr>
            <w:r>
              <w:rPr>
                <w:rFonts w:ascii="Times New Roman" w:hAnsi="Times New Roman" w:eastAsia="Times New Roman" w:cs="Times New Roman"/>
                <w:color w:val="auto"/>
                <w:sz w:val="18"/>
                <w:szCs w:val="18"/>
                <w:highlight w:val="none"/>
              </w:rPr>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5B1B410">
            <w:pPr>
              <w:pBdr/>
              <w:spacing/>
              <w:ind/>
              <w:jc w:val="lef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u w:val="none"/>
                <w:vertAlign w:val="baseline"/>
              </w:rPr>
              <w:t xml:space="preserve">Ouă</w:t>
            </w:r>
            <w:r>
              <w:rPr>
                <w:rFonts w:ascii="Times New Roman" w:hAnsi="Times New Roman" w:eastAsia="Times New Roman" w:cs="Times New Roman"/>
                <w:b w:val="0"/>
                <w:i w:val="0"/>
                <w:strike w:val="0"/>
                <w:color w:val="000000"/>
                <w:sz w:val="20"/>
                <w:szCs w:val="20"/>
                <w:u w:val="none"/>
                <w:vertAlign w:val="baseline"/>
                <w:lang w:val="ro-RO"/>
              </w:rPr>
              <w:t xml:space="preserve"> de găină</w:t>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48B49266">
            <w:pPr>
              <w:pBdr/>
              <w:spacing/>
              <w:ind/>
              <w:jc w:val="left"/>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5A6BD7CE">
            <w:pPr>
              <w:pBdr/>
              <w:spacing/>
              <w:ind/>
              <w:jc w:val="left"/>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6C36A7F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highlight w:val="none"/>
                <w:u w:val="none"/>
                <w:vertAlign w:val="baseline"/>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714BE22">
            <w:pPr>
              <w:pBdr/>
              <w:spacing/>
              <w:ind/>
              <w:jc w:val="center"/>
              <w:rPr>
                <w:rFonts w:ascii="Times New Roman" w:hAnsi="Times New Roman" w:cs="Times New Roman"/>
                <w:sz w:val="20"/>
                <w:szCs w:val="20"/>
                <w:highlight w:val="none"/>
              </w:rPr>
            </w:pPr>
            <w:r>
              <w:rPr>
                <w:rFonts w:ascii="Times New Roman" w:hAnsi="Times New Roman" w:eastAsia="Times New Roman" w:cs="Times New Roman"/>
                <w:sz w:val="20"/>
                <w:szCs w:val="20"/>
                <w:highlight w:val="white"/>
                <w:lang w:val="ro-RO"/>
              </w:rPr>
              <w:t xml:space="preserve">buc</w:t>
            </w:r>
            <w:r>
              <w:rPr>
                <w:rFonts w:ascii="Times New Roman" w:hAnsi="Times New Roman" w:cs="Times New Roman"/>
                <w:sz w:val="20"/>
                <w:szCs w:val="20"/>
                <w:highlight w:val="none"/>
              </w:rPr>
            </w:r>
            <w:r>
              <w:rPr>
                <w:rFonts w:ascii="Times New Roman" w:hAnsi="Times New Roman" w:cs="Times New Roman"/>
                <w:sz w:val="20"/>
                <w:szCs w:val="20"/>
                <w:highlight w:val="none"/>
              </w:rPr>
            </w:r>
          </w:p>
          <w:p w14:paraId="75B31C11">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cs="Times New Roman"/>
                <w:sz w:val="20"/>
                <w:szCs w:val="20"/>
                <w:highlight w:val="white"/>
              </w:rPr>
            </w:r>
            <w:r>
              <w:rPr>
                <w:rFonts w:ascii="Times New Roman" w:hAnsi="Times New Roman" w:cs="Times New Roman"/>
                <w:sz w:val="20"/>
                <w:szCs w:val="20"/>
                <w:highlight w:val="white"/>
              </w:rPr>
            </w:r>
          </w:p>
          <w:p w14:paraId="7E8D21F8">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rPr>
            </w:r>
            <w:r>
              <w:rPr>
                <w:rFonts w:ascii="Times New Roman" w:hAnsi="Times New Roman" w:cs="Times New Roman"/>
                <w:sz w:val="20"/>
                <w:szCs w:val="20"/>
                <w:highlight w:val="white"/>
              </w:rPr>
            </w:r>
            <w:r>
              <w:rPr>
                <w:rFonts w:ascii="Times New Roman" w:hAnsi="Times New Roman" w:cs="Times New Roman"/>
                <w:sz w:val="20"/>
                <w:szCs w:val="20"/>
                <w:highlight w:val="white"/>
              </w:rPr>
            </w:r>
          </w:p>
          <w:p w14:paraId="2C3A6A4E">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none"/>
                <w:lang w:val="ro-RO"/>
              </w:rPr>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4BDA0C9">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7F77886F">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24B38D3E">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11B58D94">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62F6FDAF">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69CDFC35">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7D9F66ED">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654A90E2">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48635DA1">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5C0C26E2">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411A3FAA">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1094D71B">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5CE6881A">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707A6B78">
            <w:pPr>
              <w:pBdr/>
              <w:spacing/>
              <w:ind/>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1C162661">
            <w:pPr>
              <w:pBdr/>
              <w:spacing/>
              <w:ind/>
              <w:jc w:val="center"/>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u w:val="none"/>
                <w:vertAlign w:val="baseline"/>
              </w:rPr>
              <w:t xml:space="preserve">19920</w:t>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1AEAFCED">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65C62FC6">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3556B194">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26EC06EC">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53CCF080">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76D15607">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26CC8707">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287EC1F0">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2AF8FB48">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697E52D7">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6761C849">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5B43AFAA">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210B073A">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p w14:paraId="21F21EB7">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6B62F6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Ouă de găină, Ouă de găină cu albuș transtarent, dens fără miros și gust nespecific de culoare albă, gălbenuș compact. Ouale vor fi marcate prin indicarea pe coajă a fiecăruia a datei ouatului. Marcarea se fac</w:t>
            </w:r>
            <w:r>
              <w:rPr>
                <w:rFonts w:ascii="Times New Roman" w:hAnsi="Times New Roman" w:eastAsia="Times New Roman" w:cs="Times New Roman"/>
                <w:b w:val="0"/>
                <w:i w:val="0"/>
                <w:strike w:val="0"/>
                <w:color w:val="000000"/>
                <w:sz w:val="20"/>
                <w:szCs w:val="20"/>
                <w:u w:val="none"/>
                <w:vertAlign w:val="baseline"/>
              </w:rPr>
              <w:t xml:space="preserve">e cu cifre arabe cu înălțimea maximun de 5 mm, folosind vopsea admisă de Ministerul Sănătății al RMoldova, pentru marcarea produselor alimentare. Ouăle de găină la livrare trebuie să fie însoșite de certificatul veterinar și eticheta să cuprindă următoarea</w:t>
            </w:r>
            <w:r>
              <w:rPr>
                <w:rFonts w:ascii="Times New Roman" w:hAnsi="Times New Roman" w:eastAsia="Times New Roman" w:cs="Times New Roman"/>
                <w:b w:val="0"/>
                <w:i w:val="0"/>
                <w:strike w:val="0"/>
                <w:color w:val="000000"/>
                <w:sz w:val="20"/>
                <w:szCs w:val="20"/>
                <w:u w:val="none"/>
                <w:vertAlign w:val="baseline"/>
              </w:rPr>
              <w:t xml:space="preserve"> informație: 1.Denumirea întreprinderii avicole producătoare; 2.Categoria, clasa ouălor; 3.Data ouatului (ziua,lun, anul); 4.Termenul de valabilitate (zile), de mărimea și masa conform categoriei BSM-89HG1208,221,520, Livrare săptămânală.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6110D0D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sz w:val="20"/>
                <w:szCs w:val="20"/>
              </w:rPr>
            </w:r>
            <w:r>
              <w:rPr>
                <w:rFonts w:ascii="Times New Roman" w:hAnsi="Times New Roman" w:cs="Times New Roman"/>
                <w:sz w:val="20"/>
                <w:szCs w:val="20"/>
              </w:rPr>
            </w:r>
          </w:p>
          <w:p w14:paraId="797A6682">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42E3F1B5">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39D90804">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29B6ACA5">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0DE80A62">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5523054C">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14C9C898">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4B591A15">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53BDD718">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05C7FC3A">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58612F1C">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02F8BABE">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74EDB45C">
            <w:pPr>
              <w:pBdr/>
              <w:spacing/>
              <w:ind/>
              <w:jc w:val="right"/>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szCs w:val="20"/>
                <w:u w:val="none"/>
                <w:vertAlign w:val="baseline"/>
              </w:rPr>
              <w:t xml:space="preserve">71712,00</w:t>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tc>
      </w:tr>
      <w:tr>
        <w:trPr>
          <w:trHeight w:val="326"/>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2D7580BB">
            <w:pPr>
              <w:pBdr/>
              <w:spacing w:line="360" w:lineRule="auto"/>
              <w:ind/>
              <w:jc w:val="left"/>
              <w:rPr>
                <w:rFonts w:ascii="Times New Roman" w:hAnsi="Times New Roman" w:cs="Times New Roman"/>
                <w:b/>
                <w:bCs/>
                <w:i/>
                <w:iCs/>
                <w:strike w:val="0"/>
                <w:color w:val="0070c0"/>
                <w:sz w:val="18"/>
                <w:szCs w:val="18"/>
                <w:u w:val="none"/>
              </w:rPr>
            </w:pPr>
            <w:r>
              <w:rPr>
                <w:rFonts w:ascii="Times New Roman" w:hAnsi="Times New Roman" w:eastAsia="Times New Roman" w:cs="Times New Roman"/>
                <w:b/>
                <w:bCs/>
                <w:i/>
                <w:iCs/>
                <w:strike w:val="0"/>
                <w:color w:val="0070c0"/>
                <w:sz w:val="18"/>
                <w:szCs w:val="18"/>
                <w:u w:val="none"/>
                <w:lang w:val="ro-RO"/>
              </w:rPr>
              <w:t xml:space="preserve">5. </w:t>
            </w:r>
            <w:r>
              <w:rPr>
                <w:rFonts w:ascii="Times New Roman" w:hAnsi="Times New Roman" w:eastAsia="Times New Roman" w:cs="Times New Roman"/>
                <w:b/>
                <w:bCs/>
                <w:i/>
                <w:iCs/>
                <w:strike w:val="0"/>
                <w:color w:val="0070c0"/>
                <w:sz w:val="18"/>
                <w:szCs w:val="18"/>
                <w:u w:val="none"/>
              </w:rPr>
              <w:t xml:space="preserve">Condimente </w:t>
            </w:r>
            <w:r>
              <w:rPr>
                <w:rFonts w:ascii="Times New Roman" w:hAnsi="Times New Roman" w:cs="Times New Roman"/>
                <w:b/>
                <w:bCs/>
                <w:i/>
                <w:iCs/>
                <w:strike w:val="0"/>
                <w:color w:val="0070c0"/>
                <w:sz w:val="18"/>
                <w:szCs w:val="18"/>
                <w:u w:val="none"/>
              </w:rPr>
            </w:r>
            <w:r>
              <w:rPr>
                <w:rFonts w:ascii="Times New Roman" w:hAnsi="Times New Roman" w:cs="Times New Roman"/>
                <w:b/>
                <w:bCs/>
                <w:i/>
                <w:iCs/>
                <w:strike w:val="0"/>
                <w:color w:val="0070c0"/>
                <w:sz w:val="18"/>
                <w:szCs w:val="18"/>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C41476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9C75AE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3634F0D">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0E6AD58">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9EE85D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E266A83">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8D10AA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Paprica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A5A4BE3">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418001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AE47AD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Paprica, în pachet 100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648AF47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1298,00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0059BD9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8662E7F">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C0413A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Verdeata uscata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4B5E8AA">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EF71F8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562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B719C2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Verdeata uscata pentru borș (marar, pătrunjel, leuștean), ambalate în pachete de 80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7A50C45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23182,50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FCA657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7F1859C">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92AF39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gaină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5C055AC">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5EB897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E1C157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gaină, în pachet 160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524CBE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3660,00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5F4A7E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1196328">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1D577C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Legume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551856E">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74D79A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280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367E0E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Legume, în pachet 160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D78244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3248,00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B760AA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8668FEE">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B71267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Ceai negru, in plicușoare căte 2 gr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D5B3F44">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2297A2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22200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9C0878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Ceai negru, in plicușoare căte 2 gr, cal super,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3F3D73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17760,00</w:t>
            </w:r>
            <w:r>
              <w:rPr>
                <w:rFonts w:ascii="Times New Roman" w:hAnsi="Times New Roman" w:cs="Times New Roman"/>
                <w:sz w:val="20"/>
                <w:szCs w:val="20"/>
              </w:rPr>
            </w:r>
            <w:r>
              <w:rPr>
                <w:rFonts w:ascii="Times New Roman" w:hAnsi="Times New Roman" w:cs="Times New Roman"/>
                <w:sz w:val="20"/>
                <w:szCs w:val="20"/>
              </w:rPr>
            </w:r>
          </w:p>
        </w:tc>
      </w:tr>
      <w:tr>
        <w:trPr>
          <w:trHeight w:val="670"/>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6694F8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1C15E9F">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1B3235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Cacao pudră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400A512">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9AE5B6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42B586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Cacao pudră, Naturala, fara adaus, amb.de hirtie 100gr., cal.superioara,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47C459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2032,80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DA1E9B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B2B6681">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EDD92D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Stafide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219CF41">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F7EB6A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CF8F91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Stafide, tip ”Gold”, pachet 500 gr-1000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C731E9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2783,00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BFEE80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9E41285">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66CF66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Bicarbonat de sodiu</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8F139BB">
            <w:pPr>
              <w:pBdr/>
              <w:spacing/>
              <w:ind/>
              <w:rPr>
                <w:rFonts w:ascii="Times New Roman" w:hAnsi="Times New Roman" w:cs="Times New Roman"/>
                <w:sz w:val="20"/>
                <w:szCs w:val="20"/>
              </w:rPr>
            </w:pPr>
            <w:r>
              <w:rPr>
                <w:rFonts w:ascii="Times New Roman" w:hAnsi="Times New Roman" w:eastAsia="Times New Roman" w:cs="Times New Roman"/>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261764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7E8791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Bicarbonat de sodiu, Pachet 0,5kg,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9CA294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1006,50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2E348A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D2BCA78">
            <w:pPr>
              <w:pBdr/>
              <w:spacing w:after="0" w:before="0" w:line="240" w:lineRule="auto"/>
              <w:ind/>
              <w:jc w:val="center"/>
              <w:rPr>
                <w:rFonts w:ascii="Times New Roman" w:hAnsi="Times New Roman" w:cs="Times New Roman"/>
                <w:color w:val="auto"/>
                <w:sz w:val="18"/>
                <w:szCs w:val="18"/>
              </w:rPr>
            </w:pPr>
            <w:r>
              <w:rPr>
                <w:rFonts w:ascii="Times New Roman" w:hAnsi="Times New Roman" w:eastAsia="Times New Roman" w:cs="Times New Roman"/>
                <w:color w:val="auto"/>
                <w:sz w:val="18"/>
                <w:szCs w:val="18"/>
              </w:rPr>
              <w:t xml:space="preserve">15800000-6</w:t>
            </w:r>
            <w:r>
              <w:rPr>
                <w:rFonts w:ascii="Times New Roman" w:hAnsi="Times New Roman" w:cs="Times New Roman"/>
                <w:color w:val="auto"/>
                <w:sz w:val="18"/>
                <w:szCs w:val="18"/>
              </w:rPr>
            </w:r>
            <w:r>
              <w:rPr>
                <w:rFonts w:ascii="Times New Roman" w:hAnsi="Times New Roman" w:cs="Times New Roman"/>
                <w:color w:val="auto"/>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198E669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praf clasic uscat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28D9D1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D1EE98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530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445285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praf clasic uscat, ambalat in pliculete de 0.8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175EC1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6784,00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6681D9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79D5594C">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3B1C0F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1 L</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688B31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litru</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3BC413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707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8F9945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1 L, Ambalat in sticle 1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7CC27C0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6610,45</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3C0C0D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E2B4EDD">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6F9B835">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Vanilie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4866D7F">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DF7845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D311088">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Vanilie, Ambalat Pac.2gr.,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3F9184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154,00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8F1D8C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57B8740">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7B6C08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macinat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6D61019">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7F25E0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0BF4A5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macinat, în pachet 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64FC015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993,60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1F78E9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DFDB4F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9D8BB0D">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boabe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F9B9734">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3C6093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3F6DDBF">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boabe, în pachet de 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74EA04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102,30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3B1E23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55292DF">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3178B0F">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de bucătărie/iodată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83DB78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3670A6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610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57B5583">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de bucătărie/iodată, amb în pachet de polietilenă de 1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FF52A3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3050,00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BC43CA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4AE345F">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662630D">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gema (kamenaia)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7392541">
            <w:pPr>
              <w:pBdr/>
              <w:spacing/>
              <w:ind/>
              <w:jc w:val="center"/>
              <w:rPr>
                <w:rFonts w:ascii="Times New Roman" w:hAnsi="Times New Roman" w:eastAsia="Times New Roman" w:cs="Times New Roman"/>
                <w:sz w:val="20"/>
                <w:szCs w:val="20"/>
                <w:highlight w:val="none"/>
                <w:lang w:val="ro-RO"/>
              </w:rPr>
            </w:pPr>
            <w:r>
              <w:rPr>
                <w:rFonts w:ascii="Times New Roman" w:hAnsi="Times New Roman" w:eastAsia="Times New Roman" w:cs="Times New Roman"/>
                <w:sz w:val="20"/>
                <w:szCs w:val="20"/>
                <w:lang w:val="ro-RO"/>
              </w:rPr>
              <w:t xml:space="preserve">kg</w:t>
            </w:r>
            <w:r>
              <w:rPr>
                <w:rFonts w:ascii="Times New Roman" w:hAnsi="Times New Roman" w:eastAsia="Times New Roman" w:cs="Times New Roman"/>
                <w:sz w:val="20"/>
                <w:szCs w:val="20"/>
                <w:highlight w:val="none"/>
                <w:lang w:val="ro-RO"/>
              </w:rPr>
            </w:r>
            <w:r>
              <w:rPr>
                <w:rFonts w:ascii="Times New Roman" w:hAnsi="Times New Roman" w:eastAsia="Times New Roman" w:cs="Times New Roman"/>
                <w:sz w:val="20"/>
                <w:szCs w:val="20"/>
                <w:highlight w:val="none"/>
                <w:lang w:val="ro-RO"/>
              </w:rPr>
            </w:r>
          </w:p>
          <w:p w14:paraId="5F22F5F1">
            <w:pPr>
              <w:pBdr/>
              <w:spacing/>
              <w:ind/>
              <w:rPr>
                <w:rFonts w:ascii="Times New Roman" w:hAnsi="Times New Roman" w:cs="Times New Roman"/>
                <w:sz w:val="20"/>
                <w:szCs w:val="20"/>
              </w:rPr>
            </w:pPr>
            <w:r>
              <w:rPr>
                <w:rFonts w:ascii="Times New Roman" w:hAnsi="Times New Roman" w:eastAsia="Times New Roman" w:cs="Times New Roman"/>
                <w:sz w:val="20"/>
                <w:szCs w:val="20"/>
                <w:highlight w:val="none"/>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7D9AA1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2741128">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gema (kamenaia),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421719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0763A5C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1AE93D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0DCDA9A">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Oțet de masă de uz alimentar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83F347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litre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154AF3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770E736">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Oțet de masă de uz alimentar,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288E46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474,15</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170EA1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CE8AAE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7511D79">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Drojdie uscată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CE73EA2">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C25AC6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8CABD7A">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Drojdie uscată, Amb.in pachet 80gr,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A61A62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421,80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049326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195348C">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254A462">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Frunză de laur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6E05227">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326B7C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7E2602B">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Frunză de laur, pachet 10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7F7E05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158,40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932F2A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0F3A8C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618E032">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Fructe uscate, asortate (mere, pere, prune)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514A46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642ED3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B8D5E29">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Fructe uscate, asortate (mere, pere, prune),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AE421B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5330,00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018AA7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CF3A239">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B1AE02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Jeleu din fructe, praf, asorti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A95E843">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pach</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D793C6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07F98663">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Jeleu din fructe, praf, asorti, pach. 90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2841CD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188,00</w:t>
            </w:r>
            <w:r>
              <w:rPr>
                <w:rFonts w:ascii="Times New Roman" w:hAnsi="Times New Roman" w:cs="Times New Roman"/>
                <w:sz w:val="20"/>
                <w:szCs w:val="20"/>
              </w:rPr>
            </w:r>
            <w:r>
              <w:rPr>
                <w:rFonts w:ascii="Times New Roman" w:hAnsi="Times New Roman" w:cs="Times New Roman"/>
                <w:sz w:val="20"/>
                <w:szCs w:val="20"/>
              </w:rPr>
            </w:r>
          </w:p>
        </w:tc>
      </w:tr>
      <w:tr>
        <w:trPr>
          <w:trHeight w:val="37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69A8CD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77B5B4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9CA12E0">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Pesmeți măcinați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D66266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8EA528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0A134961">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Pesmeți măcinați din pâine de făină de grâu, ambalat în pachet din polietilenă de 1 kg, cu termenul de valabilitate cel puțin 6 luni.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220F10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148,00</w:t>
            </w:r>
            <w:r>
              <w:rPr>
                <w:rFonts w:ascii="Times New Roman" w:hAnsi="Times New Roman" w:cs="Times New Roman"/>
                <w:sz w:val="20"/>
                <w:szCs w:val="20"/>
              </w:rPr>
            </w:r>
            <w:r>
              <w:rPr>
                <w:rFonts w:ascii="Times New Roman" w:hAnsi="Times New Roman" w:cs="Times New Roman"/>
                <w:sz w:val="20"/>
                <w:szCs w:val="20"/>
              </w:rPr>
            </w:r>
          </w:p>
        </w:tc>
      </w:tr>
      <w:tr>
        <w:trPr>
          <w:trHeight w:val="453"/>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2B8B2448">
            <w:pPr>
              <w:pBdr/>
              <w:spacing w:line="360" w:lineRule="auto"/>
              <w:ind/>
              <w:jc w:val="left"/>
              <w:rPr>
                <w:rFonts w:ascii="Times New Roman" w:hAnsi="Times New Roman" w:cs="Times New Roman"/>
                <w:b/>
                <w:bCs/>
                <w:i/>
                <w:iCs/>
                <w:color w:val="0070c0"/>
                <w:sz w:val="22"/>
                <w:szCs w:val="22"/>
              </w:rPr>
            </w:pPr>
            <w:r>
              <w:rPr>
                <w:rFonts w:ascii="Times New Roman" w:hAnsi="Times New Roman" w:eastAsia="Times New Roman" w:cs="Times New Roman"/>
                <w:b/>
                <w:bCs/>
                <w:i/>
                <w:iCs/>
                <w:strike w:val="0"/>
                <w:color w:val="0070c0"/>
                <w:sz w:val="22"/>
                <w:szCs w:val="22"/>
                <w:highlight w:val="none"/>
                <w:u w:val="none"/>
                <w:lang w:val="ro-RO"/>
              </w:rPr>
              <w:t xml:space="preserve">6. </w:t>
            </w:r>
            <w:r>
              <w:rPr>
                <w:rFonts w:ascii="Times New Roman" w:hAnsi="Times New Roman" w:eastAsia="Times New Roman" w:cs="Times New Roman"/>
                <w:b/>
                <w:bCs/>
                <w:i/>
                <w:iCs/>
                <w:strike w:val="0"/>
                <w:color w:val="0070c0"/>
                <w:sz w:val="22"/>
                <w:szCs w:val="22"/>
                <w:highlight w:val="none"/>
                <w:u w:val="none"/>
              </w:rPr>
              <w:t xml:space="preserve">Dulciuri</w:t>
            </w:r>
            <w:r>
              <w:rPr>
                <w:rFonts w:ascii="Times New Roman" w:hAnsi="Times New Roman" w:cs="Times New Roman"/>
                <w:b/>
                <w:bCs/>
                <w:i/>
                <w:iCs/>
                <w:color w:val="0070c0"/>
                <w:sz w:val="22"/>
                <w:szCs w:val="22"/>
              </w:rPr>
            </w:r>
            <w:r>
              <w:rPr>
                <w:rFonts w:ascii="Times New Roman" w:hAnsi="Times New Roman" w:cs="Times New Roman"/>
                <w:b/>
                <w:bCs/>
                <w:i/>
                <w:iCs/>
                <w:color w:val="0070c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255434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39B2F11">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829120B">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38FE887">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6953E86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1B5D882">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FEBE0F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Biscuitin cu ovăs</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8D67F0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496D4A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8B2833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Biscuitin cu ovăs, ambalate cutii de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F1EC1D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8510,00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350286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9E23794">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F51552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Biscuiți cu lapte topit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0E9962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2764DE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7C0FCF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Biscuiți cu lapte topit,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6D95629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14415,00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75DF19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801ECC5">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31E722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Ciocolate de desert, asorti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390049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37D87E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D029F6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Ciocolate de desert, asorti, tip ”Valurile mări”, ”Umbreluța”, ”Lamăița”,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78B2B7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17686,00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00E79F0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B6D43DD">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25E1DB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cu magiun în sortiment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69ED38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FB64D4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105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91611E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cu magiun în sortiment,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EFB81F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5145,00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E9BEDE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1B9D2AA">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79A700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”Bucurel”</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04749E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0BC69B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A0A876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”Bucurel”,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52C012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3966,50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51DDAD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78C26BE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7060C9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”Clepsidra”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2139C7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A5090E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418FE5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”Clepsidra”,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63CA60F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4309,50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6CE6A5B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7797848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6C40E3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Napolitane cu crema asorti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1E9400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p w14:paraId="435C026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6CC782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399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592AA8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Napolitane cu crema asorti,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1A020C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18753,00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692B04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B88DC8D">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AC1CF3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Turte dulci (tip Prianiki)</w:t>
            </w:r>
            <w:r>
              <w:rPr>
                <w:rFonts w:ascii="Times New Roman" w:hAnsi="Times New Roman" w:cs="Times New Roman"/>
                <w:sz w:val="20"/>
                <w:szCs w:val="20"/>
              </w:rPr>
            </w:r>
            <w:r>
              <w:rPr>
                <w:rFonts w:ascii="Times New Roman" w:hAnsi="Times New Roman" w:cs="Times New Roman"/>
                <w:sz w:val="20"/>
                <w:szCs w:val="20"/>
              </w:rPr>
            </w:r>
          </w:p>
          <w:p w14:paraId="72F44C0A">
            <w:pPr>
              <w:pBdr/>
              <w:spacing/>
              <w:ind/>
              <w:jc w:val="left"/>
              <w:rPr>
                <w:rFonts w:ascii="Times New Roman" w:hAnsi="Times New Roman" w:cs="Times New Roman"/>
                <w:b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rPr>
            </w:r>
            <w:r>
              <w:rPr>
                <w:rFonts w:ascii="Times New Roman" w:hAnsi="Times New Roman" w:cs="Times New Roman"/>
                <w:b w:val="0"/>
                <w:i w:val="0"/>
                <w:strike w:val="0"/>
                <w:color w:val="000000"/>
                <w:sz w:val="20"/>
                <w:szCs w:val="20"/>
                <w:u w:val="none"/>
              </w:rPr>
            </w:r>
            <w:r>
              <w:rPr>
                <w:rFonts w:ascii="Times New Roman" w:hAnsi="Times New Roman" w:cs="Times New Roman"/>
                <w:b w:val="0"/>
                <w:i w:val="0"/>
                <w:strike w:val="0"/>
                <w:color w:val="000000"/>
                <w:sz w:val="20"/>
                <w:szCs w:val="20"/>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E15AB2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46FCB9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ACE890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Turte dulci (tip Prianiki),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CDDEC1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7905,00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974D5C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881797D">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2EA5AD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Zefir (roz-alb)</w:t>
            </w:r>
            <w:r>
              <w:rPr>
                <w:rFonts w:ascii="Times New Roman" w:hAnsi="Times New Roman" w:cs="Times New Roman"/>
                <w:sz w:val="20"/>
                <w:szCs w:val="20"/>
              </w:rPr>
            </w:r>
            <w:r>
              <w:rPr>
                <w:rFonts w:ascii="Times New Roman" w:hAnsi="Times New Roman" w:cs="Times New Roman"/>
                <w:sz w:val="20"/>
                <w:szCs w:val="20"/>
              </w:rPr>
            </w:r>
          </w:p>
          <w:p w14:paraId="194730F4">
            <w:pPr>
              <w:pBdr/>
              <w:spacing/>
              <w:ind/>
              <w:jc w:val="left"/>
              <w:rPr>
                <w:rFonts w:ascii="Times New Roman" w:hAnsi="Times New Roman" w:cs="Times New Roman"/>
                <w:b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rPr>
            </w:r>
            <w:r>
              <w:rPr>
                <w:rFonts w:ascii="Times New Roman" w:hAnsi="Times New Roman" w:cs="Times New Roman"/>
                <w:b w:val="0"/>
                <w:i w:val="0"/>
                <w:strike w:val="0"/>
                <w:color w:val="000000"/>
                <w:sz w:val="20"/>
                <w:szCs w:val="20"/>
                <w:u w:val="none"/>
              </w:rPr>
            </w:r>
            <w:r>
              <w:rPr>
                <w:rFonts w:ascii="Times New Roman" w:hAnsi="Times New Roman" w:cs="Times New Roman"/>
                <w:b w:val="0"/>
                <w:i w:val="0"/>
                <w:strike w:val="0"/>
                <w:color w:val="000000"/>
                <w:sz w:val="20"/>
                <w:szCs w:val="20"/>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A4688A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p w14:paraId="39D6F0E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50F6A3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C8CC03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Zefir (roz-alb),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E5A7F1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14430,00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6B239F4A">
            <w:pPr>
              <w:pBdr/>
              <w:spacing/>
              <w:ind/>
              <w:rPr>
                <w:rFonts w:ascii="Times New Roman" w:hAnsi="Times New Roman" w:cs="Times New Roman"/>
                <w:b/>
                <w:bCs/>
                <w:i/>
                <w:iCs/>
                <w:strike w:val="0"/>
                <w:color w:val="0070c0"/>
                <w:sz w:val="22"/>
                <w:szCs w:val="22"/>
                <w:u w:val="none"/>
              </w:rPr>
            </w:pPr>
            <w:r>
              <w:rPr>
                <w:rFonts w:ascii="Times New Roman" w:hAnsi="Times New Roman" w:eastAsia="Times New Roman" w:cs="Times New Roman"/>
                <w:b/>
                <w:bCs/>
                <w:i/>
                <w:iCs/>
                <w:strike w:val="0"/>
                <w:color w:val="0070c0"/>
                <w:sz w:val="22"/>
                <w:szCs w:val="22"/>
                <w:u w:val="none"/>
                <w:lang w:val="ro-RO"/>
              </w:rPr>
              <w:t xml:space="preserve">7. </w:t>
            </w:r>
            <w:r>
              <w:rPr>
                <w:rFonts w:ascii="Times New Roman" w:hAnsi="Times New Roman" w:eastAsia="Times New Roman" w:cs="Times New Roman"/>
                <w:b/>
                <w:bCs/>
                <w:i/>
                <w:iCs/>
                <w:strike w:val="0"/>
                <w:color w:val="0070c0"/>
                <w:sz w:val="22"/>
                <w:szCs w:val="22"/>
                <w:u w:val="none"/>
              </w:rPr>
              <w:t xml:space="preserve">Conserve</w:t>
            </w:r>
            <w:r>
              <w:rPr>
                <w:rFonts w:ascii="Times New Roman" w:hAnsi="Times New Roman" w:cs="Times New Roman"/>
                <w:b/>
                <w:bCs/>
                <w:i/>
                <w:iCs/>
                <w:strike w:val="0"/>
                <w:color w:val="0070c0"/>
                <w:sz w:val="22"/>
                <w:szCs w:val="22"/>
                <w:u w:val="none"/>
              </w:rPr>
            </w:r>
            <w:r>
              <w:rPr>
                <w:rFonts w:ascii="Times New Roman" w:hAnsi="Times New Roman" w:cs="Times New Roman"/>
                <w:b/>
                <w:bCs/>
                <w:i/>
                <w:iCs/>
                <w:strike w:val="0"/>
                <w:color w:val="0070c0"/>
                <w:sz w:val="22"/>
                <w:szCs w:val="22"/>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1258C6C">
            <w:pPr>
              <w:pBdr/>
              <w:spacing/>
              <w:ind/>
              <w:jc w:val="center"/>
              <w:rPr>
                <w:rFonts w:ascii="Times New Roman" w:hAnsi="Times New Roman" w:cs="Times New Roman"/>
                <w:b/>
                <w:bCs/>
                <w:i/>
                <w:iCs/>
                <w:sz w:val="20"/>
                <w:szCs w:val="20"/>
              </w:rPr>
            </w:pPr>
            <w:r>
              <w:rPr>
                <w:rFonts w:ascii="Times New Roman" w:hAnsi="Times New Roman" w:eastAsia="Times New Roman" w:cs="Times New Roman"/>
                <w:b/>
                <w:bCs/>
                <w:i/>
                <w:iCs/>
                <w:sz w:val="20"/>
                <w:szCs w:val="20"/>
                <w:lang w:val="ro-RO"/>
              </w:rPr>
            </w:r>
            <w:r>
              <w:rPr>
                <w:rFonts w:ascii="Times New Roman" w:hAnsi="Times New Roman" w:cs="Times New Roman"/>
                <w:b/>
                <w:bCs/>
                <w:i/>
                <w:iCs/>
                <w:sz w:val="20"/>
                <w:szCs w:val="20"/>
              </w:rPr>
            </w:r>
            <w:r>
              <w:rPr>
                <w:rFonts w:ascii="Times New Roman" w:hAnsi="Times New Roman" w:cs="Times New Roman"/>
                <w:b/>
                <w:bCs/>
                <w:i/>
                <w:iCs/>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5C5C61B">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AB9B618">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4025E02">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40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6DEAE15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0C80469">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1E9DE3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mazăre verde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DC1A91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eastAsia="Times New Roman" w:cs="Times New Roman"/>
                <w:sz w:val="20"/>
                <w:szCs w:val="20"/>
                <w:lang w:val="ro-RO"/>
              </w:rPr>
              <w:t xml:space="preserve">borc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153100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670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8B79DE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mazăre verde, in borcan 570 gr -680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9D3B21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12730,00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2E1041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4370054">
            <w:pPr>
              <w:pBdr/>
              <w:spacing w:after="0" w:before="0" w:line="240" w:lineRule="auto"/>
              <w:ind/>
              <w:jc w:val="center"/>
              <w:rPr>
                <w:rFonts w:ascii="Times New Roman" w:hAnsi="Times New Roman" w:cs="Times New Roman"/>
                <w:color w:val="auto"/>
                <w:sz w:val="18"/>
                <w:szCs w:val="18"/>
              </w:rPr>
            </w:pPr>
            <w:r>
              <w:rPr>
                <w:rFonts w:ascii="Times New Roman" w:hAnsi="Times New Roman" w:eastAsia="Times New Roman" w:cs="Times New Roman"/>
                <w:color w:val="auto"/>
                <w:sz w:val="18"/>
                <w:szCs w:val="18"/>
              </w:rPr>
              <w:t xml:space="preserve">15800000-6</w:t>
            </w:r>
            <w:r>
              <w:rPr>
                <w:rFonts w:ascii="Times New Roman" w:hAnsi="Times New Roman" w:cs="Times New Roman"/>
                <w:color w:val="auto"/>
                <w:sz w:val="18"/>
                <w:szCs w:val="18"/>
              </w:rPr>
            </w:r>
            <w:r>
              <w:rPr>
                <w:rFonts w:ascii="Times New Roman" w:hAnsi="Times New Roman" w:cs="Times New Roman"/>
                <w:color w:val="auto"/>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EB24A2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in ulei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1DB71C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buc/cut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D2B2F0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6B8500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in ulei, in cutii de 240 gr -320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118513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4370,00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6EF55B7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8C84FC9">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1C6E797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în tomat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7D502B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buc/cut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2FAB59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BEB6B1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în tomat, în cutii de 240 gr-320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D93E1A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840,00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D45452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D2564C7">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B4DEF1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de porumb (porumb conservat)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7DB781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buc/cut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E51A5C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310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A1F12A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de porumb (porumb conservat), în cutii 340gr-425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405D0B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4650,00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75ED90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6D33F4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A326A9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în suc propriu</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DFAAD3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BB2A3B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481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586389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în suc propriu, în borcane 720 gr -1000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3CD2BC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11063,00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34E97A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8BDA719">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36E51C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Pasta din roșii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5947CB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68AEB6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551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0B28DD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Pasta din roșii, în borcane 420 gr- 720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3B1543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15979,00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659914B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C2E175A">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5F119A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mere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0E6893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A8B1D8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248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0B137DE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mere, ambalat 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6F2FC4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7192,00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93CB2C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CE445DF">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B4B3E1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caise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8D7288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4CE6E5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C4B405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caise, ambalat 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64D874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6392,00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F9F115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69CC4DD">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B6E502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Ciuperci conservate, tip ”Champighion”</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7FBBEB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p w14:paraId="516706A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99617C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12A3A9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Ciuperci conservate, tip ”Champighion”,în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95394F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6030,00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F03BDD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7036738">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B1DF70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condesat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1C1E24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351151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C185E2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condesat, Ambalat în cutii de 0,300 gr– 3,0 kg, termen de valabilitate a produsului să fie minim de 9 luni din data livrării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6C824C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7128,00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66D8BA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C1443C6">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04CB59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Maioneza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5F6E1B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AA7BFE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047578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Maioneza, în pachet 850gr - 1000 gr,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3D8460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1720,00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4ADE5A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80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3B0D95D">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F8455A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marinate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0C169C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056FF2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190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F8356F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marinate in borcan de 3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401F0B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11400,00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EAF20F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81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B6E6395">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026C86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Castraveti marinați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949605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9D8BD0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2BDFA5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Castraveti marinați, in borcan de 3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A554AB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11840,00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5FA534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82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1D1484D">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p w14:paraId="5C7385F0">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5E6269F">
            <w:pPr>
              <w:pBdr/>
              <w:spacing/>
              <w:ind/>
              <w:jc w:val="left"/>
              <w:rPr>
                <w:rFonts w:ascii="Times New Roman" w:hAnsi="Times New Roman" w:cs="Times New Roman"/>
                <w:b w:val="0"/>
                <w:bCs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vertAlign w:val="baseline"/>
              </w:rPr>
              <w:t xml:space="preserve">Castraveți marinați </w:t>
            </w:r>
            <w:r>
              <w:rPr>
                <w:rFonts w:ascii="Times New Roman" w:hAnsi="Times New Roman" w:cs="Times New Roman"/>
                <w:b w:val="0"/>
                <w:bCs w:val="0"/>
                <w:i w:val="0"/>
                <w:strike w:val="0"/>
                <w:color w:val="000000"/>
                <w:sz w:val="20"/>
                <w:szCs w:val="20"/>
                <w:u w:val="none"/>
              </w:rPr>
            </w:r>
            <w:r>
              <w:rPr>
                <w:rFonts w:ascii="Times New Roman" w:hAnsi="Times New Roman" w:cs="Times New Roman"/>
                <w:b w:val="0"/>
                <w:bCs w:val="0"/>
                <w:i w:val="0"/>
                <w:strike w:val="0"/>
                <w:color w:val="000000"/>
                <w:sz w:val="20"/>
                <w:szCs w:val="20"/>
                <w:u w:val="none"/>
              </w:rPr>
            </w:r>
          </w:p>
          <w:p w14:paraId="200C1E6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(0.72 gr)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CF3813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buc/borc</w:t>
            </w:r>
            <w:r>
              <w:rPr>
                <w:rFonts w:ascii="Times New Roman" w:hAnsi="Times New Roman" w:cs="Times New Roman"/>
                <w:sz w:val="20"/>
                <w:szCs w:val="20"/>
              </w:rPr>
            </w:r>
            <w:r>
              <w:rPr>
                <w:rFonts w:ascii="Times New Roman" w:hAnsi="Times New Roman" w:cs="Times New Roman"/>
                <w:sz w:val="20"/>
                <w:szCs w:val="20"/>
              </w:rPr>
            </w:r>
          </w:p>
          <w:p w14:paraId="0D35DB6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DBF826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342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CC466AC">
            <w:pPr>
              <w:pBdr/>
              <w:spacing/>
              <w:ind/>
              <w:jc w:val="left"/>
              <w:rPr>
                <w:rFonts w:ascii="Times New Roman" w:hAnsi="Times New Roman" w:cs="Times New Roman"/>
                <w:b w:val="0"/>
                <w:bCs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vertAlign w:val="baseline"/>
              </w:rPr>
              <w:t xml:space="preserve">Castraveți marinați </w:t>
            </w:r>
            <w:r>
              <w:rPr>
                <w:rFonts w:ascii="Times New Roman" w:hAnsi="Times New Roman" w:cs="Times New Roman"/>
                <w:b w:val="0"/>
                <w:bCs w:val="0"/>
                <w:i w:val="0"/>
                <w:strike w:val="0"/>
                <w:color w:val="000000"/>
                <w:sz w:val="20"/>
                <w:szCs w:val="20"/>
                <w:u w:val="none"/>
              </w:rPr>
            </w:r>
            <w:r>
              <w:rPr>
                <w:rFonts w:ascii="Times New Roman" w:hAnsi="Times New Roman" w:cs="Times New Roman"/>
                <w:b w:val="0"/>
                <w:bCs w:val="0"/>
                <w:i w:val="0"/>
                <w:strike w:val="0"/>
                <w:color w:val="000000"/>
                <w:sz w:val="20"/>
                <w:szCs w:val="20"/>
                <w:u w:val="none"/>
              </w:rPr>
            </w:r>
          </w:p>
          <w:p w14:paraId="6588D07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(0.72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C578F6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8892,00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62682621">
            <w:pPr>
              <w:pBdr/>
              <w:spacing/>
              <w:ind/>
              <w:jc w:val="left"/>
              <w:rPr>
                <w:rFonts w:ascii="Times New Roman" w:hAnsi="Times New Roman" w:cs="Times New Roman"/>
                <w:b/>
                <w:bCs/>
                <w:i/>
                <w:iCs/>
                <w:strike w:val="0"/>
                <w:color w:val="0070c0"/>
                <w:sz w:val="22"/>
                <w:szCs w:val="22"/>
                <w:u w:val="none"/>
              </w:rPr>
            </w:pPr>
            <w:r>
              <w:rPr>
                <w:rFonts w:ascii="Times New Roman" w:hAnsi="Times New Roman" w:eastAsia="Times New Roman" w:cs="Times New Roman"/>
                <w:b/>
                <w:bCs/>
                <w:i/>
                <w:iCs/>
                <w:strike w:val="0"/>
                <w:color w:val="0070c0"/>
                <w:sz w:val="22"/>
                <w:szCs w:val="22"/>
                <w:u w:val="none"/>
                <w:lang w:val="ro-RO"/>
              </w:rPr>
              <w:t xml:space="preserve">8. </w:t>
            </w:r>
            <w:r>
              <w:rPr>
                <w:rFonts w:ascii="Times New Roman" w:hAnsi="Times New Roman" w:eastAsia="Times New Roman" w:cs="Times New Roman"/>
                <w:b/>
                <w:bCs/>
                <w:i/>
                <w:iCs/>
                <w:strike w:val="0"/>
                <w:color w:val="0070c0"/>
                <w:sz w:val="22"/>
                <w:szCs w:val="22"/>
                <w:u w:val="none"/>
              </w:rPr>
              <w:t xml:space="preserve">Produse din pește</w:t>
            </w:r>
            <w:r>
              <w:rPr>
                <w:rFonts w:ascii="Times New Roman" w:hAnsi="Times New Roman" w:cs="Times New Roman"/>
                <w:b/>
                <w:bCs/>
                <w:i/>
                <w:iCs/>
                <w:strike w:val="0"/>
                <w:color w:val="0070c0"/>
                <w:sz w:val="22"/>
                <w:szCs w:val="22"/>
                <w:u w:val="none"/>
              </w:rPr>
            </w:r>
            <w:r>
              <w:rPr>
                <w:rFonts w:ascii="Times New Roman" w:hAnsi="Times New Roman" w:cs="Times New Roman"/>
                <w:b/>
                <w:bCs/>
                <w:i/>
                <w:iCs/>
                <w:strike w:val="0"/>
                <w:color w:val="0070c0"/>
                <w:sz w:val="22"/>
                <w:szCs w:val="22"/>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0F7D04F">
            <w:pPr>
              <w:pBdr/>
              <w:spacing/>
              <w:ind/>
              <w:jc w:val="center"/>
              <w:rPr>
                <w:rFonts w:ascii="Times New Roman" w:hAnsi="Times New Roman" w:cs="Times New Roman"/>
                <w:b/>
                <w:bCs/>
                <w:i/>
                <w:iCs/>
                <w:color w:val="0070c0"/>
                <w:sz w:val="20"/>
                <w:szCs w:val="20"/>
              </w:rPr>
            </w:pPr>
            <w:r>
              <w:rPr>
                <w:rFonts w:ascii="Times New Roman" w:hAnsi="Times New Roman" w:eastAsia="Times New Roman" w:cs="Times New Roman"/>
                <w:b/>
                <w:bCs/>
                <w:i/>
                <w:iCs/>
                <w:color w:val="0070c0"/>
                <w:sz w:val="20"/>
                <w:szCs w:val="20"/>
                <w:lang w:val="ro-RO"/>
              </w:rPr>
            </w:r>
            <w:r>
              <w:rPr>
                <w:rFonts w:ascii="Times New Roman" w:hAnsi="Times New Roman" w:cs="Times New Roman"/>
                <w:b/>
                <w:bCs/>
                <w:i/>
                <w:iCs/>
                <w:color w:val="0070c0"/>
                <w:sz w:val="20"/>
                <w:szCs w:val="20"/>
              </w:rPr>
            </w:r>
            <w:r>
              <w:rPr>
                <w:rFonts w:ascii="Times New Roman" w:hAnsi="Times New Roman" w:cs="Times New Roman"/>
                <w:b/>
                <w:bCs/>
                <w:i/>
                <w:iCs/>
                <w:color w:val="0070c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3D8FF62">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0FCA2B19">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F0F9D86">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0D03C1C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53CEEF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B96718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Pește fără cap, congelat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F937F7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21A187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1336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F9FFBA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Pește fără cap, congelat amb in polietilena si cutie de carton pînă la 10,0 kg. Fără solzi, cap, coadă şi măruntaie. Cu greutate nu mai mică de 300 gr, cal. super.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AFD63C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77488,00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BB6822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84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24278B8">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D560EE6">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Scrumbie slab sărată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7D2075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7217AA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76873FF">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Scrumbie slab sărată, amb.in caserola la 4,0 kg,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112D52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1222,00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641B410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85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A586709">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p w14:paraId="79A72041">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A8FACE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Preserva (din pește, in ulei)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3675FA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p w14:paraId="4A3C34E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065B9C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0BFB2B9B">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Preserva (din pește, in ulei), Preserva, amb. Cutii din plastic, 500 gr-1000 gr,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5F7FD4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17898,00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70584420">
            <w:pPr>
              <w:pBdr/>
              <w:spacing/>
              <w:ind/>
              <w:jc w:val="left"/>
              <w:rPr>
                <w:rFonts w:ascii="Times New Roman" w:hAnsi="Times New Roman" w:cs="Times New Roman"/>
                <w:b/>
                <w:bCs/>
                <w:i/>
                <w:iCs/>
                <w:strike w:val="0"/>
                <w:color w:val="0070c0"/>
                <w:sz w:val="22"/>
                <w:szCs w:val="22"/>
                <w:u w:val="none"/>
              </w:rPr>
            </w:pPr>
            <w:r>
              <w:rPr>
                <w:rFonts w:ascii="Times New Roman" w:hAnsi="Times New Roman" w:eastAsia="Times New Roman" w:cs="Times New Roman"/>
                <w:b/>
                <w:bCs/>
                <w:i/>
                <w:iCs/>
                <w:strike w:val="0"/>
                <w:color w:val="000000"/>
                <w:sz w:val="22"/>
                <w:szCs w:val="22"/>
                <w:u w:val="none"/>
              </w:rPr>
            </w:r>
            <w:r>
              <w:rPr>
                <w:rFonts w:ascii="Times New Roman" w:hAnsi="Times New Roman" w:eastAsia="Times New Roman" w:cs="Times New Roman"/>
                <w:b/>
                <w:bCs/>
                <w:i/>
                <w:iCs/>
                <w:strike w:val="0"/>
                <w:color w:val="0070c0"/>
                <w:sz w:val="22"/>
                <w:szCs w:val="22"/>
                <w:u w:val="none"/>
              </w:rPr>
              <w:t xml:space="preserve"> </w:t>
            </w:r>
            <w:r>
              <w:rPr>
                <w:rFonts w:ascii="Times New Roman" w:hAnsi="Times New Roman" w:eastAsia="Times New Roman" w:cs="Times New Roman"/>
                <w:b/>
                <w:bCs/>
                <w:i/>
                <w:iCs/>
                <w:strike w:val="0"/>
                <w:color w:val="0070c0"/>
                <w:sz w:val="22"/>
                <w:szCs w:val="22"/>
                <w:u w:val="none"/>
                <w:lang w:val="ro-RO"/>
              </w:rPr>
              <w:t xml:space="preserve">9. </w:t>
            </w:r>
            <w:r>
              <w:rPr>
                <w:rFonts w:ascii="Times New Roman" w:hAnsi="Times New Roman" w:eastAsia="Times New Roman" w:cs="Times New Roman"/>
                <w:b/>
                <w:bCs/>
                <w:i/>
                <w:iCs/>
                <w:strike w:val="0"/>
                <w:color w:val="0070c0"/>
                <w:sz w:val="22"/>
                <w:szCs w:val="22"/>
                <w:u w:val="none"/>
              </w:rPr>
              <w:t xml:space="preserve">Carne și mezeluri</w:t>
            </w:r>
            <w:r>
              <w:rPr>
                <w:rFonts w:ascii="Times New Roman" w:hAnsi="Times New Roman" w:cs="Times New Roman"/>
                <w:b/>
                <w:bCs/>
                <w:i/>
                <w:iCs/>
                <w:strike w:val="0"/>
                <w:color w:val="0070c0"/>
                <w:sz w:val="22"/>
                <w:szCs w:val="22"/>
                <w:u w:val="none"/>
              </w:rPr>
            </w:r>
            <w:r>
              <w:rPr>
                <w:rFonts w:ascii="Times New Roman" w:hAnsi="Times New Roman" w:cs="Times New Roman"/>
                <w:b/>
                <w:bCs/>
                <w:i/>
                <w:iCs/>
                <w:strike w:val="0"/>
                <w:color w:val="0070c0"/>
                <w:sz w:val="22"/>
                <w:szCs w:val="22"/>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391CCE5">
            <w:pPr>
              <w:pBdr/>
              <w:spacing/>
              <w:ind/>
              <w:jc w:val="center"/>
              <w:rPr>
                <w:rFonts w:ascii="Times New Roman" w:hAnsi="Times New Roman" w:cs="Times New Roman"/>
                <w:b/>
                <w:bCs/>
                <w:i/>
                <w:iCs/>
                <w:sz w:val="20"/>
                <w:szCs w:val="20"/>
              </w:rPr>
            </w:pPr>
            <w:r>
              <w:rPr>
                <w:rFonts w:ascii="Times New Roman" w:hAnsi="Times New Roman" w:eastAsia="Times New Roman" w:cs="Times New Roman"/>
                <w:b/>
                <w:bCs/>
                <w:i/>
                <w:iCs/>
                <w:sz w:val="20"/>
                <w:szCs w:val="20"/>
                <w:lang w:val="ro-RO"/>
              </w:rPr>
            </w:r>
            <w:r>
              <w:rPr>
                <w:rFonts w:ascii="Times New Roman" w:hAnsi="Times New Roman" w:cs="Times New Roman"/>
                <w:b/>
                <w:bCs/>
                <w:i/>
                <w:iCs/>
                <w:sz w:val="20"/>
                <w:szCs w:val="20"/>
              </w:rPr>
            </w:r>
            <w:r>
              <w:rPr>
                <w:rFonts w:ascii="Times New Roman" w:hAnsi="Times New Roman" w:cs="Times New Roman"/>
                <w:b/>
                <w:bCs/>
                <w:i/>
                <w:iCs/>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B42E31B">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783347D">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592E7B1">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0DEC1FB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FBB851D">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A906B2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Șold de pui dezosat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DEECEA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E6D7F21">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1795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428BD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Șold de pui dezosat, amb. 0,5 kg - 2,0 kg, cal. super., proaspata, refrigerata,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01ACA6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96930,00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4AF39D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91B55AC">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950F34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Piept de găină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CCF353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DFE97F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1800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7EDF03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Piept de găină, amb. 0,5 kg - 1,0 kg, de pui congelata, cal.super.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72B5128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129600,00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E51E29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7366F9E">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03B281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Crenvusti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A6D457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DC77BAD">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452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69249C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Crenvusti, amb. vacuum de cal.super,Livrare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601E50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26216,00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CAE251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D7426E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37130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vită dez. refriferată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2641C9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75F692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651A255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vită dez. refriferată,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AEA97A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27720,00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B92D56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DE52DBE">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9FE460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porc spata de porc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2997494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74883A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315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134B83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porc spata de porc, fara os si fara grasimi, proaspata. Livrare 2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79F6DD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35280,00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8002DA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8304538">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645C48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Parizer fiert echivalent ”Doctorschii”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A6F101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5EF2124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295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87B412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Parizer fiert echivalent ”Doctorschii”, amb.vacum,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60E48F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20060,00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8FEB9B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8C92BED">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AD0611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Salam echivalen ,,Codru”</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78CCB5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CAC0A3B">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3B06EE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Salam echivalen ,,Codru”, cal. super., amb. 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7113187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22278,00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755B8D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D090842">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DCBE59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Safalade vită/porc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18853E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401D13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135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79D6BE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Safalade din carne de porc, carne de vită, cal. super., amb. 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71BAFBA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18090,00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3DBA03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DF1AAD9">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E4B640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porc\vita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32E918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B2AE59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714DF2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porc\vita, congelată, amb. c/sup., fara impuritati,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598513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3535,00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094C948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EEF6C55">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195C06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pui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71A3F8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3619E3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A9810F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Tocătură din carne de pui, congelată, amb. c/sup., fara impuritati,,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FA308C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2790,00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ADDD5B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6C41349">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4EDDD8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Ficat de pui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489DA3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C160E16">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DE0577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Ficat de pui congelat, amb. c/sup., fara impuritati,Livrare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394E73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12210,00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D7DBE8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6EF2886">
            <w:pPr>
              <w:pBdr/>
              <w:spacing w:after="0" w:before="0" w:line="240" w:lineRule="auto"/>
              <w:ind/>
              <w:jc w:val="center"/>
              <w:rPr>
                <w:rFonts w:ascii="Times New Roman" w:hAnsi="Times New Roman" w:cs="Times New Roman"/>
                <w:color w:val="auto"/>
                <w:sz w:val="18"/>
                <w:szCs w:val="18"/>
              </w:rPr>
            </w:pPr>
            <w:r>
              <w:rPr>
                <w:rFonts w:ascii="Times New Roman" w:hAnsi="Times New Roman" w:eastAsia="Times New Roman" w:cs="Times New Roman"/>
                <w:color w:val="auto"/>
                <w:sz w:val="18"/>
                <w:szCs w:val="18"/>
              </w:rPr>
              <w:t xml:space="preserve">15800000-6</w:t>
            </w:r>
            <w:r>
              <w:rPr>
                <w:rFonts w:ascii="Times New Roman" w:hAnsi="Times New Roman" w:cs="Times New Roman"/>
                <w:color w:val="auto"/>
                <w:sz w:val="18"/>
                <w:szCs w:val="18"/>
              </w:rPr>
            </w:r>
            <w:r>
              <w:rPr>
                <w:rFonts w:ascii="Times New Roman" w:hAnsi="Times New Roman" w:cs="Times New Roman"/>
                <w:color w:val="auto"/>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905EAC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Mici vită-porc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4B7EEA3B">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lang w:val="ro-RO"/>
              </w:rPr>
              <w:t xml:space="preserve">kg</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A9461A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D7E1D1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Mici vită-porc, Amb.vacum, cal.super. amb.pac 500 gr.-1000gr,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B3C90F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38595,00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193C0E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3952C23">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D43421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Cîrnaceori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1960C11">
            <w:pPr>
              <w:pBdr/>
              <w:spacing/>
              <w:ind/>
              <w:jc w:val="center"/>
              <w:rPr>
                <w:rFonts w:ascii="Times New Roman" w:hAnsi="Times New Roman" w:cs="Times New Roman"/>
                <w:sz w:val="20"/>
                <w:szCs w:val="20"/>
                <w:highlight w:val="white"/>
              </w:rPr>
            </w:pPr>
            <w:r>
              <w:rPr>
                <w:rFonts w:ascii="Times New Roman" w:hAnsi="Times New Roman" w:eastAsia="Times New Roman" w:cs="Times New Roman"/>
                <w:sz w:val="20"/>
                <w:szCs w:val="20"/>
                <w:highlight w:val="white"/>
                <w:lang w:val="ro-RO"/>
              </w:rPr>
              <w:t xml:space="preserve">kg</w:t>
            </w:r>
            <w:r>
              <w:rPr>
                <w:rFonts w:ascii="Times New Roman" w:hAnsi="Times New Roman" w:cs="Times New Roman"/>
                <w:sz w:val="20"/>
                <w:szCs w:val="20"/>
                <w:highlight w:val="white"/>
              </w:rPr>
            </w:r>
            <w:r>
              <w:rPr>
                <w:rFonts w:ascii="Times New Roman" w:hAnsi="Times New Roman" w:cs="Times New Roman"/>
                <w:sz w:val="20"/>
                <w:szCs w:val="20"/>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BFEE67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485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451C65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Cîrnaceori din amestic de carne de porc, vită și pasăre, amb.vacum de 1 kg-3kg, cal.super.Livrare 2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70C18F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50440,00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E67371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9B66EDE">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5BAF8E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Coltunasi (cu carne - pelimene)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30C7CF5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7B17AB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516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7C4720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Coltunasi (cu carne - pelimene), din amestic de carne de porc, vită și pasăre, cal super, ambalat pac.1 kg-5kg,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28DA19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18060,00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6653589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461946F">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49E7AD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cartofi)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98CA21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1764A3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280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C950F3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cartofi),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CEC5B79">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9800,00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C23365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D308CC1">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A88C81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brinză de vaci)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CF6DAD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A1C830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402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FAC930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brinză de vaci),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DDE64B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27336,00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157EE7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7CB1C4E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5261DD6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Chiftele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1665E0B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CD21F8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731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E1FD13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Chiftele (din amestic de carne de porc, vită și pasăre),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709053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51901,00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C0307E3">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C22BF3A">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33C8D01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Pîrjoale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05D6F9D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ED96BD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670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1B38390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Pîrjoale (din amestic de carne de porc, vită și pasăre),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7C500EF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47570,00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A533CD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6C10FF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CED5A4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Pipote de găină</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379576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86A5DA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78F6065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Pipote de găină,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5A1775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3300,00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328703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6DB7D4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211D8FC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Perișoare congelate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797407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0EDBBB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044EDF5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Perișoare congelate,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602827B7">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3550,00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gridSpan w:val="3"/>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258" w:type="dxa"/>
            <w:vAlign w:val="center"/>
            <w:vMerge w:val="restart"/>
            <w:textDirection w:val="lrTb"/>
            <w:noWrap w:val="false"/>
          </w:tcPr>
          <w:p w14:paraId="4F39FD9B">
            <w:pPr>
              <w:pBdr/>
              <w:spacing/>
              <w:ind/>
              <w:jc w:val="left"/>
              <w:rPr>
                <w:rFonts w:ascii="Times New Roman" w:hAnsi="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10. </w:t>
            </w:r>
            <w:r>
              <w:rPr>
                <w:rFonts w:ascii="Times New Roman" w:hAnsi="Times New Roman" w:eastAsia="Times New Roman" w:cs="Times New Roman"/>
                <w:b/>
                <w:bCs/>
                <w:i/>
                <w:iCs/>
                <w:strike w:val="0"/>
                <w:color w:val="0070c0"/>
                <w:sz w:val="20"/>
                <w:szCs w:val="20"/>
                <w:u w:val="none"/>
              </w:rPr>
              <w:t xml:space="preserve">Produse de panificatie </w:t>
            </w:r>
            <w:r>
              <w:rPr>
                <w:rFonts w:ascii="Times New Roman" w:hAnsi="Times New Roman" w:cs="Times New Roman"/>
                <w:b/>
                <w:bCs/>
                <w:i/>
                <w:iCs/>
                <w:strike w:val="0"/>
                <w:color w:val="0070c0"/>
                <w:sz w:val="20"/>
                <w:szCs w:val="20"/>
                <w:u w:val="none"/>
              </w:rPr>
            </w:r>
            <w:r>
              <w:rPr>
                <w:rFonts w:ascii="Times New Roman" w:hAnsi="Times New Roman" w:cs="Times New Roman"/>
                <w:b/>
                <w:bCs/>
                <w:i/>
                <w:iCs/>
                <w:strike w:val="0"/>
                <w:color w:val="0070c0"/>
                <w:sz w:val="20"/>
                <w:szCs w:val="20"/>
                <w:u w:val="non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BF04EB0">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28974F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53D08D6">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6C094A3">
            <w:pPr>
              <w:pBdr/>
              <w:spacing/>
              <w:ind/>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28DA81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8B384F2">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70FD03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Pîine albă din făină de grîu, calitatea superioara de 450 gr- 720 gr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F1EA4D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AC5B190">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11074,5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95AD04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Pîine albă din făină de grîu, calitatea superioara de 450 gr- 720 gr, Franzelă, calitate superioară, feliată, ambalată. Termen de valabilitate -36 ore,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7D2348B2">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232564,50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2D7E1C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6A1B951B">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0062933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Piine tip ”Borodinschii”, 450 gr-720 gr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A08EA5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F96E90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876,75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5183101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Piine tip ”Borodinschii”, 450 gr-720 gr, cal super,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3671BF3">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18411,75</w:t>
            </w:r>
            <w:r>
              <w:rPr>
                <w:rFonts w:ascii="Times New Roman" w:hAnsi="Times New Roman" w:cs="Times New Roman"/>
                <w:sz w:val="20"/>
                <w:szCs w:val="20"/>
              </w:rPr>
            </w:r>
            <w:r>
              <w:rPr>
                <w:rFonts w:ascii="Times New Roman" w:hAnsi="Times New Roman" w:cs="Times New Roman"/>
                <w:sz w:val="20"/>
                <w:szCs w:val="20"/>
              </w:rPr>
            </w:r>
          </w:p>
        </w:tc>
      </w:tr>
      <w:tr>
        <w:trPr>
          <w:trHeight w:val="409"/>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2C6835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B67F131">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6382E24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Placinte in sortiment (cu cartofi, brinză, varza)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D69D4A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11C770A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11110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5FF646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Placinte in sortiment (cu cartofi, brinză, varza), cal.super. din făină de grâu, neambalată, 150 gr-220 gr .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3A133F6E">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77770,00</w:t>
            </w:r>
            <w:r>
              <w:rPr>
                <w:rFonts w:ascii="Times New Roman" w:hAnsi="Times New Roman" w:cs="Times New Roman"/>
                <w:sz w:val="20"/>
                <w:szCs w:val="20"/>
              </w:rPr>
            </w:r>
            <w:r>
              <w:rPr>
                <w:rFonts w:ascii="Times New Roman" w:hAnsi="Times New Roman" w:cs="Times New Roman"/>
                <w:sz w:val="20"/>
                <w:szCs w:val="20"/>
              </w:rPr>
            </w:r>
          </w:p>
        </w:tc>
      </w:tr>
      <w:tr>
        <w:trPr>
          <w:trHeight w:val="566"/>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5E11D24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109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9F34B1B">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FC7D11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Chifle (cu majiun asorti)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6134596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buc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61C7F8FF">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6608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2C2FBA6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Chifle (cu majiun asorti) sal. super, masa 100 gr-120 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E60728A">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46256,00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45B41B5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110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5BC9F710">
            <w:pPr>
              <w:pBdr/>
              <w:spacing/>
              <w:ind/>
              <w:jc w:val="center"/>
              <w:rPr>
                <w:rFonts w:ascii="Times New Roman" w:hAnsi="Times New Roman" w:cs="Times New Roman"/>
                <w:sz w:val="18"/>
                <w:szCs w:val="18"/>
                <w:highlight w:val="white"/>
              </w:rPr>
            </w:pPr>
            <w:r>
              <w:rPr>
                <w:rFonts w:ascii="Times New Roman" w:hAnsi="Times New Roman" w:eastAsia="Times New Roman" w:cs="Times New Roman"/>
                <w:sz w:val="18"/>
                <w:szCs w:val="18"/>
                <w:highlight w:val="white"/>
              </w:rPr>
            </w:r>
            <w:r>
              <w:rPr>
                <w:rFonts w:ascii="Times New Roman" w:hAnsi="Times New Roman" w:eastAsia="Times New Roman" w:cs="Times New Roman"/>
                <w:color w:val="auto"/>
                <w:sz w:val="18"/>
                <w:szCs w:val="18"/>
                <w:highlight w:val="white"/>
              </w:rPr>
              <w:t xml:space="preserve">15800000-6</w:t>
            </w:r>
            <w:r>
              <w:rPr>
                <w:rFonts w:ascii="Times New Roman" w:hAnsi="Times New Roman" w:cs="Times New Roman"/>
                <w:sz w:val="18"/>
                <w:szCs w:val="18"/>
                <w:highlight w:val="white"/>
              </w:rPr>
            </w:r>
            <w:r>
              <w:rPr>
                <w:rFonts w:ascii="Times New Roman" w:hAnsi="Times New Roman" w:cs="Times New Roman"/>
                <w:sz w:val="18"/>
                <w:szCs w:val="18"/>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705C391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Pizza, în asortiment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773149A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908571C">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55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4A60DA4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Pizza congelată, din făină de cal super, în asortiment, mărime medie (d=25-28 cm) greutatea 400 gr-800gr,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52EECA65">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4354,50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0E11D8E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111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485E836">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38" w:type="dxa"/>
            <w:vAlign w:val="center"/>
            <w:vMerge w:val="restart"/>
            <w:textDirection w:val="lrTb"/>
            <w:noWrap w:val="false"/>
          </w:tcPr>
          <w:p w14:paraId="47B5E11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Croissante în asortiment (cu cremă și împlutură în asortiment)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58" w:type="dxa"/>
            <w:vAlign w:val="center"/>
            <w:vMerge w:val="restart"/>
            <w:textDirection w:val="lrTb"/>
            <w:noWrap w:val="false"/>
          </w:tcPr>
          <w:p w14:paraId="5352CA5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t xml:space="preserve">buc</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DC456B8">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2070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84" w:type="dxa"/>
            <w:vAlign w:val="center"/>
            <w:vMerge w:val="restart"/>
            <w:textDirection w:val="lrTb"/>
            <w:noWrap w:val="false"/>
          </w:tcPr>
          <w:p w14:paraId="3FF8091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Croissante în asortiment (cu cremă și împlutură în asortiment), cal.super. din făină de grâu, ambalate, greutatea 80 gr-100 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4DF01B4">
            <w:pPr>
              <w:pBdr/>
              <w:spacing/>
              <w:ind/>
              <w:jc w:val="righ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15283,50</w:t>
            </w:r>
            <w:r>
              <w:rPr>
                <w:rFonts w:ascii="Times New Roman" w:hAnsi="Times New Roman" w:cs="Times New Roman"/>
                <w:sz w:val="20"/>
                <w:szCs w:val="20"/>
              </w:rPr>
            </w:r>
            <w:r>
              <w:rPr>
                <w:rFonts w:ascii="Times New Roman" w:hAnsi="Times New Roman" w:cs="Times New Roman"/>
                <w:sz w:val="20"/>
                <w:szCs w:val="20"/>
              </w:rPr>
            </w:r>
          </w:p>
        </w:tc>
      </w:tr>
      <w:tr>
        <w:trPr>
          <w:trHeight w:val="397"/>
        </w:trPr>
        <w:tc>
          <w:tcPr>
            <w:gridSpan w:val="5"/>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14:paraId="1259E764">
            <w:pPr>
              <w:pStyle w:val="762"/>
              <w:pBdr/>
              <w:spacing w:line="240" w:lineRule="auto"/>
              <w:ind/>
              <w:jc w:val="center"/>
              <w:rPr>
                <w:rFonts w:ascii="Times New Roman" w:hAnsi="Times New Roman" w:cs="Times New Roman"/>
                <w:b/>
                <w:bCs/>
                <w:i/>
                <w:color w:val="000000"/>
                <w:sz w:val="24"/>
                <w:szCs w:val="24"/>
                <w:highlight w:val="none"/>
              </w:rPr>
            </w:pPr>
            <w:r>
              <w:rPr>
                <w:rFonts w:ascii="Times New Roman" w:hAnsi="Times New Roman" w:eastAsia="Times New Roman" w:cs="Times New Roman"/>
                <w:b/>
                <w:bCs/>
                <w:i/>
                <w:iCs/>
                <w:color w:val="000000"/>
                <w:sz w:val="24"/>
                <w:szCs w:val="24"/>
              </w:rPr>
              <w:t xml:space="preserve">Valoarea estimativă totală</w:t>
            </w:r>
            <w:r>
              <w:rPr>
                <w:rFonts w:ascii="Times New Roman" w:hAnsi="Times New Roman" w:eastAsia="Times New Roman" w:cs="Times New Roman"/>
                <w:b/>
                <w:bCs/>
                <w:i/>
                <w:iCs/>
                <w:color w:val="000000"/>
                <w:sz w:val="24"/>
                <w:szCs w:val="24"/>
                <w:lang w:val="en-GB"/>
              </w:rPr>
              <w:t xml:space="preserve">,</w:t>
            </w:r>
            <w:r>
              <w:rPr>
                <w:rFonts w:ascii="Times New Roman" w:hAnsi="Times New Roman" w:eastAsia="Times New Roman" w:cs="Times New Roman"/>
                <w:b/>
                <w:bCs/>
                <w:i/>
                <w:iCs/>
                <w:color w:val="000000"/>
                <w:sz w:val="24"/>
                <w:szCs w:val="24"/>
              </w:rPr>
              <w:t xml:space="preserve"> fără TVA</w:t>
            </w:r>
            <w:r>
              <w:rPr>
                <w:rFonts w:ascii="Times New Roman" w:hAnsi="Times New Roman" w:eastAsia="Times New Roman" w:cs="Times New Roman"/>
                <w:b/>
                <w:bCs/>
                <w:i/>
                <w:iCs/>
                <w:color w:val="000000"/>
                <w:sz w:val="24"/>
                <w:szCs w:val="24"/>
                <w:lang w:val="ro-RO"/>
              </w:rPr>
              <w:t xml:space="preserve">, lei</w:t>
            </w:r>
            <w:r>
              <w:rPr>
                <w:rFonts w:ascii="Times New Roman" w:hAnsi="Times New Roman" w:cs="Times New Roman"/>
                <w:b/>
                <w:bCs/>
                <w:i/>
                <w:color w:val="000000"/>
                <w:sz w:val="24"/>
                <w:szCs w:val="24"/>
                <w:highlight w:val="none"/>
              </w:rPr>
            </w:r>
            <w:r>
              <w:rPr>
                <w:rFonts w:ascii="Times New Roman" w:hAnsi="Times New Roman" w:cs="Times New Roman"/>
                <w:b/>
                <w:bCs/>
                <w:i/>
                <w:color w:val="000000"/>
                <w:sz w:val="24"/>
                <w:szCs w:val="24"/>
                <w:highlight w:val="none"/>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14:paraId="57103D51">
            <w:pPr>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t xml:space="preserve">X</w:t>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14:paraId="56DFA451">
            <w:pPr>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r>
            <w:r>
              <w:rPr>
                <w:rFonts w:ascii="Times New Roman" w:hAnsi="Times New Roman" w:eastAsia="Times New Roman" w:cs="Times New Roman"/>
                <w:b/>
                <w:bCs/>
                <w:i/>
                <w:iCs/>
                <w:strike w:val="0"/>
                <w:color w:val="000000"/>
                <w:sz w:val="24"/>
                <w:szCs w:val="24"/>
                <w:u w:val="none"/>
                <w:vertAlign w:val="baseline"/>
              </w:rPr>
              <w:t xml:space="preserve">2761568,00</w:t>
            </w:r>
            <w:r>
              <w:rPr>
                <w:rFonts w:ascii="Times New Roman" w:hAnsi="Times New Roman" w:cs="Times New Roman"/>
                <w:b/>
                <w:bCs/>
                <w:i/>
                <w:sz w:val="24"/>
                <w:szCs w:val="24"/>
              </w:rPr>
            </w:r>
            <w:r>
              <w:rPr>
                <w:rFonts w:ascii="Times New Roman" w:hAnsi="Times New Roman" w:cs="Times New Roman"/>
                <w:b/>
                <w:bCs/>
                <w:i/>
                <w:sz w:val="24"/>
                <w:szCs w:val="24"/>
              </w:rPr>
            </w:r>
          </w:p>
        </w:tc>
      </w:tr>
    </w:tbl>
    <w:p w14:paraId="4CFE8700">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firstLine="0" w:left="0"/>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i/>
          <w:iCs/>
          <w:color w:val="000000"/>
          <w:sz w:val="24"/>
          <w:highlight w:val="none"/>
          <w:u w:val="single"/>
        </w:rPr>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firstLine="0" w:left="0"/>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val="0"/>
          <w:bCs w:val="0"/>
          <w:color w:val="000000"/>
          <w:sz w:val="24"/>
          <w:lang w:val="ro-RO"/>
        </w:rPr>
        <w:t xml:space="preserve">9. </w:t>
      </w:r>
      <w:r>
        <w:rPr>
          <w:rFonts w:ascii="Times New Roman" w:hAnsi="Times New Roman" w:eastAsia="Times New Roman" w:cs="Times New Roman"/>
          <w:b w:val="0"/>
          <w:bCs w:val="0"/>
          <w:color w:val="000000"/>
          <w:sz w:val="24"/>
        </w:rPr>
        <w:t xml:space="preserve">În cazul procedurilor de preselecție se indică numărul minim al candidaților şi, dacă este cazul, numărul maxim al acestora.</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i/>
          <w:iCs/>
          <w:color w:val="000000"/>
          <w:sz w:val="24"/>
          <w:highlight w:val="white"/>
          <w:u w:val="single"/>
        </w:rPr>
        <w:t xml:space="preserve">Nu se aplică</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firstLine="0" w:left="644"/>
        <w:rPr>
          <w:rFonts w:ascii="Times New Roman" w:hAnsi="Times New Roman" w:eastAsia="Times New Roman" w:cs="Times New Roman"/>
          <w:sz w:val="24"/>
          <w:szCs w:val="24"/>
        </w:rPr>
      </w:pPr>
      <w:r>
        <w:rPr>
          <w:rFonts w:ascii="Times New Roman" w:hAnsi="Times New Roman" w:eastAsia="Times New Roman" w:cs="Times New Roman"/>
          <w:b/>
          <w:i/>
          <w:iCs/>
          <w:color w:val="000000"/>
          <w:sz w:val="24"/>
          <w:highlight w:val="none"/>
          <w:u w:val="singl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762"/>
        <w:pBdr/>
        <w:spacing w:line="240" w:lineRule="auto"/>
        <w:ind/>
        <w:rPr>
          <w:rFonts w:ascii="Times New Roman" w:hAnsi="Times New Roman" w:eastAsia="Times New Roman" w:cs="Times New Roman"/>
          <w:b w:val="0"/>
          <w:bCs/>
          <w:i/>
          <w:color w:val="000000"/>
          <w:sz w:val="16"/>
          <w:szCs w:val="16"/>
          <w:lang w:val="ro-RO"/>
        </w:rPr>
      </w:pPr>
      <w:r>
        <w:rPr>
          <w:rFonts w:ascii="Times New Roman" w:hAnsi="Times New Roman" w:eastAsia="Times New Roman" w:cs="Times New Roman"/>
          <w:b/>
          <w:color w:val="000000"/>
          <w:sz w:val="24"/>
          <w:lang w:val="ro-RO"/>
        </w:rPr>
        <w:t xml:space="preserve">10. </w:t>
      </w:r>
      <w:r>
        <w:rPr>
          <w:rFonts w:ascii="Times New Roman" w:hAnsi="Times New Roman" w:eastAsia="Times New Roman" w:cs="Times New Roman"/>
          <w:b/>
          <w:color w:val="000000"/>
          <w:sz w:val="24"/>
        </w:rPr>
        <w:t xml:space="preserve">În cazul în care contractul este împărțit pe loturi un operator economic poate depune oferta</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val="0"/>
          <w:bCs w:val="0"/>
          <w:i/>
          <w:iCs/>
          <w:color w:val="000000"/>
          <w:sz w:val="16"/>
          <w:szCs w:val="16"/>
          <w:lang w:val="ro-RO"/>
        </w:rPr>
        <w:t xml:space="preserve">    </w:t>
      </w:r>
      <w:r>
        <w:rPr>
          <w:rFonts w:ascii="Times New Roman" w:hAnsi="Times New Roman" w:eastAsia="Times New Roman" w:cs="Times New Roman"/>
          <w:b w:val="0"/>
          <w:bCs/>
          <w:i/>
          <w:color w:val="000000"/>
          <w:sz w:val="16"/>
          <w:szCs w:val="16"/>
          <w:lang w:val="ro-RO"/>
        </w:rPr>
      </w:r>
      <w:r>
        <w:rPr>
          <w:rFonts w:ascii="Times New Roman" w:hAnsi="Times New Roman" w:eastAsia="Times New Roman" w:cs="Times New Roman"/>
          <w:b w:val="0"/>
          <w:bCs/>
          <w:i/>
          <w:color w:val="000000"/>
          <w:sz w:val="16"/>
          <w:szCs w:val="16"/>
          <w:lang w:val="ro-RO"/>
        </w:rPr>
      </w:r>
    </w:p>
    <w:p>
      <w:pPr>
        <w:pStyle w:val="762"/>
        <w:pBdr/>
        <w:spacing w:line="240" w:lineRule="auto"/>
        <w:ind/>
        <w:rPr>
          <w:b w:val="0"/>
          <w:bCs/>
          <w:i/>
          <w:sz w:val="16"/>
          <w:szCs w:val="16"/>
        </w:rPr>
      </w:pPr>
      <w:r>
        <w:rPr>
          <w:rFonts w:ascii="Times New Roman" w:hAnsi="Times New Roman" w:eastAsia="Times New Roman" w:cs="Times New Roman"/>
          <w:b w:val="0"/>
          <w:bCs w:val="0"/>
          <w:i/>
          <w:iCs/>
          <w:color w:val="000000"/>
          <w:sz w:val="16"/>
          <w:szCs w:val="16"/>
          <w:lang w:val="ro-RO"/>
        </w:rPr>
        <w:t xml:space="preserve">                                         </w:t>
      </w:r>
      <w:r>
        <w:rPr>
          <w:rFonts w:ascii="Times New Roman" w:hAnsi="Times New Roman" w:eastAsia="Times New Roman" w:cs="Times New Roman"/>
          <w:b w:val="0"/>
          <w:bCs w:val="0"/>
          <w:i/>
          <w:iCs/>
          <w:color w:val="000000"/>
          <w:sz w:val="16"/>
          <w:szCs w:val="16"/>
          <w:lang w:val="en-GB"/>
        </w:rPr>
        <w:t xml:space="preserve">                                                                  </w:t>
      </w:r>
      <w:r>
        <w:rPr>
          <w:rFonts w:ascii="Times New Roman" w:hAnsi="Times New Roman" w:eastAsia="Times New Roman" w:cs="Times New Roman"/>
          <w:b w:val="0"/>
          <w:bCs w:val="0"/>
          <w:i/>
          <w:iCs/>
          <w:color w:val="000000"/>
          <w:sz w:val="16"/>
          <w:szCs w:val="16"/>
          <w:lang w:val="ro-RO"/>
        </w:rPr>
        <w:t xml:space="preserve">         </w:t>
      </w:r>
      <w:r>
        <w:rPr>
          <w:rFonts w:ascii="Times New Roman" w:hAnsi="Times New Roman" w:eastAsia="Times New Roman" w:cs="Times New Roman"/>
          <w:b w:val="0"/>
          <w:bCs w:val="0"/>
          <w:i/>
          <w:iCs/>
          <w:color w:val="000000"/>
          <w:sz w:val="16"/>
          <w:szCs w:val="16"/>
        </w:rPr>
        <w:t xml:space="preserve">(se va selecta):</w:t>
      </w:r>
      <w:r>
        <w:rPr>
          <w:b w:val="0"/>
          <w:bCs/>
          <w:i/>
          <w:sz w:val="16"/>
          <w:szCs w:val="16"/>
        </w:rPr>
      </w:r>
      <w:r>
        <w:rPr>
          <w:b w:val="0"/>
          <w:bCs/>
          <w:i/>
          <w:sz w:val="16"/>
          <w:szCs w:val="16"/>
        </w:rPr>
      </w:r>
    </w:p>
    <w:p>
      <w:pPr>
        <w:pStyle w:val="762"/>
        <w:pBdr/>
        <w:spacing w:line="240" w:lineRule="auto"/>
        <w:ind/>
        <w:rPr>
          <w:b/>
          <w:bCs/>
          <w:u w:val="single"/>
        </w:rPr>
      </w:pPr>
      <w:r>
        <w:rPr>
          <w:rFonts w:ascii="Times New Roman" w:hAnsi="Times New Roman" w:eastAsia="Times New Roman" w:cs="Times New Roman"/>
          <w:b/>
          <w:bCs/>
          <w:color w:val="000000"/>
          <w:sz w:val="24"/>
          <w:u w:val="single"/>
          <w:lang w:val="ro-RO"/>
        </w:rPr>
        <w:t xml:space="preserve">1) </w:t>
      </w:r>
      <w:r>
        <w:rPr>
          <w:rFonts w:ascii="Times New Roman" w:hAnsi="Times New Roman" w:eastAsia="Times New Roman" w:cs="Times New Roman"/>
          <w:b/>
          <w:bCs/>
          <w:color w:val="000000"/>
          <w:sz w:val="24"/>
          <w:u w:val="single"/>
        </w:rPr>
        <w:t xml:space="preserve">Pentru un singur lot;</w:t>
      </w:r>
      <w:r>
        <w:rPr>
          <w:b/>
          <w:bCs/>
          <w:u w:val="single"/>
        </w:rPr>
      </w:r>
      <w:r>
        <w:rPr>
          <w:b/>
          <w:bCs/>
          <w:u w:val="single"/>
        </w:rPr>
      </w:r>
    </w:p>
    <w:p>
      <w:pPr>
        <w:pStyle w:val="762"/>
        <w:pBdr/>
        <w:spacing w:line="240" w:lineRule="auto"/>
        <w:ind/>
        <w:rPr>
          <w:b/>
          <w:bCs/>
          <w:u w:val="single"/>
        </w:rPr>
      </w:pPr>
      <w:r>
        <w:rPr>
          <w:rFonts w:ascii="Times New Roman" w:hAnsi="Times New Roman" w:eastAsia="Times New Roman" w:cs="Times New Roman"/>
          <w:b/>
          <w:bCs/>
          <w:color w:val="000000"/>
          <w:sz w:val="24"/>
          <w:u w:val="single"/>
          <w:lang w:val="ro-RO"/>
        </w:rPr>
        <w:t xml:space="preserve">2) </w:t>
      </w:r>
      <w:r>
        <w:rPr>
          <w:rFonts w:ascii="Times New Roman" w:hAnsi="Times New Roman" w:eastAsia="Times New Roman" w:cs="Times New Roman"/>
          <w:b/>
          <w:bCs/>
          <w:color w:val="000000"/>
          <w:sz w:val="24"/>
          <w:u w:val="single"/>
        </w:rPr>
        <w:t xml:space="preserve">Pentru mai multe loturi;</w:t>
      </w:r>
      <w:r>
        <w:rPr>
          <w:b/>
          <w:bCs/>
          <w:u w:val="single"/>
        </w:rPr>
      </w:r>
      <w:r>
        <w:rPr>
          <w:b/>
          <w:bCs/>
          <w:u w:val="single"/>
        </w:rPr>
      </w:r>
    </w:p>
    <w:p>
      <w:pPr>
        <w:pStyle w:val="762"/>
        <w:pBdr/>
        <w:spacing w:line="240" w:lineRule="auto"/>
        <w:ind/>
        <w:rPr>
          <w:b/>
          <w:bCs/>
          <w:u w:val="single"/>
        </w:rPr>
      </w:pPr>
      <w:r>
        <w:rPr>
          <w:rFonts w:ascii="Times New Roman" w:hAnsi="Times New Roman" w:eastAsia="Times New Roman" w:cs="Times New Roman"/>
          <w:b/>
          <w:bCs/>
          <w:color w:val="000000"/>
          <w:sz w:val="24"/>
          <w:u w:val="single"/>
          <w:lang w:val="ro-RO"/>
        </w:rPr>
        <w:t xml:space="preserve">3) </w:t>
      </w:r>
      <w:r>
        <w:rPr>
          <w:rFonts w:ascii="Times New Roman" w:hAnsi="Times New Roman" w:eastAsia="Times New Roman" w:cs="Times New Roman"/>
          <w:b/>
          <w:bCs/>
          <w:color w:val="000000"/>
          <w:sz w:val="24"/>
          <w:u w:val="single"/>
        </w:rPr>
        <w:t xml:space="preserve">Pentru toate loturile;</w:t>
      </w:r>
      <w:r>
        <w:rPr>
          <w:b/>
          <w:bCs/>
          <w:u w:val="single"/>
        </w:rPr>
      </w:r>
      <w:r>
        <w:rPr>
          <w:b/>
          <w:bCs/>
          <w:u w:val="single"/>
        </w:rPr>
      </w:r>
    </w:p>
    <w:p>
      <w:pPr>
        <w:pStyle w:val="762"/>
        <w:pBdr/>
        <w:spacing/>
        <w:ind/>
        <w:rPr>
          <w:rFonts w:ascii="Times New Roman" w:hAnsi="Times New Roman" w:eastAsia="Times New Roman" w:cs="Times New Roman"/>
          <w:color w:val="000000"/>
          <w:sz w:val="20"/>
          <w:szCs w:val="20"/>
          <w:highlight w:val="none"/>
          <w:lang w:val="ro-RO"/>
        </w:rPr>
      </w:pPr>
      <w:r>
        <w:rPr>
          <w:rFonts w:ascii="Times New Roman" w:hAnsi="Times New Roman" w:eastAsia="Times New Roman" w:cs="Times New Roman"/>
          <w:color w:val="000000"/>
          <w:sz w:val="20"/>
          <w:highlight w:val="none"/>
          <w:lang w:val="ro-RO"/>
        </w:rPr>
      </w:r>
      <w:r>
        <w:rPr>
          <w:rFonts w:ascii="Times New Roman" w:hAnsi="Times New Roman" w:eastAsia="Times New Roman" w:cs="Times New Roman"/>
          <w:color w:val="000000"/>
          <w:sz w:val="20"/>
          <w:szCs w:val="20"/>
          <w:highlight w:val="none"/>
          <w:lang w:val="ro-RO"/>
        </w:rPr>
      </w:r>
      <w:r>
        <w:rPr>
          <w:rFonts w:ascii="Times New Roman" w:hAnsi="Times New Roman" w:eastAsia="Times New Roman" w:cs="Times New Roman"/>
          <w:color w:val="000000"/>
          <w:sz w:val="20"/>
          <w:szCs w:val="20"/>
          <w:highlight w:val="none"/>
          <w:lang w:val="ro-RO"/>
        </w:rPr>
      </w:r>
    </w:p>
    <w:p>
      <w:pPr>
        <w:pStyle w:val="762"/>
        <w:pBdr/>
        <w:spacing/>
        <w:ind/>
        <w:rPr>
          <w:rFonts w:ascii="Times New Roman" w:hAnsi="Times New Roman" w:eastAsia="Times New Roman" w:cs="Times New Roman"/>
          <w:color w:val="000000"/>
          <w:sz w:val="20"/>
          <w:szCs w:val="20"/>
          <w:highlight w:val="none"/>
          <w:lang w:val="ro-RO"/>
        </w:rPr>
      </w:pPr>
      <w:r>
        <w:rPr>
          <w:rFonts w:ascii="Times New Roman" w:hAnsi="Times New Roman" w:eastAsia="Times New Roman" w:cs="Times New Roman"/>
          <w:b/>
          <w:bCs/>
          <w:color w:val="000000"/>
          <w:sz w:val="24"/>
          <w:lang w:val="ro-RO"/>
        </w:rPr>
        <w:t xml:space="preserve">11.</w:t>
      </w:r>
      <w:r>
        <w:rPr>
          <w:rFonts w:ascii="Times New Roman" w:hAnsi="Times New Roman" w:eastAsia="Times New Roman" w:cs="Times New Roman"/>
          <w:b/>
          <w:bCs/>
          <w:color w:val="000000"/>
          <w:sz w:val="24"/>
        </w:rPr>
        <w:t xml:space="preserve"> </w:t>
      </w:r>
      <w:r>
        <w:rPr>
          <w:rFonts w:ascii="Times New Roman" w:hAnsi="Times New Roman" w:eastAsia="Times New Roman" w:cs="Times New Roman"/>
          <w:b w:val="0"/>
          <w:bCs w:val="0"/>
          <w:color w:val="000000"/>
          <w:sz w:val="24"/>
        </w:rPr>
        <w:t xml:space="preserve">Admiterea sau interzicerea ofertelor alternative:</w:t>
      </w:r>
      <w:r>
        <w:rPr>
          <w:rFonts w:ascii="Times New Roman" w:hAnsi="Times New Roman" w:eastAsia="Times New Roman" w:cs="Times New Roman"/>
          <w:b w:val="0"/>
          <w:bCs w:val="0"/>
          <w:color w:val="000000"/>
          <w:sz w:val="24"/>
          <w:lang w:val="ro-RO"/>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0"/>
        </w:rPr>
        <w:t xml:space="preserve"> </w:t>
      </w:r>
      <w:r>
        <w:rPr>
          <w:rFonts w:ascii="Times New Roman" w:hAnsi="Times New Roman" w:eastAsia="Times New Roman" w:cs="Times New Roman"/>
          <w:b/>
          <w:bCs/>
          <w:i/>
          <w:iCs/>
          <w:color w:val="000000"/>
          <w:sz w:val="24"/>
          <w:szCs w:val="24"/>
          <w:u w:val="single"/>
          <w:lang w:val="ro-RO"/>
        </w:rPr>
        <w:t xml:space="preserve">N</w:t>
      </w:r>
      <w:r>
        <w:rPr>
          <w:rFonts w:ascii="Times New Roman" w:hAnsi="Times New Roman" w:eastAsia="Times New Roman" w:cs="Times New Roman"/>
          <w:b/>
          <w:bCs/>
          <w:i/>
          <w:iCs/>
          <w:color w:val="000000"/>
          <w:sz w:val="24"/>
          <w:szCs w:val="24"/>
          <w:u w:val="single"/>
        </w:rPr>
        <w:t xml:space="preserve">u se</w:t>
      </w:r>
      <w:r>
        <w:rPr>
          <w:rFonts w:ascii="Times New Roman" w:hAnsi="Times New Roman" w:eastAsia="Times New Roman" w:cs="Times New Roman"/>
          <w:b/>
          <w:bCs/>
          <w:i/>
          <w:iCs/>
          <w:color w:val="000000"/>
          <w:sz w:val="24"/>
          <w:szCs w:val="24"/>
          <w:u w:val="single"/>
          <w:lang w:val="ro-RO"/>
        </w:rPr>
        <w:t xml:space="preserve"> </w:t>
      </w:r>
      <w:r>
        <w:rPr>
          <w:rFonts w:ascii="Times New Roman" w:hAnsi="Times New Roman" w:eastAsia="Times New Roman" w:cs="Times New Roman"/>
          <w:b/>
          <w:bCs/>
          <w:i/>
          <w:iCs/>
          <w:color w:val="000000"/>
          <w:sz w:val="24"/>
          <w:szCs w:val="24"/>
          <w:u w:val="single"/>
          <w:lang w:val="ro-RO"/>
        </w:rPr>
        <w:t xml:space="preserve">admite</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szCs w:val="20"/>
          <w:highlight w:val="none"/>
          <w:lang w:val="ro-RO"/>
        </w:rPr>
      </w:r>
      <w:r>
        <w:rPr>
          <w:rFonts w:ascii="Times New Roman" w:hAnsi="Times New Roman" w:eastAsia="Times New Roman" w:cs="Times New Roman"/>
          <w:color w:val="000000"/>
          <w:sz w:val="20"/>
          <w:szCs w:val="20"/>
          <w:highlight w:val="none"/>
          <w:lang w:val="ro-RO"/>
        </w:rPr>
      </w:r>
    </w:p>
    <w:p>
      <w:pPr>
        <w:pStyle w:val="762"/>
        <w:pBdr/>
        <w:spacing/>
        <w:ind/>
        <w:rPr>
          <w:rFonts w:ascii="Times New Roman" w:hAnsi="Times New Roman" w:eastAsia="Times New Roman" w:cs="Times New Roman"/>
          <w:b/>
          <w:bCs/>
          <w:i/>
          <w:color w:val="000000"/>
          <w:sz w:val="16"/>
          <w:szCs w:val="16"/>
          <w:u w:val="single"/>
        </w:rPr>
      </w:pP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rPr>
        <w:t xml:space="preserve"> </w:t>
      </w:r>
      <w:r>
        <w:rPr>
          <w:rFonts w:ascii="Times New Roman" w:hAnsi="Times New Roman" w:eastAsia="Times New Roman" w:cs="Times New Roman"/>
          <w:color w:val="000000"/>
          <w:sz w:val="20"/>
          <w:lang w:val="ro-RO"/>
        </w:rPr>
        <w:t xml:space="preserve">                                </w:t>
      </w:r>
      <w:r>
        <w:rPr>
          <w:rFonts w:ascii="Times New Roman" w:hAnsi="Times New Roman" w:eastAsia="Times New Roman" w:cs="Times New Roman"/>
          <w:color w:val="000000"/>
          <w:sz w:val="20"/>
        </w:rPr>
        <w:t xml:space="preserve">             </w:t>
      </w:r>
      <w:r>
        <w:rPr>
          <w:rFonts w:ascii="Times New Roman" w:hAnsi="Times New Roman" w:eastAsia="Times New Roman" w:cs="Times New Roman"/>
          <w:i/>
          <w:iCs/>
          <w:color w:val="000000"/>
          <w:sz w:val="16"/>
          <w:szCs w:val="16"/>
        </w:rPr>
        <w:t xml:space="preserve">    (indicați se admite sau nu se admite)</w:t>
      </w:r>
      <w:r>
        <w:rPr>
          <w:rFonts w:ascii="Times New Roman" w:hAnsi="Times New Roman" w:eastAsia="Times New Roman" w:cs="Times New Roman"/>
          <w:b/>
          <w:bCs/>
          <w:i/>
          <w:color w:val="000000"/>
          <w:sz w:val="16"/>
          <w:szCs w:val="16"/>
          <w:u w:val="single"/>
        </w:rPr>
      </w:r>
      <w:r>
        <w:rPr>
          <w:rFonts w:ascii="Times New Roman" w:hAnsi="Times New Roman" w:eastAsia="Times New Roman" w:cs="Times New Roman"/>
          <w:b/>
          <w:bCs/>
          <w:i/>
          <w:color w:val="000000"/>
          <w:sz w:val="16"/>
          <w:szCs w:val="16"/>
          <w:u w:val="single"/>
        </w:rPr>
      </w:r>
    </w:p>
    <w:p>
      <w:pPr>
        <w:pBdr>
          <w:top w:val="none" w:color="000000" w:sz="4" w:space="0"/>
          <w:left w:val="none" w:color="000000" w:sz="4" w:space="0"/>
          <w:bottom w:val="none" w:color="000000" w:sz="4" w:space="0"/>
          <w:right w:val="none" w:color="000000" w:sz="4" w:space="0"/>
        </w:pBdr>
        <w:shd w:val="clear" w:color="ffffff" w:fill="ffffff"/>
        <w:spacing w:after="0" w:before="120"/>
        <w:ind w:right="-709" w:firstLine="0" w:left="0"/>
        <w:jc w:val="left"/>
        <w:rPr>
          <w:bCs/>
          <w:i/>
        </w:rPr>
      </w:pPr>
      <w:r>
        <w:rPr>
          <w:rFonts w:ascii="Times New Roman" w:hAnsi="Times New Roman" w:eastAsia="Times New Roman" w:cs="Times New Roman"/>
          <w:b/>
          <w:bCs/>
          <w:color w:val="000000"/>
          <w:sz w:val="24"/>
          <w:lang w:val="ro-RO"/>
        </w:rPr>
        <w:t xml:space="preserve">12.</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rPr>
        <w:t xml:space="preserve">Termenii și condițiile de livrare solicitați: </w:t>
      </w:r>
      <w:r>
        <w:rPr>
          <w:rFonts w:ascii="Times New Roman" w:hAnsi="Times New Roman" w:eastAsia="Times New Roman" w:cs="Times New Roman"/>
          <w:b/>
          <w:bCs/>
          <w:i w:val="0"/>
          <w:iCs w:val="0"/>
          <w:color w:val="000000"/>
          <w:sz w:val="24"/>
          <w:u w:val="single"/>
          <w:lang w:val="ro-RO"/>
        </w:rPr>
        <w:t xml:space="preserve">martie </w:t>
      </w:r>
      <w:r>
        <w:rPr>
          <w:rFonts w:ascii="Times New Roman" w:hAnsi="Times New Roman" w:eastAsia="Times New Roman" w:cs="Times New Roman"/>
          <w:b/>
          <w:bCs/>
          <w:i w:val="0"/>
          <w:iCs w:val="0"/>
          <w:color w:val="000000"/>
          <w:sz w:val="24"/>
          <w:u w:val="single"/>
        </w:rPr>
        <w:t xml:space="preserve">202</w:t>
      </w:r>
      <w:r>
        <w:rPr>
          <w:rFonts w:ascii="Times New Roman" w:hAnsi="Times New Roman" w:eastAsia="Times New Roman" w:cs="Times New Roman"/>
          <w:b/>
          <w:bCs/>
          <w:i w:val="0"/>
          <w:iCs w:val="0"/>
          <w:color w:val="000000"/>
          <w:sz w:val="24"/>
          <w:u w:val="single"/>
          <w:lang w:val="ro-RO"/>
        </w:rPr>
        <w:t xml:space="preserve">6</w:t>
      </w:r>
      <w:r>
        <w:rPr>
          <w:rFonts w:ascii="Times New Roman" w:hAnsi="Times New Roman" w:eastAsia="Times New Roman" w:cs="Times New Roman"/>
          <w:b/>
          <w:bCs/>
          <w:i w:val="0"/>
          <w:iCs w:val="0"/>
          <w:color w:val="000000"/>
          <w:sz w:val="24"/>
          <w:u w:val="single"/>
        </w:rPr>
        <w:t xml:space="preserve"> - </w:t>
      </w:r>
      <w:r>
        <w:rPr>
          <w:rFonts w:ascii="Times New Roman" w:hAnsi="Times New Roman" w:eastAsia="Times New Roman" w:cs="Times New Roman"/>
          <w:b/>
          <w:bCs/>
          <w:i w:val="0"/>
          <w:iCs w:val="0"/>
          <w:color w:val="000000"/>
          <w:sz w:val="24"/>
          <w:u w:val="single"/>
          <w:lang w:val="ro-RO"/>
        </w:rPr>
        <w:t xml:space="preserve">august</w:t>
      </w:r>
      <w:r>
        <w:rPr>
          <w:rFonts w:ascii="Times New Roman" w:hAnsi="Times New Roman" w:eastAsia="Times New Roman" w:cs="Times New Roman"/>
          <w:b/>
          <w:bCs/>
          <w:i w:val="0"/>
          <w:iCs w:val="0"/>
          <w:color w:val="000000"/>
          <w:sz w:val="24"/>
          <w:u w:val="single"/>
        </w:rPr>
        <w:t xml:space="preserve"> 202</w:t>
      </w:r>
      <w:r>
        <w:rPr>
          <w:rFonts w:ascii="Times New Roman" w:hAnsi="Times New Roman" w:eastAsia="Times New Roman" w:cs="Times New Roman"/>
          <w:b/>
          <w:bCs/>
          <w:i w:val="0"/>
          <w:iCs w:val="0"/>
          <w:color w:val="000000"/>
          <w:sz w:val="24"/>
          <w:u w:val="single"/>
          <w:lang w:val="ro-RO"/>
        </w:rPr>
        <w:t xml:space="preserve">6 </w:t>
      </w:r>
      <w:r>
        <w:rPr>
          <w:rFonts w:ascii="Times New Roman" w:hAnsi="Times New Roman" w:eastAsia="Times New Roman" w:cs="Times New Roman"/>
          <w:b/>
          <w:bCs/>
          <w:i/>
          <w:iCs/>
          <w:color w:val="000000"/>
          <w:sz w:val="24"/>
          <w:szCs w:val="24"/>
          <w:highlight w:val="none"/>
          <w:u w:val="single"/>
          <w:lang w:val="ro-RO"/>
        </w:rPr>
        <w:t xml:space="preserve">(în limitele alocațiilor bugetare).</w:t>
      </w:r>
      <w:r>
        <w:rPr>
          <w:bCs/>
          <w:i/>
        </w:rPr>
      </w:r>
      <w:r>
        <w:rPr>
          <w:bCs/>
          <w:i/>
        </w:rPr>
      </w:r>
    </w:p>
    <w:p>
      <w:pPr>
        <w:pBdr>
          <w:top w:val="none" w:color="000000" w:sz="4" w:space="0"/>
          <w:left w:val="none" w:color="000000" w:sz="4" w:space="0"/>
          <w:bottom w:val="none" w:color="000000" w:sz="4" w:space="0"/>
          <w:right w:val="none" w:color="000000" w:sz="4" w:space="0"/>
        </w:pBdr>
        <w:shd w:val="clear" w:color="ffffff" w:fill="ffffff"/>
        <w:spacing w:after="0" w:before="120"/>
        <w:ind w:firstLine="0" w:left="0"/>
        <w:jc w:val="both"/>
        <w:rPr/>
      </w:pPr>
      <w:r>
        <w:rPr>
          <w:rFonts w:ascii="Times New Roman" w:hAnsi="Times New Roman" w:eastAsia="Times New Roman" w:cs="Times New Roman"/>
          <w:b/>
          <w:color w:val="000000"/>
          <w:sz w:val="24"/>
          <w:highlight w:val="none"/>
          <w:u w:val="single"/>
        </w:rPr>
      </w:r>
      <w:r>
        <w:rPr>
          <w:rFonts w:ascii="Times New Roman" w:hAnsi="Times New Roman" w:eastAsia="Times New Roman" w:cs="Times New Roman"/>
          <w:b/>
          <w:color w:val="000000"/>
          <w:sz w:val="24"/>
          <w:highlight w:val="none"/>
          <w:u w:val="single"/>
        </w:rPr>
      </w:r>
      <w:r/>
    </w:p>
    <w:p>
      <w:pPr>
        <w:pBdr>
          <w:top w:val="none" w:color="000000" w:sz="4" w:space="0"/>
          <w:left w:val="none" w:color="000000" w:sz="4" w:space="0"/>
          <w:bottom w:val="none" w:color="000000" w:sz="4" w:space="0"/>
          <w:right w:val="none" w:color="000000" w:sz="4" w:space="0"/>
        </w:pBdr>
        <w:shd w:val="clear" w:color="ffffff" w:fill="ffffff"/>
        <w:spacing w:after="0" w:before="120"/>
        <w:ind w:firstLine="0" w:left="0"/>
        <w:jc w:val="both"/>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bCs/>
          <w:color w:val="000000"/>
          <w:sz w:val="24"/>
          <w:lang w:val="ro-RO"/>
        </w:rPr>
        <w:t xml:space="preserve">13.</w:t>
      </w:r>
      <w:r>
        <w:rPr>
          <w:rFonts w:ascii="Times New Roman" w:hAnsi="Times New Roman" w:eastAsia="Times New Roman" w:cs="Times New Roman"/>
          <w:b/>
          <w:bCs/>
          <w:color w:val="000000"/>
          <w:sz w:val="24"/>
          <w:lang w:val="ro-RO"/>
        </w:rPr>
        <w:t xml:space="preserve"> </w:t>
      </w:r>
      <w:r>
        <w:rPr>
          <w:rFonts w:ascii="Times New Roman" w:hAnsi="Times New Roman" w:eastAsia="Times New Roman" w:cs="Times New Roman"/>
          <w:b/>
          <w:color w:val="000000"/>
          <w:sz w:val="24"/>
        </w:rPr>
        <w:t xml:space="preserve">Termenul de valabilitate a contractului: </w:t>
      </w:r>
      <w:r>
        <w:rPr>
          <w:rFonts w:ascii="Times New Roman" w:hAnsi="Times New Roman" w:eastAsia="Times New Roman" w:cs="Times New Roman"/>
          <w:b/>
          <w:color w:val="000000"/>
          <w:sz w:val="24"/>
          <w:u w:val="single"/>
        </w:rPr>
        <w:t xml:space="preserve">31.12.202</w:t>
      </w:r>
      <w:r>
        <w:rPr>
          <w:rFonts w:ascii="Times New Roman" w:hAnsi="Times New Roman" w:eastAsia="Times New Roman" w:cs="Times New Roman"/>
          <w:b/>
          <w:color w:val="000000"/>
          <w:sz w:val="24"/>
          <w:u w:val="single"/>
          <w:lang w:val="ro-RO"/>
        </w:rPr>
        <w:t xml:space="preserve">6</w:t>
      </w:r>
      <w:r>
        <w:rPr>
          <w:rFonts w:ascii="Times New Roman" w:hAnsi="Times New Roman" w:eastAsia="Times New Roman" w:cs="Times New Roman"/>
          <w:b/>
          <w:color w:val="000000"/>
          <w:sz w:val="24"/>
          <w:u w:val="single"/>
          <w:lang w:val="ro-RO"/>
        </w:rPr>
        <w:t xml:space="preserve">.</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pPr>
        <w:pBdr>
          <w:top w:val="none" w:color="000000" w:sz="4" w:space="0"/>
          <w:left w:val="none" w:color="000000" w:sz="4" w:space="0"/>
          <w:bottom w:val="none" w:color="000000" w:sz="4" w:space="0"/>
          <w:right w:val="none" w:color="000000" w:sz="4" w:space="0"/>
        </w:pBdr>
        <w:shd w:val="clear" w:color="ffffff" w:fill="ffffff"/>
        <w:spacing w:after="0" w:before="120"/>
        <w:ind w:firstLine="0" w:left="0"/>
        <w:jc w:val="both"/>
        <w:rPr>
          <w:rFonts w:ascii="Times New Roman" w:hAnsi="Times New Roman" w:eastAsia="Times New Roman" w:cs="Times New Roman"/>
          <w:b/>
          <w:bCs/>
          <w:color w:val="000000"/>
          <w:sz w:val="24"/>
          <w:szCs w:val="24"/>
          <w:highlight w:val="none"/>
          <w:u w:val="single"/>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spacing w:after="0" w:before="120"/>
        <w:ind w:firstLine="0" w:left="0"/>
        <w:jc w:val="left"/>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bCs/>
          <w:color w:val="000000"/>
          <w:sz w:val="24"/>
          <w:lang w:val="ro-RO"/>
        </w:rPr>
        <w:t xml:space="preserve">14. </w:t>
      </w:r>
      <w:r>
        <w:rPr>
          <w:rFonts w:ascii="Times New Roman" w:hAnsi="Times New Roman" w:eastAsia="Times New Roman" w:cs="Times New Roman"/>
          <w:b w:val="0"/>
          <w:bCs w:val="0"/>
          <w:color w:val="000000"/>
          <w:sz w:val="24"/>
        </w:rPr>
        <w:t xml:space="preserve">Contract </w:t>
      </w:r>
      <w:r>
        <w:rPr>
          <w:rFonts w:ascii="Times New Roman" w:hAnsi="Times New Roman" w:eastAsia="Times New Roman" w:cs="Times New Roman"/>
          <w:b w:val="0"/>
          <w:bCs w:val="0"/>
          <w:color w:val="000000"/>
          <w:sz w:val="24"/>
        </w:rPr>
        <w:t xml:space="preserve">de achiziție rezervat atelierelor protejate sau că acesta poate fi executat numai în cadrul unor programe de angajare protejată (după caz):</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i/>
          <w:iCs/>
          <w:color w:val="000000"/>
          <w:sz w:val="24"/>
          <w:highlight w:val="white"/>
          <w:u w:val="single"/>
        </w:rPr>
        <w:t xml:space="preserve">Nu se aplică</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spacing w:after="0" w:before="120"/>
        <w:ind w:firstLine="0" w:left="0"/>
        <w:jc w:val="left"/>
        <w:rPr>
          <w:u w:val="single"/>
        </w:rPr>
      </w:pPr>
      <w:r>
        <w:rPr>
          <w:rFonts w:ascii="Times New Roman" w:hAnsi="Times New Roman" w:eastAsia="Times New Roman" w:cs="Times New Roman"/>
          <w:b/>
          <w:i/>
          <w:iCs/>
          <w:color w:val="000000"/>
          <w:sz w:val="24"/>
          <w:highlight w:val="none"/>
          <w:u w:val="single"/>
        </w:rPr>
      </w:r>
      <w:r>
        <w:rPr>
          <w:u w:val="single"/>
        </w:rPr>
      </w:r>
      <w:r>
        <w:rPr>
          <w:u w:val="single"/>
        </w:rPr>
      </w:r>
    </w:p>
    <w:p>
      <w:pPr>
        <w:pBdr>
          <w:top w:val="none" w:color="000000" w:sz="4" w:space="0"/>
          <w:left w:val="none" w:color="000000" w:sz="4" w:space="0"/>
          <w:bottom w:val="none" w:color="000000" w:sz="4" w:space="0"/>
          <w:right w:val="none" w:color="000000" w:sz="4" w:space="0"/>
        </w:pBdr>
        <w:shd w:val="clear" w:color="ffffff" w:fill="ffffff"/>
        <w:spacing w:after="0" w:before="120"/>
        <w:ind w:firstLine="0" w:left="0"/>
        <w:jc w:val="left"/>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color w:val="000000"/>
          <w:sz w:val="24"/>
          <w:lang w:val="ro-RO"/>
        </w:rPr>
        <w:t xml:space="preserve">15.</w:t>
      </w:r>
      <w:r>
        <w:rPr>
          <w:rFonts w:ascii="Times New Roman" w:hAnsi="Times New Roman" w:eastAsia="Times New Roman" w:cs="Times New Roman"/>
          <w:b w:val="0"/>
          <w:bCs w:val="0"/>
          <w:color w:val="000000"/>
          <w:sz w:val="24"/>
          <w:lang w:val="ro-RO"/>
        </w:rPr>
        <w:t xml:space="preserve"> </w:t>
      </w:r>
      <w:r>
        <w:rPr>
          <w:rFonts w:ascii="Times New Roman" w:hAnsi="Times New Roman" w:eastAsia="Times New Roman" w:cs="Times New Roman"/>
          <w:b w:val="0"/>
          <w:bCs w:val="0"/>
          <w:color w:val="000000"/>
          <w:sz w:val="24"/>
        </w:rPr>
        <w:t xml:space="preserve">Prestarea serviciului este rezervată unei anumite profesii în temeiul unor legi sau al unor acte administrative (după caz):</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i/>
          <w:iCs/>
          <w:color w:val="000000"/>
          <w:sz w:val="24"/>
          <w:highlight w:val="white"/>
          <w:u w:val="single"/>
        </w:rPr>
        <w:t xml:space="preserve">Nu se aplică</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spacing w:after="0" w:before="120"/>
        <w:ind w:firstLine="0" w:left="0"/>
        <w:jc w:val="left"/>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spacing w:after="0" w:before="120" w:line="360" w:lineRule="auto"/>
        <w:ind w:right="-425" w:firstLine="0" w:left="0"/>
        <w:jc w:val="left"/>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16. </w:t>
      </w:r>
      <w:r>
        <w:rPr>
          <w:rFonts w:ascii="Times New Roman" w:hAnsi="Times New Roman" w:eastAsia="Times New Roman" w:cs="Times New Roman"/>
          <w:b/>
          <w:color w:val="000000"/>
          <w:sz w:val="24"/>
        </w:rPr>
        <w:t xml:space="preserve">Scurta descriere a criteriilor privind eligibilitatea operatorilor economici care pot determina eliminarea acestora și a criteriilor de selecție/de preselecție; nivelul minim (nivelurile minime)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rPr>
        <w:t xml:space="preserve">al (ale) cerințelor eventual impuse; se menționează informați</w:t>
      </w:r>
      <w:r>
        <w:rPr>
          <w:rFonts w:ascii="Times New Roman" w:hAnsi="Times New Roman" w:eastAsia="Times New Roman" w:cs="Times New Roman"/>
          <w:b/>
          <w:color w:val="000000"/>
          <w:sz w:val="24"/>
        </w:rPr>
        <w:t xml:space="preserve">ile solicitate (DUAE, documentație):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tbl>
      <w:tblPr>
        <w:tblStyle w:val="777"/>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33"/>
        <w:gridCol w:w="4077"/>
        <w:gridCol w:w="3793"/>
        <w:gridCol w:w="19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line="240" w:lineRule="auto"/>
              <w:ind w:right="0" w:firstLine="0" w:left="0"/>
              <w:rPr>
                <w:sz w:val="18"/>
                <w:szCs w:val="18"/>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18"/>
                <w:szCs w:val="18"/>
              </w:rPr>
              <w:t xml:space="preserve">Nr</w:t>
            </w:r>
            <w:r>
              <w:rPr>
                <w:rFonts w:ascii="Times New Roman" w:hAnsi="Times New Roman" w:eastAsia="Times New Roman" w:cs="Times New Roman"/>
                <w:b/>
                <w:color w:val="000000"/>
                <w:sz w:val="18"/>
                <w:szCs w:val="18"/>
                <w:lang w:val="ro-RO"/>
              </w:rPr>
              <w:t xml:space="preserve">.</w:t>
            </w:r>
            <w:r>
              <w:rPr>
                <w:rFonts w:ascii="Times New Roman" w:hAnsi="Times New Roman" w:eastAsia="Times New Roman" w:cs="Times New Roman"/>
                <w:b/>
                <w:color w:val="000000"/>
                <w:sz w:val="18"/>
                <w:szCs w:val="18"/>
              </w:rPr>
              <w:t xml:space="preserve">d/o</w:t>
            </w:r>
            <w:r>
              <w:rPr>
                <w:sz w:val="18"/>
                <w:szCs w:val="18"/>
              </w:rPr>
            </w:r>
            <w:r>
              <w:rPr>
                <w:sz w:val="18"/>
                <w:szCs w:val="18"/>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7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line="240" w:lineRule="auto"/>
              <w:ind w:right="0" w:firstLine="0" w:left="0"/>
              <w:jc w:val="center"/>
              <w:rPr>
                <w:sz w:val="24"/>
                <w:szCs w:val="24"/>
              </w:rPr>
            </w:pPr>
            <w:r>
              <w:rPr>
                <w:rFonts w:ascii="Times New Roman" w:hAnsi="Times New Roman" w:eastAsia="Times New Roman" w:cs="Times New Roman"/>
                <w:b/>
                <w:color w:val="000000"/>
                <w:sz w:val="24"/>
                <w:szCs w:val="24"/>
              </w:rPr>
              <w:t xml:space="preserve">Descrierea criteriului/cerinței</w:t>
            </w:r>
            <w:r>
              <w:rPr>
                <w:sz w:val="24"/>
                <w:szCs w:val="24"/>
              </w:rPr>
            </w:r>
            <w:r>
              <w:rPr>
                <w:sz w:val="24"/>
                <w:szCs w:val="24"/>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3"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line="240" w:lineRule="auto"/>
              <w:ind w:right="0" w:firstLine="0" w:left="0"/>
              <w:rPr>
                <w:sz w:val="24"/>
                <w:szCs w:val="24"/>
              </w:rPr>
            </w:pPr>
            <w:r>
              <w:rPr>
                <w:rFonts w:ascii="Times New Roman" w:hAnsi="Times New Roman" w:eastAsia="Times New Roman" w:cs="Times New Roman"/>
                <w:b/>
                <w:color w:val="000000"/>
                <w:sz w:val="24"/>
                <w:szCs w:val="24"/>
              </w:rPr>
              <w:t xml:space="preserve">Mod de demonstrare a îndeplinirii criteriului/cerinței:</w:t>
            </w:r>
            <w:r>
              <w:rPr>
                <w:sz w:val="24"/>
                <w:szCs w:val="24"/>
              </w:rPr>
            </w:r>
            <w:r>
              <w:rPr>
                <w:sz w:val="24"/>
                <w:szCs w:val="24"/>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line="240" w:lineRule="auto"/>
              <w:ind w:right="0" w:firstLine="0" w:left="0"/>
              <w:jc w:val="center"/>
              <w:rPr>
                <w:sz w:val="24"/>
                <w:szCs w:val="24"/>
              </w:rPr>
            </w:pPr>
            <w:r>
              <w:rPr>
                <w:rFonts w:ascii="Times New Roman" w:hAnsi="Times New Roman" w:eastAsia="Times New Roman" w:cs="Times New Roman"/>
                <w:b/>
                <w:color w:val="000000"/>
                <w:sz w:val="24"/>
                <w:szCs w:val="24"/>
              </w:rPr>
              <w:t xml:space="preserve">Nivelul minim/</w:t>
              <w:br/>
              <w:t xml:space="preserve"> Obligativitatea</w:t>
            </w:r>
            <w:r>
              <w:rPr>
                <w:sz w:val="24"/>
                <w:szCs w:val="24"/>
              </w:rPr>
            </w:r>
            <w:r>
              <w:rPr>
                <w:sz w:val="24"/>
                <w:szCs w:val="24"/>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spacing/>
              <w:ind/>
              <w:jc w:val="center"/>
              <w:rPr>
                <w:sz w:val="22"/>
                <w:szCs w:val="22"/>
              </w:rPr>
            </w:pPr>
            <w:r>
              <w:rPr>
                <w:sz w:val="22"/>
                <w:szCs w:val="22"/>
                <w:lang w:val="ro-RO"/>
              </w:rPr>
              <w:t xml:space="preserve">1</w:t>
            </w:r>
            <w:r>
              <w:rPr>
                <w:sz w:val="22"/>
                <w:szCs w:val="22"/>
              </w:rPr>
            </w:r>
            <w:r>
              <w:rPr>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pPr>
              <w:pStyle w:val="762"/>
              <w:pBdr/>
              <w:spacing/>
              <w:ind/>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szCs w:val="22"/>
              </w:rPr>
              <w:t xml:space="preserve">DUAE</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Style w:val="762"/>
              <w:pBdr/>
              <w:spacing/>
              <w:ind/>
              <w:rPr>
                <w:sz w:val="22"/>
                <w:szCs w:val="22"/>
              </w:rPr>
            </w:pPr>
            <w:r>
              <w:rPr>
                <w:rFonts w:ascii="Times New Roman" w:hAnsi="Times New Roman" w:eastAsia="Times New Roman" w:cs="Times New Roman"/>
                <w:color w:val="000000"/>
                <w:sz w:val="22"/>
                <w:szCs w:val="22"/>
                <w:highlight w:val="none"/>
              </w:rPr>
            </w:r>
            <w:r>
              <w:rPr>
                <w:sz w:val="22"/>
                <w:szCs w:val="22"/>
              </w:rPr>
            </w:r>
            <w:r>
              <w:rPr>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Original, confirmat prin aplicarea semnăturii electronice a Participantului.</w:t>
            </w:r>
            <w:r>
              <w:rPr>
                <w:sz w:val="22"/>
                <w:szCs w:val="22"/>
              </w:rPr>
            </w:r>
            <w:r>
              <w:rPr>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pPr>
              <w:pBdr/>
              <w:spacing/>
              <w:ind/>
              <w:jc w:val="center"/>
              <w:rPr>
                <w:sz w:val="22"/>
                <w:szCs w:val="22"/>
              </w:rPr>
            </w:pPr>
            <w:r>
              <w:rPr>
                <w:sz w:val="22"/>
                <w:szCs w:val="22"/>
                <w:lang w:val="ro-RO"/>
              </w:rPr>
              <w:t xml:space="preserve">2</w:t>
            </w:r>
            <w:r>
              <w:rPr>
                <w:sz w:val="22"/>
                <w:szCs w:val="22"/>
              </w:rPr>
            </w:r>
            <w:r>
              <w:rPr>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pPr>
              <w:pStyle w:val="762"/>
              <w:pBdr/>
              <w:spacing/>
              <w:ind/>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szCs w:val="22"/>
              </w:rPr>
              <w:t xml:space="preserve">Cerere de participare</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Style w:val="762"/>
              <w:pBdr/>
              <w:spacing/>
              <w:ind/>
              <w:rPr>
                <w:sz w:val="22"/>
                <w:szCs w:val="22"/>
              </w:rPr>
            </w:pPr>
            <w:r>
              <w:rPr>
                <w:sz w:val="22"/>
                <w:szCs w:val="22"/>
              </w:rPr>
            </w:r>
            <w:r>
              <w:rPr>
                <w:sz w:val="22"/>
                <w:szCs w:val="22"/>
              </w:rPr>
            </w:r>
            <w:r>
              <w:rPr>
                <w:sz w:val="22"/>
                <w:szCs w:val="22"/>
              </w:rPr>
            </w:r>
          </w:p>
          <w:p>
            <w:pPr>
              <w:pStyle w:val="762"/>
              <w:pBdr/>
              <w:spacing/>
              <w:ind/>
              <w:rPr>
                <w:sz w:val="22"/>
                <w:szCs w:val="22"/>
              </w:rPr>
            </w:pPr>
            <w:r>
              <w:rPr>
                <w:sz w:val="22"/>
                <w:szCs w:val="22"/>
              </w:rPr>
            </w:r>
            <w:r>
              <w:rPr>
                <w:sz w:val="22"/>
                <w:szCs w:val="22"/>
              </w:rPr>
            </w:r>
            <w:r>
              <w:rPr>
                <w:sz w:val="22"/>
                <w:szCs w:val="22"/>
              </w:rPr>
            </w:r>
          </w:p>
          <w:p>
            <w:pPr>
              <w:pStyle w:val="762"/>
              <w:pBdr/>
              <w:spacing/>
              <w:ind/>
              <w:rPr>
                <w:sz w:val="22"/>
                <w:szCs w:val="22"/>
              </w:rPr>
            </w:pPr>
            <w:r>
              <w:rPr>
                <w:rFonts w:ascii="Times New Roman" w:hAnsi="Times New Roman" w:eastAsia="Times New Roman" w:cs="Times New Roman"/>
                <w:color w:val="000000"/>
                <w:sz w:val="22"/>
                <w:szCs w:val="22"/>
                <w:highlight w:val="none"/>
              </w:rPr>
            </w:r>
            <w:r>
              <w:rPr>
                <w:sz w:val="22"/>
                <w:szCs w:val="22"/>
              </w:rPr>
            </w:r>
            <w:r>
              <w:rPr>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pStyle w:val="762"/>
              <w:pBdr/>
              <w:spacing/>
              <w:ind/>
              <w:rPr>
                <w:i w:val="0"/>
                <w:iCs w:val="0"/>
                <w:sz w:val="22"/>
                <w:szCs w:val="22"/>
              </w:rPr>
            </w:pPr>
            <w:r>
              <w:rPr>
                <w:rFonts w:ascii="Times New Roman" w:hAnsi="Times New Roman" w:eastAsia="Times New Roman" w:cs="Times New Roman"/>
                <w:i w:val="0"/>
                <w:iCs w:val="0"/>
                <w:color w:val="000000"/>
                <w:sz w:val="22"/>
                <w:szCs w:val="22"/>
                <w:lang w:val="ro-RO"/>
              </w:rPr>
              <w:t xml:space="preserve">Original, </w:t>
            </w:r>
            <w:r>
              <w:rPr>
                <w:rFonts w:ascii="Times New Roman" w:hAnsi="Times New Roman" w:eastAsia="Times New Roman" w:cs="Times New Roman"/>
                <w:i w:val="0"/>
                <w:iCs w:val="0"/>
                <w:color w:val="000000"/>
                <w:sz w:val="22"/>
                <w:szCs w:val="22"/>
                <w:lang w:val="ro-RO"/>
              </w:rPr>
              <w:t xml:space="preserve">c</w:t>
            </w:r>
            <w:r>
              <w:rPr>
                <w:rFonts w:ascii="Times New Roman" w:hAnsi="Times New Roman" w:eastAsia="Times New Roman" w:cs="Times New Roman"/>
                <w:i w:val="0"/>
                <w:iCs w:val="0"/>
                <w:color w:val="000000"/>
                <w:sz w:val="22"/>
                <w:szCs w:val="22"/>
              </w:rPr>
              <w:t xml:space="preserve">onform </w:t>
            </w:r>
            <w:r>
              <w:rPr>
                <w:rFonts w:ascii="Times New Roman" w:hAnsi="Times New Roman" w:eastAsia="Times New Roman" w:cs="Times New Roman"/>
                <w:i w:val="0"/>
                <w:iCs w:val="0"/>
                <w:color w:val="000000"/>
                <w:sz w:val="22"/>
                <w:szCs w:val="22"/>
              </w:rPr>
              <w:t xml:space="preserve">anexei nr.7 </w:t>
            </w:r>
            <w:r>
              <w:rPr>
                <w:rFonts w:ascii="Times New Roman" w:hAnsi="Times New Roman" w:eastAsia="Times New Roman" w:cs="Times New Roman"/>
                <w:i w:val="0"/>
                <w:iCs w:val="0"/>
                <w:color w:val="000000"/>
                <w:sz w:val="22"/>
                <w:szCs w:val="22"/>
              </w:rPr>
              <w:t xml:space="preserve">din Documentația standard, </w:t>
            </w:r>
            <w:r>
              <w:rPr>
                <w:rFonts w:ascii="Times New Roman" w:hAnsi="Times New Roman" w:eastAsia="Times New Roman" w:cs="Times New Roman"/>
                <w:color w:val="000000"/>
                <w:sz w:val="22"/>
                <w:szCs w:val="22"/>
              </w:rPr>
              <w:t xml:space="preserve">confirmat</w:t>
            </w:r>
            <w:r>
              <w:rPr>
                <w:rFonts w:ascii="Times New Roman" w:hAnsi="Times New Roman" w:eastAsia="Times New Roman" w:cs="Times New Roman"/>
                <w:color w:val="000000"/>
                <w:sz w:val="22"/>
                <w:szCs w:val="22"/>
                <w:lang w:val="ro-RO"/>
              </w:rPr>
              <w:t xml:space="preserve">ă </w:t>
            </w:r>
            <w:r>
              <w:rPr>
                <w:rFonts w:ascii="Times New Roman" w:hAnsi="Times New Roman" w:eastAsia="Times New Roman" w:cs="Times New Roman"/>
                <w:color w:val="000000"/>
                <w:sz w:val="22"/>
                <w:szCs w:val="22"/>
              </w:rPr>
              <w:t xml:space="preserve">prin aplicarea semnăturii electronice a Participantului.</w:t>
            </w:r>
            <w:r>
              <w:rPr>
                <w:i w:val="0"/>
                <w:iCs w:val="0"/>
                <w:sz w:val="22"/>
                <w:szCs w:val="22"/>
              </w:rPr>
            </w:r>
            <w:r>
              <w:rPr>
                <w:i w:val="0"/>
                <w:iCs w:val="0"/>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Style w:val="762"/>
              <w:pBdr/>
              <w:spacing/>
              <w:ind/>
              <w:jc w:val="center"/>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lang w:val="ro-RO"/>
              </w:rPr>
              <w:t xml:space="preserve">3</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szCs w:val="22"/>
              </w:rPr>
              <w:t xml:space="preserve">Declarația privind valabilitatea</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rPr>
              <w:t xml:space="preserve">ofertei</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p>
            <w:pPr>
              <w:pStyle w:val="762"/>
              <w:pBdr/>
              <w:spacing/>
              <w:ind/>
              <w:rPr>
                <w:sz w:val="22"/>
                <w:szCs w:val="22"/>
              </w:rPr>
            </w:pPr>
            <w:r>
              <w:rPr>
                <w:sz w:val="22"/>
                <w:szCs w:val="22"/>
              </w:rPr>
            </w:r>
            <w:r>
              <w:rPr>
                <w:sz w:val="22"/>
                <w:szCs w:val="22"/>
              </w:rPr>
            </w:r>
            <w:r>
              <w:rPr>
                <w:sz w:val="22"/>
                <w:szCs w:val="22"/>
              </w:rPr>
            </w:r>
          </w:p>
          <w:p>
            <w:pPr>
              <w:pStyle w:val="762"/>
              <w:pBdr/>
              <w:spacing/>
              <w:ind/>
              <w:rPr>
                <w:sz w:val="22"/>
                <w:szCs w:val="22"/>
              </w:rPr>
            </w:pPr>
            <w:r>
              <w:rPr>
                <w:sz w:val="22"/>
                <w:szCs w:val="22"/>
              </w:rPr>
            </w:r>
            <w:r>
              <w:rPr>
                <w:sz w:val="22"/>
                <w:szCs w:val="22"/>
              </w:rPr>
            </w:r>
            <w:r>
              <w:rPr>
                <w:sz w:val="22"/>
                <w:szCs w:val="22"/>
              </w:rPr>
            </w:r>
          </w:p>
          <w:p>
            <w:pPr>
              <w:pStyle w:val="762"/>
              <w:pBdr/>
              <w:spacing/>
              <w:ind/>
              <w:rPr>
                <w:sz w:val="22"/>
                <w:szCs w:val="22"/>
              </w:rPr>
            </w:pPr>
            <w:r>
              <w:rPr>
                <w:sz w:val="22"/>
                <w:szCs w:val="22"/>
              </w:rPr>
            </w:r>
            <w:r>
              <w:rPr>
                <w:sz w:val="22"/>
                <w:szCs w:val="22"/>
              </w:rPr>
            </w:r>
            <w:r>
              <w:rPr>
                <w:sz w:val="22"/>
                <w:szCs w:val="22"/>
              </w:rPr>
            </w:r>
          </w:p>
          <w:p>
            <w:pPr>
              <w:pStyle w:val="762"/>
              <w:pBdr/>
              <w:spacing/>
              <w:ind/>
              <w:rPr>
                <w:sz w:val="22"/>
                <w:szCs w:val="22"/>
              </w:rPr>
            </w:pPr>
            <w:r>
              <w:rPr>
                <w:rFonts w:ascii="Times New Roman" w:hAnsi="Times New Roman" w:eastAsia="Times New Roman" w:cs="Times New Roman"/>
                <w:color w:val="000000"/>
                <w:sz w:val="22"/>
                <w:szCs w:val="22"/>
                <w:highlight w:val="none"/>
              </w:rPr>
            </w:r>
            <w:r>
              <w:rPr>
                <w:sz w:val="22"/>
                <w:szCs w:val="22"/>
              </w:rPr>
            </w:r>
            <w:r>
              <w:rPr>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i w:val="0"/>
                <w:iCs w:val="0"/>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w:t>
            </w:r>
            <w:r>
              <w:rPr>
                <w:rFonts w:ascii="Times New Roman" w:hAnsi="Times New Roman" w:eastAsia="Times New Roman" w:cs="Times New Roman"/>
                <w:color w:val="000000"/>
                <w:sz w:val="22"/>
                <w:szCs w:val="22"/>
              </w:rPr>
              <w:t xml:space="preserve">onform anexei nr.8 din Documentația standard. Termenul de valabilitate – 30 zile din ziua deschiderii ofertelor, c</w:t>
            </w:r>
            <w:r>
              <w:rPr>
                <w:rFonts w:ascii="Times New Roman" w:hAnsi="Times New Roman" w:eastAsia="Times New Roman" w:cs="Times New Roman"/>
                <w:color w:val="000000"/>
                <w:sz w:val="22"/>
                <w:szCs w:val="22"/>
              </w:rPr>
              <w:t xml:space="preserve">confirmat</w:t>
            </w:r>
            <w:r>
              <w:rPr>
                <w:rFonts w:ascii="Times New Roman" w:hAnsi="Times New Roman" w:eastAsia="Times New Roman" w:cs="Times New Roman"/>
                <w:color w:val="000000"/>
                <w:sz w:val="22"/>
                <w:szCs w:val="22"/>
                <w:lang w:val="ro-RO"/>
              </w:rPr>
              <w:t xml:space="preserve">ă </w:t>
            </w:r>
            <w:r>
              <w:rPr>
                <w:rFonts w:ascii="Times New Roman" w:hAnsi="Times New Roman" w:eastAsia="Times New Roman" w:cs="Times New Roman"/>
                <w:color w:val="000000"/>
                <w:sz w:val="22"/>
                <w:szCs w:val="22"/>
              </w:rPr>
              <w:t xml:space="preserve">prin aplicarea semnăturii electronice a Participantului.</w:t>
            </w:r>
            <w:r>
              <w:rPr>
                <w:sz w:val="22"/>
                <w:szCs w:val="22"/>
              </w:rPr>
            </w:r>
            <w:r>
              <w:rPr>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Style w:val="762"/>
              <w:pBdr/>
              <w:spacing/>
              <w:ind/>
              <w:jc w:val="center"/>
              <w:rPr>
                <w:rFonts w:ascii="Times New Roman" w:hAnsi="Times New Roman" w:cs="Times New Roman"/>
                <w:color w:val="000000"/>
                <w:sz w:val="22"/>
                <w:szCs w:val="22"/>
              </w:rPr>
            </w:pPr>
            <w:r>
              <w:rPr>
                <w:rFonts w:ascii="Times New Roman" w:hAnsi="Times New Roman" w:eastAsia="Times New Roman" w:cs="Times New Roman"/>
                <w:color w:val="000000"/>
                <w:sz w:val="22"/>
                <w:szCs w:val="22"/>
                <w:lang w:val="ro-RO"/>
              </w:rPr>
              <w:t xml:space="preserve">4</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rFonts w:ascii="Times New Roman" w:hAnsi="Times New Roman" w:eastAsia="Times New Roman" w:cs="Times New Roman"/>
                <w:color w:val="000000"/>
                <w:sz w:val="22"/>
                <w:szCs w:val="22"/>
                <w:highlight w:val="none"/>
                <w:lang w:val="en-GB"/>
              </w:rPr>
            </w:pPr>
            <w:r>
              <w:rPr>
                <w:rFonts w:ascii="Times New Roman" w:hAnsi="Times New Roman" w:eastAsia="Times New Roman" w:cs="Times New Roman"/>
                <w:color w:val="000000"/>
                <w:sz w:val="22"/>
                <w:szCs w:val="22"/>
                <w:lang w:val="en-GB"/>
              </w:rPr>
              <w:t xml:space="preserve">Oferta </w:t>
            </w:r>
            <w:r>
              <w:rPr>
                <w:rFonts w:ascii="Times New Roman" w:hAnsi="Times New Roman" w:eastAsia="Times New Roman" w:cs="Times New Roman"/>
                <w:color w:val="000000"/>
                <w:sz w:val="22"/>
                <w:szCs w:val="22"/>
                <w:lang w:val="ro-RO"/>
              </w:rPr>
              <w:t xml:space="preserve">(F.3.1)</w:t>
            </w:r>
            <w:r>
              <w:rPr>
                <w:rFonts w:ascii="Times New Roman" w:hAnsi="Times New Roman" w:eastAsia="Times New Roman" w:cs="Times New Roman"/>
                <w:color w:val="000000"/>
                <w:sz w:val="22"/>
                <w:szCs w:val="22"/>
                <w:highlight w:val="none"/>
                <w:lang w:val="en-GB"/>
              </w:rPr>
            </w:r>
            <w:r>
              <w:rPr>
                <w:rFonts w:ascii="Times New Roman" w:hAnsi="Times New Roman" w:eastAsia="Times New Roman" w:cs="Times New Roman"/>
                <w:color w:val="000000"/>
                <w:sz w:val="22"/>
                <w:szCs w:val="22"/>
                <w:highlight w:val="none"/>
                <w:lang w:val="en-GB"/>
              </w:rPr>
            </w:r>
          </w:p>
          <w:p>
            <w:pPr>
              <w:pStyle w:val="762"/>
              <w:pBdr/>
              <w:spacing/>
              <w:ind/>
              <w:rPr>
                <w:rFonts w:ascii="Times New Roman" w:hAnsi="Times New Roman" w:eastAsia="Times New Roman" w:cs="Times New Roman"/>
                <w:color w:val="000000"/>
                <w:sz w:val="22"/>
                <w:szCs w:val="22"/>
                <w:lang w:val="en-GB"/>
              </w:rPr>
            </w:pPr>
            <w:r>
              <w:rPr>
                <w:rFonts w:ascii="Times New Roman" w:hAnsi="Times New Roman" w:eastAsia="Times New Roman" w:cs="Times New Roman"/>
                <w:color w:val="000000"/>
                <w:sz w:val="22"/>
                <w:szCs w:val="22"/>
                <w:highlight w:val="none"/>
                <w:lang w:val="en-GB"/>
              </w:rPr>
            </w:r>
            <w:r>
              <w:rPr>
                <w:rFonts w:ascii="Times New Roman" w:hAnsi="Times New Roman" w:eastAsia="Times New Roman" w:cs="Times New Roman"/>
                <w:color w:val="000000"/>
                <w:sz w:val="22"/>
                <w:szCs w:val="22"/>
                <w:lang w:val="en-GB"/>
              </w:rPr>
            </w:r>
            <w:r>
              <w:rPr>
                <w:rFonts w:ascii="Times New Roman" w:hAnsi="Times New Roman" w:eastAsia="Times New Roman" w:cs="Times New Roman"/>
                <w:color w:val="000000"/>
                <w:sz w:val="22"/>
                <w:szCs w:val="22"/>
                <w:lang w:val="en-GB"/>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conform formularului F.3.1. din </w:t>
            </w:r>
            <w:r>
              <w:rPr>
                <w:rFonts w:ascii="Times New Roman" w:hAnsi="Times New Roman" w:eastAsia="Times New Roman" w:cs="Times New Roman"/>
                <w:color w:val="000000"/>
                <w:sz w:val="22"/>
                <w:szCs w:val="22"/>
              </w:rPr>
              <w:t xml:space="preserve">Documentația standard</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p>
            <w:pPr>
              <w:pStyle w:val="762"/>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Style w:val="762"/>
              <w:pBdr/>
              <w:spacing/>
              <w:ind/>
              <w:jc w:val="center"/>
              <w:rPr>
                <w:rFonts w:ascii="Times New Roman" w:hAnsi="Times New Roman" w:cs="Times New Roman"/>
                <w:color w:val="000000"/>
                <w:sz w:val="22"/>
                <w:szCs w:val="22"/>
              </w:rPr>
            </w:pPr>
            <w:r>
              <w:rPr>
                <w:rFonts w:ascii="Times New Roman" w:hAnsi="Times New Roman" w:eastAsia="Times New Roman" w:cs="Times New Roman"/>
                <w:color w:val="000000"/>
                <w:sz w:val="22"/>
                <w:szCs w:val="22"/>
                <w:lang w:val="ro-RO"/>
              </w:rPr>
              <w:t xml:space="preserve">5</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rFonts w:ascii="Times New Roman" w:hAnsi="Times New Roman" w:eastAsia="Times New Roman" w:cs="Times New Roman"/>
                <w:color w:val="000000"/>
                <w:sz w:val="22"/>
                <w:szCs w:val="22"/>
                <w:highlight w:val="none"/>
                <w:lang w:val="ro-RO"/>
              </w:rPr>
            </w:pPr>
            <w:r>
              <w:rPr>
                <w:rFonts w:ascii="Times New Roman" w:hAnsi="Times New Roman" w:eastAsia="Times New Roman" w:cs="Times New Roman"/>
                <w:color w:val="000000"/>
                <w:sz w:val="22"/>
                <w:szCs w:val="22"/>
                <w:lang w:val="ro-RO"/>
              </w:rPr>
              <w:t xml:space="preserve">Specificația tehnică</w:t>
            </w: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highlight w:val="none"/>
                <w:lang w:val="ro-RO"/>
              </w:rPr>
            </w:r>
          </w:p>
          <w:p>
            <w:pPr>
              <w:pStyle w:val="762"/>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p>
            <w:pPr>
              <w:pStyle w:val="762"/>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p>
            <w:pPr>
              <w:pStyle w:val="762"/>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conform anexei nr.22 la Documentația Standard nr.115 din 15.09.2021,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p>
            <w:pPr>
              <w:pStyle w:val="762"/>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pPr>
              <w:pStyle w:val="762"/>
              <w:pBdr/>
              <w:spacing/>
              <w:ind/>
              <w:jc w:val="center"/>
              <w:rPr>
                <w:rFonts w:ascii="Times New Roman" w:hAnsi="Times New Roman" w:cs="Times New Roman"/>
                <w:color w:val="000000"/>
                <w:sz w:val="22"/>
                <w:szCs w:val="22"/>
              </w:rPr>
            </w:pPr>
            <w:r>
              <w:rPr>
                <w:rFonts w:ascii="Times New Roman" w:hAnsi="Times New Roman" w:eastAsia="Times New Roman" w:cs="Times New Roman"/>
                <w:color w:val="000000"/>
                <w:sz w:val="22"/>
                <w:szCs w:val="22"/>
                <w:lang w:val="ro-RO"/>
              </w:rPr>
              <w:t xml:space="preserve">6</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rFonts w:ascii="Times New Roman" w:hAnsi="Times New Roman" w:eastAsia="Times New Roman" w:cs="Times New Roman"/>
                <w:color w:val="000000"/>
                <w:sz w:val="22"/>
                <w:szCs w:val="22"/>
                <w:highlight w:val="none"/>
                <w:lang w:val="ro-RO"/>
              </w:rPr>
            </w:pPr>
            <w:r>
              <w:rPr>
                <w:rFonts w:ascii="Times New Roman" w:hAnsi="Times New Roman" w:eastAsia="Times New Roman" w:cs="Times New Roman"/>
                <w:color w:val="000000"/>
                <w:sz w:val="22"/>
                <w:szCs w:val="22"/>
                <w:lang w:val="ro-RO"/>
              </w:rPr>
              <w:t xml:space="preserve">Specificația de preț</w:t>
            </w: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highlight w:val="none"/>
                <w:lang w:val="ro-RO"/>
              </w:rPr>
            </w:r>
          </w:p>
          <w:p>
            <w:pPr>
              <w:pStyle w:val="762"/>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p>
            <w:pPr>
              <w:pStyle w:val="762"/>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p>
            <w:pPr>
              <w:pStyle w:val="762"/>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conform anexei nr.23 la Documentația Standard nr.115 din 15.09.2021,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p>
            <w:pPr>
              <w:pStyle w:val="762"/>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762"/>
              <w:pBdr/>
              <w:spacing/>
              <w:ind/>
              <w:jc w:val="center"/>
              <w:rPr>
                <w:rFonts w:ascii="Times New Roman" w:hAnsi="Times New Roman" w:cs="Times New Roman"/>
                <w:sz w:val="22"/>
                <w:szCs w:val="22"/>
              </w:rPr>
            </w:pPr>
            <w:r>
              <w:rPr>
                <w:rFonts w:ascii="Times New Roman" w:hAnsi="Times New Roman" w:eastAsia="Times New Roman" w:cs="Times New Roman"/>
                <w:sz w:val="22"/>
                <w:szCs w:val="22"/>
                <w:lang w:val="ro-RO"/>
              </w:rPr>
              <w:t xml:space="preserve">7</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sz w:val="22"/>
                <w:szCs w:val="22"/>
              </w:rPr>
            </w:pPr>
            <w:r>
              <w:rPr>
                <w:rFonts w:ascii="Times New Roman" w:hAnsi="Times New Roman" w:eastAsia="Times New Roman" w:cs="Times New Roman"/>
                <w:color w:val="000000"/>
                <w:sz w:val="22"/>
                <w:szCs w:val="22"/>
              </w:rPr>
              <w:t xml:space="preserve">Dovada înregistrării persoanei juridice, în conformitate cu prevederile legale din ţara în care ofertantul este stabilit</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Style w:val="762"/>
              <w:pBdr/>
              <w:spacing/>
              <w:ind/>
              <w:jc w:val="center"/>
              <w:rPr>
                <w:rFonts w:ascii="Times New Roman" w:hAnsi="Times New Roman" w:cs="Times New Roman"/>
                <w:color w:val="000000"/>
                <w:sz w:val="22"/>
                <w:szCs w:val="22"/>
              </w:rPr>
            </w:pPr>
            <w:r>
              <w:rPr>
                <w:rFonts w:ascii="Times New Roman" w:hAnsi="Times New Roman" w:eastAsia="Times New Roman" w:cs="Times New Roman"/>
                <w:color w:val="000000"/>
                <w:sz w:val="22"/>
                <w:szCs w:val="22"/>
                <w:lang w:val="ro-RO"/>
              </w:rPr>
              <w:t xml:space="preserve">8</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sz w:val="22"/>
                <w:szCs w:val="22"/>
              </w:rPr>
            </w:pPr>
            <w:r>
              <w:rPr>
                <w:rFonts w:ascii="Times New Roman" w:hAnsi="Times New Roman" w:eastAsia="Times New Roman" w:cs="Times New Roman"/>
                <w:color w:val="000000"/>
                <w:sz w:val="22"/>
                <w:szCs w:val="22"/>
              </w:rPr>
              <w:t xml:space="preserve">Informații generale despre ofertant</w:t>
            </w:r>
            <w:r>
              <w:rPr>
                <w:rFonts w:ascii="Times New Roman" w:hAnsi="Times New Roman" w:eastAsia="Times New Roman" w:cs="Times New Roman"/>
                <w:sz w:val="22"/>
                <w:szCs w:val="22"/>
              </w:rPr>
            </w:r>
            <w:r>
              <w:rPr>
                <w:rFonts w:ascii="Times New Roman" w:hAnsi="Times New Roman" w:eastAsia="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Bdr/>
              <w:spacing/>
              <w:ind/>
              <w:rPr>
                <w:sz w:val="22"/>
                <w:szCs w:val="22"/>
              </w:rPr>
            </w:pPr>
            <w:r>
              <w:rPr>
                <w:rFonts w:ascii="Times New Roman" w:hAnsi="Times New Roman" w:eastAsia="Times New Roman" w:cs="Times New Roman"/>
                <w:color w:val="000000"/>
                <w:sz w:val="22"/>
                <w:szCs w:val="22"/>
                <w:lang w:val="ro-RO"/>
              </w:rPr>
              <w:t xml:space="preserve">Original, 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762"/>
              <w:pBdr/>
              <w:spacing/>
              <w:ind/>
              <w:jc w:val="center"/>
              <w:rPr>
                <w:rFonts w:ascii="Times New Roman" w:hAnsi="Times New Roman" w:cs="Times New Roman"/>
                <w:sz w:val="22"/>
                <w:szCs w:val="22"/>
              </w:rPr>
            </w:pPr>
            <w:r>
              <w:rPr>
                <w:rFonts w:ascii="Times New Roman" w:hAnsi="Times New Roman" w:eastAsia="Times New Roman" w:cs="Times New Roman"/>
                <w:sz w:val="22"/>
                <w:szCs w:val="22"/>
                <w:lang w:val="ro-RO"/>
              </w:rPr>
              <w:t xml:space="preserve">9</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sz w:val="22"/>
                <w:szCs w:val="22"/>
              </w:rPr>
            </w:pPr>
            <w:r>
              <w:rPr>
                <w:rFonts w:ascii="Times New Roman" w:hAnsi="Times New Roman" w:eastAsia="Times New Roman" w:cs="Times New Roman"/>
                <w:color w:val="000000"/>
                <w:sz w:val="22"/>
                <w:szCs w:val="22"/>
              </w:rPr>
              <w:t xml:space="preserve">Certificat de atribuire a contului bancar</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831E241">
            <w:pPr>
              <w:pStyle w:val="762"/>
              <w:pBdr/>
              <w:spacing/>
              <w:ind/>
              <w:jc w:val="center"/>
              <w:rPr>
                <w:rFonts w:ascii="Times New Roman" w:hAnsi="Times New Roman" w:cs="Times New Roman"/>
                <w:color w:val="000000"/>
                <w:sz w:val="22"/>
                <w:szCs w:val="22"/>
              </w:rPr>
            </w:pPr>
            <w:r>
              <w:rPr>
                <w:rFonts w:ascii="Times New Roman" w:hAnsi="Times New Roman" w:eastAsia="Times New Roman" w:cs="Times New Roman"/>
                <w:color w:val="000000"/>
                <w:sz w:val="22"/>
                <w:szCs w:val="22"/>
                <w:lang w:val="ro-RO"/>
              </w:rPr>
              <w:t xml:space="preserve">10</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2FA8A91E">
            <w:pPr>
              <w:pStyle w:val="762"/>
              <w:pBdr/>
              <w:spacing/>
              <w:ind/>
              <w:rPr>
                <w:rFonts w:ascii="Times New Roman" w:hAnsi="Times New Roman" w:cs="Times New Roman"/>
                <w:b w:val="0"/>
                <w:bCs w:val="0"/>
                <w:sz w:val="24"/>
                <w:szCs w:val="24"/>
              </w:rPr>
            </w:pPr>
            <w:r>
              <w:rPr>
                <w:rFonts w:ascii="Times New Roman" w:hAnsi="Times New Roman" w:eastAsia="Times New Roman" w:cs="Times New Roman"/>
                <w:b w:val="0"/>
                <w:bCs w:val="0"/>
                <w:sz w:val="24"/>
                <w:szCs w:val="24"/>
              </w:rPr>
              <w:t xml:space="preserve">Certificat (VALABIL) de la organele </w:t>
            </w:r>
            <w:r>
              <w:rPr>
                <w:rFonts w:ascii="Times New Roman" w:hAnsi="Times New Roman" w:eastAsia="Times New Roman" w:cs="Times New Roman"/>
                <w:b w:val="0"/>
                <w:bCs w:val="0"/>
                <w:sz w:val="24"/>
                <w:szCs w:val="24"/>
              </w:rPr>
              <w:t xml:space="preserve">Serviciul </w:t>
            </w:r>
            <w:r>
              <w:rPr>
                <w:rFonts w:ascii="Times New Roman" w:hAnsi="Times New Roman" w:eastAsia="Times New Roman" w:cs="Times New Roman"/>
                <w:b w:val="0"/>
                <w:bCs w:val="0"/>
                <w:sz w:val="24"/>
                <w:szCs w:val="24"/>
              </w:rPr>
              <w:t xml:space="preserve">Fiscal </w:t>
            </w:r>
            <w:r>
              <w:rPr>
                <w:rFonts w:ascii="Times New Roman" w:hAnsi="Times New Roman" w:eastAsia="Times New Roman" w:cs="Times New Roman"/>
                <w:b w:val="0"/>
                <w:bCs w:val="0"/>
                <w:sz w:val="24"/>
                <w:szCs w:val="24"/>
              </w:rPr>
              <w:t xml:space="preserve">de Stat </w:t>
            </w:r>
            <w:r>
              <w:rPr>
                <w:rFonts w:ascii="Times New Roman" w:hAnsi="Times New Roman" w:eastAsia="Times New Roman" w:cs="Times New Roman"/>
                <w:b w:val="0"/>
                <w:bCs w:val="0"/>
                <w:sz w:val="24"/>
                <w:szCs w:val="24"/>
              </w:rPr>
              <w:t xml:space="preserve">privind lipsa datoriilor față de Bugetul Public Național</w:t>
            </w:r>
            <w:r>
              <w:rPr>
                <w:rFonts w:ascii="Times New Roman" w:hAnsi="Times New Roman" w:cs="Times New Roman"/>
                <w:b w:val="0"/>
                <w:bCs w:val="0"/>
                <w:sz w:val="24"/>
                <w:szCs w:val="24"/>
              </w:rPr>
            </w:r>
            <w:r>
              <w:rPr>
                <w:rFonts w:ascii="Times New Roman" w:hAnsi="Times New Roman" w:cs="Times New Roman"/>
                <w:b w:val="0"/>
                <w:bCs w:val="0"/>
                <w:sz w:val="24"/>
                <w:szCs w:val="24"/>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63D3F852">
            <w:pPr>
              <w:pStyle w:val="762"/>
              <w:pBdr/>
              <w:spacing/>
              <w:ind/>
              <w:rPr>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5DF7FC82">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6015001">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lang w:val="ro-RO"/>
              </w:rPr>
              <w:t xml:space="preserve">11</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line="276" w:lineRule="auto"/>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t xml:space="preserve">Lista fondatorilor operatorilor economici – nume, prenume, </w:t>
            </w:r>
            <w:r>
              <w:rPr>
                <w:rFonts w:ascii="Times New Roman" w:hAnsi="Times New Roman" w:eastAsia="Times New Roman" w:cs="Times New Roman"/>
                <w:color w:val="000000"/>
                <w:sz w:val="22"/>
                <w:szCs w:val="22"/>
              </w:rPr>
              <w:t xml:space="preserve">cod personal</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line="276" w:lineRule="auto"/>
              <w:ind/>
              <w:rPr>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rPr>
              <w:t xml:space="preserve">c</w:t>
            </w:r>
            <w:r>
              <w:rPr>
                <w:rFonts w:ascii="Times New Roman" w:hAnsi="Times New Roman" w:eastAsia="Times New Roman" w:cs="Times New Roman"/>
                <w:color w:val="000000"/>
                <w:sz w:val="22"/>
                <w:szCs w:val="22"/>
                <w:lang w:val="ro-RO"/>
              </w:rPr>
              <w:t xml:space="preserve">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line="276" w:lineRule="auto"/>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14:paraId="043A607C">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lang w:val="ro-RO"/>
              </w:rPr>
              <w:t xml:space="preserve">12</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lang w:val="ro-RO"/>
              </w:rPr>
              <w:t xml:space="preserve">Declarație pe propria răspundere privind </w:t>
            </w:r>
            <w:r>
              <w:rPr>
                <w:rFonts w:ascii="Times New Roman" w:hAnsi="Times New Roman" w:eastAsia="Times New Roman" w:cs="Times New Roman"/>
                <w:color w:val="000000"/>
                <w:sz w:val="22"/>
                <w:szCs w:val="22"/>
                <w:lang w:val="ro-RO"/>
              </w:rPr>
              <w:t xml:space="preserve">n</w:t>
            </w:r>
            <w:r>
              <w:rPr>
                <w:rFonts w:ascii="Times New Roman" w:hAnsi="Times New Roman" w:eastAsia="Times New Roman" w:cs="Times New Roman"/>
                <w:color w:val="000000"/>
                <w:sz w:val="22"/>
                <w:szCs w:val="22"/>
              </w:rPr>
              <w:t xml:space="preserve">eîncadrarea în situațiile ce determină excluderea de la procedura de atribuire, ce vin în aplicarea art.18 din Legea nr.131</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p>
            <w:pPr>
              <w:pBdr>
                <w:top w:val="none" w:color="000000" w:sz="4" w:space="0"/>
                <w:left w:val="none" w:color="000000" w:sz="4" w:space="0"/>
                <w:bottom w:val="none" w:color="000000" w:sz="4" w:space="0"/>
                <w:right w:val="none" w:color="000000" w:sz="4" w:space="0"/>
              </w:pBdr>
              <w:spacing/>
              <w:ind w:right="0" w:firstLine="0" w:left="0"/>
              <w:rPr>
                <w:sz w:val="22"/>
                <w:szCs w:val="22"/>
              </w:rPr>
            </w:pPr>
            <w:r>
              <w:rPr>
                <w:rFonts w:ascii="Times New Roman" w:hAnsi="Times New Roman" w:eastAsia="Times New Roman" w:cs="Times New Roman"/>
                <w:color w:val="000000"/>
                <w:sz w:val="22"/>
                <w:szCs w:val="22"/>
              </w:rPr>
              <w:t xml:space="preserve">din 03.07.2015</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pBdr/>
              <w:spacing/>
              <w:ind/>
              <w:rPr>
                <w:sz w:val="22"/>
                <w:szCs w:val="22"/>
              </w:rPr>
            </w:pPr>
            <w:r>
              <w:rPr>
                <w:rFonts w:ascii="Times New Roman" w:hAnsi="Times New Roman" w:eastAsia="Times New Roman" w:cs="Times New Roman"/>
                <w:color w:val="000000"/>
                <w:sz w:val="22"/>
                <w:szCs w:val="22"/>
                <w:lang w:val="ro-RO"/>
              </w:rPr>
              <w:t xml:space="preserve">Original, 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14:paraId="6288C28D">
            <w:pPr>
              <w:pStyle w:val="762"/>
              <w:pBdr/>
              <w:spacing/>
              <w:ind/>
              <w:jc w:val="center"/>
              <w:rPr>
                <w:rFonts w:ascii="Times New Roman" w:hAnsi="Times New Roman" w:cs="Times New Roman"/>
                <w:color w:val="000000"/>
                <w:sz w:val="22"/>
                <w:szCs w:val="22"/>
              </w:rPr>
            </w:pPr>
            <w:r>
              <w:rPr>
                <w:rFonts w:ascii="Times New Roman" w:hAnsi="Times New Roman" w:eastAsia="Times New Roman" w:cs="Times New Roman"/>
                <w:color w:val="000000"/>
                <w:sz w:val="22"/>
                <w:szCs w:val="22"/>
                <w:lang w:val="ro-RO"/>
              </w:rPr>
              <w:t xml:space="preserve">13</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Declarația </w:t>
            </w:r>
            <w:r>
              <w:rPr>
                <w:rFonts w:ascii="Times New Roman" w:hAnsi="Times New Roman" w:eastAsia="Times New Roman" w:cs="Times New Roman"/>
                <w:color w:val="000000"/>
                <w:sz w:val="22"/>
                <w:szCs w:val="22"/>
                <w:lang w:val="ro-RO"/>
              </w:rPr>
              <w:t xml:space="preserve">pe propria răspundere</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rPr>
              <w:t xml:space="preserve">privind conduita etică şi neimplicarea în practici frauduloase şi de corupere</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14FBA71">
            <w:pPr>
              <w:pBdr/>
              <w:spacing/>
              <w:ind/>
              <w:jc w:val="center"/>
              <w:rPr>
                <w:rFonts w:ascii="Times New Roman" w:hAnsi="Times New Roman" w:cs="Times New Roman"/>
                <w:sz w:val="22"/>
                <w:szCs w:val="22"/>
              </w:rPr>
            </w:pPr>
            <w:r>
              <w:rPr>
                <w:rFonts w:ascii="Times New Roman" w:hAnsi="Times New Roman" w:eastAsia="Times New Roman" w:cs="Times New Roman"/>
                <w:sz w:val="22"/>
                <w:szCs w:val="22"/>
                <w:lang w:val="ro-RO"/>
              </w:rPr>
              <w:t xml:space="preserve">14</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Declarația </w:t>
            </w:r>
            <w:r>
              <w:rPr>
                <w:rFonts w:ascii="Times New Roman" w:hAnsi="Times New Roman" w:eastAsia="Times New Roman" w:cs="Times New Roman"/>
                <w:color w:val="000000"/>
                <w:sz w:val="22"/>
                <w:szCs w:val="22"/>
                <w:lang w:val="ro-RO"/>
              </w:rPr>
              <w:t xml:space="preserve">pe propria răspundere</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lang w:val="ro-RO"/>
              </w:rPr>
              <w:t xml:space="preserve">pr</w:t>
            </w:r>
            <w:r>
              <w:rPr>
                <w:rFonts w:ascii="Times New Roman" w:hAnsi="Times New Roman" w:eastAsia="Times New Roman" w:cs="Times New Roman"/>
                <w:color w:val="000000"/>
                <w:sz w:val="22"/>
                <w:szCs w:val="22"/>
                <w:lang w:val="ro-RO"/>
              </w:rPr>
              <w:t xml:space="preserve">i</w:t>
            </w:r>
            <w:r>
              <w:rPr>
                <w:rFonts w:ascii="Times New Roman" w:hAnsi="Times New Roman" w:eastAsia="Times New Roman" w:cs="Times New Roman"/>
                <w:color w:val="000000"/>
                <w:sz w:val="22"/>
                <w:szCs w:val="22"/>
                <w:lang w:val="ro-RO"/>
              </w:rPr>
              <w:t xml:space="preserve">vind prezentarea documentelor minime de calitate a produselor, la etapa livrării/sau Certificat de conformitate/ sau alt certificat echivalent, ce confirmă calitatea bunurilor oferite, eliberat de Organismul Național de Verificare conformității produselor.</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A69230B">
            <w:pPr>
              <w:pStyle w:val="762"/>
              <w:pBdr/>
              <w:spacing/>
              <w:ind/>
              <w:jc w:val="center"/>
              <w:rPr>
                <w:rFonts w:ascii="Times New Roman" w:hAnsi="Times New Roman" w:cs="Times New Roman"/>
                <w:color w:val="000000"/>
                <w:sz w:val="22"/>
                <w:szCs w:val="22"/>
              </w:rPr>
            </w:pPr>
            <w:r>
              <w:rPr>
                <w:rFonts w:ascii="Times New Roman" w:hAnsi="Times New Roman" w:eastAsia="Times New Roman" w:cs="Times New Roman"/>
                <w:color w:val="000000"/>
                <w:sz w:val="22"/>
                <w:szCs w:val="22"/>
                <w:lang w:val="ro-RO"/>
              </w:rPr>
              <w:t xml:space="preserve">15</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Autorizaţia sanitar</w:t>
            </w:r>
            <w:r>
              <w:rPr>
                <w:rFonts w:ascii="Times New Roman" w:hAnsi="Times New Roman" w:eastAsia="Times New Roman" w:cs="Times New Roman"/>
                <w:color w:val="000000"/>
                <w:sz w:val="22"/>
                <w:szCs w:val="22"/>
                <w:lang w:val="ro-RO"/>
              </w:rPr>
              <w:t xml:space="preserve">ă de funcționare/</w:t>
            </w:r>
            <w:r>
              <w:rPr>
                <w:rFonts w:ascii="Times New Roman" w:hAnsi="Times New Roman" w:eastAsia="Times New Roman" w:cs="Times New Roman"/>
                <w:color w:val="000000"/>
                <w:sz w:val="22"/>
                <w:szCs w:val="22"/>
                <w:lang w:val="ro-RO"/>
              </w:rPr>
              <w:t xml:space="preserve"> sau </w:t>
            </w:r>
            <w:r>
              <w:rPr>
                <w:rFonts w:ascii="Times New Roman" w:hAnsi="Times New Roman" w:eastAsia="Times New Roman" w:cs="Times New Roman"/>
                <w:color w:val="000000"/>
                <w:sz w:val="22"/>
                <w:szCs w:val="22"/>
              </w:rPr>
              <w:t xml:space="preserve">Autorizaţia sanitar</w:t>
            </w:r>
            <w:r>
              <w:rPr>
                <w:rFonts w:ascii="Times New Roman" w:hAnsi="Times New Roman" w:eastAsia="Times New Roman" w:cs="Times New Roman"/>
                <w:color w:val="000000"/>
                <w:sz w:val="22"/>
                <w:szCs w:val="22"/>
                <w:lang w:val="ro-RO"/>
              </w:rPr>
              <w:t xml:space="preserve">ă-</w:t>
            </w:r>
            <w:r>
              <w:rPr>
                <w:rFonts w:ascii="Times New Roman" w:hAnsi="Times New Roman" w:eastAsia="Times New Roman" w:cs="Times New Roman"/>
                <w:color w:val="000000"/>
                <w:sz w:val="22"/>
                <w:szCs w:val="22"/>
              </w:rPr>
              <w:t xml:space="preserve">veterinară </w:t>
            </w:r>
            <w:r>
              <w:rPr>
                <w:rFonts w:ascii="Times New Roman" w:hAnsi="Times New Roman" w:eastAsia="Times New Roman" w:cs="Times New Roman"/>
                <w:color w:val="000000"/>
                <w:sz w:val="22"/>
                <w:szCs w:val="22"/>
                <w:lang w:val="ro-RO"/>
              </w:rPr>
              <w:t xml:space="preserve">de funcționare a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c</w:t>
            </w:r>
            <w:r>
              <w:rPr>
                <w:rFonts w:ascii="Times New Roman" w:hAnsi="Times New Roman" w:eastAsia="Times New Roman" w:cs="Times New Roman"/>
                <w:color w:val="000000"/>
                <w:sz w:val="22"/>
                <w:szCs w:val="22"/>
              </w:rPr>
              <w:t xml:space="preserve">onfirmată prin aplicarea semnăturii şi ștampilei Participantului</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5833221">
            <w:pPr>
              <w:pStyle w:val="762"/>
              <w:pBdr/>
              <w:spacing/>
              <w:ind/>
              <w:jc w:val="center"/>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t xml:space="preserve">16</w:t>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Autorizaţia sanitar-veterinară pe unitate de transport sau pașaport sanitar al transportului de funcţionare</w:t>
            </w:r>
            <w:r>
              <w:rPr>
                <w:rFonts w:ascii="Times New Roman" w:hAnsi="Times New Roman" w:eastAsia="Times New Roman" w:cs="Times New Roman"/>
                <w:color w:val="000000"/>
                <w:sz w:val="22"/>
                <w:szCs w:val="22"/>
                <w:lang w:val="ro-RO"/>
              </w:rPr>
              <w:t xml:space="preserve">.</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conform anexei nr.13 la Documentația Standard nr.115 din 15.09.2021,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lang w:val="ro-RO"/>
              </w:rPr>
              <w:t xml:space="preserve">. </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rHeight w:val="1704"/>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191C37E">
            <w:pPr>
              <w:pStyle w:val="762"/>
              <w:pBdr/>
              <w:spacing/>
              <w:ind/>
              <w:jc w:val="center"/>
              <w:rPr>
                <w:rFonts w:ascii="Times New Roman" w:hAnsi="Times New Roman" w:eastAsia="Times New Roman" w:cs="Times New Roman"/>
                <w:b w:val="0"/>
                <w:bCs w:val="0"/>
                <w:color w:val="000000"/>
                <w:sz w:val="22"/>
                <w:szCs w:val="22"/>
                <w:highlight w:val="white"/>
              </w:rPr>
            </w:pPr>
            <w:r>
              <w:rPr>
                <w:rFonts w:ascii="Times New Roman" w:hAnsi="Times New Roman" w:eastAsia="Times New Roman" w:cs="Times New Roman"/>
                <w:b w:val="0"/>
                <w:bCs w:val="0"/>
                <w:color w:val="000000"/>
                <w:sz w:val="22"/>
                <w:szCs w:val="22"/>
                <w:highlight w:val="none"/>
                <w:lang w:val="ro-RO"/>
              </w:rPr>
              <w:t xml:space="preserve">17</w:t>
            </w:r>
            <w:r>
              <w:rPr>
                <w:rFonts w:ascii="Times New Roman" w:hAnsi="Times New Roman" w:eastAsia="Times New Roman" w:cs="Times New Roman"/>
                <w:b w:val="0"/>
                <w:bCs w:val="0"/>
                <w:color w:val="000000"/>
                <w:sz w:val="22"/>
                <w:szCs w:val="22"/>
                <w:highlight w:val="white"/>
              </w:rPr>
            </w:r>
            <w:r>
              <w:rPr>
                <w:rFonts w:ascii="Times New Roman" w:hAnsi="Times New Roman" w:eastAsia="Times New Roman" w:cs="Times New Roman"/>
                <w:b w:val="0"/>
                <w:bCs w:val="0"/>
                <w:color w:val="000000"/>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rFonts w:ascii="Times New Roman" w:hAnsi="Times New Roman" w:cs="Times New Roman"/>
                <w:iCs/>
                <w:sz w:val="22"/>
                <w:szCs w:val="22"/>
              </w:rPr>
            </w:pPr>
            <w:r>
              <w:rPr>
                <w:rFonts w:ascii="Times New Roman" w:hAnsi="Times New Roman" w:eastAsia="Times New Roman" w:cs="Times New Roman"/>
                <w:iCs/>
                <w:sz w:val="22"/>
                <w:szCs w:val="22"/>
                <w:lang w:val="en-US"/>
              </w:rPr>
              <w:t xml:space="preserve">DECLARAŢIE</w:t>
            </w:r>
            <w:r>
              <w:rPr>
                <w:rFonts w:ascii="Times New Roman" w:hAnsi="Times New Roman" w:eastAsia="Times New Roman" w:cs="Times New Roman"/>
                <w:iCs/>
                <w:sz w:val="22"/>
                <w:szCs w:val="22"/>
                <w:lang w:val="ro-RO"/>
              </w:rPr>
              <w:t xml:space="preserve">  </w:t>
            </w:r>
            <w:r>
              <w:rPr>
                <w:rFonts w:ascii="Times New Roman" w:hAnsi="Times New Roman" w:eastAsia="Times New Roman" w:cs="Times New Roman"/>
                <w:iCs/>
                <w:sz w:val="22"/>
                <w:szCs w:val="22"/>
                <w:lang w:val="en-US"/>
              </w:rPr>
              <w:t xml:space="preserve">privind confirmarea identității beneficiarilor efectivi și neîncadrarea acestora în situația condamnării  pentru participarea la activităţi ale unei organizaţii sau grupări criminale, pentru corupţie, fraudă şi/sau spălare de bani.</w:t>
              <w:tab/>
            </w:r>
            <w:r>
              <w:rPr>
                <w:rFonts w:ascii="Times New Roman" w:hAnsi="Times New Roman" w:cs="Times New Roman"/>
                <w:iCs/>
                <w:sz w:val="22"/>
                <w:szCs w:val="22"/>
              </w:rPr>
            </w:r>
            <w:r>
              <w:rPr>
                <w:rFonts w:ascii="Times New Roman" w:hAnsi="Times New Roman" w:cs="Times New Roman"/>
                <w:iCs/>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rFonts w:ascii="Times New Roman" w:hAnsi="Times New Roman" w:cs="Times New Roman"/>
                <w:iCs/>
                <w:sz w:val="22"/>
                <w:szCs w:val="22"/>
              </w:rPr>
            </w:pPr>
            <w:r>
              <w:rPr>
                <w:rFonts w:ascii="Times New Roman" w:hAnsi="Times New Roman" w:eastAsia="Times New Roman" w:cs="Times New Roman"/>
                <w:iCs/>
                <w:sz w:val="22"/>
                <w:szCs w:val="22"/>
                <w:lang w:val="en-US"/>
              </w:rPr>
              <w:t xml:space="preserve">APROBAT  prin Ordinul</w:t>
            </w:r>
            <w:r>
              <w:rPr>
                <w:rFonts w:ascii="Times New Roman" w:hAnsi="Times New Roman" w:cs="Times New Roman"/>
                <w:iCs/>
                <w:sz w:val="22"/>
                <w:szCs w:val="22"/>
              </w:rPr>
            </w:r>
            <w:r>
              <w:rPr>
                <w:rFonts w:ascii="Times New Roman" w:hAnsi="Times New Roman" w:cs="Times New Roman"/>
                <w:iCs/>
                <w:sz w:val="22"/>
                <w:szCs w:val="22"/>
              </w:rPr>
            </w:r>
          </w:p>
          <w:p>
            <w:pPr>
              <w:pStyle w:val="762"/>
              <w:pBdr/>
              <w:spacing/>
              <w:ind/>
              <w:rPr>
                <w:rFonts w:ascii="Times New Roman" w:hAnsi="Times New Roman" w:cs="Times New Roman"/>
                <w:iCs/>
                <w:sz w:val="22"/>
                <w:szCs w:val="22"/>
              </w:rPr>
            </w:pPr>
            <w:r>
              <w:rPr>
                <w:rFonts w:ascii="Times New Roman" w:hAnsi="Times New Roman" w:eastAsia="Times New Roman" w:cs="Times New Roman"/>
                <w:iCs/>
                <w:sz w:val="22"/>
                <w:szCs w:val="22"/>
                <w:lang w:val="en-US"/>
              </w:rPr>
              <w:t xml:space="preserve">Ministrului Finanțelor                                                nr.145 din 24</w:t>
            </w:r>
            <w:r>
              <w:rPr>
                <w:rFonts w:ascii="Times New Roman" w:hAnsi="Times New Roman" w:eastAsia="Times New Roman" w:cs="Times New Roman"/>
                <w:iCs/>
                <w:sz w:val="22"/>
                <w:szCs w:val="22"/>
                <w:lang w:val="ro-RO"/>
              </w:rPr>
              <w:t xml:space="preserve">.11.</w:t>
            </w:r>
            <w:r>
              <w:rPr>
                <w:rFonts w:ascii="Times New Roman" w:hAnsi="Times New Roman" w:eastAsia="Times New Roman" w:cs="Times New Roman"/>
                <w:iCs/>
                <w:sz w:val="22"/>
                <w:szCs w:val="22"/>
                <w:lang w:val="en-US"/>
              </w:rPr>
              <w:t xml:space="preserve">2020</w:t>
            </w:r>
            <w:r>
              <w:rPr>
                <w:rFonts w:ascii="Times New Roman" w:hAnsi="Times New Roman" w:eastAsia="Times New Roman" w:cs="Times New Roman"/>
                <w:iCs/>
                <w:sz w:val="22"/>
                <w:szCs w:val="22"/>
                <w:lang w:val="ro-RO"/>
              </w:rPr>
              <w:t xml:space="preserve">, original,</w:t>
            </w:r>
            <w:r>
              <w:rPr>
                <w:rFonts w:ascii="Times New Roman" w:hAnsi="Times New Roman" w:cs="Times New Roman"/>
                <w:iCs/>
                <w:sz w:val="22"/>
                <w:szCs w:val="22"/>
              </w:rPr>
            </w:r>
            <w:r>
              <w:rPr>
                <w:rFonts w:ascii="Times New Roman" w:hAnsi="Times New Roman" w:cs="Times New Roman"/>
                <w:iCs/>
                <w:sz w:val="22"/>
                <w:szCs w:val="22"/>
              </w:rPr>
            </w:r>
          </w:p>
          <w:p>
            <w:pPr>
              <w:pStyle w:val="762"/>
              <w:pBdr/>
              <w:spacing/>
              <w:ind/>
              <w:rPr>
                <w:rFonts w:ascii="Times New Roman" w:hAnsi="Times New Roman" w:cs="Times New Roman"/>
                <w:iCs/>
                <w:sz w:val="22"/>
                <w:szCs w:val="22"/>
              </w:rPr>
            </w:pPr>
            <w:r>
              <w:rPr>
                <w:rFonts w:ascii="Times New Roman" w:hAnsi="Times New Roman" w:eastAsia="Times New Roman" w:cs="Times New Roman"/>
                <w:b/>
                <w:iCs/>
                <w:sz w:val="22"/>
                <w:szCs w:val="22"/>
                <w:lang w:val="en-US"/>
              </w:rPr>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lang w:val="ro-RO"/>
              </w:rPr>
              <w:t xml:space="preserve">. </w:t>
            </w:r>
            <w:r>
              <w:rPr>
                <w:rFonts w:ascii="Times New Roman" w:hAnsi="Times New Roman" w:cs="Times New Roman"/>
                <w:iCs/>
                <w:sz w:val="22"/>
                <w:szCs w:val="22"/>
              </w:rPr>
            </w:r>
            <w:r>
              <w:rPr>
                <w:rFonts w:ascii="Times New Roman" w:hAnsi="Times New Roman" w:cs="Times New Roman"/>
                <w:iCs/>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rFonts w:ascii="Times New Roman" w:hAnsi="Times New Roman" w:cs="Times New Roman"/>
                <w:sz w:val="22"/>
                <w:szCs w:val="22"/>
              </w:rPr>
            </w:pPr>
            <w:r>
              <w:rPr>
                <w:rFonts w:ascii="Times New Roman" w:hAnsi="Times New Roman" w:eastAsia="Times New Roman" w:cs="Times New Roman"/>
                <w:color w:val="000000"/>
                <w:sz w:val="22"/>
                <w:szCs w:val="22"/>
              </w:rPr>
              <w:t xml:space="preserve">Obligatoriu</w:t>
            </w:r>
            <w:r>
              <w:rPr>
                <w:rFonts w:ascii="Times New Roman" w:hAnsi="Times New Roman" w:cs="Times New Roman"/>
                <w:sz w:val="22"/>
                <w:szCs w:val="22"/>
              </w:rPr>
            </w:r>
            <w:r>
              <w:rPr>
                <w:rFonts w:ascii="Times New Roman" w:hAnsi="Times New Roman" w:cs="Times New Roman"/>
                <w:sz w:val="22"/>
                <w:szCs w:val="22"/>
              </w:rPr>
            </w:r>
          </w:p>
          <w:p>
            <w:pPr>
              <w:pStyle w:val="762"/>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cs="Times New Roman"/>
                <w:color w:val="000000"/>
                <w:sz w:val="22"/>
                <w:szCs w:val="22"/>
              </w:rPr>
            </w:r>
            <w:r>
              <w:rPr>
                <w:rFonts w:ascii="Times New Roman" w:hAnsi="Times New Roman" w:cs="Times New Roman"/>
                <w:color w:val="000000"/>
                <w:sz w:val="22"/>
                <w:szCs w:val="22"/>
              </w:rPr>
            </w:r>
          </w:p>
        </w:tc>
      </w:tr>
      <w:t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4415BCAE">
            <w:pPr>
              <w:pStyle w:val="762"/>
              <w:pBdr/>
              <w:spacing/>
              <w:ind/>
              <w:jc w:val="center"/>
              <w:rPr>
                <w:rFonts w:ascii="Times New Roman" w:hAnsi="Times New Roman" w:eastAsia="Times New Roman" w:cs="Times New Roman"/>
                <w:b w:val="0"/>
                <w:bCs w:val="0"/>
                <w:color w:val="000000"/>
                <w:sz w:val="22"/>
                <w:szCs w:val="22"/>
                <w:highlight w:val="none"/>
                <w:lang w:val="ro-RO"/>
              </w:rPr>
            </w:pPr>
            <w:r>
              <w:rPr>
                <w:rFonts w:ascii="Times New Roman" w:hAnsi="Times New Roman" w:eastAsia="Times New Roman" w:cs="Times New Roman"/>
                <w:b w:val="0"/>
                <w:bCs w:val="0"/>
                <w:color w:val="000000"/>
                <w:sz w:val="22"/>
                <w:szCs w:val="22"/>
                <w:highlight w:val="none"/>
                <w:lang w:val="ro-RO"/>
              </w:rPr>
              <w:t xml:space="preserve">18</w:t>
            </w:r>
            <w:r>
              <w:rPr>
                <w:rFonts w:ascii="Times New Roman" w:hAnsi="Times New Roman" w:eastAsia="Times New Roman" w:cs="Times New Roman"/>
                <w:b w:val="0"/>
                <w:bCs w:val="0"/>
                <w:color w:val="000000"/>
                <w:sz w:val="22"/>
                <w:szCs w:val="22"/>
                <w:highlight w:val="none"/>
                <w:lang w:val="ro-RO"/>
              </w:rPr>
            </w:r>
            <w:r>
              <w:rPr>
                <w:rFonts w:ascii="Times New Roman" w:hAnsi="Times New Roman" w:eastAsia="Times New Roman" w:cs="Times New Roman"/>
                <w:b w:val="0"/>
                <w:bCs w:val="0"/>
                <w:color w:val="000000"/>
                <w:sz w:val="22"/>
                <w:szCs w:val="22"/>
                <w:highlight w:val="none"/>
                <w:lang w:val="ro-RO"/>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921"/>
              <w:pBdr/>
              <w:tabs>
                <w:tab w:val="left" w:leader="none" w:pos="612"/>
              </w:tabs>
              <w:spacing w:after="0"/>
              <w:ind/>
              <w:rPr>
                <w:b/>
                <w:bCs/>
                <w:sz w:val="22"/>
                <w:szCs w:val="22"/>
                <w:highlight w:val="white"/>
              </w:rPr>
            </w:pPr>
            <w:r>
              <w:rPr>
                <w:b/>
                <w:bCs/>
                <w:sz w:val="22"/>
                <w:szCs w:val="22"/>
                <w:highlight w:val="white"/>
                <w:lang w:val="ro-RO"/>
              </w:rPr>
              <w:t xml:space="preserve">Garanţia pentru ofertă 1% din valoarea ofertei fără TVA, în forma de scrisoare oficială emisă de o banca comercială.</w:t>
            </w:r>
            <w:r>
              <w:rPr>
                <w:b/>
                <w:bCs/>
                <w:sz w:val="22"/>
                <w:szCs w:val="22"/>
                <w:highlight w:val="white"/>
              </w:rPr>
            </w:r>
            <w:r>
              <w:rPr>
                <w:b/>
                <w:bCs/>
                <w:sz w:val="22"/>
                <w:szCs w:val="22"/>
                <w:highlight w:val="white"/>
              </w:rPr>
            </w:r>
          </w:p>
          <w:p>
            <w:pPr>
              <w:pStyle w:val="921"/>
              <w:pBdr/>
              <w:tabs>
                <w:tab w:val="left" w:leader="none" w:pos="612"/>
              </w:tabs>
              <w:spacing w:after="0"/>
              <w:ind/>
              <w:rPr>
                <w:b/>
                <w:bCs/>
                <w:sz w:val="22"/>
                <w:szCs w:val="22"/>
                <w:highlight w:val="white"/>
              </w:rPr>
            </w:pPr>
            <w:r>
              <w:rPr>
                <w:b/>
                <w:bCs/>
                <w:sz w:val="22"/>
                <w:szCs w:val="22"/>
                <w:highlight w:val="white"/>
                <w:lang w:val="ro-RO"/>
              </w:rPr>
            </w:r>
            <w:r>
              <w:rPr>
                <w:b/>
                <w:bCs/>
                <w:sz w:val="22"/>
                <w:szCs w:val="22"/>
                <w:highlight w:val="white"/>
              </w:rPr>
            </w:r>
            <w:r>
              <w:rPr>
                <w:b/>
                <w:bCs/>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921"/>
              <w:pBdr/>
              <w:tabs>
                <w:tab w:val="left" w:leader="none" w:pos="612"/>
              </w:tabs>
              <w:spacing w:after="0"/>
              <w:ind/>
              <w:rPr>
                <w:b w:val="0"/>
                <w:bCs w:val="0"/>
                <w:sz w:val="22"/>
                <w:szCs w:val="22"/>
                <w:highlight w:val="white"/>
              </w:rPr>
            </w:pPr>
            <w:r>
              <w:rPr>
                <w:b w:val="0"/>
                <w:bCs w:val="0"/>
                <w:sz w:val="22"/>
                <w:szCs w:val="22"/>
                <w:highlight w:val="white"/>
                <w:lang w:val="en-GB"/>
              </w:rPr>
              <w:t xml:space="preserve">Original </w:t>
            </w:r>
            <w:r>
              <w:rPr>
                <w:b w:val="0"/>
                <w:bCs w:val="0"/>
                <w:iCs/>
                <w:sz w:val="22"/>
                <w:szCs w:val="22"/>
                <w:highlight w:val="white"/>
                <w:lang w:val="en-US"/>
              </w:rPr>
              <w:t xml:space="preserve">conform anexei nr.</w:t>
            </w:r>
            <w:r>
              <w:rPr>
                <w:b w:val="0"/>
                <w:bCs w:val="0"/>
                <w:iCs/>
                <w:sz w:val="22"/>
                <w:szCs w:val="22"/>
                <w:highlight w:val="white"/>
                <w:lang w:val="ro-RO"/>
              </w:rPr>
              <w:t xml:space="preserve">9</w:t>
            </w:r>
            <w:r>
              <w:rPr>
                <w:b w:val="0"/>
                <w:bCs w:val="0"/>
                <w:iCs/>
                <w:sz w:val="22"/>
                <w:szCs w:val="22"/>
                <w:highlight w:val="white"/>
                <w:lang w:val="en-US"/>
              </w:rPr>
              <w:t xml:space="preserve"> din Documentația Standard</w:t>
            </w:r>
            <w:r>
              <w:rPr>
                <w:b w:val="0"/>
                <w:bCs w:val="0"/>
                <w:iCs/>
                <w:sz w:val="22"/>
                <w:szCs w:val="22"/>
                <w:highlight w:val="white"/>
                <w:lang w:val="ro-RO"/>
              </w:rPr>
              <w:t xml:space="preserve">. </w:t>
            </w:r>
            <w:r>
              <w:rPr>
                <w:b w:val="0"/>
                <w:bCs w:val="0"/>
                <w:sz w:val="22"/>
                <w:szCs w:val="22"/>
                <w:highlight w:val="white"/>
                <w:lang w:val="en-GB"/>
              </w:rPr>
              <w:t xml:space="preserve">Oferta va fi însoţită de o Garanţie pentru ofertă</w:t>
            </w:r>
            <w:r>
              <w:rPr>
                <w:b w:val="0"/>
                <w:bCs w:val="0"/>
                <w:sz w:val="22"/>
                <w:szCs w:val="22"/>
                <w:highlight w:val="white"/>
                <w:lang w:val="ro-RO"/>
              </w:rPr>
              <w:t xml:space="preserve">,                             </w:t>
            </w:r>
            <w:r>
              <w:rPr>
                <w:b w:val="0"/>
                <w:bCs w:val="0"/>
                <w:sz w:val="22"/>
                <w:szCs w:val="22"/>
                <w:highlight w:val="white"/>
                <w:lang w:val="ro-RO"/>
              </w:rPr>
              <w:t xml:space="preserve">in formă de scrisoare oficială, e</w:t>
            </w:r>
            <w:r>
              <w:rPr>
                <w:b w:val="0"/>
                <w:bCs w:val="0"/>
                <w:sz w:val="22"/>
                <w:szCs w:val="22"/>
                <w:highlight w:val="white"/>
                <w:lang w:val="en-GB"/>
              </w:rPr>
              <w:t xml:space="preserve">misă de o bancă comercială</w:t>
            </w:r>
            <w:r>
              <w:rPr>
                <w:b w:val="0"/>
                <w:bCs w:val="0"/>
                <w:sz w:val="22"/>
                <w:szCs w:val="22"/>
                <w:highlight w:val="white"/>
                <w:lang w:val="ro-RO"/>
              </w:rPr>
              <w:t xml:space="preserve">.</w:t>
            </w:r>
            <w:r>
              <w:rPr>
                <w:b w:val="0"/>
                <w:bCs w:val="0"/>
                <w:sz w:val="22"/>
                <w:szCs w:val="22"/>
                <w:highlight w:val="white"/>
                <w:lang w:val="en-GB"/>
              </w:rPr>
              <w:t xml:space="preserve"> </w:t>
            </w:r>
            <w:r>
              <w:rPr>
                <w:b w:val="0"/>
                <w:bCs w:val="0"/>
                <w:sz w:val="22"/>
                <w:szCs w:val="22"/>
                <w:highlight w:val="white"/>
                <w:lang w:val="en-GB"/>
              </w:rPr>
              <w:t xml:space="preserve">  </w:t>
            </w:r>
            <w:r>
              <w:rPr>
                <w:b w:val="0"/>
                <w:bCs w:val="0"/>
                <w:sz w:val="22"/>
                <w:szCs w:val="22"/>
                <w:highlight w:val="white"/>
              </w:rPr>
            </w:r>
            <w:r>
              <w:rPr>
                <w:b w:val="0"/>
                <w:bCs w:val="0"/>
                <w:sz w:val="22"/>
                <w:szCs w:val="22"/>
                <w:highlight w:val="white"/>
              </w:rPr>
            </w:r>
          </w:p>
          <w:p>
            <w:pPr>
              <w:pStyle w:val="921"/>
              <w:pBdr/>
              <w:tabs>
                <w:tab w:val="left" w:leader="none" w:pos="612"/>
              </w:tabs>
              <w:spacing w:after="0"/>
              <w:ind/>
              <w:rPr>
                <w:b w:val="0"/>
                <w:bCs w:val="0"/>
                <w:sz w:val="22"/>
                <w:szCs w:val="22"/>
                <w:highlight w:val="white"/>
              </w:rPr>
            </w:pPr>
            <w:r>
              <w:rPr>
                <w:b w:val="0"/>
                <w:bCs w:val="0"/>
                <w:sz w:val="22"/>
                <w:szCs w:val="22"/>
                <w:highlight w:val="white"/>
                <w:lang w:val="en-GB"/>
              </w:rPr>
              <w:t xml:space="preserve">Termenul de valabilitate al garanţiei să fie </w:t>
            </w:r>
            <w:r>
              <w:rPr>
                <w:b w:val="0"/>
                <w:bCs w:val="0"/>
                <w:sz w:val="22"/>
                <w:szCs w:val="22"/>
                <w:highlight w:val="white"/>
                <w:lang w:val="en-GB"/>
              </w:rPr>
              <w:t xml:space="preserve">egal cu termenul de valabilitate al ofertei (60 zile).</w:t>
            </w:r>
            <w:r>
              <w:rPr>
                <w:b w:val="0"/>
                <w:bCs w:val="0"/>
                <w:sz w:val="22"/>
                <w:szCs w:val="22"/>
                <w:highlight w:val="white"/>
                <w:lang w:val="en-US"/>
              </w:rPr>
              <w:t xml:space="preserve"> </w:t>
            </w:r>
            <w:r>
              <w:rPr>
                <w:b w:val="0"/>
                <w:bCs w:val="0"/>
                <w:sz w:val="22"/>
                <w:szCs w:val="22"/>
                <w:highlight w:val="white"/>
                <w:lang w:val="ro-RO"/>
              </w:rPr>
              <w:t xml:space="preserve">O</w:t>
            </w:r>
            <w:r>
              <w:rPr>
                <w:b w:val="0"/>
                <w:bCs w:val="0"/>
                <w:sz w:val="22"/>
                <w:szCs w:val="22"/>
                <w:highlight w:val="white"/>
                <w:lang w:val="en-GB"/>
              </w:rPr>
              <w:t xml:space="preserve">riginal  - </w:t>
            </w:r>
            <w:r>
              <w:rPr>
                <w:b w:val="0"/>
                <w:bCs w:val="0"/>
                <w:iCs/>
                <w:sz w:val="22"/>
                <w:szCs w:val="22"/>
                <w:highlight w:val="white"/>
                <w:lang w:val="ro-RO"/>
              </w:rPr>
              <w:t xml:space="preserve">cu semnătura electronică a operatorului economic</w:t>
            </w:r>
            <w:r>
              <w:rPr>
                <w:b w:val="0"/>
                <w:bCs w:val="0"/>
                <w:sz w:val="22"/>
                <w:szCs w:val="22"/>
                <w:highlight w:val="white"/>
              </w:rPr>
            </w:r>
            <w:r>
              <w:rPr>
                <w:b w:val="0"/>
                <w:bCs w:val="0"/>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p>
            <w:pPr>
              <w:pStyle w:val="762"/>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p>
            <w:pPr>
              <w:pStyle w:val="762"/>
              <w:pBdr/>
              <w:spacing/>
              <w:ind/>
              <w:rPr>
                <w:rFonts w:ascii="Times New Roman" w:hAnsi="Times New Roman" w:eastAsia="Times New Roman" w:cs="Times New Roman"/>
                <w:b w:val="0"/>
                <w:bCs w:val="0"/>
                <w:color w:val="000000"/>
                <w:sz w:val="22"/>
                <w:szCs w:val="22"/>
                <w:highlight w:val="white"/>
              </w:rPr>
            </w:pPr>
            <w:r>
              <w:rPr>
                <w:rFonts w:ascii="Times New Roman" w:hAnsi="Times New Roman" w:eastAsia="Times New Roman" w:cs="Times New Roman"/>
                <w:b w:val="0"/>
                <w:bCs w:val="0"/>
                <w:color w:val="000000"/>
                <w:sz w:val="22"/>
                <w:szCs w:val="22"/>
                <w:highlight w:val="white"/>
              </w:rPr>
            </w:r>
            <w:r>
              <w:rPr>
                <w:rFonts w:ascii="Times New Roman" w:hAnsi="Times New Roman" w:eastAsia="Times New Roman" w:cs="Times New Roman"/>
                <w:b w:val="0"/>
                <w:bCs w:val="0"/>
                <w:color w:val="000000"/>
                <w:sz w:val="22"/>
                <w:szCs w:val="22"/>
                <w:highlight w:val="white"/>
              </w:rPr>
            </w:r>
            <w:r>
              <w:rPr>
                <w:rFonts w:ascii="Times New Roman" w:hAnsi="Times New Roman" w:eastAsia="Times New Roman" w:cs="Times New Roman"/>
                <w:b w:val="0"/>
                <w:bCs w:val="0"/>
                <w:color w:val="000000"/>
                <w:sz w:val="22"/>
                <w:szCs w:val="22"/>
                <w:highlight w:val="white"/>
              </w:rPr>
            </w:r>
          </w:p>
        </w:tc>
      </w:tr>
      <w:t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E486133">
            <w:pPr>
              <w:pStyle w:val="762"/>
              <w:pBdr/>
              <w:spacing/>
              <w:ind/>
              <w:jc w:val="center"/>
              <w:rPr>
                <w:rFonts w:ascii="Times New Roman" w:hAnsi="Times New Roman" w:eastAsia="Times New Roman" w:cs="Times New Roman"/>
                <w:b w:val="0"/>
                <w:bCs w:val="0"/>
                <w:color w:val="000000"/>
                <w:sz w:val="22"/>
                <w:szCs w:val="22"/>
                <w:highlight w:val="white"/>
              </w:rPr>
            </w:pPr>
            <w:r>
              <w:rPr>
                <w:rFonts w:ascii="Times New Roman" w:hAnsi="Times New Roman" w:eastAsia="Times New Roman" w:cs="Times New Roman"/>
                <w:b w:val="0"/>
                <w:bCs w:val="0"/>
                <w:color w:val="000000"/>
                <w:sz w:val="22"/>
                <w:szCs w:val="22"/>
                <w:highlight w:val="none"/>
                <w:lang w:val="ro-RO"/>
              </w:rPr>
              <w:t xml:space="preserve">19</w:t>
            </w:r>
            <w:r>
              <w:rPr>
                <w:rFonts w:ascii="Times New Roman" w:hAnsi="Times New Roman" w:eastAsia="Times New Roman" w:cs="Times New Roman"/>
                <w:b w:val="0"/>
                <w:bCs w:val="0"/>
                <w:color w:val="000000"/>
                <w:sz w:val="22"/>
                <w:szCs w:val="22"/>
                <w:highlight w:val="white"/>
              </w:rPr>
            </w:r>
            <w:r>
              <w:rPr>
                <w:rFonts w:ascii="Times New Roman" w:hAnsi="Times New Roman" w:eastAsia="Times New Roman" w:cs="Times New Roman"/>
                <w:b w:val="0"/>
                <w:bCs w:val="0"/>
                <w:color w:val="000000"/>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lang w:val="ro-RO"/>
              </w:rPr>
              <w:t xml:space="preserve">Servicii hamale – scrisoare de garanție privind oferirea serviciilor hamale pentru pozițiile cîștigătoare</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762"/>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pPr>
              <w:pStyle w:val="762"/>
              <w:pBdr/>
              <w:spacing/>
              <w:ind/>
              <w:jc w:val="center"/>
              <w:rPr>
                <w:rFonts w:ascii="Times New Roman" w:hAnsi="Times New Roman" w:eastAsia="Times New Roman" w:cs="Times New Roman"/>
                <w:b w:val="0"/>
                <w:bCs w:val="0"/>
                <w:color w:val="000000"/>
                <w:sz w:val="22"/>
                <w:szCs w:val="22"/>
                <w:highlight w:val="white"/>
              </w:rPr>
            </w:pPr>
            <w:r>
              <w:rPr>
                <w:rFonts w:ascii="Times New Roman" w:hAnsi="Times New Roman" w:eastAsia="Times New Roman" w:cs="Times New Roman"/>
                <w:b w:val="0"/>
                <w:bCs w:val="0"/>
                <w:color w:val="000000"/>
                <w:sz w:val="22"/>
                <w:szCs w:val="22"/>
                <w:highlight w:val="none"/>
                <w:lang w:val="ro-RO"/>
              </w:rPr>
              <w:t xml:space="preserve">20</w:t>
            </w:r>
            <w:r>
              <w:rPr>
                <w:rFonts w:ascii="Times New Roman" w:hAnsi="Times New Roman" w:eastAsia="Times New Roman" w:cs="Times New Roman"/>
                <w:b w:val="0"/>
                <w:bCs w:val="0"/>
                <w:color w:val="000000"/>
                <w:sz w:val="22"/>
                <w:szCs w:val="22"/>
                <w:highlight w:val="white"/>
              </w:rPr>
            </w:r>
            <w:r>
              <w:rPr>
                <w:rFonts w:ascii="Times New Roman" w:hAnsi="Times New Roman" w:eastAsia="Times New Roman" w:cs="Times New Roman"/>
                <w:b w:val="0"/>
                <w:bCs w:val="0"/>
                <w:color w:val="000000"/>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pPr>
              <w:pStyle w:val="921"/>
              <w:pBdr/>
              <w:tabs>
                <w:tab w:val="left" w:leader="none" w:pos="612"/>
              </w:tabs>
              <w:spacing w:after="120" w:before="120"/>
              <w:ind/>
              <w:rPr>
                <w:b/>
                <w:bCs/>
                <w:iCs/>
                <w:sz w:val="22"/>
                <w:szCs w:val="22"/>
                <w:highlight w:val="white"/>
              </w:rPr>
            </w:pPr>
            <w:r>
              <w:rPr>
                <w:b/>
                <w:bCs/>
                <w:iCs/>
                <w:sz w:val="22"/>
                <w:szCs w:val="22"/>
                <w:highlight w:val="white"/>
                <w:lang w:val="en-US"/>
              </w:rPr>
              <w:t xml:space="preserve">Garanția de buna execuție 5% din </w:t>
            </w:r>
            <w:r>
              <w:rPr>
                <w:b/>
                <w:bCs/>
                <w:iCs/>
                <w:sz w:val="22"/>
                <w:szCs w:val="22"/>
                <w:highlight w:val="white"/>
                <w:lang w:val="ro-RO"/>
              </w:rPr>
              <w:t xml:space="preserve">valoarea</w:t>
            </w:r>
            <w:r>
              <w:rPr>
                <w:b/>
                <w:bCs/>
                <w:iCs/>
                <w:sz w:val="22"/>
                <w:szCs w:val="22"/>
                <w:highlight w:val="white"/>
                <w:lang w:val="en-US"/>
              </w:rPr>
              <w:t xml:space="preserve"> contractului cu TVA</w:t>
            </w:r>
            <w:r>
              <w:rPr>
                <w:b/>
                <w:bCs/>
                <w:iCs/>
                <w:sz w:val="22"/>
                <w:szCs w:val="22"/>
                <w:highlight w:val="white"/>
                <w:lang w:val="ro-RO"/>
              </w:rPr>
              <w:t xml:space="preserve">,</w:t>
            </w:r>
            <w:r>
              <w:rPr>
                <w:b/>
                <w:bCs/>
                <w:sz w:val="22"/>
                <w:szCs w:val="22"/>
                <w:highlight w:val="white"/>
                <w:lang w:val="ro-RO"/>
              </w:rPr>
              <w:t xml:space="preserve"> în forma de scrisoare oficială emisă de o banca comercială.</w:t>
            </w:r>
            <w:r>
              <w:rPr>
                <w:b/>
                <w:bCs/>
                <w:iCs/>
                <w:sz w:val="22"/>
                <w:szCs w:val="22"/>
                <w:highlight w:val="white"/>
                <w:lang w:val="en-US"/>
              </w:rPr>
              <w:tab/>
            </w:r>
            <w:r>
              <w:rPr>
                <w:b/>
                <w:bCs/>
                <w:iCs/>
                <w:sz w:val="22"/>
                <w:szCs w:val="22"/>
                <w:highlight w:val="white"/>
              </w:rPr>
            </w:r>
            <w:r>
              <w:rPr>
                <w:b/>
                <w:bCs/>
                <w:iCs/>
                <w:sz w:val="22"/>
                <w:szCs w:val="22"/>
                <w:highlight w:val="white"/>
              </w:rPr>
            </w:r>
          </w:p>
          <w:p>
            <w:pPr>
              <w:pStyle w:val="921"/>
              <w:pBdr/>
              <w:tabs>
                <w:tab w:val="left" w:leader="none" w:pos="612"/>
              </w:tabs>
              <w:spacing w:after="120" w:before="120"/>
              <w:ind/>
              <w:rPr>
                <w:b w:val="0"/>
                <w:bCs w:val="0"/>
                <w:iCs/>
                <w:sz w:val="22"/>
                <w:szCs w:val="22"/>
                <w:highlight w:val="white"/>
              </w:rPr>
            </w:pPr>
            <w:r>
              <w:rPr>
                <w:b w:val="0"/>
                <w:bCs w:val="0"/>
                <w:iCs/>
                <w:sz w:val="22"/>
                <w:szCs w:val="22"/>
                <w:highlight w:val="white"/>
                <w:lang w:val="en-US"/>
              </w:rPr>
            </w:r>
            <w:r>
              <w:rPr>
                <w:b w:val="0"/>
                <w:bCs w:val="0"/>
                <w:iCs/>
                <w:sz w:val="22"/>
                <w:szCs w:val="22"/>
                <w:highlight w:val="white"/>
              </w:rPr>
            </w:r>
            <w:r>
              <w:rPr>
                <w:b w:val="0"/>
                <w:bCs w:val="0"/>
                <w:iCs/>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pPr>
              <w:pStyle w:val="921"/>
              <w:pBdr/>
              <w:tabs>
                <w:tab w:val="left" w:leader="none" w:pos="612"/>
              </w:tabs>
              <w:spacing w:after="0"/>
              <w:ind/>
              <w:jc w:val="center"/>
              <w:rPr>
                <w:b/>
                <w:bCs/>
                <w:iCs/>
                <w:sz w:val="22"/>
                <w:szCs w:val="22"/>
                <w:highlight w:val="white"/>
              </w:rPr>
            </w:pPr>
            <w:r>
              <w:rPr>
                <w:b/>
                <w:bCs/>
                <w:iCs/>
                <w:sz w:val="22"/>
                <w:szCs w:val="22"/>
                <w:highlight w:val="white"/>
                <w:lang w:val="en-US"/>
              </w:rPr>
              <w:t xml:space="preserve">La semnarea contractului,</w:t>
            </w:r>
            <w:r>
              <w:rPr>
                <w:b/>
                <w:bCs/>
                <w:iCs/>
                <w:sz w:val="22"/>
                <w:szCs w:val="22"/>
                <w:highlight w:val="white"/>
              </w:rPr>
            </w:r>
            <w:r>
              <w:rPr>
                <w:b/>
                <w:bCs/>
                <w:iCs/>
                <w:sz w:val="22"/>
                <w:szCs w:val="22"/>
                <w:highlight w:val="white"/>
              </w:rPr>
            </w:r>
          </w:p>
          <w:p>
            <w:pPr>
              <w:pStyle w:val="921"/>
              <w:pBdr/>
              <w:tabs>
                <w:tab w:val="left" w:leader="none" w:pos="612"/>
              </w:tabs>
              <w:spacing w:after="0"/>
              <w:ind/>
              <w:jc w:val="center"/>
              <w:rPr>
                <w:b/>
                <w:bCs/>
                <w:iCs/>
                <w:sz w:val="22"/>
                <w:szCs w:val="22"/>
                <w:highlight w:val="white"/>
              </w:rPr>
            </w:pPr>
            <w:r>
              <w:rPr>
                <w:b/>
                <w:bCs/>
                <w:iCs/>
                <w:sz w:val="22"/>
                <w:szCs w:val="22"/>
                <w:highlight w:val="white"/>
                <w:lang w:val="en-US"/>
              </w:rPr>
              <w:t xml:space="preserve">OE desemnat cîștigător.</w:t>
            </w:r>
            <w:r>
              <w:rPr>
                <w:b/>
                <w:bCs/>
                <w:iCs/>
                <w:sz w:val="22"/>
                <w:szCs w:val="22"/>
                <w:highlight w:val="white"/>
              </w:rPr>
            </w:r>
            <w:r>
              <w:rPr>
                <w:b/>
                <w:bCs/>
                <w:iCs/>
                <w:sz w:val="22"/>
                <w:szCs w:val="22"/>
                <w:highlight w:val="white"/>
              </w:rPr>
            </w:r>
          </w:p>
          <w:p>
            <w:pPr>
              <w:pStyle w:val="921"/>
              <w:pBdr/>
              <w:tabs>
                <w:tab w:val="left" w:leader="none" w:pos="612"/>
              </w:tabs>
              <w:spacing w:after="0"/>
              <w:ind/>
              <w:jc w:val="center"/>
              <w:rPr>
                <w:b/>
                <w:bCs/>
                <w:iCs/>
                <w:sz w:val="22"/>
                <w:szCs w:val="22"/>
                <w:highlight w:val="white"/>
              </w:rPr>
            </w:pPr>
            <w:r>
              <w:rPr>
                <w:b/>
                <w:bCs/>
                <w:iCs/>
                <w:sz w:val="22"/>
                <w:szCs w:val="22"/>
                <w:highlight w:val="white"/>
                <w:lang w:val="en-US"/>
              </w:rPr>
              <w:t xml:space="preserve">Garanția de buna execuție 5% </w:t>
            </w:r>
            <w:r>
              <w:rPr>
                <w:b/>
                <w:bCs/>
                <w:iCs/>
                <w:sz w:val="22"/>
                <w:szCs w:val="22"/>
                <w:highlight w:val="white"/>
                <w:lang w:val="ro-RO"/>
              </w:rPr>
              <w:t xml:space="preserve">                   </w:t>
            </w:r>
            <w:r>
              <w:rPr>
                <w:b/>
                <w:bCs/>
                <w:iCs/>
                <w:sz w:val="22"/>
                <w:szCs w:val="22"/>
                <w:highlight w:val="white"/>
                <w:lang w:val="en-US"/>
              </w:rPr>
              <w:t xml:space="preserve">din </w:t>
            </w:r>
            <w:r>
              <w:rPr>
                <w:b/>
                <w:bCs/>
                <w:iCs/>
                <w:sz w:val="22"/>
                <w:szCs w:val="22"/>
                <w:highlight w:val="white"/>
                <w:lang w:val="ro-RO"/>
              </w:rPr>
              <w:t xml:space="preserve">valoarea</w:t>
            </w:r>
            <w:r>
              <w:rPr>
                <w:b/>
                <w:bCs/>
                <w:iCs/>
                <w:sz w:val="22"/>
                <w:szCs w:val="22"/>
                <w:highlight w:val="white"/>
                <w:lang w:val="en-US"/>
              </w:rPr>
              <w:t xml:space="preserve"> contractului cu TVA</w:t>
            </w:r>
            <w:r>
              <w:rPr>
                <w:b/>
                <w:bCs/>
                <w:iCs/>
                <w:sz w:val="22"/>
                <w:szCs w:val="22"/>
                <w:highlight w:val="white"/>
                <w:lang w:val="ro-RO"/>
              </w:rPr>
              <w:t xml:space="preserve">,                   </w:t>
            </w:r>
            <w:r>
              <w:rPr>
                <w:b/>
                <w:bCs/>
                <w:sz w:val="22"/>
                <w:szCs w:val="22"/>
                <w:highlight w:val="white"/>
                <w:lang w:val="ro-RO"/>
              </w:rPr>
              <w:t xml:space="preserve"> în forma de scrisoare oficială emisă de o banca comercială</w:t>
            </w:r>
            <w:r>
              <w:rPr>
                <w:b/>
                <w:bCs/>
                <w:iCs/>
                <w:sz w:val="22"/>
                <w:szCs w:val="22"/>
                <w:highlight w:val="white"/>
              </w:rPr>
            </w:r>
            <w:r>
              <w:rPr>
                <w:b/>
                <w:bCs/>
                <w:iCs/>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pPr>
              <w:pStyle w:val="921"/>
              <w:pBdr/>
              <w:tabs>
                <w:tab w:val="left" w:leader="none" w:pos="612"/>
              </w:tabs>
              <w:spacing w:after="120" w:before="120"/>
              <w:ind/>
              <w:rPr>
                <w:b w:val="0"/>
                <w:bCs w:val="0"/>
                <w:iCs/>
                <w:sz w:val="22"/>
                <w:szCs w:val="22"/>
                <w:highlight w:val="white"/>
              </w:rPr>
            </w:pPr>
            <w:r>
              <w:rPr>
                <w:b w:val="0"/>
                <w:bCs w:val="0"/>
                <w:iCs/>
                <w:sz w:val="22"/>
                <w:szCs w:val="22"/>
                <w:highlight w:val="white"/>
                <w:lang w:val="en-US"/>
              </w:rPr>
              <w:t xml:space="preserve">Obligatoriu</w:t>
            </w:r>
            <w:r>
              <w:rPr>
                <w:b w:val="0"/>
                <w:bCs w:val="0"/>
                <w:iCs/>
                <w:sz w:val="22"/>
                <w:szCs w:val="22"/>
                <w:highlight w:val="white"/>
              </w:rPr>
            </w:r>
            <w:r>
              <w:rPr>
                <w:b w:val="0"/>
                <w:bCs w:val="0"/>
                <w:iCs/>
                <w:sz w:val="22"/>
                <w:szCs w:val="22"/>
                <w:highlight w:val="white"/>
              </w:rPr>
            </w:r>
          </w:p>
        </w:tc>
      </w:tr>
    </w:tbl>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0" w:firstLine="0" w:left="36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40" w:lineRule="auto"/>
        <w:ind w:firstLine="0" w:left="0"/>
        <w:jc w:val="both"/>
        <w:rPr>
          <w:bCs/>
          <w:i/>
          <w:highlight w:val="white"/>
          <w:u w:val="single"/>
        </w:rPr>
      </w:pPr>
      <w:r>
        <w:rPr>
          <w:rFonts w:ascii="Times New Roman" w:hAnsi="Times New Roman" w:eastAsia="Times New Roman" w:cs="Times New Roman"/>
          <w:b/>
          <w:color w:val="000000"/>
          <w:sz w:val="24"/>
          <w:lang w:val="ro-RO"/>
        </w:rPr>
        <w:t xml:space="preserve">17. </w:t>
      </w:r>
      <w:r>
        <w:rPr>
          <w:rFonts w:ascii="Times New Roman" w:hAnsi="Times New Roman" w:eastAsia="Times New Roman" w:cs="Times New Roman"/>
          <w:b/>
          <w:color w:val="000000"/>
          <w:sz w:val="24"/>
        </w:rPr>
        <w:t xml:space="preserve">Garanția pentru ofertă, după caz:</w:t>
      </w:r>
      <w:r>
        <w:rPr>
          <w:rFonts w:ascii="Times New Roman" w:hAnsi="Times New Roman" w:eastAsia="Times New Roman" w:cs="Times New Roman"/>
          <w:b/>
          <w:color w:val="000000"/>
          <w:sz w:val="24"/>
          <w:highlight w:val="white"/>
        </w:rPr>
        <w:t xml:space="preserve"> </w:t>
      </w:r>
      <w:r>
        <w:rPr>
          <w:b/>
          <w:bCs/>
          <w:iCs/>
          <w:sz w:val="24"/>
          <w:szCs w:val="24"/>
          <w:highlight w:val="white"/>
          <w:lang w:val="ro-RO"/>
        </w:rPr>
        <w:t xml:space="preserve">1</w:t>
      </w:r>
      <w:r>
        <w:rPr>
          <w:b/>
          <w:bCs/>
          <w:iCs/>
          <w:sz w:val="24"/>
          <w:szCs w:val="24"/>
          <w:highlight w:val="white"/>
          <w:lang w:val="en-US"/>
        </w:rPr>
        <w:t xml:space="preserve">% din </w:t>
      </w:r>
      <w:r>
        <w:rPr>
          <w:rFonts w:ascii="Times New Roman" w:hAnsi="Times New Roman" w:eastAsia="Times New Roman" w:cs="Times New Roman"/>
          <w:b/>
          <w:bCs/>
          <w:color w:val="000000"/>
          <w:sz w:val="24"/>
          <w:szCs w:val="24"/>
        </w:rPr>
        <w:t xml:space="preserve">suma ofertei fără TVA</w:t>
      </w:r>
      <w:r>
        <w:rPr>
          <w:rFonts w:ascii="Times New Roman" w:hAnsi="Times New Roman" w:eastAsia="Times New Roman" w:cs="Times New Roman"/>
          <w:color w:val="000000"/>
          <w:sz w:val="24"/>
          <w:szCs w:val="24"/>
        </w:rPr>
        <w:t xml:space="preserve">, cu termen de valabilitate nu mai mic decât valabilitatea ofertei</w:t>
      </w:r>
      <w:r>
        <w:rPr>
          <w:b w:val="0"/>
          <w:bCs w:val="0"/>
          <w:iCs/>
          <w:sz w:val="24"/>
          <w:szCs w:val="24"/>
          <w:highlight w:val="white"/>
          <w:lang w:val="ro-RO"/>
        </w:rPr>
        <w:t xml:space="preserve">,</w:t>
      </w:r>
      <w:r>
        <w:rPr>
          <w:b w:val="0"/>
          <w:bCs w:val="0"/>
          <w:sz w:val="24"/>
          <w:szCs w:val="24"/>
          <w:highlight w:val="white"/>
          <w:lang w:val="ro-RO"/>
        </w:rPr>
        <w:t xml:space="preserve"> </w:t>
      </w:r>
      <w:r>
        <w:rPr>
          <w:b/>
          <w:bCs/>
          <w:sz w:val="24"/>
          <w:szCs w:val="24"/>
          <w:highlight w:val="white"/>
          <w:lang w:val="ro-RO"/>
        </w:rPr>
        <w:t xml:space="preserve">în forma de scrisoare oficială </w:t>
      </w:r>
      <w:r>
        <w:rPr>
          <w:rFonts w:ascii="Times New Roman" w:hAnsi="Times New Roman" w:eastAsia="Times New Roman" w:cs="Times New Roman"/>
          <w:b/>
          <w:bCs/>
          <w:color w:val="000000"/>
          <w:sz w:val="24"/>
          <w:szCs w:val="24"/>
        </w:rPr>
        <w:t xml:space="preserve">emisă de către instituția financiară unde se deservește ofertantul</w:t>
      </w:r>
      <w:r>
        <w:rPr>
          <w:b/>
          <w:bCs/>
          <w:sz w:val="24"/>
          <w:szCs w:val="24"/>
          <w:highlight w:val="none"/>
          <w:lang w:val="ro-RO"/>
        </w:rPr>
        <w:t xml:space="preserve">.</w:t>
      </w:r>
      <w:r>
        <w:rPr>
          <w:bCs/>
          <w:i/>
          <w:highlight w:val="white"/>
          <w:u w:val="single"/>
        </w:rPr>
      </w:r>
      <w:r>
        <w:rPr>
          <w:bCs/>
          <w:i/>
          <w:highlight w:val="white"/>
          <w:u w:val="single"/>
        </w:rPr>
      </w:r>
    </w:p>
    <w:p>
      <w:pPr>
        <w:pBdr>
          <w:top w:val="none" w:color="000000" w:sz="4" w:space="0"/>
          <w:left w:val="none" w:color="000000" w:sz="4" w:space="0"/>
          <w:bottom w:val="none" w:color="000000" w:sz="4" w:space="0"/>
          <w:right w:val="none" w:color="000000" w:sz="4" w:space="0"/>
        </w:pBdr>
        <w:tabs>
          <w:tab w:val="left" w:leader="none" w:pos="708"/>
        </w:tabs>
        <w:spacing w:line="240" w:lineRule="auto"/>
        <w:ind w:firstLine="0" w:left="0"/>
        <w:jc w:val="both"/>
        <w:rPr>
          <w:bCs/>
          <w:i/>
          <w:highlight w:val="white"/>
          <w:u w:val="single"/>
        </w:rPr>
      </w:pPr>
      <w:r>
        <w:rPr>
          <w:rFonts w:ascii="Times New Roman" w:hAnsi="Times New Roman" w:eastAsia="Times New Roman" w:cs="Times New Roman"/>
          <w:b/>
          <w:color w:val="000000"/>
          <w:sz w:val="24"/>
          <w:lang w:val="ro-RO"/>
        </w:rPr>
        <w:t xml:space="preserve">18. </w:t>
      </w:r>
      <w:r>
        <w:rPr>
          <w:rFonts w:eastAsia="Times New Roman"/>
          <w:b/>
          <w:color w:val="000000"/>
          <w:sz w:val="24"/>
          <w:lang w:val="en-US"/>
        </w:rPr>
        <w:t xml:space="preserve">Garanția de bună execuție a contractului</w:t>
      </w:r>
      <w:r>
        <w:rPr>
          <w:rFonts w:eastAsia="Times New Roman"/>
          <w:b/>
          <w:color w:val="000000"/>
          <w:sz w:val="24"/>
          <w:lang w:val="ro-RO"/>
        </w:rPr>
        <w:t xml:space="preserve"> </w:t>
      </w:r>
      <w:r>
        <w:rPr>
          <w:rFonts w:eastAsia="Times New Roman"/>
          <w:b/>
          <w:color w:val="000000"/>
          <w:sz w:val="24"/>
          <w:lang w:val="ro-RO"/>
        </w:rPr>
        <w:t xml:space="preserve">(obligatoriu la semnarea contractului)</w:t>
      </w:r>
      <w:r>
        <w:rPr>
          <w:rFonts w:eastAsia="Times New Roman"/>
          <w:b/>
          <w:color w:val="000000"/>
          <w:sz w:val="24"/>
          <w:lang w:val="en-US"/>
        </w:rPr>
        <w:t xml:space="preserve">: </w:t>
      </w:r>
      <w:r>
        <w:rPr>
          <w:b/>
          <w:bCs/>
          <w:iCs/>
          <w:sz w:val="24"/>
          <w:szCs w:val="24"/>
          <w:highlight w:val="white"/>
          <w:lang w:val="en-US"/>
        </w:rPr>
        <w:t xml:space="preserve">5% din </w:t>
      </w:r>
      <w:r>
        <w:rPr>
          <w:b/>
          <w:bCs/>
          <w:iCs/>
          <w:sz w:val="24"/>
          <w:szCs w:val="24"/>
          <w:highlight w:val="white"/>
          <w:lang w:val="ro-RO"/>
        </w:rPr>
        <w:t xml:space="preserve">suma</w:t>
      </w:r>
      <w:r>
        <w:rPr>
          <w:b/>
          <w:bCs/>
          <w:iCs/>
          <w:sz w:val="24"/>
          <w:szCs w:val="24"/>
          <w:highlight w:val="white"/>
          <w:lang w:val="en-US"/>
        </w:rPr>
        <w:t xml:space="preserve"> contractului cu TVA</w:t>
      </w:r>
      <w:r>
        <w:rPr>
          <w:b/>
          <w:bCs/>
          <w:iCs/>
          <w:sz w:val="24"/>
          <w:szCs w:val="24"/>
          <w:highlight w:val="white"/>
          <w:lang w:val="ro-RO"/>
        </w:rPr>
        <w:t xml:space="preserve">,</w:t>
      </w:r>
      <w:r>
        <w:rPr>
          <w:b/>
          <w:bCs/>
          <w:sz w:val="24"/>
          <w:szCs w:val="24"/>
          <w:highlight w:val="white"/>
          <w:lang w:val="ro-RO"/>
        </w:rPr>
        <w:t xml:space="preserve"> în forma de scrisoare oficială</w:t>
      </w:r>
      <w:r>
        <w:rPr>
          <w:b/>
          <w:bCs/>
          <w:sz w:val="24"/>
          <w:szCs w:val="24"/>
          <w:highlight w:val="white"/>
          <w:lang w:val="ro-RO"/>
        </w:rPr>
        <w:t xml:space="preserve"> </w:t>
      </w:r>
      <w:r>
        <w:rPr>
          <w:rFonts w:ascii="Times New Roman" w:hAnsi="Times New Roman" w:eastAsia="Times New Roman" w:cs="Times New Roman"/>
          <w:b/>
          <w:bCs/>
          <w:color w:val="000000"/>
          <w:sz w:val="24"/>
          <w:szCs w:val="24"/>
        </w:rPr>
        <w:t xml:space="preserve">emisă de către instituția financiară unde se deservește ofertantul</w:t>
      </w:r>
      <w:r>
        <w:rPr>
          <w:rFonts w:ascii="Times New Roman" w:hAnsi="Times New Roman" w:eastAsia="Times New Roman" w:cs="Times New Roman"/>
          <w:b/>
          <w:bCs/>
          <w:color w:val="000000"/>
          <w:sz w:val="24"/>
          <w:szCs w:val="24"/>
          <w:lang w:val="ro-RO"/>
        </w:rPr>
        <w:t xml:space="preserve">.</w:t>
      </w:r>
      <w:r>
        <w:rPr>
          <w:bCs/>
          <w:i/>
          <w:highlight w:val="white"/>
          <w:u w:val="single"/>
        </w:rPr>
      </w:r>
      <w:r>
        <w:rPr>
          <w:bCs/>
          <w:i/>
          <w:highlight w:val="whit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40" w:lineRule="auto"/>
        <w:ind w:firstLine="0" w:left="0"/>
        <w:rPr>
          <w:sz w:val="24"/>
          <w:szCs w:val="24"/>
          <w:highlight w:val="none"/>
          <w:u w:val="single"/>
          <w:lang w:val="en-US"/>
        </w:rPr>
      </w:pPr>
      <w:r>
        <w:rPr>
          <w:rFonts w:ascii="Times New Roman" w:hAnsi="Times New Roman" w:eastAsia="Times New Roman" w:cs="Times New Roman"/>
          <w:b/>
          <w:color w:val="000000"/>
          <w:sz w:val="24"/>
          <w:lang w:val="ro-RO"/>
        </w:rPr>
        <w:t xml:space="preserve">19.</w:t>
      </w:r>
      <w:r>
        <w:rPr>
          <w:rFonts w:ascii="Times New Roman" w:hAnsi="Times New Roman" w:eastAsia="Times New Roman" w:cs="Times New Roman"/>
          <w:b w:val="0"/>
          <w:bCs w:val="0"/>
          <w:color w:val="000000"/>
          <w:sz w:val="24"/>
          <w:lang w:val="ro-RO"/>
        </w:rPr>
        <w:t xml:space="preserve"> </w:t>
      </w:r>
      <w:r>
        <w:rPr>
          <w:rFonts w:ascii="Times New Roman" w:hAnsi="Times New Roman" w:eastAsia="Times New Roman" w:cs="Times New Roman"/>
          <w:b w:val="0"/>
          <w:bCs w:val="0"/>
          <w:color w:val="000000"/>
          <w:sz w:val="24"/>
          <w:szCs w:val="24"/>
        </w:rPr>
        <w:t xml:space="preserve">Motivul recurgerii la procedura accelerată (în cazul licitației deschise, restrânse și a procedurii negociate), după caz:</w:t>
      </w:r>
      <w:r>
        <w:rPr>
          <w:rFonts w:ascii="Times New Roman" w:hAnsi="Times New Roman" w:eastAsia="Times New Roman" w:cs="Times New Roman"/>
          <w:b/>
          <w:color w:val="000000"/>
          <w:sz w:val="24"/>
          <w:szCs w:val="24"/>
        </w:rPr>
        <w:t xml:space="preserve"> </w:t>
      </w:r>
      <w:r>
        <w:rPr>
          <w:sz w:val="24"/>
          <w:szCs w:val="24"/>
          <w:u w:val="single"/>
          <w:lang w:val="en-US"/>
        </w:rPr>
        <w:t xml:space="preserve">termenul de publicare a licitației este redus pînă la 15 zile conform art. 47 alin.(6) din Legea nr. 131 din 03.07.2015 privind achiziții publice.</w:t>
      </w:r>
      <w:r>
        <w:rPr>
          <w:sz w:val="24"/>
          <w:szCs w:val="24"/>
          <w:highlight w:val="none"/>
          <w:u w:val="single"/>
          <w:lang w:val="en-US"/>
        </w:rPr>
      </w:r>
      <w:r>
        <w:rPr>
          <w:sz w:val="24"/>
          <w:szCs w:val="24"/>
          <w:highlight w:val="none"/>
          <w:u w:val="single"/>
          <w:lang w:val="en-US"/>
        </w:rPr>
      </w:r>
    </w:p>
    <w:p>
      <w:pPr>
        <w:pStyle w:val="762"/>
        <w:pBdr/>
        <w:spacing/>
        <w:ind/>
        <w:rPr>
          <w:bCs/>
          <w:i/>
          <w:sz w:val="24"/>
          <w:szCs w:val="24"/>
        </w:rPr>
      </w:pPr>
      <w:r>
        <w:rPr>
          <w:sz w:val="24"/>
          <w:szCs w:val="24"/>
          <w:highlight w:val="none"/>
          <w:u w:val="single"/>
          <w:lang w:val="en-US"/>
        </w:rPr>
      </w:r>
      <w:r>
        <w:rPr>
          <w:bCs/>
          <w:i/>
          <w:sz w:val="24"/>
          <w:szCs w:val="24"/>
        </w:rPr>
      </w:r>
      <w:r>
        <w:rPr>
          <w:bCs/>
          <w:i/>
          <w:sz w:val="24"/>
          <w:szCs w:val="24"/>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40" w:lineRule="auto"/>
        <w:ind w:firstLine="0" w:left="0"/>
        <w:rPr>
          <w:b/>
          <w:bCs/>
          <w:u w:val="single"/>
        </w:rPr>
      </w:pPr>
      <w:r>
        <w:rPr>
          <w:rFonts w:ascii="Times New Roman" w:hAnsi="Times New Roman" w:eastAsia="Times New Roman" w:cs="Times New Roman"/>
          <w:b/>
          <w:color w:val="000000"/>
          <w:sz w:val="24"/>
          <w:lang w:val="ro-RO"/>
        </w:rPr>
        <w:t xml:space="preserve">20. </w:t>
      </w:r>
      <w:r>
        <w:rPr>
          <w:rFonts w:ascii="Times New Roman" w:hAnsi="Times New Roman" w:eastAsia="Times New Roman" w:cs="Times New Roman"/>
          <w:b/>
          <w:bCs/>
          <w:color w:val="000000"/>
          <w:sz w:val="24"/>
        </w:rPr>
        <w:t xml:space="preserve">T</w:t>
      </w:r>
      <w:r>
        <w:rPr>
          <w:rFonts w:ascii="Times New Roman" w:hAnsi="Times New Roman" w:eastAsia="Times New Roman" w:cs="Times New Roman"/>
          <w:b/>
          <w:bCs/>
          <w:color w:val="000000"/>
          <w:sz w:val="24"/>
        </w:rPr>
        <w:t xml:space="preserve">ehnici și instrumente specifice de atribuire</w:t>
      </w:r>
      <w:r>
        <w:rPr>
          <w:rFonts w:ascii="Times New Roman" w:hAnsi="Times New Roman" w:eastAsia="Times New Roman" w:cs="Times New Roman"/>
          <w:b w:val="0"/>
          <w:bCs w:val="0"/>
          <w:color w:val="000000"/>
          <w:sz w:val="24"/>
        </w:rPr>
        <w:t xml:space="preserve"> (dacă este cazul specificați dacă se va utiliza acordul-cadru, sistemul dinamic de achiziție sau licitația electronică):</w:t>
      </w:r>
      <w:r>
        <w:rPr>
          <w:rFonts w:ascii="Times New Roman" w:hAnsi="Times New Roman" w:eastAsia="Times New Roman" w:cs="Times New Roman"/>
          <w:b w:val="0"/>
          <w:bCs w:val="0"/>
          <w:color w:val="000000"/>
          <w:sz w:val="24"/>
        </w:rPr>
        <w:t xml:space="preserve"> </w:t>
      </w:r>
      <w:r>
        <w:rPr>
          <w:rFonts w:ascii="Times New Roman" w:hAnsi="Times New Roman" w:eastAsia="Times New Roman" w:cs="Times New Roman"/>
          <w:b/>
          <w:bCs/>
          <w:color w:val="000000"/>
          <w:sz w:val="24"/>
          <w:highlight w:val="none"/>
          <w:u w:val="single"/>
          <w:lang w:val="ro-RO"/>
        </w:rPr>
        <w:t xml:space="preserve">nu.</w:t>
      </w:r>
      <w:r>
        <w:rPr>
          <w:b/>
          <w:bCs/>
          <w:u w:val="single"/>
        </w:rPr>
      </w:r>
      <w:r>
        <w:rPr>
          <w:b/>
          <w:bCs/>
          <w:u w:val="single"/>
        </w:rPr>
      </w:r>
    </w:p>
    <w:p>
      <w:pPr>
        <w:pBdr>
          <w:top w:val="none" w:color="000000" w:sz="4" w:space="0"/>
          <w:left w:val="none" w:color="000000" w:sz="4" w:space="0"/>
          <w:bottom w:val="none" w:color="000000" w:sz="4" w:space="0"/>
          <w:right w:val="none" w:color="000000" w:sz="4" w:space="0"/>
        </w:pBdr>
        <w:tabs>
          <w:tab w:val="left" w:leader="none" w:pos="426"/>
        </w:tabs>
        <w:spacing w:after="0" w:before="120"/>
        <w:ind w:firstLine="0" w:left="0"/>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pPr>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ascii="Times New Roman" w:hAnsi="Times New Roman" w:eastAsia="Times New Roman" w:cs="Times New Roman"/>
          <w:b/>
          <w:bCs/>
          <w:color w:val="000000"/>
          <w:sz w:val="24"/>
          <w:szCs w:val="24"/>
          <w:highlight w:val="none"/>
          <w:u w:val="none"/>
          <w:lang w:val="ro-RO"/>
        </w:rPr>
      </w:pPr>
      <w:r>
        <w:rPr>
          <w:rFonts w:ascii="Times New Roman" w:hAnsi="Times New Roman" w:eastAsia="Times New Roman" w:cs="Times New Roman"/>
          <w:b/>
          <w:color w:val="000000"/>
          <w:sz w:val="24"/>
          <w:lang w:val="ro-RO"/>
        </w:rPr>
        <w:t xml:space="preserve">21. </w:t>
      </w:r>
      <w:r>
        <w:rPr>
          <w:rFonts w:ascii="Times New Roman" w:hAnsi="Times New Roman" w:eastAsia="Times New Roman" w:cs="Times New Roman"/>
          <w:b/>
          <w:color w:val="000000"/>
          <w:sz w:val="24"/>
        </w:rPr>
        <w:t xml:space="preserve">Condiții speciale de care depinde îndeplinirea contractului </w:t>
      </w:r>
      <w:r>
        <w:rPr>
          <w:rFonts w:ascii="Times New Roman" w:hAnsi="Times New Roman" w:eastAsia="Times New Roman" w:cs="Times New Roman"/>
          <w:b/>
          <w:i/>
          <w:iCs/>
          <w:color w:val="000000"/>
          <w:sz w:val="24"/>
        </w:rPr>
        <w:t xml:space="preserve">(</w:t>
      </w:r>
      <w:r>
        <w:rPr>
          <w:rFonts w:ascii="Times New Roman" w:hAnsi="Times New Roman" w:eastAsia="Times New Roman" w:cs="Times New Roman"/>
          <w:i/>
          <w:iCs/>
          <w:color w:val="000000"/>
          <w:sz w:val="24"/>
        </w:rPr>
        <w:t xml:space="preserve">indicați după caz</w:t>
      </w:r>
      <w:r>
        <w:rPr>
          <w:rFonts w:ascii="Times New Roman" w:hAnsi="Times New Roman" w:eastAsia="Times New Roman" w:cs="Times New Roman"/>
          <w:b/>
          <w:i/>
          <w:iCs/>
          <w:color w:val="000000"/>
          <w:sz w:val="24"/>
        </w:rPr>
        <w:t xml:space="preserve">): </w:t>
      </w:r>
      <w:r>
        <w:rPr>
          <w:rFonts w:ascii="Times New Roman" w:hAnsi="Times New Roman" w:eastAsia="Times New Roman" w:cs="Times New Roman"/>
          <w:b/>
          <w:bCs/>
          <w:color w:val="000000"/>
          <w:sz w:val="24"/>
          <w:szCs w:val="24"/>
          <w:highlight w:val="none"/>
          <w:u w:val="none"/>
          <w:lang w:val="ro-RO"/>
        </w:rPr>
      </w:r>
      <w:r>
        <w:rPr>
          <w:rFonts w:ascii="Times New Roman" w:hAnsi="Times New Roman" w:eastAsia="Times New Roman" w:cs="Times New Roman"/>
          <w:b/>
          <w:bCs/>
          <w:color w:val="000000"/>
          <w:sz w:val="24"/>
          <w:szCs w:val="24"/>
          <w:highlight w:val="none"/>
          <w:u w:val="none"/>
          <w:lang w:val="ro-RO"/>
        </w:rPr>
      </w:r>
    </w:p>
    <w:p>
      <w:pPr>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ascii="Times New Roman" w:hAnsi="Times New Roman" w:eastAsia="Times New Roman" w:cs="Times New Roman"/>
          <w:b/>
          <w:bCs w:val="0"/>
          <w:i w:val="0"/>
          <w:color w:val="000000"/>
          <w:sz w:val="24"/>
          <w:szCs w:val="24"/>
          <w:highlight w:val="none"/>
          <w:u w:val="none"/>
        </w:rPr>
      </w:pPr>
      <w:r>
        <w:rPr>
          <w:rFonts w:ascii="Times New Roman" w:hAnsi="Times New Roman" w:eastAsia="Times New Roman" w:cs="Times New Roman"/>
          <w:b/>
          <w:bCs/>
          <w:i w:val="0"/>
          <w:iCs w:val="0"/>
          <w:color w:val="000000"/>
          <w:sz w:val="24"/>
          <w:szCs w:val="24"/>
          <w:highlight w:val="none"/>
          <w:u w:val="none"/>
          <w:lang w:val="ro-RO"/>
        </w:rPr>
        <w:tab/>
        <w:t xml:space="preserve">Livrarea produselor alimentare se efectuează cu transportul Vînzătorului, pînă la depozitele a                   12 Instituții </w:t>
      </w:r>
      <w:r>
        <w:rPr>
          <w:rFonts w:ascii="Times New Roman" w:hAnsi="Times New Roman" w:eastAsia="Times New Roman" w:cs="Times New Roman"/>
          <w:b/>
          <w:i w:val="0"/>
          <w:iCs w:val="0"/>
          <w:color w:val="000000"/>
          <w:sz w:val="24"/>
          <w:highlight w:val="none"/>
          <w:u w:val="none"/>
          <w:lang w:val="ro-RO"/>
        </w:rPr>
        <w:t xml:space="preserve">arondate ATAS NORD VEST (lista se anexează), </w:t>
      </w:r>
      <w:r>
        <w:rPr>
          <w:rFonts w:ascii="Times New Roman" w:hAnsi="Times New Roman" w:eastAsia="Times New Roman" w:cs="Times New Roman"/>
          <w:b/>
          <w:i w:val="0"/>
          <w:iCs w:val="0"/>
          <w:color w:val="000000"/>
          <w:sz w:val="24"/>
          <w:u w:val="none"/>
        </w:rPr>
        <w:t xml:space="preserve">c</w:t>
      </w:r>
      <w:r>
        <w:rPr>
          <w:rFonts w:ascii="Times New Roman" w:hAnsi="Times New Roman" w:eastAsia="Times New Roman" w:cs="Times New Roman"/>
          <w:b/>
          <w:i w:val="0"/>
          <w:iCs w:val="0"/>
          <w:color w:val="000000"/>
          <w:sz w:val="24"/>
          <w:u w:val="none"/>
        </w:rPr>
        <w:t xml:space="preserve">onform graficului</w:t>
      </w:r>
      <w:r>
        <w:rPr>
          <w:rFonts w:ascii="Times New Roman" w:hAnsi="Times New Roman" w:eastAsia="Times New Roman" w:cs="Times New Roman"/>
          <w:b/>
          <w:i w:val="0"/>
          <w:iCs w:val="0"/>
          <w:color w:val="000000"/>
          <w:sz w:val="24"/>
          <w:u w:val="none"/>
          <w:lang w:val="ro-RO"/>
        </w:rPr>
        <w:t xml:space="preserve">coordonat cu șefii serviciilor sociale</w:t>
      </w:r>
      <w:r>
        <w:rPr>
          <w:rFonts w:ascii="Times New Roman" w:hAnsi="Times New Roman" w:eastAsia="Times New Roman" w:cs="Times New Roman"/>
          <w:b/>
          <w:i w:val="0"/>
          <w:iCs w:val="0"/>
          <w:color w:val="000000"/>
          <w:sz w:val="24"/>
          <w:u w:val="none"/>
        </w:rPr>
        <w:t xml:space="preserve">, la solicitarea autorității contractante</w:t>
      </w: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u w:val="none"/>
        </w:rPr>
        <w:t xml:space="preserve">în condițiile DDP-Franco destinație vămuită, Incoterms 2013</w:t>
      </w: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u w:val="none"/>
        </w:rPr>
        <w:t xml:space="preserve">Solicitarea bunurilor se face prin intermediul poștei electronice</w:t>
      </w:r>
      <w:r>
        <w:rPr>
          <w:rFonts w:ascii="Times New Roman" w:hAnsi="Times New Roman" w:eastAsia="Times New Roman" w:cs="Times New Roman"/>
          <w:b/>
          <w:i w:val="0"/>
          <w:iCs w:val="0"/>
          <w:color w:val="000000"/>
          <w:sz w:val="24"/>
          <w:u w:val="none"/>
          <w:lang w:val="ro-RO"/>
        </w:rPr>
        <w:t xml:space="preserve"> sau telefonic</w:t>
      </w:r>
      <w:r>
        <w:rPr>
          <w:rFonts w:ascii="Times New Roman" w:hAnsi="Times New Roman" w:eastAsia="Times New Roman" w:cs="Times New Roman"/>
          <w:b/>
          <w:i w:val="0"/>
          <w:iCs w:val="0"/>
          <w:color w:val="000000"/>
          <w:sz w:val="24"/>
          <w:u w:val="none"/>
        </w:rPr>
        <w:t xml:space="preserve">. </w:t>
      </w:r>
      <w:r>
        <w:rPr>
          <w:rFonts w:ascii="Times New Roman" w:hAnsi="Times New Roman" w:eastAsia="Times New Roman" w:cs="Times New Roman"/>
          <w:b/>
          <w:i w:val="0"/>
          <w:iCs w:val="0"/>
          <w:color w:val="000000"/>
          <w:sz w:val="24"/>
          <w:u w:val="none"/>
          <w:lang w:val="ro-RO"/>
        </w:rPr>
        <w:t xml:space="preserve">Ag</w:t>
      </w:r>
      <w:r>
        <w:rPr>
          <w:rFonts w:ascii="Times New Roman" w:hAnsi="Times New Roman" w:eastAsia="Times New Roman" w:cs="Times New Roman"/>
          <w:b/>
          <w:i w:val="0"/>
          <w:iCs w:val="0"/>
          <w:color w:val="000000"/>
          <w:sz w:val="24"/>
          <w:u w:val="none"/>
        </w:rPr>
        <w:t xml:space="preserve">entul economic este obligat să confirme recepționarea mesajului</w:t>
      </w:r>
      <w:r>
        <w:rPr>
          <w:rFonts w:ascii="Times New Roman" w:hAnsi="Times New Roman" w:eastAsia="Times New Roman" w:cs="Times New Roman"/>
          <w:b/>
          <w:bCs w:val="0"/>
          <w:i w:val="0"/>
          <w:color w:val="000000"/>
          <w:sz w:val="24"/>
          <w:szCs w:val="24"/>
          <w:highlight w:val="none"/>
          <w:u w:val="none"/>
          <w:lang w:val="ro-RO"/>
        </w:rPr>
        <w:t xml:space="preserve">.</w:t>
      </w:r>
      <w:r>
        <w:rPr>
          <w:rFonts w:ascii="Times New Roman" w:hAnsi="Times New Roman" w:eastAsia="Times New Roman" w:cs="Times New Roman"/>
          <w:b/>
          <w:bCs w:val="0"/>
          <w:i w:val="0"/>
          <w:color w:val="000000"/>
          <w:sz w:val="24"/>
          <w:szCs w:val="24"/>
          <w:highlight w:val="none"/>
          <w:u w:val="none"/>
        </w:rPr>
      </w:r>
      <w:r>
        <w:rPr>
          <w:rFonts w:ascii="Times New Roman" w:hAnsi="Times New Roman" w:eastAsia="Times New Roman" w:cs="Times New Roman"/>
          <w:b/>
          <w:bCs w:val="0"/>
          <w:i w:val="0"/>
          <w:color w:val="000000"/>
          <w:sz w:val="24"/>
          <w:szCs w:val="24"/>
          <w:highlight w:val="none"/>
          <w:u w:val="none"/>
        </w:rPr>
      </w:r>
    </w:p>
    <w:p>
      <w:pPr>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ascii="Times New Roman" w:hAnsi="Times New Roman" w:eastAsia="Times New Roman" w:cs="Times New Roman"/>
          <w:b/>
          <w:bCs w:val="0"/>
          <w:i w:val="0"/>
          <w:color w:val="000000"/>
          <w:sz w:val="24"/>
          <w:szCs w:val="24"/>
          <w:highlight w:val="none"/>
          <w:u w:val="none"/>
        </w:rPr>
      </w:pPr>
      <w:r>
        <w:rPr>
          <w:rFonts w:ascii="Times New Roman" w:hAnsi="Times New Roman" w:eastAsia="Times New Roman" w:cs="Times New Roman"/>
          <w:b/>
          <w:i w:val="0"/>
          <w:iCs w:val="0"/>
          <w:color w:val="000000"/>
          <w:sz w:val="24"/>
          <w:highlight w:val="none"/>
          <w:u w:val="none"/>
          <w:lang w:val="ro-RO"/>
        </w:rPr>
      </w:r>
      <w:r>
        <w:rPr>
          <w:rFonts w:ascii="Times New Roman" w:hAnsi="Times New Roman" w:eastAsia="Times New Roman" w:cs="Times New Roman"/>
          <w:b/>
          <w:bCs w:val="0"/>
          <w:i w:val="0"/>
          <w:color w:val="000000"/>
          <w:sz w:val="24"/>
          <w:szCs w:val="24"/>
          <w:highlight w:val="none"/>
          <w:u w:val="none"/>
        </w:rPr>
      </w:r>
      <w:r>
        <w:rPr>
          <w:rFonts w:ascii="Times New Roman" w:hAnsi="Times New Roman" w:eastAsia="Times New Roman" w:cs="Times New Roman"/>
          <w:b/>
          <w:bCs w:val="0"/>
          <w:i w:val="0"/>
          <w:color w:val="000000"/>
          <w:sz w:val="24"/>
          <w:szCs w:val="24"/>
          <w:highlight w:val="none"/>
          <w:u w:val="none"/>
        </w:rPr>
      </w:r>
    </w:p>
    <w:p>
      <w:pPr>
        <w:pBdr>
          <w:top w:val="none" w:color="000000" w:sz="4" w:space="0"/>
          <w:left w:val="none" w:color="000000" w:sz="4" w:space="0"/>
          <w:bottom w:val="none" w:color="000000" w:sz="4" w:space="0"/>
          <w:right w:val="none" w:color="000000" w:sz="4" w:space="0"/>
        </w:pBdr>
        <w:tabs>
          <w:tab w:val="left" w:leader="none" w:pos="426"/>
        </w:tabs>
        <w:spacing w:after="0" w:before="120"/>
        <w:ind w:firstLine="0" w:left="0"/>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22. </w:t>
      </w:r>
      <w:r>
        <w:rPr>
          <w:rFonts w:ascii="Times New Roman" w:hAnsi="Times New Roman" w:eastAsia="Times New Roman" w:cs="Times New Roman"/>
          <w:b/>
          <w:color w:val="000000"/>
          <w:sz w:val="24"/>
        </w:rPr>
        <w:t xml:space="preserve">Ofertele se prezintă în valuta: MD.</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tabs>
          <w:tab w:val="left" w:leader="none" w:pos="426"/>
        </w:tabs>
        <w:spacing w:after="0" w:before="120"/>
        <w:ind w:firstLine="0" w:left="0"/>
        <w:rPr>
          <w:rFonts w:ascii="Times New Roman" w:hAnsi="Times New Roman" w:eastAsia="Times New Roman" w:cs="Times New Roman"/>
          <w:b/>
          <w:bCs/>
          <w:color w:val="000000"/>
          <w:sz w:val="24"/>
          <w:szCs w:val="24"/>
          <w:highlight w:val="none"/>
          <w:u w:val="single"/>
        </w:rPr>
      </w:pPr>
      <w:r>
        <w:rPr>
          <w:rFonts w:ascii="Times New Roman" w:hAnsi="Times New Roman" w:eastAsia="Times New Roman" w:cs="Times New Roman"/>
          <w:b/>
          <w:color w:val="000000"/>
          <w:sz w:val="24"/>
          <w:highlight w:val="none"/>
          <w:u w:val="single"/>
        </w:rPr>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ascii="Times New Roman" w:hAnsi="Times New Roman" w:eastAsia="Times New Roman" w:cs="Times New Roman"/>
          <w:b/>
          <w:bCs/>
          <w:color w:val="000000"/>
          <w:sz w:val="24"/>
          <w:szCs w:val="24"/>
          <w:u w:val="single"/>
          <w:lang w:val="ro-RO"/>
        </w:rPr>
      </w:pPr>
      <w:r>
        <w:rPr>
          <w:rFonts w:ascii="Times New Roman" w:hAnsi="Times New Roman" w:eastAsia="Times New Roman" w:cs="Times New Roman"/>
          <w:b/>
          <w:color w:val="000000"/>
          <w:sz w:val="24"/>
          <w:lang w:val="ro-RO"/>
        </w:rPr>
        <w:t xml:space="preserve">23. </w:t>
      </w:r>
      <w:r>
        <w:rPr>
          <w:rFonts w:ascii="Times New Roman" w:hAnsi="Times New Roman" w:eastAsia="Times New Roman" w:cs="Times New Roman"/>
          <w:b/>
          <w:color w:val="000000"/>
          <w:sz w:val="24"/>
        </w:rPr>
        <w:t xml:space="preserve">Criteriul de evaluare aplicat pentru atribuirea contractului:</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u w:val="single"/>
          <w:lang w:val="ro-RO"/>
        </w:rPr>
        <w:t xml:space="preserve"> </w:t>
      </w:r>
      <w:r>
        <w:rPr>
          <w:rFonts w:ascii="Times New Roman" w:hAnsi="Times New Roman" w:eastAsia="Times New Roman" w:cs="Times New Roman"/>
          <w:b/>
          <w:bCs/>
          <w:color w:val="000000"/>
          <w:sz w:val="24"/>
          <w:szCs w:val="24"/>
          <w:u w:val="single"/>
          <w:lang w:val="ro-RO"/>
        </w:rPr>
      </w:r>
      <w:r>
        <w:rPr>
          <w:rFonts w:ascii="Times New Roman" w:hAnsi="Times New Roman" w:eastAsia="Times New Roman" w:cs="Times New Roman"/>
          <w:b/>
          <w:bCs/>
          <w:color w:val="000000"/>
          <w:sz w:val="24"/>
          <w:szCs w:val="24"/>
          <w:u w:val="single"/>
          <w:lang w:val="ro-RO"/>
        </w:rPr>
      </w:r>
    </w:p>
    <w:p>
      <w:pPr>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ascii="Times New Roman" w:hAnsi="Times New Roman" w:eastAsia="Times New Roman" w:cs="Times New Roman"/>
          <w:b/>
          <w:bCs/>
          <w:color w:val="000000"/>
          <w:sz w:val="24"/>
          <w:szCs w:val="24"/>
          <w:u w:val="single"/>
        </w:rPr>
      </w:pPr>
      <w:r>
        <w:rPr>
          <w:rFonts w:ascii="Times New Roman" w:hAnsi="Times New Roman" w:eastAsia="Times New Roman" w:cs="Times New Roman"/>
          <w:b/>
          <w:color w:val="000000"/>
          <w:sz w:val="24"/>
          <w:u w:val="none"/>
          <w:lang w:val="ro-RO"/>
        </w:rPr>
        <w:t xml:space="preserve">     </w:t>
      </w:r>
      <w:r>
        <w:rPr>
          <w:b/>
          <w:bCs/>
          <w:sz w:val="24"/>
          <w:szCs w:val="24"/>
          <w:lang w:val="ro-RO"/>
        </w:rPr>
        <w:t xml:space="preserve">  </w:t>
      </w:r>
      <w:r>
        <w:rPr>
          <w:b/>
          <w:bCs/>
          <w:sz w:val="24"/>
          <w:szCs w:val="24"/>
          <w:u w:val="none"/>
          <w:lang w:val="ro-RO"/>
        </w:rPr>
        <w:t xml:space="preserve"> </w:t>
      </w:r>
      <w:r>
        <w:rPr>
          <w:b/>
          <w:bCs/>
          <w:sz w:val="24"/>
          <w:szCs w:val="24"/>
          <w:u w:val="single"/>
          <w:lang w:val="ro-RO"/>
        </w:rPr>
        <w:t xml:space="preserve">- </w:t>
      </w:r>
      <w:r>
        <w:rPr>
          <w:b/>
          <w:bCs/>
          <w:sz w:val="24"/>
          <w:szCs w:val="24"/>
          <w:u w:val="single"/>
        </w:rPr>
        <w:t xml:space="preserve">preț cel mai scăzut</w:t>
      </w:r>
      <w:r>
        <w:rPr>
          <w:rFonts w:ascii="Times New Roman" w:hAnsi="Times New Roman" w:eastAsia="Times New Roman" w:cs="Times New Roman"/>
          <w:b/>
          <w:bCs/>
          <w:color w:val="000000"/>
          <w:sz w:val="24"/>
          <w:szCs w:val="24"/>
          <w:u w:val="single"/>
        </w:rPr>
        <w:t xml:space="preserve"> </w:t>
      </w:r>
      <w:r>
        <w:rPr>
          <w:rFonts w:ascii="Times New Roman" w:hAnsi="Times New Roman" w:eastAsia="Times New Roman" w:cs="Times New Roman"/>
          <w:b/>
          <w:bCs/>
          <w:color w:val="000000"/>
          <w:sz w:val="24"/>
          <w:szCs w:val="24"/>
          <w:u w:val="single"/>
        </w:rPr>
      </w:r>
      <w:r>
        <w:rPr>
          <w:rFonts w:ascii="Times New Roman" w:hAnsi="Times New Roman" w:eastAsia="Times New Roman" w:cs="Times New Roman"/>
          <w:b/>
          <w:bCs/>
          <w:color w:val="000000"/>
          <w:sz w:val="24"/>
          <w:szCs w:val="24"/>
          <w:u w:val="single"/>
        </w:rPr>
      </w:r>
    </w:p>
    <w:p>
      <w:pPr>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ascii="Times New Roman" w:hAnsi="Times New Roman" w:eastAsia="Times New Roman" w:cs="Times New Roman"/>
          <w:b/>
          <w:bCs/>
          <w:color w:val="000000"/>
          <w:sz w:val="24"/>
          <w:szCs w:val="24"/>
          <w:u w:val="single"/>
        </w:rPr>
      </w:pPr>
      <w:r>
        <w:rPr>
          <w:rFonts w:ascii="Times New Roman" w:hAnsi="Times New Roman" w:eastAsia="Times New Roman" w:cs="Times New Roman"/>
          <w:b/>
          <w:bCs/>
          <w:color w:val="000000"/>
          <w:sz w:val="24"/>
          <w:szCs w:val="24"/>
          <w:u w:val="none"/>
          <w:lang w:val="ro-RO"/>
        </w:rPr>
        <w:t xml:space="preserve">        </w:t>
      </w:r>
      <w:r>
        <w:rPr>
          <w:rFonts w:ascii="Times New Roman" w:hAnsi="Times New Roman" w:eastAsia="Times New Roman" w:cs="Times New Roman"/>
          <w:b/>
          <w:bCs/>
          <w:color w:val="000000"/>
          <w:sz w:val="24"/>
          <w:szCs w:val="24"/>
          <w:u w:val="single"/>
          <w:lang w:val="ro-RO"/>
        </w:rPr>
        <w:t xml:space="preserve">- </w:t>
      </w:r>
      <w:r>
        <w:rPr>
          <w:rFonts w:ascii="Times New Roman" w:hAnsi="Times New Roman" w:eastAsia="Times New Roman" w:cs="Times New Roman"/>
          <w:b/>
          <w:bCs/>
          <w:color w:val="000000"/>
          <w:sz w:val="24"/>
          <w:szCs w:val="24"/>
          <w:u w:val="single"/>
        </w:rPr>
        <w:t xml:space="preserve">corespunderea cerințelor tehnice</w:t>
      </w:r>
      <w:r>
        <w:rPr>
          <w:rFonts w:ascii="Times New Roman" w:hAnsi="Times New Roman" w:eastAsia="Times New Roman" w:cs="Times New Roman"/>
          <w:b/>
          <w:bCs/>
          <w:color w:val="000000"/>
          <w:sz w:val="24"/>
          <w:szCs w:val="24"/>
          <w:u w:val="single"/>
          <w:lang w:val="ro-RO"/>
        </w:rPr>
        <w:t xml:space="preserve"> din Documentația de atribuire.</w:t>
      </w:r>
      <w:r>
        <w:rPr>
          <w:rFonts w:ascii="Times New Roman" w:hAnsi="Times New Roman" w:eastAsia="Times New Roman" w:cs="Times New Roman"/>
          <w:b/>
          <w:bCs/>
          <w:color w:val="000000"/>
          <w:sz w:val="24"/>
          <w:szCs w:val="24"/>
          <w:u w:val="single"/>
        </w:rPr>
      </w:r>
      <w:r>
        <w:rPr>
          <w:rFonts w:ascii="Times New Roman" w:hAnsi="Times New Roman" w:eastAsia="Times New Roman" w:cs="Times New Roman"/>
          <w:b/>
          <w:bCs/>
          <w:color w:val="000000"/>
          <w:sz w:val="24"/>
          <w:szCs w:val="24"/>
          <w:u w:val="single"/>
        </w:rPr>
      </w:r>
    </w:p>
    <w:p>
      <w:pPr>
        <w:pBdr>
          <w:top w:val="none" w:color="000000" w:sz="4" w:space="0"/>
          <w:left w:val="none" w:color="000000" w:sz="4" w:space="0"/>
          <w:bottom w:val="none" w:color="000000" w:sz="4" w:space="0"/>
          <w:right w:val="none" w:color="000000" w:sz="4" w:space="0"/>
        </w:pBdr>
        <w:tabs>
          <w:tab w:val="left" w:leader="none" w:pos="426"/>
        </w:tabs>
        <w:spacing w:after="0" w:before="120"/>
        <w:ind w:firstLine="0" w:left="0"/>
        <w:rPr>
          <w:u w:val="none"/>
        </w:rPr>
      </w:pPr>
      <w:r>
        <w:rPr>
          <w:rFonts w:ascii="Times New Roman" w:hAnsi="Times New Roman" w:eastAsia="Times New Roman" w:cs="Times New Roman"/>
          <w:b/>
          <w:color w:val="000000"/>
          <w:sz w:val="24"/>
          <w:highlight w:val="none"/>
          <w:u w:val="none"/>
        </w:rPr>
      </w:r>
      <w:r>
        <w:rPr>
          <w:u w:val="none"/>
        </w:rPr>
      </w:r>
      <w:r>
        <w:rPr>
          <w:u w:val="none"/>
        </w:rPr>
      </w:r>
    </w:p>
    <w:p>
      <w:pPr>
        <w:pStyle w:val="762"/>
        <w:pBdr/>
        <w:spacing/>
        <w:ind/>
        <w:rPr>
          <w:rFonts w:ascii="Times New Roman" w:hAnsi="Times New Roman" w:eastAsia="Times New Roman" w:cs="Times New Roman"/>
          <w:b/>
          <w:bCs/>
          <w:i/>
          <w:color w:val="000000"/>
          <w:sz w:val="16"/>
          <w:szCs w:val="16"/>
          <w:u w:val="single"/>
        </w:rPr>
      </w:pPr>
      <w:r>
        <w:rPr>
          <w:rFonts w:ascii="Times New Roman" w:hAnsi="Times New Roman" w:eastAsia="Times New Roman" w:cs="Times New Roman"/>
          <w:b/>
          <w:color w:val="000000"/>
          <w:sz w:val="24"/>
          <w:lang w:val="ro-RO"/>
        </w:rPr>
        <w:t xml:space="preserve">24. </w:t>
      </w:r>
      <w:r>
        <w:rPr>
          <w:rFonts w:ascii="Times New Roman" w:hAnsi="Times New Roman" w:eastAsia="Times New Roman" w:cs="Times New Roman"/>
          <w:b w:val="0"/>
          <w:bCs w:val="0"/>
          <w:color w:val="000000"/>
          <w:sz w:val="16"/>
          <w:szCs w:val="16"/>
        </w:rPr>
        <w:t xml:space="preserve">Factorii de evaluare a ofertei celei mai avantajoase din punct de vedere economic, precum și ponderile lor:</w:t>
      </w:r>
      <w:r>
        <w:rPr>
          <w:rFonts w:ascii="Times New Roman" w:hAnsi="Times New Roman" w:eastAsia="Times New Roman" w:cs="Times New Roman"/>
          <w:b/>
          <w:color w:val="000000"/>
          <w:sz w:val="16"/>
          <w:szCs w:val="16"/>
        </w:rPr>
        <w:t xml:space="preserve"> </w:t>
      </w:r>
      <w:r>
        <w:rPr>
          <w:rFonts w:ascii="Times New Roman" w:hAnsi="Times New Roman" w:eastAsia="Times New Roman" w:cs="Times New Roman"/>
          <w:b/>
          <w:i/>
          <w:iCs/>
          <w:color w:val="000000"/>
          <w:sz w:val="16"/>
          <w:szCs w:val="16"/>
          <w:u w:val="single"/>
          <w:lang w:val="ro-RO"/>
        </w:rPr>
        <w:t xml:space="preserve"> </w:t>
      </w:r>
      <w:r>
        <w:rPr>
          <w:rFonts w:ascii="Times New Roman" w:hAnsi="Times New Roman" w:eastAsia="Times New Roman" w:cs="Times New Roman"/>
          <w:b/>
          <w:i/>
          <w:iCs/>
          <w:color w:val="000000"/>
          <w:sz w:val="16"/>
          <w:szCs w:val="16"/>
          <w:u w:val="single"/>
          <w:lang w:val="ro-RO"/>
        </w:rPr>
        <w:t xml:space="preserve">N</w:t>
      </w:r>
      <w:r>
        <w:rPr>
          <w:rFonts w:ascii="Times New Roman" w:hAnsi="Times New Roman" w:eastAsia="Times New Roman" w:cs="Times New Roman"/>
          <w:b/>
          <w:i/>
          <w:iCs/>
          <w:color w:val="000000"/>
          <w:sz w:val="16"/>
          <w:szCs w:val="16"/>
          <w:u w:val="single"/>
        </w:rPr>
        <w:t xml:space="preserve">u se aplică.</w:t>
      </w:r>
      <w:r>
        <w:rPr>
          <w:rFonts w:ascii="Times New Roman" w:hAnsi="Times New Roman" w:eastAsia="Times New Roman" w:cs="Times New Roman"/>
          <w:b/>
          <w:bCs/>
          <w:i/>
          <w:color w:val="000000"/>
          <w:sz w:val="16"/>
          <w:szCs w:val="16"/>
          <w:u w:val="single"/>
        </w:rPr>
      </w:r>
      <w:r>
        <w:rPr>
          <w:rFonts w:ascii="Times New Roman" w:hAnsi="Times New Roman" w:eastAsia="Times New Roman" w:cs="Times New Roman"/>
          <w:b/>
          <w:bCs/>
          <w:i/>
          <w:color w:val="000000"/>
          <w:sz w:val="16"/>
          <w:szCs w:val="16"/>
          <w:u w:val="single"/>
        </w:rPr>
      </w:r>
    </w:p>
    <w:tbl>
      <w:tblPr>
        <w:tblStyle w:val="777"/>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5807"/>
        <w:gridCol w:w="204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Nr.d/o</w:t>
            </w:r>
            <w:r>
              <w:rPr>
                <w:b w:val="0"/>
                <w:bCs w:val="0"/>
                <w:sz w:val="16"/>
                <w:szCs w:val="16"/>
              </w:rPr>
            </w:r>
            <w:r>
              <w:rPr>
                <w:b w:val="0"/>
                <w:bCs w:val="0"/>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Denumirea factorului de evaluare</w:t>
            </w:r>
            <w:r>
              <w:rPr>
                <w:b w:val="0"/>
                <w:bCs w:val="0"/>
                <w:sz w:val="16"/>
                <w:szCs w:val="16"/>
              </w:rPr>
            </w:r>
            <w:r>
              <w:rPr>
                <w:b w:val="0"/>
                <w:bCs w:val="0"/>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Ponderea%</w:t>
            </w:r>
            <w:r>
              <w:rPr>
                <w:b w:val="0"/>
                <w:bCs w:val="0"/>
                <w:sz w:val="16"/>
                <w:szCs w:val="16"/>
              </w:rPr>
            </w:r>
            <w:r>
              <w:rPr>
                <w:b w:val="0"/>
                <w:bCs w:val="0"/>
                <w:sz w:val="16"/>
                <w:szCs w:val="16"/>
              </w:rPr>
            </w:r>
          </w:p>
        </w:tc>
      </w:tr>
      <w:tr>
        <w:trP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 </w:t>
            </w:r>
            <w:r>
              <w:rPr>
                <w:b w:val="0"/>
                <w:bCs w:val="0"/>
                <w:sz w:val="16"/>
                <w:szCs w:val="16"/>
              </w:rPr>
            </w:r>
            <w:r>
              <w:rPr>
                <w:b w:val="0"/>
                <w:bCs w:val="0"/>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nu se aplică</w:t>
            </w:r>
            <w:r>
              <w:rPr>
                <w:b w:val="0"/>
                <w:bCs w:val="0"/>
                <w:sz w:val="16"/>
                <w:szCs w:val="16"/>
              </w:rPr>
            </w:r>
            <w:r>
              <w:rPr>
                <w:b w:val="0"/>
                <w:bCs w:val="0"/>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 </w:t>
            </w:r>
            <w:r>
              <w:rPr>
                <w:b w:val="0"/>
                <w:bCs w:val="0"/>
                <w:sz w:val="16"/>
                <w:szCs w:val="16"/>
              </w:rPr>
            </w:r>
            <w:r>
              <w:rPr>
                <w:b w:val="0"/>
                <w:bCs w:val="0"/>
                <w:sz w:val="16"/>
                <w:szCs w:val="16"/>
              </w:rPr>
            </w:r>
          </w:p>
        </w:tc>
      </w:tr>
      <w:tr>
        <w:trP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 </w:t>
            </w:r>
            <w:r>
              <w:rPr>
                <w:b w:val="0"/>
                <w:bCs w:val="0"/>
                <w:sz w:val="16"/>
                <w:szCs w:val="16"/>
              </w:rPr>
            </w:r>
            <w:r>
              <w:rPr>
                <w:b w:val="0"/>
                <w:bCs w:val="0"/>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 </w:t>
            </w:r>
            <w:r>
              <w:rPr>
                <w:b w:val="0"/>
                <w:bCs w:val="0"/>
                <w:sz w:val="16"/>
                <w:szCs w:val="16"/>
              </w:rPr>
            </w:r>
            <w:r>
              <w:rPr>
                <w:b w:val="0"/>
                <w:bCs w:val="0"/>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pPr>
              <w:pStyle w:val="762"/>
              <w:pBdr/>
              <w:spacing/>
              <w:ind/>
              <w:rPr>
                <w:b w:val="0"/>
                <w:bCs w:val="0"/>
                <w:sz w:val="16"/>
                <w:szCs w:val="16"/>
              </w:rPr>
            </w:pPr>
            <w:r>
              <w:rPr>
                <w:rFonts w:ascii="Times New Roman" w:hAnsi="Times New Roman" w:eastAsia="Times New Roman" w:cs="Times New Roman"/>
                <w:b w:val="0"/>
                <w:bCs w:val="0"/>
                <w:color w:val="000000"/>
                <w:sz w:val="16"/>
                <w:szCs w:val="16"/>
              </w:rPr>
              <w:t xml:space="preserve"> </w:t>
            </w:r>
            <w:r>
              <w:rPr>
                <w:b w:val="0"/>
                <w:bCs w:val="0"/>
                <w:sz w:val="16"/>
                <w:szCs w:val="16"/>
              </w:rPr>
            </w:r>
            <w:r>
              <w:rPr>
                <w:b w:val="0"/>
                <w:bCs w:val="0"/>
                <w:sz w:val="16"/>
                <w:szCs w:val="16"/>
              </w:rPr>
            </w:r>
          </w:p>
        </w:tc>
      </w:tr>
    </w:tbl>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sz w:val="16"/>
          <w:szCs w:val="16"/>
        </w:rPr>
      </w:pPr>
      <w:r>
        <w:rPr>
          <w:rFonts w:ascii="Times New Roman" w:hAnsi="Times New Roman" w:eastAsia="Times New Roman" w:cs="Times New Roman"/>
          <w:b/>
          <w:color w:val="000000"/>
          <w:sz w:val="16"/>
          <w:szCs w:val="16"/>
          <w:highlight w:val="none"/>
        </w:rPr>
      </w:r>
      <w:r>
        <w:rPr>
          <w:sz w:val="16"/>
          <w:szCs w:val="16"/>
        </w:rPr>
      </w:r>
      <w:r>
        <w:rPr>
          <w:sz w:val="16"/>
          <w:szCs w:val="16"/>
        </w:rPr>
      </w:r>
    </w:p>
    <w:p>
      <w:pPr>
        <w:pStyle w:val="762"/>
        <w:pBdr/>
        <w:spacing w:line="276" w:lineRule="auto"/>
        <w:ind/>
        <w:rPr>
          <w:rFonts w:ascii="Times New Roman" w:hAnsi="Times New Roman" w:eastAsia="Times New Roman" w:cs="Times New Roman"/>
          <w:b/>
          <w:bCs/>
          <w:color w:val="000000"/>
          <w:sz w:val="24"/>
          <w:szCs w:val="24"/>
        </w:rPr>
      </w:pPr>
      <w:r>
        <w:rPr>
          <w:rFonts w:ascii="Times New Roman" w:hAnsi="Times New Roman" w:eastAsia="Times New Roman" w:cs="Times New Roman"/>
          <w:b/>
          <w:color w:val="000000"/>
          <w:sz w:val="24"/>
          <w:lang w:val="ro-RO"/>
        </w:rPr>
        <w:t xml:space="preserve">25. </w:t>
      </w:r>
      <w:r>
        <w:rPr>
          <w:rFonts w:ascii="Times New Roman" w:hAnsi="Times New Roman" w:eastAsia="Times New Roman" w:cs="Times New Roman"/>
          <w:b/>
          <w:color w:val="000000"/>
          <w:sz w:val="24"/>
        </w:rPr>
        <w:t xml:space="preserve">Termenul limită de depunere/deschidere a ofertelor:</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bCs/>
          <w:color w:val="000000"/>
          <w:sz w:val="24"/>
          <w:szCs w:val="24"/>
        </w:rPr>
      </w:r>
      <w:r>
        <w:rPr>
          <w:rFonts w:ascii="Times New Roman" w:hAnsi="Times New Roman" w:eastAsia="Times New Roman" w:cs="Times New Roman"/>
          <w:b/>
          <w:bCs/>
          <w:color w:val="000000"/>
          <w:sz w:val="24"/>
          <w:szCs w:val="24"/>
        </w:rPr>
      </w:r>
    </w:p>
    <w:p>
      <w:pPr>
        <w:pStyle w:val="762"/>
        <w:numPr>
          <w:ilvl w:val="0"/>
          <w:numId w:val="16"/>
        </w:numPr>
        <w:pBdr/>
        <w:spacing w:line="276" w:lineRule="auto"/>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val="0"/>
          <w:bCs w:val="0"/>
          <w:color w:val="000000"/>
          <w:sz w:val="24"/>
        </w:rPr>
      </w:r>
      <w:r>
        <w:rPr>
          <w:rFonts w:ascii="Times New Roman" w:hAnsi="Times New Roman" w:eastAsia="Times New Roman" w:cs="Times New Roman"/>
          <w:b/>
          <w:color w:val="000000"/>
          <w:sz w:val="24"/>
        </w:rPr>
        <w:t xml:space="preserve">conform SIA RSAP /până la: </w:t>
      </w:r>
      <w:r>
        <w:rPr>
          <w:rFonts w:ascii="Times New Roman" w:hAnsi="Times New Roman" w:eastAsia="Times New Roman" w:cs="Times New Roman"/>
          <w:b/>
          <w:color w:val="000000"/>
          <w:sz w:val="24"/>
          <w:u w:val="single"/>
        </w:rPr>
        <w:t xml:space="preserve">informația o găsiți în SIA RSAP.</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Style w:val="762"/>
        <w:numPr>
          <w:ilvl w:val="0"/>
          <w:numId w:val="16"/>
        </w:numPr>
        <w:pBdr/>
        <w:spacing w:line="276" w:lineRule="auto"/>
        <w:ind/>
        <w:rPr/>
      </w:pPr>
      <w:r>
        <w:rPr>
          <w:rFonts w:ascii="Times New Roman" w:hAnsi="Times New Roman" w:eastAsia="Times New Roman" w:cs="Times New Roman"/>
          <w:b/>
          <w:color w:val="000000"/>
          <w:sz w:val="24"/>
        </w:rPr>
        <w:t xml:space="preserve">pe</w:t>
      </w:r>
      <w:r>
        <w:rPr>
          <w:rFonts w:ascii="Times New Roman" w:hAnsi="Times New Roman" w:eastAsia="Times New Roman" w:cs="Times New Roman"/>
          <w:b/>
          <w:color w:val="000000"/>
          <w:sz w:val="24"/>
          <w:lang w:val="ro-RO"/>
        </w:rPr>
        <w:t xml:space="preserve"> data</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u w:val="single"/>
        </w:rPr>
        <w:t xml:space="preserve">informația o găsiți în SIA RSAP.</w:t>
      </w:r>
      <w:r/>
    </w:p>
    <w:p>
      <w:pPr>
        <w:pStyle w:val="762"/>
        <w:pBdr/>
        <w:spacing w:line="276" w:lineRule="auto"/>
        <w:ind/>
        <w:rPr/>
      </w:pPr>
      <w:r>
        <w:rPr>
          <w:rFonts w:ascii="Times New Roman" w:hAnsi="Times New Roman" w:eastAsia="Times New Roman" w:cs="Times New Roman"/>
          <w:b/>
          <w:color w:val="000000"/>
          <w:sz w:val="24"/>
          <w:highlight w:val="none"/>
        </w:rPr>
      </w:r>
      <w:r>
        <w:rPr>
          <w:rFonts w:ascii="Times New Roman" w:hAnsi="Times New Roman" w:eastAsia="Times New Roman" w:cs="Times New Roman"/>
          <w:b/>
          <w:color w:val="000000"/>
          <w:sz w:val="24"/>
          <w:highlight w:val="none"/>
        </w:rPr>
      </w:r>
      <w:r/>
    </w:p>
    <w:p>
      <w:pPr>
        <w:pStyle w:val="762"/>
        <w:pBdr/>
        <w:spacing/>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26. </w:t>
      </w:r>
      <w:r>
        <w:rPr>
          <w:rFonts w:ascii="Times New Roman" w:hAnsi="Times New Roman" w:eastAsia="Times New Roman" w:cs="Times New Roman"/>
          <w:b/>
          <w:color w:val="000000"/>
          <w:sz w:val="24"/>
        </w:rPr>
        <w:t xml:space="preserve">Adresa la care trebuie transmise ofertele sau cererile de participare: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Style w:val="762"/>
        <w:pBdr/>
        <w:spacing/>
        <w:ind/>
        <w:rPr/>
      </w:pPr>
      <w:r>
        <w:rPr>
          <w:rFonts w:ascii="Times New Roman" w:hAnsi="Times New Roman" w:eastAsia="Times New Roman" w:cs="Times New Roman"/>
          <w:b/>
          <w:i/>
          <w:color w:val="000000"/>
          <w:sz w:val="24"/>
        </w:rPr>
        <w:t xml:space="preserve">Ofertele sau cererile de participare vor fi depuse electronic prin intermediul SIA RSAP</w:t>
      </w:r>
      <w:r/>
    </w:p>
    <w:p>
      <w:pPr>
        <w:pBdr>
          <w:top w:val="none" w:color="000000" w:sz="4" w:space="0"/>
          <w:left w:val="none" w:color="000000" w:sz="4" w:space="0"/>
          <w:bottom w:val="none" w:color="000000" w:sz="4" w:space="0"/>
          <w:right w:val="none" w:color="000000" w:sz="4" w:space="0"/>
        </w:pBdr>
        <w:tabs>
          <w:tab w:val="left" w:leader="none" w:pos="426"/>
        </w:tabs>
        <w:spacing w:after="0" w:before="120"/>
        <w:ind w:firstLine="0" w:left="0"/>
        <w:rPr>
          <w:rFonts w:ascii="Times New Roman" w:hAnsi="Times New Roman" w:eastAsia="Times New Roman" w:cs="Times New Roman"/>
          <w:b/>
          <w:bCs/>
          <w:color w:val="000000"/>
          <w:sz w:val="24"/>
          <w:szCs w:val="24"/>
          <w:highlight w:val="none"/>
          <w:u w:val="single"/>
        </w:rPr>
      </w:pPr>
      <w:r>
        <w:rPr>
          <w:rFonts w:ascii="Times New Roman" w:hAnsi="Times New Roman" w:eastAsia="Times New Roman" w:cs="Times New Roman"/>
          <w:b/>
          <w:color w:val="000000"/>
          <w:sz w:val="24"/>
          <w:highlight w:val="none"/>
          <w:u w:val="single"/>
        </w:rPr>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tabs>
          <w:tab w:val="left" w:leader="none" w:pos="426"/>
        </w:tabs>
        <w:spacing w:after="0" w:before="120"/>
        <w:ind w:firstLine="0" w:left="0"/>
        <w:rPr>
          <w:rFonts w:ascii="Times New Roman" w:hAnsi="Times New Roman" w:eastAsia="Times New Roman" w:cs="Times New Roman"/>
          <w:b/>
          <w:bCs/>
          <w:color w:val="000000"/>
          <w:sz w:val="24"/>
          <w:szCs w:val="24"/>
          <w:highlight w:val="white"/>
          <w:u w:val="single"/>
        </w:rPr>
      </w:pPr>
      <w:r>
        <w:rPr>
          <w:rFonts w:ascii="Times New Roman" w:hAnsi="Times New Roman" w:eastAsia="Times New Roman" w:cs="Times New Roman"/>
          <w:b/>
          <w:color w:val="000000"/>
          <w:sz w:val="24"/>
          <w:lang w:val="ro-RO"/>
        </w:rPr>
        <w:t xml:space="preserve">27. </w:t>
      </w:r>
      <w:r>
        <w:rPr>
          <w:rFonts w:ascii="Times New Roman" w:hAnsi="Times New Roman" w:eastAsia="Times New Roman" w:cs="Times New Roman"/>
          <w:b/>
          <w:color w:val="000000"/>
          <w:sz w:val="24"/>
        </w:rPr>
        <w:t xml:space="preserve">Termenul de valabilitate a ofertelor: </w:t>
      </w:r>
      <w:r>
        <w:rPr>
          <w:rFonts w:ascii="Times New Roman" w:hAnsi="Times New Roman" w:eastAsia="Times New Roman" w:cs="Times New Roman"/>
          <w:b/>
          <w:color w:val="000000"/>
          <w:sz w:val="24"/>
          <w:highlight w:val="white"/>
          <w:u w:val="single"/>
          <w:lang w:val="ro-RO"/>
        </w:rPr>
        <w:t xml:space="preserve">60</w:t>
      </w:r>
      <w:r>
        <w:rPr>
          <w:rFonts w:ascii="Times New Roman" w:hAnsi="Times New Roman" w:eastAsia="Times New Roman" w:cs="Times New Roman"/>
          <w:b/>
          <w:color w:val="000000"/>
          <w:sz w:val="24"/>
          <w:highlight w:val="white"/>
          <w:u w:val="single"/>
        </w:rPr>
        <w:t xml:space="preserve"> zile.</w:t>
      </w:r>
      <w:r>
        <w:rPr>
          <w:rFonts w:ascii="Times New Roman" w:hAnsi="Times New Roman" w:eastAsia="Times New Roman" w:cs="Times New Roman"/>
          <w:b/>
          <w:bCs/>
          <w:color w:val="000000"/>
          <w:sz w:val="24"/>
          <w:szCs w:val="24"/>
          <w:highlight w:val="white"/>
          <w:u w:val="single"/>
        </w:rPr>
      </w:r>
      <w:r>
        <w:rPr>
          <w:rFonts w:ascii="Times New Roman" w:hAnsi="Times New Roman" w:eastAsia="Times New Roman" w:cs="Times New Roman"/>
          <w:b/>
          <w:bCs/>
          <w:color w:val="000000"/>
          <w:sz w:val="24"/>
          <w:szCs w:val="24"/>
          <w:highlight w:val="white"/>
          <w:u w:val="single"/>
        </w:rPr>
      </w:r>
    </w:p>
    <w:p>
      <w:pPr>
        <w:pBdr>
          <w:top w:val="none" w:color="000000" w:sz="4" w:space="0"/>
          <w:left w:val="none" w:color="000000" w:sz="4" w:space="0"/>
          <w:bottom w:val="none" w:color="000000" w:sz="4" w:space="0"/>
          <w:right w:val="none" w:color="000000" w:sz="4" w:space="0"/>
        </w:pBdr>
        <w:tabs>
          <w:tab w:val="left" w:leader="none" w:pos="426"/>
        </w:tabs>
        <w:spacing w:after="0" w:before="120"/>
        <w:ind w:firstLine="0" w:left="0"/>
        <w:rPr/>
      </w:pPr>
      <w:r>
        <w:rPr>
          <w:rFonts w:ascii="Times New Roman" w:hAnsi="Times New Roman" w:eastAsia="Times New Roman" w:cs="Times New Roman"/>
          <w:b/>
          <w:color w:val="000000"/>
          <w:sz w:val="24"/>
          <w:highlight w:val="none"/>
          <w:u w:val="single"/>
        </w:rPr>
      </w:r>
      <w:r>
        <w:rPr>
          <w:rFonts w:ascii="Times New Roman" w:hAnsi="Times New Roman" w:eastAsia="Times New Roman" w:cs="Times New Roman"/>
          <w:b/>
          <w:color w:val="000000"/>
          <w:sz w:val="24"/>
          <w:highlight w:val="none"/>
          <w:u w:val="single"/>
        </w:rPr>
      </w:r>
      <w:r/>
    </w:p>
    <w:p>
      <w:pPr>
        <w:pBdr>
          <w:top w:val="none" w:color="000000" w:sz="4" w:space="0"/>
          <w:left w:val="none" w:color="000000" w:sz="4" w:space="0"/>
          <w:bottom w:val="none" w:color="000000" w:sz="4" w:space="0"/>
          <w:right w:val="none" w:color="000000" w:sz="4" w:space="0"/>
        </w:pBdr>
        <w:tabs>
          <w:tab w:val="left" w:leader="none" w:pos="426"/>
        </w:tabs>
        <w:spacing w:after="0" w:before="120"/>
        <w:ind w:firstLine="0" w:left="0"/>
        <w:rPr>
          <w:rFonts w:ascii="Times New Roman" w:hAnsi="Times New Roman" w:eastAsia="Times New Roman" w:cs="Times New Roman"/>
          <w:b/>
          <w:bCs/>
          <w:color w:val="000000"/>
          <w:sz w:val="24"/>
          <w:szCs w:val="24"/>
          <w:highlight w:val="none"/>
          <w:u w:val="single"/>
        </w:rPr>
      </w:pPr>
      <w:r>
        <w:rPr>
          <w:rFonts w:ascii="Times New Roman" w:hAnsi="Times New Roman" w:eastAsia="Times New Roman" w:cs="Times New Roman"/>
          <w:b/>
          <w:color w:val="000000"/>
          <w:sz w:val="24"/>
          <w:lang w:val="ro-RO"/>
        </w:rPr>
        <w:t xml:space="preserve">28. </w:t>
      </w:r>
      <w:r>
        <w:rPr>
          <w:rFonts w:ascii="Times New Roman" w:hAnsi="Times New Roman" w:eastAsia="Times New Roman" w:cs="Times New Roman"/>
          <w:b/>
          <w:color w:val="000000"/>
          <w:sz w:val="24"/>
        </w:rPr>
        <w:t xml:space="preserve">Locul deschiderii ofertelor: </w:t>
      </w:r>
      <w:r>
        <w:rPr>
          <w:rFonts w:ascii="Times New Roman" w:hAnsi="Times New Roman" w:eastAsia="Times New Roman" w:cs="Times New Roman"/>
          <w:b/>
          <w:color w:val="000000"/>
          <w:sz w:val="24"/>
          <w:u w:val="single"/>
        </w:rPr>
        <w:t xml:space="preserve">SIA RSAP.</w:t>
      </w:r>
      <w:r>
        <w:rPr>
          <w:rFonts w:ascii="Times New Roman" w:hAnsi="Times New Roman" w:eastAsia="Times New Roman" w:cs="Times New Roman"/>
          <w:b/>
          <w:color w:val="000000"/>
          <w:sz w:val="24"/>
          <w:u w:val="single"/>
          <w:lang w:val="ro-RO"/>
        </w:rPr>
        <w:t xml:space="preserve">  </w:t>
      </w:r>
      <w:r>
        <w:rPr>
          <w:rFonts w:ascii="Times New Roman" w:hAnsi="Times New Roman" w:eastAsia="Times New Roman" w:cs="Times New Roman"/>
          <w:b/>
          <w:i/>
          <w:color w:val="000000"/>
          <w:sz w:val="24"/>
        </w:rPr>
        <w:t xml:space="preserve">         Ofertele întârziate vor fi respinse. </w:t>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29. </w:t>
      </w:r>
      <w:r>
        <w:rPr>
          <w:rFonts w:ascii="Times New Roman" w:hAnsi="Times New Roman" w:eastAsia="Times New Roman" w:cs="Times New Roman"/>
          <w:b/>
          <w:color w:val="000000"/>
          <w:sz w:val="24"/>
        </w:rPr>
        <w:t xml:space="preserve">Persoanele autorizate să asiste la deschiderea ofertelor: </w:t>
        <w:br/>
        <w:t xml:space="preserve"> </w:t>
      </w:r>
      <w:r>
        <w:rPr>
          <w:rFonts w:ascii="Times New Roman" w:hAnsi="Times New Roman" w:eastAsia="Times New Roman" w:cs="Times New Roman"/>
          <w:b/>
          <w:i/>
          <w:color w:val="000000"/>
          <w:sz w:val="24"/>
        </w:rPr>
        <w:t xml:space="preserve">Ofertanții sau reprezentanții acestora au dreptul să participe la deschiderea ofertelor, cu excepția cazului când ofertele au fost depuse prin SIA RSAP</w:t>
      </w:r>
      <w:r>
        <w:rPr>
          <w:rFonts w:ascii="Times New Roman" w:hAnsi="Times New Roman" w:eastAsia="Times New Roman" w:cs="Times New Roman"/>
          <w:b/>
          <w:color w:val="000000"/>
          <w:sz w:val="24"/>
        </w:rPr>
        <w:t xml:space="preserve">.</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Style w:val="762"/>
        <w:pBdr/>
        <w:spacing/>
        <w:ind/>
        <w:rPr>
          <w:rFonts w:ascii="Times New Roman" w:hAnsi="Times New Roman" w:eastAsia="Times New Roman" w:cs="Times New Roman"/>
          <w:b/>
          <w:bCs/>
          <w:color w:val="000000"/>
          <w:sz w:val="24"/>
          <w:szCs w:val="24"/>
          <w:highlight w:val="none"/>
          <w:u w:val="single"/>
        </w:rPr>
      </w:pPr>
      <w:r>
        <w:rPr>
          <w:rFonts w:ascii="Times New Roman" w:hAnsi="Times New Roman" w:eastAsia="Times New Roman" w:cs="Times New Roman"/>
          <w:b/>
          <w:color w:val="000000"/>
          <w:sz w:val="24"/>
          <w:highlight w:val="none"/>
          <w:u w:val="single"/>
        </w:rPr>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color w:val="000000"/>
          <w:sz w:val="24"/>
          <w:szCs w:val="24"/>
          <w:highlight w:val="none"/>
          <w:u w:val="single"/>
        </w:rPr>
      </w:pPr>
      <w:r>
        <w:rPr>
          <w:rFonts w:ascii="Times New Roman" w:hAnsi="Times New Roman" w:eastAsia="Times New Roman" w:cs="Times New Roman"/>
          <w:b/>
          <w:color w:val="000000"/>
          <w:sz w:val="24"/>
          <w:lang w:val="ro-RO"/>
        </w:rPr>
        <w:t xml:space="preserve">30. </w:t>
      </w:r>
      <w:r>
        <w:rPr>
          <w:rFonts w:ascii="Times New Roman" w:hAnsi="Times New Roman" w:eastAsia="Times New Roman" w:cs="Times New Roman"/>
          <w:b/>
          <w:color w:val="000000"/>
          <w:sz w:val="24"/>
        </w:rPr>
        <w:t xml:space="preserve">Limba sau limbile în care trebuie redactate ofertele sau cererile de participare: </w:t>
      </w:r>
      <w:r>
        <w:rPr>
          <w:rFonts w:ascii="Times New Roman" w:hAnsi="Times New Roman" w:eastAsia="Times New Roman" w:cs="Times New Roman"/>
          <w:b/>
          <w:color w:val="000000"/>
          <w:sz w:val="24"/>
          <w:u w:val="single"/>
        </w:rPr>
        <w:t xml:space="preserve">limba de stat.</w:t>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color w:val="000000"/>
          <w:sz w:val="24"/>
          <w:lang w:val="ro-RO"/>
        </w:rPr>
        <w:t xml:space="preserve">31. </w:t>
      </w:r>
      <w:r>
        <w:rPr>
          <w:rFonts w:ascii="Times New Roman" w:hAnsi="Times New Roman" w:eastAsia="Times New Roman" w:cs="Times New Roman"/>
          <w:b w:val="0"/>
          <w:bCs w:val="0"/>
          <w:color w:val="000000"/>
          <w:sz w:val="24"/>
        </w:rPr>
        <w:t xml:space="preserve">Respectivul contract se referă la un proiect și/sau program finanțat din fonduri ale Uniunii Europene:</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i/>
          <w:iCs/>
          <w:color w:val="000000"/>
          <w:sz w:val="24"/>
          <w:u w:val="single"/>
          <w:lang w:val="ro-RO"/>
        </w:rPr>
        <w:t xml:space="preserve">N</w:t>
      </w:r>
      <w:r>
        <w:rPr>
          <w:rFonts w:ascii="Times New Roman" w:hAnsi="Times New Roman" w:eastAsia="Times New Roman" w:cs="Times New Roman"/>
          <w:b/>
          <w:i/>
          <w:iCs/>
          <w:color w:val="000000"/>
          <w:sz w:val="24"/>
          <w:u w:val="single"/>
        </w:rPr>
        <w:t xml:space="preserve">u se aplică.</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Style w:val="762"/>
        <w:pBdr/>
        <w:spacing/>
        <w:ind/>
        <w:rPr/>
      </w:pPr>
      <w:r>
        <w:rPr>
          <w:rFonts w:ascii="Times New Roman" w:hAnsi="Times New Roman" w:eastAsia="Times New Roman" w:cs="Times New Roman"/>
          <w:b/>
          <w:color w:val="000000"/>
          <w:sz w:val="24"/>
          <w:highlight w:val="none"/>
        </w:rPr>
      </w:r>
      <w:r>
        <w:rPr>
          <w:rFonts w:ascii="Times New Roman" w:hAnsi="Times New Roman" w:eastAsia="Times New Roman" w:cs="Times New Roman"/>
          <w:b/>
          <w:color w:val="000000"/>
          <w:sz w:val="24"/>
          <w:highlight w:val="none"/>
        </w:rPr>
      </w:r>
      <w:r/>
    </w:p>
    <w:p>
      <w:pPr>
        <w:pStyle w:val="762"/>
        <w:pBdr/>
        <w:spacing/>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32. </w:t>
      </w:r>
      <w:r>
        <w:rPr>
          <w:rFonts w:ascii="Times New Roman" w:hAnsi="Times New Roman" w:eastAsia="Times New Roman" w:cs="Times New Roman"/>
          <w:b/>
          <w:color w:val="000000"/>
          <w:sz w:val="24"/>
        </w:rPr>
        <w:t xml:space="preserve">Denumirea și adresa organismului competent de soluționare a contestațiilor: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Style w:val="762"/>
        <w:pBdr/>
        <w:spacing/>
        <w:ind w:right="0" w:firstLine="283" w:left="0"/>
        <w:rPr/>
      </w:pPr>
      <w:r>
        <w:rPr>
          <w:rFonts w:ascii="Times New Roman" w:hAnsi="Times New Roman" w:eastAsia="Times New Roman" w:cs="Times New Roman"/>
          <w:b/>
          <w:i/>
          <w:color w:val="000000"/>
          <w:sz w:val="24"/>
        </w:rPr>
        <w:t xml:space="preserve">Agenția Națională pentru Soluționarea Contestațiilor</w:t>
      </w:r>
      <w:r/>
    </w:p>
    <w:p>
      <w:pPr>
        <w:pStyle w:val="762"/>
        <w:pBdr/>
        <w:spacing/>
        <w:ind w:right="0" w:firstLine="283" w:left="0"/>
        <w:rPr/>
      </w:pPr>
      <w:r>
        <w:rPr>
          <w:rFonts w:ascii="Times New Roman" w:hAnsi="Times New Roman" w:eastAsia="Times New Roman" w:cs="Times New Roman"/>
          <w:b/>
          <w:i/>
          <w:color w:val="000000"/>
          <w:sz w:val="24"/>
        </w:rPr>
        <w:t xml:space="preserve">Adresa: mun. Chișinău, bd. Ștefan cel Mare și Sfânt nr.124 (et.4), MD 2001;</w:t>
      </w:r>
      <w:r/>
    </w:p>
    <w:p>
      <w:pPr>
        <w:pStyle w:val="762"/>
        <w:pBdr/>
        <w:spacing/>
        <w:ind w:right="0" w:firstLine="283" w:left="0"/>
        <w:rPr/>
      </w:pPr>
      <w:r>
        <w:rPr>
          <w:rFonts w:ascii="Times New Roman" w:hAnsi="Times New Roman" w:eastAsia="Times New Roman" w:cs="Times New Roman"/>
          <w:b/>
          <w:i/>
          <w:color w:val="000000"/>
          <w:sz w:val="24"/>
        </w:rPr>
        <w:t xml:space="preserve">Tel/Fax/email:022-820 652, 022 820-651, contestatii@ansc.md</w:t>
      </w: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b w:val="0"/>
          <w:bCs w:val="0"/>
        </w:rPr>
      </w:pPr>
      <w:r>
        <w:rPr>
          <w:rFonts w:ascii="Times New Roman" w:hAnsi="Times New Roman" w:eastAsia="Times New Roman" w:cs="Times New Roman"/>
          <w:b/>
          <w:bCs/>
          <w:i/>
          <w:iCs/>
          <w:color w:val="000000"/>
          <w:sz w:val="24"/>
          <w:highlight w:val="none"/>
          <w:u w:val="single"/>
        </w:rPr>
      </w:r>
      <w:r>
        <w:rPr>
          <w:b w:val="0"/>
          <w:bCs w:val="0"/>
        </w:rPr>
      </w:r>
      <w:r>
        <w:rPr>
          <w:b w:val="0"/>
          <w:bCs w:val="0"/>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color w:val="000000"/>
          <w:sz w:val="24"/>
          <w:lang w:val="ro-RO"/>
        </w:rPr>
        <w:t xml:space="preserve">33. </w:t>
      </w:r>
      <w:r>
        <w:rPr>
          <w:rFonts w:ascii="Times New Roman" w:hAnsi="Times New Roman" w:eastAsia="Times New Roman" w:cs="Times New Roman"/>
          <w:b w:val="0"/>
          <w:bCs w:val="0"/>
          <w:color w:val="000000"/>
          <w:sz w:val="24"/>
        </w:rPr>
        <w:t xml:space="preserve">Data (datele) și referința (referințele) publicărilor anterioare în Jurnalul Oficial al Uniunii Europene privind contractul (contractele) la care se referă anunțul respectiv (dacă este cazul):  </w:t>
      </w:r>
      <w:r>
        <w:rPr>
          <w:rFonts w:ascii="Times New Roman" w:hAnsi="Times New Roman" w:eastAsia="Times New Roman" w:cs="Times New Roman"/>
          <w:b/>
          <w:bCs/>
          <w:i/>
          <w:iCs/>
          <w:color w:val="000000"/>
          <w:sz w:val="24"/>
          <w:u w:val="single"/>
          <w:lang w:val="ro-RO"/>
        </w:rPr>
        <w:t xml:space="preserve">N</w:t>
      </w:r>
      <w:r>
        <w:rPr>
          <w:rFonts w:ascii="Times New Roman" w:hAnsi="Times New Roman" w:eastAsia="Times New Roman" w:cs="Times New Roman"/>
          <w:b/>
          <w:bCs/>
          <w:i/>
          <w:iCs/>
          <w:color w:val="000000"/>
          <w:sz w:val="24"/>
          <w:u w:val="single"/>
        </w:rPr>
        <w:t xml:space="preserve">u este cazul.</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jc w:val="both"/>
        <w:rPr>
          <w:bCs/>
          <w:i/>
        </w:rPr>
      </w:pPr>
      <w:r>
        <w:rPr>
          <w:rFonts w:ascii="Times New Roman" w:hAnsi="Times New Roman" w:eastAsia="Times New Roman" w:cs="Times New Roman"/>
          <w:b/>
          <w:i/>
          <w:iCs/>
          <w:color w:val="000000"/>
          <w:sz w:val="24"/>
          <w:highlight w:val="none"/>
          <w:u w:val="single"/>
        </w:rPr>
      </w:r>
      <w:r>
        <w:rPr>
          <w:bCs/>
          <w:i/>
        </w:rPr>
      </w:r>
      <w:r>
        <w:rPr>
          <w:bCs/>
          <w:i/>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jc w:val="both"/>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color w:val="000000"/>
          <w:sz w:val="24"/>
          <w:lang w:val="ro-RO"/>
        </w:rPr>
        <w:t xml:space="preserve">34. </w:t>
      </w:r>
      <w:r>
        <w:rPr>
          <w:rFonts w:ascii="Times New Roman" w:hAnsi="Times New Roman" w:eastAsia="Times New Roman" w:cs="Times New Roman"/>
          <w:b w:val="0"/>
          <w:bCs w:val="0"/>
          <w:color w:val="000000"/>
          <w:sz w:val="24"/>
        </w:rPr>
        <w:t xml:space="preserve">În cazul achizițiilor periodice, calendarul estimat pentru publicarea anunțurilor viitoare</w:t>
      </w:r>
      <w:r>
        <w:rPr>
          <w:rFonts w:ascii="Times New Roman" w:hAnsi="Times New Roman" w:eastAsia="Times New Roman" w:cs="Times New Roman"/>
          <w:b w:val="0"/>
          <w:bCs w:val="0"/>
          <w:color w:val="000000"/>
          <w:sz w:val="24"/>
          <w:highlight w:val="white"/>
        </w:rPr>
        <w:t xml:space="preserve">:</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i/>
          <w:iCs/>
          <w:color w:val="000000"/>
          <w:sz w:val="24"/>
          <w:highlight w:val="none"/>
          <w:u w:val="single"/>
          <w:lang w:val="ro-RO"/>
        </w:rPr>
        <w:t xml:space="preserve">N</w:t>
      </w:r>
      <w:r>
        <w:rPr>
          <w:rFonts w:ascii="Times New Roman" w:hAnsi="Times New Roman" w:eastAsia="Times New Roman" w:cs="Times New Roman"/>
          <w:b/>
          <w:i/>
          <w:iCs/>
          <w:color w:val="000000"/>
          <w:sz w:val="24"/>
          <w:highlight w:val="white"/>
          <w:u w:val="single"/>
        </w:rPr>
        <w:t xml:space="preserve">u se aplică.</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jc w:val="both"/>
        <w:rPr/>
      </w:pPr>
      <w:r>
        <w:rPr>
          <w:rFonts w:ascii="Times New Roman" w:hAnsi="Times New Roman" w:eastAsia="Times New Roman" w:cs="Times New Roman"/>
          <w:b/>
          <w:bCs/>
          <w:i/>
          <w:iCs/>
          <w:color w:val="000000"/>
          <w:sz w:val="24"/>
          <w:highlight w:val="none"/>
          <w:u w:val="single"/>
        </w:rPr>
      </w:r>
      <w:r>
        <w:rPr>
          <w:rFonts w:ascii="Times New Roman" w:hAnsi="Times New Roman" w:eastAsia="Times New Roman" w:cs="Times New Roman"/>
          <w:b/>
          <w:bCs/>
          <w:i/>
          <w:iCs/>
          <w:color w:val="000000"/>
          <w:sz w:val="24"/>
          <w:highlight w:val="none"/>
          <w:u w:val="single"/>
        </w:rPr>
      </w: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jc w:val="both"/>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color w:val="000000"/>
          <w:sz w:val="24"/>
          <w:lang w:val="ro-RO"/>
        </w:rPr>
        <w:t xml:space="preserve">35.</w:t>
      </w:r>
      <w:r>
        <w:rPr>
          <w:rFonts w:ascii="Times New Roman" w:hAnsi="Times New Roman" w:eastAsia="Times New Roman" w:cs="Times New Roman"/>
          <w:b w:val="0"/>
          <w:bCs w:val="0"/>
          <w:color w:val="000000"/>
          <w:sz w:val="24"/>
          <w:lang w:val="ro-RO"/>
        </w:rPr>
        <w:t xml:space="preserve"> </w:t>
      </w:r>
      <w:r>
        <w:rPr>
          <w:rFonts w:ascii="Times New Roman" w:hAnsi="Times New Roman" w:eastAsia="Times New Roman" w:cs="Times New Roman"/>
          <w:b w:val="0"/>
          <w:bCs w:val="0"/>
          <w:color w:val="000000"/>
          <w:sz w:val="24"/>
        </w:rPr>
        <w:t xml:space="preserve">Data publicării anunțului de intenție sau, după caz, precizarea că nu a fost publicat un astfel de </w:t>
      </w:r>
      <w:r>
        <w:rPr>
          <w:rFonts w:ascii="Times New Roman" w:hAnsi="Times New Roman" w:eastAsia="Times New Roman" w:cs="Times New Roman"/>
          <w:b w:val="0"/>
          <w:bCs w:val="0"/>
          <w:color w:val="000000"/>
          <w:sz w:val="24"/>
          <w:highlight w:val="white"/>
        </w:rPr>
        <w:t xml:space="preserve">anunț:</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bCs/>
          <w:i/>
          <w:iCs/>
          <w:color w:val="000000"/>
          <w:sz w:val="24"/>
          <w:u w:val="single"/>
          <w:lang w:val="ro-RO"/>
        </w:rPr>
        <w:t xml:space="preserve">N</w:t>
      </w:r>
      <w:r>
        <w:rPr>
          <w:rFonts w:ascii="Times New Roman" w:hAnsi="Times New Roman" w:eastAsia="Times New Roman" w:cs="Times New Roman"/>
          <w:b/>
          <w:bCs/>
          <w:i/>
          <w:iCs/>
          <w:color w:val="000000"/>
          <w:sz w:val="24"/>
          <w:u w:val="single"/>
        </w:rPr>
        <w:t xml:space="preserve">u este cazul.</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color w:val="000000"/>
          <w:sz w:val="24"/>
          <w:szCs w:val="24"/>
          <w:highlight w:val="none"/>
          <w:u w:val="single"/>
        </w:rPr>
      </w:pPr>
      <w:r>
        <w:rPr>
          <w:rFonts w:ascii="Times New Roman" w:hAnsi="Times New Roman" w:eastAsia="Times New Roman" w:cs="Times New Roman"/>
          <w:b/>
          <w:color w:val="000000"/>
          <w:sz w:val="24"/>
          <w:highlight w:val="none"/>
          <w:u w:val="single"/>
        </w:rPr>
      </w:r>
      <w:r>
        <w:rPr>
          <w:rFonts w:ascii="Times New Roman" w:hAnsi="Times New Roman" w:eastAsia="Times New Roman" w:cs="Times New Roman"/>
          <w:b/>
          <w:bCs/>
          <w:color w:val="000000"/>
          <w:sz w:val="24"/>
          <w:szCs w:val="24"/>
          <w:highlight w:val="none"/>
          <w:u w:val="single"/>
        </w:rPr>
      </w:r>
      <w:r>
        <w:rPr>
          <w:rFonts w:ascii="Times New Roman" w:hAnsi="Times New Roman" w:eastAsia="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color w:val="000000"/>
          <w:sz w:val="24"/>
          <w:szCs w:val="24"/>
          <w:highlight w:val="white"/>
          <w:u w:val="single"/>
        </w:rPr>
      </w:pPr>
      <w:r>
        <w:rPr>
          <w:rFonts w:ascii="Times New Roman" w:hAnsi="Times New Roman" w:eastAsia="Times New Roman" w:cs="Times New Roman"/>
          <w:b/>
          <w:color w:val="000000"/>
          <w:sz w:val="24"/>
          <w:lang w:val="ro-RO"/>
        </w:rPr>
        <w:t xml:space="preserve">36. </w:t>
      </w:r>
      <w:r>
        <w:rPr>
          <w:rFonts w:ascii="Times New Roman" w:hAnsi="Times New Roman" w:eastAsia="Times New Roman" w:cs="Times New Roman"/>
          <w:b/>
          <w:color w:val="000000"/>
          <w:sz w:val="24"/>
        </w:rPr>
        <w:t xml:space="preserve">Data transmiterii spre publicare a anunțului de participar</w:t>
      </w:r>
      <w:r>
        <w:rPr>
          <w:rFonts w:ascii="Times New Roman" w:hAnsi="Times New Roman" w:eastAsia="Times New Roman" w:cs="Times New Roman"/>
          <w:b/>
          <w:color w:val="000000"/>
          <w:sz w:val="24"/>
          <w:highlight w:val="white"/>
        </w:rPr>
        <w:t xml:space="preserve">e: </w:t>
      </w:r>
      <w:r>
        <w:rPr>
          <w:rFonts w:ascii="Times New Roman" w:hAnsi="Times New Roman" w:eastAsia="Times New Roman" w:cs="Times New Roman"/>
          <w:b/>
          <w:color w:val="000000"/>
          <w:sz w:val="24"/>
          <w:highlight w:val="white"/>
          <w:lang w:val="ro-RO"/>
        </w:rPr>
        <w:t xml:space="preserve">0</w:t>
      </w:r>
      <w:r>
        <w:rPr>
          <w:rFonts w:ascii="Times New Roman" w:hAnsi="Times New Roman" w:eastAsia="Times New Roman" w:cs="Times New Roman"/>
          <w:b/>
          <w:color w:val="000000"/>
          <w:sz w:val="24"/>
          <w:highlight w:val="none"/>
          <w:lang w:val="ro-RO"/>
        </w:rPr>
        <w:t xml:space="preserve">6.02.2026</w:t>
      </w:r>
      <w:r>
        <w:rPr>
          <w:rFonts w:ascii="Times New Roman" w:hAnsi="Times New Roman" w:eastAsia="Times New Roman" w:cs="Times New Roman"/>
          <w:b/>
          <w:bCs/>
          <w:color w:val="000000"/>
          <w:sz w:val="24"/>
          <w:szCs w:val="24"/>
          <w:highlight w:val="white"/>
          <w:u w:val="single"/>
        </w:rPr>
      </w:r>
      <w:r>
        <w:rPr>
          <w:rFonts w:ascii="Times New Roman" w:hAnsi="Times New Roman" w:eastAsia="Times New Roman" w:cs="Times New Roman"/>
          <w:b/>
          <w:bCs/>
          <w:color w:val="000000"/>
          <w:sz w:val="24"/>
          <w:szCs w:val="24"/>
          <w:highlight w:val="white"/>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firstLine="0" w:left="0"/>
        <w:rPr/>
      </w:pPr>
      <w:r>
        <w:rPr>
          <w:rFonts w:ascii="Times New Roman" w:hAnsi="Times New Roman" w:eastAsia="Times New Roman" w:cs="Times New Roman"/>
          <w:b/>
          <w:color w:val="000000"/>
          <w:sz w:val="24"/>
          <w:lang w:val="ro-RO"/>
        </w:rPr>
        <w:t xml:space="preserve">37. </w:t>
      </w:r>
      <w:r>
        <w:rPr>
          <w:rFonts w:ascii="Times New Roman" w:hAnsi="Times New Roman" w:eastAsia="Times New Roman" w:cs="Times New Roman"/>
          <w:b/>
          <w:color w:val="000000"/>
          <w:sz w:val="24"/>
        </w:rPr>
        <w:t xml:space="preserve">În cadrul procedurii de achiziție publică se va utiliza/accepta:</w:t>
      </w:r>
      <w:r/>
    </w:p>
    <w:tbl>
      <w:tblPr>
        <w:tblStyle w:val="777"/>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911"/>
        <w:gridCol w:w="33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pPr>
            <w:r>
              <w:rPr>
                <w:rFonts w:ascii="Times New Roman" w:hAnsi="Times New Roman" w:eastAsia="Times New Roman" w:cs="Times New Roman"/>
                <w:b/>
                <w:color w:val="000000"/>
                <w:sz w:val="24"/>
              </w:rPr>
              <w:t xml:space="preserve">Denumirea instrumentului electronic</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pPr>
            <w:r>
              <w:rPr>
                <w:rFonts w:ascii="Times New Roman" w:hAnsi="Times New Roman" w:eastAsia="Times New Roman" w:cs="Times New Roman"/>
                <w:b/>
                <w:color w:val="000000"/>
                <w:sz w:val="24"/>
              </w:rPr>
              <w:t xml:space="preserve">Se va utiliza/accepta sau nu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b/>
                <w:bCs/>
                <w:i/>
              </w:rPr>
            </w:pPr>
            <w:r>
              <w:rPr>
                <w:rFonts w:ascii="Times New Roman" w:hAnsi="Times New Roman" w:eastAsia="Times New Roman" w:cs="Times New Roman"/>
                <w:b/>
                <w:bCs/>
                <w:i/>
                <w:iCs/>
                <w:color w:val="000000"/>
                <w:sz w:val="24"/>
              </w:rPr>
              <w:t xml:space="preserve">Depunerea electronică a ofertelor sau a cererilor de participare</w:t>
            </w:r>
            <w:r>
              <w:rPr>
                <w:b/>
                <w:bCs/>
                <w:i/>
              </w:rPr>
            </w:r>
            <w:r>
              <w:rPr>
                <w:b/>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b/>
                <w:bCs/>
                <w:i/>
                <w:iCs/>
              </w:rPr>
            </w:pPr>
            <w:r>
              <w:rPr>
                <w:rFonts w:ascii="Times New Roman" w:hAnsi="Times New Roman" w:eastAsia="Times New Roman" w:cs="Times New Roman"/>
                <w:b/>
                <w:bCs/>
                <w:i/>
                <w:iCs/>
                <w:color w:val="000000"/>
                <w:sz w:val="24"/>
                <w:lang w:val="ro-RO"/>
              </w:rPr>
              <w:t xml:space="preserve">Se acceptă</w:t>
            </w:r>
            <w:r>
              <w:rPr>
                <w:b/>
                <w:bCs/>
                <w:i/>
                <w:iCs/>
              </w:rPr>
            </w:r>
            <w:r>
              <w:rPr>
                <w:b/>
                <w:bCs/>
                <w:i/>
                <w:iCs/>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pPr>
            <w:r>
              <w:rPr>
                <w:rFonts w:ascii="Times New Roman" w:hAnsi="Times New Roman" w:eastAsia="Times New Roman" w:cs="Times New Roman"/>
                <w:color w:val="000000"/>
                <w:sz w:val="24"/>
              </w:rPr>
              <w:t xml:space="preserve">Sistemul de comenzi electronice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pPr>
            <w:r>
              <w:rPr>
                <w:rFonts w:ascii="Times New Roman" w:hAnsi="Times New Roman" w:eastAsia="Times New Roman" w:cs="Times New Roman"/>
                <w:color w:val="000000"/>
                <w:sz w:val="24"/>
              </w:rPr>
              <w:t xml:space="preserve">Nu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b/>
                <w:bCs/>
                <w:i/>
              </w:rPr>
            </w:pPr>
            <w:r>
              <w:rPr>
                <w:rFonts w:ascii="Times New Roman" w:hAnsi="Times New Roman" w:eastAsia="Times New Roman" w:cs="Times New Roman"/>
                <w:b/>
                <w:bCs/>
                <w:i/>
                <w:iCs/>
                <w:color w:val="000000"/>
                <w:sz w:val="24"/>
              </w:rPr>
              <w:t xml:space="preserve">Facturarea electronică</w:t>
            </w:r>
            <w:r>
              <w:rPr>
                <w:b/>
                <w:bCs/>
                <w:i/>
              </w:rPr>
            </w:r>
            <w:r>
              <w:rPr>
                <w:b/>
                <w:bCs/>
                <w:i/>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b/>
                <w:bCs/>
                <w:i/>
                <w:iCs/>
              </w:rPr>
            </w:pPr>
            <w:r>
              <w:rPr>
                <w:rFonts w:ascii="Times New Roman" w:hAnsi="Times New Roman" w:eastAsia="Times New Roman" w:cs="Times New Roman"/>
                <w:b/>
                <w:bCs/>
                <w:i/>
                <w:iCs/>
                <w:color w:val="000000"/>
                <w:sz w:val="24"/>
                <w:lang w:val="ro-RO"/>
              </w:rPr>
              <w:t xml:space="preserve">Se acceptă</w:t>
            </w:r>
            <w:r>
              <w:rPr>
                <w:b/>
                <w:bCs/>
                <w:i/>
                <w:iCs/>
              </w:rPr>
            </w:r>
            <w:r>
              <w:rPr>
                <w:b/>
                <w:bCs/>
                <w:i/>
                <w:iCs/>
              </w:rP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b/>
                <w:bCs/>
                <w:i/>
                <w:highlight w:val="white"/>
              </w:rPr>
            </w:pPr>
            <w:r>
              <w:rPr>
                <w:rFonts w:ascii="Times New Roman" w:hAnsi="Times New Roman" w:eastAsia="Times New Roman" w:cs="Times New Roman"/>
                <w:b/>
                <w:bCs/>
                <w:i/>
                <w:iCs/>
                <w:color w:val="000000"/>
                <w:sz w:val="24"/>
                <w:highlight w:val="white"/>
              </w:rPr>
              <w:t xml:space="preserve">Plățile electronice</w:t>
            </w:r>
            <w:r>
              <w:rPr>
                <w:b/>
                <w:bCs/>
                <w:i/>
                <w:highlight w:val="white"/>
              </w:rPr>
            </w:r>
            <w:r>
              <w:rPr>
                <w:b/>
                <w:bCs/>
                <w:i/>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line="276" w:lineRule="auto"/>
              <w:ind w:right="0" w:firstLine="0" w:left="0"/>
              <w:rPr>
                <w:b/>
                <w:bCs/>
                <w:i/>
                <w:iCs/>
                <w:highlight w:val="white"/>
              </w:rPr>
            </w:pPr>
            <w:r>
              <w:rPr>
                <w:rFonts w:ascii="Times New Roman" w:hAnsi="Times New Roman" w:eastAsia="Times New Roman" w:cs="Times New Roman"/>
                <w:b/>
                <w:bCs/>
                <w:i/>
                <w:iCs/>
                <w:color w:val="000000"/>
                <w:sz w:val="24"/>
                <w:highlight w:val="white"/>
                <w:lang w:val="ro-RO"/>
              </w:rPr>
              <w:t xml:space="preserve">Se acceptă</w:t>
            </w:r>
            <w:r>
              <w:rPr>
                <w:b/>
                <w:bCs/>
                <w:i/>
                <w:iCs/>
                <w:highlight w:val="white"/>
              </w:rPr>
            </w:r>
            <w:r>
              <w:rPr>
                <w:b/>
                <w:bCs/>
                <w:i/>
                <w:iCs/>
                <w:highlight w:val="white"/>
              </w:rPr>
            </w:r>
          </w:p>
        </w:tc>
      </w:tr>
    </w:tbl>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425" w:firstLine="0" w:left="0"/>
        <w:rPr>
          <w:bCs/>
          <w:i/>
          <w:u w:val="single"/>
        </w:rPr>
      </w:pPr>
      <w:r>
        <w:rPr>
          <w:rFonts w:ascii="Times New Roman" w:hAnsi="Times New Roman" w:eastAsia="Times New Roman" w:cs="Times New Roman"/>
          <w:b/>
          <w:i/>
          <w:iCs/>
          <w:color w:val="000000"/>
          <w:sz w:val="24"/>
          <w:highlight w:val="none"/>
          <w:u w:val="single"/>
        </w:rPr>
      </w:r>
      <w:r>
        <w:rPr>
          <w:bCs/>
          <w:i/>
          <w:u w:val="single"/>
        </w:rPr>
      </w:r>
      <w:r>
        <w:rPr>
          <w:bCs/>
          <w:i/>
          <w:u w:val="single"/>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425" w:firstLine="0" w:left="0"/>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color w:val="000000"/>
          <w:sz w:val="24"/>
          <w:lang w:val="ro-RO"/>
        </w:rPr>
        <w:t xml:space="preserve">38. </w:t>
      </w:r>
      <w:r>
        <w:rPr>
          <w:rFonts w:ascii="Times New Roman" w:hAnsi="Times New Roman" w:eastAsia="Times New Roman" w:cs="Times New Roman"/>
          <w:b w:val="0"/>
          <w:bCs w:val="0"/>
          <w:color w:val="000000"/>
          <w:sz w:val="24"/>
        </w:rPr>
        <w:t xml:space="preserve">Contractul intră sub incidența Acordului privind achizițiile guvernamentale al Organizației Mondiale </w:t>
      </w:r>
      <w:r>
        <w:rPr>
          <w:rFonts w:ascii="Times New Roman" w:hAnsi="Times New Roman" w:eastAsia="Times New Roman" w:cs="Times New Roman"/>
          <w:b w:val="0"/>
          <w:bCs w:val="0"/>
          <w:color w:val="000000"/>
          <w:sz w:val="24"/>
          <w:lang w:val="ro-RO"/>
        </w:rPr>
        <w:t xml:space="preserve">           </w:t>
      </w:r>
      <w:r>
        <w:rPr>
          <w:rFonts w:ascii="Times New Roman" w:hAnsi="Times New Roman" w:eastAsia="Times New Roman" w:cs="Times New Roman"/>
          <w:b w:val="0"/>
          <w:bCs w:val="0"/>
          <w:color w:val="000000"/>
          <w:sz w:val="24"/>
        </w:rPr>
        <w:t xml:space="preserve">a Comerțului (numai în cazul anunțurilor transmise spre publicare în Jurnalul Oficial al Uniunii Europene):</w:t>
      </w:r>
      <w:r>
        <w:rPr>
          <w:rFonts w:ascii="Times New Roman" w:hAnsi="Times New Roman" w:eastAsia="Times New Roman" w:cs="Times New Roman"/>
          <w:b w:val="0"/>
          <w:bCs w:val="0"/>
          <w:color w:val="000000"/>
          <w:sz w:val="24"/>
          <w:highlight w:val="white"/>
        </w:rPr>
        <w:t xml:space="preserve"> </w:t>
      </w:r>
      <w:r>
        <w:rPr>
          <w:rFonts w:ascii="Times New Roman" w:hAnsi="Times New Roman" w:eastAsia="Times New Roman" w:cs="Times New Roman"/>
          <w:b/>
          <w:i/>
          <w:iCs/>
          <w:color w:val="000000"/>
          <w:sz w:val="24"/>
          <w:highlight w:val="white"/>
          <w:u w:val="single"/>
          <w:lang w:val="ro-RO"/>
        </w:rPr>
        <w:t xml:space="preserve">N</w:t>
      </w:r>
      <w:r>
        <w:rPr>
          <w:rFonts w:ascii="Times New Roman" w:hAnsi="Times New Roman" w:eastAsia="Times New Roman" w:cs="Times New Roman"/>
          <w:b/>
          <w:i/>
          <w:iCs/>
          <w:color w:val="000000"/>
          <w:sz w:val="24"/>
          <w:highlight w:val="white"/>
          <w:u w:val="single"/>
        </w:rPr>
        <w:t xml:space="preserve">u este cazul.</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14:paraId="0C8A9946">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425" w:firstLine="0" w:left="0"/>
        <w:rPr>
          <w:rFonts w:ascii="Times New Roman" w:hAnsi="Times New Roman" w:eastAsia="Times New Roman" w:cs="Times New Roman"/>
          <w:b/>
          <w:bCs/>
          <w:i/>
          <w:color w:val="000000"/>
          <w:sz w:val="24"/>
          <w:szCs w:val="24"/>
          <w:highlight w:val="none"/>
          <w:u w:val="single"/>
        </w:rPr>
      </w:pP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p>
      <w:pPr>
        <w:pStyle w:val="762"/>
        <w:pBdr/>
        <w:spacing w:line="360" w:lineRule="auto"/>
        <w:ind/>
        <w:rPr>
          <w:rFonts w:ascii="Times New Roman" w:hAnsi="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39. </w:t>
      </w:r>
      <w:r>
        <w:rPr>
          <w:rFonts w:ascii="Times New Roman" w:hAnsi="Times New Roman" w:eastAsia="Times New Roman" w:cs="Times New Roman"/>
          <w:b/>
          <w:color w:val="000000"/>
          <w:sz w:val="24"/>
          <w:highlight w:val="white"/>
        </w:rPr>
        <w:t xml:space="preserve">Alte informații relevante: </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p>
      <w:pPr>
        <w:pStyle w:val="762"/>
        <w:pBdr/>
        <w:spacing w:line="360" w:lineRule="auto"/>
        <w:ind/>
        <w:jc w:val="center"/>
        <w:rPr>
          <w:rFonts w:ascii="Times New Roman" w:hAnsi="Times New Roman" w:cs="Times New Roman"/>
          <w:b/>
          <w:bCs/>
          <w:color w:val="000000"/>
          <w:sz w:val="24"/>
          <w:szCs w:val="24"/>
          <w:highlight w:val="yellow"/>
          <w:u w:val="single"/>
        </w:rPr>
      </w:pPr>
      <w:r>
        <w:rPr>
          <w:rFonts w:ascii="Times New Roman" w:hAnsi="Times New Roman" w:eastAsia="Times New Roman" w:cs="Times New Roman"/>
          <w:b/>
          <w:color w:val="000000"/>
          <w:sz w:val="24"/>
          <w:highlight w:val="white"/>
        </w:rPr>
      </w:r>
      <w:r>
        <w:rPr>
          <w:rFonts w:ascii="Times New Roman" w:hAnsi="Times New Roman" w:eastAsia="Times New Roman" w:cs="Times New Roman"/>
          <w:b/>
          <w:color w:val="000000"/>
          <w:sz w:val="24"/>
          <w:highlight w:val="white"/>
          <w:u w:val="single"/>
          <w:lang w:val="ro-RO"/>
        </w:rPr>
        <w:t xml:space="preserve">Lista </w:t>
      </w:r>
      <w:r>
        <w:rPr>
          <w:rFonts w:ascii="Times New Roman" w:hAnsi="Times New Roman" w:eastAsia="Times New Roman" w:cs="Times New Roman"/>
          <w:b/>
          <w:color w:val="000000"/>
          <w:sz w:val="24"/>
          <w:szCs w:val="24"/>
          <w:u w:val="single"/>
          <w:lang w:val="ro-RO"/>
        </w:rPr>
        <w:t xml:space="preserve">Serviciilor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highlight w:val="white"/>
          <w:u w:val="single"/>
          <w:lang w:val="ro-RO"/>
        </w:rPr>
        <w:t xml:space="preserve">, arondate ATAS NORD VEST:</w:t>
      </w:r>
      <w:r>
        <w:rPr>
          <w:rFonts w:ascii="Times New Roman" w:hAnsi="Times New Roman" w:cs="Times New Roman"/>
          <w:b/>
          <w:bCs/>
          <w:color w:val="000000"/>
          <w:sz w:val="24"/>
          <w:szCs w:val="24"/>
          <w:highlight w:val="yellow"/>
          <w:u w:val="single"/>
        </w:rPr>
      </w:r>
      <w:r>
        <w:rPr>
          <w:rFonts w:ascii="Times New Roman" w:hAnsi="Times New Roman" w:cs="Times New Roman"/>
          <w:b/>
          <w:bCs/>
          <w:color w:val="000000"/>
          <w:sz w:val="24"/>
          <w:szCs w:val="24"/>
          <w:highlight w:val="yellow"/>
          <w:u w:val="single"/>
        </w:rPr>
      </w:r>
    </w:p>
    <w:tbl>
      <w:tblPr>
        <w:tblStyle w:val="777"/>
        <w:tblW w:w="0" w:type="auto"/>
        <w:tblBorders/>
        <w:tblLayout w:type="fixed"/>
        <w:tblLook w:val="04A0" w:firstRow="1" w:lastRow="0" w:firstColumn="1" w:lastColumn="0" w:noHBand="0" w:noVBand="1"/>
      </w:tblPr>
      <w:tblGrid>
        <w:gridCol w:w="817"/>
        <w:gridCol w:w="5777"/>
        <w:gridCol w:w="3510"/>
      </w:tblGrid>
      <w:tr>
        <w:trPr/>
        <w:tc>
          <w:tcPr>
            <w:tcBorders/>
            <w:tcW w:w="817" w:type="dxa"/>
            <w:vMerge w:val="restart"/>
            <w:textDirection w:val="lrTb"/>
            <w:noWrap w:val="false"/>
          </w:tcPr>
          <w:p>
            <w:pPr>
              <w:pStyle w:val="762"/>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Nr.</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pPr>
              <w:pStyle w:val="762"/>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d/o</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5777" w:type="dxa"/>
            <w:vMerge w:val="restart"/>
            <w:textDirection w:val="lrTb"/>
            <w:noWrap w:val="false"/>
          </w:tcPr>
          <w:p>
            <w:pPr>
              <w:pStyle w:val="762"/>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Denumirea </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pPr>
              <w:pStyle w:val="762"/>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/Centrul/Serviciu</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3510" w:type="dxa"/>
            <w:vMerge w:val="restart"/>
            <w:textDirection w:val="lrTb"/>
            <w:noWrap w:val="false"/>
          </w:tcPr>
          <w:p>
            <w:pPr>
              <w:pStyle w:val="762"/>
              <w:pBdr/>
              <w:spacing w:line="240" w:lineRule="auto"/>
              <w:ind/>
              <w:jc w:val="center"/>
              <w:rPr>
                <w:rFonts w:ascii="Times New Roman" w:hAnsi="Times New Roman" w:cs="Times New Roman"/>
                <w:b/>
                <w:bCs/>
                <w:i w:val="0"/>
                <w:strike w:val="0"/>
                <w:color w:val="000000"/>
                <w:sz w:val="24"/>
                <w:u w:val="none"/>
              </w:rPr>
            </w:pPr>
            <w:r>
              <w:rPr>
                <w:rFonts w:ascii="Times New Roman" w:hAnsi="Times New Roman" w:eastAsia="Times New Roman" w:cs="Times New Roman"/>
                <w:b/>
                <w:bCs/>
                <w:i w:val="0"/>
                <w:strike w:val="0"/>
                <w:color w:val="000000"/>
                <w:sz w:val="24"/>
                <w:u w:val="none"/>
                <w:lang w:val="ro-RO"/>
              </w:rPr>
              <w:t xml:space="preserve">Adresa </w:t>
            </w:r>
            <w:r>
              <w:rPr>
                <w:rFonts w:ascii="Times New Roman" w:hAnsi="Times New Roman" w:cs="Times New Roman"/>
                <w:b/>
                <w:bCs/>
                <w:i w:val="0"/>
                <w:strike w:val="0"/>
                <w:color w:val="000000"/>
                <w:sz w:val="24"/>
                <w:u w:val="none"/>
              </w:rPr>
            </w:r>
            <w:r>
              <w:rPr>
                <w:rFonts w:ascii="Times New Roman" w:hAnsi="Times New Roman" w:cs="Times New Roman"/>
                <w:b/>
                <w:bCs/>
                <w:i w:val="0"/>
                <w:strike w:val="0"/>
                <w:color w:val="000000"/>
                <w:sz w:val="24"/>
                <w:u w:val="none"/>
              </w:rPr>
            </w:r>
          </w:p>
        </w:tc>
      </w:tr>
      <w:tr>
        <w:trPr/>
        <w:tc>
          <w:tcPr>
            <w:tcBorders/>
            <w:tcW w:w="817" w:type="dxa"/>
            <w:textDirection w:val="lrTb"/>
            <w:noWrap w:val="false"/>
          </w:tcPr>
          <w:p>
            <w:pPr>
              <w:pStyle w:val="76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rPr>
              <w:t xml:space="preserve">Centrul de prestare a serviciilor sociale „ProSperare” din cadrul STAS Fălești</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rl.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 Bocșa</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vMerge w:val="restart"/>
            <w:textDirection w:val="lrTb"/>
            <w:noWrap w:val="false"/>
          </w:tcPr>
          <w:p>
            <w:pPr>
              <w:pStyle w:val="76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eastAsia="Times New Roman" w:cs="Times New Roman"/>
                <w:sz w:val="22"/>
                <w:szCs w:val="22"/>
                <w:highlight w:val="none"/>
                <w:lang w:val="ro-RO"/>
              </w:rPr>
              <w:t xml:space="preserve">Serviciul social „Casă comunitară” nr. 2 din cadrul Direcției protecția persoanelor în 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s.Marandeni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tc>
      </w:tr>
      <w:tr>
        <w:trPr/>
        <w:tc>
          <w:tcPr>
            <w:tcBorders/>
            <w:tcW w:w="817" w:type="dxa"/>
            <w:vMerge w:val="restart"/>
            <w:textDirection w:val="lrTb"/>
            <w:noWrap w:val="false"/>
          </w:tcPr>
          <w:p>
            <w:pPr>
              <w:pStyle w:val="76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3</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„Împreună”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s.Ciolacu Nou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67"/>
        </w:trPr>
        <w:tc>
          <w:tcPr>
            <w:tcBorders/>
            <w:tcW w:w="817" w:type="dxa"/>
            <w:vMerge w:val="restart"/>
            <w:textDirection w:val="lrTb"/>
            <w:noWrap w:val="false"/>
          </w:tcPr>
          <w:p>
            <w:pPr>
              <w:pStyle w:val="76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4</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rPr>
              <w:t xml:space="preserve">Centrul de prestare a serviciilor sociale „Nufărul Alb” din cadrul Direcției protecția copilului și a familiei a STAS-ului Fălești (cu statut de serviciu)</w:t>
            </w:r>
            <w:r>
              <w:rPr>
                <w:rFonts w:ascii="Times New Roman" w:hAnsi="Times New Roman" w:eastAsia="Times New Roman" w:cs="Times New Roman"/>
                <w:b/>
                <w:bCs/>
                <w:sz w:val="22"/>
                <w:szCs w:val="22"/>
              </w:rPr>
              <w:b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vMerge w:val="restart"/>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s.Glinjeni</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pPr>
              <w:pStyle w:val="762"/>
              <w:pBdr/>
              <w:spacing/>
              <w:ind/>
              <w:jc w:val="center"/>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5</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5777" w:type="dxa"/>
            <w:textDirection w:val="lrTb"/>
            <w:noWrap w:val="false"/>
          </w:tcPr>
          <w:p>
            <w:pPr>
              <w:pStyle w:val="762"/>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eastAsia="Times New Roman" w:cs="Times New Roman"/>
                <w:sz w:val="22"/>
                <w:szCs w:val="22"/>
                <w:lang w:val="ro-RO"/>
              </w:rPr>
              <w:t xml:space="preserve">Centrul de prestare a serviciilor sociale „Casa Speranței” din cadrul Direcției protecția copilului și a familiei a STAS-ului Fălești (cu statut de serviciu)</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p>
            <w:pPr>
              <w:pStyle w:val="762"/>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or.</w:t>
            </w:r>
            <w:r>
              <w:rPr>
                <w:rFonts w:ascii="Times New Roman" w:hAnsi="Times New Roman" w:eastAsia="Times New Roman" w:cs="Times New Roman"/>
                <w:b/>
                <w:bCs/>
                <w:sz w:val="22"/>
                <w:szCs w:val="22"/>
                <w:highlight w:val="white"/>
              </w:rPr>
              <w:t xml:space="preserve"> Fălești, </w:t>
            </w:r>
            <w:r>
              <w:rPr>
                <w:rFonts w:ascii="Times New Roman" w:hAnsi="Times New Roman" w:eastAsia="Times New Roman" w:cs="Times New Roman"/>
                <w:b/>
                <w:bCs/>
                <w:sz w:val="22"/>
                <w:szCs w:val="22"/>
                <w:highlight w:val="white"/>
                <w14:ligatures w14:val="none"/>
              </w:rPr>
            </w:r>
            <w:r>
              <w:rPr>
                <w:rFonts w:ascii="Times New Roman" w:hAnsi="Times New Roman" w:eastAsia="Times New Roman" w:cs="Times New Roman"/>
                <w:b/>
                <w:bCs/>
                <w:sz w:val="22"/>
                <w:szCs w:val="22"/>
                <w:highlight w:val="white"/>
                <w14:ligatures w14:val="none"/>
              </w:rPr>
            </w:r>
          </w:p>
          <w:p>
            <w:pPr>
              <w:pStyle w:val="762"/>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rPr>
              <w:t xml:space="preserve">str. Ștefan cel Mare 38</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r>
      <w:tr>
        <w:trPr/>
        <w:tc>
          <w:tcPr>
            <w:tcBorders/>
            <w:tcW w:w="817" w:type="dxa"/>
            <w:textDirection w:val="lrTb"/>
            <w:noWrap w:val="false"/>
          </w:tcPr>
          <w:p>
            <w:pPr>
              <w:pStyle w:val="76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6</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Serviciul social „Casă comunitară” nr. 1 din cadrul Direcției protecția persoanelor în </w:t>
            </w:r>
            <w:r>
              <w:rPr>
                <w:rFonts w:ascii="Times New Roman" w:hAnsi="Times New Roman" w:eastAsia="Times New Roman" w:cs="Times New Roman"/>
                <w:sz w:val="22"/>
                <w:szCs w:val="22"/>
                <w:highlight w:val="none"/>
                <w:lang w:val="ro-RO"/>
              </w:rPr>
              <w:t xml:space="preserve">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or. </w:t>
            </w:r>
            <w:r>
              <w:rPr>
                <w:rFonts w:ascii="Times New Roman" w:hAnsi="Times New Roman" w:eastAsia="Times New Roman" w:cs="Times New Roman"/>
                <w:b/>
                <w:bCs/>
                <w:sz w:val="22"/>
                <w:szCs w:val="22"/>
              </w:rPr>
              <w:t xml:space="preserve">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Tineretului 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pPr>
              <w:pStyle w:val="76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7</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„Pentru Voi”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Cernăuților 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02"/>
        </w:trPr>
        <w:tc>
          <w:tcPr>
            <w:tcBorders/>
            <w:tcW w:w="817" w:type="dxa"/>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8</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„Încredere” din cadrul Direcției protecția persoanelor în vârstă și a persoanelor cu dizabilități a STAS-ului Glodeni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Glodeni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Petru Rareș 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9</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zi pentru copii cu dizabilități „Luminița” din cadrul Direcției protecția copilului și a familiei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Nicolae Testemițeanu,</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10</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pPr>
              <w:pStyle w:val="76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sz w:val="22"/>
                <w:szCs w:val="22"/>
                <w:highlight w:val="none"/>
                <w:lang w:val="ro-RO"/>
              </w:rPr>
              <w:t xml:space="preserve">Centrul de plasament pentru copii separați de părinți „Raza Soarelui” din cadrul Direcției protecția copilului și a familiei a STAS-ului Sîngerei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223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11</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plasament pentru persoane vârstnice, persoane cu dizabilități „Agape” din cadrul Direcției protecția persoanelor în vîrstă și a persoanelor cu dizabilități a STAS-ului Sîngerei (cu statut de serviciu)</w:t>
            </w:r>
            <w:r>
              <w:rPr>
                <w:rFonts w:ascii="Times New Roman" w:hAnsi="Times New Roman" w:eastAsia="Times New Roman" w:cs="Times New Roman"/>
                <w:sz w:val="22"/>
                <w:szCs w:val="22"/>
                <w:highlight w:val="none"/>
                <w:lang w:val="ro-RO"/>
              </w:rPr>
              <w:t xml:space="preserv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56</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tc>
      </w:tr>
      <w:tr>
        <w:trPr/>
        <w:tc>
          <w:tcPr>
            <w:tcBorders/>
            <w:tcW w:w="817" w:type="dxa"/>
            <w:textDirection w:val="lrTb"/>
            <w:noWrap w:val="false"/>
          </w:tcPr>
          <w:p>
            <w:pPr>
              <w:pStyle w:val="76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plasament pentru persoane vârstnice, persoane cu dizabilități „Sf. Gheorghe” din cadrul Direcției protecția persoanelor în vîrstă și a persoanelor cu dizabilități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pPr>
              <w:pStyle w:val="76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r</w:t>
            </w:r>
            <w:r>
              <w:rPr>
                <w:rFonts w:ascii="Times New Roman" w:hAnsi="Times New Roman" w:eastAsia="Times New Roman" w:cs="Times New Roman"/>
                <w:b/>
                <w:bCs/>
                <w:sz w:val="22"/>
                <w:szCs w:val="22"/>
                <w:lang w:val="ro-RO"/>
              </w:rPr>
              <w:t xml:space="preserve">l</w:t>
            </w:r>
            <w:r>
              <w:rPr>
                <w:rFonts w:ascii="Times New Roman" w:hAnsi="Times New Roman" w:eastAsia="Times New Roman" w:cs="Times New Roman"/>
                <w:b/>
                <w:bCs/>
                <w:sz w:val="22"/>
                <w:szCs w:val="22"/>
              </w:rPr>
              <w:t xml:space="preserve">.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pPr>
              <w:pStyle w:val="762"/>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rPr>
              <w:t xml:space="preserve"> Drăgănești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pPr>
              <w:pStyle w:val="76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bl>
    <w:p w14:paraId="14B04E89">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p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 w:val="left" w:leader="none" w:pos="8364"/>
        </w:tabs>
        <w:spacing w:after="0" w:before="0" w:line="276" w:lineRule="auto"/>
        <w:ind w:right="-144" w:firstLine="284" w:left="-284"/>
        <w:rPr/>
      </w:pPr>
      <w:r>
        <w:rPr>
          <w:rFonts w:ascii="Times New Roman" w:hAnsi="Times New Roman" w:eastAsia="Times New Roman" w:cs="Times New Roman"/>
          <w:b/>
          <w:color w:val="000000"/>
          <w:sz w:val="24"/>
        </w:rPr>
        <w:t xml:space="preserve">Conducătorul grupului de lucru: </w:t>
      </w:r>
      <w:r>
        <w:rPr>
          <w:rFonts w:ascii="Times New Roman" w:hAnsi="Times New Roman" w:eastAsia="Times New Roman" w:cs="Times New Roman"/>
          <w:b/>
          <w:color w:val="000000"/>
          <w:sz w:val="24"/>
          <w:lang w:val="ro-RO"/>
        </w:rPr>
        <w:t xml:space="preserve">CIOBANU Emilia</w:t>
      </w:r>
      <w:r>
        <w:rPr>
          <w:rFonts w:ascii="Times New Roman" w:hAnsi="Times New Roman" w:eastAsia="Times New Roman" w:cs="Times New Roman"/>
          <w:b/>
          <w:color w:val="000000"/>
          <w:sz w:val="24"/>
          <w:highlight w:val="white"/>
        </w:rPr>
        <w:t xml:space="preserve">____________________</w:t>
      </w:r>
      <w:r>
        <w:rPr>
          <w:rFonts w:ascii="Times New Roman" w:hAnsi="Times New Roman" w:eastAsia="Times New Roman" w:cs="Times New Roman"/>
          <w:b/>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14:paraId="6E375CA7">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Style w:val="762"/>
        <w:pBdr/>
        <w:spacing w:line="276" w:lineRule="auto"/>
        <w:ind/>
        <w:rPr>
          <w:rFonts w:ascii="Times New Roman" w:hAnsi="Times New Roman" w:cs="Times New Roman"/>
          <w:b w:val="0"/>
          <w:bCs w:val="0"/>
          <w:i w:val="0"/>
          <w:color w:val="000000"/>
          <w:sz w:val="22"/>
          <w:szCs w:val="22"/>
          <w:highlight w:val="none"/>
        </w:rPr>
      </w:pPr>
      <w:r>
        <w:rPr>
          <w:rFonts w:ascii="Times New Roman" w:hAnsi="Times New Roman" w:eastAsia="Times New Roman" w:cs="Times New Roman"/>
          <w:b w:val="0"/>
          <w:bCs w:val="0"/>
          <w:i w:val="0"/>
          <w:iCs w:val="0"/>
          <w:color w:val="000000"/>
          <w:sz w:val="22"/>
          <w:szCs w:val="22"/>
          <w:highlight w:val="none"/>
          <w:lang w:val="ro-RO"/>
        </w:rPr>
        <w:t xml:space="preserve">Exc. Bazilevschi Larisa</w:t>
      </w:r>
      <w:r>
        <w:rPr>
          <w:rFonts w:ascii="Times New Roman" w:hAnsi="Times New Roman" w:cs="Times New Roman"/>
          <w:b w:val="0"/>
          <w:bCs w:val="0"/>
          <w:i w:val="0"/>
          <w:color w:val="000000"/>
          <w:sz w:val="22"/>
          <w:szCs w:val="22"/>
          <w:highlight w:val="none"/>
        </w:rPr>
      </w:r>
      <w:r>
        <w:rPr>
          <w:rFonts w:ascii="Times New Roman" w:hAnsi="Times New Roman" w:cs="Times New Roman"/>
          <w:b w:val="0"/>
          <w:bCs w:val="0"/>
          <w:i w:val="0"/>
          <w:color w:val="000000"/>
          <w:sz w:val="22"/>
          <w:szCs w:val="22"/>
          <w:highlight w:val="none"/>
        </w:rPr>
      </w:r>
    </w:p>
    <w:p>
      <w:pPr>
        <w:pStyle w:val="762"/>
        <w:pBdr/>
        <w:spacing w:line="276" w:lineRule="auto"/>
        <w:ind/>
        <w:rPr>
          <w:rFonts w:ascii="Times New Roman" w:hAnsi="Times New Roman" w:cs="Times New Roman"/>
          <w:b w:val="0"/>
          <w:bCs w:val="0"/>
          <w:i w:val="0"/>
          <w:sz w:val="22"/>
          <w:szCs w:val="22"/>
        </w:rPr>
      </w:pPr>
      <w:r>
        <w:rPr>
          <w:rFonts w:ascii="Times New Roman" w:hAnsi="Times New Roman" w:eastAsia="Times New Roman" w:cs="Times New Roman"/>
          <w:b w:val="0"/>
          <w:bCs w:val="0"/>
          <w:i w:val="0"/>
          <w:iCs w:val="0"/>
          <w:color w:val="000000"/>
          <w:sz w:val="22"/>
          <w:szCs w:val="22"/>
          <w:highlight w:val="none"/>
          <w:lang w:val="ro-RO"/>
        </w:rPr>
        <w:t xml:space="preserve">Tel. 078825043, </w:t>
      </w:r>
      <w:r>
        <w:rPr>
          <w:rFonts w:ascii="Times New Roman" w:hAnsi="Times New Roman" w:eastAsia="Times New Roman" w:cs="Times New Roman"/>
          <w:highlight w:val="none"/>
          <w:lang w:val="ro-RO"/>
        </w:rPr>
      </w:r>
      <w:hyperlink r:id="rId13" w:tooltip="mailto:larisa.bazilevschi@atas.gov.md" w:history="1">
        <w:r>
          <w:rPr>
            <w:rStyle w:val="903"/>
            <w:rFonts w:ascii="Times New Roman" w:hAnsi="Times New Roman" w:eastAsia="Times New Roman" w:cs="Times New Roman"/>
            <w:highlight w:val="none"/>
            <w:lang w:val="ro-RO"/>
          </w:rPr>
          <w:t xml:space="preserve">larisa.bazilevschi@atas.gov.md</w:t>
        </w:r>
      </w:hyperlink>
      <w:r>
        <w:rPr>
          <w:rFonts w:ascii="Times New Roman" w:hAnsi="Times New Roman" w:eastAsia="Times New Roman" w:cs="Times New Roman"/>
          <w:highlight w:val="none"/>
          <w:lang w:val="ro-RO"/>
        </w:rPr>
        <w:t xml:space="preserve"> </w:t>
      </w:r>
      <w:r>
        <w:rPr>
          <w:rFonts w:ascii="Times New Roman" w:hAnsi="Times New Roman" w:eastAsia="Times New Roman" w:cs="Times New Roman"/>
          <w:b/>
          <w:i w:val="0"/>
          <w:iCs w:val="0"/>
          <w:color w:val="000000"/>
          <w:sz w:val="24"/>
          <w:highlight w:val="none"/>
          <w:u w:val="single"/>
          <w:lang w:val="ro-RO"/>
        </w:rPr>
        <w:t xml:space="preserve"> </w:t>
      </w:r>
      <w:r>
        <w:rPr>
          <w:rFonts w:ascii="Times New Roman" w:hAnsi="Times New Roman" w:cs="Times New Roman"/>
          <w:b w:val="0"/>
          <w:bCs w:val="0"/>
          <w:i w:val="0"/>
          <w:sz w:val="22"/>
          <w:szCs w:val="22"/>
        </w:rPr>
      </w:r>
      <w:r>
        <w:rPr>
          <w:rFonts w:ascii="Times New Roman" w:hAnsi="Times New Roman" w:cs="Times New Roman"/>
          <w:b w:val="0"/>
          <w:bCs w:val="0"/>
          <w:i w:val="0"/>
          <w:sz w:val="22"/>
          <w:szCs w:val="22"/>
        </w:rPr>
      </w:r>
    </w:p>
    <w:sectPr>
      <w:footnotePr/>
      <w:endnotePr/>
      <w:type w:val="nextPage"/>
      <w:pgSz w:h="16838" w:orient="portrait" w:w="11906"/>
      <w:pgMar w:top="709" w:right="851" w:bottom="1134" w:left="992"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defined">
    <w:panose1 w:val="05040102010807070707"/>
  </w:font>
  <w:font w:name="Wingdings">
    <w:panose1 w:val="05000000000000000000"/>
  </w:font>
  <w:font w:name="Courier New">
    <w:panose1 w:val="02070309020205020404"/>
  </w:font>
  <w:font w:name="Symbol">
    <w:panose1 w:val="05050102010706020507"/>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09"/>
      </w:pPr>
      <w:rPr>
        <w:b/>
        <w:i w:val="0"/>
        <w:sz w:val="24"/>
      </w:rPr>
      <w:start w:val="1"/>
      <w:suff w:val="tab"/>
    </w:lvl>
    <w:lvl w:ilvl="1">
      <w:isLgl w:val="false"/>
      <w:lvlJc w:val="left"/>
      <w:lvlText w:val="%2."/>
      <w:numFmt w:val="lowerLetter"/>
      <w:pPr>
        <w:pBdr/>
        <w:spacing/>
        <w:ind w:hanging="360" w:left="1505"/>
      </w:pPr>
      <w:rPr/>
      <w:start w:val="1"/>
      <w:suff w:val="tab"/>
    </w:lvl>
    <w:lvl w:ilvl="2">
      <w:isLgl w:val="false"/>
      <w:lvlJc w:val="right"/>
      <w:lvlText w:val="%3."/>
      <w:numFmt w:val="lowerRoman"/>
      <w:pPr>
        <w:pBdr/>
        <w:spacing/>
        <w:ind w:hanging="360" w:left="2225"/>
      </w:pPr>
      <w:rPr/>
      <w:start w:val="1"/>
      <w:suff w:val="tab"/>
    </w:lvl>
    <w:lvl w:ilvl="3">
      <w:isLgl w:val="false"/>
      <w:lvlJc w:val="left"/>
      <w:lvlText w:val="%4."/>
      <w:numFmt w:val="decimal"/>
      <w:pPr>
        <w:pBdr/>
        <w:spacing/>
        <w:ind w:hanging="360" w:left="2945"/>
      </w:pPr>
      <w:rPr/>
      <w:start w:val="1"/>
      <w:suff w:val="tab"/>
    </w:lvl>
    <w:lvl w:ilvl="4">
      <w:isLgl w:val="false"/>
      <w:lvlJc w:val="left"/>
      <w:lvlText w:val="%5."/>
      <w:numFmt w:val="lowerLetter"/>
      <w:pPr>
        <w:pBdr/>
        <w:spacing/>
        <w:ind w:hanging="360" w:left="3665"/>
      </w:pPr>
      <w:rPr/>
      <w:start w:val="1"/>
      <w:suff w:val="tab"/>
    </w:lvl>
    <w:lvl w:ilvl="5">
      <w:isLgl w:val="false"/>
      <w:lvlJc w:val="right"/>
      <w:lvlText w:val="%6."/>
      <w:numFmt w:val="lowerRoman"/>
      <w:pPr>
        <w:pBdr/>
        <w:spacing/>
        <w:ind w:hanging="360" w:left="4385"/>
      </w:pPr>
      <w:rPr/>
      <w:start w:val="1"/>
      <w:suff w:val="tab"/>
    </w:lvl>
    <w:lvl w:ilvl="6">
      <w:isLgl w:val="false"/>
      <w:lvlJc w:val="left"/>
      <w:lvlText w:val="%7."/>
      <w:numFmt w:val="decimal"/>
      <w:pPr>
        <w:pBdr/>
        <w:spacing/>
        <w:ind w:hanging="360" w:left="5105"/>
      </w:pPr>
      <w:rPr/>
      <w:start w:val="1"/>
      <w:suff w:val="tab"/>
    </w:lvl>
    <w:lvl w:ilvl="7">
      <w:isLgl w:val="false"/>
      <w:lvlJc w:val="left"/>
      <w:lvlText w:val="%8."/>
      <w:numFmt w:val="lowerLetter"/>
      <w:pPr>
        <w:pBdr/>
        <w:spacing/>
        <w:ind w:hanging="360" w:left="5825"/>
      </w:pPr>
      <w:rPr/>
      <w:start w:val="1"/>
      <w:suff w:val="tab"/>
    </w:lvl>
    <w:lvl w:ilvl="8">
      <w:isLgl w:val="false"/>
      <w:lvlJc w:val="right"/>
      <w:lvlText w:val="%9."/>
      <w:numFmt w:val="lowerRoman"/>
      <w:pPr>
        <w:pBdr/>
        <w:spacing/>
        <w:ind w:hanging="360" w:left="6545"/>
      </w:pPr>
      <w:rPr/>
      <w:start w:val="1"/>
      <w:suff w:val="tab"/>
    </w:lvl>
  </w:abstractNum>
  <w:abstractNum w:abstractNumId="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2">
    <w:lvl w:ilvl="0">
      <w:isLgl w:val="false"/>
      <w:lvlJc w:val="left"/>
      <w:lvlText w:val="-"/>
      <w:numFmt w:val="bullet"/>
      <w:pPr>
        <w:pBdr/>
        <w:spacing/>
        <w:ind w:hanging="360" w:left="720"/>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3">
    <w:lvl w:ilvl="0">
      <w:isLgl w:val="false"/>
      <w:lvlJc w:val="left"/>
      <w:lvlText w:val="%1."/>
      <w:numFmt w:val="decimal"/>
      <w:pPr>
        <w:pBdr/>
        <w:spacing/>
        <w:ind w:hanging="360" w:left="644"/>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5">
    <w:lvl w:ilvl="0">
      <w:isLgl w:val="false"/>
      <w:lvlJc w:val="left"/>
      <w:lvlText w:val="%1."/>
      <w:numFmt w:val="decimal"/>
      <w:pPr>
        <w:pBdr/>
        <w:spacing/>
        <w:ind w:hanging="360" w:left="644"/>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6">
    <w:lvl w:ilvl="0">
      <w:isLgl w:val="false"/>
      <w:lvlJc w:val="left"/>
      <w:lvlText w:val="%1."/>
      <w:numFmt w:val="decimal"/>
      <w:pPr>
        <w:pBdr/>
        <w:spacing/>
        <w:ind w:hanging="360" w:left="644"/>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8">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decimal"/>
      <w:pPr>
        <w:pBdr/>
        <w:spacing/>
        <w:ind w:hanging="360" w:left="709"/>
      </w:pPr>
      <w:rPr>
        <w:b w:val="0"/>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decimal"/>
      <w:pPr>
        <w:pBdr/>
        <w:spacing/>
        <w:ind w:hanging="360" w:left="709"/>
      </w:pPr>
      <w:rPr>
        <w:b w:val="0"/>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60" w:left="191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12">
    <w:lvl w:ilvl="0">
      <w:isLgl w:val="false"/>
      <w:lvlJc w:val="left"/>
      <w:lvlText w:val="%1."/>
      <w:numFmt w:val="decimal"/>
      <w:pPr>
        <w:pBdr/>
        <w:spacing/>
        <w:ind w:hanging="360" w:left="709"/>
      </w:pPr>
      <w:rPr>
        <w:b/>
        <w:i w:val="0"/>
        <w:sz w:val="24"/>
      </w:rPr>
      <w:start w:val="1"/>
      <w:suff w:val="tab"/>
    </w:lvl>
    <w:lvl w:ilvl="1">
      <w:isLgl w:val="false"/>
      <w:lvlJc w:val="left"/>
      <w:lvlText w:val="%2."/>
      <w:numFmt w:val="lowerLetter"/>
      <w:pPr>
        <w:pBdr/>
        <w:spacing/>
        <w:ind w:hanging="360" w:left="1505"/>
      </w:pPr>
      <w:rPr/>
      <w:start w:val="1"/>
      <w:suff w:val="tab"/>
    </w:lvl>
    <w:lvl w:ilvl="2">
      <w:isLgl w:val="false"/>
      <w:lvlJc w:val="right"/>
      <w:lvlText w:val="%3."/>
      <w:numFmt w:val="lowerRoman"/>
      <w:pPr>
        <w:pBdr/>
        <w:spacing/>
        <w:ind w:hanging="360" w:left="2225"/>
      </w:pPr>
      <w:rPr/>
      <w:start w:val="1"/>
      <w:suff w:val="tab"/>
    </w:lvl>
    <w:lvl w:ilvl="3">
      <w:isLgl w:val="false"/>
      <w:lvlJc w:val="left"/>
      <w:lvlText w:val="%4."/>
      <w:numFmt w:val="decimal"/>
      <w:pPr>
        <w:pBdr/>
        <w:spacing/>
        <w:ind w:hanging="360" w:left="2945"/>
      </w:pPr>
      <w:rPr/>
      <w:start w:val="1"/>
      <w:suff w:val="tab"/>
    </w:lvl>
    <w:lvl w:ilvl="4">
      <w:isLgl w:val="false"/>
      <w:lvlJc w:val="left"/>
      <w:lvlText w:val="%5."/>
      <w:numFmt w:val="lowerLetter"/>
      <w:pPr>
        <w:pBdr/>
        <w:spacing/>
        <w:ind w:hanging="360" w:left="3665"/>
      </w:pPr>
      <w:rPr/>
      <w:start w:val="1"/>
      <w:suff w:val="tab"/>
    </w:lvl>
    <w:lvl w:ilvl="5">
      <w:isLgl w:val="false"/>
      <w:lvlJc w:val="right"/>
      <w:lvlText w:val="%6."/>
      <w:numFmt w:val="lowerRoman"/>
      <w:pPr>
        <w:pBdr/>
        <w:spacing/>
        <w:ind w:hanging="360" w:left="4385"/>
      </w:pPr>
      <w:rPr/>
      <w:start w:val="1"/>
      <w:suff w:val="tab"/>
    </w:lvl>
    <w:lvl w:ilvl="6">
      <w:isLgl w:val="false"/>
      <w:lvlJc w:val="left"/>
      <w:lvlText w:val="%7."/>
      <w:numFmt w:val="decimal"/>
      <w:pPr>
        <w:pBdr/>
        <w:spacing/>
        <w:ind w:hanging="360" w:left="5105"/>
      </w:pPr>
      <w:rPr/>
      <w:start w:val="1"/>
      <w:suff w:val="tab"/>
    </w:lvl>
    <w:lvl w:ilvl="7">
      <w:isLgl w:val="false"/>
      <w:lvlJc w:val="left"/>
      <w:lvlText w:val="%8."/>
      <w:numFmt w:val="lowerLetter"/>
      <w:pPr>
        <w:pBdr/>
        <w:spacing/>
        <w:ind w:hanging="360" w:left="5825"/>
      </w:pPr>
      <w:rPr/>
      <w:start w:val="1"/>
      <w:suff w:val="tab"/>
    </w:lvl>
    <w:lvl w:ilvl="8">
      <w:isLgl w:val="false"/>
      <w:lvlJc w:val="right"/>
      <w:lvlText w:val="%9."/>
      <w:numFmt w:val="lowerRoman"/>
      <w:pPr>
        <w:pBdr/>
        <w:spacing/>
        <w:ind w:hanging="360" w:left="6545"/>
      </w:pPr>
      <w:rPr/>
      <w:start w:val="1"/>
      <w:suff w:val="tab"/>
    </w:lvl>
  </w:abstractNum>
  <w:abstractNum w:abstractNumId="13">
    <w:lvl w:ilvl="0">
      <w:isLgl w:val="false"/>
      <w:lvlJc w:val="left"/>
      <w:lvlText w:val="%1."/>
      <w:numFmt w:val="decimal"/>
      <w:pPr>
        <w:pBdr/>
        <w:spacing/>
        <w:ind w:hanging="360" w:left="709"/>
      </w:pPr>
      <w:rPr>
        <w:b/>
        <w:i w:val="0"/>
        <w:sz w:val="24"/>
      </w:rPr>
      <w:start w:val="1"/>
      <w:suff w:val="tab"/>
    </w:lvl>
    <w:lvl w:ilvl="1">
      <w:isLgl w:val="false"/>
      <w:lvlJc w:val="left"/>
      <w:lvlText w:val="%2."/>
      <w:numFmt w:val="lowerLetter"/>
      <w:pPr>
        <w:pBdr/>
        <w:spacing/>
        <w:ind w:hanging="360" w:left="1505"/>
      </w:pPr>
      <w:rPr/>
      <w:start w:val="1"/>
      <w:suff w:val="tab"/>
    </w:lvl>
    <w:lvl w:ilvl="2">
      <w:isLgl w:val="false"/>
      <w:lvlJc w:val="right"/>
      <w:lvlText w:val="%3."/>
      <w:numFmt w:val="lowerRoman"/>
      <w:pPr>
        <w:pBdr/>
        <w:spacing/>
        <w:ind w:hanging="360" w:left="2225"/>
      </w:pPr>
      <w:rPr/>
      <w:start w:val="1"/>
      <w:suff w:val="tab"/>
    </w:lvl>
    <w:lvl w:ilvl="3">
      <w:isLgl w:val="false"/>
      <w:lvlJc w:val="left"/>
      <w:lvlText w:val="%4."/>
      <w:numFmt w:val="decimal"/>
      <w:pPr>
        <w:pBdr/>
        <w:spacing/>
        <w:ind w:hanging="360" w:left="2945"/>
      </w:pPr>
      <w:rPr/>
      <w:start w:val="1"/>
      <w:suff w:val="tab"/>
    </w:lvl>
    <w:lvl w:ilvl="4">
      <w:isLgl w:val="false"/>
      <w:lvlJc w:val="left"/>
      <w:lvlText w:val="%5."/>
      <w:numFmt w:val="lowerLetter"/>
      <w:pPr>
        <w:pBdr/>
        <w:spacing/>
        <w:ind w:hanging="360" w:left="3665"/>
      </w:pPr>
      <w:rPr/>
      <w:start w:val="1"/>
      <w:suff w:val="tab"/>
    </w:lvl>
    <w:lvl w:ilvl="5">
      <w:isLgl w:val="false"/>
      <w:lvlJc w:val="right"/>
      <w:lvlText w:val="%6."/>
      <w:numFmt w:val="lowerRoman"/>
      <w:pPr>
        <w:pBdr/>
        <w:spacing/>
        <w:ind w:hanging="360" w:left="4385"/>
      </w:pPr>
      <w:rPr/>
      <w:start w:val="1"/>
      <w:suff w:val="tab"/>
    </w:lvl>
    <w:lvl w:ilvl="6">
      <w:isLgl w:val="false"/>
      <w:lvlJc w:val="left"/>
      <w:lvlText w:val="%7."/>
      <w:numFmt w:val="decimal"/>
      <w:pPr>
        <w:pBdr/>
        <w:spacing/>
        <w:ind w:hanging="360" w:left="5105"/>
      </w:pPr>
      <w:rPr/>
      <w:start w:val="1"/>
      <w:suff w:val="tab"/>
    </w:lvl>
    <w:lvl w:ilvl="7">
      <w:isLgl w:val="false"/>
      <w:lvlJc w:val="left"/>
      <w:lvlText w:val="%8."/>
      <w:numFmt w:val="lowerLetter"/>
      <w:pPr>
        <w:pBdr/>
        <w:spacing/>
        <w:ind w:hanging="360" w:left="5825"/>
      </w:pPr>
      <w:rPr/>
      <w:start w:val="1"/>
      <w:suff w:val="tab"/>
    </w:lvl>
    <w:lvl w:ilvl="8">
      <w:isLgl w:val="false"/>
      <w:lvlJc w:val="right"/>
      <w:lvlText w:val="%9."/>
      <w:numFmt w:val="lowerRoman"/>
      <w:pPr>
        <w:pBdr/>
        <w:spacing/>
        <w:ind w:hanging="360" w:left="6545"/>
      </w:pPr>
      <w:rPr/>
      <w:start w:val="1"/>
      <w:suff w:val="tab"/>
    </w:lvl>
  </w:abstractNum>
  <w:abstractNum w:abstractNumId="14">
    <w:lvl w:ilvl="0">
      <w:isLgl w:val="false"/>
      <w:lvlJc w:val="left"/>
      <w:lvlText w:val="%1."/>
      <w:numFmt w:val="decimal"/>
      <w:pPr>
        <w:pBdr/>
        <w:spacing/>
        <w:ind w:hanging="360" w:left="567"/>
      </w:pPr>
      <w:rPr/>
      <w:start w:val="1"/>
      <w:suff w:val="tab"/>
    </w:lvl>
    <w:lvl w:ilvl="1">
      <w:isLgl w:val="false"/>
      <w:lvlJc w:val="left"/>
      <w:lvlText w:val="%2."/>
      <w:numFmt w:val="lowerLetter"/>
      <w:pPr>
        <w:pBdr/>
        <w:spacing/>
        <w:ind w:hanging="360" w:left="1287"/>
      </w:pPr>
      <w:rPr/>
      <w:start w:val="1"/>
      <w:suff w:val="tab"/>
    </w:lvl>
    <w:lvl w:ilvl="2">
      <w:isLgl w:val="false"/>
      <w:lvlJc w:val="right"/>
      <w:lvlText w:val="%3."/>
      <w:numFmt w:val="lowerRoman"/>
      <w:pPr>
        <w:pBdr/>
        <w:spacing/>
        <w:ind w:hanging="180" w:left="2007"/>
      </w:pPr>
      <w:rPr/>
      <w:start w:val="1"/>
      <w:suff w:val="tab"/>
    </w:lvl>
    <w:lvl w:ilvl="3">
      <w:isLgl w:val="false"/>
      <w:lvlJc w:val="left"/>
      <w:lvlText w:val="%4."/>
      <w:numFmt w:val="decimal"/>
      <w:pPr>
        <w:pBdr/>
        <w:spacing/>
        <w:ind w:hanging="360" w:left="2727"/>
      </w:pPr>
      <w:rPr/>
      <w:start w:val="1"/>
      <w:suff w:val="tab"/>
    </w:lvl>
    <w:lvl w:ilvl="4">
      <w:isLgl w:val="false"/>
      <w:lvlJc w:val="left"/>
      <w:lvlText w:val="%5."/>
      <w:numFmt w:val="lowerLetter"/>
      <w:pPr>
        <w:pBdr/>
        <w:spacing/>
        <w:ind w:hanging="360" w:left="3447"/>
      </w:pPr>
      <w:rPr/>
      <w:start w:val="1"/>
      <w:suff w:val="tab"/>
    </w:lvl>
    <w:lvl w:ilvl="5">
      <w:isLgl w:val="false"/>
      <w:lvlJc w:val="right"/>
      <w:lvlText w:val="%6."/>
      <w:numFmt w:val="lowerRoman"/>
      <w:pPr>
        <w:pBdr/>
        <w:spacing/>
        <w:ind w:hanging="180" w:left="4167"/>
      </w:pPr>
      <w:rPr/>
      <w:start w:val="1"/>
      <w:suff w:val="tab"/>
    </w:lvl>
    <w:lvl w:ilvl="6">
      <w:isLgl w:val="false"/>
      <w:lvlJc w:val="left"/>
      <w:lvlText w:val="%7."/>
      <w:numFmt w:val="decimal"/>
      <w:pPr>
        <w:pBdr/>
        <w:spacing/>
        <w:ind w:hanging="360" w:left="4887"/>
      </w:pPr>
      <w:rPr/>
      <w:start w:val="1"/>
      <w:suff w:val="tab"/>
    </w:lvl>
    <w:lvl w:ilvl="7">
      <w:isLgl w:val="false"/>
      <w:lvlJc w:val="left"/>
      <w:lvlText w:val="%8."/>
      <w:numFmt w:val="lowerLetter"/>
      <w:pPr>
        <w:pBdr/>
        <w:spacing/>
        <w:ind w:hanging="360" w:left="5607"/>
      </w:pPr>
      <w:rPr/>
      <w:start w:val="1"/>
      <w:suff w:val="tab"/>
    </w:lvl>
    <w:lvl w:ilvl="8">
      <w:isLgl w:val="false"/>
      <w:lvlJc w:val="right"/>
      <w:lvlText w:val="%9."/>
      <w:numFmt w:val="lowerRoman"/>
      <w:pPr>
        <w:pBdr/>
        <w:spacing/>
        <w:ind w:hanging="180" w:left="6327"/>
      </w:pPr>
      <w:rPr/>
      <w:start w:val="1"/>
      <w:suff w:val="tab"/>
    </w:lvl>
  </w:abstractNum>
  <w:abstractNum w:abstractNumId="15">
    <w:lvl w:ilvl="0">
      <w:isLgl w:val="false"/>
      <w:lvlJc w:val="left"/>
      <w:lvlText w:val="–"/>
      <w:numFmt w:val="bullet"/>
      <w:pPr>
        <w:pBdr/>
        <w:spacing/>
        <w:ind w:hanging="360" w:left="709"/>
      </w:pPr>
      <w:rPr>
        <w:rFonts w:hint="default" w:ascii="Arial" w:hAnsi="Arial" w:eastAsia="Arial" w:cs="Arial"/>
        <w:b w:val="0"/>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6">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Placeholder Text"/>
    <w:basedOn w:val="922"/>
    <w:uiPriority w:val="99"/>
    <w:semiHidden/>
    <w:pPr>
      <w:pBdr/>
      <w:spacing/>
      <w:ind/>
    </w:pPr>
    <w:rPr>
      <w:color w:val="666666"/>
    </w:rPr>
  </w:style>
  <w:style w:type="character" w:styleId="736">
    <w:name w:val="Intense Emphasis"/>
    <w:basedOn w:val="922"/>
    <w:uiPriority w:val="21"/>
    <w:qFormat/>
    <w:pPr>
      <w:pBdr/>
      <w:spacing/>
      <w:ind/>
    </w:pPr>
    <w:rPr>
      <w:i/>
      <w:iCs/>
      <w:color w:val="0f4761" w:themeColor="accent1" w:themeShade="BF"/>
    </w:rPr>
  </w:style>
  <w:style w:type="character" w:styleId="737">
    <w:name w:val="Intense Reference"/>
    <w:basedOn w:val="922"/>
    <w:uiPriority w:val="32"/>
    <w:qFormat/>
    <w:pPr>
      <w:pBdr/>
      <w:spacing/>
      <w:ind/>
    </w:pPr>
    <w:rPr>
      <w:b/>
      <w:bCs/>
      <w:smallCaps/>
      <w:color w:val="0f4761" w:themeColor="accent1" w:themeShade="BF"/>
      <w:spacing w:val="5"/>
    </w:rPr>
  </w:style>
  <w:style w:type="character" w:styleId="738">
    <w:name w:val="Subtle Emphasis"/>
    <w:basedOn w:val="922"/>
    <w:uiPriority w:val="19"/>
    <w:qFormat/>
    <w:pPr>
      <w:pBdr/>
      <w:spacing/>
      <w:ind/>
    </w:pPr>
    <w:rPr>
      <w:i/>
      <w:iCs/>
      <w:color w:val="404040" w:themeColor="text1" w:themeTint="BF"/>
    </w:rPr>
  </w:style>
  <w:style w:type="character" w:styleId="739">
    <w:name w:val="Emphasis"/>
    <w:basedOn w:val="922"/>
    <w:uiPriority w:val="20"/>
    <w:qFormat/>
    <w:pPr>
      <w:pBdr/>
      <w:spacing/>
      <w:ind/>
    </w:pPr>
    <w:rPr>
      <w:i/>
      <w:iCs/>
    </w:rPr>
  </w:style>
  <w:style w:type="character" w:styleId="740">
    <w:name w:val="Subtle Reference"/>
    <w:basedOn w:val="922"/>
    <w:uiPriority w:val="31"/>
    <w:qFormat/>
    <w:pPr>
      <w:pBdr/>
      <w:spacing/>
      <w:ind/>
    </w:pPr>
    <w:rPr>
      <w:smallCaps/>
      <w:color w:val="5a5a5a" w:themeColor="text1" w:themeTint="A5"/>
    </w:rPr>
  </w:style>
  <w:style w:type="character" w:styleId="741">
    <w:name w:val="Book Title"/>
    <w:basedOn w:val="922"/>
    <w:uiPriority w:val="33"/>
    <w:qFormat/>
    <w:pPr>
      <w:pBdr/>
      <w:spacing/>
      <w:ind/>
    </w:pPr>
    <w:rPr>
      <w:b/>
      <w:bCs/>
      <w:i/>
      <w:iCs/>
      <w:spacing w:val="5"/>
    </w:rPr>
  </w:style>
  <w:style w:type="character" w:styleId="742">
    <w:name w:val="FollowedHyperlink"/>
    <w:basedOn w:val="922"/>
    <w:uiPriority w:val="99"/>
    <w:semiHidden/>
    <w:unhideWhenUsed/>
    <w:pPr>
      <w:pBdr/>
      <w:spacing/>
      <w:ind/>
    </w:pPr>
    <w:rPr>
      <w:color w:val="954f72" w:themeColor="followedHyperlink"/>
      <w:u w:val="single"/>
    </w:rPr>
  </w:style>
  <w:style w:type="paragraph" w:styleId="743">
    <w:name w:val="Heading 1"/>
    <w:basedOn w:val="921"/>
    <w:next w:val="921"/>
    <w:link w:val="744"/>
    <w:uiPriority w:val="9"/>
    <w:qFormat/>
    <w:pPr>
      <w:keepNext w:val="true"/>
      <w:keepLines w:val="true"/>
      <w:pBdr/>
      <w:spacing w:after="200" w:before="480"/>
      <w:ind/>
      <w:outlineLvl w:val="0"/>
    </w:pPr>
    <w:rPr>
      <w:rFonts w:ascii="Arial" w:hAnsi="Arial" w:eastAsia="Arial" w:cs="Arial"/>
      <w:sz w:val="40"/>
      <w:szCs w:val="40"/>
    </w:rPr>
  </w:style>
  <w:style w:type="character" w:styleId="744">
    <w:name w:val="Heading 1 Char"/>
    <w:basedOn w:val="922"/>
    <w:link w:val="743"/>
    <w:uiPriority w:val="9"/>
    <w:pPr>
      <w:pBdr/>
      <w:spacing/>
      <w:ind/>
    </w:pPr>
    <w:rPr>
      <w:rFonts w:ascii="Arial" w:hAnsi="Arial" w:eastAsia="Arial" w:cs="Arial"/>
      <w:sz w:val="40"/>
      <w:szCs w:val="40"/>
    </w:rPr>
  </w:style>
  <w:style w:type="paragraph" w:styleId="745">
    <w:name w:val="Heading 2"/>
    <w:basedOn w:val="921"/>
    <w:next w:val="921"/>
    <w:link w:val="746"/>
    <w:uiPriority w:val="9"/>
    <w:unhideWhenUsed/>
    <w:qFormat/>
    <w:pPr>
      <w:keepNext w:val="true"/>
      <w:keepLines w:val="true"/>
      <w:pBdr/>
      <w:spacing w:after="200" w:before="360"/>
      <w:ind/>
      <w:outlineLvl w:val="1"/>
    </w:pPr>
    <w:rPr>
      <w:rFonts w:ascii="Arial" w:hAnsi="Arial" w:eastAsia="Arial" w:cs="Arial"/>
      <w:sz w:val="34"/>
    </w:rPr>
  </w:style>
  <w:style w:type="character" w:styleId="746">
    <w:name w:val="Heading 2 Char"/>
    <w:basedOn w:val="922"/>
    <w:link w:val="745"/>
    <w:uiPriority w:val="9"/>
    <w:pPr>
      <w:pBdr/>
      <w:spacing/>
      <w:ind/>
    </w:pPr>
    <w:rPr>
      <w:rFonts w:ascii="Arial" w:hAnsi="Arial" w:eastAsia="Arial" w:cs="Arial"/>
      <w:sz w:val="34"/>
    </w:rPr>
  </w:style>
  <w:style w:type="paragraph" w:styleId="747">
    <w:name w:val="Heading 3"/>
    <w:basedOn w:val="921"/>
    <w:next w:val="921"/>
    <w:link w:val="748"/>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48">
    <w:name w:val="Heading 3 Char"/>
    <w:basedOn w:val="922"/>
    <w:link w:val="747"/>
    <w:uiPriority w:val="9"/>
    <w:pPr>
      <w:pBdr/>
      <w:spacing/>
      <w:ind/>
    </w:pPr>
    <w:rPr>
      <w:rFonts w:ascii="Arial" w:hAnsi="Arial" w:eastAsia="Arial" w:cs="Arial"/>
      <w:sz w:val="30"/>
      <w:szCs w:val="30"/>
    </w:rPr>
  </w:style>
  <w:style w:type="paragraph" w:styleId="749">
    <w:name w:val="Heading 4"/>
    <w:basedOn w:val="921"/>
    <w:next w:val="921"/>
    <w:link w:val="750"/>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50">
    <w:name w:val="Heading 4 Char"/>
    <w:basedOn w:val="922"/>
    <w:link w:val="749"/>
    <w:uiPriority w:val="9"/>
    <w:pPr>
      <w:pBdr/>
      <w:spacing/>
      <w:ind/>
    </w:pPr>
    <w:rPr>
      <w:rFonts w:ascii="Arial" w:hAnsi="Arial" w:eastAsia="Arial" w:cs="Arial"/>
      <w:b/>
      <w:bCs/>
      <w:sz w:val="26"/>
      <w:szCs w:val="26"/>
    </w:rPr>
  </w:style>
  <w:style w:type="paragraph" w:styleId="751">
    <w:name w:val="Heading 5"/>
    <w:basedOn w:val="921"/>
    <w:next w:val="921"/>
    <w:link w:val="752"/>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52">
    <w:name w:val="Heading 5 Char"/>
    <w:basedOn w:val="922"/>
    <w:link w:val="751"/>
    <w:uiPriority w:val="9"/>
    <w:pPr>
      <w:pBdr/>
      <w:spacing/>
      <w:ind/>
    </w:pPr>
    <w:rPr>
      <w:rFonts w:ascii="Arial" w:hAnsi="Arial" w:eastAsia="Arial" w:cs="Arial"/>
      <w:b/>
      <w:bCs/>
      <w:sz w:val="24"/>
      <w:szCs w:val="24"/>
    </w:rPr>
  </w:style>
  <w:style w:type="paragraph" w:styleId="753">
    <w:name w:val="Heading 6"/>
    <w:basedOn w:val="921"/>
    <w:next w:val="921"/>
    <w:link w:val="754"/>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54">
    <w:name w:val="Heading 6 Char"/>
    <w:basedOn w:val="922"/>
    <w:link w:val="753"/>
    <w:uiPriority w:val="9"/>
    <w:pPr>
      <w:pBdr/>
      <w:spacing/>
      <w:ind/>
    </w:pPr>
    <w:rPr>
      <w:rFonts w:ascii="Arial" w:hAnsi="Arial" w:eastAsia="Arial" w:cs="Arial"/>
      <w:b/>
      <w:bCs/>
      <w:sz w:val="22"/>
      <w:szCs w:val="22"/>
    </w:rPr>
  </w:style>
  <w:style w:type="paragraph" w:styleId="755">
    <w:name w:val="Heading 7"/>
    <w:basedOn w:val="921"/>
    <w:next w:val="921"/>
    <w:link w:val="756"/>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56">
    <w:name w:val="Heading 7 Char"/>
    <w:basedOn w:val="922"/>
    <w:link w:val="755"/>
    <w:uiPriority w:val="9"/>
    <w:pPr>
      <w:pBdr/>
      <w:spacing/>
      <w:ind/>
    </w:pPr>
    <w:rPr>
      <w:rFonts w:ascii="Arial" w:hAnsi="Arial" w:eastAsia="Arial" w:cs="Arial"/>
      <w:b/>
      <w:bCs/>
      <w:i/>
      <w:iCs/>
      <w:sz w:val="22"/>
      <w:szCs w:val="22"/>
    </w:rPr>
  </w:style>
  <w:style w:type="paragraph" w:styleId="757">
    <w:name w:val="Heading 8"/>
    <w:basedOn w:val="921"/>
    <w:next w:val="921"/>
    <w:link w:val="758"/>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58">
    <w:name w:val="Heading 8 Char"/>
    <w:basedOn w:val="922"/>
    <w:link w:val="757"/>
    <w:uiPriority w:val="9"/>
    <w:pPr>
      <w:pBdr/>
      <w:spacing/>
      <w:ind/>
    </w:pPr>
    <w:rPr>
      <w:rFonts w:ascii="Arial" w:hAnsi="Arial" w:eastAsia="Arial" w:cs="Arial"/>
      <w:i/>
      <w:iCs/>
      <w:sz w:val="22"/>
      <w:szCs w:val="22"/>
    </w:rPr>
  </w:style>
  <w:style w:type="paragraph" w:styleId="759">
    <w:name w:val="Heading 9"/>
    <w:basedOn w:val="921"/>
    <w:next w:val="921"/>
    <w:link w:val="760"/>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60">
    <w:name w:val="Heading 9 Char"/>
    <w:basedOn w:val="922"/>
    <w:link w:val="759"/>
    <w:uiPriority w:val="9"/>
    <w:pPr>
      <w:pBdr/>
      <w:spacing/>
      <w:ind/>
    </w:pPr>
    <w:rPr>
      <w:rFonts w:ascii="Arial" w:hAnsi="Arial" w:eastAsia="Arial" w:cs="Arial"/>
      <w:i/>
      <w:iCs/>
      <w:sz w:val="21"/>
      <w:szCs w:val="21"/>
    </w:rPr>
  </w:style>
  <w:style w:type="paragraph" w:styleId="761">
    <w:name w:val="List Paragraph"/>
    <w:basedOn w:val="921"/>
    <w:uiPriority w:val="34"/>
    <w:qFormat/>
    <w:pPr>
      <w:pBdr/>
      <w:spacing/>
      <w:ind w:left="720"/>
      <w:contextualSpacing w:val="true"/>
    </w:pPr>
  </w:style>
  <w:style w:type="paragraph" w:styleId="762">
    <w:name w:val="No Spacing"/>
    <w:uiPriority w:val="1"/>
    <w:qFormat/>
    <w:pPr>
      <w:pBdr/>
      <w:spacing w:after="0" w:before="0" w:line="240" w:lineRule="auto"/>
      <w:ind/>
    </w:pPr>
  </w:style>
  <w:style w:type="paragraph" w:styleId="763">
    <w:name w:val="Title"/>
    <w:basedOn w:val="921"/>
    <w:next w:val="921"/>
    <w:link w:val="764"/>
    <w:uiPriority w:val="10"/>
    <w:qFormat/>
    <w:pPr>
      <w:pBdr/>
      <w:spacing w:after="200" w:before="300"/>
      <w:ind/>
      <w:contextualSpacing w:val="true"/>
    </w:pPr>
    <w:rPr>
      <w:sz w:val="48"/>
      <w:szCs w:val="48"/>
    </w:rPr>
  </w:style>
  <w:style w:type="character" w:styleId="764">
    <w:name w:val="Title Char"/>
    <w:basedOn w:val="922"/>
    <w:link w:val="763"/>
    <w:uiPriority w:val="10"/>
    <w:pPr>
      <w:pBdr/>
      <w:spacing/>
      <w:ind/>
    </w:pPr>
    <w:rPr>
      <w:sz w:val="48"/>
      <w:szCs w:val="48"/>
    </w:rPr>
  </w:style>
  <w:style w:type="paragraph" w:styleId="765">
    <w:name w:val="Subtitle"/>
    <w:basedOn w:val="921"/>
    <w:next w:val="921"/>
    <w:link w:val="766"/>
    <w:uiPriority w:val="11"/>
    <w:qFormat/>
    <w:pPr>
      <w:pBdr/>
      <w:spacing w:after="200" w:before="200"/>
      <w:ind/>
    </w:pPr>
    <w:rPr>
      <w:sz w:val="24"/>
      <w:szCs w:val="24"/>
    </w:rPr>
  </w:style>
  <w:style w:type="character" w:styleId="766">
    <w:name w:val="Subtitle Char"/>
    <w:basedOn w:val="922"/>
    <w:link w:val="765"/>
    <w:uiPriority w:val="11"/>
    <w:pPr>
      <w:pBdr/>
      <w:spacing/>
      <w:ind/>
    </w:pPr>
    <w:rPr>
      <w:sz w:val="24"/>
      <w:szCs w:val="24"/>
    </w:rPr>
  </w:style>
  <w:style w:type="paragraph" w:styleId="767">
    <w:name w:val="Quote"/>
    <w:basedOn w:val="921"/>
    <w:next w:val="921"/>
    <w:link w:val="768"/>
    <w:uiPriority w:val="29"/>
    <w:qFormat/>
    <w:pPr>
      <w:pBdr/>
      <w:spacing/>
      <w:ind w:right="720" w:left="720"/>
    </w:pPr>
    <w:rPr>
      <w:i/>
    </w:rPr>
  </w:style>
  <w:style w:type="character" w:styleId="768">
    <w:name w:val="Quote Char"/>
    <w:link w:val="767"/>
    <w:uiPriority w:val="29"/>
    <w:pPr>
      <w:pBdr/>
      <w:spacing/>
      <w:ind/>
    </w:pPr>
    <w:rPr>
      <w:i/>
    </w:rPr>
  </w:style>
  <w:style w:type="paragraph" w:styleId="769">
    <w:name w:val="Intense Quote"/>
    <w:basedOn w:val="921"/>
    <w:next w:val="921"/>
    <w:link w:val="77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70">
    <w:name w:val="Intense Quote Char"/>
    <w:link w:val="769"/>
    <w:uiPriority w:val="30"/>
    <w:pPr>
      <w:pBdr/>
      <w:spacing/>
      <w:ind/>
    </w:pPr>
    <w:rPr>
      <w:i/>
    </w:rPr>
  </w:style>
  <w:style w:type="paragraph" w:styleId="771">
    <w:name w:val="Header"/>
    <w:basedOn w:val="921"/>
    <w:link w:val="772"/>
    <w:uiPriority w:val="99"/>
    <w:unhideWhenUsed/>
    <w:pPr>
      <w:pBdr/>
      <w:tabs>
        <w:tab w:val="center" w:leader="none" w:pos="7143"/>
        <w:tab w:val="right" w:leader="none" w:pos="14287"/>
      </w:tabs>
      <w:spacing w:after="0" w:line="240" w:lineRule="auto"/>
      <w:ind/>
    </w:pPr>
  </w:style>
  <w:style w:type="character" w:styleId="772">
    <w:name w:val="Header Char"/>
    <w:basedOn w:val="922"/>
    <w:link w:val="771"/>
    <w:uiPriority w:val="99"/>
    <w:pPr>
      <w:pBdr/>
      <w:spacing/>
      <w:ind/>
    </w:pPr>
  </w:style>
  <w:style w:type="paragraph" w:styleId="773">
    <w:name w:val="Footer"/>
    <w:basedOn w:val="921"/>
    <w:link w:val="776"/>
    <w:uiPriority w:val="99"/>
    <w:unhideWhenUsed/>
    <w:pPr>
      <w:pBdr/>
      <w:tabs>
        <w:tab w:val="center" w:leader="none" w:pos="7143"/>
        <w:tab w:val="right" w:leader="none" w:pos="14287"/>
      </w:tabs>
      <w:spacing w:after="0" w:line="240" w:lineRule="auto"/>
      <w:ind/>
    </w:pPr>
  </w:style>
  <w:style w:type="character" w:styleId="774">
    <w:name w:val="Footer Char"/>
    <w:basedOn w:val="922"/>
    <w:link w:val="773"/>
    <w:uiPriority w:val="99"/>
    <w:pPr>
      <w:pBdr/>
      <w:spacing/>
      <w:ind/>
    </w:pPr>
  </w:style>
  <w:style w:type="paragraph" w:styleId="775">
    <w:name w:val="Caption"/>
    <w:basedOn w:val="921"/>
    <w:next w:val="921"/>
    <w:uiPriority w:val="35"/>
    <w:semiHidden/>
    <w:unhideWhenUsed/>
    <w:qFormat/>
    <w:pPr>
      <w:pBdr/>
      <w:spacing w:line="276" w:lineRule="auto"/>
      <w:ind/>
    </w:pPr>
    <w:rPr>
      <w:b/>
      <w:bCs/>
      <w:color w:val="4f81bd" w:themeColor="accent1"/>
      <w:sz w:val="18"/>
      <w:szCs w:val="18"/>
    </w:rPr>
  </w:style>
  <w:style w:type="character" w:styleId="776">
    <w:name w:val="Caption Char"/>
    <w:basedOn w:val="775"/>
    <w:link w:val="773"/>
    <w:uiPriority w:val="99"/>
    <w:pPr>
      <w:pBdr/>
      <w:spacing/>
      <w:ind/>
    </w:pPr>
  </w:style>
  <w:style w:type="table" w:styleId="777">
    <w:name w:val="Table Grid"/>
    <w:basedOn w:val="923"/>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Table Grid Light"/>
    <w:basedOn w:val="92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Plain Table 1"/>
    <w:basedOn w:val="92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Plain Table 2"/>
    <w:basedOn w:val="92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Plain Table 3"/>
    <w:basedOn w:val="92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Plain Table 4"/>
    <w:basedOn w:val="92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5"/>
    <w:basedOn w:val="92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1 Light"/>
    <w:basedOn w:val="92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1 Light - Accent 1"/>
    <w:basedOn w:val="92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1 Light - Accent 2"/>
    <w:basedOn w:val="92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 Accent 3"/>
    <w:basedOn w:val="92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 Accent 4"/>
    <w:basedOn w:val="92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1 Light - Accent 5"/>
    <w:basedOn w:val="92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1 Light - Accent 6"/>
    <w:basedOn w:val="92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2"/>
    <w:basedOn w:val="92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2 - Accent 1"/>
    <w:basedOn w:val="92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2 - Accent 2"/>
    <w:basedOn w:val="92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 Accent 3"/>
    <w:basedOn w:val="92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 Accent 4"/>
    <w:basedOn w:val="92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2 - Accent 5"/>
    <w:basedOn w:val="92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2 - Accent 6"/>
    <w:basedOn w:val="92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3"/>
    <w:basedOn w:val="92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3 - Accent 1"/>
    <w:basedOn w:val="92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3 - Accent 2"/>
    <w:basedOn w:val="92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 Accent 3"/>
    <w:basedOn w:val="92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 Accent 4"/>
    <w:basedOn w:val="92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3 - Accent 5"/>
    <w:basedOn w:val="92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3 - Accent 6"/>
    <w:basedOn w:val="92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4"/>
    <w:basedOn w:val="92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4 - Accent 1"/>
    <w:basedOn w:val="92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4 - Accent 2"/>
    <w:basedOn w:val="92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 Accent 3"/>
    <w:basedOn w:val="92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 Accent 4"/>
    <w:basedOn w:val="92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4 - Accent 5"/>
    <w:basedOn w:val="92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4 - Accent 6"/>
    <w:basedOn w:val="92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5 Dark"/>
    <w:basedOn w:val="9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5 Dark- Accent 1"/>
    <w:basedOn w:val="9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 Accent 2"/>
    <w:basedOn w:val="9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 Accent 3"/>
    <w:basedOn w:val="9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5 Dark- Accent 4"/>
    <w:basedOn w:val="9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5 Dark - Accent 5"/>
    <w:basedOn w:val="9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5 Dark - Accent 6"/>
    <w:basedOn w:val="92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6 Colorful"/>
    <w:basedOn w:val="92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20">
    <w:name w:val="Grid Table 6 Colorful - Accent 1"/>
    <w:basedOn w:val="92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21">
    <w:name w:val="Grid Table 6 Colorful - Accent 2"/>
    <w:basedOn w:val="92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22">
    <w:name w:val="Grid Table 6 Colorful - Accent 3"/>
    <w:basedOn w:val="92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23">
    <w:name w:val="Grid Table 6 Colorful - Accent 4"/>
    <w:basedOn w:val="92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24">
    <w:name w:val="Grid Table 6 Colorful - Accent 5"/>
    <w:basedOn w:val="92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5">
    <w:name w:val="Grid Table 6 Colorful - Accent 6"/>
    <w:basedOn w:val="92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6">
    <w:name w:val="Grid Table 7 Colorful"/>
    <w:basedOn w:val="92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7 Colorful - Accent 1"/>
    <w:basedOn w:val="92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760ab"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7 Colorful - Accent 2"/>
    <w:basedOn w:val="92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7 Colorful - Accent 3"/>
    <w:basedOn w:val="92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7 Colorful - Accent 4"/>
    <w:basedOn w:val="92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7 Colorful - Accent 5"/>
    <w:basedOn w:val="92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7 Colorful - Accent 6"/>
    <w:basedOn w:val="92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1 Light"/>
    <w:basedOn w:val="9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1 Light - Accent 1"/>
    <w:basedOn w:val="9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1 Light - Accent 2"/>
    <w:basedOn w:val="9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 Accent 3"/>
    <w:basedOn w:val="9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 Accent 4"/>
    <w:basedOn w:val="9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1 Light - Accent 5"/>
    <w:basedOn w:val="9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1 Light - Accent 6"/>
    <w:basedOn w:val="92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2"/>
    <w:basedOn w:val="92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2 - Accent 1"/>
    <w:basedOn w:val="92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2 - Accent 2"/>
    <w:basedOn w:val="92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 Accent 3"/>
    <w:basedOn w:val="92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 Accent 4"/>
    <w:basedOn w:val="92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2 - Accent 5"/>
    <w:basedOn w:val="92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2 - Accent 6"/>
    <w:basedOn w:val="92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3"/>
    <w:basedOn w:val="92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3 - Accent 1"/>
    <w:basedOn w:val="92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3 - Accent 2"/>
    <w:basedOn w:val="92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 Accent 3"/>
    <w:basedOn w:val="92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 Accent 4"/>
    <w:basedOn w:val="92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3 - Accent 5"/>
    <w:basedOn w:val="92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3 - Accent 6"/>
    <w:basedOn w:val="92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4"/>
    <w:basedOn w:val="92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4 - Accent 1"/>
    <w:basedOn w:val="92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4 - Accent 2"/>
    <w:basedOn w:val="92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 Accent 3"/>
    <w:basedOn w:val="92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 Accent 4"/>
    <w:basedOn w:val="92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4 - Accent 5"/>
    <w:basedOn w:val="92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4 - Accent 6"/>
    <w:basedOn w:val="92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5 Dark"/>
    <w:basedOn w:val="92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2">
    <w:name w:val="List Table 5 Dark - Accent 1"/>
    <w:basedOn w:val="92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3">
    <w:name w:val="List Table 5 Dark - Accent 2"/>
    <w:basedOn w:val="92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4">
    <w:name w:val="List Table 5 Dark - Accent 3"/>
    <w:basedOn w:val="92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5">
    <w:name w:val="List Table 5 Dark - Accent 4"/>
    <w:basedOn w:val="92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6">
    <w:name w:val="List Table 5 Dark - Accent 5"/>
    <w:basedOn w:val="92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7">
    <w:name w:val="List Table 5 Dark - Accent 6"/>
    <w:basedOn w:val="92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8">
    <w:name w:val="List Table 6 Colorful"/>
    <w:basedOn w:val="92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6 Colorful - Accent 1"/>
    <w:basedOn w:val="92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6 Colorful - Accent 2"/>
    <w:basedOn w:val="92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6 Colorful - Accent 3"/>
    <w:basedOn w:val="92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6 Colorful - Accent 4"/>
    <w:basedOn w:val="92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6 Colorful - Accent 5"/>
    <w:basedOn w:val="92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6 Colorful - Accent 6"/>
    <w:basedOn w:val="92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7 Colorful"/>
    <w:basedOn w:val="92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76">
    <w:name w:val="List Table 7 Colorful - Accent 1"/>
    <w:basedOn w:val="92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877">
    <w:name w:val="List Table 7 Colorful - Accent 2"/>
    <w:basedOn w:val="92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78">
    <w:name w:val="List Table 7 Colorful - Accent 3"/>
    <w:basedOn w:val="92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79">
    <w:name w:val="List Table 7 Colorful - Accent 4"/>
    <w:basedOn w:val="92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80">
    <w:name w:val="List Table 7 Colorful - Accent 5"/>
    <w:basedOn w:val="92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d74b4"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881">
    <w:name w:val="List Table 7 Colorful - Accent 6"/>
    <w:basedOn w:val="92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82">
    <w:name w:val="Lined - Accent"/>
    <w:basedOn w:val="9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ned - Accent 1"/>
    <w:basedOn w:val="9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ned - Accent 2"/>
    <w:basedOn w:val="9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ned - Accent 3"/>
    <w:basedOn w:val="9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ned - Accent 4"/>
    <w:basedOn w:val="9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ned - Accent 5"/>
    <w:basedOn w:val="9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ned - Accent 6"/>
    <w:basedOn w:val="92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Bordered &amp; Lined - Accent"/>
    <w:basedOn w:val="92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Bordered &amp; Lined - Accent 1"/>
    <w:basedOn w:val="92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Bordered &amp; Lined - Accent 2"/>
    <w:basedOn w:val="92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Bordered &amp; Lined - Accent 3"/>
    <w:basedOn w:val="92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amp; Lined - Accent 4"/>
    <w:basedOn w:val="92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amp; Lined - Accent 5"/>
    <w:basedOn w:val="92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amp; Lined - Accent 6"/>
    <w:basedOn w:val="92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w:basedOn w:val="92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 Accent 1"/>
    <w:basedOn w:val="92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Bordered - Accent 2"/>
    <w:basedOn w:val="92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Bordered - Accent 3"/>
    <w:basedOn w:val="92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Bordered - Accent 4"/>
    <w:basedOn w:val="92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Bordered - Accent 5"/>
    <w:basedOn w:val="92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 Accent 6"/>
    <w:basedOn w:val="92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03">
    <w:name w:val="Hyperlink"/>
    <w:uiPriority w:val="99"/>
    <w:unhideWhenUsed/>
    <w:pPr>
      <w:pBdr/>
      <w:spacing/>
      <w:ind/>
    </w:pPr>
    <w:rPr>
      <w:color w:val="0000ff" w:themeColor="hyperlink"/>
      <w:u w:val="single"/>
    </w:rPr>
  </w:style>
  <w:style w:type="paragraph" w:styleId="904">
    <w:name w:val="footnote text"/>
    <w:basedOn w:val="921"/>
    <w:link w:val="905"/>
    <w:uiPriority w:val="99"/>
    <w:semiHidden/>
    <w:unhideWhenUsed/>
    <w:pPr>
      <w:pBdr/>
      <w:spacing w:after="40" w:line="240" w:lineRule="auto"/>
      <w:ind/>
    </w:pPr>
    <w:rPr>
      <w:sz w:val="18"/>
    </w:rPr>
  </w:style>
  <w:style w:type="character" w:styleId="905">
    <w:name w:val="Footnote Text Char"/>
    <w:link w:val="904"/>
    <w:uiPriority w:val="99"/>
    <w:pPr>
      <w:pBdr/>
      <w:spacing/>
      <w:ind/>
    </w:pPr>
    <w:rPr>
      <w:sz w:val="18"/>
    </w:rPr>
  </w:style>
  <w:style w:type="character" w:styleId="906">
    <w:name w:val="footnote reference"/>
    <w:basedOn w:val="922"/>
    <w:uiPriority w:val="99"/>
    <w:unhideWhenUsed/>
    <w:pPr>
      <w:pBdr/>
      <w:spacing/>
      <w:ind/>
    </w:pPr>
    <w:rPr>
      <w:vertAlign w:val="superscript"/>
    </w:rPr>
  </w:style>
  <w:style w:type="paragraph" w:styleId="907">
    <w:name w:val="endnote text"/>
    <w:basedOn w:val="921"/>
    <w:link w:val="908"/>
    <w:uiPriority w:val="99"/>
    <w:semiHidden/>
    <w:unhideWhenUsed/>
    <w:pPr>
      <w:pBdr/>
      <w:spacing w:after="0" w:line="240" w:lineRule="auto"/>
      <w:ind/>
    </w:pPr>
    <w:rPr>
      <w:sz w:val="20"/>
    </w:rPr>
  </w:style>
  <w:style w:type="character" w:styleId="908">
    <w:name w:val="Endnote Text Char"/>
    <w:link w:val="907"/>
    <w:uiPriority w:val="99"/>
    <w:pPr>
      <w:pBdr/>
      <w:spacing/>
      <w:ind/>
    </w:pPr>
    <w:rPr>
      <w:sz w:val="20"/>
    </w:rPr>
  </w:style>
  <w:style w:type="character" w:styleId="909">
    <w:name w:val="endnote reference"/>
    <w:basedOn w:val="922"/>
    <w:uiPriority w:val="99"/>
    <w:semiHidden/>
    <w:unhideWhenUsed/>
    <w:pPr>
      <w:pBdr/>
      <w:spacing/>
      <w:ind/>
    </w:pPr>
    <w:rPr>
      <w:vertAlign w:val="superscript"/>
    </w:rPr>
  </w:style>
  <w:style w:type="paragraph" w:styleId="910">
    <w:name w:val="toc 1"/>
    <w:basedOn w:val="921"/>
    <w:next w:val="921"/>
    <w:uiPriority w:val="39"/>
    <w:unhideWhenUsed/>
    <w:pPr>
      <w:pBdr/>
      <w:spacing w:after="57"/>
      <w:ind w:right="0" w:firstLine="0" w:left="0"/>
    </w:pPr>
  </w:style>
  <w:style w:type="paragraph" w:styleId="911">
    <w:name w:val="toc 2"/>
    <w:basedOn w:val="921"/>
    <w:next w:val="921"/>
    <w:uiPriority w:val="39"/>
    <w:unhideWhenUsed/>
    <w:pPr>
      <w:pBdr/>
      <w:spacing w:after="57"/>
      <w:ind w:right="0" w:firstLine="0" w:left="283"/>
    </w:pPr>
  </w:style>
  <w:style w:type="paragraph" w:styleId="912">
    <w:name w:val="toc 3"/>
    <w:basedOn w:val="921"/>
    <w:next w:val="921"/>
    <w:uiPriority w:val="39"/>
    <w:unhideWhenUsed/>
    <w:pPr>
      <w:pBdr/>
      <w:spacing w:after="57"/>
      <w:ind w:right="0" w:firstLine="0" w:left="567"/>
    </w:pPr>
  </w:style>
  <w:style w:type="paragraph" w:styleId="913">
    <w:name w:val="toc 4"/>
    <w:basedOn w:val="921"/>
    <w:next w:val="921"/>
    <w:uiPriority w:val="39"/>
    <w:unhideWhenUsed/>
    <w:pPr>
      <w:pBdr/>
      <w:spacing w:after="57"/>
      <w:ind w:right="0" w:firstLine="0" w:left="850"/>
    </w:pPr>
  </w:style>
  <w:style w:type="paragraph" w:styleId="914">
    <w:name w:val="toc 5"/>
    <w:basedOn w:val="921"/>
    <w:next w:val="921"/>
    <w:uiPriority w:val="39"/>
    <w:unhideWhenUsed/>
    <w:pPr>
      <w:pBdr/>
      <w:spacing w:after="57"/>
      <w:ind w:right="0" w:firstLine="0" w:left="1134"/>
    </w:pPr>
  </w:style>
  <w:style w:type="paragraph" w:styleId="915">
    <w:name w:val="toc 6"/>
    <w:basedOn w:val="921"/>
    <w:next w:val="921"/>
    <w:uiPriority w:val="39"/>
    <w:unhideWhenUsed/>
    <w:pPr>
      <w:pBdr/>
      <w:spacing w:after="57"/>
      <w:ind w:right="0" w:firstLine="0" w:left="1417"/>
    </w:pPr>
  </w:style>
  <w:style w:type="paragraph" w:styleId="916">
    <w:name w:val="toc 7"/>
    <w:basedOn w:val="921"/>
    <w:next w:val="921"/>
    <w:uiPriority w:val="39"/>
    <w:unhideWhenUsed/>
    <w:pPr>
      <w:pBdr/>
      <w:spacing w:after="57"/>
      <w:ind w:right="0" w:firstLine="0" w:left="1701"/>
    </w:pPr>
  </w:style>
  <w:style w:type="paragraph" w:styleId="917">
    <w:name w:val="toc 8"/>
    <w:basedOn w:val="921"/>
    <w:next w:val="921"/>
    <w:uiPriority w:val="39"/>
    <w:unhideWhenUsed/>
    <w:pPr>
      <w:pBdr/>
      <w:spacing w:after="57"/>
      <w:ind w:right="0" w:firstLine="0" w:left="1984"/>
    </w:pPr>
  </w:style>
  <w:style w:type="paragraph" w:styleId="918">
    <w:name w:val="toc 9"/>
    <w:basedOn w:val="921"/>
    <w:next w:val="921"/>
    <w:uiPriority w:val="39"/>
    <w:unhideWhenUsed/>
    <w:pPr>
      <w:pBdr/>
      <w:spacing w:after="57"/>
      <w:ind w:right="0" w:firstLine="0" w:left="2268"/>
    </w:pPr>
  </w:style>
  <w:style w:type="paragraph" w:styleId="919">
    <w:name w:val="TOC Heading"/>
    <w:uiPriority w:val="39"/>
    <w:unhideWhenUsed/>
    <w:pPr>
      <w:pBdr/>
      <w:spacing/>
      <w:ind/>
    </w:pPr>
  </w:style>
  <w:style w:type="paragraph" w:styleId="920">
    <w:name w:val="table of figures"/>
    <w:basedOn w:val="921"/>
    <w:next w:val="921"/>
    <w:uiPriority w:val="99"/>
    <w:unhideWhenUsed/>
    <w:pPr>
      <w:pBdr/>
      <w:spacing w:after="0" w:afterAutospacing="0"/>
      <w:ind/>
    </w:pPr>
  </w:style>
  <w:style w:type="paragraph" w:styleId="921" w:default="1">
    <w:name w:val="Normal"/>
    <w:qFormat/>
    <w:pPr>
      <w:pBdr/>
      <w:spacing w:line="240" w:lineRule="auto"/>
      <w:ind/>
    </w:pPr>
    <w:rPr>
      <w:rFonts w:ascii="Times New Roman" w:hAnsi="Times New Roman"/>
      <w:sz w:val="28"/>
    </w:rPr>
  </w:style>
  <w:style w:type="character" w:styleId="922" w:default="1">
    <w:name w:val="Default Paragraph Font"/>
    <w:uiPriority w:val="1"/>
    <w:semiHidden/>
    <w:unhideWhenUsed/>
    <w:pPr>
      <w:pBdr/>
      <w:spacing/>
      <w:ind/>
    </w:pPr>
  </w:style>
  <w:style w:type="table" w:styleId="92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4" w:default="1">
    <w:name w:val="No List"/>
    <w:uiPriority w:val="99"/>
    <w:semiHidden/>
    <w:unhideWhenUsed/>
    <w:pPr>
      <w:pBdr/>
      <w:spacing/>
      <w:ind/>
    </w:pPr>
  </w:style>
  <w:style w:type="paragraph" w:styleId="925">
    <w:name w:val="Normal (Web)"/>
    <w:basedOn w:val="921"/>
    <w:uiPriority w:val="99"/>
    <w:semiHidden/>
    <w:unhideWhenUsed/>
    <w:pPr>
      <w:pBdr/>
      <w:spacing w:after="100" w:afterAutospacing="1" w:before="100" w:beforeAutospacing="1"/>
      <w:ind/>
    </w:pPr>
    <w:rPr>
      <w:rFonts w:eastAsia="Times New Roman" w:cs="Times New Roman"/>
      <w:sz w:val="24"/>
      <w:szCs w:val="24"/>
    </w:rPr>
  </w:style>
  <w:style w:type="character" w:styleId="926">
    <w:name w:val="Strong"/>
    <w:basedOn w:val="922"/>
    <w:uiPriority w:val="22"/>
    <w:qFormat/>
    <w:pPr>
      <w:pBdr/>
      <w:spacing/>
      <w:ind/>
    </w:pPr>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restart.gov.md/" TargetMode="External"/><Relationship Id="rId10" Type="http://schemas.openxmlformats.org/officeDocument/2006/relationships/hyperlink" Target="mailto:atas.nord-vest@social.gov.md" TargetMode="External"/><Relationship Id="rId11" Type="http://schemas.openxmlformats.org/officeDocument/2006/relationships/hyperlink" Target="mailto:larisa.bazilevschi@atas.gov.md" TargetMode="External"/><Relationship Id="rId12" Type="http://schemas.openxmlformats.org/officeDocument/2006/relationships/hyperlink" Target="https://restart.gov.md/" TargetMode="External"/><Relationship Id="rId13" Type="http://schemas.openxmlformats.org/officeDocument/2006/relationships/hyperlink" Target="mailto:larisa.bazilevschi@atas.gov.m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ONLYOFFICE/9.2.1.43</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Bazilevschi Larisa</dc:creator>
  <cp:keywords/>
  <dc:description/>
  <cp:revision>61</cp:revision>
  <dcterms:created xsi:type="dcterms:W3CDTF">2024-02-09T14:11:00Z</dcterms:created>
  <dcterms:modified xsi:type="dcterms:W3CDTF">2026-02-06T11:38:51Z</dcterms:modified>
</cp:coreProperties>
</file>