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0B5210" w:rsidRDefault="00262591" w:rsidP="00262591">
      <w:pPr>
        <w:shd w:val="clear" w:color="auto" w:fill="FFFFFF" w:themeFill="background1"/>
        <w:spacing w:before="120"/>
        <w:rPr>
          <w:b/>
          <w:noProof w:val="0"/>
          <w:lang w:val="it-IT" w:eastAsia="ru-RU"/>
        </w:rPr>
      </w:pPr>
      <w:r w:rsidRPr="00BE362C">
        <w:rPr>
          <w:b/>
          <w:noProof w:val="0"/>
          <w:lang w:val="it-IT" w:eastAsia="ru-RU"/>
        </w:rPr>
        <w:t>privind achiziționarea</w:t>
      </w:r>
      <w:r w:rsidR="000B5210">
        <w:rPr>
          <w:b/>
          <w:noProof w:val="0"/>
          <w:lang w:val="it-IT" w:eastAsia="ru-RU"/>
        </w:rPr>
        <w:t xml:space="preserve">: Reactive </w:t>
      </w:r>
      <w:r w:rsidR="000B5210">
        <w:rPr>
          <w:b/>
          <w:noProof w:val="0"/>
          <w:lang w:eastAsia="ru-RU"/>
        </w:rPr>
        <w:t>și consumabile de laborator</w:t>
      </w:r>
      <w:r w:rsidRPr="00BE362C">
        <w:rPr>
          <w:b/>
          <w:noProof w:val="0"/>
          <w:lang w:val="it-IT" w:eastAsia="ru-RU"/>
        </w:rPr>
        <w:t xml:space="preserve"> </w:t>
      </w:r>
    </w:p>
    <w:p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0B5210">
        <w:rPr>
          <w:b/>
          <w:noProof w:val="0"/>
          <w:lang w:val="it-IT" w:eastAsia="ru-RU"/>
        </w:rPr>
        <w:t>: COP</w:t>
      </w:r>
    </w:p>
    <w:p w:rsidR="000B5210" w:rsidRDefault="000B5210" w:rsidP="00A67305">
      <w:pPr>
        <w:tabs>
          <w:tab w:val="left" w:pos="284"/>
          <w:tab w:val="right" w:pos="9531"/>
        </w:tabs>
        <w:spacing w:before="120"/>
        <w:rPr>
          <w:b/>
          <w:highlight w:val="yellow"/>
          <w:lang w:val="ro-MD"/>
        </w:rPr>
      </w:pPr>
    </w:p>
    <w:p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___</w:t>
      </w:r>
      <w:r w:rsidRPr="00262591">
        <w:rPr>
          <w:b/>
          <w:highlight w:val="yellow"/>
          <w:lang w:val="ro-MD"/>
        </w:rPr>
        <w:t>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publicat:__________________________________</w:t>
      </w:r>
      <w:r>
        <w:rPr>
          <w:b/>
          <w:highlight w:val="yellow"/>
          <w:lang w:val="ro-MD"/>
        </w:rPr>
        <w:t>___</w:t>
      </w:r>
      <w:r w:rsidRPr="00262591">
        <w:rPr>
          <w:b/>
          <w:highlight w:val="yellow"/>
          <w:lang w:val="ro-MD"/>
        </w:rPr>
        <w:t>_</w:t>
      </w:r>
      <w:r>
        <w:rPr>
          <w:b/>
          <w:highlight w:val="yellow"/>
          <w:lang w:val="ro-MD"/>
        </w:rPr>
        <w:t>__</w:t>
      </w:r>
    </w:p>
    <w:p w:rsidR="00262591" w:rsidRPr="00BE362C" w:rsidRDefault="00262591" w:rsidP="00262591">
      <w:pPr>
        <w:shd w:val="clear" w:color="auto" w:fill="FFFFFF" w:themeFill="background1"/>
        <w:rPr>
          <w:noProof w:val="0"/>
          <w:sz w:val="20"/>
          <w:szCs w:val="20"/>
          <w:lang w:val="it-IT" w:eastAsia="ru-RU"/>
        </w:rPr>
      </w:pPr>
    </w:p>
    <w:p w:rsidR="00262591" w:rsidRPr="000B521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0B5210">
        <w:rPr>
          <w:b/>
          <w:noProof w:val="0"/>
          <w:lang w:val="en-US" w:eastAsia="ru-RU"/>
        </w:rPr>
        <w:t>Denumirea</w:t>
      </w:r>
      <w:proofErr w:type="spellEnd"/>
      <w:r>
        <w:rPr>
          <w:b/>
          <w:noProof w:val="0"/>
          <w:lang w:val="ro-MD" w:eastAsia="ru-RU"/>
        </w:rPr>
        <w:t xml:space="preserve"> </w:t>
      </w:r>
      <w:proofErr w:type="spellStart"/>
      <w:r w:rsidRPr="000B5210">
        <w:rPr>
          <w:b/>
          <w:noProof w:val="0"/>
          <w:lang w:val="en-US" w:eastAsia="ru-RU"/>
        </w:rPr>
        <w:t>autorității</w:t>
      </w:r>
      <w:proofErr w:type="spellEnd"/>
      <w:r>
        <w:rPr>
          <w:b/>
          <w:noProof w:val="0"/>
          <w:lang w:val="ro-MD" w:eastAsia="ru-RU"/>
        </w:rPr>
        <w:t xml:space="preserve"> </w:t>
      </w:r>
      <w:proofErr w:type="spellStart"/>
      <w:r w:rsidRPr="000B5210">
        <w:rPr>
          <w:b/>
          <w:noProof w:val="0"/>
          <w:lang w:val="en-US" w:eastAsia="ru-RU"/>
        </w:rPr>
        <w:t>contractante</w:t>
      </w:r>
      <w:proofErr w:type="spellEnd"/>
      <w:r w:rsidRPr="000B5210">
        <w:rPr>
          <w:b/>
          <w:noProof w:val="0"/>
          <w:lang w:val="en-US" w:eastAsia="ru-RU"/>
        </w:rPr>
        <w:t xml:space="preserve">: </w:t>
      </w:r>
      <w:r w:rsidR="000B5210">
        <w:rPr>
          <w:b/>
          <w:noProof w:val="0"/>
          <w:lang w:eastAsia="ru-RU"/>
        </w:rPr>
        <w:t>IMSP CS Ungheni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0B5210">
        <w:rPr>
          <w:b/>
          <w:noProof w:val="0"/>
          <w:shd w:val="clear" w:color="auto" w:fill="FFFFFF" w:themeFill="background1"/>
          <w:lang w:eastAsia="ru-RU"/>
        </w:rPr>
        <w:t>1007609005817</w:t>
      </w:r>
    </w:p>
    <w:p w:rsidR="00262591" w:rsidRPr="000B521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0B5210">
        <w:rPr>
          <w:b/>
          <w:noProof w:val="0"/>
          <w:lang w:val="en-US" w:eastAsia="ru-RU"/>
        </w:rPr>
        <w:t>Adresa</w:t>
      </w:r>
      <w:proofErr w:type="spellEnd"/>
      <w:r w:rsidR="000B5210">
        <w:rPr>
          <w:b/>
          <w:noProof w:val="0"/>
          <w:lang w:eastAsia="ru-RU"/>
        </w:rPr>
        <w:t>: mun. Ungheni, str. Romană 27</w:t>
      </w:r>
    </w:p>
    <w:p w:rsidR="00262591" w:rsidRPr="000B521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0B5210">
        <w:rPr>
          <w:b/>
          <w:noProof w:val="0"/>
          <w:lang w:val="en-US" w:eastAsia="ru-RU"/>
        </w:rPr>
        <w:t>Numărul</w:t>
      </w:r>
      <w:proofErr w:type="spellEnd"/>
      <w:r>
        <w:rPr>
          <w:b/>
          <w:noProof w:val="0"/>
          <w:lang w:val="ro-MD" w:eastAsia="ru-RU"/>
        </w:rPr>
        <w:t xml:space="preserve"> </w:t>
      </w:r>
      <w:r w:rsidRPr="000B5210">
        <w:rPr>
          <w:b/>
          <w:noProof w:val="0"/>
          <w:lang w:val="en-US" w:eastAsia="ru-RU"/>
        </w:rPr>
        <w:t>de</w:t>
      </w:r>
      <w:r>
        <w:rPr>
          <w:b/>
          <w:noProof w:val="0"/>
          <w:lang w:val="ro-MD" w:eastAsia="ru-RU"/>
        </w:rPr>
        <w:t xml:space="preserve"> </w:t>
      </w:r>
      <w:proofErr w:type="spellStart"/>
      <w:r w:rsidR="000B5210">
        <w:rPr>
          <w:b/>
          <w:noProof w:val="0"/>
          <w:lang w:val="en-US" w:eastAsia="ru-RU"/>
        </w:rPr>
        <w:t>telefon</w:t>
      </w:r>
      <w:proofErr w:type="spellEnd"/>
      <w:r w:rsidR="000B5210">
        <w:rPr>
          <w:b/>
          <w:noProof w:val="0"/>
          <w:lang w:val="en-US" w:eastAsia="ru-RU"/>
        </w:rPr>
        <w:t xml:space="preserve">/fax:0236 2 35 77 / 069982335 </w:t>
      </w:r>
      <w:r w:rsidRPr="000B5210">
        <w:rPr>
          <w:b/>
          <w:noProof w:val="0"/>
          <w:shd w:val="clear" w:color="auto" w:fill="FFFFFF" w:themeFill="background1"/>
          <w:lang w:val="en-US" w:eastAsia="ru-RU"/>
        </w:rPr>
        <w:t>____________________________________________</w:t>
      </w:r>
      <w:r w:rsidR="00A67305">
        <w:rPr>
          <w:b/>
          <w:noProof w:val="0"/>
          <w:shd w:val="clear" w:color="auto" w:fill="FFFFFF" w:themeFill="background1"/>
          <w:lang w:eastAsia="ru-RU"/>
        </w:rPr>
        <w:t>_________</w:t>
      </w:r>
      <w:r w:rsidRPr="000B5210">
        <w:rPr>
          <w:b/>
          <w:noProof w:val="0"/>
          <w:shd w:val="clear" w:color="auto" w:fill="FFFFFF" w:themeFill="background1"/>
          <w:lang w:val="en-US" w:eastAsia="ru-RU"/>
        </w:rPr>
        <w:t>_____</w:t>
      </w:r>
      <w:r w:rsidRPr="000B5210">
        <w:rPr>
          <w:b/>
          <w:noProof w:val="0"/>
          <w:shd w:val="clear" w:color="auto" w:fill="FFFFFF" w:themeFill="background1"/>
          <w:lang w:val="en-US" w:eastAsia="ru-RU"/>
        </w:rPr>
        <w:softHyphen/>
      </w:r>
      <w:r w:rsidRPr="000B5210">
        <w:rPr>
          <w:b/>
          <w:noProof w:val="0"/>
          <w:shd w:val="clear" w:color="auto" w:fill="FFFFFF" w:themeFill="background1"/>
          <w:lang w:val="en-US" w:eastAsia="ru-RU"/>
        </w:rPr>
        <w:softHyphen/>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0B5210">
        <w:rPr>
          <w:b/>
          <w:noProof w:val="0"/>
          <w:shd w:val="clear" w:color="auto" w:fill="FFFFFF" w:themeFill="background1"/>
          <w:lang w:val="it-IT" w:eastAsia="ru-RU"/>
        </w:rPr>
        <w:t>cs.ungheni@ms.gov.md</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75A43">
        <w:rPr>
          <w:b/>
          <w:noProof w:val="0"/>
          <w:lang w:val="it-IT" w:eastAsia="ru-RU"/>
        </w:rPr>
        <w:t>IMSP CS Ungheni.</w:t>
      </w:r>
    </w:p>
    <w:p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339" w:type="dxa"/>
        <w:tblInd w:w="-998" w:type="dxa"/>
        <w:tblLook w:val="04A0" w:firstRow="1" w:lastRow="0" w:firstColumn="1" w:lastColumn="0" w:noHBand="0" w:noVBand="1"/>
      </w:tblPr>
      <w:tblGrid>
        <w:gridCol w:w="528"/>
        <w:gridCol w:w="1170"/>
        <w:gridCol w:w="2473"/>
        <w:gridCol w:w="1160"/>
        <w:gridCol w:w="1059"/>
        <w:gridCol w:w="3821"/>
        <w:gridCol w:w="1128"/>
      </w:tblGrid>
      <w:tr w:rsidR="00262591" w:rsidRPr="00D3182E" w:rsidTr="00693817">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FE007F" w:rsidRDefault="00262591" w:rsidP="00836221">
            <w:pPr>
              <w:shd w:val="clear" w:color="auto" w:fill="FFFFFF" w:themeFill="background1"/>
              <w:spacing w:before="120"/>
              <w:jc w:val="center"/>
              <w:rPr>
                <w:b/>
                <w:noProof w:val="0"/>
                <w:sz w:val="22"/>
                <w:szCs w:val="22"/>
                <w:lang w:val="ru-RU" w:eastAsia="ru-RU"/>
              </w:rPr>
            </w:pPr>
            <w:r w:rsidRPr="00FE007F">
              <w:rPr>
                <w:b/>
                <w:noProof w:val="0"/>
                <w:sz w:val="22"/>
                <w:szCs w:val="22"/>
                <w:lang w:val="ru-RU" w:eastAsia="ru-RU"/>
              </w:rPr>
              <w:t>Nr. d/o</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FE007F" w:rsidRDefault="00262591" w:rsidP="00836221">
            <w:pPr>
              <w:shd w:val="clear" w:color="auto" w:fill="FFFFFF" w:themeFill="background1"/>
              <w:spacing w:before="120"/>
              <w:jc w:val="center"/>
              <w:rPr>
                <w:b/>
                <w:noProof w:val="0"/>
                <w:sz w:val="22"/>
                <w:szCs w:val="22"/>
                <w:lang w:val="ru-RU" w:eastAsia="ru-RU"/>
              </w:rPr>
            </w:pPr>
            <w:r w:rsidRPr="00FE007F">
              <w:rPr>
                <w:b/>
                <w:noProof w:val="0"/>
                <w:sz w:val="22"/>
                <w:szCs w:val="22"/>
                <w:lang w:val="ru-RU" w:eastAsia="ru-RU"/>
              </w:rPr>
              <w:t>Cod CPV</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FE007F" w:rsidRDefault="00262591" w:rsidP="00836221">
            <w:pPr>
              <w:shd w:val="clear" w:color="auto" w:fill="FFFFFF" w:themeFill="background1"/>
              <w:spacing w:before="120"/>
              <w:jc w:val="center"/>
              <w:rPr>
                <w:b/>
                <w:noProof w:val="0"/>
                <w:sz w:val="22"/>
                <w:szCs w:val="22"/>
                <w:lang w:val="it-IT" w:eastAsia="ru-RU"/>
              </w:rPr>
            </w:pPr>
            <w:r w:rsidRPr="00FE007F">
              <w:rPr>
                <w:b/>
                <w:noProof w:val="0"/>
                <w:sz w:val="22"/>
                <w:szCs w:val="22"/>
                <w:lang w:val="it-IT" w:eastAsia="ru-RU"/>
              </w:rPr>
              <w:t>Denumirea bunurilor/ serviciilor</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FE007F" w:rsidRDefault="00262591" w:rsidP="00836221">
            <w:pPr>
              <w:shd w:val="clear" w:color="auto" w:fill="FFFFFF" w:themeFill="background1"/>
              <w:spacing w:before="120"/>
              <w:jc w:val="center"/>
              <w:rPr>
                <w:b/>
                <w:noProof w:val="0"/>
                <w:sz w:val="22"/>
                <w:szCs w:val="22"/>
                <w:lang w:val="ru-RU" w:eastAsia="ru-RU"/>
              </w:rPr>
            </w:pPr>
            <w:r w:rsidRPr="00FE007F">
              <w:rPr>
                <w:b/>
                <w:noProof w:val="0"/>
                <w:sz w:val="22"/>
                <w:szCs w:val="22"/>
                <w:lang w:val="ru-RU" w:eastAsia="ru-RU"/>
              </w:rPr>
              <w:t>Unitatea</w:t>
            </w:r>
            <w:r w:rsidRPr="00FE007F">
              <w:rPr>
                <w:b/>
                <w:noProof w:val="0"/>
                <w:sz w:val="22"/>
                <w:szCs w:val="22"/>
                <w:lang w:eastAsia="ru-RU"/>
              </w:rPr>
              <w:t xml:space="preserve"> </w:t>
            </w:r>
            <w:r w:rsidRPr="00FE007F">
              <w:rPr>
                <w:b/>
                <w:noProof w:val="0"/>
                <w:sz w:val="22"/>
                <w:szCs w:val="22"/>
                <w:lang w:val="ru-RU" w:eastAsia="ru-RU"/>
              </w:rPr>
              <w:t>de</w:t>
            </w:r>
            <w:r w:rsidRPr="00FE007F">
              <w:rPr>
                <w:b/>
                <w:noProof w:val="0"/>
                <w:sz w:val="22"/>
                <w:szCs w:val="22"/>
                <w:lang w:val="ro-MD" w:eastAsia="ru-RU"/>
              </w:rPr>
              <w:t xml:space="preserve"> </w:t>
            </w:r>
            <w:r w:rsidRPr="00FE007F">
              <w:rPr>
                <w:b/>
                <w:noProof w:val="0"/>
                <w:sz w:val="22"/>
                <w:szCs w:val="22"/>
                <w:lang w:val="ru-RU" w:eastAsia="ru-RU"/>
              </w:rPr>
              <w:t>măsură</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4D99" w:rsidRPr="00FE007F" w:rsidRDefault="00262591" w:rsidP="00836221">
            <w:pPr>
              <w:shd w:val="clear" w:color="auto" w:fill="FFFFFF" w:themeFill="background1"/>
              <w:spacing w:before="120"/>
              <w:jc w:val="center"/>
              <w:rPr>
                <w:b/>
                <w:noProof w:val="0"/>
                <w:sz w:val="22"/>
                <w:szCs w:val="22"/>
                <w:lang w:val="ru-RU" w:eastAsia="ru-RU"/>
              </w:rPr>
            </w:pPr>
            <w:r w:rsidRPr="00FE007F">
              <w:rPr>
                <w:b/>
                <w:noProof w:val="0"/>
                <w:sz w:val="22"/>
                <w:szCs w:val="22"/>
                <w:lang w:val="ru-RU" w:eastAsia="ru-RU"/>
              </w:rPr>
              <w:t>Canti</w:t>
            </w:r>
          </w:p>
          <w:p w:rsidR="00262591" w:rsidRPr="00FE007F" w:rsidRDefault="00262591" w:rsidP="00836221">
            <w:pPr>
              <w:shd w:val="clear" w:color="auto" w:fill="FFFFFF" w:themeFill="background1"/>
              <w:spacing w:before="120"/>
              <w:jc w:val="center"/>
              <w:rPr>
                <w:b/>
                <w:noProof w:val="0"/>
                <w:sz w:val="22"/>
                <w:szCs w:val="22"/>
                <w:lang w:val="ru-RU" w:eastAsia="ru-RU"/>
              </w:rPr>
            </w:pPr>
            <w:r w:rsidRPr="00FE007F">
              <w:rPr>
                <w:b/>
                <w:noProof w:val="0"/>
                <w:sz w:val="22"/>
                <w:szCs w:val="22"/>
                <w:lang w:val="ru-RU" w:eastAsia="ru-RU"/>
              </w:rPr>
              <w:t>tatea</w:t>
            </w:r>
          </w:p>
        </w:tc>
        <w:tc>
          <w:tcPr>
            <w:tcW w:w="382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FE007F" w:rsidRDefault="00262591" w:rsidP="00836221">
            <w:pPr>
              <w:shd w:val="clear" w:color="auto" w:fill="FFFFFF" w:themeFill="background1"/>
              <w:spacing w:before="120"/>
              <w:jc w:val="center"/>
              <w:rPr>
                <w:b/>
                <w:noProof w:val="0"/>
                <w:sz w:val="22"/>
                <w:szCs w:val="22"/>
                <w:lang w:val="it-IT" w:eastAsia="ru-RU"/>
              </w:rPr>
            </w:pPr>
            <w:r w:rsidRPr="00FE007F">
              <w:rPr>
                <w:b/>
                <w:noProof w:val="0"/>
                <w:sz w:val="22"/>
                <w:szCs w:val="22"/>
                <w:lang w:val="it-IT" w:eastAsia="ru-RU"/>
              </w:rPr>
              <w:t>Specificarea tehnică deplină solicitată, Standarde de referință</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262591" w:rsidRDefault="00262591" w:rsidP="00836221">
            <w:pPr>
              <w:shd w:val="clear" w:color="auto" w:fill="FFFFFF" w:themeFill="background1"/>
              <w:spacing w:before="120"/>
              <w:jc w:val="center"/>
              <w:rPr>
                <w:b/>
                <w:noProof w:val="0"/>
                <w:sz w:val="22"/>
                <w:szCs w:val="22"/>
                <w:lang w:val="it-IT" w:eastAsia="ru-RU"/>
              </w:rPr>
            </w:pPr>
            <w:r w:rsidRPr="00FE007F">
              <w:rPr>
                <w:b/>
                <w:noProof w:val="0"/>
                <w:sz w:val="22"/>
                <w:szCs w:val="22"/>
                <w:lang w:val="it-IT" w:eastAsia="ru-RU"/>
              </w:rPr>
              <w:t>Valoarea estimată</w:t>
            </w:r>
            <w:r w:rsidRPr="00FE007F">
              <w:rPr>
                <w:b/>
                <w:noProof w:val="0"/>
                <w:sz w:val="22"/>
                <w:szCs w:val="22"/>
                <w:lang w:val="it-IT" w:eastAsia="ru-RU"/>
              </w:rPr>
              <w:br/>
              <w:t>(se va indica pentru fiecare lot în parte)</w:t>
            </w:r>
          </w:p>
          <w:p w:rsidR="00693817" w:rsidRPr="00FE007F" w:rsidRDefault="00693817" w:rsidP="00836221">
            <w:pPr>
              <w:shd w:val="clear" w:color="auto" w:fill="FFFFFF" w:themeFill="background1"/>
              <w:spacing w:before="120"/>
              <w:jc w:val="center"/>
              <w:rPr>
                <w:b/>
                <w:noProof w:val="0"/>
                <w:sz w:val="22"/>
                <w:szCs w:val="22"/>
                <w:lang w:val="it-IT" w:eastAsia="ru-RU"/>
              </w:rPr>
            </w:pPr>
            <w:r>
              <w:rPr>
                <w:b/>
                <w:noProof w:val="0"/>
                <w:sz w:val="22"/>
                <w:szCs w:val="22"/>
                <w:lang w:val="it-IT" w:eastAsia="ru-RU"/>
              </w:rPr>
              <w:t>Fara TVA</w:t>
            </w:r>
          </w:p>
        </w:tc>
      </w:tr>
      <w:tr w:rsidR="00FE007F" w:rsidRPr="00D3182E" w:rsidTr="00693817">
        <w:trPr>
          <w:trHeight w:val="259"/>
        </w:trPr>
        <w:tc>
          <w:tcPr>
            <w:tcW w:w="1021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E007F" w:rsidRPr="00FE007F" w:rsidRDefault="00FE007F" w:rsidP="00FE007F">
            <w:pPr>
              <w:shd w:val="clear" w:color="auto" w:fill="FFFFFF" w:themeFill="background1"/>
              <w:rPr>
                <w:noProof w:val="0"/>
                <w:sz w:val="22"/>
                <w:szCs w:val="22"/>
                <w:lang w:val="it-IT" w:eastAsia="ru-RU"/>
              </w:rPr>
            </w:pPr>
            <w:proofErr w:type="spellStart"/>
            <w:r w:rsidRPr="00FE007F">
              <w:rPr>
                <w:b/>
                <w:bCs/>
                <w:noProof w:val="0"/>
                <w:color w:val="000000"/>
                <w:sz w:val="22"/>
                <w:szCs w:val="22"/>
                <w:lang w:val="en-US"/>
              </w:rPr>
              <w:t>Lotul</w:t>
            </w:r>
            <w:proofErr w:type="spellEnd"/>
            <w:r w:rsidRPr="00FE007F">
              <w:rPr>
                <w:b/>
                <w:bCs/>
                <w:noProof w:val="0"/>
                <w:color w:val="000000"/>
                <w:sz w:val="22"/>
                <w:szCs w:val="22"/>
                <w:lang w:val="en-US"/>
              </w:rPr>
              <w:t xml:space="preserve"> 1. </w:t>
            </w:r>
            <w:proofErr w:type="spellStart"/>
            <w:r w:rsidRPr="00FE007F">
              <w:rPr>
                <w:b/>
                <w:bCs/>
                <w:noProof w:val="0"/>
                <w:color w:val="000000"/>
                <w:sz w:val="22"/>
                <w:szCs w:val="22"/>
                <w:lang w:val="en-US"/>
              </w:rPr>
              <w:t>Reagenţi</w:t>
            </w:r>
            <w:proofErr w:type="spellEnd"/>
            <w:r w:rsidRPr="00FE007F">
              <w:rPr>
                <w:b/>
                <w:bCs/>
                <w:noProof w:val="0"/>
                <w:color w:val="000000"/>
                <w:sz w:val="22"/>
                <w:szCs w:val="22"/>
                <w:lang w:val="en-US"/>
              </w:rPr>
              <w:t xml:space="preserve">, </w:t>
            </w:r>
            <w:proofErr w:type="spellStart"/>
            <w:r w:rsidRPr="00FE007F">
              <w:rPr>
                <w:b/>
                <w:bCs/>
                <w:noProof w:val="0"/>
                <w:color w:val="000000"/>
                <w:sz w:val="22"/>
                <w:szCs w:val="22"/>
                <w:lang w:val="en-US"/>
              </w:rPr>
              <w:t>calibratori</w:t>
            </w:r>
            <w:proofErr w:type="spellEnd"/>
            <w:r w:rsidRPr="00FE007F">
              <w:rPr>
                <w:b/>
                <w:bCs/>
                <w:noProof w:val="0"/>
                <w:color w:val="000000"/>
                <w:sz w:val="22"/>
                <w:szCs w:val="22"/>
                <w:lang w:val="en-US"/>
              </w:rPr>
              <w:t xml:space="preserve"> </w:t>
            </w:r>
            <w:proofErr w:type="spellStart"/>
            <w:r w:rsidRPr="00FE007F">
              <w:rPr>
                <w:b/>
                <w:bCs/>
                <w:noProof w:val="0"/>
                <w:color w:val="000000"/>
                <w:sz w:val="22"/>
                <w:szCs w:val="22"/>
                <w:lang w:val="en-US"/>
              </w:rPr>
              <w:t>și</w:t>
            </w:r>
            <w:proofErr w:type="spellEnd"/>
            <w:r w:rsidRPr="00FE007F">
              <w:rPr>
                <w:b/>
                <w:bCs/>
                <w:noProof w:val="0"/>
                <w:color w:val="000000"/>
                <w:sz w:val="22"/>
                <w:szCs w:val="22"/>
                <w:lang w:val="en-US"/>
              </w:rPr>
              <w:t xml:space="preserve"> material de control </w:t>
            </w:r>
            <w:proofErr w:type="spellStart"/>
            <w:r w:rsidRPr="00FE007F">
              <w:rPr>
                <w:b/>
                <w:bCs/>
                <w:noProof w:val="0"/>
                <w:color w:val="000000"/>
                <w:sz w:val="22"/>
                <w:szCs w:val="22"/>
                <w:lang w:val="en-US"/>
              </w:rPr>
              <w:t>pentru</w:t>
            </w:r>
            <w:proofErr w:type="spellEnd"/>
            <w:r w:rsidRPr="00FE007F">
              <w:rPr>
                <w:b/>
                <w:bCs/>
                <w:noProof w:val="0"/>
                <w:color w:val="000000"/>
                <w:sz w:val="22"/>
                <w:szCs w:val="22"/>
                <w:lang w:val="en-US"/>
              </w:rPr>
              <w:t xml:space="preserve"> </w:t>
            </w:r>
            <w:proofErr w:type="spellStart"/>
            <w:r w:rsidRPr="00FE007F">
              <w:rPr>
                <w:b/>
                <w:bCs/>
                <w:noProof w:val="0"/>
                <w:color w:val="000000"/>
                <w:sz w:val="22"/>
                <w:szCs w:val="22"/>
                <w:lang w:val="en-US"/>
              </w:rPr>
              <w:t>Analizatorul</w:t>
            </w:r>
            <w:proofErr w:type="spellEnd"/>
            <w:r w:rsidRPr="00FE007F">
              <w:rPr>
                <w:b/>
                <w:bCs/>
                <w:noProof w:val="0"/>
                <w:color w:val="000000"/>
                <w:sz w:val="22"/>
                <w:szCs w:val="22"/>
                <w:lang w:val="en-US"/>
              </w:rPr>
              <w:t xml:space="preserve"> </w:t>
            </w:r>
            <w:proofErr w:type="spellStart"/>
            <w:r w:rsidRPr="00FE007F">
              <w:rPr>
                <w:b/>
                <w:bCs/>
                <w:noProof w:val="0"/>
                <w:color w:val="000000"/>
                <w:sz w:val="22"/>
                <w:szCs w:val="22"/>
                <w:lang w:val="en-US"/>
              </w:rPr>
              <w:t>Imunologic</w:t>
            </w:r>
            <w:proofErr w:type="spellEnd"/>
            <w:r w:rsidRPr="00FE007F">
              <w:rPr>
                <w:b/>
                <w:bCs/>
                <w:noProof w:val="0"/>
                <w:color w:val="000000"/>
                <w:sz w:val="22"/>
                <w:szCs w:val="22"/>
                <w:lang w:val="en-US"/>
              </w:rPr>
              <w:t xml:space="preserve"> Automat CMIA ARCHITECT i1000SR Abbott, </w:t>
            </w:r>
            <w:proofErr w:type="spellStart"/>
            <w:r w:rsidRPr="00FE007F">
              <w:rPr>
                <w:b/>
                <w:bCs/>
                <w:noProof w:val="0"/>
                <w:color w:val="000000"/>
                <w:sz w:val="22"/>
                <w:szCs w:val="22"/>
                <w:lang w:val="en-US"/>
              </w:rPr>
              <w:t>producător</w:t>
            </w:r>
            <w:proofErr w:type="spellEnd"/>
            <w:r w:rsidRPr="00FE007F">
              <w:rPr>
                <w:b/>
                <w:bCs/>
                <w:noProof w:val="0"/>
                <w:color w:val="000000"/>
                <w:sz w:val="22"/>
                <w:szCs w:val="22"/>
                <w:lang w:val="en-US"/>
              </w:rPr>
              <w:t xml:space="preserve"> SUA, de tip </w:t>
            </w:r>
            <w:proofErr w:type="spellStart"/>
            <w:r w:rsidRPr="00FE007F">
              <w:rPr>
                <w:b/>
                <w:bCs/>
                <w:noProof w:val="0"/>
                <w:color w:val="000000"/>
                <w:sz w:val="22"/>
                <w:szCs w:val="22"/>
                <w:lang w:val="en-US"/>
              </w:rPr>
              <w:t>închis</w:t>
            </w:r>
            <w:proofErr w:type="spellEnd"/>
            <w:r w:rsidRPr="00FE007F">
              <w:rPr>
                <w:b/>
                <w:bCs/>
                <w:noProof w:val="0"/>
                <w:color w:val="000000"/>
                <w:sz w:val="22"/>
                <w:szCs w:val="22"/>
                <w:lang w:val="en-US"/>
              </w:rPr>
              <w:t xml:space="preserve"> (</w:t>
            </w:r>
            <w:proofErr w:type="spellStart"/>
            <w:r w:rsidRPr="00FE007F">
              <w:rPr>
                <w:b/>
                <w:bCs/>
                <w:noProof w:val="0"/>
                <w:color w:val="000000"/>
                <w:sz w:val="22"/>
                <w:szCs w:val="22"/>
                <w:lang w:val="en-US"/>
              </w:rPr>
              <w:t>în</w:t>
            </w:r>
            <w:proofErr w:type="spellEnd"/>
            <w:r w:rsidRPr="00FE007F">
              <w:rPr>
                <w:b/>
                <w:bCs/>
                <w:noProof w:val="0"/>
                <w:color w:val="000000"/>
                <w:sz w:val="22"/>
                <w:szCs w:val="22"/>
                <w:lang w:val="en-US"/>
              </w:rPr>
              <w:t xml:space="preserve"> </w:t>
            </w:r>
            <w:proofErr w:type="spellStart"/>
            <w:r w:rsidRPr="00FE007F">
              <w:rPr>
                <w:b/>
                <w:bCs/>
                <w:noProof w:val="0"/>
                <w:color w:val="000000"/>
                <w:sz w:val="22"/>
                <w:szCs w:val="22"/>
                <w:lang w:val="en-US"/>
              </w:rPr>
              <w:t>conformitate</w:t>
            </w:r>
            <w:proofErr w:type="spellEnd"/>
            <w:r w:rsidRPr="00FE007F">
              <w:rPr>
                <w:b/>
                <w:bCs/>
                <w:noProof w:val="0"/>
                <w:color w:val="000000"/>
                <w:sz w:val="22"/>
                <w:szCs w:val="22"/>
                <w:lang w:val="en-US"/>
              </w:rPr>
              <w:t xml:space="preserve"> cu </w:t>
            </w:r>
            <w:proofErr w:type="spellStart"/>
            <w:r w:rsidRPr="00FE007F">
              <w:rPr>
                <w:b/>
                <w:bCs/>
                <w:noProof w:val="0"/>
                <w:color w:val="000000"/>
                <w:sz w:val="22"/>
                <w:szCs w:val="22"/>
                <w:lang w:val="en-US"/>
              </w:rPr>
              <w:t>ordinul</w:t>
            </w:r>
            <w:proofErr w:type="spellEnd"/>
            <w:r w:rsidRPr="00FE007F">
              <w:rPr>
                <w:b/>
                <w:bCs/>
                <w:noProof w:val="0"/>
                <w:color w:val="000000"/>
                <w:sz w:val="22"/>
                <w:szCs w:val="22"/>
                <w:lang w:val="en-US"/>
              </w:rPr>
              <w:t xml:space="preserve"> MS RM </w:t>
            </w:r>
            <w:proofErr w:type="spellStart"/>
            <w:r w:rsidRPr="00FE007F">
              <w:rPr>
                <w:b/>
                <w:bCs/>
                <w:noProof w:val="0"/>
                <w:color w:val="000000"/>
                <w:sz w:val="22"/>
                <w:szCs w:val="22"/>
                <w:lang w:val="en-US"/>
              </w:rPr>
              <w:t>Nr</w:t>
            </w:r>
            <w:proofErr w:type="spellEnd"/>
            <w:r w:rsidRPr="00FE007F">
              <w:rPr>
                <w:b/>
                <w:bCs/>
                <w:noProof w:val="0"/>
                <w:color w:val="000000"/>
                <w:sz w:val="22"/>
                <w:szCs w:val="22"/>
                <w:lang w:val="en-US"/>
              </w:rPr>
              <w:t>. 374 din 05.05.2014)</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FE007F" w:rsidRPr="00FE007F" w:rsidRDefault="00693817" w:rsidP="00E55D1B">
            <w:pPr>
              <w:shd w:val="clear" w:color="auto" w:fill="FFFFFF" w:themeFill="background1"/>
              <w:jc w:val="center"/>
              <w:rPr>
                <w:b/>
                <w:noProof w:val="0"/>
                <w:sz w:val="22"/>
                <w:szCs w:val="22"/>
                <w:lang w:eastAsia="ru-RU"/>
              </w:rPr>
            </w:pPr>
            <w:r>
              <w:rPr>
                <w:b/>
                <w:noProof w:val="0"/>
                <w:sz w:val="22"/>
                <w:szCs w:val="22"/>
                <w:lang w:eastAsia="ru-RU"/>
              </w:rPr>
              <w:t>20833</w:t>
            </w:r>
            <w:r w:rsidR="00E55D1B">
              <w:rPr>
                <w:b/>
                <w:noProof w:val="0"/>
                <w:sz w:val="22"/>
                <w:szCs w:val="22"/>
                <w:lang w:eastAsia="ru-RU"/>
              </w:rPr>
              <w:t>4</w:t>
            </w:r>
            <w:r w:rsidR="00FE007F" w:rsidRPr="00FE007F">
              <w:rPr>
                <w:b/>
                <w:noProof w:val="0"/>
                <w:sz w:val="22"/>
                <w:szCs w:val="22"/>
                <w:lang w:eastAsia="ru-RU"/>
              </w:rPr>
              <w:t>,0</w:t>
            </w:r>
          </w:p>
        </w:tc>
      </w:tr>
      <w:tr w:rsidR="00D8436C" w:rsidRPr="00D3182E" w:rsidTr="00693817">
        <w:trPr>
          <w:cantSplit/>
          <w:trHeight w:val="39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noProof w:val="0"/>
                <w:sz w:val="22"/>
                <w:szCs w:val="22"/>
              </w:rPr>
            </w:pPr>
            <w:r w:rsidRPr="00FE007F">
              <w:rPr>
                <w:sz w:val="22"/>
                <w:szCs w:val="22"/>
              </w:rPr>
              <w:t>Total T3 Reagent 100 Tests</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noProof w:val="0"/>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noProof w:val="0"/>
                <w:sz w:val="22"/>
                <w:szCs w:val="22"/>
              </w:rPr>
            </w:pPr>
            <w:r w:rsidRPr="00FE007F">
              <w:rPr>
                <w:sz w:val="22"/>
                <w:szCs w:val="22"/>
              </w:rPr>
              <w:t>2</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bookmarkStart w:id="1" w:name="_GoBack"/>
            <w:bookmarkEnd w:id="1"/>
          </w:p>
        </w:tc>
      </w:tr>
      <w:tr w:rsidR="00D8436C" w:rsidRPr="00D3182E" w:rsidTr="00693817">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Total T4 Reagent 100 Tests</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2</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5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lastRenderedPageBreak/>
              <w:t>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Free  T3 Reagent 100 Tests</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2</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49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Free T3 Calibrator Kit</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1</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4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Free T4 Reagent 100 Tests</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2</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51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6</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Free T4 Calibrator Kit</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1</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45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hTSH Reagent 100 Tests</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5</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39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Anti-TPO Reagent 100 Tests</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1</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47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9</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Anti-TG Reagent 100 Tests</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1</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5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PSA (total) Reagent 100 Tests</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35</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35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11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Total PSA Calibrator Kit</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1</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4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12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 xml:space="preserve"> PSA (free) Reagent 100 Tests</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2</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52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13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Free PSA Calibrator Kit</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1</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46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14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AFP Reagent 100 Tests</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10</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54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15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Multichem IA Plus</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1</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proofErr w:type="spellStart"/>
            <w:r w:rsidRPr="00FE007F">
              <w:rPr>
                <w:bCs/>
                <w:noProof w:val="0"/>
                <w:color w:val="000000"/>
                <w:sz w:val="22"/>
                <w:szCs w:val="22"/>
                <w:lang w:val="en-US"/>
              </w:rPr>
              <w:t>Reagenţi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calibratori</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și</w:t>
            </w:r>
            <w:proofErr w:type="spellEnd"/>
            <w:r w:rsidRPr="00FE007F">
              <w:rPr>
                <w:bCs/>
                <w:noProof w:val="0"/>
                <w:color w:val="000000"/>
                <w:sz w:val="22"/>
                <w:szCs w:val="22"/>
                <w:lang w:val="en-US"/>
              </w:rPr>
              <w:t xml:space="preserve"> material de control </w:t>
            </w:r>
            <w:proofErr w:type="spellStart"/>
            <w:r w:rsidRPr="00FE007F">
              <w:rPr>
                <w:bCs/>
                <w:noProof w:val="0"/>
                <w:color w:val="000000"/>
                <w:sz w:val="22"/>
                <w:szCs w:val="22"/>
                <w:lang w:val="en-US"/>
              </w:rPr>
              <w:t>pentru</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Analizatorul</w:t>
            </w:r>
            <w:proofErr w:type="spellEnd"/>
            <w:r w:rsidRPr="00FE007F">
              <w:rPr>
                <w:bCs/>
                <w:noProof w:val="0"/>
                <w:color w:val="000000"/>
                <w:sz w:val="22"/>
                <w:szCs w:val="22"/>
                <w:lang w:val="en-US"/>
              </w:rPr>
              <w:t xml:space="preserve"> </w:t>
            </w:r>
            <w:proofErr w:type="spellStart"/>
            <w:r w:rsidRPr="00FE007F">
              <w:rPr>
                <w:bCs/>
                <w:noProof w:val="0"/>
                <w:color w:val="000000"/>
                <w:sz w:val="22"/>
                <w:szCs w:val="22"/>
                <w:lang w:val="en-US"/>
              </w:rPr>
              <w:t>Imunologic</w:t>
            </w:r>
            <w:proofErr w:type="spellEnd"/>
            <w:r w:rsidRPr="00FE007F">
              <w:rPr>
                <w:bCs/>
                <w:noProof w:val="0"/>
                <w:color w:val="000000"/>
                <w:sz w:val="22"/>
                <w:szCs w:val="22"/>
                <w:lang w:val="en-US"/>
              </w:rPr>
              <w:t xml:space="preserve"> Automat CMIA ARCHITECT i1000SR Abbott</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8436C" w:rsidTr="00693817">
        <w:trPr>
          <w:cantSplit/>
          <w:trHeight w:val="59"/>
        </w:trPr>
        <w:tc>
          <w:tcPr>
            <w:tcW w:w="1021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101744">
            <w:pPr>
              <w:rPr>
                <w:b/>
                <w:color w:val="000000"/>
                <w:sz w:val="22"/>
                <w:szCs w:val="22"/>
              </w:rPr>
            </w:pPr>
            <w:r w:rsidRPr="00FE007F">
              <w:rPr>
                <w:b/>
                <w:color w:val="000000"/>
                <w:sz w:val="22"/>
                <w:szCs w:val="22"/>
              </w:rPr>
              <w:t>Lotul 2. Consumabile pentru Analizator Imunologic Automat Architect i1000sr</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693817" w:rsidP="00101744">
            <w:pPr>
              <w:shd w:val="clear" w:color="auto" w:fill="FFFFFF" w:themeFill="background1"/>
              <w:spacing w:before="120"/>
              <w:jc w:val="center"/>
              <w:rPr>
                <w:b/>
                <w:noProof w:val="0"/>
                <w:sz w:val="22"/>
                <w:szCs w:val="22"/>
                <w:lang w:val="en-US" w:eastAsia="ru-RU"/>
              </w:rPr>
            </w:pPr>
            <w:r>
              <w:rPr>
                <w:b/>
                <w:noProof w:val="0"/>
                <w:sz w:val="22"/>
                <w:szCs w:val="22"/>
                <w:lang w:val="en-US" w:eastAsia="ru-RU"/>
              </w:rPr>
              <w:t>34167</w:t>
            </w:r>
            <w:r w:rsidR="00D8436C" w:rsidRPr="00FE007F">
              <w:rPr>
                <w:b/>
                <w:noProof w:val="0"/>
                <w:sz w:val="22"/>
                <w:szCs w:val="22"/>
                <w:lang w:val="en-US" w:eastAsia="ru-RU"/>
              </w:rPr>
              <w:t>,0</w:t>
            </w:r>
          </w:p>
        </w:tc>
      </w:tr>
      <w:tr w:rsidR="00D8436C" w:rsidRPr="00D3182E" w:rsidTr="00693817">
        <w:trPr>
          <w:cantSplit/>
          <w:trHeight w:val="4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noProof w:val="0"/>
                <w:sz w:val="22"/>
                <w:szCs w:val="22"/>
              </w:rPr>
            </w:pPr>
            <w:r w:rsidRPr="00FE007F">
              <w:rPr>
                <w:sz w:val="22"/>
                <w:szCs w:val="22"/>
              </w:rPr>
              <w:t>Probe Conditioning Solution</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noProof w:val="0"/>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1</w:t>
            </w:r>
          </w:p>
        </w:tc>
        <w:tc>
          <w:tcPr>
            <w:tcW w:w="3821"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C76AAF">
            <w:pPr>
              <w:jc w:val="center"/>
              <w:rPr>
                <w:noProof w:val="0"/>
                <w:sz w:val="22"/>
                <w:szCs w:val="22"/>
              </w:rPr>
            </w:pPr>
            <w:r w:rsidRPr="00FE007F">
              <w:rPr>
                <w:sz w:val="22"/>
                <w:szCs w:val="22"/>
              </w:rPr>
              <w:t>Probe Conditioner 4 x 25 mL</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4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lastRenderedPageBreak/>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D8436C">
            <w:pPr>
              <w:rPr>
                <w:noProof w:val="0"/>
                <w:color w:val="000000"/>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Wash Buffer 4x975mL</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2</w:t>
            </w:r>
          </w:p>
        </w:tc>
        <w:tc>
          <w:tcPr>
            <w:tcW w:w="3821"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C76AAF">
            <w:pPr>
              <w:jc w:val="center"/>
              <w:rPr>
                <w:sz w:val="22"/>
                <w:szCs w:val="22"/>
              </w:rPr>
            </w:pPr>
            <w:r w:rsidRPr="00FE007F">
              <w:rPr>
                <w:sz w:val="22"/>
                <w:szCs w:val="22"/>
              </w:rPr>
              <w:t>Con Wash Buff 4 x 975 mL</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4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3</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Trigger Solution (REACH)</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2</w:t>
            </w:r>
          </w:p>
        </w:tc>
        <w:tc>
          <w:tcPr>
            <w:tcW w:w="3821" w:type="dxa"/>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C76AAF">
            <w:pPr>
              <w:jc w:val="center"/>
              <w:rPr>
                <w:sz w:val="22"/>
                <w:szCs w:val="22"/>
              </w:rPr>
            </w:pPr>
            <w:r w:rsidRPr="00FE007F">
              <w:rPr>
                <w:sz w:val="22"/>
                <w:szCs w:val="22"/>
              </w:rPr>
              <w:t>Trigger soluție 4 x 975 mL</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4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4</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Pre-Trigger Solution (REACH)</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2</w:t>
            </w:r>
          </w:p>
        </w:tc>
        <w:tc>
          <w:tcPr>
            <w:tcW w:w="3821" w:type="dxa"/>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C76AAF">
            <w:pPr>
              <w:jc w:val="center"/>
              <w:rPr>
                <w:sz w:val="22"/>
                <w:szCs w:val="22"/>
              </w:rPr>
            </w:pPr>
            <w:r w:rsidRPr="00FE007F">
              <w:rPr>
                <w:sz w:val="22"/>
                <w:szCs w:val="22"/>
              </w:rPr>
              <w:t>Pre-Trigger soluție 4 x 975 mL</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4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5</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sz w:val="22"/>
                <w:szCs w:val="22"/>
              </w:rPr>
              <w:t xml:space="preserve">Reaction Vessels </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2</w:t>
            </w:r>
          </w:p>
        </w:tc>
        <w:tc>
          <w:tcPr>
            <w:tcW w:w="3821"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C76AAF">
            <w:pPr>
              <w:jc w:val="center"/>
              <w:rPr>
                <w:sz w:val="22"/>
                <w:szCs w:val="22"/>
              </w:rPr>
            </w:pPr>
            <w:r w:rsidRPr="00FE007F">
              <w:rPr>
                <w:sz w:val="22"/>
                <w:szCs w:val="22"/>
              </w:rPr>
              <w:t>Reaction vessels RIBBED RV 8 x 500</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D8436C" w:rsidRPr="00D3182E" w:rsidTr="00693817">
        <w:trPr>
          <w:cantSplit/>
          <w:trHeight w:val="4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8436C" w:rsidRPr="00FE007F" w:rsidRDefault="00D8436C" w:rsidP="00D8436C">
            <w:pPr>
              <w:shd w:val="clear" w:color="auto" w:fill="FFFFFF" w:themeFill="background1"/>
              <w:spacing w:before="120"/>
              <w:jc w:val="center"/>
              <w:rPr>
                <w:noProof w:val="0"/>
                <w:sz w:val="22"/>
                <w:szCs w:val="22"/>
                <w:lang w:val="en-US" w:eastAsia="ru-RU"/>
              </w:rPr>
            </w:pPr>
            <w:r w:rsidRPr="00FE007F">
              <w:rPr>
                <w:noProof w:val="0"/>
                <w:sz w:val="22"/>
                <w:szCs w:val="22"/>
                <w:lang w:val="en-US" w:eastAsia="ru-RU"/>
              </w:rPr>
              <w:t>6</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rPr>
                <w:color w:val="000000"/>
                <w:sz w:val="22"/>
                <w:szCs w:val="22"/>
              </w:rPr>
            </w:pPr>
            <w:r w:rsidRPr="00FE007F">
              <w:rPr>
                <w:color w:val="000000"/>
                <w:sz w:val="22"/>
                <w:szCs w:val="22"/>
              </w:rPr>
              <w:t>CC Sample Cups (800 unit)</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color w:val="000000"/>
                <w:sz w:val="22"/>
                <w:szCs w:val="22"/>
              </w:rPr>
            </w:pPr>
            <w:r w:rsidRPr="00FE007F">
              <w:rPr>
                <w:color w:val="000000"/>
                <w:sz w:val="22"/>
                <w:szCs w:val="22"/>
              </w:rPr>
              <w:t>Set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jc w:val="center"/>
              <w:rPr>
                <w:sz w:val="22"/>
                <w:szCs w:val="22"/>
              </w:rPr>
            </w:pPr>
            <w:r w:rsidRPr="00FE007F">
              <w:rPr>
                <w:sz w:val="22"/>
                <w:szCs w:val="22"/>
              </w:rPr>
              <w:t>2</w:t>
            </w:r>
          </w:p>
        </w:tc>
        <w:tc>
          <w:tcPr>
            <w:tcW w:w="3821" w:type="dxa"/>
            <w:tcBorders>
              <w:top w:val="single" w:sz="4" w:space="0" w:color="auto"/>
              <w:left w:val="single" w:sz="4" w:space="0" w:color="auto"/>
              <w:bottom w:val="single" w:sz="4" w:space="0" w:color="auto"/>
              <w:right w:val="single" w:sz="4" w:space="0" w:color="auto"/>
            </w:tcBorders>
            <w:shd w:val="clear" w:color="auto" w:fill="auto"/>
            <w:vAlign w:val="bottom"/>
          </w:tcPr>
          <w:p w:rsidR="00D8436C" w:rsidRPr="00FE007F" w:rsidRDefault="00D8436C" w:rsidP="00C76AAF">
            <w:pPr>
              <w:jc w:val="center"/>
              <w:rPr>
                <w:sz w:val="22"/>
                <w:szCs w:val="22"/>
              </w:rPr>
            </w:pPr>
            <w:r w:rsidRPr="00FE007F">
              <w:rPr>
                <w:sz w:val="22"/>
                <w:szCs w:val="22"/>
              </w:rPr>
              <w:t>Sample Cups (2x400 pcs)</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D8436C" w:rsidRPr="00FE007F" w:rsidRDefault="00D8436C" w:rsidP="00D8436C">
            <w:pPr>
              <w:shd w:val="clear" w:color="auto" w:fill="FFFFFF" w:themeFill="background1"/>
              <w:spacing w:before="120"/>
              <w:jc w:val="center"/>
              <w:rPr>
                <w:noProof w:val="0"/>
                <w:sz w:val="22"/>
                <w:szCs w:val="22"/>
                <w:lang w:val="en-US" w:eastAsia="ru-RU"/>
              </w:rPr>
            </w:pPr>
          </w:p>
        </w:tc>
      </w:tr>
      <w:tr w:rsidR="00C76AAF" w:rsidRPr="00D3182E" w:rsidTr="00693817">
        <w:trPr>
          <w:cantSplit/>
          <w:trHeight w:val="48"/>
        </w:trPr>
        <w:tc>
          <w:tcPr>
            <w:tcW w:w="1021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76AAF" w:rsidRPr="00FE007F" w:rsidRDefault="00C76AAF" w:rsidP="00C76AAF">
            <w:pPr>
              <w:rPr>
                <w:color w:val="000000"/>
                <w:sz w:val="22"/>
                <w:szCs w:val="22"/>
              </w:rPr>
            </w:pPr>
            <w:r w:rsidRPr="00FE007F">
              <w:rPr>
                <w:b/>
                <w:color w:val="000000"/>
                <w:sz w:val="22"/>
                <w:szCs w:val="22"/>
              </w:rPr>
              <w:t>Lotu 3.</w:t>
            </w:r>
            <w:r w:rsidRPr="00FE007F">
              <w:rPr>
                <w:sz w:val="22"/>
                <w:szCs w:val="22"/>
              </w:rPr>
              <w:t xml:space="preserve"> </w:t>
            </w:r>
            <w:r w:rsidR="00B77D48">
              <w:rPr>
                <w:sz w:val="22"/>
                <w:szCs w:val="22"/>
              </w:rPr>
              <w:t>R</w:t>
            </w:r>
            <w:r w:rsidRPr="00FE007F">
              <w:rPr>
                <w:b/>
                <w:color w:val="000000"/>
                <w:sz w:val="22"/>
                <w:szCs w:val="22"/>
              </w:rPr>
              <w:t>eagenţi,calibratori şi material de control p/u analiz. hematologice automat  3diff Mindray BC 3600, accesorii /consumabile/piese de schimb</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C76AAF" w:rsidRPr="00693817" w:rsidRDefault="00693817" w:rsidP="00C76AAF">
            <w:pPr>
              <w:shd w:val="clear" w:color="auto" w:fill="FFFFFF" w:themeFill="background1"/>
              <w:spacing w:before="120"/>
              <w:jc w:val="center"/>
              <w:rPr>
                <w:noProof w:val="0"/>
                <w:sz w:val="22"/>
                <w:szCs w:val="22"/>
                <w:lang w:eastAsia="ru-RU"/>
              </w:rPr>
            </w:pPr>
            <w:r>
              <w:rPr>
                <w:noProof w:val="0"/>
                <w:sz w:val="22"/>
                <w:szCs w:val="22"/>
                <w:lang w:eastAsia="ru-RU"/>
              </w:rPr>
              <w:t>17500</w:t>
            </w:r>
          </w:p>
        </w:tc>
      </w:tr>
      <w:tr w:rsidR="00693817" w:rsidRPr="00D3182E" w:rsidTr="00693817">
        <w:trPr>
          <w:cantSplit/>
          <w:trHeight w:val="4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93817" w:rsidRPr="00FE007F" w:rsidRDefault="00693817" w:rsidP="00693817">
            <w:pPr>
              <w:shd w:val="clear" w:color="auto" w:fill="FFFFFF" w:themeFill="background1"/>
              <w:spacing w:before="120"/>
              <w:jc w:val="center"/>
              <w:rPr>
                <w:noProof w:val="0"/>
                <w:sz w:val="22"/>
                <w:szCs w:val="22"/>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rPr>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rPr>
                <w:noProof w:val="0"/>
                <w:color w:val="000000"/>
                <w:sz w:val="22"/>
                <w:szCs w:val="22"/>
              </w:rPr>
            </w:pPr>
            <w:r w:rsidRPr="00FE007F">
              <w:rPr>
                <w:color w:val="000000"/>
                <w:sz w:val="22"/>
                <w:szCs w:val="22"/>
              </w:rPr>
              <w:t>M-30 Diluent set 20 lit. p/u Mindray</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693817" w:rsidRDefault="00693817" w:rsidP="00693817">
            <w:pPr>
              <w:jc w:val="center"/>
              <w:rPr>
                <w:noProof w:val="0"/>
                <w:color w:val="000000"/>
                <w:sz w:val="21"/>
                <w:szCs w:val="21"/>
              </w:rPr>
            </w:pPr>
            <w:r>
              <w:rPr>
                <w:color w:val="000000"/>
                <w:sz w:val="21"/>
                <w:szCs w:val="21"/>
              </w:rPr>
              <w:t>20</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693817" w:rsidRDefault="00693817" w:rsidP="00693817">
            <w:pPr>
              <w:jc w:val="center"/>
              <w:rPr>
                <w:color w:val="000000"/>
                <w:sz w:val="20"/>
                <w:szCs w:val="20"/>
              </w:rPr>
            </w:pPr>
            <w:r>
              <w:rPr>
                <w:color w:val="000000"/>
                <w:sz w:val="20"/>
                <w:szCs w:val="20"/>
              </w:rPr>
              <w:t>Set</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rPr>
                <w:noProof w:val="0"/>
                <w:color w:val="000000"/>
                <w:sz w:val="22"/>
                <w:szCs w:val="22"/>
              </w:rPr>
            </w:pPr>
            <w:r w:rsidRPr="00FE007F">
              <w:rPr>
                <w:color w:val="000000"/>
                <w:sz w:val="22"/>
                <w:szCs w:val="22"/>
              </w:rPr>
              <w:t xml:space="preserve">set 1 x 20 lit. Reactivii să dispună de certificat, sau declaratia CE,  certificatul de compatibilitate a reactivilor cu analizorul Mindray ,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w:t>
            </w:r>
            <w:r w:rsidRPr="00FE007F">
              <w:rPr>
                <w:color w:val="000000"/>
                <w:sz w:val="22"/>
                <w:szCs w:val="22"/>
              </w:rPr>
              <w:t>produse de acelaşi producător.</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shd w:val="clear" w:color="auto" w:fill="FFFFFF" w:themeFill="background1"/>
              <w:spacing w:before="120"/>
              <w:jc w:val="center"/>
              <w:rPr>
                <w:noProof w:val="0"/>
                <w:sz w:val="22"/>
                <w:szCs w:val="22"/>
                <w:lang w:val="en-US" w:eastAsia="ru-RU"/>
              </w:rPr>
            </w:pPr>
          </w:p>
        </w:tc>
      </w:tr>
      <w:tr w:rsidR="00C76AAF" w:rsidRPr="00D3182E" w:rsidTr="00693817">
        <w:trPr>
          <w:cantSplit/>
          <w:trHeight w:val="48"/>
        </w:trPr>
        <w:tc>
          <w:tcPr>
            <w:tcW w:w="1021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76AAF" w:rsidRPr="00FE007F" w:rsidRDefault="00C76AAF" w:rsidP="00C76AAF">
            <w:pPr>
              <w:rPr>
                <w:noProof w:val="0"/>
                <w:color w:val="000000"/>
                <w:sz w:val="22"/>
                <w:szCs w:val="22"/>
              </w:rPr>
            </w:pPr>
            <w:r w:rsidRPr="00FE007F">
              <w:rPr>
                <w:b/>
                <w:color w:val="000000"/>
                <w:sz w:val="22"/>
                <w:szCs w:val="22"/>
              </w:rPr>
              <w:t xml:space="preserve">Lotu </w:t>
            </w:r>
            <w:r w:rsidRPr="00FE007F">
              <w:rPr>
                <w:b/>
                <w:color w:val="000000"/>
                <w:sz w:val="22"/>
                <w:szCs w:val="22"/>
              </w:rPr>
              <w:t>4</w:t>
            </w:r>
            <w:r w:rsidRPr="00FE007F">
              <w:rPr>
                <w:b/>
                <w:color w:val="000000"/>
                <w:sz w:val="22"/>
                <w:szCs w:val="22"/>
              </w:rPr>
              <w:t>.</w:t>
            </w:r>
            <w:r w:rsidRPr="00FE007F">
              <w:rPr>
                <w:sz w:val="22"/>
                <w:szCs w:val="22"/>
              </w:rPr>
              <w:t xml:space="preserve"> </w:t>
            </w:r>
            <w:r w:rsidRPr="00FE007F">
              <w:rPr>
                <w:b/>
                <w:color w:val="000000"/>
                <w:sz w:val="22"/>
                <w:szCs w:val="22"/>
              </w:rPr>
              <w:t>eagenţi,calibratori şi material de control p/u analiz. hematologice automat  3diff Mindray BC 3600, accesorii /consumabile/piese de schimb</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C76AAF" w:rsidRPr="00FE007F" w:rsidRDefault="00C76AAF" w:rsidP="00C76AAF">
            <w:pPr>
              <w:shd w:val="clear" w:color="auto" w:fill="FFFFFF" w:themeFill="background1"/>
              <w:spacing w:before="120"/>
              <w:jc w:val="center"/>
              <w:rPr>
                <w:noProof w:val="0"/>
                <w:sz w:val="22"/>
                <w:szCs w:val="22"/>
                <w:lang w:val="en-US" w:eastAsia="ru-RU"/>
              </w:rPr>
            </w:pPr>
          </w:p>
        </w:tc>
      </w:tr>
      <w:tr w:rsidR="00693817" w:rsidRPr="00D3182E" w:rsidTr="00575853">
        <w:trPr>
          <w:cantSplit/>
          <w:trHeight w:val="4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93817" w:rsidRPr="00FE007F" w:rsidRDefault="00693817" w:rsidP="00693817">
            <w:pPr>
              <w:shd w:val="clear" w:color="auto" w:fill="FFFFFF" w:themeFill="background1"/>
              <w:spacing w:before="120"/>
              <w:jc w:val="center"/>
              <w:rPr>
                <w:noProof w:val="0"/>
                <w:sz w:val="22"/>
                <w:szCs w:val="22"/>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rPr>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rPr>
                <w:color w:val="000000"/>
                <w:sz w:val="22"/>
                <w:szCs w:val="22"/>
              </w:rPr>
            </w:pPr>
            <w:r w:rsidRPr="00FE007F">
              <w:rPr>
                <w:color w:val="000000"/>
                <w:sz w:val="22"/>
                <w:szCs w:val="22"/>
              </w:rPr>
              <w:t>M-30 Lyse set  0.5 lit. p/u Mindray</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693817" w:rsidRDefault="00693817" w:rsidP="00693817">
            <w:pPr>
              <w:jc w:val="center"/>
              <w:rPr>
                <w:noProof w:val="0"/>
                <w:color w:val="000000"/>
                <w:sz w:val="21"/>
                <w:szCs w:val="21"/>
              </w:rPr>
            </w:pPr>
            <w:r>
              <w:rPr>
                <w:color w:val="000000"/>
                <w:sz w:val="21"/>
                <w:szCs w:val="21"/>
              </w:rPr>
              <w:t>10</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693817" w:rsidRDefault="00693817" w:rsidP="00693817">
            <w:pPr>
              <w:jc w:val="center"/>
              <w:rPr>
                <w:color w:val="000000"/>
                <w:sz w:val="20"/>
                <w:szCs w:val="20"/>
              </w:rPr>
            </w:pPr>
            <w:r>
              <w:rPr>
                <w:color w:val="000000"/>
                <w:sz w:val="20"/>
                <w:szCs w:val="20"/>
              </w:rPr>
              <w:t>Set</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rPr>
                <w:color w:val="000000"/>
                <w:sz w:val="22"/>
                <w:szCs w:val="22"/>
              </w:rPr>
            </w:pPr>
            <w:r w:rsidRPr="00FE007F">
              <w:rPr>
                <w:color w:val="000000"/>
                <w:sz w:val="22"/>
                <w:szCs w:val="22"/>
              </w:rPr>
              <w:t>set 1 x 500 ml. Reactivii să dispună de certificat, sau declaratia CE,  certificatul de compatibilitate a reactivilor cu analizorul Mindray ,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shd w:val="clear" w:color="auto" w:fill="FFFFFF" w:themeFill="background1"/>
              <w:spacing w:before="120"/>
              <w:jc w:val="center"/>
              <w:rPr>
                <w:noProof w:val="0"/>
                <w:sz w:val="22"/>
                <w:szCs w:val="22"/>
                <w:lang w:val="en-US" w:eastAsia="ru-RU"/>
              </w:rPr>
            </w:pPr>
            <w:r>
              <w:rPr>
                <w:noProof w:val="0"/>
                <w:sz w:val="22"/>
                <w:szCs w:val="22"/>
                <w:lang w:val="en-US" w:eastAsia="ru-RU"/>
              </w:rPr>
              <w:t>12500</w:t>
            </w:r>
          </w:p>
        </w:tc>
      </w:tr>
      <w:tr w:rsidR="00C76AAF" w:rsidRPr="00D3182E" w:rsidTr="00693817">
        <w:trPr>
          <w:cantSplit/>
          <w:trHeight w:val="48"/>
        </w:trPr>
        <w:tc>
          <w:tcPr>
            <w:tcW w:w="1021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76AAF" w:rsidRPr="00FE007F" w:rsidRDefault="00C76AAF" w:rsidP="00C76AAF">
            <w:pPr>
              <w:rPr>
                <w:color w:val="000000"/>
                <w:sz w:val="22"/>
                <w:szCs w:val="22"/>
              </w:rPr>
            </w:pPr>
            <w:r w:rsidRPr="00FE007F">
              <w:rPr>
                <w:b/>
                <w:color w:val="000000"/>
                <w:sz w:val="22"/>
                <w:szCs w:val="22"/>
              </w:rPr>
              <w:t xml:space="preserve">Lotu </w:t>
            </w:r>
            <w:r w:rsidRPr="00FE007F">
              <w:rPr>
                <w:b/>
                <w:color w:val="000000"/>
                <w:sz w:val="22"/>
                <w:szCs w:val="22"/>
              </w:rPr>
              <w:t>5</w:t>
            </w:r>
            <w:r w:rsidRPr="00FE007F">
              <w:rPr>
                <w:b/>
                <w:color w:val="000000"/>
                <w:sz w:val="22"/>
                <w:szCs w:val="22"/>
              </w:rPr>
              <w:t>.</w:t>
            </w:r>
            <w:r w:rsidRPr="00FE007F">
              <w:rPr>
                <w:sz w:val="22"/>
                <w:szCs w:val="22"/>
              </w:rPr>
              <w:t xml:space="preserve"> </w:t>
            </w:r>
            <w:r w:rsidRPr="00FE007F">
              <w:rPr>
                <w:b/>
                <w:color w:val="000000"/>
                <w:sz w:val="22"/>
                <w:szCs w:val="22"/>
              </w:rPr>
              <w:t>eagenţi,calibratori şi material de control p/u analiz. hematologice automat  3diff Mindray BC 3600, accesorii /consumabile/piese de schimb</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C76AAF" w:rsidRPr="00FE007F" w:rsidRDefault="00C76AAF" w:rsidP="00C76AAF">
            <w:pPr>
              <w:shd w:val="clear" w:color="auto" w:fill="FFFFFF" w:themeFill="background1"/>
              <w:spacing w:before="120"/>
              <w:jc w:val="center"/>
              <w:rPr>
                <w:noProof w:val="0"/>
                <w:sz w:val="22"/>
                <w:szCs w:val="22"/>
                <w:lang w:val="en-US" w:eastAsia="ru-RU"/>
              </w:rPr>
            </w:pPr>
          </w:p>
        </w:tc>
      </w:tr>
      <w:tr w:rsidR="00693817" w:rsidRPr="00D3182E" w:rsidTr="003F7A38">
        <w:trPr>
          <w:cantSplit/>
          <w:trHeight w:val="4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93817" w:rsidRPr="00FE007F" w:rsidRDefault="00693817" w:rsidP="00693817">
            <w:pPr>
              <w:shd w:val="clear" w:color="auto" w:fill="FFFFFF" w:themeFill="background1"/>
              <w:spacing w:before="120"/>
              <w:jc w:val="center"/>
              <w:rPr>
                <w:noProof w:val="0"/>
                <w:sz w:val="22"/>
                <w:szCs w:val="22"/>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rPr>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rPr>
                <w:color w:val="000000"/>
                <w:sz w:val="22"/>
                <w:szCs w:val="22"/>
              </w:rPr>
            </w:pPr>
            <w:r w:rsidRPr="00FE007F">
              <w:rPr>
                <w:color w:val="000000"/>
                <w:sz w:val="22"/>
                <w:szCs w:val="22"/>
              </w:rPr>
              <w:t>M-30 RINCE set 5.5 lit. p/u Mindray</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693817" w:rsidRDefault="00693817" w:rsidP="00693817">
            <w:pPr>
              <w:jc w:val="center"/>
              <w:rPr>
                <w:noProof w:val="0"/>
                <w:color w:val="000000"/>
                <w:sz w:val="21"/>
                <w:szCs w:val="21"/>
              </w:rPr>
            </w:pPr>
            <w:r>
              <w:rPr>
                <w:color w:val="000000"/>
                <w:sz w:val="21"/>
                <w:szCs w:val="21"/>
              </w:rPr>
              <w:t>18</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693817" w:rsidRDefault="00693817" w:rsidP="00693817">
            <w:pPr>
              <w:jc w:val="center"/>
              <w:rPr>
                <w:color w:val="000000"/>
                <w:sz w:val="20"/>
                <w:szCs w:val="20"/>
              </w:rPr>
            </w:pPr>
            <w:r>
              <w:rPr>
                <w:color w:val="000000"/>
                <w:sz w:val="20"/>
                <w:szCs w:val="20"/>
              </w:rPr>
              <w:t>Set</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rPr>
                <w:color w:val="000000"/>
                <w:sz w:val="22"/>
                <w:szCs w:val="22"/>
              </w:rPr>
            </w:pPr>
            <w:r w:rsidRPr="00FE007F">
              <w:rPr>
                <w:color w:val="000000"/>
                <w:sz w:val="22"/>
                <w:szCs w:val="22"/>
              </w:rPr>
              <w:t>set 1 x 5.5 lit. Reactivii să dispună de certificat, sau declaratia CE,  certificatul de compatibilitate a reactivilor cu analizorul Mindray ,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shd w:val="clear" w:color="auto" w:fill="FFFFFF" w:themeFill="background1"/>
              <w:spacing w:before="120"/>
              <w:jc w:val="center"/>
              <w:rPr>
                <w:noProof w:val="0"/>
                <w:sz w:val="22"/>
                <w:szCs w:val="22"/>
                <w:lang w:val="en-US" w:eastAsia="ru-RU"/>
              </w:rPr>
            </w:pPr>
            <w:r>
              <w:rPr>
                <w:noProof w:val="0"/>
                <w:sz w:val="22"/>
                <w:szCs w:val="22"/>
                <w:lang w:val="en-US" w:eastAsia="ru-RU"/>
              </w:rPr>
              <w:t>5416</w:t>
            </w:r>
          </w:p>
        </w:tc>
      </w:tr>
      <w:tr w:rsidR="00C76AAF" w:rsidRPr="00D3182E" w:rsidTr="00693817">
        <w:trPr>
          <w:cantSplit/>
          <w:trHeight w:val="48"/>
        </w:trPr>
        <w:tc>
          <w:tcPr>
            <w:tcW w:w="1021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76AAF" w:rsidRPr="00FE007F" w:rsidRDefault="00C76AAF" w:rsidP="00C76AAF">
            <w:pPr>
              <w:rPr>
                <w:color w:val="000000"/>
                <w:sz w:val="22"/>
                <w:szCs w:val="22"/>
              </w:rPr>
            </w:pPr>
            <w:r w:rsidRPr="00FE007F">
              <w:rPr>
                <w:b/>
                <w:color w:val="000000"/>
                <w:sz w:val="22"/>
                <w:szCs w:val="22"/>
              </w:rPr>
              <w:t xml:space="preserve">Lotu </w:t>
            </w:r>
            <w:r w:rsidRPr="00FE007F">
              <w:rPr>
                <w:b/>
                <w:color w:val="000000"/>
                <w:sz w:val="22"/>
                <w:szCs w:val="22"/>
              </w:rPr>
              <w:t>6</w:t>
            </w:r>
            <w:r w:rsidRPr="00FE007F">
              <w:rPr>
                <w:b/>
                <w:color w:val="000000"/>
                <w:sz w:val="22"/>
                <w:szCs w:val="22"/>
              </w:rPr>
              <w:t>.</w:t>
            </w:r>
            <w:r w:rsidRPr="00FE007F">
              <w:rPr>
                <w:sz w:val="22"/>
                <w:szCs w:val="22"/>
              </w:rPr>
              <w:t xml:space="preserve"> </w:t>
            </w:r>
            <w:r w:rsidRPr="00FE007F">
              <w:rPr>
                <w:b/>
                <w:color w:val="000000"/>
                <w:sz w:val="22"/>
                <w:szCs w:val="22"/>
              </w:rPr>
              <w:t>eagenţi,calibratori şi material de control p/u analiz. hematologice automat  3diff Mindray BC 3600, accesorii /consumabile/piese de schimb</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C76AAF" w:rsidRPr="00FE007F" w:rsidRDefault="00C76AAF" w:rsidP="00C76AAF">
            <w:pPr>
              <w:shd w:val="clear" w:color="auto" w:fill="FFFFFF" w:themeFill="background1"/>
              <w:spacing w:before="120"/>
              <w:jc w:val="center"/>
              <w:rPr>
                <w:noProof w:val="0"/>
                <w:sz w:val="22"/>
                <w:szCs w:val="22"/>
                <w:lang w:val="en-US" w:eastAsia="ru-RU"/>
              </w:rPr>
            </w:pPr>
          </w:p>
        </w:tc>
      </w:tr>
      <w:tr w:rsidR="00693817" w:rsidRPr="00D3182E" w:rsidTr="00B67900">
        <w:trPr>
          <w:cantSplit/>
          <w:trHeight w:val="4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93817" w:rsidRPr="00FE007F" w:rsidRDefault="00693817" w:rsidP="00693817">
            <w:pPr>
              <w:shd w:val="clear" w:color="auto" w:fill="FFFFFF" w:themeFill="background1"/>
              <w:spacing w:before="120"/>
              <w:jc w:val="center"/>
              <w:rPr>
                <w:noProof w:val="0"/>
                <w:sz w:val="22"/>
                <w:szCs w:val="22"/>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rPr>
                <w:sz w:val="22"/>
                <w:szCs w:val="22"/>
              </w:rPr>
            </w:pPr>
            <w:r w:rsidRPr="00FE007F">
              <w:rPr>
                <w:color w:val="000000"/>
                <w:sz w:val="22"/>
                <w:szCs w:val="22"/>
              </w:rPr>
              <w:t>33696500-0</w:t>
            </w: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rPr>
                <w:color w:val="000000"/>
                <w:sz w:val="22"/>
                <w:szCs w:val="22"/>
              </w:rPr>
            </w:pPr>
            <w:r w:rsidRPr="00FE007F">
              <w:rPr>
                <w:color w:val="000000"/>
                <w:sz w:val="22"/>
                <w:szCs w:val="22"/>
              </w:rPr>
              <w:t>Probe cleanser fl. 50 ml p/u Mindray</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693817" w:rsidRDefault="00693817" w:rsidP="00693817">
            <w:pPr>
              <w:jc w:val="center"/>
              <w:rPr>
                <w:noProof w:val="0"/>
                <w:color w:val="000000"/>
                <w:sz w:val="21"/>
                <w:szCs w:val="21"/>
              </w:rPr>
            </w:pPr>
            <w:r>
              <w:rPr>
                <w:color w:val="000000"/>
                <w:sz w:val="21"/>
                <w:szCs w:val="21"/>
              </w:rPr>
              <w:t>6</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693817" w:rsidRDefault="00693817" w:rsidP="00693817">
            <w:pPr>
              <w:jc w:val="center"/>
              <w:rPr>
                <w:color w:val="000000"/>
                <w:sz w:val="20"/>
                <w:szCs w:val="20"/>
              </w:rPr>
            </w:pPr>
            <w:r>
              <w:rPr>
                <w:color w:val="000000"/>
                <w:sz w:val="20"/>
                <w:szCs w:val="20"/>
              </w:rPr>
              <w:t>flac</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rPr>
                <w:color w:val="000000"/>
                <w:sz w:val="22"/>
                <w:szCs w:val="22"/>
              </w:rPr>
            </w:pPr>
            <w:r w:rsidRPr="00FE007F">
              <w:rPr>
                <w:color w:val="000000"/>
                <w:sz w:val="22"/>
                <w:szCs w:val="22"/>
              </w:rPr>
              <w:t>flac 1 x 50 ml. Reactivii să dispună de certificat, sau declaratia CE,  certificatul de compatibilitate a reactivilor cu analizorul Mindray,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shd w:val="clear" w:color="auto" w:fill="FFFFFF" w:themeFill="background1"/>
              <w:spacing w:before="120"/>
              <w:jc w:val="center"/>
              <w:rPr>
                <w:noProof w:val="0"/>
                <w:sz w:val="22"/>
                <w:szCs w:val="22"/>
                <w:lang w:val="en-US" w:eastAsia="ru-RU"/>
              </w:rPr>
            </w:pPr>
            <w:r>
              <w:rPr>
                <w:noProof w:val="0"/>
                <w:sz w:val="22"/>
                <w:szCs w:val="22"/>
                <w:lang w:val="en-US" w:eastAsia="ru-RU"/>
              </w:rPr>
              <w:t>2917</w:t>
            </w:r>
          </w:p>
        </w:tc>
      </w:tr>
      <w:tr w:rsidR="00C76AAF" w:rsidRPr="00D3182E" w:rsidTr="00693817">
        <w:trPr>
          <w:cantSplit/>
          <w:trHeight w:val="48"/>
        </w:trPr>
        <w:tc>
          <w:tcPr>
            <w:tcW w:w="1021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76AAF" w:rsidRPr="00FE007F" w:rsidRDefault="00C76AAF" w:rsidP="00C76AAF">
            <w:pPr>
              <w:rPr>
                <w:color w:val="000000"/>
                <w:sz w:val="22"/>
                <w:szCs w:val="22"/>
              </w:rPr>
            </w:pPr>
            <w:r w:rsidRPr="00FE007F">
              <w:rPr>
                <w:b/>
                <w:color w:val="000000"/>
                <w:sz w:val="22"/>
                <w:szCs w:val="22"/>
              </w:rPr>
              <w:t xml:space="preserve">Lotu </w:t>
            </w:r>
            <w:r w:rsidRPr="00FE007F">
              <w:rPr>
                <w:b/>
                <w:color w:val="000000"/>
                <w:sz w:val="22"/>
                <w:szCs w:val="22"/>
              </w:rPr>
              <w:t>7</w:t>
            </w:r>
            <w:r w:rsidRPr="00FE007F">
              <w:rPr>
                <w:b/>
                <w:color w:val="000000"/>
                <w:sz w:val="22"/>
                <w:szCs w:val="22"/>
              </w:rPr>
              <w:t>.</w:t>
            </w:r>
            <w:r w:rsidRPr="00FE007F">
              <w:rPr>
                <w:sz w:val="22"/>
                <w:szCs w:val="22"/>
              </w:rPr>
              <w:t xml:space="preserve"> </w:t>
            </w:r>
            <w:r w:rsidRPr="00FE007F">
              <w:rPr>
                <w:b/>
                <w:color w:val="000000"/>
                <w:sz w:val="22"/>
                <w:szCs w:val="22"/>
              </w:rPr>
              <w:t>eagenţi,calibratori şi material de control p/u analiz. hematologice automat  3diff Mindray BC 3600, accesorii /consumabile/piese de schimb</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C76AAF" w:rsidRPr="00FE007F" w:rsidRDefault="00C76AAF" w:rsidP="00C76AAF">
            <w:pPr>
              <w:shd w:val="clear" w:color="auto" w:fill="FFFFFF" w:themeFill="background1"/>
              <w:spacing w:before="120"/>
              <w:jc w:val="center"/>
              <w:rPr>
                <w:noProof w:val="0"/>
                <w:sz w:val="22"/>
                <w:szCs w:val="22"/>
                <w:lang w:val="en-US" w:eastAsia="ru-RU"/>
              </w:rPr>
            </w:pPr>
          </w:p>
        </w:tc>
      </w:tr>
      <w:tr w:rsidR="00693817" w:rsidRPr="00D3182E" w:rsidTr="006F507B">
        <w:trPr>
          <w:cantSplit/>
          <w:trHeight w:val="4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93817" w:rsidRPr="00FE007F" w:rsidRDefault="00693817" w:rsidP="00693817">
            <w:pPr>
              <w:shd w:val="clear" w:color="auto" w:fill="FFFFFF" w:themeFill="background1"/>
              <w:spacing w:before="120"/>
              <w:jc w:val="center"/>
              <w:rPr>
                <w:noProof w:val="0"/>
                <w:sz w:val="22"/>
                <w:szCs w:val="22"/>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693817" w:rsidRPr="00FE007F" w:rsidRDefault="00693817" w:rsidP="00693817">
            <w:pPr>
              <w:rPr>
                <w:color w:val="000000"/>
                <w:sz w:val="22"/>
                <w:szCs w:val="22"/>
              </w:rPr>
            </w:pPr>
          </w:p>
        </w:tc>
        <w:tc>
          <w:tcPr>
            <w:tcW w:w="2473"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rPr>
                <w:color w:val="000000"/>
                <w:sz w:val="22"/>
                <w:szCs w:val="22"/>
              </w:rPr>
            </w:pPr>
            <w:r w:rsidRPr="00FE007F">
              <w:rPr>
                <w:color w:val="000000"/>
                <w:sz w:val="22"/>
                <w:szCs w:val="22"/>
              </w:rPr>
              <w:t>B-30 Material de control hematologic set 3 x 3,0 ml p/u Mindray</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693817" w:rsidRDefault="00693817" w:rsidP="00693817">
            <w:pPr>
              <w:jc w:val="center"/>
              <w:rPr>
                <w:noProof w:val="0"/>
                <w:color w:val="000000"/>
                <w:sz w:val="21"/>
                <w:szCs w:val="21"/>
              </w:rPr>
            </w:pPr>
            <w:r>
              <w:rPr>
                <w:color w:val="000000"/>
                <w:sz w:val="21"/>
                <w:szCs w:val="21"/>
              </w:rPr>
              <w:t>3</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693817" w:rsidRDefault="00693817" w:rsidP="00693817">
            <w:pPr>
              <w:jc w:val="center"/>
              <w:rPr>
                <w:color w:val="000000"/>
                <w:sz w:val="20"/>
                <w:szCs w:val="20"/>
              </w:rPr>
            </w:pPr>
            <w:r>
              <w:rPr>
                <w:color w:val="000000"/>
                <w:sz w:val="20"/>
                <w:szCs w:val="20"/>
              </w:rPr>
              <w:t>Set</w:t>
            </w:r>
          </w:p>
        </w:tc>
        <w:tc>
          <w:tcPr>
            <w:tcW w:w="3821"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rPr>
                <w:color w:val="000000"/>
                <w:sz w:val="22"/>
                <w:szCs w:val="22"/>
              </w:rPr>
            </w:pPr>
            <w:r w:rsidRPr="00FE007F">
              <w:rPr>
                <w:color w:val="000000"/>
                <w:sz w:val="22"/>
                <w:szCs w:val="22"/>
              </w:rPr>
              <w:t>set 9 ml (3fl. x 3.0 ml). Reactivii să dispună de certificat, sau declaratia CE,  certificatul de compatibilitate a reactivilor cu analizorul Mindray,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693817" w:rsidRPr="00FE007F" w:rsidRDefault="00693817" w:rsidP="00693817">
            <w:pPr>
              <w:shd w:val="clear" w:color="auto" w:fill="FFFFFF" w:themeFill="background1"/>
              <w:spacing w:before="120"/>
              <w:jc w:val="center"/>
              <w:rPr>
                <w:noProof w:val="0"/>
                <w:sz w:val="22"/>
                <w:szCs w:val="22"/>
                <w:lang w:val="en-US" w:eastAsia="ru-RU"/>
              </w:rPr>
            </w:pPr>
            <w:r>
              <w:rPr>
                <w:noProof w:val="0"/>
                <w:sz w:val="22"/>
                <w:szCs w:val="22"/>
                <w:lang w:val="en-US" w:eastAsia="ru-RU"/>
              </w:rPr>
              <w:t>5166</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E3111B" w:rsidRDefault="00262591" w:rsidP="00262591">
      <w:pPr>
        <w:numPr>
          <w:ilvl w:val="0"/>
          <w:numId w:val="3"/>
        </w:numPr>
        <w:shd w:val="clear" w:color="auto" w:fill="FFFFFF" w:themeFill="background1"/>
        <w:tabs>
          <w:tab w:val="right" w:pos="426"/>
        </w:tabs>
        <w:rPr>
          <w:noProof w:val="0"/>
          <w:lang w:val="ru-RU" w:eastAsia="ru-RU"/>
        </w:rPr>
      </w:pPr>
      <w:r w:rsidRPr="00E3111B">
        <w:rPr>
          <w:noProof w:val="0"/>
          <w:lang w:val="it-IT" w:eastAsia="ru-RU"/>
        </w:rPr>
        <w:t xml:space="preserve">Pentru un singur </w:t>
      </w:r>
      <w:r w:rsidRPr="00E3111B">
        <w:rPr>
          <w:noProof w:val="0"/>
          <w:lang w:val="ru-RU" w:eastAsia="ru-RU"/>
        </w:rPr>
        <w:t>lot;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rsidR="00262591" w:rsidRPr="00E3111B" w:rsidRDefault="00262591" w:rsidP="00262591">
      <w:pPr>
        <w:numPr>
          <w:ilvl w:val="0"/>
          <w:numId w:val="3"/>
        </w:numPr>
        <w:shd w:val="clear" w:color="auto" w:fill="FFFFFF" w:themeFill="background1"/>
        <w:tabs>
          <w:tab w:val="right" w:pos="426"/>
        </w:tabs>
        <w:rPr>
          <w:b/>
          <w:noProof w:val="0"/>
          <w:u w:val="single"/>
          <w:lang w:val="ru-RU" w:eastAsia="ru-RU"/>
        </w:rPr>
      </w:pPr>
      <w:r w:rsidRPr="00E3111B">
        <w:rPr>
          <w:b/>
          <w:noProof w:val="0"/>
          <w:u w:val="single"/>
          <w:lang w:val="ru-RU" w:eastAsia="ru-RU"/>
        </w:rPr>
        <w:t>Pentru</w:t>
      </w:r>
      <w:r w:rsidRPr="00E3111B">
        <w:rPr>
          <w:b/>
          <w:noProof w:val="0"/>
          <w:u w:val="single"/>
          <w:lang w:val="ro-MD" w:eastAsia="ru-RU"/>
        </w:rPr>
        <w:t xml:space="preserve"> </w:t>
      </w:r>
      <w:r w:rsidRPr="00E3111B">
        <w:rPr>
          <w:b/>
          <w:noProof w:val="0"/>
          <w:u w:val="single"/>
          <w:lang w:val="ru-RU" w:eastAsia="ru-RU"/>
        </w:rPr>
        <w:t>toate</w:t>
      </w:r>
      <w:r w:rsidRPr="00E3111B">
        <w:rPr>
          <w:b/>
          <w:noProof w:val="0"/>
          <w:u w:val="single"/>
          <w:lang w:val="ro-MD" w:eastAsia="ru-RU"/>
        </w:rPr>
        <w:t xml:space="preserve"> </w:t>
      </w:r>
      <w:r w:rsidRPr="00E3111B">
        <w:rPr>
          <w:b/>
          <w:noProof w:val="0"/>
          <w:u w:val="single"/>
          <w:lang w:val="ru-RU" w:eastAsia="ru-RU"/>
        </w:rPr>
        <w:t>loturile;</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75A43" w:rsidRPr="00C75A43">
        <w:rPr>
          <w:b/>
          <w:noProof w:val="0"/>
          <w:u w:val="single"/>
          <w:lang w:val="en-US" w:eastAsia="ru-RU"/>
        </w:rPr>
        <w:t xml:space="preserve">Nu se </w:t>
      </w:r>
      <w:proofErr w:type="spellStart"/>
      <w:r w:rsidR="00C75A43" w:rsidRPr="00C75A43">
        <w:rPr>
          <w:b/>
          <w:noProof w:val="0"/>
          <w:u w:val="single"/>
          <w:lang w:val="en-US" w:eastAsia="ru-RU"/>
        </w:rPr>
        <w:t>admite</w:t>
      </w:r>
      <w:proofErr w:type="spellEnd"/>
      <w:r w:rsidR="00C75A43">
        <w:rPr>
          <w:b/>
          <w:noProof w:val="0"/>
          <w:lang w:val="en-US" w:eastAsia="ru-RU"/>
        </w:rPr>
        <w:t xml:space="preserve"> </w:t>
      </w:r>
      <w:r w:rsidRPr="0094296A">
        <w:rPr>
          <w:b/>
          <w:noProof w:val="0"/>
          <w:lang w:val="en-US" w:eastAsia="ru-RU"/>
        </w:rPr>
        <w:t>________________________</w:t>
      </w:r>
      <w:r>
        <w:rPr>
          <w:b/>
          <w:noProof w:val="0"/>
          <w:lang w:eastAsia="ru-RU"/>
        </w:rPr>
        <w:t>___</w:t>
      </w:r>
      <w:r w:rsidR="00A67305">
        <w:rPr>
          <w:b/>
          <w:noProof w:val="0"/>
          <w:lang w:eastAsia="ru-RU"/>
        </w:rPr>
        <w:t>__________</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E84D99">
        <w:rPr>
          <w:b/>
          <w:noProof w:val="0"/>
          <w:lang w:val="it-IT" w:eastAsia="ru-RU"/>
        </w:rPr>
        <w:t>în decurs de 10 zile de la solicitarea cumpărătorului</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E84D99">
        <w:rPr>
          <w:b/>
          <w:noProof w:val="0"/>
          <w:lang w:val="it-IT" w:eastAsia="ru-RU"/>
        </w:rPr>
        <w:t xml:space="preserve"> 31.12.2</w:t>
      </w:r>
      <w:r w:rsidR="004421BA">
        <w:rPr>
          <w:b/>
          <w:noProof w:val="0"/>
          <w:lang w:val="it-IT" w:eastAsia="ru-RU"/>
        </w:rPr>
        <w:t>6</w:t>
      </w:r>
    </w:p>
    <w:p w:rsidR="00262591" w:rsidRPr="00C75A43" w:rsidRDefault="00262591" w:rsidP="00C75A43">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75A43">
        <w:rPr>
          <w:b/>
          <w:noProof w:val="0"/>
          <w:lang w:val="it-IT" w:eastAsia="ru-RU"/>
        </w:rPr>
        <w:t>Nu</w:t>
      </w:r>
    </w:p>
    <w:p w:rsidR="00262591" w:rsidRPr="0094296A" w:rsidRDefault="00262591" w:rsidP="00C75A43">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C75A43">
        <w:rPr>
          <w:b/>
          <w:noProof w:val="0"/>
          <w:lang w:val="it-IT" w:eastAsia="ru-RU"/>
        </w:rPr>
        <w:t>Nu</w:t>
      </w:r>
      <w:r w:rsidRPr="00BE362C">
        <w:rPr>
          <w:b/>
          <w:noProof w:val="0"/>
          <w:lang w:val="it-IT" w:eastAsia="ru-RU"/>
        </w:rPr>
        <w:t xml:space="preserve"> </w:t>
      </w: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978" w:type="dxa"/>
        <w:tblInd w:w="-856" w:type="dxa"/>
        <w:tblLook w:val="04A0" w:firstRow="1" w:lastRow="0" w:firstColumn="1" w:lastColumn="0" w:noHBand="0" w:noVBand="1"/>
      </w:tblPr>
      <w:tblGrid>
        <w:gridCol w:w="781"/>
        <w:gridCol w:w="3031"/>
        <w:gridCol w:w="5544"/>
        <w:gridCol w:w="1622"/>
      </w:tblGrid>
      <w:tr w:rsidR="00C75A43" w:rsidRPr="00640861" w:rsidTr="006A4C3F">
        <w:trPr>
          <w:trHeight w:val="1061"/>
        </w:trPr>
        <w:tc>
          <w:tcPr>
            <w:tcW w:w="781" w:type="dxa"/>
          </w:tcPr>
          <w:p w:rsidR="00C75A43" w:rsidRPr="00640861" w:rsidRDefault="00C75A43" w:rsidP="00640861">
            <w:pPr>
              <w:ind w:left="2"/>
              <w:rPr>
                <w:b/>
                <w:sz w:val="22"/>
                <w:szCs w:val="22"/>
              </w:rPr>
            </w:pPr>
            <w:r w:rsidRPr="00640861">
              <w:rPr>
                <w:b/>
                <w:sz w:val="22"/>
                <w:szCs w:val="22"/>
              </w:rPr>
              <w:lastRenderedPageBreak/>
              <w:t xml:space="preserve">Nr. d/o </w:t>
            </w:r>
          </w:p>
        </w:tc>
        <w:tc>
          <w:tcPr>
            <w:tcW w:w="3031" w:type="dxa"/>
          </w:tcPr>
          <w:p w:rsidR="00C75A43" w:rsidRPr="00640861" w:rsidRDefault="00C75A43" w:rsidP="00640861">
            <w:pPr>
              <w:jc w:val="center"/>
              <w:rPr>
                <w:b/>
                <w:sz w:val="22"/>
                <w:szCs w:val="22"/>
                <w:lang w:val="en-US"/>
              </w:rPr>
            </w:pPr>
            <w:r w:rsidRPr="00640861">
              <w:rPr>
                <w:b/>
                <w:sz w:val="22"/>
                <w:szCs w:val="22"/>
                <w:lang w:val="en-US"/>
              </w:rPr>
              <w:t xml:space="preserve">Criteriile de calificare și de selecție </w:t>
            </w:r>
          </w:p>
          <w:p w:rsidR="00C75A43" w:rsidRPr="00640861" w:rsidRDefault="00C75A43" w:rsidP="00640861">
            <w:pPr>
              <w:ind w:left="2"/>
              <w:jc w:val="center"/>
              <w:rPr>
                <w:b/>
                <w:sz w:val="22"/>
                <w:szCs w:val="22"/>
                <w:lang w:val="en-US"/>
              </w:rPr>
            </w:pPr>
            <w:r w:rsidRPr="00640861">
              <w:rPr>
                <w:b/>
                <w:sz w:val="22"/>
                <w:szCs w:val="22"/>
                <w:lang w:val="en-US"/>
              </w:rPr>
              <w:t xml:space="preserve"> </w:t>
            </w:r>
          </w:p>
        </w:tc>
        <w:tc>
          <w:tcPr>
            <w:tcW w:w="5544" w:type="dxa"/>
          </w:tcPr>
          <w:p w:rsidR="00C75A43" w:rsidRPr="00640861" w:rsidRDefault="00C75A43" w:rsidP="00640861">
            <w:pPr>
              <w:ind w:left="36"/>
              <w:rPr>
                <w:b/>
                <w:sz w:val="22"/>
                <w:szCs w:val="22"/>
                <w:lang w:val="en-US"/>
              </w:rPr>
            </w:pPr>
            <w:r w:rsidRPr="00640861">
              <w:rPr>
                <w:b/>
                <w:sz w:val="22"/>
                <w:szCs w:val="22"/>
                <w:lang w:val="en-US"/>
              </w:rPr>
              <w:t xml:space="preserve">Mod de demonstrare a îndeplinirii criteriului/cerinței: </w:t>
            </w:r>
          </w:p>
        </w:tc>
        <w:tc>
          <w:tcPr>
            <w:tcW w:w="1622" w:type="dxa"/>
          </w:tcPr>
          <w:p w:rsidR="00C75A43" w:rsidRPr="00640861" w:rsidRDefault="00C75A43" w:rsidP="00640861">
            <w:pPr>
              <w:jc w:val="center"/>
              <w:rPr>
                <w:b/>
                <w:sz w:val="22"/>
                <w:szCs w:val="22"/>
              </w:rPr>
            </w:pPr>
            <w:r w:rsidRPr="00640861">
              <w:rPr>
                <w:b/>
                <w:sz w:val="22"/>
                <w:szCs w:val="22"/>
              </w:rPr>
              <w:t xml:space="preserve">Nivelul minim/ Obligativitatea </w:t>
            </w:r>
          </w:p>
        </w:tc>
      </w:tr>
      <w:tr w:rsidR="00C75A43" w:rsidRPr="00640861" w:rsidTr="006A4C3F">
        <w:trPr>
          <w:trHeight w:val="917"/>
        </w:trPr>
        <w:tc>
          <w:tcPr>
            <w:tcW w:w="781" w:type="dxa"/>
          </w:tcPr>
          <w:p w:rsidR="00C75A43" w:rsidRPr="00640861" w:rsidRDefault="00C75A43" w:rsidP="00640861">
            <w:pPr>
              <w:ind w:left="2"/>
              <w:rPr>
                <w:sz w:val="22"/>
                <w:szCs w:val="22"/>
              </w:rPr>
            </w:pPr>
            <w:r w:rsidRPr="00640861">
              <w:rPr>
                <w:sz w:val="22"/>
                <w:szCs w:val="22"/>
              </w:rPr>
              <w:t xml:space="preserve">1 </w:t>
            </w:r>
          </w:p>
        </w:tc>
        <w:tc>
          <w:tcPr>
            <w:tcW w:w="3031" w:type="dxa"/>
          </w:tcPr>
          <w:p w:rsidR="00C75A43" w:rsidRPr="00640861" w:rsidRDefault="00C75A43" w:rsidP="00640861">
            <w:pPr>
              <w:ind w:left="2"/>
              <w:rPr>
                <w:sz w:val="22"/>
                <w:szCs w:val="22"/>
              </w:rPr>
            </w:pPr>
            <w:r w:rsidRPr="00640861">
              <w:rPr>
                <w:sz w:val="22"/>
                <w:szCs w:val="22"/>
              </w:rPr>
              <w:t xml:space="preserve">Formularul DUAE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Original completat și confirmat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1173"/>
        </w:trPr>
        <w:tc>
          <w:tcPr>
            <w:tcW w:w="781" w:type="dxa"/>
          </w:tcPr>
          <w:p w:rsidR="00C75A43" w:rsidRPr="00640861" w:rsidRDefault="00C75A43" w:rsidP="00640861">
            <w:pPr>
              <w:ind w:left="2"/>
              <w:rPr>
                <w:sz w:val="22"/>
                <w:szCs w:val="22"/>
              </w:rPr>
            </w:pPr>
            <w:r w:rsidRPr="00640861">
              <w:rPr>
                <w:sz w:val="22"/>
                <w:szCs w:val="22"/>
              </w:rPr>
              <w:t xml:space="preserve">2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Oferta de preț – specificații de preț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Anexa nr.23 din documentația standard, confirmată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1035"/>
        </w:trPr>
        <w:tc>
          <w:tcPr>
            <w:tcW w:w="781" w:type="dxa"/>
          </w:tcPr>
          <w:p w:rsidR="00C75A43" w:rsidRPr="00640861" w:rsidRDefault="00C75A43" w:rsidP="00640861">
            <w:pPr>
              <w:ind w:left="2"/>
              <w:rPr>
                <w:sz w:val="22"/>
                <w:szCs w:val="22"/>
              </w:rPr>
            </w:pPr>
            <w:r w:rsidRPr="00640861">
              <w:rPr>
                <w:sz w:val="22"/>
                <w:szCs w:val="22"/>
              </w:rPr>
              <w:t xml:space="preserve">3 </w:t>
            </w:r>
          </w:p>
        </w:tc>
        <w:tc>
          <w:tcPr>
            <w:tcW w:w="3031" w:type="dxa"/>
          </w:tcPr>
          <w:p w:rsidR="00C75A43" w:rsidRPr="00640861" w:rsidRDefault="00C75A43" w:rsidP="00640861">
            <w:pPr>
              <w:ind w:left="2"/>
              <w:rPr>
                <w:sz w:val="22"/>
                <w:szCs w:val="22"/>
              </w:rPr>
            </w:pPr>
            <w:r w:rsidRPr="00640861">
              <w:rPr>
                <w:sz w:val="22"/>
                <w:szCs w:val="22"/>
              </w:rPr>
              <w:t xml:space="preserve">Oferta tehnică – specificații tehnice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Anexa nr. 22 din documentația standard, confirmată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1026"/>
        </w:trPr>
        <w:tc>
          <w:tcPr>
            <w:tcW w:w="781" w:type="dxa"/>
          </w:tcPr>
          <w:p w:rsidR="00C75A43" w:rsidRPr="00640861" w:rsidRDefault="00C75A43" w:rsidP="00640861">
            <w:pPr>
              <w:ind w:left="2"/>
              <w:rPr>
                <w:sz w:val="22"/>
                <w:szCs w:val="22"/>
              </w:rPr>
            </w:pPr>
            <w:r w:rsidRPr="00640861">
              <w:rPr>
                <w:sz w:val="22"/>
                <w:szCs w:val="22"/>
              </w:rPr>
              <w:t xml:space="preserve">4 </w:t>
            </w:r>
          </w:p>
        </w:tc>
        <w:tc>
          <w:tcPr>
            <w:tcW w:w="3031" w:type="dxa"/>
          </w:tcPr>
          <w:p w:rsidR="00C75A43" w:rsidRPr="00640861" w:rsidRDefault="00C75A43" w:rsidP="00640861">
            <w:pPr>
              <w:ind w:left="2"/>
              <w:rPr>
                <w:sz w:val="22"/>
                <w:szCs w:val="22"/>
              </w:rPr>
            </w:pPr>
            <w:r w:rsidRPr="00640861">
              <w:rPr>
                <w:sz w:val="22"/>
                <w:szCs w:val="22"/>
              </w:rPr>
              <w:t xml:space="preserve">Cerere de participare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Anexa nr.7 din documentația standard, confirmată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1029"/>
        </w:trPr>
        <w:tc>
          <w:tcPr>
            <w:tcW w:w="781" w:type="dxa"/>
          </w:tcPr>
          <w:p w:rsidR="00C75A43" w:rsidRPr="00640861" w:rsidRDefault="00C75A43" w:rsidP="00640861">
            <w:pPr>
              <w:ind w:left="2"/>
              <w:rPr>
                <w:sz w:val="22"/>
                <w:szCs w:val="22"/>
              </w:rPr>
            </w:pPr>
            <w:r w:rsidRPr="00640861">
              <w:rPr>
                <w:sz w:val="22"/>
                <w:szCs w:val="22"/>
              </w:rPr>
              <w:t xml:space="preserve">5 </w:t>
            </w:r>
          </w:p>
        </w:tc>
        <w:tc>
          <w:tcPr>
            <w:tcW w:w="3031" w:type="dxa"/>
          </w:tcPr>
          <w:p w:rsidR="00C75A43" w:rsidRPr="00640861" w:rsidRDefault="00C75A43" w:rsidP="00640861">
            <w:pPr>
              <w:ind w:left="2"/>
              <w:rPr>
                <w:sz w:val="22"/>
                <w:szCs w:val="22"/>
              </w:rPr>
            </w:pPr>
            <w:r w:rsidRPr="00640861">
              <w:rPr>
                <w:sz w:val="22"/>
                <w:szCs w:val="22"/>
              </w:rPr>
              <w:t xml:space="preserve">Declarație privind valabilitatea ofertei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Anexa nr.8 din documentația standard, confirmată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749"/>
        </w:trPr>
        <w:tc>
          <w:tcPr>
            <w:tcW w:w="781" w:type="dxa"/>
          </w:tcPr>
          <w:p w:rsidR="00C75A43" w:rsidRPr="00640861" w:rsidRDefault="00C75A43" w:rsidP="00640861">
            <w:pPr>
              <w:ind w:left="2"/>
              <w:rPr>
                <w:sz w:val="22"/>
                <w:szCs w:val="22"/>
              </w:rPr>
            </w:pPr>
            <w:r w:rsidRPr="00640861">
              <w:rPr>
                <w:sz w:val="22"/>
                <w:szCs w:val="22"/>
              </w:rPr>
              <w:t xml:space="preserve">6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Extras din Registru de Stat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Copie – confirmată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722"/>
        </w:trPr>
        <w:tc>
          <w:tcPr>
            <w:tcW w:w="781" w:type="dxa"/>
          </w:tcPr>
          <w:p w:rsidR="00C75A43" w:rsidRPr="00640861" w:rsidRDefault="00C75A43" w:rsidP="00640861">
            <w:pPr>
              <w:ind w:left="2"/>
              <w:rPr>
                <w:sz w:val="22"/>
                <w:szCs w:val="22"/>
              </w:rPr>
            </w:pPr>
            <w:r w:rsidRPr="00640861">
              <w:rPr>
                <w:sz w:val="22"/>
                <w:szCs w:val="22"/>
              </w:rPr>
              <w:t xml:space="preserve">7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Certificat de atribuire a contului bancar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Copie – confirmată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1544"/>
        </w:trPr>
        <w:tc>
          <w:tcPr>
            <w:tcW w:w="781" w:type="dxa"/>
          </w:tcPr>
          <w:p w:rsidR="00C75A43" w:rsidRPr="00640861" w:rsidRDefault="00C75A43" w:rsidP="00640861">
            <w:pPr>
              <w:ind w:left="2"/>
              <w:rPr>
                <w:sz w:val="22"/>
                <w:szCs w:val="22"/>
              </w:rPr>
            </w:pPr>
            <w:r w:rsidRPr="00640861">
              <w:rPr>
                <w:sz w:val="22"/>
                <w:szCs w:val="22"/>
              </w:rPr>
              <w:t xml:space="preserve">8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Neîncadrarea în situațiile ce determină excluderea de la procedura de atribuire, ce vine în aplicarea art. 19 din </w:t>
            </w:r>
          </w:p>
          <w:p w:rsidR="00C75A43" w:rsidRPr="00640861" w:rsidRDefault="00C75A43" w:rsidP="00640861">
            <w:pPr>
              <w:ind w:left="2"/>
              <w:rPr>
                <w:sz w:val="22"/>
                <w:szCs w:val="22"/>
              </w:rPr>
            </w:pPr>
            <w:r w:rsidRPr="00640861">
              <w:rPr>
                <w:sz w:val="22"/>
                <w:szCs w:val="22"/>
              </w:rPr>
              <w:t xml:space="preserve">Legea nr. 131 din </w:t>
            </w:r>
          </w:p>
          <w:p w:rsidR="00C75A43" w:rsidRPr="00640861" w:rsidRDefault="00C75A43" w:rsidP="00640861">
            <w:pPr>
              <w:ind w:left="2"/>
              <w:rPr>
                <w:sz w:val="22"/>
                <w:szCs w:val="22"/>
              </w:rPr>
            </w:pPr>
            <w:r w:rsidRPr="00640861">
              <w:rPr>
                <w:sz w:val="22"/>
                <w:szCs w:val="22"/>
              </w:rPr>
              <w:t xml:space="preserve">03.07.2015 </w:t>
            </w:r>
          </w:p>
        </w:tc>
        <w:tc>
          <w:tcPr>
            <w:tcW w:w="5544" w:type="dxa"/>
          </w:tcPr>
          <w:p w:rsidR="00C75A43" w:rsidRPr="00640861" w:rsidRDefault="00C75A43" w:rsidP="00640861">
            <w:pPr>
              <w:ind w:left="2" w:right="10"/>
              <w:rPr>
                <w:sz w:val="22"/>
                <w:szCs w:val="22"/>
                <w:lang w:val="en-US"/>
              </w:rPr>
            </w:pPr>
            <w:r w:rsidRPr="00640861">
              <w:rPr>
                <w:sz w:val="22"/>
                <w:szCs w:val="22"/>
                <w:lang w:val="en-US"/>
              </w:rPr>
              <w:t xml:space="preserve">Declaraţie pe proprie răspundere, completată în conformitate cu Anexa nr.27 din documentația standard, confirmată prin semnatura electronică a participantului. </w:t>
            </w:r>
          </w:p>
          <w:p w:rsidR="00C75A43" w:rsidRPr="00640861" w:rsidRDefault="00C75A43" w:rsidP="00640861">
            <w:pPr>
              <w:ind w:left="2"/>
              <w:rPr>
                <w:sz w:val="22"/>
                <w:szCs w:val="22"/>
                <w:lang w:val="en-US"/>
              </w:rPr>
            </w:pPr>
            <w:r w:rsidRPr="00640861">
              <w:rPr>
                <w:sz w:val="22"/>
                <w:szCs w:val="22"/>
                <w:lang w:val="en-US"/>
              </w:rPr>
              <w:t xml:space="preserve">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1547"/>
        </w:trPr>
        <w:tc>
          <w:tcPr>
            <w:tcW w:w="781" w:type="dxa"/>
          </w:tcPr>
          <w:p w:rsidR="00C75A43" w:rsidRPr="00640861" w:rsidRDefault="00C75A43" w:rsidP="00640861">
            <w:pPr>
              <w:ind w:left="2"/>
              <w:rPr>
                <w:sz w:val="22"/>
                <w:szCs w:val="22"/>
              </w:rPr>
            </w:pPr>
            <w:r w:rsidRPr="00640861">
              <w:rPr>
                <w:sz w:val="22"/>
                <w:szCs w:val="22"/>
              </w:rPr>
              <w:t xml:space="preserve">9 </w:t>
            </w:r>
          </w:p>
        </w:tc>
        <w:tc>
          <w:tcPr>
            <w:tcW w:w="3031" w:type="dxa"/>
          </w:tcPr>
          <w:p w:rsidR="00C75A43" w:rsidRPr="00640861" w:rsidRDefault="00C75A43" w:rsidP="00640861">
            <w:pPr>
              <w:ind w:left="2" w:right="12"/>
              <w:rPr>
                <w:sz w:val="22"/>
                <w:szCs w:val="22"/>
                <w:lang w:val="en-US"/>
              </w:rPr>
            </w:pPr>
            <w:r w:rsidRPr="00640861">
              <w:rPr>
                <w:sz w:val="22"/>
                <w:szCs w:val="22"/>
                <w:lang w:val="en-US"/>
              </w:rPr>
              <w:t xml:space="preserve">Declarație privind lista principalelor livrări similare efectuate în ultimii 3 ani de activitate. </w:t>
            </w:r>
          </w:p>
          <w:p w:rsidR="00C75A43" w:rsidRPr="00640861" w:rsidRDefault="00C75A43" w:rsidP="00640861">
            <w:pPr>
              <w:ind w:left="2"/>
              <w:rPr>
                <w:sz w:val="22"/>
                <w:szCs w:val="22"/>
                <w:lang w:val="en-US"/>
              </w:rPr>
            </w:pPr>
            <w:r w:rsidRPr="00640861">
              <w:rPr>
                <w:sz w:val="22"/>
                <w:szCs w:val="22"/>
                <w:lang w:val="en-US"/>
              </w:rPr>
              <w:t xml:space="preserve">Minim 3 ani de experienţă specifică în livrarea bunurilor  similare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Confirmată prin semnătura electronică a participantului. </w:t>
            </w:r>
          </w:p>
          <w:p w:rsidR="00C75A43" w:rsidRPr="00640861" w:rsidRDefault="00C75A43" w:rsidP="00640861">
            <w:pPr>
              <w:ind w:left="2"/>
              <w:rPr>
                <w:sz w:val="22"/>
                <w:szCs w:val="22"/>
                <w:lang w:val="en-US"/>
              </w:rPr>
            </w:pPr>
            <w:r w:rsidRPr="00640861">
              <w:rPr>
                <w:sz w:val="22"/>
                <w:szCs w:val="22"/>
                <w:lang w:val="en-US"/>
              </w:rPr>
              <w:t xml:space="preserve">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750"/>
        </w:trPr>
        <w:tc>
          <w:tcPr>
            <w:tcW w:w="781" w:type="dxa"/>
          </w:tcPr>
          <w:p w:rsidR="00C75A43" w:rsidRPr="00640861" w:rsidRDefault="00C75A43" w:rsidP="00640861">
            <w:pPr>
              <w:ind w:left="2"/>
              <w:rPr>
                <w:sz w:val="22"/>
                <w:szCs w:val="22"/>
              </w:rPr>
            </w:pPr>
            <w:r w:rsidRPr="00640861">
              <w:rPr>
                <w:sz w:val="22"/>
                <w:szCs w:val="22"/>
              </w:rPr>
              <w:t xml:space="preserve">10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Certificat de efectuare sistematică a plăților impozitelor, contribuțiilor </w:t>
            </w:r>
          </w:p>
        </w:tc>
        <w:tc>
          <w:tcPr>
            <w:tcW w:w="5544" w:type="dxa"/>
          </w:tcPr>
          <w:p w:rsidR="00C75A43" w:rsidRPr="00640861" w:rsidRDefault="00C75A43" w:rsidP="00640861">
            <w:pPr>
              <w:ind w:left="2" w:right="46"/>
              <w:rPr>
                <w:sz w:val="22"/>
                <w:szCs w:val="22"/>
                <w:lang w:val="en-US"/>
              </w:rPr>
            </w:pPr>
            <w:r w:rsidRPr="00640861">
              <w:rPr>
                <w:sz w:val="22"/>
                <w:szCs w:val="22"/>
                <w:lang w:val="en-US"/>
              </w:rPr>
              <w:t xml:space="preserve">Copie – eliberată de Inspectoratul Fiscal (valabilitatea certificatului - 15 zile din data eliberării), confirmată prin semnătura electronică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2149"/>
        </w:trPr>
        <w:tc>
          <w:tcPr>
            <w:tcW w:w="781" w:type="dxa"/>
          </w:tcPr>
          <w:p w:rsidR="00C75A43" w:rsidRPr="00640861" w:rsidRDefault="00C75A43" w:rsidP="00640861">
            <w:pPr>
              <w:ind w:left="2"/>
              <w:rPr>
                <w:sz w:val="22"/>
                <w:szCs w:val="22"/>
              </w:rPr>
            </w:pPr>
            <w:r w:rsidRPr="00640861">
              <w:rPr>
                <w:sz w:val="22"/>
                <w:szCs w:val="22"/>
              </w:rPr>
              <w:t xml:space="preserve">11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Certificat de înregistrare în Registrul de stat a dispozitivelor medicale emis de Agenția Medicamentului și Dispozitivelor Medicale sau declarația privind obligativitatea înregistrării dispozitivului medical pînă la </w:t>
            </w:r>
            <w:r w:rsidRPr="00640861">
              <w:rPr>
                <w:sz w:val="22"/>
                <w:szCs w:val="22"/>
                <w:lang w:val="en-US"/>
              </w:rPr>
              <w:lastRenderedPageBreak/>
              <w:t xml:space="preserve">momentul încheierii contractului  </w:t>
            </w:r>
          </w:p>
        </w:tc>
        <w:tc>
          <w:tcPr>
            <w:tcW w:w="5544" w:type="dxa"/>
          </w:tcPr>
          <w:p w:rsidR="00C75A43" w:rsidRPr="00640861" w:rsidRDefault="00C75A43" w:rsidP="00640861">
            <w:pPr>
              <w:ind w:left="2"/>
              <w:rPr>
                <w:sz w:val="22"/>
                <w:szCs w:val="22"/>
                <w:lang w:val="en-US"/>
              </w:rPr>
            </w:pPr>
            <w:r w:rsidRPr="00640861">
              <w:rPr>
                <w:sz w:val="22"/>
                <w:szCs w:val="22"/>
                <w:lang w:val="en-US"/>
              </w:rPr>
              <w:lastRenderedPageBreak/>
              <w:t xml:space="preserve">Copie – confirmat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726"/>
        </w:trPr>
        <w:tc>
          <w:tcPr>
            <w:tcW w:w="781" w:type="dxa"/>
          </w:tcPr>
          <w:p w:rsidR="00C75A43" w:rsidRPr="00640861" w:rsidRDefault="00C75A43" w:rsidP="00640861">
            <w:pPr>
              <w:ind w:left="2"/>
              <w:rPr>
                <w:sz w:val="22"/>
                <w:szCs w:val="22"/>
              </w:rPr>
            </w:pPr>
            <w:r w:rsidRPr="00640861">
              <w:rPr>
                <w:sz w:val="22"/>
                <w:szCs w:val="22"/>
              </w:rPr>
              <w:t xml:space="preserve">12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La cererea grupului de lucru se prezintă mostre pentru testare timp de 3 zile, de la operatorul cîștigător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cu indicarea numărului poziției pe ambalaj </w:t>
            </w:r>
          </w:p>
          <w:p w:rsidR="00C75A43" w:rsidRPr="00640861" w:rsidRDefault="00C75A43" w:rsidP="00640861">
            <w:pPr>
              <w:ind w:left="2"/>
              <w:rPr>
                <w:sz w:val="22"/>
                <w:szCs w:val="22"/>
                <w:lang w:val="en-US"/>
              </w:rPr>
            </w:pPr>
            <w:r w:rsidRPr="00640861">
              <w:rPr>
                <w:sz w:val="22"/>
                <w:szCs w:val="22"/>
                <w:lang w:val="en-US"/>
              </w:rPr>
              <w:t xml:space="preserve"> </w:t>
            </w:r>
          </w:p>
          <w:p w:rsidR="00C75A43" w:rsidRPr="00640861" w:rsidRDefault="00C75A43" w:rsidP="00640861">
            <w:pPr>
              <w:ind w:left="2"/>
              <w:rPr>
                <w:sz w:val="22"/>
                <w:szCs w:val="22"/>
                <w:lang w:val="en-US"/>
              </w:rPr>
            </w:pPr>
            <w:r w:rsidRPr="00640861">
              <w:rPr>
                <w:sz w:val="22"/>
                <w:szCs w:val="22"/>
                <w:lang w:val="en-US"/>
              </w:rPr>
              <w:t xml:space="preserve">*(se va prezenta la solicitarea grupului de lucru în decurs de 3 zile)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1831"/>
        </w:trPr>
        <w:tc>
          <w:tcPr>
            <w:tcW w:w="781" w:type="dxa"/>
          </w:tcPr>
          <w:p w:rsidR="00C75A43" w:rsidRPr="00640861" w:rsidRDefault="00C75A43" w:rsidP="00640861">
            <w:pPr>
              <w:ind w:left="2"/>
              <w:rPr>
                <w:sz w:val="22"/>
                <w:szCs w:val="22"/>
              </w:rPr>
            </w:pPr>
            <w:r w:rsidRPr="00640861">
              <w:rPr>
                <w:sz w:val="22"/>
                <w:szCs w:val="22"/>
              </w:rPr>
              <w:t xml:space="preserve">13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Declarație privind confirmarea identității beneficiarilor efectivi și neîncadrarea acestora în situația condamnării  pentru participarea la activităţi ale unei organizaţii sau grupări criminale, pentru corupţie, fraudă şi/sau spălare de bani </w:t>
            </w:r>
          </w:p>
        </w:tc>
        <w:tc>
          <w:tcPr>
            <w:tcW w:w="5544" w:type="dxa"/>
          </w:tcPr>
          <w:p w:rsidR="00C75A43" w:rsidRPr="00640861" w:rsidRDefault="00C75A43" w:rsidP="00640861">
            <w:pPr>
              <w:ind w:left="2" w:right="181"/>
              <w:rPr>
                <w:sz w:val="22"/>
                <w:szCs w:val="22"/>
                <w:lang w:val="en-US"/>
              </w:rPr>
            </w:pPr>
            <w:r w:rsidRPr="00640861">
              <w:rPr>
                <w:sz w:val="22"/>
                <w:szCs w:val="22"/>
                <w:lang w:val="en-US"/>
              </w:rPr>
              <w:t xml:space="preserve">Formularul aprobat prin Ordinul MF al RM nr.145 din 24.11.2020, completat și confirmat prin semnatura electronică a aparticipantului. * (Se va prezenta doar de către ofertantul declarat cîștigător odată cu semnarea </w:t>
            </w:r>
          </w:p>
          <w:p w:rsidR="00C75A43" w:rsidRPr="00640861" w:rsidRDefault="00C75A43" w:rsidP="00640861">
            <w:pPr>
              <w:ind w:left="2"/>
              <w:rPr>
                <w:sz w:val="22"/>
                <w:szCs w:val="22"/>
              </w:rPr>
            </w:pPr>
            <w:r w:rsidRPr="00640861">
              <w:rPr>
                <w:sz w:val="22"/>
                <w:szCs w:val="22"/>
              </w:rPr>
              <w:t xml:space="preserve">Contractului) </w:t>
            </w:r>
          </w:p>
        </w:tc>
        <w:tc>
          <w:tcPr>
            <w:tcW w:w="1622" w:type="dxa"/>
          </w:tcPr>
          <w:p w:rsidR="00C75A43" w:rsidRPr="00640861" w:rsidRDefault="00C75A43" w:rsidP="00640861">
            <w:pPr>
              <w:rPr>
                <w:sz w:val="22"/>
                <w:szCs w:val="22"/>
              </w:rPr>
            </w:pPr>
            <w:r w:rsidRPr="00640861">
              <w:rPr>
                <w:sz w:val="22"/>
                <w:szCs w:val="22"/>
              </w:rPr>
              <w:t xml:space="preserve">DA </w:t>
            </w:r>
          </w:p>
        </w:tc>
      </w:tr>
    </w:tbl>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w:t>
      </w:r>
      <w:r w:rsidR="00A67305">
        <w:rPr>
          <w:b/>
          <w:noProof w:val="0"/>
          <w:lang w:val="it-IT" w:eastAsia="ru-RU"/>
        </w:rPr>
        <w:t>__________</w:t>
      </w:r>
      <w:r>
        <w:rPr>
          <w:b/>
          <w:noProof w:val="0"/>
          <w:lang w:val="it-IT" w:eastAsia="ru-RU"/>
        </w:rPr>
        <w:t>_</w:t>
      </w:r>
      <w:r>
        <w:t xml:space="preserve">, </w:t>
      </w:r>
      <w:r w:rsidRPr="0015247E">
        <w:rPr>
          <w:b/>
          <w:noProof w:val="0"/>
          <w:lang w:val="it-IT" w:eastAsia="ru-RU"/>
        </w:rPr>
        <w:t>cuantumul</w:t>
      </w:r>
      <w:r>
        <w:rPr>
          <w:b/>
          <w:noProof w:val="0"/>
          <w:lang w:val="it-IT" w:eastAsia="ru-RU"/>
        </w:rPr>
        <w:t>_________________.</w:t>
      </w:r>
    </w:p>
    <w:p w:rsidR="00262591" w:rsidRPr="009C2F8F" w:rsidRDefault="00262591" w:rsidP="00262591">
      <w:pPr>
        <w:pStyle w:val="ListParagraph"/>
        <w:numPr>
          <w:ilvl w:val="0"/>
          <w:numId w:val="2"/>
        </w:numPr>
        <w:ind w:left="426" w:hanging="426"/>
        <w:rPr>
          <w:b/>
          <w:lang w:val="it-IT" w:eastAsia="ru-RU"/>
        </w:rPr>
      </w:pPr>
      <w:r w:rsidRPr="009C2F8F">
        <w:rPr>
          <w:b/>
          <w:lang w:val="it-IT" w:eastAsia="ru-RU"/>
        </w:rPr>
        <w:t>Garanția de bună execuție a contractului, după caz______________</w:t>
      </w:r>
      <w:r w:rsidR="00A67305">
        <w:rPr>
          <w:b/>
          <w:lang w:val="it-IT" w:eastAsia="ru-RU"/>
        </w:rPr>
        <w:t>___</w:t>
      </w:r>
      <w:r w:rsidRPr="009C2F8F">
        <w:rPr>
          <w:b/>
          <w:lang w:val="it-IT" w:eastAsia="ru-RU"/>
        </w:rPr>
        <w:t>, cuantumul_</w:t>
      </w:r>
      <w:r w:rsidR="00A67305">
        <w:rPr>
          <w:b/>
          <w:lang w:val="it-IT" w:eastAsia="ru-RU"/>
        </w:rPr>
        <w:t>________</w:t>
      </w:r>
      <w:r w:rsidRPr="009C2F8F">
        <w:rPr>
          <w:b/>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C75A43">
        <w:rPr>
          <w:b/>
          <w:noProof w:val="0"/>
          <w:lang w:val="it-IT" w:eastAsia="ru-RU"/>
        </w:rPr>
        <w:t>Nu se aplic</w:t>
      </w:r>
      <w:r w:rsidR="00C75A43">
        <w:rPr>
          <w:b/>
          <w:noProof w:val="0"/>
          <w:lang w:eastAsia="ru-RU"/>
        </w:rPr>
        <w:t>ă</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sidR="00A67305">
        <w:rPr>
          <w:b/>
          <w:noProof w:val="0"/>
          <w:lang w:val="it-IT" w:eastAsia="ru-RU"/>
        </w:rPr>
        <w:t>________________</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_________</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C75A43">
        <w:rPr>
          <w:b/>
          <w:noProof w:val="0"/>
          <w:lang w:val="it-IT" w:eastAsia="ru-RU"/>
        </w:rPr>
        <w:t>: Lei MD</w:t>
      </w:r>
    </w:p>
    <w:p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84D99">
        <w:rPr>
          <w:b/>
          <w:noProof w:val="0"/>
          <w:lang w:val="it-IT" w:eastAsia="ru-RU"/>
        </w:rPr>
        <w:t>cel mai mic preț</w:t>
      </w:r>
    </w:p>
    <w:p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640861">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262591" w:rsidRPr="00BE362C" w:rsidRDefault="00262591" w:rsidP="00640861">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rsidR="00262591" w:rsidRPr="00BE362C" w:rsidRDefault="00262591" w:rsidP="00640861">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Ponderea%</w:t>
            </w:r>
          </w:p>
        </w:tc>
      </w:tr>
      <w:tr w:rsidR="00262591" w:rsidRPr="00BE362C" w:rsidTr="00640861">
        <w:trPr>
          <w:trHeight w:val="65"/>
        </w:trPr>
        <w:tc>
          <w:tcPr>
            <w:tcW w:w="577" w:type="dxa"/>
            <w:shd w:val="clear" w:color="auto" w:fill="auto"/>
          </w:tcPr>
          <w:p w:rsidR="00262591" w:rsidRPr="00BE362C" w:rsidRDefault="00262591" w:rsidP="00640861">
            <w:pPr>
              <w:shd w:val="clear" w:color="auto" w:fill="FFFFFF" w:themeFill="background1"/>
              <w:tabs>
                <w:tab w:val="left" w:pos="612"/>
              </w:tabs>
              <w:rPr>
                <w:iCs/>
                <w:noProof w:val="0"/>
                <w:lang w:val="ru-RU" w:eastAsia="ru-RU"/>
              </w:rPr>
            </w:pPr>
          </w:p>
        </w:tc>
        <w:tc>
          <w:tcPr>
            <w:tcW w:w="7248" w:type="dxa"/>
            <w:shd w:val="clear" w:color="auto" w:fill="auto"/>
          </w:tcPr>
          <w:p w:rsidR="00262591" w:rsidRPr="00E84D99" w:rsidRDefault="00E84D99" w:rsidP="00640861">
            <w:pPr>
              <w:shd w:val="clear" w:color="auto" w:fill="FFFFFF" w:themeFill="background1"/>
              <w:tabs>
                <w:tab w:val="left" w:pos="612"/>
              </w:tabs>
              <w:rPr>
                <w:iCs/>
                <w:noProof w:val="0"/>
                <w:lang w:eastAsia="ru-RU"/>
              </w:rPr>
            </w:pPr>
            <w:r>
              <w:rPr>
                <w:iCs/>
                <w:noProof w:val="0"/>
                <w:lang w:eastAsia="ru-RU"/>
              </w:rPr>
              <w:t>Cel mai mic preț</w:t>
            </w:r>
          </w:p>
        </w:tc>
        <w:tc>
          <w:tcPr>
            <w:tcW w:w="2160" w:type="dxa"/>
            <w:shd w:val="clear" w:color="auto" w:fill="auto"/>
          </w:tcPr>
          <w:p w:rsidR="00262591" w:rsidRPr="00E84D99" w:rsidRDefault="00E84D99" w:rsidP="00640861">
            <w:pPr>
              <w:shd w:val="clear" w:color="auto" w:fill="FFFFFF" w:themeFill="background1"/>
              <w:tabs>
                <w:tab w:val="left" w:pos="612"/>
              </w:tabs>
              <w:jc w:val="center"/>
              <w:rPr>
                <w:iCs/>
                <w:noProof w:val="0"/>
                <w:lang w:eastAsia="ru-RU"/>
              </w:rPr>
            </w:pPr>
            <w:r>
              <w:rPr>
                <w:iCs/>
                <w:noProof w:val="0"/>
                <w:lang w:eastAsia="ru-RU"/>
              </w:rPr>
              <w:t>100</w:t>
            </w:r>
          </w:p>
        </w:tc>
      </w:tr>
      <w:tr w:rsidR="00262591" w:rsidRPr="00BE362C" w:rsidTr="00A67305">
        <w:tc>
          <w:tcPr>
            <w:tcW w:w="577" w:type="dxa"/>
            <w:shd w:val="clear" w:color="auto" w:fill="auto"/>
          </w:tcPr>
          <w:p w:rsidR="00262591" w:rsidRPr="00BE362C" w:rsidRDefault="00262591" w:rsidP="00640861">
            <w:pPr>
              <w:shd w:val="clear" w:color="auto" w:fill="FFFFFF" w:themeFill="background1"/>
              <w:tabs>
                <w:tab w:val="left" w:pos="612"/>
              </w:tabs>
              <w:rPr>
                <w:iCs/>
                <w:noProof w:val="0"/>
                <w:lang w:val="ru-RU" w:eastAsia="ru-RU"/>
              </w:rPr>
            </w:pPr>
          </w:p>
        </w:tc>
        <w:tc>
          <w:tcPr>
            <w:tcW w:w="7248" w:type="dxa"/>
            <w:shd w:val="clear" w:color="auto" w:fill="auto"/>
          </w:tcPr>
          <w:p w:rsidR="00262591" w:rsidRPr="00BE362C" w:rsidRDefault="00262591" w:rsidP="00640861">
            <w:pPr>
              <w:shd w:val="clear" w:color="auto" w:fill="FFFFFF" w:themeFill="background1"/>
              <w:tabs>
                <w:tab w:val="left" w:pos="612"/>
              </w:tabs>
              <w:rPr>
                <w:iCs/>
                <w:noProof w:val="0"/>
                <w:lang w:val="ru-RU" w:eastAsia="ru-RU"/>
              </w:rPr>
            </w:pPr>
          </w:p>
        </w:tc>
        <w:tc>
          <w:tcPr>
            <w:tcW w:w="2160" w:type="dxa"/>
            <w:shd w:val="clear" w:color="auto" w:fill="auto"/>
          </w:tcPr>
          <w:p w:rsidR="00262591" w:rsidRPr="00BE362C" w:rsidRDefault="00262591" w:rsidP="00640861">
            <w:pPr>
              <w:shd w:val="clear" w:color="auto" w:fill="FFFFFF" w:themeFill="background1"/>
              <w:tabs>
                <w:tab w:val="left" w:pos="612"/>
              </w:tabs>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Pr="00E36039">
        <w:rPr>
          <w:b/>
          <w:noProof w:val="0"/>
          <w:lang w:val="en-US" w:eastAsia="ru-RU"/>
        </w:rPr>
        <w:t xml:space="preserve"> </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84D99">
        <w:rPr>
          <w:b/>
          <w:noProof w:val="0"/>
          <w:lang w:val="it-IT" w:eastAsia="ru-RU"/>
        </w:rPr>
        <w:t>30 zile</w:t>
      </w:r>
    </w:p>
    <w:p w:rsidR="00262591" w:rsidRPr="00E84D99" w:rsidRDefault="00262591" w:rsidP="00262591">
      <w:pPr>
        <w:numPr>
          <w:ilvl w:val="0"/>
          <w:numId w:val="2"/>
        </w:numPr>
        <w:tabs>
          <w:tab w:val="right" w:pos="426"/>
        </w:tabs>
        <w:spacing w:before="120"/>
        <w:ind w:left="0" w:firstLine="0"/>
        <w:rPr>
          <w:b/>
          <w:noProof w:val="0"/>
          <w:lang w:val="en-US" w:eastAsia="ru-RU"/>
        </w:rPr>
      </w:pPr>
      <w:proofErr w:type="spellStart"/>
      <w:r w:rsidRPr="00E84D99">
        <w:rPr>
          <w:b/>
          <w:noProof w:val="0"/>
          <w:lang w:val="en-US" w:eastAsia="ru-RU"/>
        </w:rPr>
        <w:t>Locul</w:t>
      </w:r>
      <w:proofErr w:type="spellEnd"/>
      <w:r>
        <w:rPr>
          <w:b/>
          <w:noProof w:val="0"/>
          <w:lang w:val="ro-MD" w:eastAsia="ru-RU"/>
        </w:rPr>
        <w:t xml:space="preserve"> </w:t>
      </w:r>
      <w:proofErr w:type="spellStart"/>
      <w:r w:rsidRPr="00E84D99">
        <w:rPr>
          <w:b/>
          <w:noProof w:val="0"/>
          <w:lang w:val="en-US" w:eastAsia="ru-RU"/>
        </w:rPr>
        <w:t>deschiderii</w:t>
      </w:r>
      <w:proofErr w:type="spellEnd"/>
      <w:r>
        <w:rPr>
          <w:b/>
          <w:noProof w:val="0"/>
          <w:lang w:val="ro-MD" w:eastAsia="ru-RU"/>
        </w:rPr>
        <w:t xml:space="preserve"> </w:t>
      </w:r>
      <w:proofErr w:type="spellStart"/>
      <w:r w:rsidRPr="00E84D99">
        <w:rPr>
          <w:b/>
          <w:noProof w:val="0"/>
          <w:lang w:val="en-US" w:eastAsia="ru-RU"/>
        </w:rPr>
        <w:t>ofertelor</w:t>
      </w:r>
      <w:proofErr w:type="spellEnd"/>
      <w:r w:rsidRPr="00E84D99">
        <w:rPr>
          <w:b/>
          <w:noProof w:val="0"/>
          <w:lang w:val="en-US" w:eastAsia="ru-RU"/>
        </w:rPr>
        <w:t>: ____________________</w:t>
      </w:r>
      <w:r w:rsidR="00E3111B" w:rsidRPr="00E3111B">
        <w:rPr>
          <w:b/>
          <w:noProof w:val="0"/>
          <w:sz w:val="20"/>
          <w:u w:val="single"/>
          <w:lang w:val="it-IT" w:eastAsia="ru-RU"/>
        </w:rPr>
        <w:t>SIA RSAP</w:t>
      </w:r>
      <w:r w:rsidR="00E3111B" w:rsidRPr="00BE362C">
        <w:rPr>
          <w:noProof w:val="0"/>
          <w:sz w:val="20"/>
          <w:lang w:val="it-IT" w:eastAsia="ru-RU"/>
        </w:rPr>
        <w:t xml:space="preserve"> </w:t>
      </w:r>
      <w:r w:rsidR="00A67305">
        <w:rPr>
          <w:b/>
          <w:noProof w:val="0"/>
          <w:lang w:eastAsia="ru-RU"/>
        </w:rPr>
        <w:t>________</w:t>
      </w:r>
      <w:r w:rsidRPr="00E84D99">
        <w:rPr>
          <w:b/>
          <w:noProof w:val="0"/>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Limba sau limbile în care trebuie redactate ofertele sau cererile de participare: </w:t>
      </w:r>
      <w:r w:rsidR="00C75A43">
        <w:rPr>
          <w:b/>
          <w:noProof w:val="0"/>
          <w:lang w:val="it-IT" w:eastAsia="ru-RU"/>
        </w:rPr>
        <w:t>Limba de stat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sidR="00C75A43">
        <w:rPr>
          <w:b/>
          <w:noProof w:val="0"/>
          <w:lang w:val="it-IT" w:eastAsia="ru-RU"/>
        </w:rPr>
        <w:t xml:space="preserve">Nu </w:t>
      </w:r>
      <w:r w:rsidRPr="00BE362C">
        <w:rPr>
          <w:b/>
          <w:noProof w:val="0"/>
          <w:lang w:val="it-IT" w:eastAsia="ru-RU"/>
        </w:rPr>
        <w:t>__________________________________________________________</w:t>
      </w:r>
      <w:r>
        <w:rPr>
          <w:b/>
          <w:noProof w:val="0"/>
          <w:lang w:val="it-IT" w:eastAsia="ru-RU"/>
        </w:rPr>
        <w:t>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w:t>
      </w:r>
      <w:r w:rsidR="00C75A43">
        <w:rPr>
          <w:b/>
          <w:noProof w:val="0"/>
          <w:color w:val="000000" w:themeColor="text1"/>
          <w:lang w:val="it-IT" w:eastAsia="ru-RU"/>
        </w:rPr>
        <w:t>Nu</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sidR="00C75A43">
        <w:rPr>
          <w:b/>
          <w:noProof w:val="0"/>
          <w:shd w:val="clear" w:color="auto" w:fill="FFFFFF" w:themeFill="background1"/>
          <w:lang w:val="it-IT" w:eastAsia="ru-RU"/>
        </w:rPr>
        <w:t>Nu</w:t>
      </w:r>
      <w:r w:rsidRPr="00A85592">
        <w:rPr>
          <w:b/>
          <w:noProof w:val="0"/>
          <w:shd w:val="clear" w:color="auto" w:fill="FFFFFF" w:themeFill="background1"/>
          <w:lang w:val="it-IT" w:eastAsia="ru-RU"/>
        </w:rPr>
        <w:t>____________________________________________________________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sidR="00C75A43">
        <w:rPr>
          <w:b/>
          <w:noProof w:val="0"/>
          <w:shd w:val="clear" w:color="auto" w:fill="FFFFFF" w:themeFill="background1"/>
          <w:lang w:val="it-IT" w:eastAsia="ru-RU"/>
        </w:rPr>
        <w:t xml:space="preserve">Conform informatiei din SIA RSAP MTENDER </w:t>
      </w:r>
      <w:r w:rsidRPr="00BE362C">
        <w:rPr>
          <w:b/>
          <w:noProof w:val="0"/>
          <w:shd w:val="clear" w:color="auto" w:fill="FFFFFF" w:themeFill="background1"/>
          <w:lang w:val="it-IT" w:eastAsia="ru-RU"/>
        </w:rPr>
        <w:t>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00E82244">
        <w:rPr>
          <w:b/>
          <w:noProof w:val="0"/>
          <w:shd w:val="clear" w:color="auto" w:fill="FFFFFF" w:themeFill="background1"/>
          <w:lang w:val="it-IT" w:eastAsia="ru-RU"/>
        </w:rPr>
        <w:t>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836221">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rsidR="00262591" w:rsidRPr="00BE362C" w:rsidRDefault="00262591" w:rsidP="0083622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83622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E84D99" w:rsidP="00836221">
            <w:pPr>
              <w:shd w:val="clear" w:color="auto" w:fill="FFFFFF" w:themeFill="background1"/>
              <w:tabs>
                <w:tab w:val="right" w:pos="426"/>
              </w:tabs>
              <w:rPr>
                <w:noProof w:val="0"/>
                <w:lang w:val="en-US" w:eastAsia="ru-RU"/>
              </w:rPr>
            </w:pPr>
            <w:r>
              <w:rPr>
                <w:noProof w:val="0"/>
                <w:lang w:val="en-US" w:eastAsia="ru-RU"/>
              </w:rPr>
              <w:t>d</w:t>
            </w:r>
            <w:r w:rsidR="006F0E69">
              <w:rPr>
                <w:noProof w:val="0"/>
                <w:lang w:val="en-US" w:eastAsia="ru-RU"/>
              </w:rPr>
              <w:t>a</w:t>
            </w:r>
          </w:p>
        </w:tc>
      </w:tr>
      <w:tr w:rsidR="00262591" w:rsidRPr="00BE362C" w:rsidTr="00E82244">
        <w:tc>
          <w:tcPr>
            <w:tcW w:w="0" w:type="auto"/>
            <w:shd w:val="clear" w:color="auto" w:fill="FFFFFF" w:themeFill="background1"/>
          </w:tcPr>
          <w:p w:rsidR="00262591" w:rsidRPr="00BE362C" w:rsidRDefault="00262591" w:rsidP="00836221">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262591" w:rsidRPr="006F0E69" w:rsidRDefault="00C75A43" w:rsidP="00836221">
            <w:pPr>
              <w:shd w:val="clear" w:color="auto" w:fill="FFFFFF" w:themeFill="background1"/>
              <w:tabs>
                <w:tab w:val="right" w:pos="426"/>
              </w:tabs>
              <w:rPr>
                <w:noProof w:val="0"/>
                <w:lang w:eastAsia="ru-RU"/>
              </w:rPr>
            </w:pPr>
            <w:r>
              <w:rPr>
                <w:noProof w:val="0"/>
                <w:lang w:eastAsia="ru-RU"/>
              </w:rPr>
              <w:t>nu</w:t>
            </w:r>
          </w:p>
        </w:tc>
      </w:tr>
      <w:tr w:rsidR="00262591" w:rsidRPr="00BE362C" w:rsidTr="00E82244">
        <w:tc>
          <w:tcPr>
            <w:tcW w:w="0" w:type="auto"/>
            <w:shd w:val="clear" w:color="auto" w:fill="FFFFFF" w:themeFill="background1"/>
          </w:tcPr>
          <w:p w:rsidR="00262591" w:rsidRPr="00BE362C" w:rsidRDefault="00262591" w:rsidP="00836221">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rsidR="00262591" w:rsidRPr="006F0E69" w:rsidRDefault="006F0E69" w:rsidP="00836221">
            <w:pPr>
              <w:shd w:val="clear" w:color="auto" w:fill="FFFFFF" w:themeFill="background1"/>
              <w:tabs>
                <w:tab w:val="right" w:pos="426"/>
              </w:tabs>
              <w:rPr>
                <w:noProof w:val="0"/>
                <w:lang w:eastAsia="ru-RU"/>
              </w:rPr>
            </w:pPr>
            <w:r>
              <w:rPr>
                <w:noProof w:val="0"/>
                <w:lang w:eastAsia="ru-RU"/>
              </w:rPr>
              <w:t>da</w:t>
            </w:r>
          </w:p>
        </w:tc>
      </w:tr>
      <w:tr w:rsidR="00262591" w:rsidRPr="00BE362C" w:rsidTr="00E82244">
        <w:trPr>
          <w:trHeight w:val="77"/>
        </w:trPr>
        <w:tc>
          <w:tcPr>
            <w:tcW w:w="0" w:type="auto"/>
            <w:shd w:val="clear" w:color="auto" w:fill="FFFFFF" w:themeFill="background1"/>
          </w:tcPr>
          <w:p w:rsidR="00262591" w:rsidRPr="00BE362C" w:rsidRDefault="00262591" w:rsidP="0083622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262591" w:rsidRPr="006F0E69" w:rsidRDefault="006F0E69" w:rsidP="00836221">
            <w:pPr>
              <w:shd w:val="clear" w:color="auto" w:fill="FFFFFF" w:themeFill="background1"/>
              <w:tabs>
                <w:tab w:val="right" w:pos="426"/>
              </w:tabs>
              <w:rPr>
                <w:noProof w:val="0"/>
                <w:lang w:eastAsia="ru-RU"/>
              </w:rPr>
            </w:pPr>
            <w:r>
              <w:rPr>
                <w:noProof w:val="0"/>
                <w:lang w:eastAsia="ru-RU"/>
              </w:rPr>
              <w:t>da</w:t>
            </w:r>
          </w:p>
        </w:tc>
      </w:tr>
    </w:tbl>
    <w:p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75A43">
        <w:rPr>
          <w:b/>
          <w:noProof w:val="0"/>
          <w:shd w:val="clear" w:color="auto" w:fill="FFFFFF" w:themeFill="background1"/>
          <w:lang w:eastAsia="ru-RU"/>
        </w:rPr>
        <w:t>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w:t>
      </w:r>
      <w:r w:rsidR="00C75A43">
        <w:rPr>
          <w:b/>
          <w:noProof w:val="0"/>
          <w:shd w:val="clear" w:color="auto" w:fill="FFFFFF" w:themeFill="background1"/>
          <w:lang w:eastAsia="ru-RU"/>
        </w:rPr>
        <w:t xml:space="preserve">Nu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635D3A" w:rsidRDefault="00262591" w:rsidP="004E4656">
      <w:pPr>
        <w:shd w:val="clear" w:color="auto" w:fill="FFFFFF" w:themeFill="background1"/>
        <w:tabs>
          <w:tab w:val="left" w:pos="284"/>
          <w:tab w:val="left" w:pos="426"/>
          <w:tab w:val="decimal" w:pos="8364"/>
        </w:tabs>
        <w:spacing w:line="276" w:lineRule="auto"/>
        <w:ind w:left="-284" w:right="-144" w:firstLine="284"/>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C0952"/>
    <w:multiLevelType w:val="hybridMultilevel"/>
    <w:tmpl w:val="8E864E40"/>
    <w:lvl w:ilvl="0" w:tplc="59522B60">
      <w:start w:val="1"/>
      <w:numFmt w:val="decimal"/>
      <w:lvlText w:val="%1."/>
      <w:lvlJc w:val="left"/>
      <w:pPr>
        <w:ind w:left="2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40C570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4DEFE0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E38982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926E32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A6F08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26AECF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A181B2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686444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557C33"/>
    <w:multiLevelType w:val="hybridMultilevel"/>
    <w:tmpl w:val="47CA877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3"/>
  </w:num>
  <w:num w:numId="3">
    <w:abstractNumId w:val="1"/>
  </w:num>
  <w:num w:numId="4">
    <w:abstractNumId w:val="5"/>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549C8"/>
    <w:rsid w:val="000A5FFB"/>
    <w:rsid w:val="000B5210"/>
    <w:rsid w:val="00101744"/>
    <w:rsid w:val="001072D5"/>
    <w:rsid w:val="00262591"/>
    <w:rsid w:val="002904B3"/>
    <w:rsid w:val="002E5EC6"/>
    <w:rsid w:val="0032627D"/>
    <w:rsid w:val="003B423C"/>
    <w:rsid w:val="00405CDB"/>
    <w:rsid w:val="004421BA"/>
    <w:rsid w:val="00492817"/>
    <w:rsid w:val="004C085E"/>
    <w:rsid w:val="004E4656"/>
    <w:rsid w:val="0051084A"/>
    <w:rsid w:val="00525202"/>
    <w:rsid w:val="00564766"/>
    <w:rsid w:val="005C1CEF"/>
    <w:rsid w:val="00635D3A"/>
    <w:rsid w:val="00640861"/>
    <w:rsid w:val="00664248"/>
    <w:rsid w:val="00693817"/>
    <w:rsid w:val="006A4C3F"/>
    <w:rsid w:val="006F0E69"/>
    <w:rsid w:val="007319EB"/>
    <w:rsid w:val="0077246F"/>
    <w:rsid w:val="007E352A"/>
    <w:rsid w:val="00836221"/>
    <w:rsid w:val="008B1F21"/>
    <w:rsid w:val="00903D64"/>
    <w:rsid w:val="009559F6"/>
    <w:rsid w:val="00987478"/>
    <w:rsid w:val="00A67305"/>
    <w:rsid w:val="00A95F96"/>
    <w:rsid w:val="00AA0B4D"/>
    <w:rsid w:val="00B77D48"/>
    <w:rsid w:val="00B91E43"/>
    <w:rsid w:val="00C75A43"/>
    <w:rsid w:val="00C76AAF"/>
    <w:rsid w:val="00C81E54"/>
    <w:rsid w:val="00C960D2"/>
    <w:rsid w:val="00CF004B"/>
    <w:rsid w:val="00D3182E"/>
    <w:rsid w:val="00D44A73"/>
    <w:rsid w:val="00D8436C"/>
    <w:rsid w:val="00E3111B"/>
    <w:rsid w:val="00E357A9"/>
    <w:rsid w:val="00E55D1B"/>
    <w:rsid w:val="00E63058"/>
    <w:rsid w:val="00E82244"/>
    <w:rsid w:val="00E84D99"/>
    <w:rsid w:val="00F0085F"/>
    <w:rsid w:val="00FE00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786DA"/>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836221"/>
    <w:pPr>
      <w:jc w:val="center"/>
    </w:pPr>
    <w:rPr>
      <w:b/>
      <w:noProof w:val="0"/>
      <w:sz w:val="32"/>
      <w:szCs w:val="20"/>
      <w:lang w:val="en-US" w:eastAsia="ru-RU"/>
    </w:rPr>
  </w:style>
  <w:style w:type="character" w:customStyle="1" w:styleId="SubtitleChar">
    <w:name w:val="Subtitle Char"/>
    <w:basedOn w:val="DefaultParagraphFont"/>
    <w:link w:val="Subtitle"/>
    <w:rsid w:val="00836221"/>
    <w:rPr>
      <w:rFonts w:ascii="Times New Roman" w:eastAsia="Times New Roman" w:hAnsi="Times New Roman" w:cs="Times New Roman"/>
      <w:b/>
      <w:sz w:val="32"/>
      <w:szCs w:val="20"/>
      <w:lang w:val="en-US" w:eastAsia="ru-RU"/>
    </w:rPr>
  </w:style>
  <w:style w:type="table" w:customStyle="1" w:styleId="TableGrid0">
    <w:name w:val="TableGrid"/>
    <w:rsid w:val="00C75A43"/>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45396">
      <w:bodyDiv w:val="1"/>
      <w:marLeft w:val="0"/>
      <w:marRight w:val="0"/>
      <w:marTop w:val="0"/>
      <w:marBottom w:val="0"/>
      <w:divBdr>
        <w:top w:val="none" w:sz="0" w:space="0" w:color="auto"/>
        <w:left w:val="none" w:sz="0" w:space="0" w:color="auto"/>
        <w:bottom w:val="none" w:sz="0" w:space="0" w:color="auto"/>
        <w:right w:val="none" w:sz="0" w:space="0" w:color="auto"/>
      </w:divBdr>
    </w:div>
    <w:div w:id="99761616">
      <w:bodyDiv w:val="1"/>
      <w:marLeft w:val="0"/>
      <w:marRight w:val="0"/>
      <w:marTop w:val="0"/>
      <w:marBottom w:val="0"/>
      <w:divBdr>
        <w:top w:val="none" w:sz="0" w:space="0" w:color="auto"/>
        <w:left w:val="none" w:sz="0" w:space="0" w:color="auto"/>
        <w:bottom w:val="none" w:sz="0" w:space="0" w:color="auto"/>
        <w:right w:val="none" w:sz="0" w:space="0" w:color="auto"/>
      </w:divBdr>
    </w:div>
    <w:div w:id="323899236">
      <w:bodyDiv w:val="1"/>
      <w:marLeft w:val="0"/>
      <w:marRight w:val="0"/>
      <w:marTop w:val="0"/>
      <w:marBottom w:val="0"/>
      <w:divBdr>
        <w:top w:val="none" w:sz="0" w:space="0" w:color="auto"/>
        <w:left w:val="none" w:sz="0" w:space="0" w:color="auto"/>
        <w:bottom w:val="none" w:sz="0" w:space="0" w:color="auto"/>
        <w:right w:val="none" w:sz="0" w:space="0" w:color="auto"/>
      </w:divBdr>
    </w:div>
    <w:div w:id="324555346">
      <w:bodyDiv w:val="1"/>
      <w:marLeft w:val="0"/>
      <w:marRight w:val="0"/>
      <w:marTop w:val="0"/>
      <w:marBottom w:val="0"/>
      <w:divBdr>
        <w:top w:val="none" w:sz="0" w:space="0" w:color="auto"/>
        <w:left w:val="none" w:sz="0" w:space="0" w:color="auto"/>
        <w:bottom w:val="none" w:sz="0" w:space="0" w:color="auto"/>
        <w:right w:val="none" w:sz="0" w:space="0" w:color="auto"/>
      </w:divBdr>
    </w:div>
    <w:div w:id="576937273">
      <w:bodyDiv w:val="1"/>
      <w:marLeft w:val="0"/>
      <w:marRight w:val="0"/>
      <w:marTop w:val="0"/>
      <w:marBottom w:val="0"/>
      <w:divBdr>
        <w:top w:val="none" w:sz="0" w:space="0" w:color="auto"/>
        <w:left w:val="none" w:sz="0" w:space="0" w:color="auto"/>
        <w:bottom w:val="none" w:sz="0" w:space="0" w:color="auto"/>
        <w:right w:val="none" w:sz="0" w:space="0" w:color="auto"/>
      </w:divBdr>
    </w:div>
    <w:div w:id="895970514">
      <w:bodyDiv w:val="1"/>
      <w:marLeft w:val="0"/>
      <w:marRight w:val="0"/>
      <w:marTop w:val="0"/>
      <w:marBottom w:val="0"/>
      <w:divBdr>
        <w:top w:val="none" w:sz="0" w:space="0" w:color="auto"/>
        <w:left w:val="none" w:sz="0" w:space="0" w:color="auto"/>
        <w:bottom w:val="none" w:sz="0" w:space="0" w:color="auto"/>
        <w:right w:val="none" w:sz="0" w:space="0" w:color="auto"/>
      </w:divBdr>
    </w:div>
    <w:div w:id="1158184110">
      <w:bodyDiv w:val="1"/>
      <w:marLeft w:val="0"/>
      <w:marRight w:val="0"/>
      <w:marTop w:val="0"/>
      <w:marBottom w:val="0"/>
      <w:divBdr>
        <w:top w:val="none" w:sz="0" w:space="0" w:color="auto"/>
        <w:left w:val="none" w:sz="0" w:space="0" w:color="auto"/>
        <w:bottom w:val="none" w:sz="0" w:space="0" w:color="auto"/>
        <w:right w:val="none" w:sz="0" w:space="0" w:color="auto"/>
      </w:divBdr>
    </w:div>
    <w:div w:id="1272475812">
      <w:bodyDiv w:val="1"/>
      <w:marLeft w:val="0"/>
      <w:marRight w:val="0"/>
      <w:marTop w:val="0"/>
      <w:marBottom w:val="0"/>
      <w:divBdr>
        <w:top w:val="none" w:sz="0" w:space="0" w:color="auto"/>
        <w:left w:val="none" w:sz="0" w:space="0" w:color="auto"/>
        <w:bottom w:val="none" w:sz="0" w:space="0" w:color="auto"/>
        <w:right w:val="none" w:sz="0" w:space="0" w:color="auto"/>
      </w:divBdr>
    </w:div>
    <w:div w:id="1370571752">
      <w:bodyDiv w:val="1"/>
      <w:marLeft w:val="0"/>
      <w:marRight w:val="0"/>
      <w:marTop w:val="0"/>
      <w:marBottom w:val="0"/>
      <w:divBdr>
        <w:top w:val="none" w:sz="0" w:space="0" w:color="auto"/>
        <w:left w:val="none" w:sz="0" w:space="0" w:color="auto"/>
        <w:bottom w:val="none" w:sz="0" w:space="0" w:color="auto"/>
        <w:right w:val="none" w:sz="0" w:space="0" w:color="auto"/>
      </w:divBdr>
    </w:div>
    <w:div w:id="2075084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2527</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3</cp:revision>
  <dcterms:created xsi:type="dcterms:W3CDTF">2026-04-07T05:36:00Z</dcterms:created>
  <dcterms:modified xsi:type="dcterms:W3CDTF">2026-04-07T05:50:00Z</dcterms:modified>
</cp:coreProperties>
</file>