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356" w:rsidRPr="008D32FF" w:rsidRDefault="007D0356" w:rsidP="008D32FF">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sidR="008D32FF">
        <w:rPr>
          <w:b/>
          <w:noProof w:val="0"/>
          <w:sz w:val="28"/>
          <w:szCs w:val="28"/>
          <w:lang w:eastAsia="ru-RU"/>
        </w:rPr>
        <w:t xml:space="preserve"> </w:t>
      </w:r>
      <w:r w:rsidRPr="008A39B4">
        <w:rPr>
          <w:b/>
          <w:noProof w:val="0"/>
          <w:vanish/>
          <w:sz w:val="28"/>
          <w:szCs w:val="28"/>
          <w:lang w:eastAsia="ru-RU"/>
        </w:rPr>
        <w:t>INCLUSIV PENTRU PROCEDURILE DE PRESELECȚIE/PROCEDURILE NEGOCIATE</w:t>
      </w:r>
      <w:bookmarkEnd w:id="0"/>
    </w:p>
    <w:p w:rsidR="007D0356" w:rsidRDefault="007D0356" w:rsidP="007D0356">
      <w:pPr>
        <w:shd w:val="clear" w:color="auto" w:fill="FFFFFF" w:themeFill="background1"/>
        <w:jc w:val="center"/>
        <w:rPr>
          <w:b/>
          <w:noProof w:val="0"/>
          <w:lang w:val="it-IT" w:eastAsia="ru-RU"/>
        </w:rPr>
      </w:pPr>
      <w:r w:rsidRPr="00BE362C">
        <w:rPr>
          <w:b/>
          <w:noProof w:val="0"/>
          <w:lang w:val="it-IT" w:eastAsia="ru-RU"/>
        </w:rPr>
        <w:t>privind achiziționarea</w:t>
      </w:r>
    </w:p>
    <w:p w:rsidR="007D0356" w:rsidRPr="00DD7983" w:rsidRDefault="008D32FF" w:rsidP="00DD7983">
      <w:pPr>
        <w:shd w:val="clear" w:color="auto" w:fill="FFFFFF" w:themeFill="background1"/>
        <w:jc w:val="center"/>
        <w:rPr>
          <w:b/>
          <w:noProof w:val="0"/>
          <w:lang w:val="ro-MD" w:eastAsia="ru-RU"/>
        </w:rPr>
      </w:pPr>
      <w:r>
        <w:rPr>
          <w:b/>
          <w:noProof w:val="0"/>
          <w:lang w:val="it-IT" w:eastAsia="ru-RU"/>
        </w:rPr>
        <w:t>r</w:t>
      </w:r>
      <w:r w:rsidR="007D0356">
        <w:rPr>
          <w:b/>
          <w:noProof w:val="0"/>
          <w:lang w:val="it-IT" w:eastAsia="ru-RU"/>
        </w:rPr>
        <w:t>echizitelor de birou</w:t>
      </w:r>
      <w:r w:rsidR="006A1E5D">
        <w:rPr>
          <w:b/>
          <w:noProof w:val="0"/>
          <w:lang w:val="it-IT" w:eastAsia="ru-RU"/>
        </w:rPr>
        <w:t>, inclusiv</w:t>
      </w:r>
      <w:r w:rsidR="006A1E5D" w:rsidRPr="006A1E5D">
        <w:rPr>
          <w:b/>
          <w:noProof w:val="0"/>
          <w:sz w:val="22"/>
          <w:szCs w:val="22"/>
          <w:lang w:eastAsia="ru-RU"/>
        </w:rPr>
        <w:t xml:space="preserve"> </w:t>
      </w:r>
      <w:r w:rsidR="006A1E5D" w:rsidRPr="007D0356">
        <w:rPr>
          <w:b/>
          <w:noProof w:val="0"/>
          <w:sz w:val="22"/>
          <w:szCs w:val="22"/>
          <w:lang w:eastAsia="ru-RU"/>
        </w:rPr>
        <w:t>Hârtie pentru copiatoare și imprimante</w:t>
      </w:r>
      <w:r w:rsidR="007D0356" w:rsidRPr="00BE362C">
        <w:rPr>
          <w:b/>
          <w:noProof w:val="0"/>
          <w:lang w:val="it-IT" w:eastAsia="ru-RU"/>
        </w:rPr>
        <w:br/>
        <w:t xml:space="preserve">prin procedura de </w:t>
      </w:r>
      <w:r w:rsidR="007D0356">
        <w:rPr>
          <w:b/>
          <w:noProof w:val="0"/>
          <w:lang w:val="it-IT" w:eastAsia="ru-RU"/>
        </w:rPr>
        <w:t>a</w:t>
      </w:r>
      <w:r w:rsidR="007D0356" w:rsidRPr="00BE362C">
        <w:rPr>
          <w:b/>
          <w:noProof w:val="0"/>
          <w:lang w:val="it-IT" w:eastAsia="ru-RU"/>
        </w:rPr>
        <w:t>chiziție</w:t>
      </w:r>
      <w:r w:rsidR="007D0356" w:rsidRPr="00862A2E">
        <w:rPr>
          <w:b/>
          <w:noProof w:val="0"/>
          <w:lang w:eastAsia="ru-RU"/>
        </w:rPr>
        <w:t xml:space="preserve"> </w:t>
      </w:r>
      <w:r w:rsidR="001273BD">
        <w:rPr>
          <w:b/>
          <w:noProof w:val="0"/>
          <w:lang w:eastAsia="ru-RU"/>
        </w:rPr>
        <w:t>publică de valoare mic</w:t>
      </w:r>
      <w:r w:rsidR="001273BD">
        <w:rPr>
          <w:b/>
          <w:noProof w:val="0"/>
          <w:lang w:val="ro-MD" w:eastAsia="ru-RU"/>
        </w:rPr>
        <w:t>ă</w:t>
      </w:r>
    </w:p>
    <w:p w:rsidR="007D0356" w:rsidRPr="008D32FF" w:rsidRDefault="007D0356" w:rsidP="007D0356">
      <w:pPr>
        <w:numPr>
          <w:ilvl w:val="0"/>
          <w:numId w:val="2"/>
        </w:numPr>
        <w:shd w:val="clear" w:color="auto" w:fill="FFFFFF" w:themeFill="background1"/>
        <w:tabs>
          <w:tab w:val="left" w:pos="284"/>
          <w:tab w:val="right" w:pos="9531"/>
        </w:tabs>
        <w:spacing w:before="120"/>
        <w:ind w:left="284" w:hanging="284"/>
        <w:rPr>
          <w:noProof w:val="0"/>
          <w:lang w:val="en-US" w:eastAsia="ru-RU"/>
        </w:rPr>
      </w:pPr>
      <w:r w:rsidRPr="008D32FF">
        <w:rPr>
          <w:noProof w:val="0"/>
          <w:lang w:eastAsia="ru-RU"/>
        </w:rPr>
        <w:t>Denumirea autorității contractante</w:t>
      </w:r>
      <w:r w:rsidRPr="008D32FF">
        <w:rPr>
          <w:noProof w:val="0"/>
          <w:lang w:val="en-US" w:eastAsia="ru-RU"/>
        </w:rPr>
        <w:t xml:space="preserve">: </w:t>
      </w:r>
      <w:r w:rsidRPr="008D32FF">
        <w:rPr>
          <w:noProof w:val="0"/>
          <w:lang w:eastAsia="ru-RU"/>
        </w:rPr>
        <w:t xml:space="preserve">IMSP Spitalul </w:t>
      </w:r>
      <w:r w:rsidR="008C64E4">
        <w:rPr>
          <w:noProof w:val="0"/>
          <w:lang w:eastAsia="ru-RU"/>
        </w:rPr>
        <w:t xml:space="preserve">Clinic de </w:t>
      </w:r>
      <w:proofErr w:type="spellStart"/>
      <w:r w:rsidR="008C64E4">
        <w:rPr>
          <w:noProof w:val="0"/>
          <w:lang w:eastAsia="ru-RU"/>
        </w:rPr>
        <w:t>Recupeare</w:t>
      </w:r>
      <w:proofErr w:type="spellEnd"/>
      <w:r w:rsidR="008C64E4">
        <w:rPr>
          <w:noProof w:val="0"/>
          <w:lang w:eastAsia="ru-RU"/>
        </w:rPr>
        <w:t xml:space="preserve"> și Îngrijiri Cronice.</w:t>
      </w:r>
    </w:p>
    <w:p w:rsidR="007D0356" w:rsidRPr="008D32FF" w:rsidRDefault="007D0356" w:rsidP="007D0356">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8D32FF">
        <w:rPr>
          <w:noProof w:val="0"/>
          <w:lang w:val="ru-RU" w:eastAsia="ru-RU"/>
        </w:rPr>
        <w:t>IDNO:</w:t>
      </w:r>
      <w:r w:rsidRPr="008D32FF">
        <w:rPr>
          <w:noProof w:val="0"/>
          <w:shd w:val="clear" w:color="auto" w:fill="FFFFFF" w:themeFill="background1"/>
          <w:lang w:val="ru-RU" w:eastAsia="ru-RU"/>
        </w:rPr>
        <w:t>1003600150716</w:t>
      </w:r>
    </w:p>
    <w:p w:rsidR="007D0356" w:rsidRPr="008D32FF" w:rsidRDefault="007D0356" w:rsidP="007D0356">
      <w:pPr>
        <w:numPr>
          <w:ilvl w:val="0"/>
          <w:numId w:val="2"/>
        </w:numPr>
        <w:shd w:val="clear" w:color="auto" w:fill="FFFFFF" w:themeFill="background1"/>
        <w:tabs>
          <w:tab w:val="left" w:pos="284"/>
          <w:tab w:val="right" w:pos="9531"/>
        </w:tabs>
        <w:spacing w:before="120"/>
        <w:ind w:left="284" w:hanging="284"/>
        <w:rPr>
          <w:noProof w:val="0"/>
          <w:lang w:val="en-US" w:eastAsia="ru-RU"/>
        </w:rPr>
      </w:pPr>
      <w:r w:rsidRPr="008D32FF">
        <w:rPr>
          <w:noProof w:val="0"/>
          <w:lang w:eastAsia="ru-RU"/>
        </w:rPr>
        <w:t>Adresa:</w:t>
      </w:r>
      <w:r w:rsidRPr="008D32FF">
        <w:rPr>
          <w:noProof w:val="0"/>
          <w:lang w:val="en-US" w:eastAsia="ru-RU"/>
        </w:rPr>
        <w:t xml:space="preserve"> </w:t>
      </w:r>
      <w:proofErr w:type="spellStart"/>
      <w:r w:rsidRPr="008D32FF">
        <w:rPr>
          <w:noProof w:val="0"/>
          <w:lang w:val="en-US" w:eastAsia="ru-RU"/>
        </w:rPr>
        <w:t>mun</w:t>
      </w:r>
      <w:proofErr w:type="spellEnd"/>
      <w:r w:rsidRPr="008D32FF">
        <w:rPr>
          <w:noProof w:val="0"/>
          <w:lang w:eastAsia="ru-RU"/>
        </w:rPr>
        <w:t xml:space="preserve">. Chișinău, str. Pușkin, 51  </w:t>
      </w:r>
    </w:p>
    <w:p w:rsidR="007D0356" w:rsidRPr="008D32FF" w:rsidRDefault="007D0356" w:rsidP="007D0356">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8D32FF">
        <w:rPr>
          <w:noProof w:val="0"/>
          <w:lang w:val="ru-RU" w:eastAsia="ru-RU"/>
        </w:rPr>
        <w:t>Numărul</w:t>
      </w:r>
      <w:proofErr w:type="spellEnd"/>
      <w:r w:rsidRPr="008D32FF">
        <w:rPr>
          <w:noProof w:val="0"/>
          <w:lang w:eastAsia="ru-RU"/>
        </w:rPr>
        <w:t xml:space="preserve"> </w:t>
      </w:r>
      <w:proofErr w:type="spellStart"/>
      <w:r w:rsidRPr="008D32FF">
        <w:rPr>
          <w:noProof w:val="0"/>
          <w:lang w:val="ru-RU" w:eastAsia="ru-RU"/>
        </w:rPr>
        <w:t>de</w:t>
      </w:r>
      <w:proofErr w:type="spellEnd"/>
      <w:r w:rsidRPr="008D32FF">
        <w:rPr>
          <w:noProof w:val="0"/>
          <w:lang w:eastAsia="ru-RU"/>
        </w:rPr>
        <w:t xml:space="preserve"> </w:t>
      </w:r>
      <w:proofErr w:type="spellStart"/>
      <w:r w:rsidRPr="008D32FF">
        <w:rPr>
          <w:noProof w:val="0"/>
          <w:lang w:val="ru-RU" w:eastAsia="ru-RU"/>
        </w:rPr>
        <w:t>telefon</w:t>
      </w:r>
      <w:proofErr w:type="spellEnd"/>
      <w:r w:rsidRPr="008D32FF">
        <w:rPr>
          <w:noProof w:val="0"/>
          <w:lang w:val="ru-RU" w:eastAsia="ru-RU"/>
        </w:rPr>
        <w:t>/</w:t>
      </w:r>
      <w:proofErr w:type="spellStart"/>
      <w:r w:rsidRPr="008D32FF">
        <w:rPr>
          <w:noProof w:val="0"/>
          <w:lang w:val="ru-RU" w:eastAsia="ru-RU"/>
        </w:rPr>
        <w:t>fax</w:t>
      </w:r>
      <w:proofErr w:type="spellEnd"/>
      <w:r w:rsidRPr="008D32FF">
        <w:rPr>
          <w:noProof w:val="0"/>
          <w:lang w:val="ru-RU" w:eastAsia="ru-RU"/>
        </w:rPr>
        <w:t xml:space="preserve">: </w:t>
      </w:r>
      <w:r w:rsidRPr="008D32FF">
        <w:rPr>
          <w:noProof w:val="0"/>
          <w:lang w:val="en-US" w:eastAsia="ru-RU"/>
        </w:rPr>
        <w:t>022-26-70-43</w:t>
      </w:r>
    </w:p>
    <w:p w:rsidR="007D0356" w:rsidRPr="008D32FF" w:rsidRDefault="007D0356" w:rsidP="008C64E4">
      <w:pPr>
        <w:numPr>
          <w:ilvl w:val="0"/>
          <w:numId w:val="2"/>
        </w:numPr>
        <w:shd w:val="clear" w:color="auto" w:fill="FFFFFF" w:themeFill="background1"/>
        <w:tabs>
          <w:tab w:val="left" w:pos="284"/>
          <w:tab w:val="right" w:pos="9531"/>
        </w:tabs>
        <w:spacing w:before="120"/>
        <w:ind w:left="284" w:hanging="284"/>
        <w:rPr>
          <w:noProof w:val="0"/>
          <w:lang w:val="it-IT" w:eastAsia="ru-RU"/>
        </w:rPr>
      </w:pPr>
      <w:r w:rsidRPr="008D32FF">
        <w:rPr>
          <w:noProof w:val="0"/>
          <w:lang w:val="it-IT" w:eastAsia="ru-RU"/>
        </w:rPr>
        <w:t xml:space="preserve">Adresa de e-mail ale autorității contractante: </w:t>
      </w:r>
      <w:r w:rsidR="008D32FF" w:rsidRPr="00063016">
        <w:rPr>
          <w:color w:val="000000" w:themeColor="text1"/>
          <w:lang w:val="en-US"/>
        </w:rPr>
        <w:fldChar w:fldCharType="begin"/>
      </w:r>
      <w:r w:rsidR="008D32FF" w:rsidRPr="00063016">
        <w:rPr>
          <w:color w:val="000000" w:themeColor="text1"/>
          <w:lang w:val="en-US"/>
        </w:rPr>
        <w:instrText xml:space="preserve"> HYPERLINK "mailto:achizitii.scms@gmail.com" </w:instrText>
      </w:r>
      <w:r w:rsidR="008D32FF" w:rsidRPr="00063016">
        <w:rPr>
          <w:color w:val="000000" w:themeColor="text1"/>
          <w:lang w:val="en-US"/>
        </w:rPr>
        <w:fldChar w:fldCharType="separate"/>
      </w:r>
      <w:r w:rsidR="008D32FF" w:rsidRPr="00063016">
        <w:rPr>
          <w:rStyle w:val="a6"/>
          <w:color w:val="000000" w:themeColor="text1"/>
          <w:u w:val="none"/>
          <w:lang w:val="en-US"/>
        </w:rPr>
        <w:t>achizitii.scms@gmail.com</w:t>
      </w:r>
      <w:r w:rsidR="008D32FF" w:rsidRPr="00063016">
        <w:rPr>
          <w:color w:val="000000" w:themeColor="text1"/>
          <w:lang w:val="en-US"/>
        </w:rPr>
        <w:fldChar w:fldCharType="end"/>
      </w:r>
      <w:r w:rsidR="008C64E4" w:rsidRPr="00063016">
        <w:rPr>
          <w:noProof w:val="0"/>
          <w:color w:val="000000" w:themeColor="text1"/>
          <w:lang w:val="it-IT" w:eastAsia="ru-RU"/>
        </w:rPr>
        <w:t xml:space="preserve">, </w:t>
      </w:r>
      <w:r w:rsidR="00B779B1">
        <w:rPr>
          <w:noProof w:val="0"/>
          <w:lang w:val="it-IT" w:eastAsia="ru-RU"/>
        </w:rPr>
        <w:t>recuperare@gmail.com.</w:t>
      </w:r>
    </w:p>
    <w:p w:rsidR="007D0356" w:rsidRPr="008D32FF" w:rsidRDefault="007D0356" w:rsidP="007D0356">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8D32FF">
        <w:rPr>
          <w:noProof w:val="0"/>
          <w:lang w:val="it-IT" w:eastAsia="ru-RU"/>
        </w:rPr>
        <w:t xml:space="preserve">Adresa de e-mail sau pagina web oficială de la care se va putea obține accesul la documentația de atribuire: </w:t>
      </w:r>
      <w:r w:rsidRPr="008D32FF">
        <w:rPr>
          <w:i/>
          <w:noProof w:val="0"/>
          <w:lang w:val="it-IT" w:eastAsia="ru-RU"/>
        </w:rPr>
        <w:t>documentația de atribuire este anexată în cadrul procedurii în SIA RSAP</w:t>
      </w:r>
      <w:r w:rsidR="008D32FF">
        <w:rPr>
          <w:i/>
          <w:noProof w:val="0"/>
          <w:lang w:val="it-IT" w:eastAsia="ru-RU"/>
        </w:rPr>
        <w:t>.</w:t>
      </w:r>
    </w:p>
    <w:p w:rsidR="007D0356" w:rsidRPr="008D32FF" w:rsidRDefault="007D0356" w:rsidP="007D0356">
      <w:pPr>
        <w:numPr>
          <w:ilvl w:val="0"/>
          <w:numId w:val="2"/>
        </w:numPr>
        <w:shd w:val="clear" w:color="auto" w:fill="FFFFFF" w:themeFill="background1"/>
        <w:tabs>
          <w:tab w:val="left" w:pos="284"/>
          <w:tab w:val="right" w:pos="9531"/>
        </w:tabs>
        <w:spacing w:before="120"/>
        <w:ind w:left="288" w:hanging="288"/>
        <w:rPr>
          <w:noProof w:val="0"/>
          <w:lang w:val="it-IT" w:eastAsia="ru-RU"/>
        </w:rPr>
      </w:pPr>
      <w:r w:rsidRPr="008D32FF">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Nu se aplică</w:t>
      </w:r>
      <w:r w:rsidR="00E75565">
        <w:rPr>
          <w:noProof w:val="0"/>
          <w:lang w:val="it-IT" w:eastAsia="ru-RU"/>
        </w:rPr>
        <w:t>.</w:t>
      </w:r>
    </w:p>
    <w:tbl>
      <w:tblPr>
        <w:tblW w:w="9664"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148"/>
        <w:gridCol w:w="1276"/>
        <w:gridCol w:w="708"/>
        <w:gridCol w:w="1084"/>
        <w:gridCol w:w="3437"/>
        <w:gridCol w:w="1291"/>
      </w:tblGrid>
      <w:tr w:rsidR="007D0356" w:rsidRPr="005E54AF" w:rsidTr="003E698E">
        <w:trPr>
          <w:trHeight w:val="567"/>
        </w:trPr>
        <w:tc>
          <w:tcPr>
            <w:tcW w:w="720" w:type="dxa"/>
            <w:shd w:val="clear" w:color="auto" w:fill="auto"/>
            <w:vAlign w:val="center"/>
          </w:tcPr>
          <w:p w:rsidR="007D0356" w:rsidRPr="005E54AF" w:rsidRDefault="007D0356" w:rsidP="00070910">
            <w:pPr>
              <w:shd w:val="clear" w:color="auto" w:fill="FFFFFF" w:themeFill="background1"/>
              <w:jc w:val="center"/>
              <w:rPr>
                <w:noProof w:val="0"/>
                <w:sz w:val="20"/>
                <w:szCs w:val="20"/>
                <w:lang w:eastAsia="ru-RU"/>
              </w:rPr>
            </w:pPr>
            <w:r w:rsidRPr="005E54AF">
              <w:rPr>
                <w:noProof w:val="0"/>
                <w:sz w:val="20"/>
                <w:szCs w:val="20"/>
                <w:lang w:eastAsia="ru-RU"/>
              </w:rPr>
              <w:t>Nr. d/o</w:t>
            </w:r>
          </w:p>
        </w:tc>
        <w:tc>
          <w:tcPr>
            <w:tcW w:w="1148" w:type="dxa"/>
            <w:shd w:val="clear" w:color="auto" w:fill="auto"/>
            <w:vAlign w:val="center"/>
          </w:tcPr>
          <w:p w:rsidR="007D0356" w:rsidRPr="005E54AF" w:rsidRDefault="007D0356" w:rsidP="00070910">
            <w:pPr>
              <w:shd w:val="clear" w:color="auto" w:fill="FFFFFF" w:themeFill="background1"/>
              <w:spacing w:before="120"/>
              <w:jc w:val="center"/>
              <w:rPr>
                <w:noProof w:val="0"/>
                <w:sz w:val="20"/>
                <w:szCs w:val="20"/>
                <w:lang w:eastAsia="ru-RU"/>
              </w:rPr>
            </w:pPr>
            <w:r w:rsidRPr="005E54AF">
              <w:rPr>
                <w:noProof w:val="0"/>
                <w:sz w:val="20"/>
                <w:szCs w:val="20"/>
                <w:lang w:eastAsia="ru-RU"/>
              </w:rPr>
              <w:t>Cod CPV</w:t>
            </w:r>
          </w:p>
        </w:tc>
        <w:tc>
          <w:tcPr>
            <w:tcW w:w="1276" w:type="dxa"/>
            <w:shd w:val="clear" w:color="auto" w:fill="auto"/>
            <w:vAlign w:val="center"/>
          </w:tcPr>
          <w:p w:rsidR="007D0356" w:rsidRPr="005E54AF" w:rsidRDefault="00063016" w:rsidP="00063016">
            <w:pPr>
              <w:shd w:val="clear" w:color="auto" w:fill="FFFFFF" w:themeFill="background1"/>
              <w:spacing w:before="120"/>
              <w:jc w:val="center"/>
              <w:rPr>
                <w:noProof w:val="0"/>
                <w:sz w:val="20"/>
                <w:szCs w:val="20"/>
                <w:lang w:eastAsia="ru-RU"/>
              </w:rPr>
            </w:pPr>
            <w:r>
              <w:rPr>
                <w:noProof w:val="0"/>
                <w:sz w:val="20"/>
                <w:szCs w:val="20"/>
                <w:lang w:eastAsia="ru-RU"/>
              </w:rPr>
              <w:t>Denumirea bunurilor</w:t>
            </w:r>
          </w:p>
        </w:tc>
        <w:tc>
          <w:tcPr>
            <w:tcW w:w="708" w:type="dxa"/>
            <w:shd w:val="clear" w:color="auto" w:fill="auto"/>
            <w:vAlign w:val="center"/>
          </w:tcPr>
          <w:p w:rsidR="007D0356" w:rsidRPr="005E54AF" w:rsidRDefault="003232D9" w:rsidP="00070910">
            <w:pPr>
              <w:shd w:val="clear" w:color="auto" w:fill="FFFFFF" w:themeFill="background1"/>
              <w:spacing w:before="120"/>
              <w:jc w:val="center"/>
              <w:rPr>
                <w:noProof w:val="0"/>
                <w:sz w:val="20"/>
                <w:szCs w:val="20"/>
                <w:lang w:eastAsia="ru-RU"/>
              </w:rPr>
            </w:pPr>
            <w:r w:rsidRPr="005E54AF">
              <w:rPr>
                <w:noProof w:val="0"/>
                <w:sz w:val="20"/>
                <w:szCs w:val="20"/>
                <w:lang w:eastAsia="ru-RU"/>
              </w:rPr>
              <w:t>Cantitatea</w:t>
            </w:r>
          </w:p>
        </w:tc>
        <w:tc>
          <w:tcPr>
            <w:tcW w:w="1084" w:type="dxa"/>
            <w:shd w:val="clear" w:color="auto" w:fill="auto"/>
            <w:vAlign w:val="center"/>
          </w:tcPr>
          <w:p w:rsidR="007D0356" w:rsidRPr="005E54AF" w:rsidRDefault="003232D9" w:rsidP="00070910">
            <w:pPr>
              <w:shd w:val="clear" w:color="auto" w:fill="FFFFFF" w:themeFill="background1"/>
              <w:spacing w:before="120"/>
              <w:jc w:val="center"/>
              <w:rPr>
                <w:noProof w:val="0"/>
                <w:sz w:val="20"/>
                <w:szCs w:val="20"/>
                <w:lang w:eastAsia="ru-RU"/>
              </w:rPr>
            </w:pPr>
            <w:r w:rsidRPr="005E54AF">
              <w:rPr>
                <w:noProof w:val="0"/>
                <w:sz w:val="20"/>
                <w:szCs w:val="20"/>
                <w:lang w:eastAsia="ru-RU"/>
              </w:rPr>
              <w:t>U/M</w:t>
            </w:r>
          </w:p>
        </w:tc>
        <w:tc>
          <w:tcPr>
            <w:tcW w:w="3437" w:type="dxa"/>
            <w:shd w:val="clear" w:color="auto" w:fill="auto"/>
            <w:vAlign w:val="center"/>
          </w:tcPr>
          <w:p w:rsidR="007D0356" w:rsidRPr="005E54AF" w:rsidRDefault="007D0356" w:rsidP="00070910">
            <w:pPr>
              <w:shd w:val="clear" w:color="auto" w:fill="FFFFFF" w:themeFill="background1"/>
              <w:spacing w:before="120"/>
              <w:jc w:val="center"/>
              <w:rPr>
                <w:noProof w:val="0"/>
                <w:sz w:val="20"/>
                <w:szCs w:val="20"/>
                <w:lang w:eastAsia="ru-RU"/>
              </w:rPr>
            </w:pPr>
            <w:r w:rsidRPr="005E54AF">
              <w:rPr>
                <w:noProof w:val="0"/>
                <w:sz w:val="20"/>
                <w:szCs w:val="20"/>
                <w:lang w:eastAsia="ru-RU"/>
              </w:rPr>
              <w:t>Specificarea tehnică deplină solicitată, Standarde de referință</w:t>
            </w:r>
          </w:p>
        </w:tc>
        <w:tc>
          <w:tcPr>
            <w:tcW w:w="1291" w:type="dxa"/>
            <w:shd w:val="clear" w:color="auto" w:fill="auto"/>
            <w:vAlign w:val="center"/>
          </w:tcPr>
          <w:p w:rsidR="007D0356" w:rsidRPr="005E54AF" w:rsidRDefault="007D0356" w:rsidP="00A908D2">
            <w:pPr>
              <w:shd w:val="clear" w:color="auto" w:fill="FFFFFF" w:themeFill="background1"/>
              <w:spacing w:before="120"/>
              <w:jc w:val="center"/>
              <w:rPr>
                <w:noProof w:val="0"/>
                <w:sz w:val="20"/>
                <w:szCs w:val="20"/>
                <w:lang w:eastAsia="ru-RU"/>
              </w:rPr>
            </w:pPr>
            <w:r w:rsidRPr="005E54AF">
              <w:rPr>
                <w:noProof w:val="0"/>
                <w:sz w:val="20"/>
                <w:szCs w:val="20"/>
                <w:lang w:eastAsia="ru-RU"/>
              </w:rPr>
              <w:t>Valoarea estimată</w:t>
            </w:r>
            <w:r w:rsidRPr="005E54AF">
              <w:rPr>
                <w:noProof w:val="0"/>
                <w:sz w:val="20"/>
                <w:szCs w:val="20"/>
                <w:lang w:eastAsia="ru-RU"/>
              </w:rPr>
              <w:br/>
              <w:t xml:space="preserve"> lei, fără TVA</w:t>
            </w:r>
          </w:p>
        </w:tc>
      </w:tr>
      <w:tr w:rsidR="007D0356" w:rsidRPr="005E54AF" w:rsidTr="003E698E">
        <w:trPr>
          <w:trHeight w:val="397"/>
        </w:trPr>
        <w:tc>
          <w:tcPr>
            <w:tcW w:w="9664" w:type="dxa"/>
            <w:gridSpan w:val="7"/>
            <w:shd w:val="clear" w:color="auto" w:fill="BDD6EE" w:themeFill="accent1" w:themeFillTint="66"/>
            <w:vAlign w:val="center"/>
          </w:tcPr>
          <w:p w:rsidR="007D0356" w:rsidRPr="005E54AF" w:rsidRDefault="007D0356" w:rsidP="0092243F">
            <w:pPr>
              <w:tabs>
                <w:tab w:val="left" w:pos="312"/>
              </w:tabs>
              <w:spacing w:line="276" w:lineRule="auto"/>
              <w:jc w:val="center"/>
              <w:rPr>
                <w:b/>
                <w:noProof w:val="0"/>
                <w:sz w:val="20"/>
                <w:szCs w:val="20"/>
                <w:lang w:eastAsia="ru-RU"/>
              </w:rPr>
            </w:pPr>
            <w:r w:rsidRPr="005E54AF">
              <w:rPr>
                <w:b/>
                <w:noProof w:val="0"/>
                <w:sz w:val="20"/>
                <w:szCs w:val="20"/>
                <w:lang w:eastAsia="ru-RU"/>
              </w:rPr>
              <w:t xml:space="preserve">Lotul 1. Hârtie </w:t>
            </w:r>
            <w:r w:rsidR="00143A5E" w:rsidRPr="005E54AF">
              <w:rPr>
                <w:b/>
                <w:noProof w:val="0"/>
                <w:sz w:val="20"/>
                <w:szCs w:val="20"/>
                <w:lang w:eastAsia="ru-RU"/>
              </w:rPr>
              <w:t>xerox</w:t>
            </w:r>
          </w:p>
        </w:tc>
      </w:tr>
      <w:tr w:rsidR="003232D9" w:rsidRPr="005E54AF" w:rsidTr="003E698E">
        <w:trPr>
          <w:trHeight w:val="397"/>
        </w:trPr>
        <w:tc>
          <w:tcPr>
            <w:tcW w:w="720" w:type="dxa"/>
            <w:shd w:val="clear" w:color="auto" w:fill="auto"/>
            <w:vAlign w:val="center"/>
          </w:tcPr>
          <w:p w:rsidR="003232D9" w:rsidRPr="005E54AF" w:rsidRDefault="003232D9" w:rsidP="003232D9">
            <w:pPr>
              <w:jc w:val="center"/>
              <w:rPr>
                <w:sz w:val="20"/>
                <w:szCs w:val="20"/>
              </w:rPr>
            </w:pPr>
            <w:r w:rsidRPr="005E54AF">
              <w:rPr>
                <w:sz w:val="20"/>
                <w:szCs w:val="20"/>
              </w:rPr>
              <w:t>1.1</w:t>
            </w:r>
          </w:p>
        </w:tc>
        <w:tc>
          <w:tcPr>
            <w:tcW w:w="1148" w:type="dxa"/>
            <w:vMerge w:val="restart"/>
            <w:shd w:val="clear" w:color="auto" w:fill="auto"/>
            <w:textDirection w:val="btLr"/>
            <w:vAlign w:val="center"/>
          </w:tcPr>
          <w:p w:rsidR="003232D9" w:rsidRPr="005E54AF" w:rsidRDefault="003232D9" w:rsidP="002C3F04">
            <w:pPr>
              <w:ind w:left="113" w:right="113"/>
              <w:jc w:val="center"/>
              <w:rPr>
                <w:sz w:val="20"/>
                <w:szCs w:val="20"/>
              </w:rPr>
            </w:pPr>
            <w:r w:rsidRPr="005E54AF">
              <w:rPr>
                <w:sz w:val="20"/>
                <w:szCs w:val="20"/>
              </w:rPr>
              <w:t>30100000-0</w:t>
            </w:r>
          </w:p>
          <w:p w:rsidR="003232D9" w:rsidRPr="005E54AF" w:rsidRDefault="003232D9" w:rsidP="002C3F04">
            <w:pPr>
              <w:ind w:left="113" w:right="113"/>
              <w:jc w:val="center"/>
              <w:rPr>
                <w:b/>
                <w:sz w:val="20"/>
                <w:szCs w:val="20"/>
              </w:rPr>
            </w:pPr>
          </w:p>
        </w:tc>
        <w:tc>
          <w:tcPr>
            <w:tcW w:w="1276" w:type="dxa"/>
            <w:shd w:val="clear" w:color="auto" w:fill="auto"/>
            <w:vAlign w:val="center"/>
          </w:tcPr>
          <w:p w:rsidR="003232D9" w:rsidRPr="005E54AF" w:rsidRDefault="003232D9" w:rsidP="003232D9">
            <w:pPr>
              <w:rPr>
                <w:sz w:val="20"/>
                <w:szCs w:val="20"/>
              </w:rPr>
            </w:pPr>
            <w:r w:rsidRPr="005E54AF">
              <w:rPr>
                <w:sz w:val="20"/>
                <w:szCs w:val="20"/>
              </w:rPr>
              <w:t>Hârtie xerox A4</w:t>
            </w:r>
          </w:p>
        </w:tc>
        <w:tc>
          <w:tcPr>
            <w:tcW w:w="708" w:type="dxa"/>
            <w:shd w:val="clear" w:color="auto" w:fill="auto"/>
            <w:vAlign w:val="center"/>
          </w:tcPr>
          <w:p w:rsidR="003232D9" w:rsidRPr="005E54AF" w:rsidRDefault="003232D9" w:rsidP="003232D9">
            <w:pPr>
              <w:jc w:val="center"/>
              <w:rPr>
                <w:sz w:val="20"/>
                <w:szCs w:val="20"/>
              </w:rPr>
            </w:pPr>
            <w:r w:rsidRPr="005E54AF">
              <w:rPr>
                <w:sz w:val="20"/>
                <w:szCs w:val="20"/>
              </w:rPr>
              <w:t>1250</w:t>
            </w:r>
          </w:p>
        </w:tc>
        <w:tc>
          <w:tcPr>
            <w:tcW w:w="1084" w:type="dxa"/>
            <w:shd w:val="clear" w:color="auto" w:fill="auto"/>
            <w:vAlign w:val="center"/>
          </w:tcPr>
          <w:p w:rsidR="003232D9" w:rsidRPr="005E54AF" w:rsidRDefault="003232D9" w:rsidP="003232D9">
            <w:pPr>
              <w:jc w:val="center"/>
              <w:rPr>
                <w:sz w:val="20"/>
                <w:szCs w:val="20"/>
              </w:rPr>
            </w:pPr>
            <w:r w:rsidRPr="005E54AF">
              <w:rPr>
                <w:sz w:val="20"/>
                <w:szCs w:val="20"/>
              </w:rPr>
              <w:t>buc</w:t>
            </w:r>
          </w:p>
        </w:tc>
        <w:tc>
          <w:tcPr>
            <w:tcW w:w="3437" w:type="dxa"/>
            <w:shd w:val="clear" w:color="auto" w:fill="auto"/>
            <w:vAlign w:val="center"/>
          </w:tcPr>
          <w:p w:rsidR="003232D9" w:rsidRPr="0071575F" w:rsidRDefault="003232D9" w:rsidP="003232D9">
            <w:pPr>
              <w:jc w:val="both"/>
              <w:rPr>
                <w:noProof w:val="0"/>
                <w:color w:val="000000"/>
                <w:sz w:val="20"/>
                <w:szCs w:val="20"/>
                <w:lang w:val="en-US"/>
              </w:rPr>
            </w:pPr>
            <w:r w:rsidRPr="005E54AF">
              <w:rPr>
                <w:color w:val="000000"/>
                <w:sz w:val="20"/>
                <w:szCs w:val="20"/>
              </w:rPr>
              <w:t xml:space="preserve">Hârtie Xerox A4 500 foi. Alb-162%, Luminozitate-110%,densitate-80 g/m2. Certificat conform standartelor de </w:t>
            </w:r>
            <w:r w:rsidR="0071575F">
              <w:rPr>
                <w:color w:val="000000"/>
                <w:sz w:val="20"/>
                <w:szCs w:val="20"/>
              </w:rPr>
              <w:t>mediu.</w:t>
            </w:r>
          </w:p>
        </w:tc>
        <w:tc>
          <w:tcPr>
            <w:tcW w:w="1291" w:type="dxa"/>
            <w:vMerge w:val="restart"/>
            <w:shd w:val="clear" w:color="auto" w:fill="auto"/>
            <w:vAlign w:val="center"/>
          </w:tcPr>
          <w:p w:rsidR="003232D9" w:rsidRPr="005E54AF" w:rsidRDefault="003232D9" w:rsidP="003232D9">
            <w:pPr>
              <w:jc w:val="center"/>
              <w:rPr>
                <w:b/>
                <w:sz w:val="20"/>
                <w:szCs w:val="20"/>
              </w:rPr>
            </w:pPr>
            <w:r w:rsidRPr="005E54AF">
              <w:rPr>
                <w:b/>
                <w:sz w:val="20"/>
                <w:szCs w:val="20"/>
              </w:rPr>
              <w:t>83 331,82</w:t>
            </w:r>
          </w:p>
        </w:tc>
      </w:tr>
      <w:tr w:rsidR="003232D9" w:rsidRPr="005E54AF" w:rsidTr="003E698E">
        <w:trPr>
          <w:trHeight w:val="397"/>
        </w:trPr>
        <w:tc>
          <w:tcPr>
            <w:tcW w:w="720" w:type="dxa"/>
            <w:shd w:val="clear" w:color="auto" w:fill="auto"/>
            <w:vAlign w:val="center"/>
          </w:tcPr>
          <w:p w:rsidR="003232D9" w:rsidRPr="005E54AF" w:rsidRDefault="003232D9" w:rsidP="003232D9">
            <w:pPr>
              <w:jc w:val="center"/>
              <w:rPr>
                <w:sz w:val="20"/>
                <w:szCs w:val="20"/>
              </w:rPr>
            </w:pPr>
            <w:r w:rsidRPr="005E54AF">
              <w:rPr>
                <w:sz w:val="20"/>
                <w:szCs w:val="20"/>
              </w:rPr>
              <w:t>1.2</w:t>
            </w:r>
          </w:p>
        </w:tc>
        <w:tc>
          <w:tcPr>
            <w:tcW w:w="1148" w:type="dxa"/>
            <w:vMerge/>
            <w:shd w:val="clear" w:color="auto" w:fill="auto"/>
            <w:vAlign w:val="center"/>
          </w:tcPr>
          <w:p w:rsidR="003232D9" w:rsidRPr="005E54AF" w:rsidRDefault="003232D9" w:rsidP="003232D9">
            <w:pPr>
              <w:jc w:val="center"/>
              <w:rPr>
                <w:b/>
                <w:sz w:val="20"/>
                <w:szCs w:val="20"/>
              </w:rPr>
            </w:pPr>
          </w:p>
        </w:tc>
        <w:tc>
          <w:tcPr>
            <w:tcW w:w="1276" w:type="dxa"/>
            <w:shd w:val="clear" w:color="auto" w:fill="auto"/>
            <w:vAlign w:val="center"/>
          </w:tcPr>
          <w:p w:rsidR="003232D9" w:rsidRPr="005E54AF" w:rsidRDefault="003232D9" w:rsidP="003232D9">
            <w:pPr>
              <w:rPr>
                <w:sz w:val="20"/>
                <w:szCs w:val="20"/>
              </w:rPr>
            </w:pPr>
            <w:r w:rsidRPr="005E54AF">
              <w:rPr>
                <w:sz w:val="20"/>
                <w:szCs w:val="20"/>
              </w:rPr>
              <w:t>Hârtie albă format A3</w:t>
            </w:r>
          </w:p>
        </w:tc>
        <w:tc>
          <w:tcPr>
            <w:tcW w:w="708" w:type="dxa"/>
            <w:shd w:val="clear" w:color="auto" w:fill="auto"/>
            <w:vAlign w:val="center"/>
          </w:tcPr>
          <w:p w:rsidR="003232D9" w:rsidRPr="005E54AF" w:rsidRDefault="003232D9" w:rsidP="003232D9">
            <w:pPr>
              <w:jc w:val="center"/>
              <w:rPr>
                <w:sz w:val="20"/>
                <w:szCs w:val="20"/>
              </w:rPr>
            </w:pPr>
            <w:r w:rsidRPr="005E54AF">
              <w:rPr>
                <w:sz w:val="20"/>
                <w:szCs w:val="20"/>
              </w:rPr>
              <w:t>3</w:t>
            </w:r>
          </w:p>
        </w:tc>
        <w:tc>
          <w:tcPr>
            <w:tcW w:w="1084" w:type="dxa"/>
            <w:shd w:val="clear" w:color="auto" w:fill="auto"/>
            <w:vAlign w:val="center"/>
          </w:tcPr>
          <w:p w:rsidR="003232D9" w:rsidRPr="005E54AF" w:rsidRDefault="003232D9" w:rsidP="003232D9">
            <w:pPr>
              <w:jc w:val="center"/>
              <w:rPr>
                <w:sz w:val="20"/>
                <w:szCs w:val="20"/>
              </w:rPr>
            </w:pPr>
            <w:r w:rsidRPr="005E54AF">
              <w:rPr>
                <w:sz w:val="20"/>
                <w:szCs w:val="20"/>
              </w:rPr>
              <w:t>buc</w:t>
            </w:r>
          </w:p>
        </w:tc>
        <w:tc>
          <w:tcPr>
            <w:tcW w:w="3437" w:type="dxa"/>
            <w:shd w:val="clear" w:color="auto" w:fill="auto"/>
            <w:vAlign w:val="center"/>
          </w:tcPr>
          <w:p w:rsidR="003232D9" w:rsidRPr="005E54AF" w:rsidRDefault="003232D9" w:rsidP="003232D9">
            <w:pPr>
              <w:jc w:val="both"/>
              <w:rPr>
                <w:color w:val="000000"/>
                <w:sz w:val="20"/>
                <w:szCs w:val="20"/>
              </w:rPr>
            </w:pPr>
            <w:r w:rsidRPr="005E54AF">
              <w:rPr>
                <w:color w:val="000000"/>
                <w:sz w:val="20"/>
                <w:szCs w:val="20"/>
              </w:rPr>
              <w:t>Hârtie albă format A3. Set 250 coli de hârtie. 130 gr,297x420 mm,alb.</w:t>
            </w:r>
          </w:p>
        </w:tc>
        <w:tc>
          <w:tcPr>
            <w:tcW w:w="1291" w:type="dxa"/>
            <w:vMerge/>
            <w:shd w:val="clear" w:color="auto" w:fill="auto"/>
            <w:vAlign w:val="center"/>
          </w:tcPr>
          <w:p w:rsidR="003232D9" w:rsidRPr="005E54AF" w:rsidRDefault="003232D9" w:rsidP="003232D9">
            <w:pPr>
              <w:jc w:val="center"/>
              <w:rPr>
                <w:sz w:val="20"/>
                <w:szCs w:val="20"/>
              </w:rPr>
            </w:pPr>
          </w:p>
        </w:tc>
      </w:tr>
      <w:tr w:rsidR="003232D9" w:rsidRPr="005E54AF" w:rsidTr="003E698E">
        <w:trPr>
          <w:trHeight w:val="397"/>
        </w:trPr>
        <w:tc>
          <w:tcPr>
            <w:tcW w:w="720" w:type="dxa"/>
            <w:shd w:val="clear" w:color="auto" w:fill="auto"/>
            <w:vAlign w:val="center"/>
          </w:tcPr>
          <w:p w:rsidR="003232D9" w:rsidRPr="005E54AF" w:rsidRDefault="003232D9" w:rsidP="003232D9">
            <w:pPr>
              <w:jc w:val="center"/>
              <w:rPr>
                <w:sz w:val="20"/>
                <w:szCs w:val="20"/>
              </w:rPr>
            </w:pPr>
            <w:r w:rsidRPr="005E54AF">
              <w:rPr>
                <w:sz w:val="20"/>
                <w:szCs w:val="20"/>
              </w:rPr>
              <w:t>1.3</w:t>
            </w:r>
          </w:p>
        </w:tc>
        <w:tc>
          <w:tcPr>
            <w:tcW w:w="1148" w:type="dxa"/>
            <w:vMerge/>
            <w:shd w:val="clear" w:color="auto" w:fill="auto"/>
            <w:vAlign w:val="center"/>
          </w:tcPr>
          <w:p w:rsidR="003232D9" w:rsidRPr="005E54AF" w:rsidRDefault="003232D9" w:rsidP="003232D9">
            <w:pPr>
              <w:jc w:val="center"/>
              <w:rPr>
                <w:b/>
                <w:sz w:val="20"/>
                <w:szCs w:val="20"/>
              </w:rPr>
            </w:pPr>
          </w:p>
        </w:tc>
        <w:tc>
          <w:tcPr>
            <w:tcW w:w="1276" w:type="dxa"/>
            <w:shd w:val="clear" w:color="auto" w:fill="auto"/>
            <w:vAlign w:val="center"/>
          </w:tcPr>
          <w:p w:rsidR="003232D9" w:rsidRPr="005E54AF" w:rsidRDefault="003232D9" w:rsidP="003232D9">
            <w:pPr>
              <w:rPr>
                <w:sz w:val="20"/>
                <w:szCs w:val="20"/>
              </w:rPr>
            </w:pPr>
            <w:r w:rsidRPr="005E54AF">
              <w:rPr>
                <w:sz w:val="20"/>
                <w:szCs w:val="20"/>
              </w:rPr>
              <w:t>Hârtie albă format A5</w:t>
            </w:r>
          </w:p>
        </w:tc>
        <w:tc>
          <w:tcPr>
            <w:tcW w:w="708" w:type="dxa"/>
            <w:shd w:val="clear" w:color="auto" w:fill="auto"/>
            <w:vAlign w:val="center"/>
          </w:tcPr>
          <w:p w:rsidR="003232D9" w:rsidRPr="005E54AF" w:rsidRDefault="003232D9" w:rsidP="003232D9">
            <w:pPr>
              <w:jc w:val="center"/>
              <w:rPr>
                <w:sz w:val="20"/>
                <w:szCs w:val="20"/>
              </w:rPr>
            </w:pPr>
            <w:r w:rsidRPr="005E54AF">
              <w:rPr>
                <w:sz w:val="20"/>
                <w:szCs w:val="20"/>
              </w:rPr>
              <w:t>150</w:t>
            </w:r>
          </w:p>
        </w:tc>
        <w:tc>
          <w:tcPr>
            <w:tcW w:w="1084" w:type="dxa"/>
            <w:shd w:val="clear" w:color="auto" w:fill="auto"/>
            <w:vAlign w:val="center"/>
          </w:tcPr>
          <w:p w:rsidR="003232D9" w:rsidRPr="005E54AF" w:rsidRDefault="003232D9" w:rsidP="003232D9">
            <w:pPr>
              <w:jc w:val="center"/>
              <w:rPr>
                <w:sz w:val="20"/>
                <w:szCs w:val="20"/>
              </w:rPr>
            </w:pPr>
            <w:r w:rsidRPr="005E54AF">
              <w:rPr>
                <w:sz w:val="20"/>
                <w:szCs w:val="20"/>
              </w:rPr>
              <w:t>buc</w:t>
            </w:r>
          </w:p>
        </w:tc>
        <w:tc>
          <w:tcPr>
            <w:tcW w:w="3437" w:type="dxa"/>
            <w:shd w:val="clear" w:color="auto" w:fill="auto"/>
            <w:vAlign w:val="center"/>
          </w:tcPr>
          <w:p w:rsidR="003232D9" w:rsidRPr="005E54AF" w:rsidRDefault="003232D9" w:rsidP="003232D9">
            <w:pPr>
              <w:jc w:val="both"/>
              <w:rPr>
                <w:color w:val="000000"/>
                <w:sz w:val="20"/>
                <w:szCs w:val="20"/>
              </w:rPr>
            </w:pPr>
            <w:r w:rsidRPr="005E54AF">
              <w:rPr>
                <w:color w:val="000000"/>
                <w:sz w:val="20"/>
                <w:szCs w:val="20"/>
              </w:rPr>
              <w:t xml:space="preserve">Hârtie format A5 500 foi. Gramaj 80 gr/mp. Ambalare 500 coli/top.Certificat conform standartelor </w:t>
            </w:r>
            <w:r w:rsidR="00EC351F">
              <w:rPr>
                <w:color w:val="000000"/>
                <w:sz w:val="20"/>
                <w:szCs w:val="20"/>
              </w:rPr>
              <w:t>de mediu.</w:t>
            </w:r>
          </w:p>
        </w:tc>
        <w:tc>
          <w:tcPr>
            <w:tcW w:w="1291" w:type="dxa"/>
            <w:vMerge/>
            <w:shd w:val="clear" w:color="auto" w:fill="auto"/>
            <w:vAlign w:val="center"/>
          </w:tcPr>
          <w:p w:rsidR="003232D9" w:rsidRPr="005E54AF" w:rsidRDefault="003232D9" w:rsidP="003232D9">
            <w:pPr>
              <w:jc w:val="center"/>
              <w:rPr>
                <w:sz w:val="20"/>
                <w:szCs w:val="20"/>
              </w:rPr>
            </w:pPr>
          </w:p>
        </w:tc>
      </w:tr>
      <w:tr w:rsidR="003232D9" w:rsidRPr="005E54AF" w:rsidTr="003E698E">
        <w:trPr>
          <w:trHeight w:val="397"/>
        </w:trPr>
        <w:tc>
          <w:tcPr>
            <w:tcW w:w="9664" w:type="dxa"/>
            <w:gridSpan w:val="7"/>
            <w:shd w:val="clear" w:color="auto" w:fill="BDD6EE" w:themeFill="accent1" w:themeFillTint="66"/>
            <w:vAlign w:val="center"/>
          </w:tcPr>
          <w:p w:rsidR="003232D9" w:rsidRPr="005E54AF" w:rsidRDefault="003232D9" w:rsidP="003232D9">
            <w:pPr>
              <w:tabs>
                <w:tab w:val="left" w:pos="312"/>
              </w:tabs>
              <w:spacing w:line="276" w:lineRule="auto"/>
              <w:jc w:val="center"/>
              <w:rPr>
                <w:sz w:val="20"/>
                <w:szCs w:val="20"/>
              </w:rPr>
            </w:pPr>
            <w:r w:rsidRPr="005E54AF">
              <w:rPr>
                <w:b/>
                <w:noProof w:val="0"/>
                <w:sz w:val="20"/>
                <w:szCs w:val="20"/>
                <w:lang w:eastAsia="ru-RU"/>
              </w:rPr>
              <w:t>Lotul 2. Rechizite de birou</w:t>
            </w:r>
          </w:p>
        </w:tc>
      </w:tr>
      <w:tr w:rsidR="00243277" w:rsidRPr="005E54AF" w:rsidTr="0031137F">
        <w:trPr>
          <w:trHeight w:val="397"/>
        </w:trPr>
        <w:tc>
          <w:tcPr>
            <w:tcW w:w="720" w:type="dxa"/>
            <w:shd w:val="clear" w:color="auto" w:fill="auto"/>
            <w:vAlign w:val="center"/>
          </w:tcPr>
          <w:p w:rsidR="00243277" w:rsidRPr="005E54AF" w:rsidRDefault="00243277" w:rsidP="00243277">
            <w:pPr>
              <w:spacing w:line="276" w:lineRule="auto"/>
              <w:jc w:val="center"/>
              <w:rPr>
                <w:sz w:val="20"/>
                <w:szCs w:val="20"/>
              </w:rPr>
            </w:pPr>
            <w:r w:rsidRPr="005E54AF">
              <w:rPr>
                <w:sz w:val="20"/>
                <w:szCs w:val="20"/>
              </w:rPr>
              <w:t>2.1</w:t>
            </w:r>
          </w:p>
        </w:tc>
        <w:tc>
          <w:tcPr>
            <w:tcW w:w="1148" w:type="dxa"/>
            <w:vMerge w:val="restart"/>
            <w:shd w:val="clear" w:color="auto" w:fill="auto"/>
            <w:textDirection w:val="btLr"/>
            <w:vAlign w:val="center"/>
          </w:tcPr>
          <w:p w:rsidR="00243277" w:rsidRPr="005E54AF" w:rsidRDefault="00243277" w:rsidP="00243277">
            <w:pPr>
              <w:ind w:left="113" w:right="113"/>
              <w:jc w:val="center"/>
              <w:rPr>
                <w:sz w:val="20"/>
                <w:szCs w:val="20"/>
              </w:rPr>
            </w:pPr>
            <w:r w:rsidRPr="005E54AF">
              <w:rPr>
                <w:sz w:val="20"/>
                <w:szCs w:val="20"/>
              </w:rPr>
              <w:t>30100000-07</w:t>
            </w:r>
          </w:p>
        </w:tc>
        <w:tc>
          <w:tcPr>
            <w:tcW w:w="1276" w:type="dxa"/>
            <w:shd w:val="clear" w:color="auto" w:fill="auto"/>
          </w:tcPr>
          <w:p w:rsidR="00243277" w:rsidRPr="005E54AF" w:rsidRDefault="00243277" w:rsidP="00243277">
            <w:pPr>
              <w:rPr>
                <w:noProof w:val="0"/>
                <w:color w:val="000000"/>
                <w:sz w:val="20"/>
                <w:szCs w:val="20"/>
                <w:lang w:val="ru-RU"/>
              </w:rPr>
            </w:pPr>
            <w:r w:rsidRPr="005E54AF">
              <w:rPr>
                <w:color w:val="000000"/>
                <w:sz w:val="20"/>
                <w:szCs w:val="20"/>
              </w:rPr>
              <w:t xml:space="preserve">Cerneală albastră pentru ștampile </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noProof w:val="0"/>
                <w:color w:val="000000"/>
                <w:sz w:val="20"/>
                <w:szCs w:val="20"/>
                <w:lang w:val="ru-RU"/>
              </w:rPr>
            </w:pPr>
            <w:r w:rsidRPr="00243277">
              <w:rPr>
                <w:color w:val="000000"/>
                <w:sz w:val="20"/>
                <w:szCs w:val="20"/>
              </w:rPr>
              <w:t>15</w:t>
            </w:r>
          </w:p>
        </w:tc>
        <w:tc>
          <w:tcPr>
            <w:tcW w:w="1084" w:type="dxa"/>
            <w:shd w:val="clear" w:color="auto" w:fill="auto"/>
          </w:tcPr>
          <w:p w:rsidR="00243277" w:rsidRPr="005E54AF" w:rsidRDefault="00243277" w:rsidP="00243277">
            <w:pPr>
              <w:rPr>
                <w:color w:val="000000"/>
                <w:sz w:val="20"/>
                <w:szCs w:val="20"/>
              </w:rPr>
            </w:pPr>
            <w:r w:rsidRPr="005E54AF">
              <w:rPr>
                <w:color w:val="000000"/>
                <w:sz w:val="20"/>
                <w:szCs w:val="20"/>
              </w:rPr>
              <w:t>buc</w:t>
            </w:r>
          </w:p>
        </w:tc>
        <w:tc>
          <w:tcPr>
            <w:tcW w:w="3437" w:type="dxa"/>
            <w:shd w:val="clear" w:color="auto" w:fill="auto"/>
          </w:tcPr>
          <w:p w:rsidR="00243277" w:rsidRPr="005E54AF" w:rsidRDefault="00243277" w:rsidP="00243277">
            <w:pPr>
              <w:rPr>
                <w:noProof w:val="0"/>
                <w:color w:val="000000"/>
                <w:sz w:val="20"/>
                <w:szCs w:val="20"/>
                <w:lang w:val="en-US"/>
              </w:rPr>
            </w:pPr>
            <w:r w:rsidRPr="005E54AF">
              <w:rPr>
                <w:color w:val="000000"/>
                <w:sz w:val="20"/>
                <w:szCs w:val="20"/>
              </w:rPr>
              <w:t>Cearneală albastră pentru ștampile, sigilii.Cerneală u</w:t>
            </w:r>
            <w:r w:rsidR="008D09D5">
              <w:rPr>
                <w:color w:val="000000"/>
                <w:sz w:val="20"/>
                <w:szCs w:val="20"/>
              </w:rPr>
              <w:t>niversală pe bază de apă,30 ml.</w:t>
            </w:r>
          </w:p>
        </w:tc>
        <w:tc>
          <w:tcPr>
            <w:tcW w:w="1291" w:type="dxa"/>
            <w:vMerge w:val="restart"/>
            <w:shd w:val="clear" w:color="auto" w:fill="auto"/>
            <w:vAlign w:val="center"/>
          </w:tcPr>
          <w:p w:rsidR="00243277" w:rsidRPr="0011002D" w:rsidRDefault="006751C8" w:rsidP="006751C8">
            <w:pPr>
              <w:tabs>
                <w:tab w:val="left" w:pos="312"/>
              </w:tabs>
              <w:spacing w:line="276" w:lineRule="auto"/>
              <w:rPr>
                <w:b/>
                <w:sz w:val="20"/>
                <w:szCs w:val="20"/>
              </w:rPr>
            </w:pPr>
            <w:r>
              <w:rPr>
                <w:b/>
                <w:sz w:val="20"/>
                <w:szCs w:val="20"/>
              </w:rPr>
              <w:t xml:space="preserve">34  937,33 </w:t>
            </w: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5E54AF" w:rsidRDefault="00243277" w:rsidP="00243277">
            <w:pPr>
              <w:rPr>
                <w:color w:val="000000"/>
                <w:sz w:val="20"/>
                <w:szCs w:val="20"/>
              </w:rPr>
            </w:pPr>
            <w:r w:rsidRPr="005E54AF">
              <w:rPr>
                <w:color w:val="000000"/>
                <w:sz w:val="20"/>
                <w:szCs w:val="20"/>
              </w:rPr>
              <w:t>Radieră</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10</w:t>
            </w:r>
          </w:p>
        </w:tc>
        <w:tc>
          <w:tcPr>
            <w:tcW w:w="1084" w:type="dxa"/>
            <w:shd w:val="clear" w:color="auto" w:fill="auto"/>
          </w:tcPr>
          <w:p w:rsidR="00243277" w:rsidRPr="005E54AF" w:rsidRDefault="00243277" w:rsidP="00243277">
            <w:pPr>
              <w:rPr>
                <w:color w:val="000000"/>
                <w:sz w:val="20"/>
                <w:szCs w:val="20"/>
              </w:rPr>
            </w:pPr>
            <w:r w:rsidRPr="005E54AF">
              <w:rPr>
                <w:color w:val="000000"/>
                <w:sz w:val="20"/>
                <w:szCs w:val="20"/>
              </w:rPr>
              <w:t>buc</w:t>
            </w:r>
          </w:p>
        </w:tc>
        <w:tc>
          <w:tcPr>
            <w:tcW w:w="3437" w:type="dxa"/>
            <w:shd w:val="clear" w:color="auto" w:fill="auto"/>
          </w:tcPr>
          <w:p w:rsidR="00243277" w:rsidRPr="005E54AF" w:rsidRDefault="004B2FC1" w:rsidP="00243277">
            <w:pPr>
              <w:rPr>
                <w:color w:val="000000"/>
                <w:sz w:val="20"/>
                <w:szCs w:val="20"/>
              </w:rPr>
            </w:pPr>
            <w:r>
              <w:rPr>
                <w:color w:val="000000"/>
                <w:sz w:val="20"/>
                <w:szCs w:val="20"/>
              </w:rPr>
              <w:t>Mostre l produs finit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2.3</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5E54AF" w:rsidRDefault="00243277" w:rsidP="00243277">
            <w:pPr>
              <w:rPr>
                <w:color w:val="000000"/>
                <w:sz w:val="20"/>
                <w:szCs w:val="20"/>
              </w:rPr>
            </w:pPr>
            <w:r w:rsidRPr="005E54AF">
              <w:rPr>
                <w:color w:val="000000"/>
                <w:sz w:val="20"/>
                <w:szCs w:val="20"/>
              </w:rPr>
              <w:t xml:space="preserve">Creioane simple </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150</w:t>
            </w:r>
          </w:p>
        </w:tc>
        <w:tc>
          <w:tcPr>
            <w:tcW w:w="1084" w:type="dxa"/>
            <w:shd w:val="clear" w:color="auto" w:fill="auto"/>
          </w:tcPr>
          <w:p w:rsidR="00243277" w:rsidRPr="005E54AF" w:rsidRDefault="00243277" w:rsidP="00243277">
            <w:pPr>
              <w:rPr>
                <w:color w:val="000000"/>
                <w:sz w:val="20"/>
                <w:szCs w:val="20"/>
              </w:rPr>
            </w:pPr>
            <w:r w:rsidRPr="005E54AF">
              <w:rPr>
                <w:color w:val="000000"/>
                <w:sz w:val="20"/>
                <w:szCs w:val="20"/>
              </w:rPr>
              <w:t>buc</w:t>
            </w:r>
          </w:p>
        </w:tc>
        <w:tc>
          <w:tcPr>
            <w:tcW w:w="3437" w:type="dxa"/>
            <w:shd w:val="clear" w:color="auto" w:fill="auto"/>
          </w:tcPr>
          <w:p w:rsidR="00243277" w:rsidRPr="005E54AF" w:rsidRDefault="00243277" w:rsidP="00243277">
            <w:pPr>
              <w:rPr>
                <w:color w:val="000000"/>
                <w:sz w:val="20"/>
                <w:szCs w:val="20"/>
              </w:rPr>
            </w:pPr>
            <w:r w:rsidRPr="005E54AF">
              <w:rPr>
                <w:color w:val="000000"/>
                <w:sz w:val="20"/>
                <w:szCs w:val="20"/>
              </w:rPr>
              <w:t xml:space="preserve">Duritate-H. Diametrul plumbului-2.2 mm. Material caroserie -lemn natural. Ușor de ascuțit,nu se sfărămă și nu se rupe în procesul de </w:t>
            </w:r>
            <w:r w:rsidR="004B2FC1">
              <w:rPr>
                <w:color w:val="000000"/>
                <w:sz w:val="20"/>
                <w:szCs w:val="20"/>
              </w:rPr>
              <w:t>scriere. Mostre la produs finit.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2.4</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5E54AF" w:rsidRDefault="00243277" w:rsidP="00243277">
            <w:pPr>
              <w:rPr>
                <w:color w:val="000000"/>
                <w:sz w:val="20"/>
                <w:szCs w:val="20"/>
              </w:rPr>
            </w:pPr>
            <w:r w:rsidRPr="005E54AF">
              <w:rPr>
                <w:color w:val="000000"/>
                <w:sz w:val="20"/>
                <w:szCs w:val="20"/>
              </w:rPr>
              <w:t xml:space="preserve">Calculator de birou </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10</w:t>
            </w:r>
          </w:p>
        </w:tc>
        <w:tc>
          <w:tcPr>
            <w:tcW w:w="1084" w:type="dxa"/>
            <w:shd w:val="clear" w:color="auto" w:fill="auto"/>
          </w:tcPr>
          <w:p w:rsidR="00243277" w:rsidRPr="005E54AF" w:rsidRDefault="00243277" w:rsidP="00243277">
            <w:pPr>
              <w:rPr>
                <w:color w:val="000000"/>
                <w:sz w:val="20"/>
                <w:szCs w:val="20"/>
              </w:rPr>
            </w:pPr>
            <w:r w:rsidRPr="005E54AF">
              <w:rPr>
                <w:color w:val="000000"/>
                <w:sz w:val="20"/>
                <w:szCs w:val="20"/>
              </w:rPr>
              <w:t>buc</w:t>
            </w:r>
          </w:p>
        </w:tc>
        <w:tc>
          <w:tcPr>
            <w:tcW w:w="3437" w:type="dxa"/>
            <w:shd w:val="clear" w:color="auto" w:fill="auto"/>
          </w:tcPr>
          <w:p w:rsidR="00243277" w:rsidRPr="005E54AF" w:rsidRDefault="00243277" w:rsidP="00243277">
            <w:pPr>
              <w:rPr>
                <w:color w:val="000000"/>
                <w:sz w:val="20"/>
                <w:szCs w:val="20"/>
              </w:rPr>
            </w:pPr>
            <w:r w:rsidRPr="005E54AF">
              <w:rPr>
                <w:color w:val="000000"/>
                <w:sz w:val="20"/>
                <w:szCs w:val="20"/>
              </w:rPr>
              <w:t>Calculator de birou (electronic, cu tastatură mare)</w:t>
            </w:r>
            <w:r w:rsidRPr="005E54AF">
              <w:rPr>
                <w:color w:val="000000"/>
                <w:sz w:val="20"/>
                <w:szCs w:val="20"/>
              </w:rPr>
              <w:br/>
              <w:t>Operații de bază: adunare, scădere, înmulțire, împărțire</w:t>
            </w:r>
            <w:r w:rsidRPr="005E54AF">
              <w:rPr>
                <w:color w:val="000000"/>
                <w:sz w:val="20"/>
                <w:szCs w:val="20"/>
              </w:rPr>
              <w:br/>
              <w:t xml:space="preserve"> Cifre afișate: 8 – 12 cifre (în funcție de model)</w:t>
            </w:r>
            <w:r w:rsidRPr="005E54AF">
              <w:rPr>
                <w:color w:val="000000"/>
                <w:sz w:val="20"/>
                <w:szCs w:val="20"/>
              </w:rPr>
              <w:br/>
              <w:t>Afișaj confortabil, unghi generos de vizualizare</w:t>
            </w:r>
            <w:r w:rsidRPr="005E54AF">
              <w:rPr>
                <w:color w:val="000000"/>
                <w:sz w:val="20"/>
                <w:szCs w:val="20"/>
              </w:rPr>
              <w:br/>
              <w:t>Taste mari, ergonomice</w:t>
            </w:r>
            <w:r w:rsidRPr="005E54AF">
              <w:rPr>
                <w:color w:val="000000"/>
                <w:sz w:val="20"/>
                <w:szCs w:val="20"/>
              </w:rPr>
              <w:br/>
              <w:t>Butoane rapide pentru operații matematice</w:t>
            </w:r>
            <w:r w:rsidRPr="005E54AF">
              <w:rPr>
                <w:color w:val="000000"/>
                <w:sz w:val="20"/>
                <w:szCs w:val="20"/>
              </w:rPr>
              <w:br/>
              <w:t>Solar + baterie (dublă alimentare)</w:t>
            </w:r>
            <w:r w:rsidRPr="005E54AF">
              <w:rPr>
                <w:color w:val="000000"/>
                <w:sz w:val="20"/>
                <w:szCs w:val="20"/>
              </w:rPr>
              <w:br/>
              <w:t xml:space="preserve">Baterie tip LR44 sau AAA (în funcție </w:t>
            </w:r>
            <w:r w:rsidRPr="005E54AF">
              <w:rPr>
                <w:color w:val="000000"/>
                <w:sz w:val="20"/>
                <w:szCs w:val="20"/>
              </w:rPr>
              <w:lastRenderedPageBreak/>
              <w:t>de model)</w:t>
            </w:r>
            <w:r w:rsidRPr="005E54AF">
              <w:rPr>
                <w:color w:val="000000"/>
                <w:sz w:val="20"/>
                <w:szCs w:val="20"/>
              </w:rPr>
              <w:br/>
              <w:t>Compact, ușor de așezat pe birou</w:t>
            </w:r>
            <w:r w:rsidRPr="005E54AF">
              <w:rPr>
                <w:color w:val="000000"/>
                <w:sz w:val="20"/>
                <w:szCs w:val="20"/>
              </w:rPr>
              <w:br/>
              <w:t>Exemplu: ~ 155 × 200 × 35 mm</w:t>
            </w:r>
            <w:r w:rsidRPr="005E54AF">
              <w:rPr>
                <w:color w:val="000000"/>
                <w:sz w:val="20"/>
                <w:szCs w:val="20"/>
              </w:rPr>
              <w:br/>
              <w:t>Greutate ~ 150 – 300 g</w:t>
            </w:r>
            <w:r w:rsidRPr="005E54AF">
              <w:rPr>
                <w:color w:val="000000"/>
                <w:sz w:val="20"/>
                <w:szCs w:val="20"/>
              </w:rPr>
              <w:br/>
              <w:t>Carcasă stabilă, antiderapantă</w:t>
            </w:r>
            <w:r w:rsidRPr="005E54AF">
              <w:rPr>
                <w:color w:val="000000"/>
                <w:sz w:val="20"/>
                <w:szCs w:val="20"/>
              </w:rPr>
              <w:br/>
              <w:t>Unghi de vizualizare reglabil (la unele modele) Mostre la produs finit.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2.5</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5E54AF" w:rsidRDefault="00243277" w:rsidP="00243277">
            <w:pPr>
              <w:rPr>
                <w:color w:val="000000"/>
                <w:sz w:val="20"/>
                <w:szCs w:val="20"/>
              </w:rPr>
            </w:pPr>
            <w:r w:rsidRPr="005E54AF">
              <w:rPr>
                <w:color w:val="000000"/>
                <w:sz w:val="20"/>
                <w:szCs w:val="20"/>
              </w:rPr>
              <w:t>Pix cu bilă (albastru)</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250</w:t>
            </w:r>
          </w:p>
        </w:tc>
        <w:tc>
          <w:tcPr>
            <w:tcW w:w="1084" w:type="dxa"/>
            <w:shd w:val="clear" w:color="auto" w:fill="auto"/>
          </w:tcPr>
          <w:p w:rsidR="00243277" w:rsidRPr="005E54AF" w:rsidRDefault="00243277" w:rsidP="00243277">
            <w:pPr>
              <w:rPr>
                <w:color w:val="000000"/>
                <w:sz w:val="20"/>
                <w:szCs w:val="20"/>
              </w:rPr>
            </w:pPr>
            <w:r w:rsidRPr="005E54AF">
              <w:rPr>
                <w:color w:val="000000"/>
                <w:sz w:val="20"/>
                <w:szCs w:val="20"/>
              </w:rPr>
              <w:t>buc</w:t>
            </w:r>
          </w:p>
        </w:tc>
        <w:tc>
          <w:tcPr>
            <w:tcW w:w="3437" w:type="dxa"/>
            <w:shd w:val="clear" w:color="auto" w:fill="auto"/>
          </w:tcPr>
          <w:p w:rsidR="00243277" w:rsidRPr="005E54AF" w:rsidRDefault="00243277" w:rsidP="00243277">
            <w:pPr>
              <w:rPr>
                <w:color w:val="000000"/>
                <w:sz w:val="20"/>
                <w:szCs w:val="20"/>
              </w:rPr>
            </w:pPr>
            <w:r w:rsidRPr="005E54AF">
              <w:rPr>
                <w:color w:val="000000"/>
                <w:sz w:val="20"/>
                <w:szCs w:val="20"/>
              </w:rPr>
              <w:t>Pix cu bilă de culoarea albastru.Grosimea liniei de scriere-0,7mm, material corp plastic transparent ,mâner cauciucat,antiderapant.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DB5C75">
        <w:trPr>
          <w:cantSplit/>
          <w:trHeight w:val="107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2.6</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noProof w:val="0"/>
                <w:color w:val="000000"/>
                <w:sz w:val="20"/>
                <w:szCs w:val="20"/>
                <w:lang w:val="en-US"/>
              </w:rPr>
            </w:pPr>
            <w:r w:rsidRPr="00070910">
              <w:rPr>
                <w:bCs/>
                <w:color w:val="000000"/>
                <w:sz w:val="20"/>
                <w:szCs w:val="20"/>
              </w:rPr>
              <w:t>Marcher negru cu vopsea specială,grosie scriere 0,6 mm</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200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noProof w:val="0"/>
                <w:color w:val="000000"/>
                <w:sz w:val="20"/>
                <w:szCs w:val="20"/>
                <w:lang w:val="en-US"/>
              </w:rPr>
            </w:pPr>
            <w:r w:rsidRPr="00070910">
              <w:rPr>
                <w:color w:val="000000"/>
                <w:sz w:val="20"/>
                <w:szCs w:val="20"/>
              </w:rPr>
              <w:t>Marcher permanent de culoarea negru cu vopsea specială ,g</w:t>
            </w:r>
            <w:r w:rsidR="00A04392">
              <w:rPr>
                <w:color w:val="000000"/>
                <w:sz w:val="20"/>
                <w:szCs w:val="20"/>
              </w:rPr>
              <w:t>rosie scriere 0,6mm,vărf rotund.</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2.7</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Marcher roz cu vopsea specială,grosie scriere 1-5 mm</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Marcher permanent de culoarea roz cu vopsea specială ,grosie scriere 1-5mm. Pentru evidențiere text pe hârtie.uscare rapidă. Capacul previne uscarea cernelii.</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2.8</w:t>
            </w:r>
          </w:p>
        </w:tc>
        <w:tc>
          <w:tcPr>
            <w:tcW w:w="1148" w:type="dxa"/>
            <w:vMerge w:val="restart"/>
            <w:shd w:val="clear" w:color="auto" w:fill="auto"/>
            <w:textDirection w:val="btLr"/>
            <w:vAlign w:val="center"/>
          </w:tcPr>
          <w:p w:rsidR="00243277" w:rsidRPr="005E54AF" w:rsidRDefault="00243277" w:rsidP="00243277">
            <w:pPr>
              <w:ind w:left="113" w:right="113"/>
              <w:jc w:val="center"/>
              <w:rPr>
                <w:sz w:val="20"/>
                <w:szCs w:val="20"/>
              </w:rPr>
            </w:pPr>
            <w:r w:rsidRPr="005E54AF">
              <w:rPr>
                <w:sz w:val="20"/>
                <w:szCs w:val="20"/>
              </w:rPr>
              <w:t>30190000-7</w:t>
            </w:r>
          </w:p>
          <w:p w:rsidR="00243277" w:rsidRPr="005E54AF" w:rsidRDefault="00243277" w:rsidP="00243277">
            <w:pPr>
              <w:ind w:left="113" w:right="113"/>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Marcher verde cu vopsea specială,grosie scriere 1-5 mm</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Marcher permanent de culoarea verde cu vopsea specială ,grosie scriere 1-5mm. Pentru evidențiere text pe hârtie.uscare rapidă. Capacul previne uscarea cernelii.</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2.9</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 xml:space="preserve">Foarfece </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25</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Foarfece de birou 21 cm. Mânere din plastic,lame din oțel inoxiabil.</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2.10</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Rigla din aliuminiu</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25</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Rigla aliuminiu  c</w:t>
            </w:r>
            <w:r w:rsidR="007676AB">
              <w:rPr>
                <w:color w:val="000000"/>
                <w:sz w:val="20"/>
                <w:szCs w:val="20"/>
              </w:rPr>
              <w:t>u inscripționarea neagră ,30 cm.</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cantSplit/>
          <w:trHeight w:val="1134"/>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2.11</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Ață pentru arhivare</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20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Ață pentru arhivare  actelor 40 m.</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2.12</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 xml:space="preserve">Ascuțitoare </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15</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Ascuțitoare din metal fără conteiner .</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2.13</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 xml:space="preserve">Perforator </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5</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perforator cu structura metalică dură,Pentru format A6, Portrait -A3, Diametrul perforației -5,5 cm, Distanța dintre perforații-80mm Dimensiuni 91x55x112mm.</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2.14</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Capsator</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Capsator  pentru hârtie.Capse  24/6  și 26/6. Capacitate capsare 20 coli. Cu mecanizm metalic ,Dimensiunea capsatorului -123x34x56mm. Capsatorul are corp din plastic și mecanism mecanic.</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Pr>
                <w:sz w:val="20"/>
                <w:szCs w:val="20"/>
              </w:rPr>
              <w:t>2.1</w:t>
            </w:r>
            <w:r w:rsidRPr="005E54AF">
              <w:rPr>
                <w:sz w:val="20"/>
                <w:szCs w:val="20"/>
              </w:rPr>
              <w:t>5</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Clame (agrafe)cancelarice nr.2</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150</w:t>
            </w:r>
          </w:p>
        </w:tc>
        <w:tc>
          <w:tcPr>
            <w:tcW w:w="1084" w:type="dxa"/>
            <w:shd w:val="clear" w:color="auto" w:fill="auto"/>
          </w:tcPr>
          <w:p w:rsidR="00243277" w:rsidRPr="00070910" w:rsidRDefault="001B411D" w:rsidP="00243277">
            <w:pPr>
              <w:rPr>
                <w:color w:val="000000"/>
                <w:sz w:val="20"/>
                <w:szCs w:val="20"/>
              </w:rPr>
            </w:pPr>
            <w:r>
              <w:rPr>
                <w:color w:val="000000"/>
                <w:sz w:val="20"/>
                <w:szCs w:val="20"/>
              </w:rPr>
              <w:t>cutii</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Clame agrafe cancelarice nr.2 26 mm întarite,100 buc.</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2.16</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Clame cancelarice nr.4</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10</w:t>
            </w:r>
          </w:p>
        </w:tc>
        <w:tc>
          <w:tcPr>
            <w:tcW w:w="1084" w:type="dxa"/>
            <w:shd w:val="clear" w:color="auto" w:fill="auto"/>
          </w:tcPr>
          <w:p w:rsidR="00243277" w:rsidRPr="00070910" w:rsidRDefault="00C03783" w:rsidP="00243277">
            <w:pPr>
              <w:rPr>
                <w:color w:val="000000"/>
                <w:sz w:val="20"/>
                <w:szCs w:val="20"/>
              </w:rPr>
            </w:pPr>
            <w:r>
              <w:rPr>
                <w:color w:val="000000"/>
                <w:sz w:val="20"/>
                <w:szCs w:val="20"/>
              </w:rPr>
              <w:t>cutii</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Clame agrafe cancelarice nr.4 50 mm întarite,100 buc.</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lastRenderedPageBreak/>
              <w:t>2.17</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Capse pentru capsare nr.24/6</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400</w:t>
            </w:r>
          </w:p>
        </w:tc>
        <w:tc>
          <w:tcPr>
            <w:tcW w:w="1084" w:type="dxa"/>
            <w:shd w:val="clear" w:color="auto" w:fill="auto"/>
          </w:tcPr>
          <w:p w:rsidR="00243277" w:rsidRPr="00070910" w:rsidRDefault="00C03783" w:rsidP="00243277">
            <w:pPr>
              <w:rPr>
                <w:color w:val="000000"/>
                <w:sz w:val="20"/>
                <w:szCs w:val="20"/>
              </w:rPr>
            </w:pPr>
            <w:r>
              <w:rPr>
                <w:color w:val="000000"/>
                <w:sz w:val="20"/>
                <w:szCs w:val="20"/>
              </w:rPr>
              <w:t>cutii</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Capse pentru capsare 24/6, 10x1000 engros.</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2.18</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Capse pentru capsare nr.23/13</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1B411D" w:rsidP="00243277">
            <w:pPr>
              <w:rPr>
                <w:color w:val="000000"/>
                <w:sz w:val="20"/>
                <w:szCs w:val="20"/>
              </w:rPr>
            </w:pPr>
            <w:r>
              <w:rPr>
                <w:color w:val="000000"/>
                <w:sz w:val="20"/>
                <w:szCs w:val="20"/>
              </w:rPr>
              <w:t>cutii</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Capse pentru capsare 23/13, din metal, Cutia conține 1000 capse.</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2.19</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Binder din metal</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48</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Binder din metal ,32 mm, 12 buc set.Confecționate pentru a capsa hârtiile. Fabricat din oțel inoxiabil. Culoare neagră.</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2.20</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 xml:space="preserve">Decapsator </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10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 xml:space="preserve">Decapsator material metalic,sistem de blocare ,anticoroziune,ușor de ținut . </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2.21</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Registr matematice (48 file)</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Registre matematice A4 - 48 file ,</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2.22</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Index-uri</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30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Index-uri din plastic Neon 45x12 mm săgeată,10 buc x20 l ,culori în box-10.</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2.23</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Caiete matematice (48 file)</w:t>
            </w:r>
          </w:p>
        </w:tc>
        <w:tc>
          <w:tcPr>
            <w:tcW w:w="708" w:type="dxa"/>
            <w:tcBorders>
              <w:top w:val="nil"/>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Caiet matematic A5- 48 file ,</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2.24</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Clei de birou lichid (PVA)</w:t>
            </w:r>
          </w:p>
        </w:tc>
        <w:tc>
          <w:tcPr>
            <w:tcW w:w="708" w:type="dxa"/>
            <w:tcBorders>
              <w:top w:val="single" w:sz="4" w:space="0" w:color="auto"/>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250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Clei de birou lichid (PVA)  60 gr,tip PVA,bază PVA.</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2.25</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 xml:space="preserve">Clei de birou lichid </w:t>
            </w:r>
          </w:p>
        </w:tc>
        <w:tc>
          <w:tcPr>
            <w:tcW w:w="708" w:type="dxa"/>
            <w:tcBorders>
              <w:top w:val="single" w:sz="4" w:space="0" w:color="auto"/>
              <w:left w:val="nil"/>
              <w:bottom w:val="nil"/>
              <w:right w:val="nil"/>
            </w:tcBorders>
            <w:shd w:val="clear" w:color="auto" w:fill="auto"/>
          </w:tcPr>
          <w:p w:rsidR="00243277" w:rsidRPr="00243277" w:rsidRDefault="00243277" w:rsidP="00243277">
            <w:pPr>
              <w:jc w:val="center"/>
              <w:rPr>
                <w:color w:val="000000"/>
                <w:sz w:val="20"/>
                <w:szCs w:val="20"/>
              </w:rPr>
            </w:pPr>
            <w:r w:rsidRPr="00243277">
              <w:rPr>
                <w:color w:val="000000"/>
                <w:sz w:val="20"/>
                <w:szCs w:val="20"/>
              </w:rPr>
              <w:t>200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Adeziv lichid .Cantitate-50 ml, în recipient din plastic cu aplicator tip bilă(roller).Culoare-transparent.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2.26</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Banda adezivă</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30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Banda adezivă de ambalare , din polimer,48mmx200 m,transparent.</w:t>
            </w:r>
          </w:p>
        </w:tc>
        <w:tc>
          <w:tcPr>
            <w:tcW w:w="1291" w:type="dxa"/>
            <w:vMerge/>
            <w:shd w:val="clear" w:color="auto" w:fill="auto"/>
            <w:vAlign w:val="center"/>
          </w:tcPr>
          <w:p w:rsidR="00243277" w:rsidRPr="005E54AF" w:rsidRDefault="00243277" w:rsidP="00243277">
            <w:pPr>
              <w:jc w:val="center"/>
              <w:rPr>
                <w:sz w:val="20"/>
                <w:szCs w:val="20"/>
              </w:rPr>
            </w:pPr>
          </w:p>
        </w:tc>
      </w:tr>
      <w:tr w:rsidR="00243277" w:rsidRPr="005E54AF" w:rsidTr="0031137F">
        <w:trPr>
          <w:trHeight w:val="397"/>
        </w:trPr>
        <w:tc>
          <w:tcPr>
            <w:tcW w:w="720" w:type="dxa"/>
            <w:shd w:val="clear" w:color="auto" w:fill="auto"/>
            <w:vAlign w:val="center"/>
          </w:tcPr>
          <w:p w:rsidR="00243277" w:rsidRPr="005E54AF" w:rsidRDefault="00243277" w:rsidP="00243277">
            <w:pPr>
              <w:jc w:val="center"/>
              <w:rPr>
                <w:sz w:val="20"/>
                <w:szCs w:val="20"/>
              </w:rPr>
            </w:pPr>
            <w:r w:rsidRPr="005E54AF">
              <w:rPr>
                <w:sz w:val="20"/>
                <w:szCs w:val="20"/>
              </w:rPr>
              <w:t>2.27</w:t>
            </w:r>
          </w:p>
        </w:tc>
        <w:tc>
          <w:tcPr>
            <w:tcW w:w="1148" w:type="dxa"/>
            <w:vMerge/>
            <w:shd w:val="clear" w:color="auto" w:fill="auto"/>
            <w:vAlign w:val="center"/>
          </w:tcPr>
          <w:p w:rsidR="00243277" w:rsidRPr="005E54AF" w:rsidRDefault="00243277" w:rsidP="00243277">
            <w:pPr>
              <w:jc w:val="center"/>
              <w:rPr>
                <w:sz w:val="20"/>
                <w:szCs w:val="20"/>
              </w:rPr>
            </w:pPr>
          </w:p>
        </w:tc>
        <w:tc>
          <w:tcPr>
            <w:tcW w:w="1276" w:type="dxa"/>
            <w:shd w:val="clear" w:color="auto" w:fill="auto"/>
          </w:tcPr>
          <w:p w:rsidR="00243277" w:rsidRPr="00070910" w:rsidRDefault="00243277" w:rsidP="00243277">
            <w:pPr>
              <w:rPr>
                <w:bCs/>
                <w:color w:val="000000"/>
                <w:sz w:val="20"/>
                <w:szCs w:val="20"/>
              </w:rPr>
            </w:pPr>
            <w:r w:rsidRPr="00070910">
              <w:rPr>
                <w:bCs/>
                <w:color w:val="000000"/>
                <w:sz w:val="20"/>
                <w:szCs w:val="20"/>
              </w:rPr>
              <w:t>Banda adezivă</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43277" w:rsidRPr="00243277" w:rsidRDefault="00243277" w:rsidP="00243277">
            <w:pPr>
              <w:jc w:val="center"/>
              <w:rPr>
                <w:color w:val="000000"/>
                <w:sz w:val="20"/>
                <w:szCs w:val="20"/>
              </w:rPr>
            </w:pPr>
            <w:r w:rsidRPr="00243277">
              <w:rPr>
                <w:color w:val="000000"/>
                <w:sz w:val="20"/>
                <w:szCs w:val="20"/>
              </w:rPr>
              <w:t>20</w:t>
            </w:r>
          </w:p>
        </w:tc>
        <w:tc>
          <w:tcPr>
            <w:tcW w:w="1084" w:type="dxa"/>
            <w:shd w:val="clear" w:color="auto" w:fill="auto"/>
          </w:tcPr>
          <w:p w:rsidR="00243277" w:rsidRPr="00070910" w:rsidRDefault="00243277" w:rsidP="00243277">
            <w:pPr>
              <w:rPr>
                <w:color w:val="000000"/>
                <w:sz w:val="20"/>
                <w:szCs w:val="20"/>
              </w:rPr>
            </w:pPr>
            <w:r w:rsidRPr="00070910">
              <w:rPr>
                <w:color w:val="000000"/>
                <w:sz w:val="20"/>
                <w:szCs w:val="20"/>
              </w:rPr>
              <w:t>buc</w:t>
            </w:r>
          </w:p>
        </w:tc>
        <w:tc>
          <w:tcPr>
            <w:tcW w:w="3437" w:type="dxa"/>
            <w:shd w:val="clear" w:color="auto" w:fill="auto"/>
          </w:tcPr>
          <w:p w:rsidR="00243277" w:rsidRPr="00070910" w:rsidRDefault="00243277" w:rsidP="00243277">
            <w:pPr>
              <w:rPr>
                <w:color w:val="000000"/>
                <w:sz w:val="20"/>
                <w:szCs w:val="20"/>
              </w:rPr>
            </w:pPr>
            <w:r w:rsidRPr="00070910">
              <w:rPr>
                <w:color w:val="000000"/>
                <w:sz w:val="20"/>
                <w:szCs w:val="20"/>
              </w:rPr>
              <w:t>Banda adezivă de ambalare , din polimer,48mmx200 m. Culoarea -roșie .</w:t>
            </w:r>
          </w:p>
        </w:tc>
        <w:tc>
          <w:tcPr>
            <w:tcW w:w="1291" w:type="dxa"/>
            <w:vMerge/>
            <w:shd w:val="clear" w:color="auto" w:fill="auto"/>
            <w:vAlign w:val="center"/>
          </w:tcPr>
          <w:p w:rsidR="00243277" w:rsidRPr="005E54AF" w:rsidRDefault="00243277"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2.28</w:t>
            </w:r>
          </w:p>
        </w:tc>
        <w:tc>
          <w:tcPr>
            <w:tcW w:w="1148" w:type="dxa"/>
            <w:vMerge w:val="restart"/>
            <w:shd w:val="clear" w:color="auto" w:fill="auto"/>
            <w:textDirection w:val="btLr"/>
            <w:vAlign w:val="center"/>
          </w:tcPr>
          <w:p w:rsidR="00214431" w:rsidRPr="005E54AF" w:rsidRDefault="00214431" w:rsidP="00243277">
            <w:pPr>
              <w:ind w:left="113" w:right="113"/>
              <w:jc w:val="center"/>
              <w:rPr>
                <w:sz w:val="20"/>
                <w:szCs w:val="20"/>
              </w:rPr>
            </w:pPr>
            <w:r w:rsidRPr="005E54AF">
              <w:rPr>
                <w:sz w:val="20"/>
                <w:szCs w:val="20"/>
              </w:rPr>
              <w:t>30190000-7</w:t>
            </w: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Folii A4(40mk set /100 buc</w:t>
            </w:r>
          </w:p>
        </w:tc>
        <w:tc>
          <w:tcPr>
            <w:tcW w:w="708" w:type="dxa"/>
            <w:tcBorders>
              <w:top w:val="nil"/>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100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Folii A4 (40 mk,set /100 buc)</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2.29</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Mapa bibliograft A4 (50 mm)</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75</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Mapa bibliograf A4 (50 mm)</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2.30</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Mapa bibliograft A4 (75 mm)</w:t>
            </w:r>
          </w:p>
        </w:tc>
        <w:tc>
          <w:tcPr>
            <w:tcW w:w="708" w:type="dxa"/>
            <w:tcBorders>
              <w:top w:val="nil"/>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150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Mapa bibliograf A4 (75 mm)</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2.31</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cu legături A4</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130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Mapă cu legături A4</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2.32</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plic A4 plastic cu capsa (buton)</w:t>
            </w:r>
          </w:p>
        </w:tc>
        <w:tc>
          <w:tcPr>
            <w:tcW w:w="708" w:type="dxa"/>
            <w:tcBorders>
              <w:top w:val="nil"/>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100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Mapă plic A4 plastic cu capsa (buton)</w:t>
            </w:r>
          </w:p>
        </w:tc>
        <w:tc>
          <w:tcPr>
            <w:tcW w:w="1291" w:type="dxa"/>
            <w:vMerge/>
            <w:shd w:val="clear" w:color="auto" w:fill="auto"/>
          </w:tcPr>
          <w:p w:rsidR="00214431" w:rsidRPr="005E54AF" w:rsidRDefault="00214431" w:rsidP="00243277">
            <w:pPr>
              <w:rPr>
                <w:noProof w:val="0"/>
                <w:color w:val="000000"/>
                <w:sz w:val="20"/>
                <w:szCs w:val="20"/>
                <w:lang w:val="en-US"/>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sidRPr="005E54AF">
              <w:rPr>
                <w:sz w:val="20"/>
                <w:szCs w:val="20"/>
              </w:rPr>
              <w:t>2.33</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unghi(colț) a4</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100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Mapă colțar format A4 ,fabricată din plastic .</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Pr>
                <w:sz w:val="20"/>
                <w:szCs w:val="20"/>
              </w:rPr>
              <w:t>2</w:t>
            </w:r>
            <w:r w:rsidRPr="005E54AF">
              <w:rPr>
                <w:sz w:val="20"/>
                <w:szCs w:val="20"/>
              </w:rPr>
              <w:t>.34</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cu șină (carton)</w:t>
            </w:r>
          </w:p>
        </w:tc>
        <w:tc>
          <w:tcPr>
            <w:tcW w:w="708" w:type="dxa"/>
            <w:tcBorders>
              <w:top w:val="nil"/>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200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Dosar carton cu șină 240 gr/m2</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Pr>
                <w:sz w:val="20"/>
                <w:szCs w:val="20"/>
              </w:rPr>
              <w:t>2.35</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cu șină (plastic)</w:t>
            </w:r>
          </w:p>
        </w:tc>
        <w:tc>
          <w:tcPr>
            <w:tcW w:w="708" w:type="dxa"/>
            <w:tcBorders>
              <w:top w:val="single" w:sz="4" w:space="0" w:color="auto"/>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620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Dosar cu şină A4, fabricat din plastic de înaltă calitate, cu o textură a suprafeței „coajă de portocală. Proiectat pentru capsarea rapidă, stocarea și vizualizarea documentelor. Mecanism – liant mecanic; foaie superioară transparentă; cu bandă transparentă pentru carduri de informații. De culoarea: albastru -160 buc ; violet- 100 buc; verde-80 buc; galbenă- 140 buc;  roșie-140 buc;</w:t>
            </w:r>
          </w:p>
        </w:tc>
        <w:tc>
          <w:tcPr>
            <w:tcW w:w="1291" w:type="dxa"/>
            <w:vMerge w:val="restart"/>
            <w:shd w:val="clear" w:color="auto" w:fill="auto"/>
            <w:vAlign w:val="center"/>
          </w:tcPr>
          <w:p w:rsidR="00214431" w:rsidRPr="005E54AF" w:rsidRDefault="00214431" w:rsidP="00243277">
            <w:pPr>
              <w:jc w:val="center"/>
              <w:rPr>
                <w:sz w:val="20"/>
                <w:szCs w:val="20"/>
              </w:rPr>
            </w:pPr>
          </w:p>
        </w:tc>
      </w:tr>
      <w:tr w:rsidR="00214431" w:rsidRPr="005E54AF" w:rsidTr="00214431">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Pr>
                <w:sz w:val="20"/>
                <w:szCs w:val="20"/>
              </w:rPr>
              <w:t>2.36</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Mapă cu elastic A4</w:t>
            </w:r>
          </w:p>
        </w:tc>
        <w:tc>
          <w:tcPr>
            <w:tcW w:w="708" w:type="dxa"/>
            <w:tcBorders>
              <w:top w:val="single" w:sz="8"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50</w:t>
            </w:r>
          </w:p>
        </w:tc>
        <w:tc>
          <w:tcPr>
            <w:tcW w:w="1084" w:type="dxa"/>
            <w:tcBorders>
              <w:bottom w:val="single" w:sz="4" w:space="0" w:color="auto"/>
            </w:tcBorders>
            <w:shd w:val="clear" w:color="auto" w:fill="auto"/>
          </w:tcPr>
          <w:p w:rsidR="00214431" w:rsidRPr="00070910" w:rsidRDefault="00214431" w:rsidP="00243277">
            <w:pPr>
              <w:rPr>
                <w:color w:val="000000"/>
                <w:sz w:val="20"/>
                <w:szCs w:val="20"/>
              </w:rPr>
            </w:pPr>
            <w:r>
              <w:rPr>
                <w:color w:val="000000"/>
                <w:sz w:val="20"/>
                <w:szCs w:val="20"/>
              </w:rPr>
              <w:t>cutii</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Mapă cu elastic din palstic ,Format A4,</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214431">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Pr>
                <w:sz w:val="20"/>
                <w:szCs w:val="20"/>
              </w:rPr>
              <w:t>2.37</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tcBorders>
              <w:right w:val="single" w:sz="4" w:space="0" w:color="auto"/>
            </w:tcBorders>
            <w:shd w:val="clear" w:color="auto" w:fill="auto"/>
          </w:tcPr>
          <w:p w:rsidR="00214431" w:rsidRPr="00070910" w:rsidRDefault="00214431" w:rsidP="00243277">
            <w:pPr>
              <w:rPr>
                <w:bCs/>
                <w:color w:val="000000"/>
                <w:sz w:val="20"/>
                <w:szCs w:val="20"/>
              </w:rPr>
            </w:pPr>
            <w:r w:rsidRPr="00070910">
              <w:rPr>
                <w:bCs/>
                <w:color w:val="000000"/>
                <w:sz w:val="20"/>
                <w:szCs w:val="20"/>
              </w:rPr>
              <w:t xml:space="preserve">Set de coperți </w:t>
            </w:r>
            <w:r w:rsidRPr="00070910">
              <w:rPr>
                <w:bCs/>
                <w:color w:val="000000"/>
                <w:sz w:val="20"/>
                <w:szCs w:val="20"/>
              </w:rPr>
              <w:lastRenderedPageBreak/>
              <w:t xml:space="preserve">pentru caiete eurostandart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lastRenderedPageBreak/>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tcBorders>
              <w:left w:val="single" w:sz="4" w:space="0" w:color="auto"/>
            </w:tcBorders>
            <w:shd w:val="clear" w:color="auto" w:fill="auto"/>
          </w:tcPr>
          <w:p w:rsidR="00214431" w:rsidRPr="00070910" w:rsidRDefault="00214431" w:rsidP="00243277">
            <w:pPr>
              <w:rPr>
                <w:color w:val="000000"/>
                <w:sz w:val="20"/>
                <w:szCs w:val="20"/>
              </w:rPr>
            </w:pPr>
            <w:r w:rsidRPr="00070910">
              <w:rPr>
                <w:color w:val="000000"/>
                <w:sz w:val="20"/>
                <w:szCs w:val="20"/>
              </w:rPr>
              <w:t>Set de coperte pentru caiete eurostandart .câte 20 buc,transparent.</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214431">
        <w:trPr>
          <w:trHeight w:val="397"/>
        </w:trPr>
        <w:tc>
          <w:tcPr>
            <w:tcW w:w="720" w:type="dxa"/>
            <w:shd w:val="clear" w:color="auto" w:fill="auto"/>
            <w:vAlign w:val="center"/>
          </w:tcPr>
          <w:p w:rsidR="00214431" w:rsidRPr="005E54AF" w:rsidRDefault="00214431" w:rsidP="00243277">
            <w:pPr>
              <w:tabs>
                <w:tab w:val="left" w:pos="267"/>
              </w:tabs>
              <w:jc w:val="center"/>
              <w:rPr>
                <w:sz w:val="20"/>
                <w:szCs w:val="20"/>
              </w:rPr>
            </w:pPr>
            <w:r>
              <w:rPr>
                <w:sz w:val="20"/>
                <w:szCs w:val="20"/>
              </w:rPr>
              <w:t>2.38</w:t>
            </w:r>
          </w:p>
        </w:tc>
        <w:tc>
          <w:tcPr>
            <w:tcW w:w="1148" w:type="dxa"/>
            <w:vMerge w:val="restart"/>
            <w:shd w:val="clear" w:color="auto" w:fill="auto"/>
            <w:textDirection w:val="btLr"/>
            <w:vAlign w:val="center"/>
          </w:tcPr>
          <w:p w:rsidR="00214431" w:rsidRPr="005E54AF" w:rsidRDefault="00214431" w:rsidP="00DB5C75">
            <w:pPr>
              <w:ind w:left="113" w:right="113"/>
              <w:jc w:val="center"/>
              <w:rPr>
                <w:sz w:val="20"/>
                <w:szCs w:val="20"/>
              </w:rPr>
            </w:pPr>
            <w:bookmarkStart w:id="1" w:name="_GoBack"/>
            <w:bookmarkEnd w:id="1"/>
            <w:r w:rsidRPr="005E54AF">
              <w:rPr>
                <w:sz w:val="20"/>
                <w:szCs w:val="20"/>
              </w:rPr>
              <w:t>30190000-7</w:t>
            </w:r>
          </w:p>
          <w:p w:rsidR="00214431" w:rsidRPr="005E54AF" w:rsidRDefault="00214431" w:rsidP="00214431">
            <w:pPr>
              <w:ind w:left="113" w:right="113"/>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Hârtie pentru notițe </w:t>
            </w:r>
          </w:p>
        </w:tc>
        <w:tc>
          <w:tcPr>
            <w:tcW w:w="708" w:type="dxa"/>
            <w:tcBorders>
              <w:top w:val="single" w:sz="4" w:space="0" w:color="auto"/>
              <w:left w:val="nil"/>
              <w:bottom w:val="nil"/>
              <w:right w:val="nil"/>
            </w:tcBorders>
            <w:shd w:val="clear" w:color="auto" w:fill="auto"/>
          </w:tcPr>
          <w:p w:rsidR="00214431" w:rsidRPr="00243277" w:rsidRDefault="00214431" w:rsidP="00243277">
            <w:pPr>
              <w:jc w:val="center"/>
              <w:rPr>
                <w:color w:val="000000"/>
                <w:sz w:val="20"/>
                <w:szCs w:val="20"/>
              </w:rPr>
            </w:pPr>
            <w:r w:rsidRPr="00243277">
              <w:rPr>
                <w:color w:val="000000"/>
                <w:sz w:val="20"/>
                <w:szCs w:val="20"/>
              </w:rPr>
              <w:t>25</w:t>
            </w:r>
          </w:p>
        </w:tc>
        <w:tc>
          <w:tcPr>
            <w:tcW w:w="1084" w:type="dxa"/>
            <w:tcBorders>
              <w:top w:val="single" w:sz="4" w:space="0" w:color="auto"/>
            </w:tcBorders>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Hârtie pentru notițe cub 60x90x50mm,alb.</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2.39</w:t>
            </w:r>
          </w:p>
        </w:tc>
        <w:tc>
          <w:tcPr>
            <w:tcW w:w="1148" w:type="dxa"/>
            <w:vMerge/>
            <w:shd w:val="clear" w:color="auto" w:fill="auto"/>
            <w:vAlign w:val="center"/>
          </w:tcPr>
          <w:p w:rsidR="00214431" w:rsidRPr="005E54AF" w:rsidRDefault="00214431" w:rsidP="00DB5C75">
            <w:pPr>
              <w:ind w:left="113" w:right="113"/>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Hârtie pentru notițe cu lipici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15</w:t>
            </w:r>
          </w:p>
        </w:tc>
        <w:tc>
          <w:tcPr>
            <w:tcW w:w="1084" w:type="dxa"/>
            <w:shd w:val="clear" w:color="auto" w:fill="auto"/>
          </w:tcPr>
          <w:p w:rsidR="00214431" w:rsidRPr="00070910" w:rsidRDefault="00214431" w:rsidP="00243277">
            <w:pPr>
              <w:rPr>
                <w:color w:val="000000"/>
                <w:sz w:val="20"/>
                <w:szCs w:val="20"/>
              </w:rPr>
            </w:pPr>
            <w:r>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Hârtie pentru notițe  cu lipici  76x76 mm. Multicolor .</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DB5C75">
        <w:trPr>
          <w:cantSplit/>
          <w:trHeight w:val="1134"/>
        </w:trPr>
        <w:tc>
          <w:tcPr>
            <w:tcW w:w="720" w:type="dxa"/>
            <w:shd w:val="clear" w:color="auto" w:fill="auto"/>
            <w:vAlign w:val="center"/>
          </w:tcPr>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p>
          <w:p w:rsidR="00214431" w:rsidRDefault="00214431" w:rsidP="00243277">
            <w:pPr>
              <w:tabs>
                <w:tab w:val="left" w:pos="267"/>
              </w:tabs>
              <w:jc w:val="center"/>
              <w:rPr>
                <w:sz w:val="20"/>
                <w:szCs w:val="20"/>
              </w:rPr>
            </w:pPr>
            <w:r>
              <w:rPr>
                <w:sz w:val="20"/>
                <w:szCs w:val="20"/>
              </w:rPr>
              <w:t>2.40</w:t>
            </w:r>
          </w:p>
        </w:tc>
        <w:tc>
          <w:tcPr>
            <w:tcW w:w="1148" w:type="dxa"/>
            <w:vMerge/>
            <w:shd w:val="clear" w:color="auto" w:fill="auto"/>
            <w:textDirection w:val="btLr"/>
            <w:vAlign w:val="center"/>
          </w:tcPr>
          <w:p w:rsidR="00214431" w:rsidRPr="005E54AF" w:rsidRDefault="00214431" w:rsidP="00DB5C75">
            <w:pPr>
              <w:ind w:left="113" w:right="113"/>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Nisip kinetic (nisip modelabil)</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2</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Nisipul kinetic este un material de joacă și modelaj, realizat din nisip natural și liant polimeric netoxic, destinat activităților educative și recreative. Produsul este ușor de modelat, își păstrează forma și nu se lipește de mâini.</w:t>
            </w:r>
            <w:r w:rsidRPr="00070910">
              <w:rPr>
                <w:color w:val="000000"/>
                <w:sz w:val="20"/>
                <w:szCs w:val="20"/>
              </w:rPr>
              <w:br/>
              <w:t>2. Caracteristici tehnice</w:t>
            </w:r>
            <w:r w:rsidRPr="00070910">
              <w:rPr>
                <w:color w:val="000000"/>
                <w:sz w:val="20"/>
                <w:szCs w:val="20"/>
              </w:rPr>
              <w:br/>
              <w:t>Material: nisip natural + polimer netoxic</w:t>
            </w:r>
            <w:r w:rsidRPr="00070910">
              <w:rPr>
                <w:color w:val="000000"/>
                <w:sz w:val="20"/>
                <w:szCs w:val="20"/>
              </w:rPr>
              <w:br/>
              <w:t>Culoare: naturală (fără culoare adăugată)</w:t>
            </w:r>
            <w:r w:rsidRPr="00070910">
              <w:rPr>
                <w:color w:val="000000"/>
                <w:sz w:val="20"/>
                <w:szCs w:val="20"/>
              </w:rPr>
              <w:br/>
              <w:t>Miros: fără miros</w:t>
            </w:r>
            <w:r w:rsidRPr="00070910">
              <w:rPr>
                <w:color w:val="000000"/>
                <w:sz w:val="20"/>
                <w:szCs w:val="20"/>
              </w:rPr>
              <w:br/>
              <w:t>Textură: fină, moale, modelabilă</w:t>
            </w:r>
            <w:r w:rsidRPr="00070910">
              <w:rPr>
                <w:color w:val="000000"/>
                <w:sz w:val="20"/>
                <w:szCs w:val="20"/>
              </w:rPr>
              <w:br/>
              <w:t>Proprietăți:</w:t>
            </w:r>
            <w:r w:rsidRPr="00070910">
              <w:rPr>
                <w:color w:val="000000"/>
                <w:sz w:val="20"/>
                <w:szCs w:val="20"/>
              </w:rPr>
              <w:br/>
              <w:t>nu se usucă</w:t>
            </w:r>
            <w:r w:rsidRPr="00070910">
              <w:rPr>
                <w:color w:val="000000"/>
                <w:sz w:val="20"/>
                <w:szCs w:val="20"/>
              </w:rPr>
              <w:br/>
              <w:t>nu murdărește</w:t>
            </w:r>
            <w:r w:rsidRPr="00070910">
              <w:rPr>
                <w:color w:val="000000"/>
                <w:sz w:val="20"/>
                <w:szCs w:val="20"/>
              </w:rPr>
              <w:br/>
              <w:t>nu se lipește de mâini sau suprafețe</w:t>
            </w:r>
            <w:r w:rsidRPr="00070910">
              <w:rPr>
                <w:color w:val="000000"/>
                <w:sz w:val="20"/>
                <w:szCs w:val="20"/>
              </w:rPr>
              <w:br/>
              <w:t>reutilizabil</w:t>
            </w:r>
            <w:r w:rsidRPr="00070910">
              <w:rPr>
                <w:color w:val="000000"/>
                <w:sz w:val="20"/>
                <w:szCs w:val="20"/>
              </w:rPr>
              <w:br/>
              <w:t>3. Siguranță și conformitate</w:t>
            </w:r>
            <w:r w:rsidRPr="00070910">
              <w:rPr>
                <w:color w:val="000000"/>
                <w:sz w:val="20"/>
                <w:szCs w:val="20"/>
              </w:rPr>
              <w:br/>
              <w:t xml:space="preserve">Produs non-toxic, sigur pentru utilizare </w:t>
            </w:r>
            <w:r w:rsidRPr="00070910">
              <w:rPr>
                <w:color w:val="000000"/>
                <w:sz w:val="20"/>
                <w:szCs w:val="20"/>
              </w:rPr>
              <w:br/>
              <w:t>Conform standardelor europene de siguranță pentru jucării (EN 71)</w:t>
            </w:r>
            <w:r w:rsidRPr="00070910">
              <w:rPr>
                <w:color w:val="000000"/>
                <w:sz w:val="20"/>
                <w:szCs w:val="20"/>
              </w:rPr>
              <w:br/>
              <w:t>Fără substanțe periculoase sau alergene</w:t>
            </w:r>
            <w:r w:rsidRPr="00070910">
              <w:rPr>
                <w:color w:val="000000"/>
                <w:sz w:val="20"/>
                <w:szCs w:val="20"/>
              </w:rPr>
              <w:br/>
              <w:t>4. Ambalare</w:t>
            </w:r>
            <w:r w:rsidRPr="00070910">
              <w:rPr>
                <w:color w:val="000000"/>
                <w:sz w:val="20"/>
                <w:szCs w:val="20"/>
              </w:rPr>
              <w:br/>
              <w:t>Ambalat în pachete individuale sigilate</w:t>
            </w:r>
            <w:r w:rsidRPr="00070910">
              <w:rPr>
                <w:color w:val="000000"/>
                <w:sz w:val="20"/>
                <w:szCs w:val="20"/>
              </w:rPr>
              <w:br/>
              <w:t>Greutate per pachet: 1200 – 1500 g</w:t>
            </w:r>
            <w:r w:rsidRPr="00070910">
              <w:rPr>
                <w:color w:val="000000"/>
                <w:sz w:val="20"/>
                <w:szCs w:val="20"/>
              </w:rPr>
              <w:br/>
              <w:t>Ambalaj rezistent, adecvat depozitării și manipulării</w:t>
            </w:r>
            <w:r w:rsidRPr="00070910">
              <w:rPr>
                <w:color w:val="000000"/>
                <w:sz w:val="20"/>
                <w:szCs w:val="20"/>
              </w:rPr>
              <w:br/>
              <w:t>Etichetare în limba română, cu instrucțiuni și avertismente</w:t>
            </w:r>
            <w:r w:rsidRPr="00070910">
              <w:rPr>
                <w:color w:val="000000"/>
                <w:sz w:val="20"/>
                <w:szCs w:val="20"/>
              </w:rPr>
              <w:br/>
              <w:t>5. Condiții de livrare</w:t>
            </w:r>
            <w:r w:rsidRPr="00070910">
              <w:rPr>
                <w:color w:val="000000"/>
                <w:sz w:val="20"/>
                <w:szCs w:val="20"/>
              </w:rPr>
              <w:br/>
              <w:t>Produs nou, neutilizat</w:t>
            </w:r>
            <w:r w:rsidRPr="00070910">
              <w:rPr>
                <w:color w:val="000000"/>
                <w:sz w:val="20"/>
                <w:szCs w:val="20"/>
              </w:rPr>
              <w:br/>
              <w:t>Livrare în ambalaj original, intact</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DB5C75">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2.41</w:t>
            </w:r>
          </w:p>
        </w:tc>
        <w:tc>
          <w:tcPr>
            <w:tcW w:w="1148" w:type="dxa"/>
            <w:vMerge/>
            <w:shd w:val="clear" w:color="auto" w:fill="auto"/>
            <w:textDirection w:val="btLr"/>
            <w:vAlign w:val="center"/>
          </w:tcPr>
          <w:p w:rsidR="00214431" w:rsidRPr="005E54AF" w:rsidRDefault="00214431" w:rsidP="00DB5C75">
            <w:pPr>
              <w:ind w:left="113" w:right="113"/>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Hîrtie colorata </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3</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spacing w:after="240"/>
              <w:rPr>
                <w:color w:val="000000"/>
                <w:sz w:val="20"/>
                <w:szCs w:val="20"/>
              </w:rPr>
            </w:pPr>
            <w:r w:rsidRPr="00070910">
              <w:rPr>
                <w:color w:val="000000"/>
                <w:sz w:val="20"/>
                <w:szCs w:val="20"/>
              </w:rPr>
              <w:t>Hîrtie este colorată pe ambele părţi, 10 culori, 20 foi, format A4.</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2.42</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Pene colorate </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2</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br/>
              <w:t>Pene colorate,  10-15mm,  50 buc in set.</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2.43</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Plastilină pentru modelat </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3</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Plastilină pentru modelat  10 culori în set a cîte 20gr.</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2.44</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Planșă pentru modelat</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3</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 xml:space="preserve">Planșă pentru modelat din plastilină, din plastic , format A3. </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2.45</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Guași</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3</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 xml:space="preserve">Guași  12 culori în set fiecare cîte  20 ml. </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2.46</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Pensule pentru desen</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3</w:t>
            </w:r>
          </w:p>
        </w:tc>
        <w:tc>
          <w:tcPr>
            <w:tcW w:w="1084" w:type="dxa"/>
            <w:shd w:val="clear" w:color="auto" w:fill="auto"/>
          </w:tcPr>
          <w:p w:rsidR="00214431" w:rsidRPr="00070910" w:rsidRDefault="00214431" w:rsidP="00243277">
            <w:pPr>
              <w:rPr>
                <w:color w:val="000000"/>
                <w:sz w:val="20"/>
                <w:szCs w:val="20"/>
              </w:rPr>
            </w:pPr>
            <w:r>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Set de pensule de desen care consta din 6 buc de diferite marimi.</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2.47</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Baloane cu săpun.</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10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Baloane cu săpun de suflat 60 -100 ml.</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2.48</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Corector </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20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Corector-creion , 8 ml, cu  peniță metalică</w:t>
            </w:r>
          </w:p>
        </w:tc>
        <w:tc>
          <w:tcPr>
            <w:tcW w:w="1291" w:type="dxa"/>
            <w:vMerge/>
            <w:shd w:val="clear" w:color="auto" w:fill="auto"/>
            <w:vAlign w:val="center"/>
          </w:tcPr>
          <w:p w:rsidR="00214431" w:rsidRPr="005E54AF" w:rsidRDefault="00214431" w:rsidP="00243277">
            <w:pPr>
              <w:jc w:val="center"/>
              <w:rPr>
                <w:sz w:val="20"/>
                <w:szCs w:val="20"/>
              </w:rPr>
            </w:pPr>
          </w:p>
        </w:tc>
      </w:tr>
      <w:tr w:rsidR="00214431" w:rsidRPr="005E54AF" w:rsidTr="0031137F">
        <w:trPr>
          <w:trHeight w:val="397"/>
        </w:trPr>
        <w:tc>
          <w:tcPr>
            <w:tcW w:w="720" w:type="dxa"/>
            <w:shd w:val="clear" w:color="auto" w:fill="auto"/>
            <w:vAlign w:val="center"/>
          </w:tcPr>
          <w:p w:rsidR="00214431" w:rsidRDefault="00214431" w:rsidP="00243277">
            <w:pPr>
              <w:tabs>
                <w:tab w:val="left" w:pos="267"/>
              </w:tabs>
              <w:jc w:val="center"/>
              <w:rPr>
                <w:sz w:val="20"/>
                <w:szCs w:val="20"/>
              </w:rPr>
            </w:pPr>
            <w:r>
              <w:rPr>
                <w:sz w:val="20"/>
                <w:szCs w:val="20"/>
              </w:rPr>
              <w:t>2.49</w:t>
            </w:r>
          </w:p>
        </w:tc>
        <w:tc>
          <w:tcPr>
            <w:tcW w:w="1148" w:type="dxa"/>
            <w:vMerge/>
            <w:shd w:val="clear" w:color="auto" w:fill="auto"/>
            <w:vAlign w:val="center"/>
          </w:tcPr>
          <w:p w:rsidR="00214431" w:rsidRPr="005E54AF" w:rsidRDefault="00214431" w:rsidP="00243277">
            <w:pPr>
              <w:jc w:val="center"/>
              <w:rPr>
                <w:sz w:val="20"/>
                <w:szCs w:val="20"/>
              </w:rPr>
            </w:pPr>
          </w:p>
        </w:tc>
        <w:tc>
          <w:tcPr>
            <w:tcW w:w="1276" w:type="dxa"/>
            <w:shd w:val="clear" w:color="auto" w:fill="auto"/>
          </w:tcPr>
          <w:p w:rsidR="00214431" w:rsidRPr="00070910" w:rsidRDefault="00214431" w:rsidP="00243277">
            <w:pPr>
              <w:rPr>
                <w:bCs/>
                <w:color w:val="000000"/>
                <w:sz w:val="20"/>
                <w:szCs w:val="20"/>
              </w:rPr>
            </w:pPr>
            <w:r w:rsidRPr="00070910">
              <w:rPr>
                <w:bCs/>
                <w:color w:val="000000"/>
                <w:sz w:val="20"/>
                <w:szCs w:val="20"/>
              </w:rPr>
              <w:t xml:space="preserve">Album de colorat </w:t>
            </w:r>
          </w:p>
        </w:tc>
        <w:tc>
          <w:tcPr>
            <w:tcW w:w="708" w:type="dxa"/>
            <w:tcBorders>
              <w:top w:val="nil"/>
              <w:left w:val="single" w:sz="4" w:space="0" w:color="auto"/>
              <w:bottom w:val="single" w:sz="4" w:space="0" w:color="auto"/>
              <w:right w:val="single" w:sz="4" w:space="0" w:color="auto"/>
            </w:tcBorders>
            <w:shd w:val="clear" w:color="auto" w:fill="auto"/>
          </w:tcPr>
          <w:p w:rsidR="00214431" w:rsidRPr="00243277" w:rsidRDefault="00214431" w:rsidP="00243277">
            <w:pPr>
              <w:jc w:val="center"/>
              <w:rPr>
                <w:color w:val="000000"/>
                <w:sz w:val="20"/>
                <w:szCs w:val="20"/>
              </w:rPr>
            </w:pPr>
            <w:r w:rsidRPr="00243277">
              <w:rPr>
                <w:color w:val="000000"/>
                <w:sz w:val="20"/>
                <w:szCs w:val="20"/>
              </w:rPr>
              <w:t>10</w:t>
            </w:r>
          </w:p>
        </w:tc>
        <w:tc>
          <w:tcPr>
            <w:tcW w:w="1084" w:type="dxa"/>
            <w:shd w:val="clear" w:color="auto" w:fill="auto"/>
          </w:tcPr>
          <w:p w:rsidR="00214431" w:rsidRPr="00070910" w:rsidRDefault="00214431" w:rsidP="00243277">
            <w:pPr>
              <w:rPr>
                <w:color w:val="000000"/>
                <w:sz w:val="20"/>
                <w:szCs w:val="20"/>
              </w:rPr>
            </w:pPr>
            <w:r w:rsidRPr="00070910">
              <w:rPr>
                <w:color w:val="000000"/>
                <w:sz w:val="20"/>
                <w:szCs w:val="20"/>
              </w:rPr>
              <w:t>buc</w:t>
            </w:r>
          </w:p>
        </w:tc>
        <w:tc>
          <w:tcPr>
            <w:tcW w:w="3437" w:type="dxa"/>
            <w:shd w:val="clear" w:color="auto" w:fill="auto"/>
          </w:tcPr>
          <w:p w:rsidR="00214431" w:rsidRPr="00070910" w:rsidRDefault="00214431" w:rsidP="00243277">
            <w:pPr>
              <w:rPr>
                <w:color w:val="000000"/>
                <w:sz w:val="20"/>
                <w:szCs w:val="20"/>
              </w:rPr>
            </w:pPr>
            <w:r w:rsidRPr="00070910">
              <w:rPr>
                <w:color w:val="000000"/>
                <w:sz w:val="20"/>
                <w:szCs w:val="20"/>
              </w:rPr>
              <w:t xml:space="preserve">Carte de colorat cu diferite imagini, animale de companie, tehnica etc. Să </w:t>
            </w:r>
            <w:r w:rsidRPr="00070910">
              <w:rPr>
                <w:color w:val="000000"/>
                <w:sz w:val="20"/>
                <w:szCs w:val="20"/>
              </w:rPr>
              <w:lastRenderedPageBreak/>
              <w:t>conține ilustrații de mari dimensiuni, cu contur gros și precis. Cel puțin 16 pagini.</w:t>
            </w:r>
          </w:p>
        </w:tc>
        <w:tc>
          <w:tcPr>
            <w:tcW w:w="1291" w:type="dxa"/>
            <w:vMerge/>
            <w:shd w:val="clear" w:color="auto" w:fill="auto"/>
            <w:vAlign w:val="center"/>
          </w:tcPr>
          <w:p w:rsidR="00214431" w:rsidRPr="005E54AF" w:rsidRDefault="00214431" w:rsidP="00243277">
            <w:pPr>
              <w:jc w:val="center"/>
              <w:rPr>
                <w:sz w:val="20"/>
                <w:szCs w:val="20"/>
              </w:rPr>
            </w:pPr>
          </w:p>
        </w:tc>
      </w:tr>
      <w:tr w:rsidR="00DB5C75" w:rsidRPr="005E54AF" w:rsidTr="00DB5C75">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2.50</w:t>
            </w:r>
          </w:p>
        </w:tc>
        <w:tc>
          <w:tcPr>
            <w:tcW w:w="1148" w:type="dxa"/>
            <w:vMerge w:val="restart"/>
            <w:shd w:val="clear" w:color="auto" w:fill="auto"/>
            <w:textDirection w:val="btLr"/>
            <w:vAlign w:val="center"/>
          </w:tcPr>
          <w:p w:rsidR="00DB5C75" w:rsidRPr="005E54AF" w:rsidRDefault="00DB5C75" w:rsidP="00DB5C75">
            <w:pPr>
              <w:ind w:left="113" w:right="113"/>
              <w:jc w:val="center"/>
              <w:rPr>
                <w:sz w:val="20"/>
                <w:szCs w:val="20"/>
              </w:rPr>
            </w:pPr>
            <w:r w:rsidRPr="005E54AF">
              <w:rPr>
                <w:sz w:val="20"/>
                <w:szCs w:val="20"/>
              </w:rPr>
              <w:t>30190000-7</w:t>
            </w:r>
          </w:p>
          <w:p w:rsidR="00DB5C75" w:rsidRPr="005E54AF" w:rsidRDefault="00DB5C75" w:rsidP="00DB5C75">
            <w:pPr>
              <w:ind w:left="113" w:right="113"/>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Caiet de caligrafie clasa 1</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10</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rPr>
                <w:color w:val="000000"/>
                <w:sz w:val="20"/>
                <w:szCs w:val="20"/>
              </w:rPr>
            </w:pPr>
            <w:r w:rsidRPr="00070910">
              <w:rPr>
                <w:color w:val="000000"/>
                <w:sz w:val="20"/>
                <w:szCs w:val="20"/>
              </w:rPr>
              <w:t>Caiet de caligrafie clasa 1. limba de editare română,</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2.51</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Caiet cu probleme de matematica clasa 1</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5</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rPr>
                <w:color w:val="000000"/>
                <w:sz w:val="20"/>
                <w:szCs w:val="20"/>
              </w:rPr>
            </w:pPr>
            <w:r w:rsidRPr="00070910">
              <w:rPr>
                <w:color w:val="000000"/>
                <w:sz w:val="20"/>
                <w:szCs w:val="20"/>
              </w:rPr>
              <w:t>Caiet cu probleme de matematica clasa 1.limba de editare română, 60 pagini.</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2.52</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 xml:space="preserve">Carioci </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3</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EE77BC" w:rsidP="00243277">
            <w:pPr>
              <w:rPr>
                <w:color w:val="000000"/>
                <w:sz w:val="20"/>
                <w:szCs w:val="20"/>
              </w:rPr>
            </w:pPr>
            <w:r>
              <w:rPr>
                <w:color w:val="000000"/>
                <w:sz w:val="20"/>
                <w:szCs w:val="20"/>
              </w:rPr>
              <w:t>Set de carioci din 12 culori</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2.53</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 xml:space="preserve">Creion de ciară </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rPr>
                <w:color w:val="000000"/>
                <w:sz w:val="20"/>
                <w:szCs w:val="20"/>
              </w:rPr>
            </w:pPr>
            <w:r w:rsidRPr="00070910">
              <w:rPr>
                <w:color w:val="000000"/>
                <w:sz w:val="20"/>
                <w:szCs w:val="20"/>
              </w:rPr>
              <w:t>Set creion de ciară care constă din 36 culori.</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2.54</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Creion  colorat</w:t>
            </w:r>
          </w:p>
        </w:tc>
        <w:tc>
          <w:tcPr>
            <w:tcW w:w="708" w:type="dxa"/>
            <w:tcBorders>
              <w:top w:val="nil"/>
              <w:left w:val="single" w:sz="4" w:space="0" w:color="auto"/>
              <w:bottom w:val="nil"/>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2</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rPr>
                <w:color w:val="000000"/>
                <w:sz w:val="20"/>
                <w:szCs w:val="20"/>
              </w:rPr>
            </w:pPr>
            <w:r w:rsidRPr="00070910">
              <w:rPr>
                <w:color w:val="000000"/>
                <w:sz w:val="20"/>
                <w:szCs w:val="20"/>
              </w:rPr>
              <w:t>Set de creioane colorate care constă din cel puțin 24 culori.cu o mînă moale, dar rezistente la impact, fiind cu grosimea minei de 3 mm. Carcasa hexagonală din plastic este greu de rupt.</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2.55</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 xml:space="preserve">Baloane din laatex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5</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rPr>
                <w:color w:val="000000"/>
                <w:sz w:val="20"/>
                <w:szCs w:val="20"/>
              </w:rPr>
            </w:pPr>
            <w:r w:rsidRPr="00070910">
              <w:rPr>
                <w:color w:val="000000"/>
                <w:sz w:val="20"/>
                <w:szCs w:val="20"/>
              </w:rPr>
              <w:t>Set de baloane din latex care constă din 50 buc  multicolor.</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2.56</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Puzzle incastru</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2</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Puzzle incastru . Piesele se pot scoate și repoziționa ușor, cu ajutorul mânerului din lemn.Sub fiecare piesă se regăsește ilustrația corespunzătoare, pentru o mai simplă potrivire. Dimensiuni: 30 x 22 cm. Cu diferite tematici.</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2.57</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Puzzle din lemn figuri geometrice</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Puzzle din lemn figuri geometrice.Dimensiuni tablа de joc: 15 x 15 cm</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2.58</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 xml:space="preserve">Puzzle din lemn animale </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Set puzzle Montessori din 7 si 8 piese. Mânerele din lemn  ajută  să apuce și să se miște cu ușurință atunci când găsesc locul puzzle-ului căruia îi aparține.</w:t>
            </w:r>
            <w:r w:rsidRPr="00070910">
              <w:rPr>
                <w:color w:val="000000"/>
                <w:sz w:val="20"/>
                <w:szCs w:val="20"/>
              </w:rPr>
              <w:br/>
              <w:t>Dimensiuni: 30 x 22,5 x 2,4 cm</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2.59</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Pelicula pentru laminare A5</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 xml:space="preserve">Pelicula pentru  laminare format A 5. </w:t>
            </w:r>
            <w:r w:rsidRPr="00070910">
              <w:rPr>
                <w:color w:val="000000"/>
                <w:sz w:val="20"/>
                <w:szCs w:val="20"/>
              </w:rPr>
              <w:br/>
              <w:t>Tip: Lucioasa</w:t>
            </w:r>
            <w:r w:rsidRPr="00070910">
              <w:rPr>
                <w:color w:val="000000"/>
                <w:sz w:val="20"/>
                <w:szCs w:val="20"/>
              </w:rPr>
              <w:br/>
              <w:t>Format: A5, 148х210 mm</w:t>
            </w:r>
            <w:r w:rsidRPr="00070910">
              <w:rPr>
                <w:color w:val="000000"/>
                <w:sz w:val="20"/>
                <w:szCs w:val="20"/>
              </w:rPr>
              <w:br/>
              <w:t>Numar in ambalaj: 100 foi</w:t>
            </w:r>
            <w:r w:rsidRPr="00070910">
              <w:rPr>
                <w:color w:val="000000"/>
                <w:sz w:val="20"/>
                <w:szCs w:val="20"/>
              </w:rPr>
              <w:br/>
              <w:t>Tip laminare: dubla</w:t>
            </w:r>
            <w:r w:rsidRPr="00070910">
              <w:rPr>
                <w:color w:val="000000"/>
                <w:sz w:val="20"/>
                <w:szCs w:val="20"/>
              </w:rPr>
              <w:br/>
              <w:t>Metoda laminare: Fierbinte</w:t>
            </w:r>
            <w:r w:rsidRPr="00070910">
              <w:rPr>
                <w:color w:val="000000"/>
                <w:sz w:val="20"/>
                <w:szCs w:val="20"/>
              </w:rPr>
              <w:br/>
              <w:t>Grosime pelicula: 150 mic</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2.60</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Pelicula pentru laminare A4</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3</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 xml:space="preserve">Pelicula pentru  laminare format A 4. </w:t>
            </w:r>
            <w:r w:rsidRPr="00070910">
              <w:rPr>
                <w:color w:val="000000"/>
                <w:sz w:val="20"/>
                <w:szCs w:val="20"/>
              </w:rPr>
              <w:br/>
              <w:t>Tip: Lucioasa</w:t>
            </w:r>
            <w:r w:rsidRPr="00070910">
              <w:rPr>
                <w:color w:val="000000"/>
                <w:sz w:val="20"/>
                <w:szCs w:val="20"/>
              </w:rPr>
              <w:br/>
              <w:t xml:space="preserve">Format: A4, </w:t>
            </w:r>
            <w:r w:rsidRPr="00070910">
              <w:rPr>
                <w:color w:val="000000"/>
                <w:sz w:val="20"/>
                <w:szCs w:val="20"/>
              </w:rPr>
              <w:br/>
              <w:t>Numar in ambalaj: 100 foi</w:t>
            </w:r>
            <w:r w:rsidRPr="00070910">
              <w:rPr>
                <w:color w:val="000000"/>
                <w:sz w:val="20"/>
                <w:szCs w:val="20"/>
              </w:rPr>
              <w:br/>
              <w:t>Tip laminare: dubla</w:t>
            </w:r>
            <w:r w:rsidRPr="00070910">
              <w:rPr>
                <w:color w:val="000000"/>
                <w:sz w:val="20"/>
                <w:szCs w:val="20"/>
              </w:rPr>
              <w:br/>
              <w:t>Metoda laminare: Fierbinte</w:t>
            </w:r>
            <w:r w:rsidRPr="00070910">
              <w:rPr>
                <w:color w:val="000000"/>
                <w:sz w:val="20"/>
                <w:szCs w:val="20"/>
              </w:rPr>
              <w:br/>
              <w:t>Grosime pelicula: 150 mic</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2.61</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sz w:val="20"/>
                <w:szCs w:val="20"/>
              </w:rPr>
            </w:pPr>
            <w:r w:rsidRPr="00070910">
              <w:rPr>
                <w:bCs/>
                <w:color w:val="000000"/>
                <w:sz w:val="20"/>
                <w:szCs w:val="20"/>
              </w:rPr>
              <w:t>Mapa cu șina din plastic A5</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10</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jc w:val="center"/>
              <w:rPr>
                <w:color w:val="000000"/>
                <w:sz w:val="20"/>
                <w:szCs w:val="20"/>
              </w:rPr>
            </w:pPr>
            <w:r w:rsidRPr="00070910">
              <w:rPr>
                <w:color w:val="000000"/>
                <w:sz w:val="20"/>
                <w:szCs w:val="20"/>
              </w:rPr>
              <w:t>Dosar din plastic, cu șină  format A5.</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2.62</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themeColor="text1"/>
                <w:sz w:val="20"/>
                <w:szCs w:val="20"/>
              </w:rPr>
            </w:pPr>
            <w:r w:rsidRPr="00070910">
              <w:rPr>
                <w:bCs/>
                <w:color w:val="000000" w:themeColor="text1"/>
                <w:sz w:val="20"/>
                <w:szCs w:val="20"/>
              </w:rPr>
              <w:t>Joc Jenga</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243277">
            <w:pPr>
              <w:ind w:firstLineChars="200" w:firstLine="400"/>
              <w:rPr>
                <w:color w:val="000000" w:themeColor="text1"/>
                <w:sz w:val="20"/>
                <w:szCs w:val="20"/>
              </w:rPr>
            </w:pPr>
            <w:r w:rsidRPr="00070910">
              <w:rPr>
                <w:color w:val="000000" w:themeColor="text1"/>
                <w:sz w:val="20"/>
                <w:szCs w:val="20"/>
              </w:rPr>
              <w:t>Joc Jenga cu piese de lemn.Contine: 48 de piese .</w:t>
            </w:r>
          </w:p>
        </w:tc>
        <w:tc>
          <w:tcPr>
            <w:tcW w:w="1291" w:type="dxa"/>
            <w:vMerge/>
            <w:shd w:val="clear" w:color="auto" w:fill="auto"/>
            <w:vAlign w:val="center"/>
          </w:tcPr>
          <w:p w:rsidR="00DB5C75" w:rsidRPr="005E54AF" w:rsidRDefault="00DB5C75" w:rsidP="00243277">
            <w:pPr>
              <w:jc w:val="center"/>
              <w:rPr>
                <w:sz w:val="20"/>
                <w:szCs w:val="20"/>
              </w:rPr>
            </w:pPr>
          </w:p>
        </w:tc>
      </w:tr>
      <w:tr w:rsidR="00DB5C75" w:rsidRPr="005E54AF" w:rsidTr="0031137F">
        <w:trPr>
          <w:trHeight w:val="397"/>
        </w:trPr>
        <w:tc>
          <w:tcPr>
            <w:tcW w:w="720" w:type="dxa"/>
            <w:shd w:val="clear" w:color="auto" w:fill="auto"/>
            <w:vAlign w:val="center"/>
          </w:tcPr>
          <w:p w:rsidR="00DB5C75" w:rsidRDefault="00DB5C75" w:rsidP="00243277">
            <w:pPr>
              <w:tabs>
                <w:tab w:val="left" w:pos="267"/>
              </w:tabs>
              <w:jc w:val="center"/>
              <w:rPr>
                <w:sz w:val="20"/>
                <w:szCs w:val="20"/>
              </w:rPr>
            </w:pPr>
            <w:r>
              <w:rPr>
                <w:sz w:val="20"/>
                <w:szCs w:val="20"/>
              </w:rPr>
              <w:t>2.63</w:t>
            </w:r>
          </w:p>
        </w:tc>
        <w:tc>
          <w:tcPr>
            <w:tcW w:w="1148" w:type="dxa"/>
            <w:vMerge/>
            <w:shd w:val="clear" w:color="auto" w:fill="auto"/>
            <w:vAlign w:val="center"/>
          </w:tcPr>
          <w:p w:rsidR="00DB5C75" w:rsidRPr="005E54AF" w:rsidRDefault="00DB5C75" w:rsidP="00243277">
            <w:pPr>
              <w:jc w:val="center"/>
              <w:rPr>
                <w:sz w:val="20"/>
                <w:szCs w:val="20"/>
              </w:rPr>
            </w:pPr>
          </w:p>
        </w:tc>
        <w:tc>
          <w:tcPr>
            <w:tcW w:w="1276" w:type="dxa"/>
            <w:shd w:val="clear" w:color="auto" w:fill="auto"/>
          </w:tcPr>
          <w:p w:rsidR="00DB5C75" w:rsidRPr="00070910" w:rsidRDefault="00DB5C75" w:rsidP="00243277">
            <w:pPr>
              <w:rPr>
                <w:bCs/>
                <w:color w:val="000000" w:themeColor="text1"/>
                <w:sz w:val="20"/>
                <w:szCs w:val="20"/>
              </w:rPr>
            </w:pPr>
            <w:r w:rsidRPr="00070910">
              <w:rPr>
                <w:bCs/>
                <w:color w:val="000000" w:themeColor="text1"/>
                <w:sz w:val="20"/>
                <w:szCs w:val="20"/>
              </w:rPr>
              <w:t>Tablă magnetică</w:t>
            </w:r>
          </w:p>
        </w:tc>
        <w:tc>
          <w:tcPr>
            <w:tcW w:w="708" w:type="dxa"/>
            <w:tcBorders>
              <w:top w:val="nil"/>
              <w:left w:val="single" w:sz="4" w:space="0" w:color="auto"/>
              <w:bottom w:val="single" w:sz="4" w:space="0" w:color="auto"/>
              <w:right w:val="single" w:sz="4" w:space="0" w:color="auto"/>
            </w:tcBorders>
            <w:shd w:val="clear" w:color="auto" w:fill="auto"/>
          </w:tcPr>
          <w:p w:rsidR="00DB5C75" w:rsidRPr="00243277" w:rsidRDefault="00DB5C75" w:rsidP="00243277">
            <w:pPr>
              <w:jc w:val="center"/>
              <w:rPr>
                <w:color w:val="000000"/>
                <w:sz w:val="20"/>
                <w:szCs w:val="20"/>
              </w:rPr>
            </w:pPr>
            <w:r w:rsidRPr="00243277">
              <w:rPr>
                <w:color w:val="000000"/>
                <w:sz w:val="20"/>
                <w:szCs w:val="20"/>
              </w:rPr>
              <w:t>1</w:t>
            </w:r>
          </w:p>
        </w:tc>
        <w:tc>
          <w:tcPr>
            <w:tcW w:w="1084" w:type="dxa"/>
            <w:shd w:val="clear" w:color="auto" w:fill="auto"/>
          </w:tcPr>
          <w:p w:rsidR="00DB5C75" w:rsidRPr="00070910" w:rsidRDefault="00DB5C75" w:rsidP="00243277">
            <w:pPr>
              <w:rPr>
                <w:color w:val="000000"/>
                <w:sz w:val="20"/>
                <w:szCs w:val="20"/>
              </w:rPr>
            </w:pPr>
            <w:r w:rsidRPr="00070910">
              <w:rPr>
                <w:color w:val="000000"/>
                <w:sz w:val="20"/>
                <w:szCs w:val="20"/>
              </w:rPr>
              <w:t>buc</w:t>
            </w:r>
          </w:p>
        </w:tc>
        <w:tc>
          <w:tcPr>
            <w:tcW w:w="3437" w:type="dxa"/>
            <w:shd w:val="clear" w:color="auto" w:fill="auto"/>
          </w:tcPr>
          <w:p w:rsidR="00DB5C75" w:rsidRPr="00070910" w:rsidRDefault="00DB5C75" w:rsidP="004658F0">
            <w:pPr>
              <w:rPr>
                <w:color w:val="000000" w:themeColor="text1"/>
                <w:sz w:val="20"/>
                <w:szCs w:val="20"/>
              </w:rPr>
            </w:pPr>
            <w:r w:rsidRPr="00070910">
              <w:rPr>
                <w:color w:val="000000" w:themeColor="text1"/>
                <w:sz w:val="20"/>
                <w:szCs w:val="20"/>
              </w:rPr>
              <w:t>Tablă magnetică practica, conceputa pentru activitati educative, notite rapide sau desen. Suprafata magnetica permite fixarea desenelor, fiselor sau notitelor</w:t>
            </w:r>
            <w:r w:rsidRPr="00070910">
              <w:rPr>
                <w:color w:val="000000" w:themeColor="text1"/>
                <w:sz w:val="20"/>
                <w:szCs w:val="20"/>
              </w:rPr>
              <w:br/>
            </w:r>
            <w:r w:rsidR="004658F0">
              <w:rPr>
                <w:color w:val="000000" w:themeColor="text1"/>
                <w:sz w:val="20"/>
                <w:szCs w:val="20"/>
              </w:rPr>
              <w:t>dimensiune compacta: 20 x 30 cm, g</w:t>
            </w:r>
            <w:r w:rsidRPr="00070910">
              <w:rPr>
                <w:color w:val="000000" w:themeColor="text1"/>
                <w:sz w:val="20"/>
                <w:szCs w:val="20"/>
              </w:rPr>
              <w:t>reutate: 160 grame</w:t>
            </w:r>
            <w:r w:rsidR="004658F0">
              <w:rPr>
                <w:color w:val="000000" w:themeColor="text1"/>
                <w:sz w:val="20"/>
                <w:szCs w:val="20"/>
              </w:rPr>
              <w:t>,g</w:t>
            </w:r>
            <w:r w:rsidRPr="00070910">
              <w:rPr>
                <w:color w:val="000000" w:themeColor="text1"/>
                <w:sz w:val="20"/>
                <w:szCs w:val="20"/>
              </w:rPr>
              <w:t>rosime: 1,2 cm</w:t>
            </w:r>
            <w:r w:rsidR="004658F0">
              <w:rPr>
                <w:color w:val="000000" w:themeColor="text1"/>
                <w:sz w:val="20"/>
                <w:szCs w:val="20"/>
              </w:rPr>
              <w:t>,</w:t>
            </w:r>
            <w:r w:rsidR="004658F0">
              <w:rPr>
                <w:color w:val="000000" w:themeColor="text1"/>
                <w:sz w:val="20"/>
                <w:szCs w:val="20"/>
              </w:rPr>
              <w:br/>
              <w:t>înalț</w:t>
            </w:r>
            <w:r w:rsidRPr="00070910">
              <w:rPr>
                <w:color w:val="000000" w:themeColor="text1"/>
                <w:sz w:val="20"/>
                <w:szCs w:val="20"/>
              </w:rPr>
              <w:t>ime: 30,5 cm</w:t>
            </w:r>
            <w:r w:rsidR="004658F0">
              <w:rPr>
                <w:color w:val="000000" w:themeColor="text1"/>
                <w:sz w:val="20"/>
                <w:szCs w:val="20"/>
              </w:rPr>
              <w:t>,la</w:t>
            </w:r>
            <w:r w:rsidR="004658F0">
              <w:rPr>
                <w:color w:val="000000" w:themeColor="text1"/>
                <w:sz w:val="20"/>
                <w:szCs w:val="20"/>
                <w:lang w:val="ro-MD"/>
              </w:rPr>
              <w:t>ț</w:t>
            </w:r>
            <w:r w:rsidR="004658F0">
              <w:rPr>
                <w:color w:val="000000" w:themeColor="text1"/>
                <w:sz w:val="20"/>
                <w:szCs w:val="20"/>
              </w:rPr>
              <w:t>ime: 20,5 cm</w:t>
            </w:r>
            <w:r w:rsidR="004658F0">
              <w:rPr>
                <w:color w:val="000000" w:themeColor="text1"/>
                <w:sz w:val="20"/>
                <w:szCs w:val="20"/>
              </w:rPr>
              <w:br/>
              <w:t>m</w:t>
            </w:r>
            <w:r w:rsidRPr="00070910">
              <w:rPr>
                <w:color w:val="000000" w:themeColor="text1"/>
                <w:sz w:val="20"/>
                <w:szCs w:val="20"/>
              </w:rPr>
              <w:t>aterial: plastic</w:t>
            </w:r>
          </w:p>
        </w:tc>
        <w:tc>
          <w:tcPr>
            <w:tcW w:w="1291" w:type="dxa"/>
            <w:vMerge/>
            <w:shd w:val="clear" w:color="auto" w:fill="auto"/>
            <w:vAlign w:val="center"/>
          </w:tcPr>
          <w:p w:rsidR="00DB5C75" w:rsidRPr="005E54AF" w:rsidRDefault="00DB5C75" w:rsidP="00243277">
            <w:pPr>
              <w:jc w:val="center"/>
              <w:rPr>
                <w:sz w:val="20"/>
                <w:szCs w:val="20"/>
              </w:rPr>
            </w:pPr>
          </w:p>
        </w:tc>
      </w:tr>
      <w:tr w:rsidR="00243277" w:rsidRPr="005E54AF" w:rsidTr="00B533E1">
        <w:trPr>
          <w:trHeight w:val="397"/>
        </w:trPr>
        <w:tc>
          <w:tcPr>
            <w:tcW w:w="8373" w:type="dxa"/>
            <w:gridSpan w:val="6"/>
            <w:shd w:val="clear" w:color="auto" w:fill="auto"/>
            <w:vAlign w:val="center"/>
          </w:tcPr>
          <w:p w:rsidR="00243277" w:rsidRPr="003E698E" w:rsidRDefault="00243277" w:rsidP="00243277">
            <w:pPr>
              <w:ind w:firstLineChars="200" w:firstLine="442"/>
              <w:jc w:val="right"/>
              <w:rPr>
                <w:b/>
                <w:color w:val="000000" w:themeColor="text1"/>
                <w:sz w:val="22"/>
                <w:szCs w:val="22"/>
              </w:rPr>
            </w:pPr>
            <w:r w:rsidRPr="003E698E">
              <w:rPr>
                <w:b/>
                <w:color w:val="000000" w:themeColor="text1"/>
                <w:sz w:val="22"/>
                <w:szCs w:val="22"/>
              </w:rPr>
              <w:t xml:space="preserve">Total </w:t>
            </w:r>
          </w:p>
        </w:tc>
        <w:tc>
          <w:tcPr>
            <w:tcW w:w="1291" w:type="dxa"/>
            <w:shd w:val="clear" w:color="auto" w:fill="auto"/>
            <w:vAlign w:val="center"/>
          </w:tcPr>
          <w:p w:rsidR="00243277" w:rsidRPr="003E698E" w:rsidRDefault="00243277" w:rsidP="00243277">
            <w:pPr>
              <w:jc w:val="center"/>
              <w:rPr>
                <w:b/>
                <w:sz w:val="22"/>
                <w:szCs w:val="22"/>
              </w:rPr>
            </w:pPr>
            <w:r w:rsidRPr="003E698E">
              <w:rPr>
                <w:b/>
                <w:sz w:val="22"/>
                <w:szCs w:val="22"/>
              </w:rPr>
              <w:t>118 269.15</w:t>
            </w:r>
          </w:p>
        </w:tc>
      </w:tr>
    </w:tbl>
    <w:p w:rsidR="007D0356" w:rsidRPr="00D04876" w:rsidRDefault="007D0356" w:rsidP="007D0356">
      <w:pPr>
        <w:numPr>
          <w:ilvl w:val="0"/>
          <w:numId w:val="2"/>
        </w:numPr>
        <w:shd w:val="clear" w:color="auto" w:fill="FFFFFF" w:themeFill="background1"/>
        <w:tabs>
          <w:tab w:val="right" w:pos="426"/>
        </w:tabs>
        <w:spacing w:before="120"/>
        <w:ind w:left="360"/>
        <w:rPr>
          <w:noProof w:val="0"/>
          <w:lang w:eastAsia="ru-RU"/>
        </w:rPr>
      </w:pPr>
      <w:r w:rsidRPr="00D04876">
        <w:rPr>
          <w:lang w:eastAsia="ru-RU"/>
        </w:rPr>
        <w:lastRenderedPageBreak/>
        <w:t>În cazul procedurilor de preselecție se indică numărul minim al candidaţilor şi, dacă este cazul, numărul maxim al acestora. Nu se aplică</w:t>
      </w:r>
      <w:r w:rsidR="00EB1CD0" w:rsidRPr="00D04876">
        <w:rPr>
          <w:lang w:eastAsia="ru-RU"/>
        </w:rPr>
        <w:t>.</w:t>
      </w:r>
    </w:p>
    <w:p w:rsidR="007D0356" w:rsidRPr="00D04876" w:rsidRDefault="007D0356" w:rsidP="007D0356">
      <w:pPr>
        <w:numPr>
          <w:ilvl w:val="0"/>
          <w:numId w:val="2"/>
        </w:numPr>
        <w:shd w:val="clear" w:color="auto" w:fill="FFFFFF" w:themeFill="background1"/>
        <w:tabs>
          <w:tab w:val="right" w:pos="426"/>
        </w:tabs>
        <w:ind w:left="357"/>
        <w:rPr>
          <w:noProof w:val="0"/>
          <w:lang w:val="it-IT" w:eastAsia="ru-RU"/>
        </w:rPr>
      </w:pPr>
      <w:r w:rsidRPr="00D04876">
        <w:rPr>
          <w:noProof w:val="0"/>
          <w:lang w:val="it-IT" w:eastAsia="ru-RU"/>
        </w:rPr>
        <w:t xml:space="preserve">În cazul în care contractul este împărțit pe loturi un operator economic poate depune oferta (se va selecta): Pentru </w:t>
      </w:r>
      <w:r w:rsidR="006A1E5D" w:rsidRPr="00D04876">
        <w:rPr>
          <w:noProof w:val="0"/>
          <w:lang w:val="it-IT" w:eastAsia="ru-RU"/>
        </w:rPr>
        <w:t>toate loturile, sau Pentru un singur lot</w:t>
      </w:r>
      <w:r w:rsidRPr="00D04876">
        <w:rPr>
          <w:noProof w:val="0"/>
          <w:lang w:val="en-US" w:eastAsia="ru-RU"/>
        </w:rPr>
        <w:t>.</w:t>
      </w:r>
    </w:p>
    <w:p w:rsidR="007D0356" w:rsidRPr="00D04876" w:rsidRDefault="007D0356" w:rsidP="007D0356">
      <w:pPr>
        <w:numPr>
          <w:ilvl w:val="0"/>
          <w:numId w:val="2"/>
        </w:numPr>
        <w:shd w:val="clear" w:color="auto" w:fill="FFFFFF" w:themeFill="background1"/>
        <w:tabs>
          <w:tab w:val="right" w:pos="426"/>
        </w:tabs>
        <w:spacing w:before="120"/>
        <w:ind w:left="0" w:firstLine="0"/>
        <w:rPr>
          <w:noProof w:val="0"/>
          <w:lang w:val="en-US" w:eastAsia="ru-RU"/>
        </w:rPr>
      </w:pPr>
      <w:r w:rsidRPr="00D04876">
        <w:rPr>
          <w:noProof w:val="0"/>
          <w:lang w:eastAsia="ru-RU"/>
        </w:rPr>
        <w:t>Admiterea sau interzicerea ofertelor</w:t>
      </w:r>
      <w:r w:rsidRPr="00D04876">
        <w:rPr>
          <w:noProof w:val="0"/>
          <w:lang w:val="en-US" w:eastAsia="ru-RU"/>
        </w:rPr>
        <w:t xml:space="preserve"> alternative: </w:t>
      </w:r>
      <w:r w:rsidRPr="00D04876">
        <w:rPr>
          <w:noProof w:val="0"/>
          <w:sz w:val="20"/>
          <w:lang w:val="en-US" w:eastAsia="ru-RU"/>
        </w:rPr>
        <w:t xml:space="preserve"> N</w:t>
      </w:r>
      <w:r w:rsidRPr="00D04876">
        <w:rPr>
          <w:noProof w:val="0"/>
          <w:lang w:val="it-IT" w:eastAsia="ru-RU"/>
        </w:rPr>
        <w:t>u se admit.</w:t>
      </w:r>
    </w:p>
    <w:p w:rsidR="007D0356" w:rsidRPr="00D04876" w:rsidRDefault="007D0356" w:rsidP="007D0356">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D04876">
        <w:rPr>
          <w:noProof w:val="0"/>
          <w:lang w:val="it-IT" w:eastAsia="ru-RU"/>
        </w:rPr>
        <w:t xml:space="preserve">Termenii și condițiile de livrare/prestare solicitați: Cu transportul prestatorului. </w:t>
      </w:r>
    </w:p>
    <w:p w:rsidR="007D0356" w:rsidRPr="00D04876" w:rsidRDefault="007D0356" w:rsidP="007D0356">
      <w:pPr>
        <w:shd w:val="clear" w:color="auto" w:fill="FFFFFF" w:themeFill="background1"/>
        <w:tabs>
          <w:tab w:val="left" w:pos="0"/>
          <w:tab w:val="left" w:pos="284"/>
          <w:tab w:val="left" w:pos="426"/>
        </w:tabs>
        <w:spacing w:before="120"/>
        <w:ind w:left="284"/>
        <w:rPr>
          <w:noProof w:val="0"/>
          <w:lang w:val="it-IT" w:eastAsia="ru-RU"/>
        </w:rPr>
      </w:pPr>
      <w:r w:rsidRPr="00D04876">
        <w:rPr>
          <w:noProof w:val="0"/>
          <w:lang w:eastAsia="ru-RU"/>
        </w:rPr>
        <w:t>Cu livrarea la depozit a bunurilor solicitate în maxim 10 zile. Disponibilitatea în stoc la ziua contractării a bunurilor din ofertă.</w:t>
      </w:r>
    </w:p>
    <w:p w:rsidR="007D0356" w:rsidRPr="00D04876" w:rsidRDefault="007D0356" w:rsidP="007D0356">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D04876">
        <w:rPr>
          <w:noProof w:val="0"/>
          <w:lang w:val="it-IT" w:eastAsia="ru-RU"/>
        </w:rPr>
        <w:t xml:space="preserve">Termenul de valabilitate a contractului: </w:t>
      </w:r>
      <w:r w:rsidR="00D91172" w:rsidRPr="00D04876">
        <w:rPr>
          <w:noProof w:val="0"/>
          <w:lang w:val="it-IT" w:eastAsia="ru-RU"/>
        </w:rPr>
        <w:t>31.12.2026</w:t>
      </w:r>
      <w:r w:rsidRPr="00D04876">
        <w:rPr>
          <w:noProof w:val="0"/>
          <w:lang w:val="it-IT" w:eastAsia="ru-RU"/>
        </w:rPr>
        <w:t>.</w:t>
      </w:r>
    </w:p>
    <w:p w:rsidR="007D0356" w:rsidRPr="00D04876" w:rsidRDefault="007D0356" w:rsidP="007D0356">
      <w:pPr>
        <w:numPr>
          <w:ilvl w:val="0"/>
          <w:numId w:val="2"/>
        </w:numPr>
        <w:tabs>
          <w:tab w:val="right" w:pos="426"/>
        </w:tabs>
        <w:spacing w:before="120"/>
        <w:ind w:left="360"/>
        <w:rPr>
          <w:noProof w:val="0"/>
          <w:lang w:val="it-IT" w:eastAsia="ru-RU"/>
        </w:rPr>
      </w:pPr>
      <w:r w:rsidRPr="00D04876">
        <w:rPr>
          <w:noProof w:val="0"/>
          <w:lang w:val="it-IT" w:eastAsia="ru-RU"/>
        </w:rPr>
        <w:t>Contract de achiziție rezervat atelierelor protejate sau că acesta poate fi executat numai în cadrul unor programe de angajare protejată (după caz): Nu se aplică.</w:t>
      </w:r>
    </w:p>
    <w:p w:rsidR="007D0356" w:rsidRPr="00D04876" w:rsidRDefault="007D0356" w:rsidP="007D0356">
      <w:pPr>
        <w:numPr>
          <w:ilvl w:val="0"/>
          <w:numId w:val="2"/>
        </w:numPr>
        <w:shd w:val="clear" w:color="auto" w:fill="FFFFFF" w:themeFill="background1"/>
        <w:tabs>
          <w:tab w:val="right" w:pos="426"/>
        </w:tabs>
        <w:spacing w:before="120"/>
        <w:ind w:left="360"/>
        <w:rPr>
          <w:noProof w:val="0"/>
          <w:sz w:val="20"/>
          <w:lang w:val="en-US" w:eastAsia="ru-RU"/>
        </w:rPr>
      </w:pPr>
      <w:r w:rsidRPr="00D04876">
        <w:rPr>
          <w:noProof w:val="0"/>
          <w:lang w:val="it-IT" w:eastAsia="ru-RU"/>
        </w:rPr>
        <w:tab/>
        <w:t xml:space="preserve">Prestarea serviciului este rezervată unei anumite profesii în temeiul unor legi sau al unor acte administrative (după caz): Nu se aplică. </w:t>
      </w:r>
    </w:p>
    <w:p w:rsidR="007D0356" w:rsidRPr="00D04876" w:rsidRDefault="007D0356" w:rsidP="006A1E5D">
      <w:pPr>
        <w:numPr>
          <w:ilvl w:val="0"/>
          <w:numId w:val="2"/>
        </w:numPr>
        <w:shd w:val="clear" w:color="auto" w:fill="FFFFFF" w:themeFill="background1"/>
        <w:tabs>
          <w:tab w:val="right" w:pos="426"/>
        </w:tabs>
        <w:spacing w:before="120" w:after="240"/>
        <w:ind w:left="360"/>
        <w:jc w:val="both"/>
        <w:rPr>
          <w:noProof w:val="0"/>
          <w:lang w:val="it-IT" w:eastAsia="ru-RU"/>
        </w:rPr>
      </w:pPr>
      <w:r w:rsidRPr="00D04876">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0"/>
        <w:gridCol w:w="3146"/>
        <w:gridCol w:w="4070"/>
        <w:gridCol w:w="1579"/>
      </w:tblGrid>
      <w:tr w:rsidR="007D0356" w:rsidRPr="007C0DB3" w:rsidTr="00070910">
        <w:tc>
          <w:tcPr>
            <w:tcW w:w="550" w:type="dxa"/>
            <w:shd w:val="clear" w:color="auto" w:fill="auto"/>
            <w:vAlign w:val="center"/>
          </w:tcPr>
          <w:p w:rsidR="007D0356" w:rsidRPr="0071575F" w:rsidRDefault="007D0356" w:rsidP="00070910">
            <w:pPr>
              <w:shd w:val="clear" w:color="auto" w:fill="FFFFFF" w:themeFill="background1"/>
              <w:tabs>
                <w:tab w:val="left" w:pos="612"/>
              </w:tabs>
              <w:spacing w:before="120" w:after="120"/>
              <w:jc w:val="center"/>
              <w:rPr>
                <w:iCs/>
                <w:noProof w:val="0"/>
                <w:sz w:val="22"/>
                <w:szCs w:val="22"/>
                <w:lang w:val="ru-RU" w:eastAsia="ru-RU"/>
              </w:rPr>
            </w:pPr>
            <w:proofErr w:type="spellStart"/>
            <w:r w:rsidRPr="0071575F">
              <w:rPr>
                <w:iCs/>
                <w:noProof w:val="0"/>
                <w:sz w:val="22"/>
                <w:szCs w:val="22"/>
                <w:lang w:val="ru-RU" w:eastAsia="ru-RU"/>
              </w:rPr>
              <w:t>Nr</w:t>
            </w:r>
            <w:proofErr w:type="spellEnd"/>
            <w:r w:rsidRPr="0071575F">
              <w:rPr>
                <w:iCs/>
                <w:noProof w:val="0"/>
                <w:sz w:val="22"/>
                <w:szCs w:val="22"/>
                <w:lang w:val="ru-RU" w:eastAsia="ru-RU"/>
              </w:rPr>
              <w:t>. d/o</w:t>
            </w:r>
          </w:p>
        </w:tc>
        <w:tc>
          <w:tcPr>
            <w:tcW w:w="3146" w:type="dxa"/>
            <w:shd w:val="clear" w:color="auto" w:fill="auto"/>
            <w:vAlign w:val="center"/>
          </w:tcPr>
          <w:p w:rsidR="007D0356" w:rsidRPr="0071575F" w:rsidRDefault="007D0356" w:rsidP="00070910">
            <w:pPr>
              <w:shd w:val="clear" w:color="auto" w:fill="FFFFFF" w:themeFill="background1"/>
              <w:tabs>
                <w:tab w:val="left" w:pos="612"/>
              </w:tabs>
              <w:spacing w:before="120" w:after="120"/>
              <w:jc w:val="center"/>
              <w:rPr>
                <w:iCs/>
                <w:noProof w:val="0"/>
                <w:sz w:val="22"/>
                <w:szCs w:val="22"/>
                <w:lang w:eastAsia="ru-RU"/>
              </w:rPr>
            </w:pPr>
            <w:r w:rsidRPr="0071575F">
              <w:rPr>
                <w:iCs/>
                <w:noProof w:val="0"/>
                <w:sz w:val="22"/>
                <w:szCs w:val="22"/>
                <w:lang w:eastAsia="ru-RU"/>
              </w:rPr>
              <w:t>Criteriile de calificare și de selecție</w:t>
            </w:r>
          </w:p>
          <w:p w:rsidR="007D0356" w:rsidRPr="0071575F" w:rsidRDefault="007D0356" w:rsidP="00070910">
            <w:pPr>
              <w:shd w:val="clear" w:color="auto" w:fill="FFFFFF" w:themeFill="background1"/>
              <w:tabs>
                <w:tab w:val="left" w:pos="612"/>
              </w:tabs>
              <w:spacing w:before="120" w:after="120"/>
              <w:jc w:val="center"/>
              <w:rPr>
                <w:iCs/>
                <w:noProof w:val="0"/>
                <w:sz w:val="22"/>
                <w:szCs w:val="22"/>
                <w:lang w:val="en-GB" w:eastAsia="ru-RU"/>
              </w:rPr>
            </w:pPr>
            <w:r w:rsidRPr="0071575F">
              <w:rPr>
                <w:iCs/>
                <w:noProof w:val="0"/>
                <w:sz w:val="22"/>
                <w:szCs w:val="22"/>
                <w:lang w:eastAsia="ru-RU"/>
              </w:rPr>
              <w:t>(Descrierea criteriului/cerinței</w:t>
            </w:r>
            <w:r w:rsidRPr="0071575F">
              <w:rPr>
                <w:iCs/>
                <w:noProof w:val="0"/>
                <w:sz w:val="22"/>
                <w:szCs w:val="22"/>
                <w:lang w:val="en-GB" w:eastAsia="ru-RU"/>
              </w:rPr>
              <w:t>)</w:t>
            </w:r>
          </w:p>
        </w:tc>
        <w:tc>
          <w:tcPr>
            <w:tcW w:w="4070" w:type="dxa"/>
            <w:shd w:val="clear" w:color="auto" w:fill="auto"/>
            <w:vAlign w:val="center"/>
          </w:tcPr>
          <w:p w:rsidR="007D0356" w:rsidRPr="0071575F" w:rsidRDefault="007D0356" w:rsidP="00070910">
            <w:pPr>
              <w:shd w:val="clear" w:color="auto" w:fill="FFFFFF" w:themeFill="background1"/>
              <w:tabs>
                <w:tab w:val="left" w:pos="612"/>
              </w:tabs>
              <w:spacing w:before="120" w:after="120"/>
              <w:jc w:val="center"/>
              <w:rPr>
                <w:iCs/>
                <w:noProof w:val="0"/>
                <w:sz w:val="22"/>
                <w:szCs w:val="22"/>
                <w:lang w:val="it-IT" w:eastAsia="ru-RU"/>
              </w:rPr>
            </w:pPr>
            <w:r w:rsidRPr="0071575F">
              <w:rPr>
                <w:iCs/>
                <w:noProof w:val="0"/>
                <w:sz w:val="22"/>
                <w:szCs w:val="22"/>
                <w:lang w:val="it-IT" w:eastAsia="ru-RU"/>
              </w:rPr>
              <w:t>Mod de demonstrare a îndeplinirii criteriului/cerinței:</w:t>
            </w:r>
          </w:p>
        </w:tc>
        <w:tc>
          <w:tcPr>
            <w:tcW w:w="1579" w:type="dxa"/>
            <w:shd w:val="clear" w:color="auto" w:fill="auto"/>
            <w:vAlign w:val="center"/>
          </w:tcPr>
          <w:p w:rsidR="007D0356" w:rsidRPr="0071575F" w:rsidRDefault="007D0356" w:rsidP="00070910">
            <w:pPr>
              <w:shd w:val="clear" w:color="auto" w:fill="FFFFFF" w:themeFill="background1"/>
              <w:tabs>
                <w:tab w:val="left" w:pos="612"/>
              </w:tabs>
              <w:spacing w:before="120" w:after="120"/>
              <w:jc w:val="center"/>
              <w:rPr>
                <w:iCs/>
                <w:noProof w:val="0"/>
                <w:sz w:val="22"/>
                <w:szCs w:val="22"/>
                <w:lang w:val="ru-RU" w:eastAsia="ru-RU"/>
              </w:rPr>
            </w:pPr>
            <w:proofErr w:type="spellStart"/>
            <w:r w:rsidRPr="0071575F">
              <w:rPr>
                <w:iCs/>
                <w:noProof w:val="0"/>
                <w:sz w:val="22"/>
                <w:szCs w:val="22"/>
                <w:lang w:val="ru-RU" w:eastAsia="ru-RU"/>
              </w:rPr>
              <w:t>Nivelul</w:t>
            </w:r>
            <w:proofErr w:type="spellEnd"/>
            <w:r w:rsidRPr="0071575F">
              <w:rPr>
                <w:iCs/>
                <w:noProof w:val="0"/>
                <w:sz w:val="22"/>
                <w:szCs w:val="22"/>
                <w:lang w:eastAsia="ru-RU"/>
              </w:rPr>
              <w:t xml:space="preserve"> </w:t>
            </w:r>
            <w:proofErr w:type="spellStart"/>
            <w:r w:rsidRPr="0071575F">
              <w:rPr>
                <w:iCs/>
                <w:noProof w:val="0"/>
                <w:sz w:val="22"/>
                <w:szCs w:val="22"/>
                <w:lang w:val="ru-RU" w:eastAsia="ru-RU"/>
              </w:rPr>
              <w:t>minim</w:t>
            </w:r>
            <w:proofErr w:type="spellEnd"/>
            <w:r w:rsidRPr="0071575F">
              <w:rPr>
                <w:iCs/>
                <w:noProof w:val="0"/>
                <w:sz w:val="22"/>
                <w:szCs w:val="22"/>
                <w:lang w:val="ru-RU" w:eastAsia="ru-RU"/>
              </w:rPr>
              <w:t>/</w:t>
            </w:r>
            <w:r w:rsidRPr="0071575F">
              <w:rPr>
                <w:iCs/>
                <w:noProof w:val="0"/>
                <w:sz w:val="22"/>
                <w:szCs w:val="22"/>
                <w:lang w:val="ru-RU" w:eastAsia="ru-RU"/>
              </w:rPr>
              <w:br/>
            </w:r>
            <w:proofErr w:type="spellStart"/>
            <w:r w:rsidRPr="0071575F">
              <w:rPr>
                <w:iCs/>
                <w:noProof w:val="0"/>
                <w:sz w:val="22"/>
                <w:szCs w:val="22"/>
                <w:lang w:val="ru-RU" w:eastAsia="ru-RU"/>
              </w:rPr>
              <w:t>Obligativitatea</w:t>
            </w:r>
            <w:proofErr w:type="spellEnd"/>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1</w:t>
            </w:r>
          </w:p>
        </w:tc>
        <w:tc>
          <w:tcPr>
            <w:tcW w:w="3146" w:type="dxa"/>
            <w:shd w:val="clear" w:color="auto" w:fill="auto"/>
            <w:vAlign w:val="center"/>
          </w:tcPr>
          <w:p w:rsidR="007D0356" w:rsidRPr="007C0DB3" w:rsidRDefault="007D0356" w:rsidP="00070910">
            <w:pPr>
              <w:tabs>
                <w:tab w:val="left" w:pos="612"/>
              </w:tabs>
              <w:rPr>
                <w:iCs/>
                <w:sz w:val="22"/>
                <w:szCs w:val="22"/>
                <w:lang w:val="en-US"/>
              </w:rPr>
            </w:pPr>
            <w:r w:rsidRPr="007C0DB3">
              <w:rPr>
                <w:bCs/>
                <w:sz w:val="22"/>
                <w:szCs w:val="22"/>
              </w:rPr>
              <w:t>Cerere de participare, conform anexei nr.7</w:t>
            </w:r>
          </w:p>
        </w:tc>
        <w:tc>
          <w:tcPr>
            <w:tcW w:w="4070" w:type="dxa"/>
            <w:shd w:val="clear" w:color="auto" w:fill="auto"/>
            <w:vAlign w:val="center"/>
          </w:tcPr>
          <w:p w:rsidR="007D0356" w:rsidRPr="007C0DB3" w:rsidRDefault="007D0356" w:rsidP="00070910">
            <w:pPr>
              <w:tabs>
                <w:tab w:val="left" w:pos="612"/>
              </w:tabs>
              <w:rPr>
                <w:iCs/>
                <w:sz w:val="22"/>
                <w:szCs w:val="22"/>
                <w:lang w:val="en-US"/>
              </w:rPr>
            </w:pPr>
            <w:r w:rsidRPr="007C0DB3">
              <w:rPr>
                <w:iCs/>
                <w:sz w:val="22"/>
                <w:szCs w:val="22"/>
              </w:rPr>
              <w:t>Semnat electronic de către Ofertant.</w:t>
            </w:r>
          </w:p>
        </w:tc>
        <w:tc>
          <w:tcPr>
            <w:tcW w:w="1579" w:type="dxa"/>
            <w:shd w:val="clear" w:color="auto" w:fill="auto"/>
            <w:vAlign w:val="center"/>
          </w:tcPr>
          <w:p w:rsidR="007D0356" w:rsidRPr="007C0DB3" w:rsidRDefault="007D0356" w:rsidP="00070910">
            <w:pPr>
              <w:tabs>
                <w:tab w:val="left" w:pos="612"/>
              </w:tabs>
              <w:jc w:val="center"/>
              <w:rPr>
                <w:iCs/>
                <w:sz w:val="22"/>
                <w:szCs w:val="22"/>
                <w:lang w:val="en-US"/>
              </w:rPr>
            </w:pPr>
            <w:r w:rsidRPr="007C0DB3">
              <w:rPr>
                <w:iCs/>
                <w:sz w:val="22"/>
                <w:szCs w:val="22"/>
              </w:rPr>
              <w:t>Obligatoriu</w:t>
            </w:r>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2</w:t>
            </w:r>
          </w:p>
        </w:tc>
        <w:tc>
          <w:tcPr>
            <w:tcW w:w="3146" w:type="dxa"/>
            <w:shd w:val="clear" w:color="auto" w:fill="auto"/>
            <w:vAlign w:val="center"/>
          </w:tcPr>
          <w:p w:rsidR="007D0356" w:rsidRPr="007C0DB3" w:rsidRDefault="007D0356" w:rsidP="00070910">
            <w:pPr>
              <w:shd w:val="clear" w:color="auto" w:fill="FFFFFF"/>
              <w:tabs>
                <w:tab w:val="left" w:pos="612"/>
              </w:tabs>
              <w:rPr>
                <w:iCs/>
                <w:sz w:val="22"/>
                <w:szCs w:val="22"/>
              </w:rPr>
            </w:pPr>
            <w:r w:rsidRPr="007C0DB3">
              <w:rPr>
                <w:bCs/>
                <w:sz w:val="22"/>
                <w:szCs w:val="22"/>
              </w:rPr>
              <w:t>Declarație privind valabilitatea ofertei, conform anexei nr.8</w:t>
            </w:r>
          </w:p>
        </w:tc>
        <w:tc>
          <w:tcPr>
            <w:tcW w:w="4070" w:type="dxa"/>
            <w:shd w:val="clear" w:color="auto" w:fill="auto"/>
            <w:vAlign w:val="center"/>
          </w:tcPr>
          <w:p w:rsidR="007D0356" w:rsidRPr="007C0DB3" w:rsidRDefault="007D0356" w:rsidP="00070910">
            <w:pPr>
              <w:shd w:val="clear" w:color="auto" w:fill="FFFFFF"/>
              <w:tabs>
                <w:tab w:val="left" w:pos="612"/>
              </w:tabs>
              <w:rPr>
                <w:iCs/>
                <w:sz w:val="22"/>
                <w:szCs w:val="22"/>
              </w:rPr>
            </w:pPr>
            <w:r w:rsidRPr="007C0DB3">
              <w:rPr>
                <w:iCs/>
                <w:sz w:val="22"/>
                <w:szCs w:val="22"/>
              </w:rPr>
              <w:t>Semnat electronic de către Ofertant.</w:t>
            </w:r>
          </w:p>
        </w:tc>
        <w:tc>
          <w:tcPr>
            <w:tcW w:w="1579" w:type="dxa"/>
            <w:shd w:val="clear" w:color="auto" w:fill="auto"/>
            <w:vAlign w:val="center"/>
          </w:tcPr>
          <w:p w:rsidR="007D0356" w:rsidRPr="007C0DB3" w:rsidRDefault="007D0356" w:rsidP="00070910">
            <w:pPr>
              <w:jc w:val="center"/>
              <w:rPr>
                <w:sz w:val="22"/>
                <w:szCs w:val="22"/>
              </w:rPr>
            </w:pPr>
            <w:r w:rsidRPr="007C0DB3">
              <w:rPr>
                <w:iCs/>
                <w:sz w:val="22"/>
                <w:szCs w:val="22"/>
              </w:rPr>
              <w:t>Obligatoriu</w:t>
            </w:r>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3</w:t>
            </w:r>
          </w:p>
        </w:tc>
        <w:tc>
          <w:tcPr>
            <w:tcW w:w="3146" w:type="dxa"/>
            <w:shd w:val="clear" w:color="auto" w:fill="auto"/>
            <w:vAlign w:val="center"/>
          </w:tcPr>
          <w:p w:rsidR="007D0356" w:rsidRPr="007C0DB3" w:rsidRDefault="007D0356" w:rsidP="00070910">
            <w:pPr>
              <w:shd w:val="clear" w:color="auto" w:fill="FFFFFF"/>
              <w:tabs>
                <w:tab w:val="left" w:pos="612"/>
              </w:tabs>
              <w:rPr>
                <w:iCs/>
                <w:sz w:val="22"/>
                <w:szCs w:val="22"/>
              </w:rPr>
            </w:pPr>
            <w:r w:rsidRPr="007C0DB3">
              <w:rPr>
                <w:bCs/>
                <w:sz w:val="22"/>
                <w:szCs w:val="22"/>
              </w:rPr>
              <w:t>Garanția pentru ofertă în valoare de 1%, conform anexei nr.9 sau ordin de plată care confirmă transferul în contul instituției.</w:t>
            </w:r>
          </w:p>
        </w:tc>
        <w:tc>
          <w:tcPr>
            <w:tcW w:w="4070" w:type="dxa"/>
            <w:shd w:val="clear" w:color="auto" w:fill="auto"/>
            <w:vAlign w:val="center"/>
          </w:tcPr>
          <w:p w:rsidR="007D0356" w:rsidRPr="00D04876" w:rsidRDefault="007D0356" w:rsidP="00070910">
            <w:pPr>
              <w:tabs>
                <w:tab w:val="left" w:pos="612"/>
              </w:tabs>
              <w:rPr>
                <w:iCs/>
                <w:sz w:val="22"/>
                <w:szCs w:val="22"/>
                <w:lang w:val="en-US"/>
              </w:rPr>
            </w:pPr>
            <w:r w:rsidRPr="00D04876">
              <w:rPr>
                <w:iCs/>
                <w:sz w:val="22"/>
                <w:szCs w:val="22"/>
                <w:lang w:val="en-US"/>
              </w:rPr>
              <w:t xml:space="preserve">Garanție bancară conform Anexei nr. 9 din Documentația standard aprobată prin Ordinul MF nr. 115 din 15.09.2021 </w:t>
            </w:r>
          </w:p>
          <w:p w:rsidR="007D0356" w:rsidRPr="00D04876" w:rsidRDefault="007D0356" w:rsidP="00070910">
            <w:pPr>
              <w:tabs>
                <w:tab w:val="left" w:pos="612"/>
              </w:tabs>
              <w:rPr>
                <w:iCs/>
                <w:sz w:val="22"/>
                <w:szCs w:val="22"/>
                <w:lang w:val="en-US"/>
              </w:rPr>
            </w:pPr>
            <w:r w:rsidRPr="00D04876">
              <w:rPr>
                <w:iCs/>
                <w:sz w:val="22"/>
                <w:szCs w:val="22"/>
                <w:lang w:val="en-US"/>
              </w:rPr>
              <w:t xml:space="preserve">Sau transfer la contul autorității contractante </w:t>
            </w:r>
          </w:p>
          <w:p w:rsidR="007D0356" w:rsidRPr="00D04876" w:rsidRDefault="007D0356" w:rsidP="00070910">
            <w:pPr>
              <w:tabs>
                <w:tab w:val="left" w:pos="612"/>
              </w:tabs>
              <w:rPr>
                <w:iCs/>
                <w:sz w:val="22"/>
                <w:szCs w:val="22"/>
                <w:lang w:val="en-US"/>
              </w:rPr>
            </w:pPr>
            <w:r w:rsidRPr="00D04876">
              <w:rPr>
                <w:iCs/>
                <w:sz w:val="22"/>
                <w:szCs w:val="22"/>
                <w:lang w:val="en-US"/>
              </w:rPr>
              <w:t xml:space="preserve">(cu atașarea dovezii transferului): </w:t>
            </w:r>
          </w:p>
          <w:p w:rsidR="007D0356" w:rsidRPr="00D04876" w:rsidRDefault="007D0356" w:rsidP="00070910">
            <w:pPr>
              <w:tabs>
                <w:tab w:val="left" w:pos="5290"/>
              </w:tabs>
              <w:rPr>
                <w:sz w:val="22"/>
                <w:szCs w:val="22"/>
                <w:lang w:val="en-US"/>
              </w:rPr>
            </w:pPr>
            <w:r w:rsidRPr="00D04876">
              <w:rPr>
                <w:sz w:val="22"/>
                <w:szCs w:val="22"/>
                <w:lang w:val="en-US"/>
              </w:rPr>
              <w:t>RECHIZITE BANCARE:</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Cod fiscal: 1003600150716</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IBAN  MD05ML000000002251512149</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w:t>
            </w:r>
            <w:proofErr w:type="spellStart"/>
            <w:r w:rsidRPr="00D04876">
              <w:rPr>
                <w:noProof w:val="0"/>
                <w:sz w:val="22"/>
                <w:szCs w:val="22"/>
                <w:lang w:eastAsia="ru-RU"/>
              </w:rPr>
              <w:t>Moldindconbank</w:t>
            </w:r>
            <w:proofErr w:type="spellEnd"/>
            <w:r w:rsidRPr="00D04876">
              <w:rPr>
                <w:noProof w:val="0"/>
                <w:sz w:val="22"/>
                <w:szCs w:val="22"/>
                <w:lang w:eastAsia="ru-RU"/>
              </w:rPr>
              <w:t xml:space="preserve">”, </w:t>
            </w:r>
            <w:proofErr w:type="spellStart"/>
            <w:r w:rsidRPr="00D04876">
              <w:rPr>
                <w:noProof w:val="0"/>
                <w:sz w:val="22"/>
                <w:szCs w:val="22"/>
                <w:lang w:eastAsia="ru-RU"/>
              </w:rPr>
              <w:t>fil</w:t>
            </w:r>
            <w:proofErr w:type="spellEnd"/>
            <w:r w:rsidRPr="00D04876">
              <w:rPr>
                <w:noProof w:val="0"/>
                <w:sz w:val="22"/>
                <w:szCs w:val="22"/>
                <w:lang w:eastAsia="ru-RU"/>
              </w:rPr>
              <w:t>. „</w:t>
            </w:r>
            <w:proofErr w:type="spellStart"/>
            <w:r w:rsidRPr="00D04876">
              <w:rPr>
                <w:noProof w:val="0"/>
                <w:sz w:val="22"/>
                <w:szCs w:val="22"/>
                <w:lang w:eastAsia="ru-RU"/>
              </w:rPr>
              <w:t>Renastere</w:t>
            </w:r>
            <w:proofErr w:type="spellEnd"/>
            <w:r w:rsidRPr="00D04876">
              <w:rPr>
                <w:noProof w:val="0"/>
                <w:sz w:val="22"/>
                <w:szCs w:val="22"/>
                <w:lang w:eastAsia="ru-RU"/>
              </w:rPr>
              <w:t>”</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MOLDMD2x</w:t>
            </w:r>
          </w:p>
          <w:p w:rsidR="007D0356" w:rsidRPr="00D04876" w:rsidRDefault="007D0356" w:rsidP="00070910">
            <w:pPr>
              <w:tabs>
                <w:tab w:val="left" w:pos="612"/>
              </w:tabs>
              <w:rPr>
                <w:iCs/>
                <w:sz w:val="22"/>
                <w:szCs w:val="22"/>
              </w:rPr>
            </w:pPr>
            <w:r w:rsidRPr="00D04876">
              <w:rPr>
                <w:i/>
                <w:color w:val="000000" w:themeColor="text1"/>
                <w:sz w:val="22"/>
                <w:szCs w:val="22"/>
                <w:lang w:val="en-US"/>
              </w:rPr>
              <w:t xml:space="preserve">cu nota “Garanția pentru ofertă la procedura de achiziție publică nr. </w:t>
            </w:r>
            <w:r w:rsidRPr="00D04876">
              <w:rPr>
                <w:i/>
                <w:color w:val="000000" w:themeColor="text1"/>
                <w:sz w:val="22"/>
                <w:szCs w:val="22"/>
              </w:rPr>
              <w:t>______ din ___________”</w:t>
            </w:r>
            <w:r w:rsidRPr="00D04876">
              <w:rPr>
                <w:iCs/>
                <w:sz w:val="22"/>
                <w:szCs w:val="22"/>
              </w:rPr>
              <w:t xml:space="preserve"> </w:t>
            </w:r>
          </w:p>
          <w:p w:rsidR="007D0356" w:rsidRPr="00D04876" w:rsidRDefault="007D0356" w:rsidP="00070910">
            <w:pPr>
              <w:shd w:val="clear" w:color="auto" w:fill="FFFFFF"/>
              <w:tabs>
                <w:tab w:val="left" w:pos="612"/>
              </w:tabs>
              <w:rPr>
                <w:iCs/>
                <w:sz w:val="22"/>
                <w:szCs w:val="22"/>
              </w:rPr>
            </w:pPr>
            <w:r w:rsidRPr="00D04876">
              <w:rPr>
                <w:iCs/>
                <w:sz w:val="22"/>
                <w:szCs w:val="22"/>
              </w:rPr>
              <w:t>Confirmat prin semnătura electronică.</w:t>
            </w:r>
          </w:p>
        </w:tc>
        <w:tc>
          <w:tcPr>
            <w:tcW w:w="1579" w:type="dxa"/>
            <w:shd w:val="clear" w:color="auto" w:fill="auto"/>
            <w:vAlign w:val="center"/>
          </w:tcPr>
          <w:p w:rsidR="007D0356" w:rsidRPr="007C0DB3" w:rsidRDefault="007D0356" w:rsidP="00070910">
            <w:pPr>
              <w:jc w:val="center"/>
              <w:rPr>
                <w:sz w:val="22"/>
                <w:szCs w:val="22"/>
              </w:rPr>
            </w:pPr>
            <w:r w:rsidRPr="007C0DB3">
              <w:rPr>
                <w:iCs/>
                <w:sz w:val="22"/>
                <w:szCs w:val="22"/>
                <w:lang w:val="en-US"/>
              </w:rPr>
              <w:t>Obligatoriu pentru ofertantul cîștigător</w:t>
            </w:r>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4</w:t>
            </w:r>
          </w:p>
        </w:tc>
        <w:tc>
          <w:tcPr>
            <w:tcW w:w="3146" w:type="dxa"/>
            <w:shd w:val="clear" w:color="auto" w:fill="auto"/>
            <w:vAlign w:val="center"/>
          </w:tcPr>
          <w:p w:rsidR="007D0356" w:rsidRPr="007C0DB3" w:rsidRDefault="007D0356" w:rsidP="00070910">
            <w:pPr>
              <w:shd w:val="clear" w:color="auto" w:fill="FFFFFF"/>
              <w:tabs>
                <w:tab w:val="left" w:pos="612"/>
              </w:tabs>
              <w:rPr>
                <w:iCs/>
                <w:sz w:val="22"/>
                <w:szCs w:val="22"/>
              </w:rPr>
            </w:pPr>
            <w:r w:rsidRPr="007C0DB3">
              <w:rPr>
                <w:sz w:val="22"/>
                <w:szCs w:val="22"/>
                <w:shd w:val="clear" w:color="auto" w:fill="FFFFFF"/>
                <w:lang w:val="en-US"/>
              </w:rPr>
              <w:t>Garanţie pentru executarea contractului 5% (pentru ofertantul cîştigător)</w:t>
            </w:r>
            <w:r w:rsidRPr="007C0DB3">
              <w:rPr>
                <w:bCs/>
                <w:sz w:val="22"/>
                <w:szCs w:val="22"/>
              </w:rPr>
              <w:t xml:space="preserve"> conform anexei nr.10 sau ordin de plată care confirmă transferul în contul instituției.</w:t>
            </w:r>
          </w:p>
        </w:tc>
        <w:tc>
          <w:tcPr>
            <w:tcW w:w="4070" w:type="dxa"/>
            <w:shd w:val="clear" w:color="auto" w:fill="auto"/>
            <w:vAlign w:val="center"/>
          </w:tcPr>
          <w:p w:rsidR="007D0356" w:rsidRPr="00D04876" w:rsidRDefault="007D0356" w:rsidP="00070910">
            <w:pPr>
              <w:tabs>
                <w:tab w:val="left" w:pos="612"/>
              </w:tabs>
              <w:rPr>
                <w:iCs/>
                <w:sz w:val="22"/>
                <w:szCs w:val="22"/>
                <w:lang w:val="en-US"/>
              </w:rPr>
            </w:pPr>
            <w:r w:rsidRPr="00D04876">
              <w:rPr>
                <w:iCs/>
                <w:sz w:val="22"/>
                <w:szCs w:val="22"/>
                <w:lang w:val="en-US"/>
              </w:rPr>
              <w:t xml:space="preserve">Garanție bancară conform Anexei nr. 10 din Documentația standard aprobată prin Ordinul MF nr. 115 din 15.09.2021 </w:t>
            </w:r>
          </w:p>
          <w:p w:rsidR="007D0356" w:rsidRPr="00D04876" w:rsidRDefault="007D0356" w:rsidP="00070910">
            <w:pPr>
              <w:tabs>
                <w:tab w:val="left" w:pos="612"/>
              </w:tabs>
              <w:rPr>
                <w:iCs/>
                <w:sz w:val="22"/>
                <w:szCs w:val="22"/>
                <w:lang w:val="en-US"/>
              </w:rPr>
            </w:pPr>
            <w:r w:rsidRPr="00D04876">
              <w:rPr>
                <w:iCs/>
                <w:sz w:val="22"/>
                <w:szCs w:val="22"/>
                <w:lang w:val="en-US"/>
              </w:rPr>
              <w:t>sau</w:t>
            </w:r>
          </w:p>
          <w:p w:rsidR="007D0356" w:rsidRPr="00D04876" w:rsidRDefault="007D0356" w:rsidP="00070910">
            <w:pPr>
              <w:tabs>
                <w:tab w:val="left" w:pos="612"/>
              </w:tabs>
              <w:rPr>
                <w:iCs/>
                <w:sz w:val="22"/>
                <w:szCs w:val="22"/>
                <w:lang w:val="en-US"/>
              </w:rPr>
            </w:pPr>
            <w:r w:rsidRPr="00D04876">
              <w:rPr>
                <w:iCs/>
                <w:sz w:val="22"/>
                <w:szCs w:val="22"/>
                <w:lang w:val="en-US"/>
              </w:rPr>
              <w:t xml:space="preserve">transfer la contul autorității contractante (cu atașarea dovezii transferului): </w:t>
            </w:r>
          </w:p>
          <w:p w:rsidR="007D0356" w:rsidRPr="00D04876" w:rsidRDefault="007D0356" w:rsidP="00070910">
            <w:pPr>
              <w:tabs>
                <w:tab w:val="left" w:pos="5290"/>
              </w:tabs>
              <w:rPr>
                <w:sz w:val="22"/>
                <w:szCs w:val="22"/>
                <w:lang w:val="en-US"/>
              </w:rPr>
            </w:pPr>
          </w:p>
          <w:p w:rsidR="007D0356" w:rsidRPr="00D04876" w:rsidRDefault="007D0356" w:rsidP="00070910">
            <w:pPr>
              <w:tabs>
                <w:tab w:val="left" w:pos="5290"/>
              </w:tabs>
              <w:rPr>
                <w:sz w:val="22"/>
                <w:szCs w:val="22"/>
                <w:lang w:val="en-US"/>
              </w:rPr>
            </w:pPr>
            <w:r w:rsidRPr="00D04876">
              <w:rPr>
                <w:sz w:val="22"/>
                <w:szCs w:val="22"/>
                <w:lang w:val="en-US"/>
              </w:rPr>
              <w:t>RECHIZITE BANCARE:</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Cod fiscal: 1003600150716</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IBAN  MD05ML000000002251512149</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w:t>
            </w:r>
            <w:proofErr w:type="spellStart"/>
            <w:r w:rsidRPr="00D04876">
              <w:rPr>
                <w:noProof w:val="0"/>
                <w:sz w:val="22"/>
                <w:szCs w:val="22"/>
                <w:lang w:eastAsia="ru-RU"/>
              </w:rPr>
              <w:t>Moldindconbank</w:t>
            </w:r>
            <w:proofErr w:type="spellEnd"/>
            <w:r w:rsidRPr="00D04876">
              <w:rPr>
                <w:noProof w:val="0"/>
                <w:sz w:val="22"/>
                <w:szCs w:val="22"/>
                <w:lang w:eastAsia="ru-RU"/>
              </w:rPr>
              <w:t xml:space="preserve">”, </w:t>
            </w:r>
            <w:proofErr w:type="spellStart"/>
            <w:r w:rsidRPr="00D04876">
              <w:rPr>
                <w:noProof w:val="0"/>
                <w:sz w:val="22"/>
                <w:szCs w:val="22"/>
                <w:lang w:eastAsia="ru-RU"/>
              </w:rPr>
              <w:t>fil</w:t>
            </w:r>
            <w:proofErr w:type="spellEnd"/>
            <w:r w:rsidRPr="00D04876">
              <w:rPr>
                <w:noProof w:val="0"/>
                <w:sz w:val="22"/>
                <w:szCs w:val="22"/>
                <w:lang w:eastAsia="ru-RU"/>
              </w:rPr>
              <w:t>. „</w:t>
            </w:r>
            <w:proofErr w:type="spellStart"/>
            <w:r w:rsidRPr="00D04876">
              <w:rPr>
                <w:noProof w:val="0"/>
                <w:sz w:val="22"/>
                <w:szCs w:val="22"/>
                <w:lang w:eastAsia="ru-RU"/>
              </w:rPr>
              <w:t>Renastere</w:t>
            </w:r>
            <w:proofErr w:type="spellEnd"/>
            <w:r w:rsidRPr="00D04876">
              <w:rPr>
                <w:noProof w:val="0"/>
                <w:sz w:val="22"/>
                <w:szCs w:val="22"/>
                <w:lang w:eastAsia="ru-RU"/>
              </w:rPr>
              <w:t>”</w:t>
            </w:r>
          </w:p>
          <w:p w:rsidR="007D0356" w:rsidRPr="00D04876" w:rsidRDefault="007D0356" w:rsidP="00070910">
            <w:pPr>
              <w:shd w:val="clear" w:color="auto" w:fill="FFFFFF"/>
              <w:rPr>
                <w:noProof w:val="0"/>
                <w:sz w:val="22"/>
                <w:szCs w:val="22"/>
                <w:lang w:val="en-US" w:eastAsia="ru-RU"/>
              </w:rPr>
            </w:pPr>
            <w:r w:rsidRPr="00D04876">
              <w:rPr>
                <w:noProof w:val="0"/>
                <w:sz w:val="22"/>
                <w:szCs w:val="22"/>
                <w:lang w:eastAsia="ru-RU"/>
              </w:rPr>
              <w:t>MOLDMD2x</w:t>
            </w:r>
          </w:p>
          <w:p w:rsidR="007D0356" w:rsidRPr="00D04876" w:rsidRDefault="007D0356" w:rsidP="00070910">
            <w:pPr>
              <w:tabs>
                <w:tab w:val="left" w:pos="612"/>
              </w:tabs>
              <w:rPr>
                <w:i/>
                <w:color w:val="000000" w:themeColor="text1"/>
                <w:sz w:val="22"/>
                <w:szCs w:val="22"/>
                <w:lang w:val="en-US"/>
              </w:rPr>
            </w:pPr>
            <w:r w:rsidRPr="00D04876">
              <w:rPr>
                <w:i/>
                <w:color w:val="000000" w:themeColor="text1"/>
                <w:sz w:val="22"/>
                <w:szCs w:val="22"/>
                <w:lang w:val="en-US"/>
              </w:rPr>
              <w:lastRenderedPageBreak/>
              <w:t>cu nota “Garanția de bună execuție a contractului atribuit la procedura de achiziție publică nr. ____ din ______”</w:t>
            </w:r>
            <w:r w:rsidRPr="00D04876">
              <w:rPr>
                <w:iCs/>
                <w:sz w:val="22"/>
                <w:szCs w:val="22"/>
                <w:lang w:val="en-US"/>
              </w:rPr>
              <w:t xml:space="preserve"> </w:t>
            </w:r>
          </w:p>
          <w:p w:rsidR="007D0356" w:rsidRPr="00D04876" w:rsidRDefault="007D0356" w:rsidP="00070910">
            <w:pPr>
              <w:rPr>
                <w:color w:val="000000"/>
                <w:sz w:val="22"/>
                <w:szCs w:val="22"/>
                <w:lang w:val="en-US"/>
              </w:rPr>
            </w:pPr>
            <w:r w:rsidRPr="00D04876">
              <w:rPr>
                <w:iCs/>
                <w:sz w:val="22"/>
                <w:szCs w:val="22"/>
                <w:lang w:val="en-US"/>
              </w:rPr>
              <w:t>Confirmat prin semnătura electronică.</w:t>
            </w:r>
          </w:p>
        </w:tc>
        <w:tc>
          <w:tcPr>
            <w:tcW w:w="1579" w:type="dxa"/>
            <w:shd w:val="clear" w:color="auto" w:fill="auto"/>
            <w:vAlign w:val="center"/>
          </w:tcPr>
          <w:p w:rsidR="007D0356" w:rsidRPr="007C0DB3" w:rsidRDefault="007D0356" w:rsidP="00070910">
            <w:pPr>
              <w:tabs>
                <w:tab w:val="left" w:pos="612"/>
              </w:tabs>
              <w:jc w:val="center"/>
              <w:rPr>
                <w:iCs/>
                <w:sz w:val="22"/>
                <w:szCs w:val="22"/>
              </w:rPr>
            </w:pPr>
            <w:r w:rsidRPr="007C0DB3">
              <w:rPr>
                <w:iCs/>
                <w:sz w:val="22"/>
                <w:szCs w:val="22"/>
              </w:rPr>
              <w:lastRenderedPageBreak/>
              <w:t>Obligatoriu</w:t>
            </w:r>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5</w:t>
            </w:r>
          </w:p>
        </w:tc>
        <w:tc>
          <w:tcPr>
            <w:tcW w:w="3146" w:type="dxa"/>
            <w:shd w:val="clear" w:color="auto" w:fill="auto"/>
            <w:vAlign w:val="center"/>
          </w:tcPr>
          <w:p w:rsidR="007D0356" w:rsidRPr="007C0DB3" w:rsidRDefault="007D0356" w:rsidP="00070910">
            <w:pPr>
              <w:tabs>
                <w:tab w:val="left" w:pos="612"/>
              </w:tabs>
              <w:rPr>
                <w:sz w:val="22"/>
                <w:szCs w:val="22"/>
                <w:shd w:val="clear" w:color="auto" w:fill="FFFFFF"/>
                <w:lang w:val="en-US"/>
              </w:rPr>
            </w:pPr>
            <w:r w:rsidRPr="007C0DB3">
              <w:rPr>
                <w:sz w:val="22"/>
                <w:szCs w:val="22"/>
              </w:rPr>
              <w:t>Specificaţii tehnice</w:t>
            </w:r>
          </w:p>
        </w:tc>
        <w:tc>
          <w:tcPr>
            <w:tcW w:w="4070" w:type="dxa"/>
            <w:shd w:val="clear" w:color="auto" w:fill="auto"/>
            <w:vAlign w:val="center"/>
          </w:tcPr>
          <w:p w:rsidR="007D0356" w:rsidRPr="007C0DB3" w:rsidRDefault="007D0356" w:rsidP="00070910">
            <w:pPr>
              <w:tabs>
                <w:tab w:val="left" w:pos="612"/>
              </w:tabs>
              <w:rPr>
                <w:sz w:val="22"/>
                <w:szCs w:val="22"/>
                <w:shd w:val="clear" w:color="auto" w:fill="FFFFFF"/>
                <w:lang w:val="en-US"/>
              </w:rPr>
            </w:pPr>
            <w:r w:rsidRPr="007C0DB3">
              <w:rPr>
                <w:sz w:val="22"/>
                <w:szCs w:val="22"/>
                <w:lang w:val="en-GB"/>
              </w:rPr>
              <w:t xml:space="preserve"> potrivit modelului (anexa 22), confirmată prin semnătura </w:t>
            </w:r>
            <w:r w:rsidRPr="007C0DB3">
              <w:rPr>
                <w:iCs/>
                <w:sz w:val="22"/>
                <w:szCs w:val="22"/>
              </w:rPr>
              <w:t>electronică a de către Ofertant.</w:t>
            </w:r>
          </w:p>
        </w:tc>
        <w:tc>
          <w:tcPr>
            <w:tcW w:w="1579" w:type="dxa"/>
            <w:shd w:val="clear" w:color="auto" w:fill="auto"/>
            <w:vAlign w:val="center"/>
          </w:tcPr>
          <w:p w:rsidR="007D0356" w:rsidRPr="007C0DB3" w:rsidRDefault="007D0356" w:rsidP="00070910">
            <w:pPr>
              <w:tabs>
                <w:tab w:val="left" w:pos="612"/>
              </w:tabs>
              <w:jc w:val="center"/>
              <w:rPr>
                <w:iCs/>
                <w:sz w:val="22"/>
                <w:szCs w:val="22"/>
                <w:lang w:val="en-US"/>
              </w:rPr>
            </w:pPr>
            <w:r w:rsidRPr="007C0DB3">
              <w:rPr>
                <w:iCs/>
                <w:sz w:val="22"/>
                <w:szCs w:val="22"/>
              </w:rPr>
              <w:t>Obligatoriu</w:t>
            </w:r>
          </w:p>
        </w:tc>
      </w:tr>
      <w:tr w:rsidR="007D0356" w:rsidRPr="007C0DB3" w:rsidTr="00070910">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6</w:t>
            </w:r>
          </w:p>
        </w:tc>
        <w:tc>
          <w:tcPr>
            <w:tcW w:w="3146" w:type="dxa"/>
            <w:shd w:val="clear" w:color="auto" w:fill="auto"/>
            <w:vAlign w:val="center"/>
          </w:tcPr>
          <w:p w:rsidR="007D0356" w:rsidRPr="007C0DB3" w:rsidRDefault="007D0356" w:rsidP="00070910">
            <w:pPr>
              <w:rPr>
                <w:sz w:val="22"/>
                <w:szCs w:val="22"/>
                <w:lang w:val="en-GB"/>
              </w:rPr>
            </w:pPr>
            <w:r w:rsidRPr="007C0DB3">
              <w:rPr>
                <w:sz w:val="22"/>
                <w:szCs w:val="22"/>
              </w:rPr>
              <w:t>Specificații de preț</w:t>
            </w:r>
          </w:p>
        </w:tc>
        <w:tc>
          <w:tcPr>
            <w:tcW w:w="4070" w:type="dxa"/>
            <w:shd w:val="clear" w:color="auto" w:fill="auto"/>
            <w:vAlign w:val="center"/>
          </w:tcPr>
          <w:p w:rsidR="007D0356" w:rsidRPr="007C0DB3" w:rsidRDefault="007D0356" w:rsidP="00070910">
            <w:pPr>
              <w:rPr>
                <w:sz w:val="22"/>
                <w:szCs w:val="22"/>
                <w:lang w:val="en-GB"/>
              </w:rPr>
            </w:pPr>
            <w:r w:rsidRPr="007C0DB3">
              <w:rPr>
                <w:sz w:val="22"/>
                <w:szCs w:val="22"/>
                <w:lang w:val="en-GB"/>
              </w:rPr>
              <w:t xml:space="preserve">potrivit modelului din (anexa 23), confirmată prin semnătura </w:t>
            </w:r>
            <w:r w:rsidRPr="007C0DB3">
              <w:rPr>
                <w:iCs/>
                <w:sz w:val="22"/>
                <w:szCs w:val="22"/>
              </w:rPr>
              <w:t>electronică a</w:t>
            </w:r>
            <w:r w:rsidRPr="007C0DB3">
              <w:rPr>
                <w:sz w:val="22"/>
                <w:szCs w:val="22"/>
                <w:lang w:val="en-GB"/>
              </w:rPr>
              <w:t xml:space="preserve"> </w:t>
            </w:r>
            <w:r w:rsidRPr="007C0DB3">
              <w:rPr>
                <w:iCs/>
                <w:sz w:val="22"/>
                <w:szCs w:val="22"/>
              </w:rPr>
              <w:t>de către Ofertant.</w:t>
            </w:r>
          </w:p>
        </w:tc>
        <w:tc>
          <w:tcPr>
            <w:tcW w:w="1579" w:type="dxa"/>
            <w:shd w:val="clear" w:color="auto" w:fill="auto"/>
            <w:vAlign w:val="center"/>
          </w:tcPr>
          <w:p w:rsidR="007D0356" w:rsidRPr="007C0DB3" w:rsidRDefault="007D0356" w:rsidP="00070910">
            <w:pPr>
              <w:jc w:val="center"/>
              <w:rPr>
                <w:sz w:val="22"/>
                <w:szCs w:val="22"/>
              </w:rPr>
            </w:pPr>
            <w:r w:rsidRPr="007C0DB3">
              <w:rPr>
                <w:iCs/>
                <w:sz w:val="22"/>
                <w:szCs w:val="22"/>
              </w:rPr>
              <w:t>Obligatoriu</w:t>
            </w:r>
          </w:p>
        </w:tc>
      </w:tr>
      <w:tr w:rsidR="007D0356" w:rsidRPr="007C0DB3" w:rsidTr="00070910">
        <w:trPr>
          <w:trHeight w:val="620"/>
        </w:trPr>
        <w:tc>
          <w:tcPr>
            <w:tcW w:w="550" w:type="dxa"/>
            <w:shd w:val="clear" w:color="auto" w:fill="auto"/>
            <w:vAlign w:val="center"/>
          </w:tcPr>
          <w:p w:rsidR="007D0356" w:rsidRPr="007C0DB3" w:rsidRDefault="006A1E5D" w:rsidP="00070910">
            <w:pPr>
              <w:tabs>
                <w:tab w:val="left" w:pos="612"/>
              </w:tabs>
              <w:jc w:val="center"/>
              <w:rPr>
                <w:iCs/>
                <w:sz w:val="22"/>
                <w:szCs w:val="22"/>
                <w:lang w:val="en-US"/>
              </w:rPr>
            </w:pPr>
            <w:r w:rsidRPr="007C0DB3">
              <w:rPr>
                <w:iCs/>
                <w:sz w:val="22"/>
                <w:szCs w:val="22"/>
                <w:lang w:val="en-US"/>
              </w:rPr>
              <w:t>7</w:t>
            </w:r>
          </w:p>
        </w:tc>
        <w:tc>
          <w:tcPr>
            <w:tcW w:w="3146" w:type="dxa"/>
            <w:shd w:val="clear" w:color="auto" w:fill="auto"/>
            <w:vAlign w:val="center"/>
          </w:tcPr>
          <w:p w:rsidR="007D0356" w:rsidRPr="007C0DB3" w:rsidRDefault="007D0356" w:rsidP="00070910">
            <w:pPr>
              <w:rPr>
                <w:b/>
                <w:sz w:val="22"/>
                <w:szCs w:val="22"/>
                <w:lang w:val="en-GB"/>
              </w:rPr>
            </w:pPr>
            <w:r w:rsidRPr="007C0DB3">
              <w:rPr>
                <w:rStyle w:val="a8"/>
                <w:b w:val="0"/>
                <w:color w:val="000000"/>
                <w:sz w:val="22"/>
                <w:szCs w:val="22"/>
              </w:rPr>
              <w:t>Prezentarea mostrelor pe toate pozițiile</w:t>
            </w:r>
          </w:p>
        </w:tc>
        <w:tc>
          <w:tcPr>
            <w:tcW w:w="4070" w:type="dxa"/>
            <w:shd w:val="clear" w:color="auto" w:fill="auto"/>
            <w:vAlign w:val="center"/>
          </w:tcPr>
          <w:p w:rsidR="007D0356" w:rsidRPr="007C0DB3" w:rsidRDefault="007D0356" w:rsidP="00D04876">
            <w:pPr>
              <w:jc w:val="both"/>
              <w:rPr>
                <w:sz w:val="22"/>
                <w:szCs w:val="22"/>
              </w:rPr>
            </w:pPr>
            <w:r w:rsidRPr="007C0DB3">
              <w:rPr>
                <w:color w:val="000000"/>
                <w:sz w:val="22"/>
                <w:szCs w:val="22"/>
                <w:shd w:val="clear" w:color="auto" w:fill="FFFFFF"/>
              </w:rPr>
              <w:t>Prezentarea la s</w:t>
            </w:r>
            <w:r w:rsidR="00D04876">
              <w:rPr>
                <w:color w:val="000000"/>
                <w:sz w:val="22"/>
                <w:szCs w:val="22"/>
                <w:shd w:val="clear" w:color="auto" w:fill="FFFFFF"/>
              </w:rPr>
              <w:t>ediul autorității contractante</w:t>
            </w:r>
          </w:p>
        </w:tc>
        <w:tc>
          <w:tcPr>
            <w:tcW w:w="1579" w:type="dxa"/>
            <w:shd w:val="clear" w:color="auto" w:fill="auto"/>
            <w:vAlign w:val="center"/>
          </w:tcPr>
          <w:p w:rsidR="007D0356" w:rsidRPr="007C0DB3" w:rsidRDefault="006A1E5D" w:rsidP="00070910">
            <w:pPr>
              <w:jc w:val="center"/>
              <w:rPr>
                <w:sz w:val="22"/>
                <w:szCs w:val="22"/>
              </w:rPr>
            </w:pPr>
            <w:r w:rsidRPr="007C0DB3">
              <w:rPr>
                <w:iCs/>
                <w:sz w:val="22"/>
                <w:szCs w:val="22"/>
              </w:rPr>
              <w:t>La solicitare</w:t>
            </w:r>
          </w:p>
        </w:tc>
      </w:tr>
    </w:tbl>
    <w:p w:rsidR="007D0356" w:rsidRPr="00D91172" w:rsidRDefault="007D0356" w:rsidP="007D0356">
      <w:pPr>
        <w:numPr>
          <w:ilvl w:val="0"/>
          <w:numId w:val="2"/>
        </w:numPr>
        <w:shd w:val="clear" w:color="auto" w:fill="FFFFFF" w:themeFill="background1"/>
        <w:tabs>
          <w:tab w:val="right" w:pos="426"/>
        </w:tabs>
        <w:ind w:left="360"/>
        <w:jc w:val="both"/>
        <w:rPr>
          <w:noProof w:val="0"/>
          <w:lang w:val="it-IT" w:eastAsia="ru-RU"/>
        </w:rPr>
      </w:pPr>
      <w:r w:rsidRPr="00D91172">
        <w:rPr>
          <w:noProof w:val="0"/>
          <w:lang w:eastAsia="ru-RU"/>
        </w:rPr>
        <w:t>D</w:t>
      </w:r>
      <w:r w:rsidRPr="00D91172">
        <w:rPr>
          <w:noProof w:val="0"/>
          <w:lang w:val="it-IT" w:eastAsia="ru-RU"/>
        </w:rPr>
        <w:t xml:space="preserve">upă caz transfer pe contul </w:t>
      </w:r>
      <w:r w:rsidR="00D91172" w:rsidRPr="00D91172">
        <w:rPr>
          <w:noProof w:val="0"/>
          <w:lang w:eastAsia="ru-RU"/>
        </w:rPr>
        <w:t xml:space="preserve">IMSP Spitalul Clinic de </w:t>
      </w:r>
      <w:proofErr w:type="spellStart"/>
      <w:r w:rsidR="00D91172" w:rsidRPr="00D91172">
        <w:rPr>
          <w:noProof w:val="0"/>
          <w:lang w:eastAsia="ru-RU"/>
        </w:rPr>
        <w:t>Recupeare</w:t>
      </w:r>
      <w:proofErr w:type="spellEnd"/>
      <w:r w:rsidR="00D91172" w:rsidRPr="00D91172">
        <w:rPr>
          <w:noProof w:val="0"/>
          <w:lang w:eastAsia="ru-RU"/>
        </w:rPr>
        <w:t xml:space="preserve"> și Îngrijiri Cronice </w:t>
      </w:r>
      <w:r w:rsidRPr="00D91172">
        <w:rPr>
          <w:noProof w:val="0"/>
          <w:lang w:val="it-IT" w:eastAsia="ru-RU"/>
        </w:rPr>
        <w:t>sau emisă de o bancă comercială</w:t>
      </w:r>
      <w:r w:rsidRPr="00D91172">
        <w:t xml:space="preserve">, </w:t>
      </w:r>
      <w:r w:rsidRPr="00D91172">
        <w:rPr>
          <w:noProof w:val="0"/>
          <w:lang w:val="it-IT" w:eastAsia="ru-RU"/>
        </w:rPr>
        <w:t>cuantumul 1%.</w:t>
      </w:r>
    </w:p>
    <w:p w:rsidR="007D0356" w:rsidRPr="00D91172" w:rsidRDefault="007D0356" w:rsidP="007D0356">
      <w:pPr>
        <w:shd w:val="clear" w:color="auto" w:fill="FFFFFF" w:themeFill="background1"/>
        <w:tabs>
          <w:tab w:val="right" w:pos="426"/>
        </w:tabs>
        <w:ind w:left="360"/>
        <w:jc w:val="both"/>
        <w:rPr>
          <w:noProof w:val="0"/>
          <w:lang w:val="it-IT" w:eastAsia="ru-RU"/>
        </w:rPr>
      </w:pPr>
      <w:r w:rsidRPr="00D91172">
        <w:rPr>
          <w:lang w:val="it-IT"/>
        </w:rPr>
        <w:t>Garanția pentru oferta se re</w:t>
      </w:r>
      <w:r w:rsidRPr="00D91172">
        <w:t>ține în cazul:</w:t>
      </w:r>
    </w:p>
    <w:p w:rsidR="007D0356" w:rsidRPr="00840B6F" w:rsidRDefault="007D0356" w:rsidP="007D0356">
      <w:pPr>
        <w:pStyle w:val="a7"/>
        <w:shd w:val="clear" w:color="auto" w:fill="FFFFFF"/>
        <w:spacing w:before="0" w:beforeAutospacing="0" w:after="0" w:afterAutospacing="0"/>
        <w:ind w:left="270"/>
        <w:jc w:val="both"/>
        <w:rPr>
          <w:color w:val="333333"/>
          <w:lang w:val="en-US"/>
        </w:rPr>
      </w:pPr>
      <w:r w:rsidRPr="00840B6F">
        <w:rPr>
          <w:color w:val="333333"/>
          <w:lang w:val="en-US"/>
        </w:rPr>
        <w:t xml:space="preserve"> a)</w:t>
      </w:r>
      <w:r w:rsidR="006A1E5D">
        <w:rPr>
          <w:color w:val="333333"/>
          <w:lang w:val="en-US"/>
        </w:rPr>
        <w:t xml:space="preserve"> </w:t>
      </w:r>
      <w:proofErr w:type="spellStart"/>
      <w:proofErr w:type="gramStart"/>
      <w:r w:rsidRPr="00840B6F">
        <w:rPr>
          <w:color w:val="333333"/>
          <w:lang w:val="en-US"/>
        </w:rPr>
        <w:t>operatorul</w:t>
      </w:r>
      <w:proofErr w:type="spellEnd"/>
      <w:proofErr w:type="gramEnd"/>
      <w:r w:rsidRPr="00840B6F">
        <w:rPr>
          <w:color w:val="333333"/>
          <w:lang w:val="en-US"/>
        </w:rPr>
        <w:t xml:space="preserve"> economic </w:t>
      </w:r>
      <w:proofErr w:type="spellStart"/>
      <w:r w:rsidRPr="00840B6F">
        <w:rPr>
          <w:color w:val="333333"/>
          <w:lang w:val="en-US"/>
        </w:rPr>
        <w:t>retrage</w:t>
      </w:r>
      <w:proofErr w:type="spellEnd"/>
      <w:r w:rsidRPr="00840B6F">
        <w:rPr>
          <w:color w:val="333333"/>
          <w:lang w:val="en-US"/>
        </w:rPr>
        <w:t xml:space="preserve"> </w:t>
      </w:r>
      <w:proofErr w:type="spellStart"/>
      <w:r w:rsidRPr="00840B6F">
        <w:rPr>
          <w:color w:val="333333"/>
          <w:lang w:val="en-US"/>
        </w:rPr>
        <w:t>sau</w:t>
      </w:r>
      <w:proofErr w:type="spellEnd"/>
      <w:r w:rsidRPr="00840B6F">
        <w:rPr>
          <w:color w:val="333333"/>
          <w:lang w:val="en-US"/>
        </w:rPr>
        <w:t xml:space="preserve"> </w:t>
      </w:r>
      <w:proofErr w:type="spellStart"/>
      <w:r w:rsidRPr="00840B6F">
        <w:rPr>
          <w:color w:val="333333"/>
          <w:lang w:val="en-US"/>
        </w:rPr>
        <w:t>modifică</w:t>
      </w:r>
      <w:proofErr w:type="spellEnd"/>
      <w:r w:rsidRPr="00840B6F">
        <w:rPr>
          <w:color w:val="333333"/>
          <w:lang w:val="en-US"/>
        </w:rPr>
        <w:t xml:space="preserve"> </w:t>
      </w:r>
      <w:proofErr w:type="spellStart"/>
      <w:r w:rsidRPr="00840B6F">
        <w:rPr>
          <w:color w:val="333333"/>
          <w:lang w:val="en-US"/>
        </w:rPr>
        <w:t>oferta</w:t>
      </w:r>
      <w:proofErr w:type="spellEnd"/>
      <w:r w:rsidRPr="00840B6F">
        <w:rPr>
          <w:color w:val="333333"/>
          <w:lang w:val="en-US"/>
        </w:rPr>
        <w:t xml:space="preserve"> </w:t>
      </w:r>
      <w:proofErr w:type="spellStart"/>
      <w:r w:rsidRPr="00840B6F">
        <w:rPr>
          <w:color w:val="333333"/>
          <w:lang w:val="en-US"/>
        </w:rPr>
        <w:t>după</w:t>
      </w:r>
      <w:proofErr w:type="spellEnd"/>
      <w:r w:rsidRPr="00840B6F">
        <w:rPr>
          <w:color w:val="333333"/>
          <w:lang w:val="en-US"/>
        </w:rPr>
        <w:t xml:space="preserve"> </w:t>
      </w:r>
      <w:proofErr w:type="spellStart"/>
      <w:r w:rsidRPr="00840B6F">
        <w:rPr>
          <w:color w:val="333333"/>
          <w:lang w:val="en-US"/>
        </w:rPr>
        <w:t>expirarea</w:t>
      </w:r>
      <w:proofErr w:type="spellEnd"/>
      <w:r w:rsidRPr="00840B6F">
        <w:rPr>
          <w:color w:val="333333"/>
          <w:lang w:val="en-US"/>
        </w:rPr>
        <w:t xml:space="preserve"> </w:t>
      </w:r>
      <w:proofErr w:type="spellStart"/>
      <w:r w:rsidRPr="00840B6F">
        <w:rPr>
          <w:color w:val="333333"/>
          <w:lang w:val="en-US"/>
        </w:rPr>
        <w:t>termenului</w:t>
      </w:r>
      <w:proofErr w:type="spellEnd"/>
      <w:r w:rsidRPr="00840B6F">
        <w:rPr>
          <w:color w:val="333333"/>
          <w:lang w:val="en-US"/>
        </w:rPr>
        <w:t xml:space="preserve"> de </w:t>
      </w:r>
      <w:proofErr w:type="spellStart"/>
      <w:r w:rsidRPr="00840B6F">
        <w:rPr>
          <w:color w:val="333333"/>
          <w:lang w:val="en-US"/>
        </w:rPr>
        <w:t>depunere</w:t>
      </w:r>
      <w:proofErr w:type="spellEnd"/>
      <w:r w:rsidRPr="00840B6F">
        <w:rPr>
          <w:color w:val="333333"/>
          <w:lang w:val="en-US"/>
        </w:rPr>
        <w:t xml:space="preserve"> a </w:t>
      </w:r>
      <w:proofErr w:type="spellStart"/>
      <w:r w:rsidRPr="00840B6F">
        <w:rPr>
          <w:color w:val="333333"/>
          <w:lang w:val="en-US"/>
        </w:rPr>
        <w:t>ofertelor</w:t>
      </w:r>
      <w:proofErr w:type="spellEnd"/>
      <w:r w:rsidRPr="00840B6F">
        <w:rPr>
          <w:color w:val="333333"/>
          <w:lang w:val="en-US"/>
        </w:rPr>
        <w:t xml:space="preserve">;           </w:t>
      </w:r>
    </w:p>
    <w:p w:rsidR="007D0356" w:rsidRPr="00840B6F" w:rsidRDefault="007D0356" w:rsidP="007D0356">
      <w:pPr>
        <w:pStyle w:val="a7"/>
        <w:shd w:val="clear" w:color="auto" w:fill="FFFFFF"/>
        <w:spacing w:before="0" w:beforeAutospacing="0" w:after="0" w:afterAutospacing="0"/>
        <w:jc w:val="both"/>
        <w:rPr>
          <w:color w:val="333333"/>
          <w:lang w:val="en-US"/>
        </w:rPr>
      </w:pPr>
      <w:r w:rsidRPr="00840B6F">
        <w:rPr>
          <w:color w:val="333333"/>
          <w:lang w:val="en-US"/>
        </w:rPr>
        <w:t xml:space="preserve">     b)</w:t>
      </w:r>
      <w:r w:rsidR="006A1E5D">
        <w:rPr>
          <w:color w:val="333333"/>
          <w:lang w:val="en-US"/>
        </w:rPr>
        <w:t xml:space="preserve"> </w:t>
      </w:r>
      <w:proofErr w:type="spellStart"/>
      <w:proofErr w:type="gramStart"/>
      <w:r w:rsidRPr="00840B6F">
        <w:rPr>
          <w:color w:val="333333"/>
          <w:lang w:val="en-US"/>
        </w:rPr>
        <w:t>ofertantul</w:t>
      </w:r>
      <w:proofErr w:type="spellEnd"/>
      <w:proofErr w:type="gramEnd"/>
      <w:r w:rsidRPr="00840B6F">
        <w:rPr>
          <w:color w:val="333333"/>
          <w:lang w:val="en-US"/>
        </w:rPr>
        <w:t xml:space="preserve"> </w:t>
      </w:r>
      <w:proofErr w:type="spellStart"/>
      <w:r w:rsidRPr="00840B6F">
        <w:rPr>
          <w:color w:val="333333"/>
          <w:lang w:val="en-US"/>
        </w:rPr>
        <w:t>câștigător</w:t>
      </w:r>
      <w:proofErr w:type="spellEnd"/>
      <w:r w:rsidRPr="00840B6F">
        <w:rPr>
          <w:color w:val="333333"/>
          <w:lang w:val="en-US"/>
        </w:rPr>
        <w:t xml:space="preserve"> nu </w:t>
      </w:r>
      <w:proofErr w:type="spellStart"/>
      <w:r w:rsidRPr="00840B6F">
        <w:rPr>
          <w:color w:val="333333"/>
          <w:lang w:val="en-US"/>
        </w:rPr>
        <w:t>semnează</w:t>
      </w:r>
      <w:proofErr w:type="spellEnd"/>
      <w:r w:rsidRPr="00840B6F">
        <w:rPr>
          <w:color w:val="333333"/>
          <w:lang w:val="en-US"/>
        </w:rPr>
        <w:t xml:space="preserve"> </w:t>
      </w:r>
      <w:proofErr w:type="spellStart"/>
      <w:r w:rsidRPr="00840B6F">
        <w:rPr>
          <w:color w:val="333333"/>
          <w:lang w:val="en-US"/>
        </w:rPr>
        <w:t>contractul</w:t>
      </w:r>
      <w:proofErr w:type="spellEnd"/>
      <w:r w:rsidRPr="00840B6F">
        <w:rPr>
          <w:color w:val="333333"/>
          <w:lang w:val="en-US"/>
        </w:rPr>
        <w:t xml:space="preserve"> de </w:t>
      </w:r>
      <w:proofErr w:type="spellStart"/>
      <w:r w:rsidRPr="00840B6F">
        <w:rPr>
          <w:color w:val="333333"/>
          <w:lang w:val="en-US"/>
        </w:rPr>
        <w:t>achiziții</w:t>
      </w:r>
      <w:proofErr w:type="spellEnd"/>
      <w:r w:rsidRPr="00840B6F">
        <w:rPr>
          <w:color w:val="333333"/>
          <w:lang w:val="en-US"/>
        </w:rPr>
        <w:t xml:space="preserve"> </w:t>
      </w:r>
      <w:proofErr w:type="spellStart"/>
      <w:r w:rsidRPr="00840B6F">
        <w:rPr>
          <w:color w:val="333333"/>
          <w:lang w:val="en-US"/>
        </w:rPr>
        <w:t>publice</w:t>
      </w:r>
      <w:proofErr w:type="spellEnd"/>
      <w:r w:rsidRPr="00840B6F">
        <w:rPr>
          <w:color w:val="333333"/>
          <w:lang w:val="en-US"/>
        </w:rPr>
        <w:t>; </w:t>
      </w:r>
    </w:p>
    <w:p w:rsidR="007D0356" w:rsidRPr="00CB31AF" w:rsidRDefault="007D0356" w:rsidP="007D0356">
      <w:pPr>
        <w:ind w:left="360" w:hanging="360"/>
        <w:jc w:val="both"/>
        <w:rPr>
          <w:color w:val="333333"/>
        </w:rPr>
      </w:pPr>
      <w:r>
        <w:rPr>
          <w:color w:val="333333"/>
        </w:rPr>
        <w:t xml:space="preserve">     c)</w:t>
      </w:r>
      <w:r w:rsidR="006A1E5D">
        <w:rPr>
          <w:color w:val="333333"/>
        </w:rPr>
        <w:t xml:space="preserve"> </w:t>
      </w:r>
      <w:r w:rsidRPr="00CB31AF">
        <w:rPr>
          <w:color w:val="333333"/>
        </w:rPr>
        <w:t>nu se depune garanția de bună execuţie a contractului după acceptarea ofertei sau nu se exec</w:t>
      </w:r>
      <w:r>
        <w:rPr>
          <w:color w:val="333333"/>
        </w:rPr>
        <w:t>ută v</w:t>
      </w:r>
      <w:r w:rsidRPr="00CB31AF">
        <w:rPr>
          <w:color w:val="333333"/>
        </w:rPr>
        <w:t>reo condiţie, specificată în documentația de atribuire, înainte de semnarea contractului de achiziţii publice.</w:t>
      </w:r>
    </w:p>
    <w:p w:rsidR="007D0356" w:rsidRPr="00CB31AF" w:rsidRDefault="007D0356" w:rsidP="007D0356">
      <w:pPr>
        <w:ind w:left="567"/>
        <w:jc w:val="both"/>
        <w:rPr>
          <w:color w:val="333333"/>
        </w:rPr>
      </w:pPr>
    </w:p>
    <w:p w:rsidR="007D0356" w:rsidRPr="00D04876" w:rsidRDefault="007D0356" w:rsidP="007D0356">
      <w:pPr>
        <w:pStyle w:val="a"/>
        <w:numPr>
          <w:ilvl w:val="0"/>
          <w:numId w:val="2"/>
        </w:numPr>
        <w:ind w:left="426" w:hanging="426"/>
        <w:rPr>
          <w:lang w:val="it-IT" w:eastAsia="ru-RU"/>
        </w:rPr>
      </w:pPr>
      <w:r w:rsidRPr="00D04876">
        <w:rPr>
          <w:lang w:val="it-IT" w:eastAsia="ru-RU"/>
        </w:rPr>
        <w:t xml:space="preserve">Garanția de bună execuție a contractului, după caz transfer pe contul </w:t>
      </w:r>
      <w:r w:rsidR="00D91172" w:rsidRPr="00D04876">
        <w:rPr>
          <w:lang w:eastAsia="ru-RU"/>
        </w:rPr>
        <w:t xml:space="preserve">IMSP </w:t>
      </w:r>
      <w:proofErr w:type="spellStart"/>
      <w:r w:rsidR="00D91172" w:rsidRPr="00D04876">
        <w:rPr>
          <w:lang w:eastAsia="ru-RU"/>
        </w:rPr>
        <w:t>Spitalul</w:t>
      </w:r>
      <w:proofErr w:type="spellEnd"/>
      <w:r w:rsidR="00D91172" w:rsidRPr="00D04876">
        <w:rPr>
          <w:lang w:eastAsia="ru-RU"/>
        </w:rPr>
        <w:t xml:space="preserve"> Clinic de </w:t>
      </w:r>
      <w:proofErr w:type="spellStart"/>
      <w:r w:rsidR="00D91172" w:rsidRPr="00D04876">
        <w:rPr>
          <w:lang w:eastAsia="ru-RU"/>
        </w:rPr>
        <w:t>Recupeare</w:t>
      </w:r>
      <w:proofErr w:type="spellEnd"/>
      <w:r w:rsidR="00D91172" w:rsidRPr="00D04876">
        <w:rPr>
          <w:lang w:eastAsia="ru-RU"/>
        </w:rPr>
        <w:t xml:space="preserve"> </w:t>
      </w:r>
      <w:proofErr w:type="spellStart"/>
      <w:r w:rsidR="00D91172" w:rsidRPr="00D04876">
        <w:rPr>
          <w:lang w:eastAsia="ru-RU"/>
        </w:rPr>
        <w:t>și</w:t>
      </w:r>
      <w:proofErr w:type="spellEnd"/>
      <w:r w:rsidR="00D91172" w:rsidRPr="00D04876">
        <w:rPr>
          <w:lang w:eastAsia="ru-RU"/>
        </w:rPr>
        <w:t xml:space="preserve"> </w:t>
      </w:r>
      <w:proofErr w:type="spellStart"/>
      <w:r w:rsidR="00D91172" w:rsidRPr="00D04876">
        <w:rPr>
          <w:lang w:eastAsia="ru-RU"/>
        </w:rPr>
        <w:t>Îngrijiri</w:t>
      </w:r>
      <w:proofErr w:type="spellEnd"/>
      <w:r w:rsidR="00D91172" w:rsidRPr="00D04876">
        <w:rPr>
          <w:lang w:eastAsia="ru-RU"/>
        </w:rPr>
        <w:t xml:space="preserve"> </w:t>
      </w:r>
      <w:proofErr w:type="spellStart"/>
      <w:r w:rsidR="00D91172" w:rsidRPr="00D04876">
        <w:rPr>
          <w:lang w:eastAsia="ru-RU"/>
        </w:rPr>
        <w:t>Cronice</w:t>
      </w:r>
      <w:proofErr w:type="spellEnd"/>
      <w:r w:rsidR="00D91172" w:rsidRPr="00D04876">
        <w:rPr>
          <w:lang w:eastAsia="ru-RU"/>
        </w:rPr>
        <w:t xml:space="preserve"> </w:t>
      </w:r>
      <w:r w:rsidRPr="00D04876">
        <w:rPr>
          <w:lang w:val="it-IT" w:eastAsia="ru-RU"/>
        </w:rPr>
        <w:t>sau emisă de o bancă comercială, cuantumul 5%.</w:t>
      </w:r>
    </w:p>
    <w:p w:rsidR="007D0356" w:rsidRPr="00D04876" w:rsidRDefault="007D0356" w:rsidP="007D0356">
      <w:pPr>
        <w:ind w:left="360" w:hanging="360"/>
        <w:rPr>
          <w:lang w:val="it-IT" w:eastAsia="ru-RU"/>
        </w:rPr>
      </w:pPr>
      <w:r w:rsidRPr="00D04876">
        <w:rPr>
          <w:lang w:val="it-IT" w:eastAsia="ru-RU"/>
        </w:rPr>
        <w:t xml:space="preserve">       Garanția de bună execuție </w:t>
      </w:r>
      <w:r w:rsidRPr="00D04876">
        <w:rPr>
          <w:lang w:val="it-IT"/>
        </w:rPr>
        <w:t>se re</w:t>
      </w:r>
      <w:r w:rsidRPr="00D04876">
        <w:t xml:space="preserve">ține în cazul: </w:t>
      </w:r>
      <w:r w:rsidRPr="00D04876">
        <w:rPr>
          <w:color w:val="333333"/>
          <w:shd w:val="clear" w:color="auto" w:fill="FFFFFF"/>
        </w:rPr>
        <w:t>Neexecutarea clauzelor contractuale.</w:t>
      </w:r>
    </w:p>
    <w:p w:rsidR="007D0356" w:rsidRPr="00D04876" w:rsidRDefault="007D0356" w:rsidP="007D0356">
      <w:pPr>
        <w:numPr>
          <w:ilvl w:val="0"/>
          <w:numId w:val="2"/>
        </w:numPr>
        <w:shd w:val="clear" w:color="auto" w:fill="FFFFFF" w:themeFill="background1"/>
        <w:tabs>
          <w:tab w:val="right" w:pos="426"/>
        </w:tabs>
        <w:spacing w:before="120"/>
        <w:ind w:left="360"/>
        <w:jc w:val="both"/>
        <w:rPr>
          <w:noProof w:val="0"/>
          <w:lang w:val="it-IT" w:eastAsia="ru-RU"/>
        </w:rPr>
      </w:pPr>
      <w:r w:rsidRPr="00D04876">
        <w:rPr>
          <w:noProof w:val="0"/>
          <w:lang w:val="it-IT" w:eastAsia="ru-RU"/>
        </w:rPr>
        <w:t>Motivul recurgerii la procedura accelerată (în cazul licitației deschise, restrânse și a procedurii negociate), după caz- Nu se aplică.</w:t>
      </w:r>
    </w:p>
    <w:p w:rsidR="007D0356" w:rsidRPr="00D04876" w:rsidRDefault="007D0356" w:rsidP="007D0356">
      <w:pPr>
        <w:numPr>
          <w:ilvl w:val="0"/>
          <w:numId w:val="2"/>
        </w:numPr>
        <w:shd w:val="clear" w:color="auto" w:fill="FFFFFF" w:themeFill="background1"/>
        <w:tabs>
          <w:tab w:val="right" w:pos="426"/>
        </w:tabs>
        <w:spacing w:before="120"/>
        <w:ind w:left="360"/>
        <w:jc w:val="both"/>
        <w:rPr>
          <w:noProof w:val="0"/>
          <w:lang w:val="it-IT" w:eastAsia="ru-RU"/>
        </w:rPr>
      </w:pPr>
      <w:r w:rsidRPr="00D04876">
        <w:rPr>
          <w:noProof w:val="0"/>
          <w:lang w:val="it-IT" w:eastAsia="ru-RU"/>
        </w:rPr>
        <w:t>Tehnici și instrumente specifice de atribuire (dacă este cazul specificați dacă se va utiliza acordul-cadru, sistemul dinamic de achiziție sau licitația electronică):-</w:t>
      </w:r>
    </w:p>
    <w:p w:rsidR="007D0356" w:rsidRPr="00D04876" w:rsidRDefault="007D0356" w:rsidP="007D0356">
      <w:pPr>
        <w:numPr>
          <w:ilvl w:val="0"/>
          <w:numId w:val="2"/>
        </w:numPr>
        <w:tabs>
          <w:tab w:val="right" w:pos="426"/>
        </w:tabs>
        <w:spacing w:before="120"/>
        <w:ind w:left="0" w:firstLine="0"/>
        <w:jc w:val="both"/>
        <w:rPr>
          <w:noProof w:val="0"/>
          <w:lang w:val="it-IT" w:eastAsia="ru-RU"/>
        </w:rPr>
      </w:pPr>
      <w:r w:rsidRPr="00D04876">
        <w:rPr>
          <w:noProof w:val="0"/>
          <w:lang w:val="it-IT" w:eastAsia="ru-RU"/>
        </w:rPr>
        <w:t>Condiții speciale de care depinde îndeplinirea contractului (indicați după caz): Nu se aplică.</w:t>
      </w:r>
    </w:p>
    <w:p w:rsidR="007D0356" w:rsidRPr="00D04876" w:rsidRDefault="007D0356" w:rsidP="007D0356">
      <w:pPr>
        <w:numPr>
          <w:ilvl w:val="0"/>
          <w:numId w:val="2"/>
        </w:numPr>
        <w:tabs>
          <w:tab w:val="right" w:pos="426"/>
        </w:tabs>
        <w:spacing w:before="120"/>
        <w:ind w:left="0" w:firstLine="0"/>
        <w:jc w:val="both"/>
        <w:rPr>
          <w:noProof w:val="0"/>
          <w:lang w:val="it-IT" w:eastAsia="ru-RU"/>
        </w:rPr>
      </w:pPr>
      <w:bookmarkStart w:id="2" w:name="_Hlk71621175"/>
      <w:r w:rsidRPr="00D04876">
        <w:rPr>
          <w:noProof w:val="0"/>
          <w:lang w:val="it-IT" w:eastAsia="ru-RU"/>
        </w:rPr>
        <w:t>Ofertele se prezintă în valuta</w:t>
      </w:r>
      <w:bookmarkEnd w:id="2"/>
      <w:r w:rsidRPr="00D04876">
        <w:rPr>
          <w:noProof w:val="0"/>
          <w:lang w:val="it-IT" w:eastAsia="ru-RU"/>
        </w:rPr>
        <w:t xml:space="preserve"> lei MD</w:t>
      </w:r>
      <w:r w:rsidR="00D04876">
        <w:rPr>
          <w:noProof w:val="0"/>
          <w:lang w:val="it-IT" w:eastAsia="ru-RU"/>
        </w:rPr>
        <w:t>.</w:t>
      </w:r>
    </w:p>
    <w:p w:rsidR="007D0356" w:rsidRPr="00D04876" w:rsidRDefault="007D0356" w:rsidP="007D0356">
      <w:pPr>
        <w:numPr>
          <w:ilvl w:val="0"/>
          <w:numId w:val="2"/>
        </w:numPr>
        <w:tabs>
          <w:tab w:val="right" w:pos="426"/>
        </w:tabs>
        <w:spacing w:before="120"/>
        <w:ind w:left="0" w:firstLine="0"/>
        <w:jc w:val="both"/>
        <w:rPr>
          <w:noProof w:val="0"/>
          <w:lang w:val="it-IT" w:eastAsia="ru-RU"/>
        </w:rPr>
      </w:pPr>
      <w:r w:rsidRPr="00D04876">
        <w:rPr>
          <w:noProof w:val="0"/>
          <w:lang w:val="it-IT" w:eastAsia="ru-RU"/>
        </w:rPr>
        <w:t>Criteriul de evaluare aplicat pentru atribuirea contractului: cel mai mic preţ.</w:t>
      </w:r>
    </w:p>
    <w:p w:rsidR="007D0356" w:rsidRPr="00D04876" w:rsidRDefault="007D0356" w:rsidP="002A72D4">
      <w:pPr>
        <w:numPr>
          <w:ilvl w:val="0"/>
          <w:numId w:val="2"/>
        </w:numPr>
        <w:tabs>
          <w:tab w:val="right" w:pos="426"/>
        </w:tabs>
        <w:spacing w:before="120"/>
        <w:ind w:left="0" w:firstLine="0"/>
        <w:jc w:val="both"/>
        <w:rPr>
          <w:noProof w:val="0"/>
          <w:lang w:val="it-IT" w:eastAsia="ru-RU"/>
        </w:rPr>
      </w:pPr>
      <w:r w:rsidRPr="00D04876">
        <w:rPr>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6985"/>
        <w:gridCol w:w="1783"/>
      </w:tblGrid>
      <w:tr w:rsidR="007D0356" w:rsidRPr="00D04876" w:rsidTr="00070910">
        <w:tc>
          <w:tcPr>
            <w:tcW w:w="577"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proofErr w:type="spellStart"/>
            <w:r w:rsidRPr="00D04876">
              <w:rPr>
                <w:iCs/>
                <w:noProof w:val="0"/>
                <w:lang w:val="ru-RU" w:eastAsia="ru-RU"/>
              </w:rPr>
              <w:t>Nr</w:t>
            </w:r>
            <w:proofErr w:type="spellEnd"/>
            <w:r w:rsidRPr="00D04876">
              <w:rPr>
                <w:iCs/>
                <w:noProof w:val="0"/>
                <w:lang w:val="ru-RU" w:eastAsia="ru-RU"/>
              </w:rPr>
              <w:t>. d/o</w:t>
            </w:r>
          </w:p>
        </w:tc>
        <w:tc>
          <w:tcPr>
            <w:tcW w:w="6985"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proofErr w:type="spellStart"/>
            <w:r w:rsidRPr="00D04876">
              <w:rPr>
                <w:iCs/>
                <w:noProof w:val="0"/>
                <w:lang w:val="ru-RU" w:eastAsia="ru-RU"/>
              </w:rPr>
              <w:t>Denumirea</w:t>
            </w:r>
            <w:proofErr w:type="spellEnd"/>
            <w:r w:rsidRPr="00D04876">
              <w:rPr>
                <w:iCs/>
                <w:noProof w:val="0"/>
                <w:lang w:eastAsia="ru-RU"/>
              </w:rPr>
              <w:t xml:space="preserve"> </w:t>
            </w:r>
            <w:proofErr w:type="spellStart"/>
            <w:r w:rsidRPr="00D04876">
              <w:rPr>
                <w:iCs/>
                <w:noProof w:val="0"/>
                <w:lang w:val="ru-RU" w:eastAsia="ru-RU"/>
              </w:rPr>
              <w:t>factorului</w:t>
            </w:r>
            <w:proofErr w:type="spellEnd"/>
            <w:r w:rsidRPr="00D04876">
              <w:rPr>
                <w:iCs/>
                <w:noProof w:val="0"/>
                <w:lang w:eastAsia="ru-RU"/>
              </w:rPr>
              <w:t xml:space="preserve"> </w:t>
            </w:r>
            <w:proofErr w:type="spellStart"/>
            <w:r w:rsidRPr="00D04876">
              <w:rPr>
                <w:iCs/>
                <w:noProof w:val="0"/>
                <w:lang w:val="ru-RU" w:eastAsia="ru-RU"/>
              </w:rPr>
              <w:t>de</w:t>
            </w:r>
            <w:proofErr w:type="spellEnd"/>
            <w:r w:rsidRPr="00D04876">
              <w:rPr>
                <w:iCs/>
                <w:noProof w:val="0"/>
                <w:lang w:eastAsia="ru-RU"/>
              </w:rPr>
              <w:t xml:space="preserve"> </w:t>
            </w:r>
            <w:proofErr w:type="spellStart"/>
            <w:r w:rsidRPr="00D04876">
              <w:rPr>
                <w:iCs/>
                <w:noProof w:val="0"/>
                <w:lang w:val="ru-RU" w:eastAsia="ru-RU"/>
              </w:rPr>
              <w:t>evaluare</w:t>
            </w:r>
            <w:proofErr w:type="spellEnd"/>
          </w:p>
        </w:tc>
        <w:tc>
          <w:tcPr>
            <w:tcW w:w="1783"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proofErr w:type="spellStart"/>
            <w:r w:rsidRPr="00D04876">
              <w:rPr>
                <w:iCs/>
                <w:noProof w:val="0"/>
                <w:lang w:val="ru-RU" w:eastAsia="ru-RU"/>
              </w:rPr>
              <w:t>Ponderea</w:t>
            </w:r>
            <w:proofErr w:type="spellEnd"/>
            <w:r w:rsidRPr="00D04876">
              <w:rPr>
                <w:iCs/>
                <w:noProof w:val="0"/>
                <w:lang w:val="ru-RU" w:eastAsia="ru-RU"/>
              </w:rPr>
              <w:t>%</w:t>
            </w:r>
          </w:p>
        </w:tc>
      </w:tr>
      <w:tr w:rsidR="007D0356" w:rsidRPr="00D04876" w:rsidTr="00070910">
        <w:tc>
          <w:tcPr>
            <w:tcW w:w="577"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p>
        </w:tc>
        <w:tc>
          <w:tcPr>
            <w:tcW w:w="6985"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r w:rsidRPr="00D04876">
              <w:rPr>
                <w:noProof w:val="0"/>
                <w:lang w:val="it-IT" w:eastAsia="ru-RU"/>
              </w:rPr>
              <w:t>Nu se aplică.</w:t>
            </w:r>
          </w:p>
        </w:tc>
        <w:tc>
          <w:tcPr>
            <w:tcW w:w="1783" w:type="dxa"/>
            <w:shd w:val="clear" w:color="auto" w:fill="auto"/>
          </w:tcPr>
          <w:p w:rsidR="007D0356" w:rsidRPr="00D04876" w:rsidRDefault="007D0356" w:rsidP="00070910">
            <w:pPr>
              <w:shd w:val="clear" w:color="auto" w:fill="FFFFFF" w:themeFill="background1"/>
              <w:tabs>
                <w:tab w:val="left" w:pos="612"/>
              </w:tabs>
              <w:jc w:val="both"/>
              <w:rPr>
                <w:iCs/>
                <w:noProof w:val="0"/>
                <w:lang w:val="ru-RU" w:eastAsia="ru-RU"/>
              </w:rPr>
            </w:pPr>
          </w:p>
        </w:tc>
      </w:tr>
    </w:tbl>
    <w:p w:rsidR="007D0356" w:rsidRPr="00D04876" w:rsidRDefault="007D0356" w:rsidP="007D0356">
      <w:pPr>
        <w:numPr>
          <w:ilvl w:val="0"/>
          <w:numId w:val="2"/>
        </w:numPr>
        <w:shd w:val="clear" w:color="auto" w:fill="FFFFFF" w:themeFill="background1"/>
        <w:tabs>
          <w:tab w:val="right" w:pos="426"/>
        </w:tabs>
        <w:spacing w:before="120"/>
        <w:ind w:left="0" w:firstLine="0"/>
        <w:jc w:val="both"/>
        <w:rPr>
          <w:noProof w:val="0"/>
          <w:lang w:eastAsia="ru-RU"/>
        </w:rPr>
      </w:pPr>
      <w:r w:rsidRPr="00D04876">
        <w:rPr>
          <w:noProof w:val="0"/>
          <w:lang w:eastAsia="ru-RU"/>
        </w:rPr>
        <w:t>Termenul limită de depunere/deschidere a ofertelor:</w:t>
      </w:r>
    </w:p>
    <w:p w:rsidR="007D0356" w:rsidRPr="00D04876" w:rsidRDefault="007D0356" w:rsidP="007D0356">
      <w:pPr>
        <w:numPr>
          <w:ilvl w:val="0"/>
          <w:numId w:val="3"/>
        </w:numPr>
        <w:shd w:val="clear" w:color="auto" w:fill="FFFFFF" w:themeFill="background1"/>
        <w:tabs>
          <w:tab w:val="right" w:pos="426"/>
        </w:tabs>
        <w:jc w:val="both"/>
        <w:rPr>
          <w:noProof w:val="0"/>
          <w:lang w:eastAsia="ru-RU"/>
        </w:rPr>
      </w:pPr>
      <w:r w:rsidRPr="00D04876">
        <w:rPr>
          <w:noProof w:val="0"/>
          <w:lang w:eastAsia="ru-RU"/>
        </w:rPr>
        <w:t xml:space="preserve">conform SIA RSAP /până la: </w:t>
      </w:r>
      <w:r w:rsidRPr="00D04876">
        <w:rPr>
          <w:i/>
          <w:noProof w:val="0"/>
          <w:lang w:eastAsia="ru-RU"/>
        </w:rPr>
        <w:t xml:space="preserve">[ora exactă] </w:t>
      </w:r>
      <w:r w:rsidRPr="00D04876">
        <w:rPr>
          <w:noProof w:val="0"/>
          <w:lang w:eastAsia="ru-RU"/>
        </w:rPr>
        <w:t>conform SIA RSAP.</w:t>
      </w:r>
    </w:p>
    <w:p w:rsidR="007D0356" w:rsidRPr="00D04876" w:rsidRDefault="007D0356" w:rsidP="007D0356">
      <w:pPr>
        <w:numPr>
          <w:ilvl w:val="0"/>
          <w:numId w:val="3"/>
        </w:numPr>
        <w:shd w:val="clear" w:color="auto" w:fill="FFFFFF" w:themeFill="background1"/>
        <w:tabs>
          <w:tab w:val="right" w:pos="426"/>
        </w:tabs>
        <w:jc w:val="both"/>
        <w:rPr>
          <w:noProof w:val="0"/>
          <w:lang w:eastAsia="ru-RU"/>
        </w:rPr>
      </w:pPr>
      <w:r w:rsidRPr="00D04876">
        <w:rPr>
          <w:noProof w:val="0"/>
          <w:lang w:eastAsia="ru-RU"/>
        </w:rPr>
        <w:t xml:space="preserve">pe: </w:t>
      </w:r>
      <w:r w:rsidRPr="00D04876">
        <w:rPr>
          <w:i/>
          <w:noProof w:val="0"/>
          <w:lang w:eastAsia="ru-RU"/>
        </w:rPr>
        <w:t xml:space="preserve">[data] </w:t>
      </w:r>
      <w:r w:rsidRPr="00D04876">
        <w:rPr>
          <w:noProof w:val="0"/>
          <w:lang w:eastAsia="ru-RU"/>
        </w:rPr>
        <w:t>conform SIA RSAP.</w:t>
      </w:r>
    </w:p>
    <w:p w:rsidR="007D0356" w:rsidRPr="00D04876" w:rsidRDefault="007D0356" w:rsidP="007D0356">
      <w:pPr>
        <w:numPr>
          <w:ilvl w:val="0"/>
          <w:numId w:val="2"/>
        </w:numPr>
        <w:shd w:val="clear" w:color="auto" w:fill="FFFFFF" w:themeFill="background1"/>
        <w:tabs>
          <w:tab w:val="right" w:pos="426"/>
        </w:tabs>
        <w:spacing w:before="120"/>
        <w:ind w:left="0" w:firstLine="0"/>
        <w:jc w:val="both"/>
        <w:rPr>
          <w:noProof w:val="0"/>
          <w:lang w:eastAsia="ru-RU"/>
        </w:rPr>
      </w:pPr>
      <w:r w:rsidRPr="00D04876">
        <w:rPr>
          <w:noProof w:val="0"/>
          <w:lang w:eastAsia="ru-RU"/>
        </w:rPr>
        <w:t xml:space="preserve">Adresa la care trebuie transmise ofertele sau cererile de participare: </w:t>
      </w:r>
    </w:p>
    <w:p w:rsidR="007D0356" w:rsidRPr="00D04876" w:rsidRDefault="007D0356" w:rsidP="007D0356">
      <w:pPr>
        <w:shd w:val="clear" w:color="auto" w:fill="FFFFFF" w:themeFill="background1"/>
        <w:tabs>
          <w:tab w:val="right" w:pos="426"/>
        </w:tabs>
        <w:spacing w:before="120"/>
        <w:ind w:left="450"/>
        <w:jc w:val="both"/>
        <w:rPr>
          <w:noProof w:val="0"/>
          <w:lang w:eastAsia="ru-RU"/>
        </w:rPr>
      </w:pPr>
      <w:r w:rsidRPr="00D04876">
        <w:rPr>
          <w:i/>
          <w:noProof w:val="0"/>
          <w:lang w:eastAsia="ru-RU"/>
        </w:rPr>
        <w:t>Ofertele sau cererile de participare vor fi depuse electronic prin intermediul SIA RSAP.</w:t>
      </w:r>
    </w:p>
    <w:p w:rsidR="007D0356" w:rsidRPr="00D04876" w:rsidRDefault="007D0356" w:rsidP="007D0356">
      <w:pPr>
        <w:numPr>
          <w:ilvl w:val="0"/>
          <w:numId w:val="2"/>
        </w:numPr>
        <w:tabs>
          <w:tab w:val="right" w:pos="426"/>
        </w:tabs>
        <w:spacing w:before="120"/>
        <w:ind w:left="0" w:firstLine="0"/>
        <w:jc w:val="both"/>
        <w:rPr>
          <w:noProof w:val="0"/>
          <w:lang w:eastAsia="ru-RU"/>
        </w:rPr>
      </w:pPr>
      <w:r w:rsidRPr="00D04876">
        <w:rPr>
          <w:noProof w:val="0"/>
          <w:lang w:eastAsia="ru-RU"/>
        </w:rPr>
        <w:t>Termenul de valabilitate a ofertelor: 50 zile</w:t>
      </w:r>
      <w:r w:rsidR="00D04876">
        <w:rPr>
          <w:noProof w:val="0"/>
          <w:lang w:eastAsia="ru-RU"/>
        </w:rPr>
        <w:t>.</w:t>
      </w:r>
    </w:p>
    <w:p w:rsidR="007D0356" w:rsidRPr="00D04876" w:rsidRDefault="007D0356" w:rsidP="007D0356">
      <w:pPr>
        <w:numPr>
          <w:ilvl w:val="0"/>
          <w:numId w:val="2"/>
        </w:numPr>
        <w:tabs>
          <w:tab w:val="right" w:pos="426"/>
        </w:tabs>
        <w:spacing w:before="120"/>
        <w:ind w:left="0" w:firstLine="0"/>
        <w:jc w:val="both"/>
        <w:rPr>
          <w:i/>
          <w:noProof w:val="0"/>
          <w:lang w:eastAsia="ru-RU"/>
        </w:rPr>
      </w:pPr>
      <w:r w:rsidRPr="00D04876">
        <w:rPr>
          <w:noProof w:val="0"/>
          <w:lang w:eastAsia="ru-RU"/>
        </w:rPr>
        <w:t xml:space="preserve">Locul deschiderii ofertelor: SIA RSAP. </w:t>
      </w:r>
    </w:p>
    <w:p w:rsidR="007D0356" w:rsidRPr="00D04876" w:rsidRDefault="007D0356" w:rsidP="007D0356">
      <w:pPr>
        <w:tabs>
          <w:tab w:val="right" w:pos="426"/>
        </w:tabs>
        <w:spacing w:before="120"/>
        <w:jc w:val="both"/>
        <w:rPr>
          <w:noProof w:val="0"/>
          <w:lang w:val="it-IT" w:eastAsia="ru-RU"/>
        </w:rPr>
      </w:pPr>
      <w:r w:rsidRPr="00D04876">
        <w:rPr>
          <w:i/>
          <w:noProof w:val="0"/>
          <w:lang w:eastAsia="ru-RU"/>
        </w:rPr>
        <w:tab/>
      </w:r>
      <w:r w:rsidRPr="00D04876">
        <w:rPr>
          <w:i/>
          <w:noProof w:val="0"/>
          <w:lang w:eastAsia="ru-RU"/>
        </w:rPr>
        <w:tab/>
      </w:r>
      <w:r w:rsidRPr="00D04876">
        <w:rPr>
          <w:noProof w:val="0"/>
          <w:lang w:val="it-IT" w:eastAsia="ru-RU"/>
        </w:rPr>
        <w:t xml:space="preserve">Ofertele întârziate vor fi respinse. </w:t>
      </w:r>
    </w:p>
    <w:p w:rsidR="007D0356" w:rsidRPr="00D04876" w:rsidRDefault="007D0356" w:rsidP="007D0356">
      <w:pPr>
        <w:numPr>
          <w:ilvl w:val="0"/>
          <w:numId w:val="2"/>
        </w:numPr>
        <w:shd w:val="clear" w:color="auto" w:fill="FFFFFF" w:themeFill="background1"/>
        <w:tabs>
          <w:tab w:val="right" w:pos="426"/>
        </w:tabs>
        <w:spacing w:before="120"/>
        <w:ind w:left="450" w:hanging="450"/>
        <w:jc w:val="both"/>
        <w:rPr>
          <w:noProof w:val="0"/>
          <w:lang w:val="it-IT" w:eastAsia="ru-RU"/>
        </w:rPr>
      </w:pPr>
      <w:r w:rsidRPr="00D04876">
        <w:rPr>
          <w:noProof w:val="0"/>
          <w:lang w:val="it-IT" w:eastAsia="ru-RU"/>
        </w:rPr>
        <w:t>Persoanele autorizate să asiste la deschiderea ofertelor: Ofertanții sau reprezentanții acestora au dreptul să participe la deschiderea ofertelor, cu excepția cazului cînd ofertele au fost depuse prin SIA RSAP.</w:t>
      </w:r>
    </w:p>
    <w:p w:rsidR="007D0356" w:rsidRPr="00D04876" w:rsidRDefault="007D0356" w:rsidP="007D0356">
      <w:pPr>
        <w:numPr>
          <w:ilvl w:val="0"/>
          <w:numId w:val="2"/>
        </w:numPr>
        <w:shd w:val="clear" w:color="auto" w:fill="FFFFFF" w:themeFill="background1"/>
        <w:tabs>
          <w:tab w:val="right" w:pos="426"/>
        </w:tabs>
        <w:spacing w:before="120"/>
        <w:ind w:left="450" w:hanging="450"/>
        <w:jc w:val="both"/>
        <w:rPr>
          <w:noProof w:val="0"/>
          <w:lang w:val="it-IT" w:eastAsia="ru-RU"/>
        </w:rPr>
      </w:pPr>
      <w:r w:rsidRPr="00D04876">
        <w:rPr>
          <w:noProof w:val="0"/>
          <w:lang w:val="it-IT" w:eastAsia="ru-RU"/>
        </w:rPr>
        <w:lastRenderedPageBreak/>
        <w:t>Limba sau limbile în care trebuie redactate ofertele sau cererile de participare: limba de stat.</w:t>
      </w:r>
    </w:p>
    <w:p w:rsidR="007D0356" w:rsidRPr="00D04876" w:rsidRDefault="007D0356" w:rsidP="007D0356">
      <w:pPr>
        <w:numPr>
          <w:ilvl w:val="0"/>
          <w:numId w:val="2"/>
        </w:numPr>
        <w:shd w:val="clear" w:color="auto" w:fill="FFFFFF" w:themeFill="background1"/>
        <w:tabs>
          <w:tab w:val="right" w:pos="426"/>
        </w:tabs>
        <w:spacing w:before="120"/>
        <w:ind w:left="360"/>
        <w:jc w:val="both"/>
        <w:rPr>
          <w:noProof w:val="0"/>
          <w:lang w:val="it-IT" w:eastAsia="ru-RU"/>
        </w:rPr>
      </w:pPr>
      <w:r w:rsidRPr="00D04876">
        <w:rPr>
          <w:noProof w:val="0"/>
          <w:lang w:val="it-IT" w:eastAsia="ru-RU"/>
        </w:rPr>
        <w:t>Respectivul contract se referă la un proiect și/sau program finanțat din fonduri ale Uniunii Europene: - Nu se aplică. (se specifică denumirea proiectului și/sau programului)</w:t>
      </w:r>
    </w:p>
    <w:p w:rsidR="007D0356" w:rsidRPr="00D04876" w:rsidRDefault="007D0356" w:rsidP="007D0356">
      <w:pPr>
        <w:numPr>
          <w:ilvl w:val="0"/>
          <w:numId w:val="2"/>
        </w:numPr>
        <w:shd w:val="clear" w:color="auto" w:fill="FFFFFF" w:themeFill="background1"/>
        <w:tabs>
          <w:tab w:val="right" w:pos="426"/>
        </w:tabs>
        <w:spacing w:before="120"/>
        <w:ind w:left="0" w:firstLine="0"/>
        <w:jc w:val="both"/>
        <w:rPr>
          <w:noProof w:val="0"/>
          <w:lang w:val="it-IT" w:eastAsia="ru-RU"/>
        </w:rPr>
      </w:pPr>
      <w:r w:rsidRPr="00D04876">
        <w:rPr>
          <w:noProof w:val="0"/>
          <w:lang w:val="it-IT" w:eastAsia="ru-RU"/>
        </w:rPr>
        <w:t xml:space="preserve">Denumirea și adresa organismului competent de soluționare a contestațiilor: </w:t>
      </w:r>
    </w:p>
    <w:p w:rsidR="007D0356" w:rsidRPr="00D04876" w:rsidRDefault="007D0356" w:rsidP="007D0356">
      <w:pPr>
        <w:shd w:val="clear" w:color="auto" w:fill="FFFFFF" w:themeFill="background1"/>
        <w:tabs>
          <w:tab w:val="right" w:pos="426"/>
        </w:tabs>
        <w:ind w:left="450"/>
        <w:jc w:val="both"/>
        <w:rPr>
          <w:i/>
          <w:noProof w:val="0"/>
          <w:lang w:val="it-IT" w:eastAsia="ru-RU"/>
        </w:rPr>
      </w:pPr>
      <w:r w:rsidRPr="00D04876">
        <w:rPr>
          <w:i/>
          <w:noProof w:val="0"/>
          <w:lang w:val="it-IT" w:eastAsia="ru-RU"/>
        </w:rPr>
        <w:t>Agenția Națională pentru Soluționarea Contestațiilor</w:t>
      </w:r>
    </w:p>
    <w:p w:rsidR="007D0356" w:rsidRPr="00D04876" w:rsidRDefault="007D0356" w:rsidP="007D0356">
      <w:pPr>
        <w:shd w:val="clear" w:color="auto" w:fill="FFFFFF" w:themeFill="background1"/>
        <w:tabs>
          <w:tab w:val="right" w:pos="426"/>
        </w:tabs>
        <w:ind w:left="450"/>
        <w:jc w:val="both"/>
        <w:rPr>
          <w:i/>
          <w:noProof w:val="0"/>
          <w:lang w:val="it-IT" w:eastAsia="ru-RU"/>
        </w:rPr>
      </w:pPr>
      <w:r w:rsidRPr="00D04876">
        <w:rPr>
          <w:i/>
          <w:noProof w:val="0"/>
          <w:lang w:val="it-IT" w:eastAsia="ru-RU"/>
        </w:rPr>
        <w:t>Adresa: mun. Chișinău, bd. Ștefan cel Mare și Sfânt nr.124 (et.4), MD 2001;</w:t>
      </w:r>
    </w:p>
    <w:p w:rsidR="007D0356" w:rsidRPr="00D04876" w:rsidRDefault="007D0356" w:rsidP="007D0356">
      <w:pPr>
        <w:shd w:val="clear" w:color="auto" w:fill="FFFFFF" w:themeFill="background1"/>
        <w:tabs>
          <w:tab w:val="right" w:pos="426"/>
        </w:tabs>
        <w:ind w:left="450"/>
        <w:jc w:val="both"/>
        <w:rPr>
          <w:i/>
          <w:noProof w:val="0"/>
          <w:lang w:val="en-US" w:eastAsia="ru-RU"/>
        </w:rPr>
      </w:pPr>
      <w:r w:rsidRPr="00D04876">
        <w:rPr>
          <w:i/>
          <w:noProof w:val="0"/>
          <w:lang w:val="en-US" w:eastAsia="ru-RU"/>
        </w:rPr>
        <w:t>Tel/Fax/email: 022-820 652, 022 820-651, contestatii@ansc.md</w:t>
      </w:r>
    </w:p>
    <w:p w:rsidR="007D0356" w:rsidRPr="00D04876" w:rsidRDefault="007D0356" w:rsidP="00EB1CD0">
      <w:pPr>
        <w:numPr>
          <w:ilvl w:val="0"/>
          <w:numId w:val="2"/>
        </w:numPr>
        <w:shd w:val="clear" w:color="auto" w:fill="FFFFFF" w:themeFill="background1"/>
        <w:tabs>
          <w:tab w:val="right" w:pos="426"/>
        </w:tabs>
        <w:spacing w:before="120"/>
        <w:ind w:left="360"/>
        <w:jc w:val="both"/>
        <w:rPr>
          <w:noProof w:val="0"/>
          <w:lang w:val="it-IT" w:eastAsia="ru-RU"/>
        </w:rPr>
      </w:pPr>
      <w:r w:rsidRPr="00D04876">
        <w:rPr>
          <w:noProof w:val="0"/>
          <w:lang w:val="it-IT" w:eastAsia="ru-RU"/>
        </w:rPr>
        <w:t>Data (datele) și referința (referințele) publicărilor anterioare în Jurnalul Oficial al Uniunii Europene privind contractul (contractele) la care se referă anunțul respectiv (dacă este cazul): Nu se aplică.</w:t>
      </w:r>
    </w:p>
    <w:p w:rsidR="007D0356" w:rsidRPr="00D04876" w:rsidRDefault="007D0356" w:rsidP="007D0356">
      <w:pPr>
        <w:numPr>
          <w:ilvl w:val="0"/>
          <w:numId w:val="2"/>
        </w:numPr>
        <w:shd w:val="clear" w:color="auto" w:fill="FFFFFF" w:themeFill="background1"/>
        <w:tabs>
          <w:tab w:val="right" w:pos="426"/>
        </w:tabs>
        <w:ind w:left="360"/>
        <w:jc w:val="both"/>
        <w:rPr>
          <w:noProof w:val="0"/>
          <w:lang w:val="it-IT" w:eastAsia="ru-RU"/>
        </w:rPr>
      </w:pPr>
      <w:r w:rsidRPr="00D04876">
        <w:rPr>
          <w:noProof w:val="0"/>
          <w:lang w:val="it-IT" w:eastAsia="ru-RU"/>
        </w:rPr>
        <w:t xml:space="preserve">Data publicării anunțului de intenție sau, după caz, precizarea că nu a fost publicat un astfel de </w:t>
      </w:r>
      <w:r w:rsidRPr="00D04876">
        <w:rPr>
          <w:noProof w:val="0"/>
          <w:shd w:val="clear" w:color="auto" w:fill="FFFFFF" w:themeFill="background1"/>
          <w:lang w:val="it-IT" w:eastAsia="ru-RU"/>
        </w:rPr>
        <w:t>anunţ:-</w:t>
      </w:r>
      <w:r w:rsidRPr="00D04876">
        <w:rPr>
          <w:noProof w:val="0"/>
          <w:lang w:val="it-IT" w:eastAsia="ru-RU"/>
        </w:rPr>
        <w:t xml:space="preserve"> Nu se aplică.</w:t>
      </w:r>
    </w:p>
    <w:p w:rsidR="007D0356" w:rsidRPr="00D04876" w:rsidRDefault="007D0356" w:rsidP="007D0356">
      <w:pPr>
        <w:shd w:val="clear" w:color="auto" w:fill="FFFFFF" w:themeFill="background1"/>
        <w:tabs>
          <w:tab w:val="right" w:pos="426"/>
        </w:tabs>
        <w:jc w:val="both"/>
        <w:rPr>
          <w:noProof w:val="0"/>
          <w:lang w:val="it-IT" w:eastAsia="ru-RU"/>
        </w:rPr>
      </w:pPr>
    </w:p>
    <w:p w:rsidR="007D0356" w:rsidRPr="00D04876" w:rsidRDefault="007D0356" w:rsidP="007D0356">
      <w:pPr>
        <w:numPr>
          <w:ilvl w:val="0"/>
          <w:numId w:val="2"/>
        </w:numPr>
        <w:shd w:val="clear" w:color="auto" w:fill="FFFFFF" w:themeFill="background1"/>
        <w:tabs>
          <w:tab w:val="right" w:pos="426"/>
        </w:tabs>
        <w:ind w:left="0" w:firstLine="0"/>
        <w:jc w:val="both"/>
        <w:rPr>
          <w:noProof w:val="0"/>
          <w:lang w:val="it-IT" w:eastAsia="ru-RU"/>
        </w:rPr>
      </w:pPr>
      <w:r w:rsidRPr="00D04876">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7D0356" w:rsidRPr="00D04876" w:rsidTr="00070910">
        <w:tc>
          <w:tcPr>
            <w:tcW w:w="530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val="ru-RU" w:eastAsia="ru-RU"/>
              </w:rPr>
            </w:pPr>
            <w:proofErr w:type="spellStart"/>
            <w:r w:rsidRPr="00D04876">
              <w:rPr>
                <w:noProof w:val="0"/>
                <w:lang w:val="ru-RU" w:eastAsia="ru-RU"/>
              </w:rPr>
              <w:t>Denumirea</w:t>
            </w:r>
            <w:proofErr w:type="spellEnd"/>
            <w:r w:rsidRPr="00D04876">
              <w:rPr>
                <w:noProof w:val="0"/>
                <w:lang w:eastAsia="ru-RU"/>
              </w:rPr>
              <w:t xml:space="preserve"> </w:t>
            </w:r>
            <w:proofErr w:type="spellStart"/>
            <w:r w:rsidRPr="00D04876">
              <w:rPr>
                <w:noProof w:val="0"/>
                <w:lang w:val="ru-RU" w:eastAsia="ru-RU"/>
              </w:rPr>
              <w:t>instrumentului</w:t>
            </w:r>
            <w:proofErr w:type="spellEnd"/>
            <w:r w:rsidRPr="00D04876">
              <w:rPr>
                <w:noProof w:val="0"/>
                <w:lang w:eastAsia="ru-RU"/>
              </w:rPr>
              <w:t xml:space="preserve"> </w:t>
            </w:r>
            <w:proofErr w:type="spellStart"/>
            <w:r w:rsidRPr="00D04876">
              <w:rPr>
                <w:noProof w:val="0"/>
                <w:lang w:val="ru-RU" w:eastAsia="ru-RU"/>
              </w:rPr>
              <w:t>electronic</w:t>
            </w:r>
            <w:proofErr w:type="spellEnd"/>
          </w:p>
        </w:tc>
        <w:tc>
          <w:tcPr>
            <w:tcW w:w="378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val="it-IT" w:eastAsia="ru-RU"/>
              </w:rPr>
            </w:pPr>
            <w:r w:rsidRPr="00D04876">
              <w:rPr>
                <w:noProof w:val="0"/>
                <w:lang w:val="it-IT" w:eastAsia="ru-RU"/>
              </w:rPr>
              <w:t>Se va utiliza/accepta sau nu</w:t>
            </w:r>
          </w:p>
        </w:tc>
      </w:tr>
      <w:tr w:rsidR="007D0356" w:rsidRPr="00D04876" w:rsidTr="00070910">
        <w:tc>
          <w:tcPr>
            <w:tcW w:w="530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eastAsia="ru-RU"/>
              </w:rPr>
            </w:pPr>
            <w:r w:rsidRPr="00D04876">
              <w:rPr>
                <w:noProof w:val="0"/>
                <w:lang w:eastAsia="ru-RU"/>
              </w:rPr>
              <w:t>Depunerea electronică a ofertelor sau a cererilor de participare</w:t>
            </w:r>
          </w:p>
        </w:tc>
        <w:tc>
          <w:tcPr>
            <w:tcW w:w="3785" w:type="dxa"/>
            <w:shd w:val="clear" w:color="auto" w:fill="FFFFFF" w:themeFill="background1"/>
          </w:tcPr>
          <w:p w:rsidR="007D0356" w:rsidRPr="00D04876" w:rsidRDefault="007D0356" w:rsidP="00070910">
            <w:pPr>
              <w:shd w:val="clear" w:color="auto" w:fill="FFFFFF" w:themeFill="background1"/>
              <w:tabs>
                <w:tab w:val="right" w:pos="426"/>
              </w:tabs>
              <w:jc w:val="center"/>
              <w:rPr>
                <w:noProof w:val="0"/>
                <w:lang w:val="en-US" w:eastAsia="ru-RU"/>
              </w:rPr>
            </w:pPr>
            <w:r w:rsidRPr="00D04876">
              <w:rPr>
                <w:noProof w:val="0"/>
                <w:lang w:val="en-US" w:eastAsia="ru-RU"/>
              </w:rPr>
              <w:t>DA</w:t>
            </w:r>
          </w:p>
        </w:tc>
      </w:tr>
      <w:tr w:rsidR="007D0356" w:rsidRPr="00D04876" w:rsidTr="00070910">
        <w:tc>
          <w:tcPr>
            <w:tcW w:w="530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val="ru-RU" w:eastAsia="ru-RU"/>
              </w:rPr>
            </w:pPr>
            <w:proofErr w:type="spellStart"/>
            <w:r w:rsidRPr="00D04876">
              <w:rPr>
                <w:noProof w:val="0"/>
                <w:lang w:val="ru-RU" w:eastAsia="ru-RU"/>
              </w:rPr>
              <w:t>Sistemul</w:t>
            </w:r>
            <w:proofErr w:type="spellEnd"/>
            <w:r w:rsidRPr="00D04876">
              <w:rPr>
                <w:noProof w:val="0"/>
                <w:lang w:eastAsia="ru-RU"/>
              </w:rPr>
              <w:t xml:space="preserve"> </w:t>
            </w:r>
            <w:proofErr w:type="spellStart"/>
            <w:r w:rsidRPr="00D04876">
              <w:rPr>
                <w:noProof w:val="0"/>
                <w:lang w:val="ru-RU" w:eastAsia="ru-RU"/>
              </w:rPr>
              <w:t>de</w:t>
            </w:r>
            <w:proofErr w:type="spellEnd"/>
            <w:r w:rsidRPr="00D04876">
              <w:rPr>
                <w:noProof w:val="0"/>
                <w:lang w:eastAsia="ru-RU"/>
              </w:rPr>
              <w:t xml:space="preserve"> </w:t>
            </w:r>
            <w:proofErr w:type="spellStart"/>
            <w:r w:rsidRPr="00D04876">
              <w:rPr>
                <w:noProof w:val="0"/>
                <w:lang w:val="ru-RU" w:eastAsia="ru-RU"/>
              </w:rPr>
              <w:t>comenzi</w:t>
            </w:r>
            <w:proofErr w:type="spellEnd"/>
            <w:r w:rsidRPr="00D04876">
              <w:rPr>
                <w:noProof w:val="0"/>
                <w:lang w:eastAsia="ru-RU"/>
              </w:rPr>
              <w:t xml:space="preserve"> </w:t>
            </w:r>
            <w:proofErr w:type="spellStart"/>
            <w:r w:rsidRPr="00D04876">
              <w:rPr>
                <w:noProof w:val="0"/>
                <w:lang w:val="ru-RU" w:eastAsia="ru-RU"/>
              </w:rPr>
              <w:t>electronice</w:t>
            </w:r>
            <w:proofErr w:type="spellEnd"/>
          </w:p>
        </w:tc>
        <w:tc>
          <w:tcPr>
            <w:tcW w:w="3785" w:type="dxa"/>
            <w:shd w:val="clear" w:color="auto" w:fill="FFFFFF" w:themeFill="background1"/>
          </w:tcPr>
          <w:p w:rsidR="007D0356" w:rsidRPr="00D04876" w:rsidRDefault="007D0356" w:rsidP="00070910">
            <w:pPr>
              <w:shd w:val="clear" w:color="auto" w:fill="FFFFFF" w:themeFill="background1"/>
              <w:tabs>
                <w:tab w:val="right" w:pos="426"/>
              </w:tabs>
              <w:jc w:val="center"/>
              <w:rPr>
                <w:noProof w:val="0"/>
                <w:lang w:val="ru-RU" w:eastAsia="ru-RU"/>
              </w:rPr>
            </w:pPr>
            <w:r w:rsidRPr="00D04876">
              <w:rPr>
                <w:noProof w:val="0"/>
                <w:lang w:val="en-US" w:eastAsia="ru-RU"/>
              </w:rPr>
              <w:t>Nu</w:t>
            </w:r>
          </w:p>
        </w:tc>
      </w:tr>
      <w:tr w:rsidR="007D0356" w:rsidRPr="00D04876" w:rsidTr="00070910">
        <w:tc>
          <w:tcPr>
            <w:tcW w:w="530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val="ru-RU" w:eastAsia="ru-RU"/>
              </w:rPr>
            </w:pPr>
            <w:proofErr w:type="spellStart"/>
            <w:r w:rsidRPr="00D04876">
              <w:rPr>
                <w:noProof w:val="0"/>
                <w:lang w:val="ru-RU" w:eastAsia="ru-RU"/>
              </w:rPr>
              <w:t>Facturarea</w:t>
            </w:r>
            <w:proofErr w:type="spellEnd"/>
            <w:r w:rsidRPr="00D04876">
              <w:rPr>
                <w:noProof w:val="0"/>
                <w:lang w:eastAsia="ru-RU"/>
              </w:rPr>
              <w:t xml:space="preserve"> </w:t>
            </w:r>
            <w:proofErr w:type="spellStart"/>
            <w:r w:rsidRPr="00D04876">
              <w:rPr>
                <w:noProof w:val="0"/>
                <w:lang w:val="ru-RU" w:eastAsia="ru-RU"/>
              </w:rPr>
              <w:t>electronică</w:t>
            </w:r>
            <w:proofErr w:type="spellEnd"/>
          </w:p>
        </w:tc>
        <w:tc>
          <w:tcPr>
            <w:tcW w:w="3785" w:type="dxa"/>
            <w:shd w:val="clear" w:color="auto" w:fill="FFFFFF" w:themeFill="background1"/>
          </w:tcPr>
          <w:p w:rsidR="007D0356" w:rsidRPr="00D04876" w:rsidRDefault="007D0356" w:rsidP="00070910">
            <w:pPr>
              <w:shd w:val="clear" w:color="auto" w:fill="FFFFFF" w:themeFill="background1"/>
              <w:tabs>
                <w:tab w:val="right" w:pos="426"/>
              </w:tabs>
              <w:jc w:val="center"/>
              <w:rPr>
                <w:noProof w:val="0"/>
                <w:lang w:val="ru-RU" w:eastAsia="ru-RU"/>
              </w:rPr>
            </w:pPr>
            <w:r w:rsidRPr="00D04876">
              <w:rPr>
                <w:noProof w:val="0"/>
                <w:lang w:val="en-US" w:eastAsia="ru-RU"/>
              </w:rPr>
              <w:t>DA</w:t>
            </w:r>
          </w:p>
        </w:tc>
      </w:tr>
      <w:tr w:rsidR="007D0356" w:rsidRPr="00D04876" w:rsidTr="00070910">
        <w:trPr>
          <w:trHeight w:val="77"/>
        </w:trPr>
        <w:tc>
          <w:tcPr>
            <w:tcW w:w="5305" w:type="dxa"/>
            <w:shd w:val="clear" w:color="auto" w:fill="FFFFFF" w:themeFill="background1"/>
          </w:tcPr>
          <w:p w:rsidR="007D0356" w:rsidRPr="00D04876" w:rsidRDefault="007D0356" w:rsidP="00070910">
            <w:pPr>
              <w:shd w:val="clear" w:color="auto" w:fill="FFFFFF" w:themeFill="background1"/>
              <w:tabs>
                <w:tab w:val="right" w:pos="426"/>
              </w:tabs>
              <w:jc w:val="both"/>
              <w:rPr>
                <w:noProof w:val="0"/>
                <w:lang w:val="ru-RU" w:eastAsia="ru-RU"/>
              </w:rPr>
            </w:pPr>
            <w:proofErr w:type="spellStart"/>
            <w:r w:rsidRPr="00D04876">
              <w:rPr>
                <w:noProof w:val="0"/>
                <w:lang w:val="ru-RU" w:eastAsia="ru-RU"/>
              </w:rPr>
              <w:t>Plățile</w:t>
            </w:r>
            <w:proofErr w:type="spellEnd"/>
            <w:r w:rsidRPr="00D04876">
              <w:rPr>
                <w:noProof w:val="0"/>
                <w:lang w:eastAsia="ru-RU"/>
              </w:rPr>
              <w:t xml:space="preserve"> </w:t>
            </w:r>
            <w:proofErr w:type="spellStart"/>
            <w:r w:rsidRPr="00D04876">
              <w:rPr>
                <w:noProof w:val="0"/>
                <w:lang w:val="ru-RU" w:eastAsia="ru-RU"/>
              </w:rPr>
              <w:t>electronice</w:t>
            </w:r>
            <w:proofErr w:type="spellEnd"/>
          </w:p>
        </w:tc>
        <w:tc>
          <w:tcPr>
            <w:tcW w:w="3785" w:type="dxa"/>
            <w:shd w:val="clear" w:color="auto" w:fill="FFFFFF" w:themeFill="background1"/>
          </w:tcPr>
          <w:p w:rsidR="007D0356" w:rsidRPr="00D04876" w:rsidRDefault="007D0356" w:rsidP="00070910">
            <w:pPr>
              <w:shd w:val="clear" w:color="auto" w:fill="FFFFFF" w:themeFill="background1"/>
              <w:tabs>
                <w:tab w:val="right" w:pos="426"/>
              </w:tabs>
              <w:jc w:val="center"/>
              <w:rPr>
                <w:noProof w:val="0"/>
                <w:lang w:val="ru-RU" w:eastAsia="ru-RU"/>
              </w:rPr>
            </w:pPr>
            <w:r w:rsidRPr="00D04876">
              <w:rPr>
                <w:noProof w:val="0"/>
                <w:lang w:val="en-US" w:eastAsia="ru-RU"/>
              </w:rPr>
              <w:t>DA</w:t>
            </w:r>
          </w:p>
        </w:tc>
      </w:tr>
    </w:tbl>
    <w:p w:rsidR="007D0356" w:rsidRPr="00D04876" w:rsidRDefault="007D0356" w:rsidP="007D0356">
      <w:pPr>
        <w:numPr>
          <w:ilvl w:val="0"/>
          <w:numId w:val="2"/>
        </w:numPr>
        <w:shd w:val="clear" w:color="auto" w:fill="FFFFFF" w:themeFill="background1"/>
        <w:tabs>
          <w:tab w:val="right" w:pos="426"/>
        </w:tabs>
        <w:spacing w:before="120"/>
        <w:ind w:left="360"/>
        <w:jc w:val="both"/>
        <w:rPr>
          <w:noProof w:val="0"/>
          <w:lang w:eastAsia="ru-RU"/>
        </w:rPr>
      </w:pPr>
      <w:r w:rsidRPr="00D04876">
        <w:rPr>
          <w:noProof w:val="0"/>
          <w:lang w:eastAsia="ru-RU"/>
        </w:rPr>
        <w:t xml:space="preserve">Contractul intră sub incidența Acordului privind achizițiile guvernamentale al Organizației Mondiale a Comerțului (numai în cazul anunțurilor transmise spre publicare în Jurnalul Oficial al Uniunii Europene): Alte informații relevante: </w:t>
      </w:r>
      <w:r w:rsidRPr="00D04876">
        <w:rPr>
          <w:noProof w:val="0"/>
          <w:lang w:val="it-IT" w:eastAsia="ru-RU"/>
        </w:rPr>
        <w:t>Nu se aplică.</w:t>
      </w:r>
    </w:p>
    <w:p w:rsidR="007D0356" w:rsidRDefault="007D0356" w:rsidP="007D0356">
      <w:pPr>
        <w:shd w:val="clear" w:color="auto" w:fill="FFFFFF" w:themeFill="background1"/>
        <w:tabs>
          <w:tab w:val="left" w:pos="284"/>
          <w:tab w:val="left" w:pos="426"/>
          <w:tab w:val="decimal" w:pos="8364"/>
        </w:tabs>
        <w:spacing w:line="276" w:lineRule="auto"/>
        <w:ind w:right="-144"/>
        <w:jc w:val="both"/>
        <w:rPr>
          <w:b/>
          <w:noProof w:val="0"/>
          <w:lang w:val="it-IT" w:eastAsia="ru-RU"/>
        </w:rPr>
      </w:pPr>
      <w:r>
        <w:rPr>
          <w:b/>
          <w:noProof w:val="0"/>
          <w:lang w:val="it-IT" w:eastAsia="ru-RU"/>
        </w:rPr>
        <w:t xml:space="preserve"> </w:t>
      </w:r>
    </w:p>
    <w:p w:rsidR="007D0356" w:rsidRDefault="007D0356" w:rsidP="007D0356">
      <w:pPr>
        <w:shd w:val="clear" w:color="auto" w:fill="FFFFFF" w:themeFill="background1"/>
        <w:tabs>
          <w:tab w:val="left" w:pos="284"/>
          <w:tab w:val="left" w:pos="426"/>
          <w:tab w:val="decimal" w:pos="8364"/>
        </w:tabs>
        <w:spacing w:line="276" w:lineRule="auto"/>
        <w:ind w:right="-144"/>
        <w:jc w:val="both"/>
        <w:rPr>
          <w:b/>
          <w:noProof w:val="0"/>
          <w:lang w:val="it-IT" w:eastAsia="ru-RU"/>
        </w:rPr>
      </w:pPr>
      <w:r>
        <w:rPr>
          <w:b/>
          <w:noProof w:val="0"/>
          <w:lang w:val="it-IT" w:eastAsia="ru-RU"/>
        </w:rPr>
        <w:t xml:space="preserve">       </w:t>
      </w:r>
    </w:p>
    <w:p w:rsidR="00EB1CD0" w:rsidRDefault="00EB1CD0" w:rsidP="007D0356">
      <w:pPr>
        <w:shd w:val="clear" w:color="auto" w:fill="FFFFFF" w:themeFill="background1"/>
        <w:tabs>
          <w:tab w:val="left" w:pos="284"/>
          <w:tab w:val="left" w:pos="426"/>
          <w:tab w:val="decimal" w:pos="8364"/>
        </w:tabs>
        <w:spacing w:line="276" w:lineRule="auto"/>
        <w:ind w:right="-144"/>
        <w:jc w:val="both"/>
        <w:rPr>
          <w:b/>
          <w:noProof w:val="0"/>
          <w:lang w:val="it-IT" w:eastAsia="ru-RU"/>
        </w:rPr>
      </w:pPr>
    </w:p>
    <w:p w:rsidR="007D0356" w:rsidRDefault="007D0356" w:rsidP="007D0356">
      <w:pPr>
        <w:shd w:val="clear" w:color="auto" w:fill="FFFFFF" w:themeFill="background1"/>
        <w:tabs>
          <w:tab w:val="left" w:pos="284"/>
          <w:tab w:val="left" w:pos="426"/>
          <w:tab w:val="decimal" w:pos="8364"/>
        </w:tabs>
        <w:spacing w:line="276" w:lineRule="auto"/>
        <w:ind w:right="-144"/>
        <w:jc w:val="both"/>
        <w:rPr>
          <w:b/>
          <w:noProof w:val="0"/>
          <w:lang w:val="it-IT" w:eastAsia="ru-RU"/>
        </w:rPr>
      </w:pPr>
      <w:r>
        <w:rPr>
          <w:b/>
          <w:noProof w:val="0"/>
          <w:lang w:val="it-IT" w:eastAsia="ru-RU"/>
        </w:rPr>
        <w:t xml:space="preserve">       </w:t>
      </w:r>
    </w:p>
    <w:p w:rsidR="007D0356" w:rsidRPr="00BD139B" w:rsidRDefault="007D0356" w:rsidP="007D0356">
      <w:pPr>
        <w:shd w:val="clear" w:color="auto" w:fill="FFFFFF" w:themeFill="background1"/>
        <w:tabs>
          <w:tab w:val="left" w:pos="284"/>
          <w:tab w:val="left" w:pos="426"/>
          <w:tab w:val="decimal" w:pos="8364"/>
        </w:tabs>
        <w:spacing w:line="276" w:lineRule="auto"/>
        <w:ind w:right="-144"/>
        <w:jc w:val="both"/>
        <w:rPr>
          <w:b/>
          <w:noProof w:val="0"/>
          <w:lang w:val="it-IT" w:eastAsia="ru-RU"/>
        </w:rPr>
      </w:pPr>
      <w:r>
        <w:rPr>
          <w:b/>
          <w:noProof w:val="0"/>
          <w:lang w:val="it-IT" w:eastAsia="ru-RU"/>
        </w:rPr>
        <w:t xml:space="preserve">       </w:t>
      </w:r>
      <w:r w:rsidR="006A1E5D">
        <w:rPr>
          <w:b/>
          <w:noProof w:val="0"/>
          <w:sz w:val="26"/>
          <w:szCs w:val="26"/>
          <w:lang w:val="it-IT" w:eastAsia="ru-RU"/>
        </w:rPr>
        <w:t>Președintele</w:t>
      </w:r>
      <w:r w:rsidRPr="00CB31AF">
        <w:rPr>
          <w:b/>
          <w:noProof w:val="0"/>
          <w:sz w:val="26"/>
          <w:szCs w:val="26"/>
          <w:lang w:val="it-IT" w:eastAsia="ru-RU"/>
        </w:rPr>
        <w:t xml:space="preserve"> grupului de lucru:  </w:t>
      </w:r>
      <w:r w:rsidR="006A1E5D">
        <w:rPr>
          <w:b/>
          <w:noProof w:val="0"/>
          <w:sz w:val="26"/>
          <w:szCs w:val="26"/>
          <w:shd w:val="clear" w:color="auto" w:fill="FFFFFF" w:themeFill="background1"/>
          <w:lang w:val="it-IT" w:eastAsia="ru-RU"/>
        </w:rPr>
        <w:t>______________</w:t>
      </w:r>
      <w:r>
        <w:rPr>
          <w:b/>
          <w:noProof w:val="0"/>
          <w:sz w:val="26"/>
          <w:szCs w:val="26"/>
          <w:shd w:val="clear" w:color="auto" w:fill="FFFFFF" w:themeFill="background1"/>
          <w:lang w:val="it-IT" w:eastAsia="ru-RU"/>
        </w:rPr>
        <w:t xml:space="preserve"> </w:t>
      </w:r>
      <w:r w:rsidRPr="00CB31AF">
        <w:rPr>
          <w:b/>
          <w:noProof w:val="0"/>
          <w:sz w:val="26"/>
          <w:szCs w:val="26"/>
          <w:shd w:val="clear" w:color="auto" w:fill="FFFFFF" w:themeFill="background1"/>
          <w:lang w:val="it-IT" w:eastAsia="ru-RU"/>
        </w:rPr>
        <w:t xml:space="preserve"> </w:t>
      </w:r>
      <w:r w:rsidR="006A1E5D">
        <w:rPr>
          <w:b/>
          <w:noProof w:val="0"/>
          <w:sz w:val="26"/>
          <w:szCs w:val="26"/>
          <w:shd w:val="clear" w:color="auto" w:fill="FFFFFF" w:themeFill="background1"/>
          <w:lang w:val="it-IT" w:eastAsia="ru-RU"/>
        </w:rPr>
        <w:t>Rodica SCUTELNIC</w:t>
      </w:r>
    </w:p>
    <w:p w:rsidR="003D48E8" w:rsidRPr="007D0356" w:rsidRDefault="003D48E8">
      <w:pPr>
        <w:rPr>
          <w:lang w:val="it-IT"/>
        </w:rPr>
      </w:pPr>
    </w:p>
    <w:sectPr w:rsidR="003D48E8" w:rsidRPr="007D0356" w:rsidSect="00070910">
      <w:pgSz w:w="11906" w:h="16838"/>
      <w:pgMar w:top="540" w:right="850"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A07FF"/>
    <w:multiLevelType w:val="multilevel"/>
    <w:tmpl w:val="E374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3D6768"/>
    <w:multiLevelType w:val="hybridMultilevel"/>
    <w:tmpl w:val="F536C280"/>
    <w:lvl w:ilvl="0" w:tplc="20E0BD86">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4E64CD3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EC1105A"/>
    <w:multiLevelType w:val="multilevel"/>
    <w:tmpl w:val="D960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356"/>
    <w:rsid w:val="00063016"/>
    <w:rsid w:val="00070910"/>
    <w:rsid w:val="000B07AF"/>
    <w:rsid w:val="000B689A"/>
    <w:rsid w:val="000E6341"/>
    <w:rsid w:val="0011002D"/>
    <w:rsid w:val="00124DB3"/>
    <w:rsid w:val="001273BD"/>
    <w:rsid w:val="00135B52"/>
    <w:rsid w:val="00143A5E"/>
    <w:rsid w:val="00190B5F"/>
    <w:rsid w:val="001B411D"/>
    <w:rsid w:val="001C775E"/>
    <w:rsid w:val="001E09B1"/>
    <w:rsid w:val="00210B96"/>
    <w:rsid w:val="00214431"/>
    <w:rsid w:val="00243277"/>
    <w:rsid w:val="0025111E"/>
    <w:rsid w:val="002666B8"/>
    <w:rsid w:val="00283C47"/>
    <w:rsid w:val="00287254"/>
    <w:rsid w:val="002A7199"/>
    <w:rsid w:val="002A72D4"/>
    <w:rsid w:val="002C3F04"/>
    <w:rsid w:val="002D2838"/>
    <w:rsid w:val="00304EC7"/>
    <w:rsid w:val="003164C2"/>
    <w:rsid w:val="003232D9"/>
    <w:rsid w:val="0032361E"/>
    <w:rsid w:val="00336503"/>
    <w:rsid w:val="00351257"/>
    <w:rsid w:val="00375D74"/>
    <w:rsid w:val="00384105"/>
    <w:rsid w:val="00393E30"/>
    <w:rsid w:val="003D48E8"/>
    <w:rsid w:val="003E698E"/>
    <w:rsid w:val="00403C38"/>
    <w:rsid w:val="00432D2B"/>
    <w:rsid w:val="00452BFC"/>
    <w:rsid w:val="004531E5"/>
    <w:rsid w:val="004658F0"/>
    <w:rsid w:val="0049003F"/>
    <w:rsid w:val="004B2FC1"/>
    <w:rsid w:val="004E1B76"/>
    <w:rsid w:val="0050046E"/>
    <w:rsid w:val="005743B2"/>
    <w:rsid w:val="00577931"/>
    <w:rsid w:val="00584FA3"/>
    <w:rsid w:val="005A1E58"/>
    <w:rsid w:val="005A662A"/>
    <w:rsid w:val="005B2713"/>
    <w:rsid w:val="005B7140"/>
    <w:rsid w:val="005E3464"/>
    <w:rsid w:val="005E54AF"/>
    <w:rsid w:val="005F22C1"/>
    <w:rsid w:val="00625767"/>
    <w:rsid w:val="0064376C"/>
    <w:rsid w:val="006455BC"/>
    <w:rsid w:val="00652C3B"/>
    <w:rsid w:val="00660AED"/>
    <w:rsid w:val="006751C8"/>
    <w:rsid w:val="006A1E5D"/>
    <w:rsid w:val="006A4DE0"/>
    <w:rsid w:val="006A532B"/>
    <w:rsid w:val="006E7181"/>
    <w:rsid w:val="006F2208"/>
    <w:rsid w:val="006F2E82"/>
    <w:rsid w:val="007078E1"/>
    <w:rsid w:val="0071575F"/>
    <w:rsid w:val="007676AB"/>
    <w:rsid w:val="0077127C"/>
    <w:rsid w:val="007945EC"/>
    <w:rsid w:val="007A13E4"/>
    <w:rsid w:val="007A5220"/>
    <w:rsid w:val="007C0DB3"/>
    <w:rsid w:val="007D0356"/>
    <w:rsid w:val="007D0DA7"/>
    <w:rsid w:val="007D5FB2"/>
    <w:rsid w:val="007E1600"/>
    <w:rsid w:val="008078DD"/>
    <w:rsid w:val="00813671"/>
    <w:rsid w:val="00836DB0"/>
    <w:rsid w:val="0088666E"/>
    <w:rsid w:val="008C64E4"/>
    <w:rsid w:val="008D09D5"/>
    <w:rsid w:val="008D32FF"/>
    <w:rsid w:val="008E0152"/>
    <w:rsid w:val="008E2D5B"/>
    <w:rsid w:val="00911D22"/>
    <w:rsid w:val="0092150D"/>
    <w:rsid w:val="0092243F"/>
    <w:rsid w:val="00940B61"/>
    <w:rsid w:val="00985D67"/>
    <w:rsid w:val="00994478"/>
    <w:rsid w:val="009A61E8"/>
    <w:rsid w:val="009C27FF"/>
    <w:rsid w:val="009D23D5"/>
    <w:rsid w:val="009D4A1A"/>
    <w:rsid w:val="009E7264"/>
    <w:rsid w:val="00A035E4"/>
    <w:rsid w:val="00A04392"/>
    <w:rsid w:val="00A210DD"/>
    <w:rsid w:val="00A335CE"/>
    <w:rsid w:val="00A421BC"/>
    <w:rsid w:val="00A469F2"/>
    <w:rsid w:val="00A856B4"/>
    <w:rsid w:val="00A9045B"/>
    <w:rsid w:val="00A908D2"/>
    <w:rsid w:val="00AA4F51"/>
    <w:rsid w:val="00AB0FE7"/>
    <w:rsid w:val="00AE40A5"/>
    <w:rsid w:val="00B01608"/>
    <w:rsid w:val="00B153A4"/>
    <w:rsid w:val="00B20572"/>
    <w:rsid w:val="00B27149"/>
    <w:rsid w:val="00B6370B"/>
    <w:rsid w:val="00B75EC0"/>
    <w:rsid w:val="00B779B1"/>
    <w:rsid w:val="00B83206"/>
    <w:rsid w:val="00BC0534"/>
    <w:rsid w:val="00C03783"/>
    <w:rsid w:val="00C05E9C"/>
    <w:rsid w:val="00C1498C"/>
    <w:rsid w:val="00C15738"/>
    <w:rsid w:val="00C578CC"/>
    <w:rsid w:val="00C82AA8"/>
    <w:rsid w:val="00C83E3D"/>
    <w:rsid w:val="00C91A61"/>
    <w:rsid w:val="00CB7A05"/>
    <w:rsid w:val="00CE38F0"/>
    <w:rsid w:val="00D04876"/>
    <w:rsid w:val="00D526F7"/>
    <w:rsid w:val="00D5728D"/>
    <w:rsid w:val="00D7405C"/>
    <w:rsid w:val="00D856DD"/>
    <w:rsid w:val="00D907C8"/>
    <w:rsid w:val="00D91172"/>
    <w:rsid w:val="00DA1F58"/>
    <w:rsid w:val="00DA214C"/>
    <w:rsid w:val="00DB5C75"/>
    <w:rsid w:val="00DD7983"/>
    <w:rsid w:val="00E16E87"/>
    <w:rsid w:val="00E2732C"/>
    <w:rsid w:val="00E44B0B"/>
    <w:rsid w:val="00E562CC"/>
    <w:rsid w:val="00E75565"/>
    <w:rsid w:val="00E81A47"/>
    <w:rsid w:val="00EA06EC"/>
    <w:rsid w:val="00EB1CD0"/>
    <w:rsid w:val="00EB22CD"/>
    <w:rsid w:val="00EC0E30"/>
    <w:rsid w:val="00EC351F"/>
    <w:rsid w:val="00ED155F"/>
    <w:rsid w:val="00EE5208"/>
    <w:rsid w:val="00EE77BC"/>
    <w:rsid w:val="00EF1532"/>
    <w:rsid w:val="00F075B4"/>
    <w:rsid w:val="00F23D85"/>
    <w:rsid w:val="00F253BA"/>
    <w:rsid w:val="00F34890"/>
    <w:rsid w:val="00F44A25"/>
    <w:rsid w:val="00F84DB7"/>
    <w:rsid w:val="00F91A52"/>
    <w:rsid w:val="00FA3012"/>
    <w:rsid w:val="00FA3383"/>
    <w:rsid w:val="00FE14B5"/>
    <w:rsid w:val="00FF0ED1"/>
    <w:rsid w:val="00FF29BD"/>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96359-85B6-4939-86C5-8BB015B85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356"/>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7D0356"/>
    <w:pPr>
      <w:numPr>
        <w:numId w:val="1"/>
      </w:numPr>
      <w:tabs>
        <w:tab w:val="left" w:pos="1134"/>
      </w:tabs>
      <w:jc w:val="both"/>
    </w:pPr>
    <w:rPr>
      <w:noProof w:val="0"/>
      <w:lang w:val="en-US"/>
    </w:rPr>
  </w:style>
  <w:style w:type="table" w:customStyle="1" w:styleId="Grigliatabella2">
    <w:name w:val="Griglia tabella2"/>
    <w:basedOn w:val="a2"/>
    <w:next w:val="a5"/>
    <w:uiPriority w:val="39"/>
    <w:rsid w:val="007D035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7D0356"/>
    <w:rPr>
      <w:rFonts w:ascii="Times New Roman" w:eastAsia="Times New Roman" w:hAnsi="Times New Roman" w:cs="Times New Roman"/>
      <w:sz w:val="24"/>
      <w:szCs w:val="24"/>
      <w:lang w:val="en-US"/>
    </w:rPr>
  </w:style>
  <w:style w:type="character" w:styleId="a6">
    <w:name w:val="Hyperlink"/>
    <w:uiPriority w:val="99"/>
    <w:unhideWhenUsed/>
    <w:rsid w:val="007D0356"/>
    <w:rPr>
      <w:color w:val="0000FF"/>
      <w:u w:val="single"/>
    </w:rPr>
  </w:style>
  <w:style w:type="paragraph" w:styleId="a7">
    <w:name w:val="Normal (Web)"/>
    <w:basedOn w:val="a0"/>
    <w:uiPriority w:val="99"/>
    <w:unhideWhenUsed/>
    <w:rsid w:val="007D0356"/>
    <w:pPr>
      <w:spacing w:before="100" w:beforeAutospacing="1" w:after="100" w:afterAutospacing="1"/>
    </w:pPr>
    <w:rPr>
      <w:noProof w:val="0"/>
      <w:lang w:val="ru-RU" w:eastAsia="ru-RU"/>
    </w:rPr>
  </w:style>
  <w:style w:type="character" w:styleId="a8">
    <w:name w:val="Strong"/>
    <w:basedOn w:val="a1"/>
    <w:uiPriority w:val="22"/>
    <w:qFormat/>
    <w:rsid w:val="007D0356"/>
    <w:rPr>
      <w:b/>
      <w:bCs/>
    </w:rPr>
  </w:style>
  <w:style w:type="table" w:styleId="a5">
    <w:name w:val="Table Grid"/>
    <w:basedOn w:val="a2"/>
    <w:uiPriority w:val="39"/>
    <w:rsid w:val="007D0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iPriority w:val="99"/>
    <w:semiHidden/>
    <w:unhideWhenUsed/>
    <w:rsid w:val="00EB1CD0"/>
    <w:rPr>
      <w:rFonts w:ascii="Segoe UI" w:hAnsi="Segoe UI" w:cs="Segoe UI"/>
      <w:sz w:val="18"/>
      <w:szCs w:val="18"/>
    </w:rPr>
  </w:style>
  <w:style w:type="character" w:customStyle="1" w:styleId="aa">
    <w:name w:val="Текст выноски Знак"/>
    <w:basedOn w:val="a1"/>
    <w:link w:val="a9"/>
    <w:uiPriority w:val="99"/>
    <w:semiHidden/>
    <w:rsid w:val="00EB1CD0"/>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706546">
      <w:bodyDiv w:val="1"/>
      <w:marLeft w:val="0"/>
      <w:marRight w:val="0"/>
      <w:marTop w:val="0"/>
      <w:marBottom w:val="0"/>
      <w:divBdr>
        <w:top w:val="none" w:sz="0" w:space="0" w:color="auto"/>
        <w:left w:val="none" w:sz="0" w:space="0" w:color="auto"/>
        <w:bottom w:val="none" w:sz="0" w:space="0" w:color="auto"/>
        <w:right w:val="none" w:sz="0" w:space="0" w:color="auto"/>
      </w:divBdr>
    </w:div>
    <w:div w:id="760109040">
      <w:bodyDiv w:val="1"/>
      <w:marLeft w:val="0"/>
      <w:marRight w:val="0"/>
      <w:marTop w:val="0"/>
      <w:marBottom w:val="0"/>
      <w:divBdr>
        <w:top w:val="none" w:sz="0" w:space="0" w:color="auto"/>
        <w:left w:val="none" w:sz="0" w:space="0" w:color="auto"/>
        <w:bottom w:val="none" w:sz="0" w:space="0" w:color="auto"/>
        <w:right w:val="none" w:sz="0" w:space="0" w:color="auto"/>
      </w:divBdr>
    </w:div>
    <w:div w:id="792601430">
      <w:bodyDiv w:val="1"/>
      <w:marLeft w:val="0"/>
      <w:marRight w:val="0"/>
      <w:marTop w:val="0"/>
      <w:marBottom w:val="0"/>
      <w:divBdr>
        <w:top w:val="none" w:sz="0" w:space="0" w:color="auto"/>
        <w:left w:val="none" w:sz="0" w:space="0" w:color="auto"/>
        <w:bottom w:val="none" w:sz="0" w:space="0" w:color="auto"/>
        <w:right w:val="none" w:sz="0" w:space="0" w:color="auto"/>
      </w:divBdr>
    </w:div>
    <w:div w:id="893934555">
      <w:bodyDiv w:val="1"/>
      <w:marLeft w:val="0"/>
      <w:marRight w:val="0"/>
      <w:marTop w:val="0"/>
      <w:marBottom w:val="0"/>
      <w:divBdr>
        <w:top w:val="none" w:sz="0" w:space="0" w:color="auto"/>
        <w:left w:val="none" w:sz="0" w:space="0" w:color="auto"/>
        <w:bottom w:val="none" w:sz="0" w:space="0" w:color="auto"/>
        <w:right w:val="none" w:sz="0" w:space="0" w:color="auto"/>
      </w:divBdr>
    </w:div>
    <w:div w:id="972055953">
      <w:bodyDiv w:val="1"/>
      <w:marLeft w:val="0"/>
      <w:marRight w:val="0"/>
      <w:marTop w:val="0"/>
      <w:marBottom w:val="0"/>
      <w:divBdr>
        <w:top w:val="none" w:sz="0" w:space="0" w:color="auto"/>
        <w:left w:val="none" w:sz="0" w:space="0" w:color="auto"/>
        <w:bottom w:val="none" w:sz="0" w:space="0" w:color="auto"/>
        <w:right w:val="none" w:sz="0" w:space="0" w:color="auto"/>
      </w:divBdr>
    </w:div>
    <w:div w:id="1132216244">
      <w:bodyDiv w:val="1"/>
      <w:marLeft w:val="0"/>
      <w:marRight w:val="0"/>
      <w:marTop w:val="0"/>
      <w:marBottom w:val="0"/>
      <w:divBdr>
        <w:top w:val="none" w:sz="0" w:space="0" w:color="auto"/>
        <w:left w:val="none" w:sz="0" w:space="0" w:color="auto"/>
        <w:bottom w:val="none" w:sz="0" w:space="0" w:color="auto"/>
        <w:right w:val="none" w:sz="0" w:space="0" w:color="auto"/>
      </w:divBdr>
    </w:div>
    <w:div w:id="1198465276">
      <w:bodyDiv w:val="1"/>
      <w:marLeft w:val="0"/>
      <w:marRight w:val="0"/>
      <w:marTop w:val="0"/>
      <w:marBottom w:val="0"/>
      <w:divBdr>
        <w:top w:val="none" w:sz="0" w:space="0" w:color="auto"/>
        <w:left w:val="none" w:sz="0" w:space="0" w:color="auto"/>
        <w:bottom w:val="none" w:sz="0" w:space="0" w:color="auto"/>
        <w:right w:val="none" w:sz="0" w:space="0" w:color="auto"/>
      </w:divBdr>
    </w:div>
    <w:div w:id="1248343129">
      <w:bodyDiv w:val="1"/>
      <w:marLeft w:val="0"/>
      <w:marRight w:val="0"/>
      <w:marTop w:val="0"/>
      <w:marBottom w:val="0"/>
      <w:divBdr>
        <w:top w:val="none" w:sz="0" w:space="0" w:color="auto"/>
        <w:left w:val="none" w:sz="0" w:space="0" w:color="auto"/>
        <w:bottom w:val="none" w:sz="0" w:space="0" w:color="auto"/>
        <w:right w:val="none" w:sz="0" w:space="0" w:color="auto"/>
      </w:divBdr>
    </w:div>
    <w:div w:id="1311327642">
      <w:bodyDiv w:val="1"/>
      <w:marLeft w:val="0"/>
      <w:marRight w:val="0"/>
      <w:marTop w:val="0"/>
      <w:marBottom w:val="0"/>
      <w:divBdr>
        <w:top w:val="none" w:sz="0" w:space="0" w:color="auto"/>
        <w:left w:val="none" w:sz="0" w:space="0" w:color="auto"/>
        <w:bottom w:val="none" w:sz="0" w:space="0" w:color="auto"/>
        <w:right w:val="none" w:sz="0" w:space="0" w:color="auto"/>
      </w:divBdr>
    </w:div>
    <w:div w:id="1530408286">
      <w:bodyDiv w:val="1"/>
      <w:marLeft w:val="0"/>
      <w:marRight w:val="0"/>
      <w:marTop w:val="0"/>
      <w:marBottom w:val="0"/>
      <w:divBdr>
        <w:top w:val="none" w:sz="0" w:space="0" w:color="auto"/>
        <w:left w:val="none" w:sz="0" w:space="0" w:color="auto"/>
        <w:bottom w:val="none" w:sz="0" w:space="0" w:color="auto"/>
        <w:right w:val="none" w:sz="0" w:space="0" w:color="auto"/>
      </w:divBdr>
    </w:div>
    <w:div w:id="1638533182">
      <w:bodyDiv w:val="1"/>
      <w:marLeft w:val="0"/>
      <w:marRight w:val="0"/>
      <w:marTop w:val="0"/>
      <w:marBottom w:val="0"/>
      <w:divBdr>
        <w:top w:val="none" w:sz="0" w:space="0" w:color="auto"/>
        <w:left w:val="none" w:sz="0" w:space="0" w:color="auto"/>
        <w:bottom w:val="none" w:sz="0" w:space="0" w:color="auto"/>
        <w:right w:val="none" w:sz="0" w:space="0" w:color="auto"/>
      </w:divBdr>
    </w:div>
    <w:div w:id="177020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8</Pages>
  <Words>2650</Words>
  <Characters>15110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59</cp:revision>
  <cp:lastPrinted>2026-01-29T09:44:00Z</cp:lastPrinted>
  <dcterms:created xsi:type="dcterms:W3CDTF">2025-01-17T06:10:00Z</dcterms:created>
  <dcterms:modified xsi:type="dcterms:W3CDTF">2026-01-29T11:12:00Z</dcterms:modified>
</cp:coreProperties>
</file>