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20C" w:rsidRPr="00E9020C" w:rsidRDefault="000A21BE" w:rsidP="00E9020C">
      <w:pPr>
        <w:tabs>
          <w:tab w:val="left" w:pos="6096"/>
        </w:tabs>
        <w:jc w:val="center"/>
        <w:rPr>
          <w:rFonts w:eastAsia="Times New Roman"/>
          <w:sz w:val="28"/>
          <w:szCs w:val="28"/>
          <w:lang w:val="ro-RO" w:eastAsia="en-US"/>
        </w:rPr>
      </w:pPr>
      <w:bookmarkStart w:id="0" w:name="_GoBack"/>
      <w:bookmarkEnd w:id="0"/>
      <w:r>
        <w:rPr>
          <w:rFonts w:eastAsia="Times New Roman"/>
          <w:b/>
          <w:bCs/>
          <w:color w:val="000000"/>
          <w:sz w:val="32"/>
          <w:szCs w:val="32"/>
          <w:lang w:val="ro-RO" w:eastAsia="en-US"/>
        </w:rPr>
        <w:t>CAIET DE SARCINI</w:t>
      </w:r>
    </w:p>
    <w:p w:rsidR="00E9020C" w:rsidRDefault="000A21BE" w:rsidP="00E9020C">
      <w:pPr>
        <w:spacing w:line="276" w:lineRule="auto"/>
        <w:ind w:right="-257" w:firstLine="142"/>
        <w:jc w:val="center"/>
        <w:rPr>
          <w:rFonts w:eastAsia="Times New Roman"/>
          <w:b/>
          <w:sz w:val="28"/>
          <w:szCs w:val="28"/>
          <w:u w:val="single"/>
          <w:lang w:val="ro-RO" w:eastAsia="en-US"/>
        </w:rPr>
      </w:pPr>
      <w:r w:rsidRPr="000A21BE">
        <w:rPr>
          <w:rFonts w:eastAsia="Times New Roman"/>
          <w:sz w:val="28"/>
          <w:szCs w:val="28"/>
          <w:u w:val="single"/>
          <w:lang w:val="ro-RO" w:eastAsia="en-US"/>
        </w:rPr>
        <w:t>Obiectul achizitiilor</w:t>
      </w:r>
      <w:r w:rsidR="00E9020C" w:rsidRPr="00E9020C">
        <w:rPr>
          <w:rFonts w:eastAsia="Times New Roman"/>
          <w:b/>
          <w:sz w:val="28"/>
          <w:szCs w:val="28"/>
          <w:u w:val="single"/>
          <w:lang w:val="ro-RO" w:eastAsia="en-US"/>
        </w:rPr>
        <w:t>: ,,</w:t>
      </w:r>
      <w:r w:rsidR="00E9020C" w:rsidRPr="00E9020C">
        <w:rPr>
          <w:b/>
          <w:bCs/>
          <w:sz w:val="28"/>
          <w:szCs w:val="28"/>
          <w:u w:val="single"/>
          <w:lang w:val="ro-RO"/>
        </w:rPr>
        <w:t xml:space="preserve"> Lucrări de reparație curenta a căminelor studențești din cartierul Malina Mica</w:t>
      </w:r>
      <w:r w:rsidR="00E9020C" w:rsidRPr="00E9020C">
        <w:rPr>
          <w:rFonts w:eastAsia="Times New Roman"/>
          <w:b/>
          <w:sz w:val="28"/>
          <w:szCs w:val="28"/>
          <w:u w:val="single"/>
          <w:lang w:val="ro-RO" w:eastAsia="en-US"/>
        </w:rPr>
        <w:t>”.</w:t>
      </w:r>
    </w:p>
    <w:p w:rsidR="00E9020C" w:rsidRDefault="00E9020C" w:rsidP="00E9020C">
      <w:pPr>
        <w:spacing w:line="276" w:lineRule="auto"/>
        <w:ind w:right="-257" w:firstLine="142"/>
        <w:jc w:val="center"/>
        <w:rPr>
          <w:rFonts w:eastAsia="Times New Roman"/>
          <w:b/>
          <w:u w:val="single"/>
          <w:lang w:val="ro-RO" w:eastAsia="en-US"/>
        </w:rPr>
      </w:pPr>
    </w:p>
    <w:p w:rsidR="001902DB" w:rsidRDefault="001902DB" w:rsidP="00E9020C">
      <w:pPr>
        <w:spacing w:line="276" w:lineRule="auto"/>
        <w:ind w:right="-257" w:firstLine="142"/>
        <w:jc w:val="center"/>
        <w:rPr>
          <w:rFonts w:eastAsia="Times New Roman"/>
          <w:b/>
          <w:u w:val="single"/>
          <w:lang w:val="ro-RO" w:eastAsia="en-US"/>
        </w:rPr>
      </w:pPr>
    </w:p>
    <w:p w:rsidR="001902DB" w:rsidRPr="009C6D4E" w:rsidRDefault="001902DB" w:rsidP="00E9020C">
      <w:pPr>
        <w:spacing w:line="276" w:lineRule="auto"/>
        <w:ind w:right="-257" w:firstLine="142"/>
        <w:jc w:val="center"/>
        <w:rPr>
          <w:rFonts w:eastAsia="Times New Roman"/>
          <w:b/>
          <w:u w:val="single"/>
          <w:lang w:val="ro-RO" w:eastAsia="en-US"/>
        </w:rPr>
      </w:pPr>
    </w:p>
    <w:p w:rsidR="00E9020C" w:rsidRPr="00E9020C" w:rsidRDefault="00E9020C" w:rsidP="00E9020C">
      <w:pPr>
        <w:spacing w:after="120"/>
        <w:jc w:val="center"/>
        <w:rPr>
          <w:b/>
          <w:bCs/>
          <w:sz w:val="28"/>
          <w:szCs w:val="28"/>
          <w:u w:val="single"/>
          <w:lang w:val="ro-RO"/>
        </w:rPr>
      </w:pPr>
      <w:r w:rsidRPr="00E9020C">
        <w:rPr>
          <w:b/>
          <w:bCs/>
          <w:sz w:val="28"/>
          <w:szCs w:val="28"/>
          <w:u w:val="single"/>
          <w:lang w:val="en-US"/>
        </w:rPr>
        <w:t>Caminul nr.1</w:t>
      </w: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276"/>
        <w:gridCol w:w="6804"/>
        <w:gridCol w:w="567"/>
        <w:gridCol w:w="992"/>
      </w:tblGrid>
      <w:tr w:rsidR="00E9020C" w:rsidTr="00C964FF">
        <w:trPr>
          <w:cantSplit/>
          <w:trHeight w:val="253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ind w:right="-108"/>
              <w:jc w:val="center"/>
              <w:rPr>
                <w:lang w:val="en-US"/>
              </w:rPr>
            </w:pPr>
            <w:r w:rsidRPr="00E9020C">
              <w:t>№</w:t>
            </w:r>
          </w:p>
          <w:p w:rsidR="00E9020C" w:rsidRPr="00E9020C" w:rsidRDefault="00E9020C" w:rsidP="0012261E">
            <w:pPr>
              <w:ind w:right="-108"/>
              <w:jc w:val="center"/>
            </w:pPr>
            <w:r w:rsidRPr="00E9020C">
              <w:t xml:space="preserve"> </w:t>
            </w:r>
            <w:r w:rsidRPr="00E9020C">
              <w:rPr>
                <w:lang w:val="en-US"/>
              </w:rPr>
              <w:t>crt</w:t>
            </w:r>
            <w:r w:rsidRPr="00E9020C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ind w:left="-120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>Simbol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norme, cod 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jc w:val="center"/>
              <w:rPr>
                <w:lang w:val="ro-RO"/>
              </w:rPr>
            </w:pPr>
          </w:p>
          <w:p w:rsidR="00E9020C" w:rsidRPr="00E9020C" w:rsidRDefault="00E9020C" w:rsidP="0012261E">
            <w:pPr>
              <w:jc w:val="center"/>
            </w:pPr>
            <w:r w:rsidRPr="00E9020C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ind w:left="-108" w:right="-108"/>
              <w:jc w:val="center"/>
              <w:rPr>
                <w:lang w:val="ro-RO"/>
              </w:rPr>
            </w:pPr>
          </w:p>
          <w:p w:rsidR="00E9020C" w:rsidRPr="00E9020C" w:rsidRDefault="00E9020C" w:rsidP="0012261E">
            <w:pPr>
              <w:ind w:left="-108" w:right="-108"/>
              <w:jc w:val="center"/>
            </w:pPr>
            <w:r w:rsidRPr="00E9020C">
              <w:rPr>
                <w:lang w:val="ro-RO"/>
              </w:rPr>
              <w:t>U.M.</w:t>
            </w:r>
            <w:r w:rsidRPr="00E9020C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ind w:left="-108" w:right="-108"/>
              <w:jc w:val="center"/>
              <w:rPr>
                <w:lang w:val="ro-RO"/>
              </w:rPr>
            </w:pPr>
          </w:p>
          <w:p w:rsidR="00E9020C" w:rsidRPr="00E9020C" w:rsidRDefault="00E9020C" w:rsidP="0012261E">
            <w:pPr>
              <w:ind w:left="-108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 xml:space="preserve">Cantitate </w:t>
            </w:r>
          </w:p>
        </w:tc>
      </w:tr>
      <w:tr w:rsidR="00E9020C" w:rsidTr="00C964FF">
        <w:trPr>
          <w:cantSplit/>
          <w:trHeight w:val="253"/>
        </w:trPr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Default="00E9020C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Default="00E9020C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Default="00E9020C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Default="00E9020C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Default="00E9020C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9020C" w:rsidRDefault="00E9020C" w:rsidP="00E9020C">
      <w:pPr>
        <w:rPr>
          <w:sz w:val="2"/>
          <w:szCs w:val="2"/>
          <w:lang w:val="en-US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276"/>
        <w:gridCol w:w="6804"/>
        <w:gridCol w:w="567"/>
        <w:gridCol w:w="992"/>
      </w:tblGrid>
      <w:tr w:rsidR="00E9020C" w:rsidRPr="00E9020C" w:rsidTr="00C964FF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12261E">
            <w:pPr>
              <w:ind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12261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E9020C" w:rsidRDefault="00E9020C" w:rsidP="0012261E">
            <w:pPr>
              <w:jc w:val="center"/>
              <w:rPr>
                <w:sz w:val="22"/>
                <w:szCs w:val="22"/>
              </w:rPr>
            </w:pPr>
            <w:r w:rsidRPr="00E9020C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</w:tr>
      <w:tr w:rsidR="00E9020C" w:rsidRPr="00E9020C" w:rsidTr="00C964FF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12261E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 Caminul nr.1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</w:tr>
      <w:tr w:rsidR="00E9020C" w:rsidRPr="000A21BE" w:rsidTr="00C964FF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>Capitolul 1.1. Coridor; Hol; Sala de lectrura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RpCJ08A</w:t>
            </w:r>
          </w:p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26,00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RpCJ06A</w:t>
            </w:r>
          </w:p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30,60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563,44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lavabil,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563,44</w:t>
            </w:r>
          </w:p>
        </w:tc>
      </w:tr>
      <w:tr w:rsidR="00E9020C" w:rsidRPr="00E9020C" w:rsidTr="00C964FF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12261E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1.2. Odai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PERETI  Desfaceri de tencuieli interioare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26,61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RpCJ08A</w:t>
            </w:r>
          </w:p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17,74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RpCJ06A</w:t>
            </w:r>
          </w:p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36,40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26,61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26,61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26,61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177,38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177,38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TAVAN   Desfaceri de tencuieli interioare la tavane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7,75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24,30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7,75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7,75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7,75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77,47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  <w:p w:rsidR="001902DB" w:rsidRPr="00E9020C" w:rsidRDefault="001902DB" w:rsidP="0012261E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77,47</w:t>
            </w:r>
          </w:p>
        </w:tc>
      </w:tr>
      <w:tr w:rsidR="00E9020C" w:rsidRPr="00E9020C" w:rsidTr="00C964FF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12261E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1.3. Casa scarii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308,32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12261E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lavabila, aplicate in 2 straturi pe glet existent, executate manual la pereti</w:t>
            </w:r>
          </w:p>
          <w:p w:rsidR="001902DB" w:rsidRDefault="001902DB" w:rsidP="0012261E">
            <w:pPr>
              <w:rPr>
                <w:lang w:val="en-US"/>
              </w:rPr>
            </w:pPr>
          </w:p>
          <w:p w:rsidR="001902DB" w:rsidRPr="00E9020C" w:rsidRDefault="001902DB" w:rsidP="0012261E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308,32</w:t>
            </w:r>
          </w:p>
        </w:tc>
      </w:tr>
    </w:tbl>
    <w:p w:rsidR="0012261E" w:rsidRDefault="0012261E" w:rsidP="00E9020C">
      <w:pPr>
        <w:rPr>
          <w:lang w:val="ro-RO"/>
        </w:rPr>
      </w:pPr>
    </w:p>
    <w:p w:rsidR="001902DB" w:rsidRDefault="001902DB" w:rsidP="00E9020C">
      <w:pPr>
        <w:rPr>
          <w:lang w:val="ro-RO"/>
        </w:rPr>
      </w:pPr>
    </w:p>
    <w:p w:rsidR="001902DB" w:rsidRDefault="001902DB" w:rsidP="00E9020C">
      <w:pPr>
        <w:rPr>
          <w:lang w:val="ro-RO"/>
        </w:rPr>
      </w:pPr>
    </w:p>
    <w:p w:rsidR="001902DB" w:rsidRDefault="001902DB" w:rsidP="00E9020C">
      <w:pPr>
        <w:rPr>
          <w:lang w:val="ro-RO"/>
        </w:rPr>
      </w:pPr>
    </w:p>
    <w:p w:rsidR="001902DB" w:rsidRDefault="001902DB" w:rsidP="00E9020C">
      <w:pPr>
        <w:rPr>
          <w:lang w:val="ro-RO"/>
        </w:rPr>
      </w:pPr>
    </w:p>
    <w:p w:rsidR="00E9020C" w:rsidRPr="00E9020C" w:rsidRDefault="00E9020C" w:rsidP="00E9020C">
      <w:pPr>
        <w:spacing w:after="120"/>
        <w:jc w:val="center"/>
        <w:rPr>
          <w:b/>
          <w:bCs/>
          <w:sz w:val="28"/>
          <w:szCs w:val="28"/>
          <w:u w:val="single"/>
          <w:lang w:val="ro-RO"/>
        </w:rPr>
      </w:pPr>
      <w:r w:rsidRPr="00E9020C">
        <w:rPr>
          <w:b/>
          <w:bCs/>
          <w:sz w:val="28"/>
          <w:szCs w:val="28"/>
          <w:u w:val="single"/>
          <w:lang w:val="en-US"/>
        </w:rPr>
        <w:lastRenderedPageBreak/>
        <w:t>Caminul nr.2</w:t>
      </w: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E9020C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right="-108"/>
              <w:jc w:val="center"/>
              <w:rPr>
                <w:lang w:val="en-US"/>
              </w:rPr>
            </w:pPr>
            <w:r w:rsidRPr="00E9020C">
              <w:t>№</w:t>
            </w:r>
          </w:p>
          <w:p w:rsidR="00E9020C" w:rsidRPr="00E9020C" w:rsidRDefault="00E9020C" w:rsidP="00E9020C">
            <w:pPr>
              <w:ind w:right="-108"/>
              <w:jc w:val="center"/>
            </w:pPr>
            <w:r w:rsidRPr="00E9020C">
              <w:t xml:space="preserve"> </w:t>
            </w:r>
            <w:r w:rsidRPr="00E9020C">
              <w:rPr>
                <w:lang w:val="en-US"/>
              </w:rPr>
              <w:t>crt</w:t>
            </w:r>
            <w:r w:rsidRPr="00E9020C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20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>Simbol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norme, cod 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lang w:val="ro-RO"/>
              </w:rPr>
            </w:pPr>
          </w:p>
          <w:p w:rsidR="00E9020C" w:rsidRPr="00E9020C" w:rsidRDefault="00E9020C" w:rsidP="00E9020C">
            <w:pPr>
              <w:jc w:val="center"/>
            </w:pPr>
            <w:r w:rsidRPr="00E9020C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08" w:right="-108"/>
              <w:jc w:val="center"/>
              <w:rPr>
                <w:lang w:val="ro-RO"/>
              </w:rPr>
            </w:pPr>
          </w:p>
          <w:p w:rsidR="00E9020C" w:rsidRPr="00E9020C" w:rsidRDefault="00E9020C" w:rsidP="00E9020C">
            <w:pPr>
              <w:ind w:left="-108" w:right="-108"/>
              <w:jc w:val="center"/>
            </w:pPr>
            <w:r w:rsidRPr="00E9020C">
              <w:rPr>
                <w:lang w:val="ro-RO"/>
              </w:rPr>
              <w:t>U.M.</w:t>
            </w:r>
            <w:r w:rsidRPr="00E9020C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08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 xml:space="preserve">Cantitate </w:t>
            </w:r>
          </w:p>
        </w:tc>
      </w:tr>
      <w:tr w:rsidR="0012261E" w:rsidRPr="00E9020C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9020C" w:rsidRPr="00E9020C" w:rsidRDefault="00E9020C" w:rsidP="00E9020C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E9020C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</w:rPr>
            </w:pPr>
            <w:r w:rsidRPr="00E9020C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</w:tr>
      <w:tr w:rsidR="0012261E" w:rsidRPr="00E9020C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</w:tr>
      <w:tr w:rsidR="0012261E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>Capitolul 1.1. Coridor; Hol; Sala de lectrura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32,60</w:t>
            </w: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22,50</w:t>
            </w: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563,44</w:t>
            </w: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lavabil,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563,44</w:t>
            </w:r>
          </w:p>
        </w:tc>
      </w:tr>
      <w:tr w:rsidR="0012261E" w:rsidRPr="00E9020C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1.2. Scara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98,40</w:t>
            </w:r>
          </w:p>
        </w:tc>
      </w:tr>
      <w:tr w:rsidR="0012261E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lavabila,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98,40</w:t>
            </w:r>
          </w:p>
        </w:tc>
      </w:tr>
    </w:tbl>
    <w:p w:rsidR="0012261E" w:rsidRDefault="00E9020C" w:rsidP="0012261E">
      <w:r w:rsidRPr="00E9020C">
        <w:rPr>
          <w:sz w:val="24"/>
          <w:szCs w:val="24"/>
        </w:rPr>
        <w:t xml:space="preserve"> </w:t>
      </w:r>
      <w:r w:rsidRPr="00E9020C">
        <w:t xml:space="preserve">    </w:t>
      </w:r>
    </w:p>
    <w:p w:rsidR="00E9020C" w:rsidRPr="00E9020C" w:rsidRDefault="00E9020C" w:rsidP="0012261E">
      <w:pPr>
        <w:spacing w:after="120"/>
        <w:jc w:val="center"/>
        <w:rPr>
          <w:b/>
          <w:bCs/>
          <w:sz w:val="28"/>
          <w:szCs w:val="28"/>
          <w:u w:val="single"/>
          <w:lang w:val="ro-RO"/>
        </w:rPr>
      </w:pPr>
      <w:r w:rsidRPr="00E9020C">
        <w:rPr>
          <w:b/>
          <w:bCs/>
          <w:sz w:val="28"/>
          <w:szCs w:val="28"/>
          <w:u w:val="single"/>
          <w:lang w:val="en-US"/>
        </w:rPr>
        <w:t>Caminul nr.4</w:t>
      </w: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E9020C" w:rsidRPr="00E9020C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right="-108"/>
              <w:jc w:val="center"/>
              <w:rPr>
                <w:lang w:val="en-US"/>
              </w:rPr>
            </w:pPr>
            <w:r w:rsidRPr="00E9020C">
              <w:t>№</w:t>
            </w:r>
          </w:p>
          <w:p w:rsidR="00E9020C" w:rsidRPr="00E9020C" w:rsidRDefault="00E9020C" w:rsidP="00E9020C">
            <w:pPr>
              <w:ind w:right="-108"/>
              <w:jc w:val="center"/>
            </w:pPr>
            <w:r w:rsidRPr="00E9020C">
              <w:t xml:space="preserve"> </w:t>
            </w:r>
            <w:r w:rsidRPr="00E9020C">
              <w:rPr>
                <w:lang w:val="en-US"/>
              </w:rPr>
              <w:t>crt</w:t>
            </w:r>
            <w:r w:rsidRPr="00E9020C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20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>Simbol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norme, cod </w:t>
            </w:r>
            <w:r w:rsidRPr="00E9020C">
              <w:rPr>
                <w:lang w:val="en-US"/>
              </w:rPr>
              <w:t xml:space="preserve"> </w:t>
            </w:r>
            <w:r w:rsidRPr="00E9020C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lang w:val="ro-RO"/>
              </w:rPr>
            </w:pPr>
          </w:p>
          <w:p w:rsidR="00E9020C" w:rsidRPr="00E9020C" w:rsidRDefault="00E9020C" w:rsidP="00E9020C">
            <w:pPr>
              <w:jc w:val="center"/>
            </w:pPr>
            <w:r w:rsidRPr="00E9020C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08" w:right="-108"/>
              <w:jc w:val="center"/>
              <w:rPr>
                <w:lang w:val="ro-RO"/>
              </w:rPr>
            </w:pPr>
          </w:p>
          <w:p w:rsidR="00E9020C" w:rsidRPr="00E9020C" w:rsidRDefault="00E9020C" w:rsidP="00E9020C">
            <w:pPr>
              <w:ind w:left="-108" w:right="-108"/>
              <w:jc w:val="center"/>
            </w:pPr>
            <w:r w:rsidRPr="00E9020C">
              <w:rPr>
                <w:lang w:val="ro-RO"/>
              </w:rPr>
              <w:t>U.M.</w:t>
            </w:r>
            <w:r w:rsidRPr="00E9020C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ind w:left="-108" w:right="-108"/>
              <w:jc w:val="center"/>
              <w:rPr>
                <w:lang w:val="en-US"/>
              </w:rPr>
            </w:pPr>
            <w:r w:rsidRPr="00E9020C">
              <w:rPr>
                <w:lang w:val="ro-RO"/>
              </w:rPr>
              <w:t xml:space="preserve">Cantitate </w:t>
            </w:r>
          </w:p>
        </w:tc>
      </w:tr>
      <w:tr w:rsidR="00E9020C" w:rsidRPr="00E9020C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9020C" w:rsidRPr="00E9020C" w:rsidRDefault="00E9020C" w:rsidP="00E9020C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E9020C" w:rsidRPr="00E9020C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E9020C" w:rsidRDefault="00E9020C" w:rsidP="00E9020C">
            <w:pPr>
              <w:jc w:val="center"/>
              <w:rPr>
                <w:sz w:val="22"/>
                <w:szCs w:val="22"/>
              </w:rPr>
            </w:pPr>
            <w:r w:rsidRPr="00E9020C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9020C" w:rsidRPr="00592D89" w:rsidRDefault="00E9020C" w:rsidP="00E9020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</w:tr>
      <w:tr w:rsidR="00E9020C" w:rsidRPr="00E9020C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</w:tr>
      <w:tr w:rsidR="00E9020C" w:rsidRPr="00E9020C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1.1. Coridor; Hol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275,84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275,84</w:t>
            </w:r>
          </w:p>
        </w:tc>
      </w:tr>
      <w:tr w:rsidR="00E9020C" w:rsidRPr="00E9020C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E9020C" w:rsidRDefault="00E9020C" w:rsidP="00E9020C">
            <w:pPr>
              <w:rPr>
                <w:b/>
                <w:bCs/>
                <w:sz w:val="22"/>
                <w:szCs w:val="22"/>
              </w:rPr>
            </w:pPr>
            <w:r w:rsidRPr="00E9020C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E9020C">
              <w:rPr>
                <w:b/>
                <w:bCs/>
                <w:sz w:val="22"/>
                <w:szCs w:val="22"/>
              </w:rPr>
              <w:t>1.2. Scara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85,00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85,00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PARDODEA Desfacerea pardoselilor din covor din PVC pe suport sau fara suport </w:t>
            </w:r>
            <w:r w:rsidR="001902DB">
              <w:rPr>
                <w:lang w:val="en-US"/>
              </w:rPr>
              <w:t>textile</w:t>
            </w:r>
          </w:p>
          <w:p w:rsidR="001902DB" w:rsidRPr="00E9020C" w:rsidRDefault="001902DB" w:rsidP="00E9020C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ind w:right="-106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RpCK35B aplicativ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Curatarea  stratului-suport din beton, dupa desfacerea pardoselilor de linoleum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RpCK21A1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Ceruirea, lustruirea pardoselilor din mozaic turnat pe loc sau din placi mozaicate, in incaperi cu suprafete sub 16 mp la un punct de lucru   ( Slefuirea pardoselelor 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Aplicarea manuala a grundului   betocontact sau analogic, intr-un strat, la pardoseli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RpCJ18A 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Finisaje cu glet de 6 mm grosime, executat cu "Adeziv porcelonat" sau analogic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 xml:space="preserve">Grunduirea suprafetelor interioare a pardoselelor cu grund de tip  Primer99 ( concentrat )  sau analogic </w:t>
            </w:r>
          </w:p>
          <w:p w:rsidR="001902DB" w:rsidRPr="00E9020C" w:rsidRDefault="001902DB" w:rsidP="00E9020C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CG49A</w:t>
            </w:r>
          </w:p>
          <w:p w:rsidR="00E9020C" w:rsidRPr="00592D89" w:rsidRDefault="00E9020C" w:rsidP="00E9020C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E9020C">
            <w:pPr>
              <w:rPr>
                <w:lang w:val="en-US"/>
              </w:rPr>
            </w:pPr>
            <w:proofErr w:type="gramStart"/>
            <w:r w:rsidRPr="00E9020C">
              <w:rPr>
                <w:lang w:val="en-US"/>
              </w:rPr>
              <w:t>Executarea acoperirii antibacteriale din vinil omogen, la pardoseli,  Linoleum Omogen, " Grabo" sau analogic, gr.2,0mm; temelie tare; rezistenta excelenta la uzura, la deformare permanenta, antibacterian, antistatic; curatire si intretinere usoara datorita suprafetei iAGUARD, inclusiv pervaz galtele; profil de finisaj p/u plinta, fir Graboweld (k=2 ) p/u sudura rosturilor- 4mm, clei Neoprenic Mastipren ( Italia ) ( k=2) sau analogic, Nota: se exclude resursul autonivelant simplu, profil p.v.c.</w:t>
            </w:r>
            <w:proofErr w:type="gramEnd"/>
          </w:p>
          <w:p w:rsidR="001902DB" w:rsidRPr="00E9020C" w:rsidRDefault="001902DB" w:rsidP="00E9020C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51,20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ind w:left="-112" w:right="-106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E9020C" w:rsidRDefault="00E9020C" w:rsidP="00E9020C">
            <w:r w:rsidRPr="00E9020C">
              <w:t>Silicon "Sopro" sau analogic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8,00</w:t>
            </w:r>
          </w:p>
        </w:tc>
      </w:tr>
      <w:tr w:rsidR="00E9020C" w:rsidRPr="00E9020C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CK26C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Default="00E9020C" w:rsidP="00E9020C">
            <w:pPr>
              <w:rPr>
                <w:lang w:val="en-US"/>
              </w:rPr>
            </w:pPr>
            <w:r w:rsidRPr="00E9020C">
              <w:rPr>
                <w:lang w:val="en-US"/>
              </w:rPr>
              <w:t>Coltar din cauciuc pentru trepte</w:t>
            </w:r>
          </w:p>
          <w:p w:rsidR="001902DB" w:rsidRPr="00E9020C" w:rsidRDefault="001902DB" w:rsidP="00E9020C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20C" w:rsidRPr="00592D89" w:rsidRDefault="00E9020C" w:rsidP="00E9020C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15,00</w:t>
            </w:r>
          </w:p>
        </w:tc>
      </w:tr>
    </w:tbl>
    <w:p w:rsidR="00E9020C" w:rsidRPr="00E9020C" w:rsidRDefault="00E9020C" w:rsidP="00E9020C">
      <w:pPr>
        <w:rPr>
          <w:sz w:val="6"/>
          <w:szCs w:val="6"/>
        </w:rPr>
      </w:pPr>
      <w:r w:rsidRPr="00E9020C">
        <w:rPr>
          <w:sz w:val="24"/>
          <w:szCs w:val="24"/>
        </w:rPr>
        <w:t xml:space="preserve"> </w:t>
      </w:r>
      <w:r w:rsidRPr="00E9020C">
        <w:t xml:space="preserve">    </w:t>
      </w:r>
    </w:p>
    <w:p w:rsidR="0012261E" w:rsidRDefault="0012261E" w:rsidP="0012261E">
      <w:pPr>
        <w:jc w:val="center"/>
        <w:rPr>
          <w:b/>
          <w:bCs/>
          <w:u w:val="single"/>
          <w:lang w:val="en-US"/>
        </w:rPr>
      </w:pPr>
    </w:p>
    <w:p w:rsidR="001902DB" w:rsidRDefault="001902DB" w:rsidP="0012261E">
      <w:pPr>
        <w:jc w:val="center"/>
        <w:rPr>
          <w:b/>
          <w:bCs/>
          <w:u w:val="single"/>
          <w:lang w:val="en-US"/>
        </w:rPr>
      </w:pPr>
    </w:p>
    <w:p w:rsidR="001902DB" w:rsidRPr="009C6D4E" w:rsidRDefault="001902DB" w:rsidP="0012261E">
      <w:pPr>
        <w:jc w:val="center"/>
        <w:rPr>
          <w:b/>
          <w:bCs/>
          <w:u w:val="single"/>
          <w:lang w:val="en-US"/>
        </w:rPr>
      </w:pPr>
    </w:p>
    <w:p w:rsidR="0012261E" w:rsidRPr="0012261E" w:rsidRDefault="0012261E" w:rsidP="0012261E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12261E">
        <w:rPr>
          <w:b/>
          <w:bCs/>
          <w:sz w:val="28"/>
          <w:szCs w:val="28"/>
          <w:u w:val="single"/>
          <w:lang w:val="en-US"/>
        </w:rPr>
        <w:lastRenderedPageBreak/>
        <w:t>Caminul nr.5 (aripa dreapta)</w:t>
      </w:r>
    </w:p>
    <w:p w:rsidR="0012261E" w:rsidRPr="0012261E" w:rsidRDefault="0012261E" w:rsidP="0012261E">
      <w:pPr>
        <w:jc w:val="center"/>
        <w:rPr>
          <w:sz w:val="12"/>
          <w:szCs w:val="12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12261E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right="-108"/>
              <w:jc w:val="center"/>
              <w:rPr>
                <w:lang w:val="en-US"/>
              </w:rPr>
            </w:pPr>
            <w:r w:rsidRPr="0012261E">
              <w:t>№</w:t>
            </w:r>
          </w:p>
          <w:p w:rsidR="0012261E" w:rsidRPr="0012261E" w:rsidRDefault="0012261E" w:rsidP="0012261E">
            <w:pPr>
              <w:ind w:right="-108"/>
              <w:jc w:val="center"/>
            </w:pPr>
            <w:r w:rsidRPr="0012261E">
              <w:t xml:space="preserve"> </w:t>
            </w:r>
            <w:r w:rsidRPr="0012261E">
              <w:rPr>
                <w:lang w:val="en-US"/>
              </w:rPr>
              <w:t>crt</w:t>
            </w:r>
            <w:r w:rsidRPr="0012261E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20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>Simbol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norme, cod 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jc w:val="center"/>
            </w:pPr>
            <w:r w:rsidRPr="0012261E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ind w:left="-108" w:right="-108"/>
              <w:jc w:val="center"/>
            </w:pPr>
            <w:r w:rsidRPr="0012261E">
              <w:rPr>
                <w:lang w:val="ro-RO"/>
              </w:rPr>
              <w:t>U.M.</w:t>
            </w:r>
            <w:r w:rsidRPr="0012261E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 xml:space="preserve">Cantitate </w:t>
            </w:r>
          </w:p>
        </w:tc>
      </w:tr>
      <w:tr w:rsidR="0012261E" w:rsidRPr="0012261E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592D89" w:rsidRDefault="0012261E" w:rsidP="0012261E">
            <w:pPr>
              <w:ind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592D89" w:rsidRDefault="0012261E" w:rsidP="0012261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</w:rPr>
            </w:pPr>
            <w:r w:rsidRPr="0012261E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592D89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592D89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5</w:t>
            </w:r>
          </w:p>
        </w:tc>
      </w:tr>
      <w:tr w:rsidR="0012261E" w:rsidRPr="0012261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1.1. Bucatarie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RpCJ08B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TAVAN Reparatii crapaturilor din tencuieli interioare, la tavan, prin refacerea tencuielilor pe o latime maxima de 15 cm, driscuite, executate cu mortar de var-ciment marca 25-T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12,20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135,80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135,80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RpCJ08B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25-T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10,25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204,96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204,96</w:t>
            </w:r>
          </w:p>
        </w:tc>
      </w:tr>
      <w:tr w:rsidR="0012261E" w:rsidRPr="0012261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TAVANE Grunduirea suprafetelor interioare a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17,30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17,30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ind w:right="-106"/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RpCJ06A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20,40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ind w:right="-106"/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RpCJ08A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18,60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355,60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355,60</w:t>
            </w:r>
          </w:p>
        </w:tc>
      </w:tr>
      <w:tr w:rsidR="0012261E" w:rsidRPr="0012261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ind w:right="-106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Desfaceri de tencuieli interioare sau exterioare driscuite la 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23,44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26,25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23,44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23,44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(eurofin sau analogic), grosime 1,0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23,44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46,87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46,87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   Desfaceri de tencuieli interioare la tavane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9,29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9,29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CF52B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9,29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CF57A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9,29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18,59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18,59</w:t>
            </w:r>
          </w:p>
        </w:tc>
      </w:tr>
      <w:tr w:rsidR="0012261E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>Capitolul 1.4. Casa scarii, Paliere ascensor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423,00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423,00</w:t>
            </w:r>
          </w:p>
        </w:tc>
      </w:tr>
      <w:tr w:rsidR="0012261E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>Capitolul 1.5. Hol. Sala de lectura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592D89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71,27</w:t>
            </w:r>
          </w:p>
        </w:tc>
      </w:tr>
      <w:tr w:rsidR="0012261E" w:rsidRPr="0012261E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592D89" w:rsidRDefault="0012261E" w:rsidP="0012261E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71,27</w:t>
            </w:r>
          </w:p>
        </w:tc>
      </w:tr>
    </w:tbl>
    <w:p w:rsidR="00E9020C" w:rsidRPr="009C6D4E" w:rsidRDefault="00E9020C" w:rsidP="00E9020C">
      <w:pPr>
        <w:rPr>
          <w:u w:val="single"/>
          <w:lang w:val="ro-RO"/>
        </w:rPr>
      </w:pPr>
    </w:p>
    <w:p w:rsidR="0012261E" w:rsidRPr="0012261E" w:rsidRDefault="0012261E" w:rsidP="0012261E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12261E">
        <w:rPr>
          <w:b/>
          <w:bCs/>
          <w:sz w:val="28"/>
          <w:szCs w:val="28"/>
          <w:u w:val="single"/>
          <w:lang w:val="en-US"/>
        </w:rPr>
        <w:lastRenderedPageBreak/>
        <w:t>Caminul nr.6</w:t>
      </w:r>
    </w:p>
    <w:p w:rsidR="0012261E" w:rsidRPr="0012261E" w:rsidRDefault="0012261E" w:rsidP="0012261E">
      <w:pPr>
        <w:jc w:val="center"/>
        <w:rPr>
          <w:sz w:val="12"/>
          <w:szCs w:val="12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12261E" w:rsidTr="00592D89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right="-108"/>
              <w:jc w:val="center"/>
              <w:rPr>
                <w:lang w:val="en-US"/>
              </w:rPr>
            </w:pPr>
            <w:r w:rsidRPr="0012261E">
              <w:t>№</w:t>
            </w:r>
          </w:p>
          <w:p w:rsidR="0012261E" w:rsidRPr="0012261E" w:rsidRDefault="0012261E" w:rsidP="0012261E">
            <w:pPr>
              <w:ind w:right="-108"/>
              <w:jc w:val="center"/>
            </w:pPr>
            <w:r w:rsidRPr="0012261E">
              <w:t xml:space="preserve"> </w:t>
            </w:r>
            <w:r w:rsidRPr="0012261E">
              <w:rPr>
                <w:lang w:val="en-US"/>
              </w:rPr>
              <w:t>crt</w:t>
            </w:r>
            <w:r w:rsidRPr="0012261E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20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>Simbol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norme, cod 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jc w:val="center"/>
            </w:pPr>
            <w:r w:rsidRPr="0012261E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ind w:left="-108" w:right="-108"/>
              <w:jc w:val="center"/>
            </w:pPr>
            <w:r w:rsidRPr="0012261E">
              <w:rPr>
                <w:lang w:val="ro-RO"/>
              </w:rPr>
              <w:t>U.M.</w:t>
            </w:r>
            <w:r w:rsidRPr="0012261E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 xml:space="preserve">Cantitate </w:t>
            </w:r>
          </w:p>
        </w:tc>
      </w:tr>
      <w:tr w:rsidR="0012261E" w:rsidRPr="0012261E" w:rsidTr="00592D89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2261E" w:rsidRPr="0012261E" w:rsidRDefault="0012261E" w:rsidP="0012261E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12261E" w:rsidTr="00592D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</w:rPr>
            </w:pPr>
            <w:r w:rsidRPr="0012261E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1.1. Bucatarie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   Desfaceri de tencuieli interioare la tavane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150,40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150,40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  Desfaceri de tencuieli interioare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168,00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168,00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TAVANE Grunduirea suprafetelor interioare a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27,30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27,30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  Desfaceri de tencuieli interioare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13,31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61,20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31,50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13,31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13,31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13,31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554,00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554,00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Desfaceri de tencuieli interioare sau exterioare driscuite la 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29,68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28,45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29,68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29,68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(eurofin sau analogic), grosime 1,0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29,68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197,91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197,91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   Desfaceri de tencuieli interioare la tavane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13,89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Grunduirea suprafetelor interioare a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13,89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13,89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13,89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69,45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69,45</w:t>
            </w:r>
          </w:p>
        </w:tc>
      </w:tr>
      <w:tr w:rsidR="0012261E" w:rsidRPr="000A21B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>Capitolul 1.4. Casa scarii, Paliere ascensor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490,16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490,16</w:t>
            </w:r>
          </w:p>
        </w:tc>
      </w:tr>
      <w:tr w:rsidR="0012261E" w:rsidRPr="000A21B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>Capitolul 1.5. Hol. Sala de lectura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50,10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50,10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1.6. Altele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Repararea placajelor din gresie (in puncte izolate), placi sau piscoturi de diferite forme si culori, prin inlocuirea placilor sau piscoturilor cazute sau deteriorate (450x450mm),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11,00</w:t>
            </w:r>
          </w:p>
        </w:tc>
      </w:tr>
    </w:tbl>
    <w:p w:rsidR="0012261E" w:rsidRPr="0012261E" w:rsidRDefault="0012261E" w:rsidP="0012261E">
      <w:pPr>
        <w:rPr>
          <w:sz w:val="6"/>
          <w:szCs w:val="6"/>
          <w:u w:val="single"/>
        </w:rPr>
      </w:pPr>
      <w:r w:rsidRPr="0012261E">
        <w:rPr>
          <w:sz w:val="24"/>
          <w:szCs w:val="24"/>
        </w:rPr>
        <w:t xml:space="preserve"> </w:t>
      </w:r>
      <w:r w:rsidRPr="0012261E">
        <w:t xml:space="preserve">    </w:t>
      </w:r>
    </w:p>
    <w:p w:rsidR="0012261E" w:rsidRPr="009C6D4E" w:rsidRDefault="0012261E" w:rsidP="0012261E">
      <w:pPr>
        <w:jc w:val="center"/>
        <w:rPr>
          <w:b/>
          <w:bCs/>
          <w:sz w:val="16"/>
          <w:szCs w:val="16"/>
          <w:u w:val="single"/>
          <w:lang w:val="en-US"/>
        </w:rPr>
      </w:pPr>
    </w:p>
    <w:p w:rsidR="0012261E" w:rsidRPr="0012261E" w:rsidRDefault="0012261E" w:rsidP="0012261E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12261E">
        <w:rPr>
          <w:b/>
          <w:bCs/>
          <w:sz w:val="28"/>
          <w:szCs w:val="28"/>
          <w:u w:val="single"/>
          <w:lang w:val="en-US"/>
        </w:rPr>
        <w:t>Caminul nr.7</w:t>
      </w:r>
    </w:p>
    <w:p w:rsidR="0012261E" w:rsidRPr="0012261E" w:rsidRDefault="0012261E" w:rsidP="0012261E">
      <w:pPr>
        <w:jc w:val="center"/>
        <w:rPr>
          <w:sz w:val="12"/>
          <w:szCs w:val="12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12261E" w:rsidTr="00592D89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right="-108"/>
              <w:jc w:val="center"/>
              <w:rPr>
                <w:lang w:val="en-US"/>
              </w:rPr>
            </w:pPr>
            <w:r w:rsidRPr="0012261E">
              <w:t>№</w:t>
            </w:r>
          </w:p>
          <w:p w:rsidR="0012261E" w:rsidRPr="0012261E" w:rsidRDefault="0012261E" w:rsidP="0012261E">
            <w:pPr>
              <w:ind w:right="-108"/>
              <w:jc w:val="center"/>
            </w:pPr>
            <w:r w:rsidRPr="0012261E">
              <w:t xml:space="preserve"> </w:t>
            </w:r>
            <w:r w:rsidRPr="0012261E">
              <w:rPr>
                <w:lang w:val="en-US"/>
              </w:rPr>
              <w:t>crt</w:t>
            </w:r>
            <w:r w:rsidRPr="0012261E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20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>Simbol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norme, cod </w:t>
            </w:r>
            <w:r w:rsidRPr="0012261E">
              <w:rPr>
                <w:lang w:val="en-US"/>
              </w:rPr>
              <w:t xml:space="preserve"> </w:t>
            </w:r>
            <w:r w:rsidRPr="0012261E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jc w:val="center"/>
            </w:pPr>
            <w:r w:rsidRPr="0012261E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ro-RO"/>
              </w:rPr>
            </w:pPr>
          </w:p>
          <w:p w:rsidR="0012261E" w:rsidRPr="0012261E" w:rsidRDefault="0012261E" w:rsidP="0012261E">
            <w:pPr>
              <w:ind w:left="-108" w:right="-108"/>
              <w:jc w:val="center"/>
            </w:pPr>
            <w:r w:rsidRPr="0012261E">
              <w:rPr>
                <w:lang w:val="ro-RO"/>
              </w:rPr>
              <w:t>U.M.</w:t>
            </w:r>
            <w:r w:rsidRPr="0012261E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ind w:left="-108" w:right="-108"/>
              <w:jc w:val="center"/>
              <w:rPr>
                <w:lang w:val="en-US"/>
              </w:rPr>
            </w:pPr>
            <w:r w:rsidRPr="0012261E">
              <w:rPr>
                <w:lang w:val="ro-RO"/>
              </w:rPr>
              <w:t xml:space="preserve">Cantitate </w:t>
            </w:r>
          </w:p>
        </w:tc>
      </w:tr>
      <w:tr w:rsidR="0012261E" w:rsidRPr="0012261E" w:rsidTr="00592D89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2261E" w:rsidRPr="0012261E" w:rsidRDefault="0012261E" w:rsidP="0012261E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12261E" w:rsidRPr="0012261E" w:rsidTr="00592D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12261E" w:rsidRDefault="0012261E" w:rsidP="0012261E">
            <w:pPr>
              <w:jc w:val="center"/>
              <w:rPr>
                <w:sz w:val="22"/>
                <w:szCs w:val="22"/>
              </w:rPr>
            </w:pPr>
            <w:r w:rsidRPr="0012261E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261E" w:rsidRPr="00C964FF" w:rsidRDefault="0012261E" w:rsidP="0012261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1.1. Bucatarie, Dus, Balcon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PERETI   Desfaceri de tencuieli interioare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16,42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16,42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16,42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16,42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592D89">
            <w:pPr>
              <w:ind w:right="-105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196,50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196,50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TAVAN   Desfaceri de tencuieli interioare la tavane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Tencuieli interioare de 5 mm grosime, executate manual, cu amestec uscat pe baza de ipsos, la tavan, preparare manuala a mortarului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52,00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52,00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26,00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Reparatii de tencuieli interioare, in jurul tocurilor si pervazurilor, la usi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20,40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592D89">
            <w:pPr>
              <w:ind w:right="-105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420,72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592D89">
            <w:pPr>
              <w:ind w:right="-105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420,72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31,20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221,10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221,10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TAVAN 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27,90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54,70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54,70</w:t>
            </w:r>
          </w:p>
        </w:tc>
      </w:tr>
      <w:tr w:rsidR="0012261E" w:rsidRPr="000A21B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>Capitolul 1.4. Hol, Antreu, Sala de lectura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12,35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75,80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75,80</w:t>
            </w:r>
          </w:p>
        </w:tc>
      </w:tr>
      <w:tr w:rsidR="0012261E" w:rsidRPr="0012261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12261E" w:rsidRDefault="0012261E" w:rsidP="0012261E">
            <w:pPr>
              <w:rPr>
                <w:b/>
                <w:bCs/>
                <w:sz w:val="22"/>
                <w:szCs w:val="22"/>
              </w:rPr>
            </w:pPr>
            <w:r w:rsidRPr="0012261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2261E">
              <w:rPr>
                <w:b/>
                <w:bCs/>
                <w:sz w:val="22"/>
                <w:szCs w:val="22"/>
              </w:rPr>
              <w:t>1.5. Scara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22,80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129,00</w:t>
            </w:r>
          </w:p>
        </w:tc>
      </w:tr>
      <w:tr w:rsidR="0012261E" w:rsidRPr="0012261E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12261E" w:rsidRPr="00C964FF" w:rsidRDefault="0012261E" w:rsidP="0012261E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12261E" w:rsidRDefault="0012261E" w:rsidP="0012261E">
            <w:pPr>
              <w:rPr>
                <w:lang w:val="en-US"/>
              </w:rPr>
            </w:pPr>
            <w:r w:rsidRPr="0012261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61E" w:rsidRPr="00C964FF" w:rsidRDefault="0012261E" w:rsidP="0012261E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129,00</w:t>
            </w:r>
          </w:p>
        </w:tc>
      </w:tr>
    </w:tbl>
    <w:p w:rsidR="0012261E" w:rsidRPr="0012261E" w:rsidRDefault="0012261E" w:rsidP="0012261E">
      <w:pPr>
        <w:rPr>
          <w:sz w:val="6"/>
          <w:szCs w:val="6"/>
        </w:rPr>
      </w:pPr>
      <w:r w:rsidRPr="0012261E">
        <w:rPr>
          <w:sz w:val="24"/>
          <w:szCs w:val="24"/>
        </w:rPr>
        <w:t xml:space="preserve"> </w:t>
      </w:r>
      <w:r w:rsidRPr="0012261E">
        <w:t xml:space="preserve">    </w:t>
      </w:r>
    </w:p>
    <w:p w:rsidR="00592D89" w:rsidRPr="009C6D4E" w:rsidRDefault="00592D89" w:rsidP="00592D89">
      <w:pPr>
        <w:jc w:val="center"/>
        <w:rPr>
          <w:b/>
          <w:bCs/>
          <w:lang w:val="en-US"/>
        </w:rPr>
      </w:pPr>
    </w:p>
    <w:p w:rsidR="00592D89" w:rsidRPr="00592D89" w:rsidRDefault="00592D89" w:rsidP="00592D89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592D89">
        <w:rPr>
          <w:b/>
          <w:bCs/>
          <w:sz w:val="28"/>
          <w:szCs w:val="28"/>
          <w:u w:val="single"/>
          <w:lang w:val="en-US"/>
        </w:rPr>
        <w:t>Caminul nr.8</w:t>
      </w:r>
    </w:p>
    <w:p w:rsidR="00592D89" w:rsidRPr="00592D89" w:rsidRDefault="00592D89" w:rsidP="00592D89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41"/>
        <w:gridCol w:w="1018"/>
      </w:tblGrid>
      <w:tr w:rsidR="00592D89" w:rsidRPr="00592D89" w:rsidTr="00592D89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right="-108"/>
              <w:jc w:val="center"/>
              <w:rPr>
                <w:lang w:val="en-US"/>
              </w:rPr>
            </w:pPr>
            <w:r w:rsidRPr="00592D89">
              <w:t>№</w:t>
            </w:r>
          </w:p>
          <w:p w:rsidR="00592D89" w:rsidRPr="00592D89" w:rsidRDefault="00592D89" w:rsidP="00592D89">
            <w:pPr>
              <w:ind w:right="-108"/>
              <w:jc w:val="center"/>
            </w:pPr>
            <w:r w:rsidRPr="00592D89">
              <w:t xml:space="preserve"> </w:t>
            </w:r>
            <w:r w:rsidRPr="00592D89">
              <w:rPr>
                <w:lang w:val="en-US"/>
              </w:rPr>
              <w:t>crt</w:t>
            </w:r>
            <w:r w:rsidRPr="00592D89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20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>Simbol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norme, cod 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jc w:val="center"/>
            </w:pPr>
            <w:r w:rsidRPr="00592D89">
              <w:rPr>
                <w:lang w:val="ro-RO"/>
              </w:rPr>
              <w:t xml:space="preserve">Denumire lucrări       </w:t>
            </w:r>
          </w:p>
        </w:tc>
        <w:tc>
          <w:tcPr>
            <w:tcW w:w="54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ind w:left="-108" w:right="-108"/>
              <w:jc w:val="center"/>
            </w:pPr>
            <w:r w:rsidRPr="00592D89">
              <w:rPr>
                <w:lang w:val="ro-RO"/>
              </w:rPr>
              <w:t>U.M.</w:t>
            </w:r>
            <w:r w:rsidRPr="00592D89">
              <w:t xml:space="preserve"> 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 xml:space="preserve">Cantitate </w:t>
            </w:r>
          </w:p>
        </w:tc>
      </w:tr>
      <w:tr w:rsidR="00592D89" w:rsidRPr="00592D89" w:rsidTr="00592D89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92D89" w:rsidRPr="00592D89" w:rsidRDefault="00592D89" w:rsidP="00592D89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41"/>
        <w:gridCol w:w="1018"/>
      </w:tblGrid>
      <w:tr w:rsidR="00592D89" w:rsidRPr="00592D89" w:rsidTr="00592D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 Caminul nr.8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0A21B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>Capitolul 1.1. Coridor; Subsol, Hol; Sala de lectura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PERETI   Desfaceri de tencuieli interioare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10,10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25-T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33,00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20,40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10,10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10,10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10,10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505,20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505,20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TAVAN 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65,50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1.2. Odai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PERETI   Desfaceri de tencuieli interioare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15,55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31,20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15,55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15,55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15,55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155,48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155,48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TAVAN 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60,30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61,40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61,40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1.3. Casa scarii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284,50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Vopsitorii interioare cu vopsea pe baza de copolimeri vinilici in emulsie apoasa lavabila ,  aplicate in 2 straturi pe glet existent, executate manual la pereti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258,40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Vopsirea cu email alchidal a peretilor si tavanelor, pe glet de ipsos, in 2 straturi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26,10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PARDOSEA Desfacerea pardoselilor din covor din PVC pe suport sau fara suport textil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RpCK35B aplicativ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Curatarea  stratului-suport din beton, dupa desfacerea pardoselilor de linoleum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ind w:right="-113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RpCK21A1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Ceruirea, lustruirea pardoselilor din mozaic turnat pe loc sau din placi mozaicate, in incaperi cu suprafete sub 16 mp la un punct de lucru   ( Slefuirea pardoselelor )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grundului   betocontact sau analogic, intr-un strat, la pardoseli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1902DB" w:rsidRDefault="00592D89" w:rsidP="001902DB">
            <w:pPr>
              <w:jc w:val="center"/>
              <w:rPr>
                <w:sz w:val="22"/>
                <w:szCs w:val="22"/>
                <w:lang w:val="ro-RO"/>
              </w:rPr>
            </w:pPr>
            <w:r w:rsidRPr="00C964FF">
              <w:rPr>
                <w:sz w:val="22"/>
                <w:szCs w:val="22"/>
              </w:rPr>
              <w:t>16,</w:t>
            </w:r>
            <w:r w:rsidR="001902DB">
              <w:rPr>
                <w:sz w:val="22"/>
                <w:szCs w:val="22"/>
                <w:lang w:val="ro-RO"/>
              </w:rPr>
              <w:t>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RpCJ18A 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Finisaje cu glet de 6 mm grosime, executat cu "Adeziv porcelonat" sau analogic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pardoselelor cu grund de tip  Primer99 ( concentrat )  sau analogic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CG49A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Executarea acoperirii antibacteriale din vinil omogen, la pardoseli,  Linoleum Omogen, " Grabo" sau analogic, gr.2,0mm; temelie tare; rezistenta excelenta la uzura, la deformare permanenta, antibacterian, antistatic; curatire si intretinere usoara datorita suprafetei iAGUARD, inclusiv pervaz galtele; profil de finisaj p/u plinta, fir Graboweld (k=2 ) p/u sudura rosturilor- 4mm, clei Neoprenic Mastipren ( Italia ) ( k=2) sau analogic, Nota: se exclude resursul autonivelant simplu, profil p.v.c.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16,25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r w:rsidRPr="00C964FF">
              <w:rPr>
                <w:lang w:val="en-US"/>
              </w:rPr>
              <w:t>Pret de piata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r w:rsidRPr="00592D89">
              <w:t>Silicon Sopro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ind w:right="-134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2,00</w:t>
            </w:r>
          </w:p>
        </w:tc>
      </w:tr>
    </w:tbl>
    <w:p w:rsidR="00592D89" w:rsidRPr="00592D89" w:rsidRDefault="00592D89" w:rsidP="00592D89">
      <w:pPr>
        <w:rPr>
          <w:sz w:val="6"/>
          <w:szCs w:val="6"/>
        </w:rPr>
      </w:pPr>
      <w:r w:rsidRPr="00592D89">
        <w:rPr>
          <w:sz w:val="24"/>
          <w:szCs w:val="24"/>
        </w:rPr>
        <w:t xml:space="preserve"> </w:t>
      </w:r>
      <w:r w:rsidRPr="00592D89">
        <w:t xml:space="preserve">    </w:t>
      </w:r>
    </w:p>
    <w:p w:rsidR="00592D89" w:rsidRPr="009C6D4E" w:rsidRDefault="00592D89" w:rsidP="00592D89">
      <w:pPr>
        <w:jc w:val="center"/>
        <w:rPr>
          <w:b/>
          <w:bCs/>
          <w:lang w:val="en-US"/>
        </w:rPr>
      </w:pPr>
    </w:p>
    <w:p w:rsidR="00592D89" w:rsidRPr="00592D89" w:rsidRDefault="00592D89" w:rsidP="00592D89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592D89">
        <w:rPr>
          <w:b/>
          <w:bCs/>
          <w:sz w:val="28"/>
          <w:szCs w:val="28"/>
          <w:u w:val="single"/>
          <w:lang w:val="en-US"/>
        </w:rPr>
        <w:t>Caminul nr.9 (aripa stanga)</w:t>
      </w:r>
    </w:p>
    <w:p w:rsidR="00592D89" w:rsidRPr="00592D89" w:rsidRDefault="00592D89" w:rsidP="00592D89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592D89" w:rsidRPr="00592D89" w:rsidTr="00592D89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right="-108"/>
              <w:jc w:val="center"/>
              <w:rPr>
                <w:lang w:val="en-US"/>
              </w:rPr>
            </w:pPr>
            <w:r w:rsidRPr="00592D89">
              <w:t>№</w:t>
            </w:r>
          </w:p>
          <w:p w:rsidR="00592D89" w:rsidRPr="00592D89" w:rsidRDefault="00592D89" w:rsidP="00592D89">
            <w:pPr>
              <w:ind w:right="-108"/>
              <w:jc w:val="center"/>
            </w:pPr>
            <w:r w:rsidRPr="00592D89">
              <w:t xml:space="preserve"> </w:t>
            </w:r>
            <w:r w:rsidRPr="00592D89">
              <w:rPr>
                <w:lang w:val="en-US"/>
              </w:rPr>
              <w:t>crt</w:t>
            </w:r>
            <w:r w:rsidRPr="00592D89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20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>Simbol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norme, cod 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resurse  </w:t>
            </w:r>
          </w:p>
        </w:tc>
        <w:tc>
          <w:tcPr>
            <w:tcW w:w="67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jc w:val="center"/>
            </w:pPr>
            <w:r w:rsidRPr="00592D89">
              <w:rPr>
                <w:lang w:val="ro-RO"/>
              </w:rPr>
              <w:t xml:space="preserve">Denumire lucrări       </w:t>
            </w:r>
          </w:p>
        </w:tc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ind w:left="-108" w:right="-108"/>
              <w:jc w:val="center"/>
            </w:pPr>
            <w:r w:rsidRPr="00592D89">
              <w:rPr>
                <w:lang w:val="ro-RO"/>
              </w:rPr>
              <w:t>U.M.</w:t>
            </w:r>
            <w:r w:rsidRPr="00592D89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 xml:space="preserve">Cantitate </w:t>
            </w:r>
          </w:p>
        </w:tc>
      </w:tr>
      <w:tr w:rsidR="00592D89" w:rsidRPr="00592D89" w:rsidTr="00592D89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92D89" w:rsidRPr="00592D89" w:rsidRDefault="00592D89" w:rsidP="00592D89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592D89" w:rsidRPr="00592D89" w:rsidTr="00592D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1.1. Odai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TAVAN 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56,20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Grunduirea suprafetelor interioare a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68,80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68,80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110,50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344,40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344,40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TAVAN 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45,40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45,40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Reparatii crapaturilor din tencuieli interioare,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22,60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171,00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171,00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1.3. Casa scarii, Antreu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179,70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179,70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1.4. Exterioare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Repararea placajelor din gresie, faianta (in puncte izolate), placi sau piscoturi de diferite forme si culori, prin inlocuirea placilor sau piscoturilor cazute sau deteriorate (450x450mm),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35,00</w:t>
            </w:r>
          </w:p>
        </w:tc>
      </w:tr>
    </w:tbl>
    <w:p w:rsidR="00592D89" w:rsidRPr="00592D89" w:rsidRDefault="00592D89" w:rsidP="00592D89">
      <w:pPr>
        <w:rPr>
          <w:sz w:val="6"/>
          <w:szCs w:val="6"/>
        </w:rPr>
      </w:pPr>
      <w:r w:rsidRPr="00592D89">
        <w:rPr>
          <w:sz w:val="24"/>
          <w:szCs w:val="24"/>
        </w:rPr>
        <w:t xml:space="preserve"> </w:t>
      </w:r>
      <w:r w:rsidRPr="00592D89">
        <w:t xml:space="preserve">    </w:t>
      </w:r>
    </w:p>
    <w:p w:rsidR="00C964FF" w:rsidRDefault="00C964FF" w:rsidP="00592D89">
      <w:pPr>
        <w:jc w:val="center"/>
        <w:rPr>
          <w:b/>
          <w:bCs/>
          <w:sz w:val="28"/>
          <w:szCs w:val="28"/>
          <w:lang w:val="en-US"/>
        </w:rPr>
      </w:pPr>
    </w:p>
    <w:p w:rsidR="00592D89" w:rsidRPr="00C964FF" w:rsidRDefault="00592D89" w:rsidP="00592D89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C964FF">
        <w:rPr>
          <w:b/>
          <w:bCs/>
          <w:sz w:val="28"/>
          <w:szCs w:val="28"/>
          <w:u w:val="single"/>
          <w:lang w:val="en-US"/>
        </w:rPr>
        <w:t>Caminul nr.10</w:t>
      </w:r>
    </w:p>
    <w:p w:rsidR="00592D89" w:rsidRPr="00C964FF" w:rsidRDefault="00592D89" w:rsidP="00592D89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592D89" w:rsidRPr="00592D89" w:rsidTr="00592D89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right="-108"/>
              <w:jc w:val="center"/>
              <w:rPr>
                <w:lang w:val="en-US"/>
              </w:rPr>
            </w:pPr>
            <w:r w:rsidRPr="00592D89">
              <w:t>№</w:t>
            </w:r>
          </w:p>
          <w:p w:rsidR="00592D89" w:rsidRPr="00592D89" w:rsidRDefault="00592D89" w:rsidP="00592D89">
            <w:pPr>
              <w:ind w:right="-108"/>
              <w:jc w:val="center"/>
            </w:pPr>
            <w:r w:rsidRPr="00592D89">
              <w:t xml:space="preserve"> </w:t>
            </w:r>
            <w:r w:rsidRPr="00592D89">
              <w:rPr>
                <w:lang w:val="en-US"/>
              </w:rPr>
              <w:t>crt</w:t>
            </w:r>
            <w:r w:rsidRPr="00592D89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20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>Simbol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norme, cod </w:t>
            </w:r>
            <w:r w:rsidRPr="00592D89">
              <w:rPr>
                <w:lang w:val="en-US"/>
              </w:rPr>
              <w:t xml:space="preserve"> </w:t>
            </w:r>
            <w:r w:rsidRPr="00592D89">
              <w:rPr>
                <w:lang w:val="ro-RO"/>
              </w:rPr>
              <w:t xml:space="preserve">resurse  </w:t>
            </w:r>
          </w:p>
        </w:tc>
        <w:tc>
          <w:tcPr>
            <w:tcW w:w="67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jc w:val="center"/>
            </w:pPr>
            <w:r w:rsidRPr="00592D89">
              <w:rPr>
                <w:lang w:val="ro-RO"/>
              </w:rPr>
              <w:t xml:space="preserve">Denumire lucrări       </w:t>
            </w:r>
          </w:p>
        </w:tc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ro-RO"/>
              </w:rPr>
            </w:pPr>
          </w:p>
          <w:p w:rsidR="00592D89" w:rsidRPr="00592D89" w:rsidRDefault="00592D89" w:rsidP="00592D89">
            <w:pPr>
              <w:ind w:left="-108" w:right="-108"/>
              <w:jc w:val="center"/>
            </w:pPr>
            <w:r w:rsidRPr="00592D89">
              <w:rPr>
                <w:lang w:val="ro-RO"/>
              </w:rPr>
              <w:t>U.M.</w:t>
            </w:r>
            <w:r w:rsidRPr="00592D89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ind w:left="-108" w:right="-108"/>
              <w:jc w:val="center"/>
              <w:rPr>
                <w:lang w:val="en-US"/>
              </w:rPr>
            </w:pPr>
            <w:r w:rsidRPr="00592D89">
              <w:rPr>
                <w:lang w:val="ro-RO"/>
              </w:rPr>
              <w:t xml:space="preserve">Cantitate </w:t>
            </w:r>
          </w:p>
        </w:tc>
      </w:tr>
      <w:tr w:rsidR="00592D89" w:rsidRPr="00592D89" w:rsidTr="00592D89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92D89" w:rsidRPr="00592D89" w:rsidRDefault="00592D89" w:rsidP="00592D89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592D89" w:rsidRPr="00592D89" w:rsidTr="00592D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592D89" w:rsidRDefault="00592D89" w:rsidP="00592D89">
            <w:pPr>
              <w:jc w:val="center"/>
              <w:rPr>
                <w:sz w:val="22"/>
                <w:szCs w:val="22"/>
              </w:rPr>
            </w:pPr>
            <w:r w:rsidRPr="00592D89">
              <w:rPr>
                <w:sz w:val="22"/>
                <w:szCs w:val="22"/>
              </w:rPr>
              <w:t>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92D89" w:rsidRPr="00C964FF" w:rsidRDefault="00592D89" w:rsidP="00592D8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  <w:lang w:val="ro-MD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 xml:space="preserve">1. </w:t>
            </w:r>
            <w:r w:rsidRPr="00592D89">
              <w:rPr>
                <w:b/>
                <w:bCs/>
                <w:sz w:val="22"/>
                <w:szCs w:val="22"/>
                <w:lang w:val="ro-MD"/>
              </w:rPr>
              <w:t>Lucrari de reparatie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0A21BE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>Capitolul 1.1. Bucatarie, Camera (lavoare), WC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TAVAN   Desfaceri de tencuieli interioare la tavane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17,16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5,50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75,00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75,00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Repararea placajelor din gresie (in puncte izolate), placi sau piscoturi de diferite forme si culori, prin inlocuirea placilor sau piscoturilor cazute sau deteriorate (300x300mm),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23,00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1.2. Coridor. Hol. Sala de lectura. </w:t>
            </w:r>
            <w:r w:rsidRPr="00592D89">
              <w:rPr>
                <w:b/>
                <w:bCs/>
                <w:sz w:val="22"/>
                <w:szCs w:val="22"/>
              </w:rPr>
              <w:t>Grupuri sanitare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Reparatii crapaturilor din tencuieli interioare,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19,65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393,00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393,00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PERETI Desfaceri de tencuieli interioare sau exterioare driscuite la 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35,17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20,80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35,17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35,17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chitului pe baza de ipsos  (eurofin sau analogic), grosime 1,0 mm pe suprafetele 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35,17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175,84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175,84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TAVAN   Desfaceri de tencuieli interioare la tavane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12,28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12,28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12,28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12,28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61,40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  <w:p w:rsidR="001902DB" w:rsidRPr="00592D89" w:rsidRDefault="001902DB" w:rsidP="00592D89">
            <w:pPr>
              <w:rPr>
                <w:lang w:val="en-US"/>
              </w:rPr>
            </w:pP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61,40</w:t>
            </w:r>
          </w:p>
        </w:tc>
      </w:tr>
      <w:tr w:rsidR="00592D89" w:rsidRPr="00592D89" w:rsidTr="00592D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592D89" w:rsidRDefault="00592D89" w:rsidP="00592D89">
            <w:pPr>
              <w:rPr>
                <w:b/>
                <w:bCs/>
                <w:sz w:val="22"/>
                <w:szCs w:val="22"/>
              </w:rPr>
            </w:pPr>
            <w:r w:rsidRPr="00592D89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592D89">
              <w:rPr>
                <w:b/>
                <w:bCs/>
                <w:sz w:val="22"/>
                <w:szCs w:val="22"/>
              </w:rPr>
              <w:t>1.4. Casa scarii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PERETI Reparatii crapaturilor din tencuieli interioare,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14,53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Grunduirea suprafetelor interioare a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145,23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Vopsitorii interioare cu vopsea pe baza de copolimeri vinilici in emulsie apoasa lavabila ,  aplicate in 2 straturi pe glet existent, executate manual la pereti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145,23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RpCK41C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PARDODEA Desfacerea pardoselilor din covor din PVC pe suport sau fara suport textil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RpCK35B aplicativ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Curatarea  stratului-suport din beton, dupa desfacerea pardoselilor de linoleum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RpCK21A1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Ceruirea, lustruirea pardoselilor din mozaic turnat pe loc sau din placi mozaicate, in incaperi cu suprafete sub 16 mp la un punct de lucru   ( Slefuirea pardoselelor )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Aplicarea manuala a grundului   betocontact sau analogic, intr-un strat, la pardoseli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RpCJ18A k=2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Finisaje cu glet de 6 mm grosime, executat cu "Adeziv porcelonat" sau analogic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 xml:space="preserve">Grunduirea suprafetelor interioare a pardoselelor cu grund de tip  Primer99 ( concentrat )  sau analogic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14,30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CG49A</w:t>
            </w:r>
          </w:p>
          <w:p w:rsidR="00592D89" w:rsidRPr="00C964FF" w:rsidRDefault="00592D89" w:rsidP="00592D89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pPr>
              <w:rPr>
                <w:lang w:val="en-US"/>
              </w:rPr>
            </w:pPr>
            <w:r w:rsidRPr="00592D89">
              <w:rPr>
                <w:lang w:val="en-US"/>
              </w:rPr>
              <w:t>Executarea acoperirii antibacteriale din vinil omogen, la pardoseli,  Linoleum Omogen, " Grabo" sau analogic, gr.2,0mm; temelie tare; rezistenta excelenta la uzura, la deformare permanenta, antibacterian, antistatic; curatire si intretinere usoara datorita suprafetei iAGUARD, inclusiv pervaz galtele; profil de finisaj p/u plinta, fir Graboweld (k=2 ) p/u sudura rosturilor- 4mm, clei Neoprenic Mastipren ( Italia ) ( k=2) sau analogic, Nota: se exclude resursul autonivelant simplu, profil p.v.c.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14,00</w:t>
            </w:r>
          </w:p>
        </w:tc>
      </w:tr>
      <w:tr w:rsidR="00592D89" w:rsidRPr="00592D89" w:rsidTr="00592D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r w:rsidRPr="00C964FF">
              <w:rPr>
                <w:lang w:val="en-US"/>
              </w:rPr>
              <w:t>Pret de piata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592D89" w:rsidRDefault="00592D89" w:rsidP="00592D89">
            <w:r w:rsidRPr="00592D89">
              <w:t>Silicon "Sopro" sau analogic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D89" w:rsidRPr="00C964FF" w:rsidRDefault="00592D89" w:rsidP="00592D89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2,00</w:t>
            </w:r>
          </w:p>
        </w:tc>
      </w:tr>
    </w:tbl>
    <w:p w:rsidR="00592D89" w:rsidRPr="00592D89" w:rsidRDefault="00592D89" w:rsidP="00592D89">
      <w:pPr>
        <w:rPr>
          <w:sz w:val="6"/>
          <w:szCs w:val="6"/>
        </w:rPr>
      </w:pPr>
      <w:r w:rsidRPr="00592D89">
        <w:rPr>
          <w:sz w:val="24"/>
          <w:szCs w:val="24"/>
        </w:rPr>
        <w:t xml:space="preserve"> </w:t>
      </w:r>
      <w:r w:rsidRPr="00592D89">
        <w:t xml:space="preserve">    </w:t>
      </w:r>
    </w:p>
    <w:p w:rsidR="00C964FF" w:rsidRPr="009C6D4E" w:rsidRDefault="00C964FF" w:rsidP="00C964FF">
      <w:pPr>
        <w:jc w:val="center"/>
        <w:rPr>
          <w:b/>
          <w:bCs/>
          <w:lang w:val="en-US"/>
        </w:rPr>
      </w:pPr>
    </w:p>
    <w:p w:rsidR="00C964FF" w:rsidRPr="00C964FF" w:rsidRDefault="00C964FF" w:rsidP="00C964FF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C964FF">
        <w:rPr>
          <w:b/>
          <w:bCs/>
          <w:sz w:val="28"/>
          <w:szCs w:val="28"/>
          <w:u w:val="single"/>
          <w:lang w:val="en-US"/>
        </w:rPr>
        <w:t>Caminul nr.11</w:t>
      </w:r>
    </w:p>
    <w:p w:rsidR="00C964FF" w:rsidRPr="00C964FF" w:rsidRDefault="00C964FF" w:rsidP="00C964FF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662"/>
        <w:gridCol w:w="683"/>
        <w:gridCol w:w="1018"/>
      </w:tblGrid>
      <w:tr w:rsidR="00C964FF" w:rsidRPr="00C964FF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lang w:val="en-US"/>
              </w:rPr>
            </w:pPr>
            <w:r w:rsidRPr="00C964FF">
              <w:t>№</w:t>
            </w:r>
          </w:p>
          <w:p w:rsidR="00C964FF" w:rsidRPr="00C964FF" w:rsidRDefault="00C964FF" w:rsidP="00C964FF">
            <w:pPr>
              <w:ind w:right="-108"/>
              <w:jc w:val="center"/>
            </w:pPr>
            <w:r w:rsidRPr="00C964FF">
              <w:t xml:space="preserve"> </w:t>
            </w:r>
            <w:r w:rsidRPr="00C964FF">
              <w:rPr>
                <w:lang w:val="en-US"/>
              </w:rPr>
              <w:t>crt</w:t>
            </w:r>
            <w:r w:rsidRPr="00C964FF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>Simbol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norme, cod 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resurse  </w:t>
            </w:r>
          </w:p>
        </w:tc>
        <w:tc>
          <w:tcPr>
            <w:tcW w:w="666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jc w:val="center"/>
            </w:pPr>
            <w:r w:rsidRPr="00C964FF">
              <w:rPr>
                <w:lang w:val="ro-RO"/>
              </w:rPr>
              <w:t xml:space="preserve">Denumire lucrări       </w:t>
            </w:r>
          </w:p>
        </w:tc>
        <w:tc>
          <w:tcPr>
            <w:tcW w:w="6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ind w:left="-108" w:right="-108"/>
              <w:jc w:val="center"/>
            </w:pPr>
            <w:r w:rsidRPr="00C964FF">
              <w:rPr>
                <w:lang w:val="ro-RO"/>
              </w:rPr>
              <w:t>U.M.</w:t>
            </w:r>
            <w:r w:rsidRPr="00C964FF">
              <w:t xml:space="preserve"> 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 xml:space="preserve">Cantitate </w:t>
            </w:r>
          </w:p>
        </w:tc>
      </w:tr>
      <w:tr w:rsidR="00C964FF" w:rsidRPr="00C964FF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964FF" w:rsidRPr="00C964FF" w:rsidRDefault="00C964FF" w:rsidP="00C964FF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662"/>
        <w:gridCol w:w="683"/>
        <w:gridCol w:w="1018"/>
      </w:tblGrid>
      <w:tr w:rsidR="00C964FF" w:rsidRPr="00C964FF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1.1. Bucatarie, Camera (lavoare), WC, Dus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8,93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8,93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8,93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8,93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114,40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114,40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RpCR23A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Vopsirea in culori de ulei a balustradelor, grilelor si parapetelor metalice, in doua straturi de vopsea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Desfaceri de tencuieli interioare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10,33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10,33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10,33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10,33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98,60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  <w:p w:rsidR="001902DB" w:rsidRPr="00C964FF" w:rsidRDefault="001902DB" w:rsidP="00C964FF">
            <w:pPr>
              <w:rPr>
                <w:lang w:val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98,60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Repararea placajelor din gresie, faianta (in puncte izolate), placi sau piscoturi de diferite forme si culori, prin inlocuirea placilor sau piscoturilor cazute sau deteriorate (300x300mm),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8,00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1.2. Odai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 Desfaceri de tencuieli interioare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212,25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212,25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10,94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tavane, prin refacerea tencuielilor pe o latime maxima de 15 cm, driscuite, executate cu mortar de var-ciment marca 50-T (grund si tinci) si gletul de ipsos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22,10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10,94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10,94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10,94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72,90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72,90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1.3. Coridor. Hol. Sala de lectura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 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396,34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396,34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33,50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33,50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1.4. Casa scarii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135,03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Vopsitorii interioare cu vopsea pe baza de copolimeri vinilici in emulsie apoasa lavabila ,  aplicate in 2 straturi pe glet existent, executate manual la pereti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135,03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36,30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36,30</w:t>
            </w:r>
          </w:p>
        </w:tc>
      </w:tr>
    </w:tbl>
    <w:p w:rsidR="00C964FF" w:rsidRPr="00C964FF" w:rsidRDefault="00C964FF" w:rsidP="00C964FF">
      <w:pPr>
        <w:rPr>
          <w:sz w:val="6"/>
          <w:szCs w:val="6"/>
        </w:rPr>
      </w:pPr>
      <w:r w:rsidRPr="00C964FF">
        <w:rPr>
          <w:sz w:val="24"/>
          <w:szCs w:val="24"/>
        </w:rPr>
        <w:t xml:space="preserve"> </w:t>
      </w:r>
      <w:r w:rsidRPr="00C964FF">
        <w:t xml:space="preserve">    </w:t>
      </w:r>
    </w:p>
    <w:p w:rsidR="00C964FF" w:rsidRPr="009C6D4E" w:rsidRDefault="00C964FF" w:rsidP="00E9020C">
      <w:pPr>
        <w:rPr>
          <w:lang w:val="ro-RO"/>
        </w:rPr>
      </w:pPr>
    </w:p>
    <w:p w:rsidR="00C964FF" w:rsidRPr="00C964FF" w:rsidRDefault="00C964FF" w:rsidP="00C964FF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C964FF">
        <w:rPr>
          <w:b/>
          <w:bCs/>
          <w:sz w:val="28"/>
          <w:szCs w:val="28"/>
          <w:u w:val="single"/>
          <w:lang w:val="en-US"/>
        </w:rPr>
        <w:t>Caminul nr.12</w:t>
      </w:r>
    </w:p>
    <w:p w:rsidR="00C964FF" w:rsidRPr="00C964FF" w:rsidRDefault="00C964FF" w:rsidP="00C964FF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662"/>
        <w:gridCol w:w="683"/>
        <w:gridCol w:w="1018"/>
      </w:tblGrid>
      <w:tr w:rsidR="00C964FF" w:rsidRPr="00C964FF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lang w:val="en-US"/>
              </w:rPr>
            </w:pPr>
            <w:r w:rsidRPr="00C964FF">
              <w:t>№</w:t>
            </w:r>
          </w:p>
          <w:p w:rsidR="00C964FF" w:rsidRPr="00C964FF" w:rsidRDefault="00C964FF" w:rsidP="00C964FF">
            <w:pPr>
              <w:ind w:right="-108"/>
              <w:jc w:val="center"/>
            </w:pPr>
            <w:r w:rsidRPr="00C964FF">
              <w:t xml:space="preserve"> </w:t>
            </w:r>
            <w:r w:rsidRPr="00C964FF">
              <w:rPr>
                <w:lang w:val="en-US"/>
              </w:rPr>
              <w:t>crt</w:t>
            </w:r>
            <w:r w:rsidRPr="00C964FF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>Simbol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norme, cod 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resurse  </w:t>
            </w:r>
          </w:p>
        </w:tc>
        <w:tc>
          <w:tcPr>
            <w:tcW w:w="666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jc w:val="center"/>
            </w:pPr>
            <w:r w:rsidRPr="00C964FF">
              <w:rPr>
                <w:lang w:val="ro-RO"/>
              </w:rPr>
              <w:t xml:space="preserve">Denumire lucrări       </w:t>
            </w:r>
          </w:p>
        </w:tc>
        <w:tc>
          <w:tcPr>
            <w:tcW w:w="6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ind w:left="-108" w:right="-108"/>
              <w:jc w:val="center"/>
            </w:pPr>
            <w:r w:rsidRPr="00C964FF">
              <w:rPr>
                <w:lang w:val="ro-RO"/>
              </w:rPr>
              <w:t>U.M.</w:t>
            </w:r>
            <w:r w:rsidRPr="00C964FF">
              <w:t xml:space="preserve"> 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 xml:space="preserve">Cantitate </w:t>
            </w:r>
          </w:p>
        </w:tc>
      </w:tr>
      <w:tr w:rsidR="00C964FF" w:rsidRPr="00C964FF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964FF" w:rsidRPr="00C964FF" w:rsidRDefault="00C964FF" w:rsidP="00C964FF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662"/>
        <w:gridCol w:w="683"/>
        <w:gridCol w:w="1018"/>
      </w:tblGrid>
      <w:tr w:rsidR="00C964FF" w:rsidRPr="00C964FF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</w:t>
            </w:r>
          </w:p>
        </w:tc>
        <w:tc>
          <w:tcPr>
            <w:tcW w:w="68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1.1. Bucatarie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94,40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94,40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 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44,20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44,20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 Desfaceri de tencuieli interioare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25-T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56,20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1 003,48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1 003,48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Desfaceri de tencuieli interioare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58,63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26,25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62,50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58,63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58,63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58,63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293,15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293,15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18,60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19,20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96,00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96,00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1.4. Casa scarii, Paliere ascensor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 Grunduirea suprafetelor interioare a tavanelor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57,60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57,60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PERETIReparatii crapaturilor din tencuieli interioare, la pereti, prin refacerea tencuielilor pe o latime maxima de 15 cm, driscuite, executate cu mortar de var-ciment marca 25-T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586,06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586,06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1.5. Sala de lectura; Spalatorie, Hol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Grunduirea suprafetelor interioare a peretilor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72,80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72,80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1.6. Exterioare</w:t>
            </w:r>
          </w:p>
        </w:tc>
        <w:tc>
          <w:tcPr>
            <w:tcW w:w="6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Repararea placajelor din gresie, faianta (in puncte izolate), placi sau piscoturi de diferite forme si culori, prin inlocuirea placilor sau piscoturilor cazute sau deteriorate (450x450),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11,00</w:t>
            </w:r>
          </w:p>
        </w:tc>
      </w:tr>
    </w:tbl>
    <w:p w:rsidR="00C964FF" w:rsidRPr="00C964FF" w:rsidRDefault="00C964FF" w:rsidP="00C964FF">
      <w:pPr>
        <w:rPr>
          <w:sz w:val="6"/>
          <w:szCs w:val="6"/>
        </w:rPr>
      </w:pPr>
      <w:r w:rsidRPr="00C964FF">
        <w:rPr>
          <w:sz w:val="24"/>
          <w:szCs w:val="24"/>
        </w:rPr>
        <w:t xml:space="preserve"> </w:t>
      </w:r>
      <w:r w:rsidRPr="00C964FF">
        <w:t xml:space="preserve">    </w:t>
      </w:r>
    </w:p>
    <w:p w:rsidR="00C964FF" w:rsidRPr="009C6D4E" w:rsidRDefault="00C964FF" w:rsidP="00E9020C">
      <w:pPr>
        <w:rPr>
          <w:lang w:val="ro-RO"/>
        </w:rPr>
      </w:pPr>
    </w:p>
    <w:p w:rsidR="00C964FF" w:rsidRPr="00C964FF" w:rsidRDefault="00C964FF" w:rsidP="00C964FF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C964FF">
        <w:rPr>
          <w:b/>
          <w:bCs/>
          <w:sz w:val="28"/>
          <w:szCs w:val="28"/>
          <w:u w:val="single"/>
          <w:lang w:val="en-US"/>
        </w:rPr>
        <w:t>Caminul nr.13</w:t>
      </w:r>
    </w:p>
    <w:p w:rsidR="00C964FF" w:rsidRPr="00C964FF" w:rsidRDefault="00C964FF" w:rsidP="00C964FF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C964FF" w:rsidRPr="00C964FF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lang w:val="en-US"/>
              </w:rPr>
            </w:pPr>
            <w:r w:rsidRPr="00C964FF">
              <w:t>№</w:t>
            </w:r>
          </w:p>
          <w:p w:rsidR="00C964FF" w:rsidRPr="00C964FF" w:rsidRDefault="00C964FF" w:rsidP="00C964FF">
            <w:pPr>
              <w:ind w:right="-108"/>
              <w:jc w:val="center"/>
            </w:pPr>
            <w:r w:rsidRPr="00C964FF">
              <w:t xml:space="preserve"> </w:t>
            </w:r>
            <w:r w:rsidRPr="00C964FF">
              <w:rPr>
                <w:lang w:val="en-US"/>
              </w:rPr>
              <w:t>crt</w:t>
            </w:r>
            <w:r w:rsidRPr="00C964FF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>Simbol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norme, cod 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resurse  </w:t>
            </w:r>
          </w:p>
        </w:tc>
        <w:tc>
          <w:tcPr>
            <w:tcW w:w="67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jc w:val="center"/>
            </w:pPr>
            <w:r w:rsidRPr="00C964FF">
              <w:rPr>
                <w:lang w:val="ro-RO"/>
              </w:rPr>
              <w:t xml:space="preserve">Denumire lucrări       </w:t>
            </w:r>
          </w:p>
        </w:tc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ind w:left="-108" w:right="-108"/>
              <w:jc w:val="center"/>
            </w:pPr>
            <w:r w:rsidRPr="00C964FF">
              <w:rPr>
                <w:lang w:val="ro-RO"/>
              </w:rPr>
              <w:t>U.M.</w:t>
            </w:r>
            <w:r w:rsidRPr="00C964FF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 xml:space="preserve">Cantitate </w:t>
            </w:r>
          </w:p>
        </w:tc>
      </w:tr>
      <w:tr w:rsidR="00C964FF" w:rsidRPr="00C964FF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964FF" w:rsidRPr="00C964FF" w:rsidRDefault="00C964FF" w:rsidP="00C964FF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778"/>
        <w:gridCol w:w="593"/>
        <w:gridCol w:w="992"/>
      </w:tblGrid>
      <w:tr w:rsidR="00C964FF" w:rsidRPr="00C964FF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1.1. Bucatarie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tavan,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92,80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92,80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Grunduirea suprafetelor interioare a 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124,16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124,60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1.2. Coridor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Grunduirea suprafetelor interioare a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 Desfaceri de tencuieli interioare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18,65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40,80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interioare a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12,90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585,60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585,60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RpCR23A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Vopsirea in culori de ulei a balustradelor, grilelor si parapetelor metalice, in doua straturi de vopsea (scara metalica)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4,60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1.3. Odai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Desfaceri de tencuieli interioare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30,55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36,40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76,50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30,55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30,55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30,55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305,46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305,46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9,31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tavane, prin refacerea tencuielilor pe o latime maxima de 15 cm, driscuite, executate cu mortar de var-ciment marca 25-T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23,60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9,31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9,31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9,31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93,10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93,10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1.4. Hol. Antreu. Spalatoria. Sala de lectura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Grunduirea suprafetelor interioare a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65,88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Vopsitorii interioare cu vopsea pe baza de copolimeri vinilici in emulsie apoasa lavabila ,  aplicate in 2 straturi pe glet existent, executate manual la pereti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65,88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1.5. Casa scarii, Paliere ascensor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  Grunduirea suprafetelor interioare a tavanelor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   Desfaceri de tencuieli interioare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Reparatii crapaturilor din tencuieli interioare, la pereti, prin refacerea tencuielilor pe o latime maxima de 15 cm, driscuite, executate cu mortar de var-ciment marca 50-T (grund si tinci) si gletul de ipsos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339,75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339,75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7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1.6. Exterioare</w:t>
            </w:r>
          </w:p>
        </w:tc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RpCM27A</w:t>
            </w:r>
          </w:p>
        </w:tc>
        <w:tc>
          <w:tcPr>
            <w:tcW w:w="6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Repararea placajelor din gresie, faianta (in puncte izolate), placi sau piscoturi de diferite forme si culori, prin inlocuirea placilor sau piscoturilor cazute sau deteriorate (450x450),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13,00</w:t>
            </w:r>
          </w:p>
        </w:tc>
      </w:tr>
    </w:tbl>
    <w:p w:rsidR="00C964FF" w:rsidRPr="00C964FF" w:rsidRDefault="00C964FF" w:rsidP="00C964FF">
      <w:pPr>
        <w:rPr>
          <w:sz w:val="6"/>
          <w:szCs w:val="6"/>
        </w:rPr>
      </w:pPr>
      <w:r w:rsidRPr="00C964FF">
        <w:rPr>
          <w:sz w:val="24"/>
          <w:szCs w:val="24"/>
        </w:rPr>
        <w:t xml:space="preserve"> </w:t>
      </w:r>
      <w:r w:rsidRPr="00C964FF">
        <w:t xml:space="preserve">    </w:t>
      </w:r>
    </w:p>
    <w:p w:rsidR="00C964FF" w:rsidRDefault="00C964FF" w:rsidP="00E9020C">
      <w:pPr>
        <w:rPr>
          <w:lang w:val="ro-RO"/>
        </w:rPr>
      </w:pPr>
    </w:p>
    <w:p w:rsidR="00C964FF" w:rsidRPr="009C6D4E" w:rsidRDefault="00C964FF" w:rsidP="00C964FF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9C6D4E">
        <w:rPr>
          <w:b/>
          <w:bCs/>
          <w:sz w:val="28"/>
          <w:szCs w:val="28"/>
          <w:u w:val="single"/>
          <w:lang w:val="en-US"/>
        </w:rPr>
        <w:t>Caminul nr.17</w:t>
      </w:r>
    </w:p>
    <w:p w:rsidR="00C964FF" w:rsidRPr="009C6D4E" w:rsidRDefault="00C964FF" w:rsidP="00C964FF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41"/>
        <w:gridCol w:w="1018"/>
      </w:tblGrid>
      <w:tr w:rsidR="00C964FF" w:rsidRPr="00C964FF" w:rsidTr="00C964FF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lang w:val="en-US"/>
              </w:rPr>
            </w:pPr>
            <w:r w:rsidRPr="00C964FF">
              <w:t>№</w:t>
            </w:r>
          </w:p>
          <w:p w:rsidR="00C964FF" w:rsidRPr="00C964FF" w:rsidRDefault="00C964FF" w:rsidP="00C964FF">
            <w:pPr>
              <w:ind w:right="-108"/>
              <w:jc w:val="center"/>
            </w:pPr>
            <w:r w:rsidRPr="00C964FF">
              <w:t xml:space="preserve"> </w:t>
            </w:r>
            <w:r w:rsidRPr="00C964FF">
              <w:rPr>
                <w:lang w:val="en-US"/>
              </w:rPr>
              <w:t>crt</w:t>
            </w:r>
            <w:r w:rsidRPr="00C964FF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>Simbol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norme, cod </w:t>
            </w:r>
            <w:r w:rsidRPr="00C964FF">
              <w:rPr>
                <w:lang w:val="en-US"/>
              </w:rPr>
              <w:t xml:space="preserve"> </w:t>
            </w:r>
            <w:r w:rsidRPr="00C964FF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jc w:val="center"/>
            </w:pPr>
            <w:r w:rsidRPr="00C964FF">
              <w:rPr>
                <w:lang w:val="ro-RO"/>
              </w:rPr>
              <w:t xml:space="preserve">Denumire lucrări       </w:t>
            </w:r>
          </w:p>
        </w:tc>
        <w:tc>
          <w:tcPr>
            <w:tcW w:w="54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ro-RO"/>
              </w:rPr>
            </w:pPr>
          </w:p>
          <w:p w:rsidR="00C964FF" w:rsidRPr="00C964FF" w:rsidRDefault="00C964FF" w:rsidP="00C964FF">
            <w:pPr>
              <w:ind w:left="-108" w:right="-108"/>
              <w:jc w:val="center"/>
            </w:pPr>
            <w:r w:rsidRPr="00C964FF">
              <w:rPr>
                <w:lang w:val="ro-RO"/>
              </w:rPr>
              <w:t>U.M.</w:t>
            </w:r>
            <w:r w:rsidRPr="00C964FF">
              <w:t xml:space="preserve"> 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lang w:val="en-US"/>
              </w:rPr>
            </w:pPr>
            <w:r w:rsidRPr="00C964FF">
              <w:rPr>
                <w:lang w:val="ro-RO"/>
              </w:rPr>
              <w:t xml:space="preserve">Cantitate </w:t>
            </w:r>
          </w:p>
        </w:tc>
      </w:tr>
      <w:tr w:rsidR="00C964FF" w:rsidRPr="00C964FF" w:rsidTr="00C964FF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964FF" w:rsidRPr="00C964FF" w:rsidRDefault="00C964FF" w:rsidP="00C964FF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41"/>
        <w:gridCol w:w="1018"/>
      </w:tblGrid>
      <w:tr w:rsidR="00C964FF" w:rsidRPr="00C964FF" w:rsidTr="00C964F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964FF" w:rsidRPr="00C964FF" w:rsidRDefault="00C964FF" w:rsidP="00C964FF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5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1.1. Coridor et.2-5, Hol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TAVAN Grunduirea suprafetelor interioare a tavanelor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31,90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RpCJ08B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 Reparatii crapaturilor din tencuieli interioare, prin refacerea tencuielilor pe o latime maxima de 15 cm, driscuite, executate cu mortar de var-ciment marca 25-T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18,60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lastRenderedPageBreak/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383,88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383,88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1.2. Odai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PERETI Desfaceri de tencuieli interioare sau exterioare driscuite la 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26,74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RpCJ06A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20,80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26,74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CF50B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26,75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peretilor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26,74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178,26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178,26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TAVAN   Desfaceri de tencuieli interioare la tavane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9,62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9,62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9,62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chitului pe baza de ipsos  ( eurofin sau analogic ), grosime 1,0 mm pe suprafetele  tavanelor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9,62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Grunduirea suprafetelor interioare a tavanelor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64,10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tavan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64,10</w:t>
            </w:r>
          </w:p>
        </w:tc>
      </w:tr>
      <w:tr w:rsidR="00C964FF" w:rsidRPr="000A21BE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>Capitolul 1.3. Sala de lectura, Spalatoria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  <w:lang w:val="en-US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    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43,60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43,60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1.4. Casa scarii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PERETI Grunduirea suprafetelor interioare a peretilor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150,30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 xml:space="preserve">Vopsitorii interioare cu vopsea pe baza de copolimeri vinilici in emulsie apoasa lavabila ,  aplicate in 2 straturi pe glet existent, executate manual la pereti 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150,30</w:t>
            </w:r>
          </w:p>
        </w:tc>
      </w:tr>
      <w:tr w:rsidR="00C964FF" w:rsidRPr="00C964FF" w:rsidTr="00C964FF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b/>
                <w:bCs/>
                <w:sz w:val="22"/>
                <w:szCs w:val="22"/>
              </w:rPr>
            </w:pPr>
            <w:r w:rsidRPr="00C964FF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964FF">
              <w:rPr>
                <w:b/>
                <w:bCs/>
                <w:sz w:val="22"/>
                <w:szCs w:val="22"/>
              </w:rPr>
              <w:t>1.5. Exterioare</w:t>
            </w:r>
          </w:p>
        </w:tc>
        <w:tc>
          <w:tcPr>
            <w:tcW w:w="54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RpCM27A 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Repararea placajelor din gresie, faianta (in puncte izolate), placi sau piscoturi de diferite forme si culori, prin inlocuirea placilor sau piscoturilor cazute sau deteriorate (450x450mm), fixate cu mortar de ciment-var marca 100-T, inclusiv rostuirea cu mortar de ciment alb sau colorat in tonul placilor, in suprafata de pina la 60 cmp pe bucata (placi de gresie identice cu cele existente) coieficient salariu k=2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9,00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Desfaceri de tencuieli exterioare la inaltimi ( cu autoturnul USMF ) H=15m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25,00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CN54B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Aplicarea manuala a grundului cu cuart ( betokontact sau analogic) intr-un strat, la pereti exteriori la fatade ( cu autoturnul USMF ) H=15m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25,00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CF10A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Tencuieli exterioare driscuite, pe zidarie de caramida sau beton 2,5 cm grosime, executate manual, cu mortar de ciment M 50-T ( cu autoturnul USMF ) H=15m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25,00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Grunduirea suprafetelor exteriaotre a peretilor (cu autoturnul USMF) H=15m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185,00</w:t>
            </w:r>
          </w:p>
        </w:tc>
      </w:tr>
      <w:tr w:rsidR="00C964FF" w:rsidRPr="00C964FF" w:rsidTr="00C964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rPr>
                <w:lang w:val="en-US"/>
              </w:rPr>
            </w:pPr>
            <w:r w:rsidRPr="00C964FF">
              <w:rPr>
                <w:lang w:val="en-US"/>
              </w:rPr>
              <w:t>Vopsitorii interioare cu vopsea pe baza de copolimeri vinilici in emulsie apoasa lavabila ,  aplicate in 2 straturi pe glet existent, executate manual la pereti (cu autoturnul USMF) H=15m</w:t>
            </w:r>
          </w:p>
        </w:tc>
        <w:tc>
          <w:tcPr>
            <w:tcW w:w="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4FF" w:rsidRPr="00C964FF" w:rsidRDefault="00C964FF" w:rsidP="00C964FF">
            <w:pPr>
              <w:jc w:val="center"/>
              <w:rPr>
                <w:sz w:val="22"/>
                <w:szCs w:val="22"/>
              </w:rPr>
            </w:pPr>
            <w:r w:rsidRPr="00C964FF">
              <w:rPr>
                <w:sz w:val="22"/>
                <w:szCs w:val="22"/>
              </w:rPr>
              <w:t>185,00</w:t>
            </w:r>
          </w:p>
        </w:tc>
      </w:tr>
    </w:tbl>
    <w:p w:rsidR="00C964FF" w:rsidRPr="00C964FF" w:rsidRDefault="00C964FF" w:rsidP="00C964FF">
      <w:pPr>
        <w:rPr>
          <w:sz w:val="6"/>
          <w:szCs w:val="6"/>
        </w:rPr>
      </w:pPr>
      <w:r w:rsidRPr="00C964FF">
        <w:rPr>
          <w:sz w:val="24"/>
          <w:szCs w:val="24"/>
        </w:rPr>
        <w:t xml:space="preserve"> </w:t>
      </w:r>
      <w:r w:rsidRPr="00C964FF">
        <w:t xml:space="preserve">    </w:t>
      </w:r>
    </w:p>
    <w:p w:rsidR="00C964FF" w:rsidRPr="009C6D4E" w:rsidRDefault="00C964FF" w:rsidP="00E9020C">
      <w:pPr>
        <w:rPr>
          <w:lang w:val="ro-RO"/>
        </w:rPr>
      </w:pPr>
    </w:p>
    <w:p w:rsidR="009C6D4E" w:rsidRPr="009C6D4E" w:rsidRDefault="009C6D4E" w:rsidP="009C6D4E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9C6D4E">
        <w:rPr>
          <w:b/>
          <w:bCs/>
          <w:sz w:val="28"/>
          <w:szCs w:val="28"/>
          <w:u w:val="single"/>
          <w:lang w:val="en-US"/>
        </w:rPr>
        <w:t>Aula nr.11, str. N. Testemitanu, 29</w:t>
      </w:r>
    </w:p>
    <w:p w:rsidR="009C6D4E" w:rsidRPr="009C6D4E" w:rsidRDefault="009C6D4E" w:rsidP="009C6D4E">
      <w:pPr>
        <w:jc w:val="center"/>
        <w:rPr>
          <w:sz w:val="10"/>
          <w:szCs w:val="10"/>
          <w:lang w:val="ro-RO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9C6D4E" w:rsidRPr="009C6D4E" w:rsidTr="009C6D4E">
        <w:trPr>
          <w:cantSplit/>
          <w:trHeight w:val="253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right="-108"/>
              <w:jc w:val="center"/>
              <w:rPr>
                <w:lang w:val="en-US"/>
              </w:rPr>
            </w:pPr>
            <w:r w:rsidRPr="009C6D4E">
              <w:t>№</w:t>
            </w:r>
          </w:p>
          <w:p w:rsidR="009C6D4E" w:rsidRPr="009C6D4E" w:rsidRDefault="009C6D4E" w:rsidP="009C6D4E">
            <w:pPr>
              <w:ind w:right="-108"/>
              <w:jc w:val="center"/>
            </w:pPr>
            <w:r w:rsidRPr="009C6D4E">
              <w:t xml:space="preserve"> </w:t>
            </w:r>
            <w:r w:rsidRPr="009C6D4E">
              <w:rPr>
                <w:lang w:val="en-US"/>
              </w:rPr>
              <w:t>crt</w:t>
            </w:r>
            <w:r w:rsidRPr="009C6D4E"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20" w:right="-108"/>
              <w:jc w:val="center"/>
              <w:rPr>
                <w:lang w:val="en-US"/>
              </w:rPr>
            </w:pPr>
            <w:r w:rsidRPr="009C6D4E">
              <w:rPr>
                <w:lang w:val="ro-RO"/>
              </w:rPr>
              <w:t>Simbol</w:t>
            </w:r>
            <w:r w:rsidRPr="009C6D4E">
              <w:rPr>
                <w:lang w:val="en-US"/>
              </w:rPr>
              <w:t xml:space="preserve"> </w:t>
            </w:r>
            <w:r w:rsidRPr="009C6D4E">
              <w:rPr>
                <w:lang w:val="ro-RO"/>
              </w:rPr>
              <w:t xml:space="preserve">norme, cod </w:t>
            </w:r>
            <w:r w:rsidRPr="009C6D4E">
              <w:rPr>
                <w:lang w:val="en-US"/>
              </w:rPr>
              <w:t xml:space="preserve"> </w:t>
            </w:r>
            <w:r w:rsidRPr="009C6D4E">
              <w:rPr>
                <w:lang w:val="ro-RO"/>
              </w:rPr>
              <w:t xml:space="preserve">resurse  </w:t>
            </w:r>
          </w:p>
        </w:tc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lang w:val="ro-RO"/>
              </w:rPr>
            </w:pPr>
          </w:p>
          <w:p w:rsidR="009C6D4E" w:rsidRPr="009C6D4E" w:rsidRDefault="009C6D4E" w:rsidP="009C6D4E">
            <w:pPr>
              <w:jc w:val="center"/>
            </w:pPr>
            <w:r w:rsidRPr="009C6D4E">
              <w:rPr>
                <w:lang w:val="ro-RO"/>
              </w:rPr>
              <w:t xml:space="preserve">Denumire lucrări       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08" w:right="-108"/>
              <w:jc w:val="center"/>
              <w:rPr>
                <w:lang w:val="ro-RO"/>
              </w:rPr>
            </w:pPr>
          </w:p>
          <w:p w:rsidR="009C6D4E" w:rsidRPr="009C6D4E" w:rsidRDefault="009C6D4E" w:rsidP="009C6D4E">
            <w:pPr>
              <w:ind w:left="-108" w:right="-108"/>
              <w:jc w:val="center"/>
            </w:pPr>
            <w:r w:rsidRPr="009C6D4E">
              <w:rPr>
                <w:lang w:val="ro-RO"/>
              </w:rPr>
              <w:t>U.M.</w:t>
            </w:r>
            <w:r w:rsidRPr="009C6D4E"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08" w:right="-108"/>
              <w:jc w:val="center"/>
              <w:rPr>
                <w:lang w:val="en-US"/>
              </w:rPr>
            </w:pPr>
            <w:r w:rsidRPr="009C6D4E">
              <w:rPr>
                <w:lang w:val="ro-RO"/>
              </w:rPr>
              <w:t xml:space="preserve">Cantitate </w:t>
            </w:r>
          </w:p>
        </w:tc>
      </w:tr>
      <w:tr w:rsidR="009C6D4E" w:rsidRPr="009C6D4E" w:rsidTr="009C6D4E">
        <w:trPr>
          <w:cantSplit/>
          <w:trHeight w:val="253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6D4E" w:rsidRPr="009C6D4E" w:rsidRDefault="009C6D4E" w:rsidP="009C6D4E">
      <w:pPr>
        <w:rPr>
          <w:sz w:val="2"/>
          <w:szCs w:val="2"/>
          <w:lang w:val="en-US"/>
        </w:rPr>
      </w:pPr>
    </w:p>
    <w:tbl>
      <w:tblPr>
        <w:tblW w:w="10207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804"/>
        <w:gridCol w:w="567"/>
        <w:gridCol w:w="992"/>
      </w:tblGrid>
      <w:tr w:rsidR="009C6D4E" w:rsidRPr="009C6D4E" w:rsidTr="009C6D4E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right="-108"/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6D4E" w:rsidRPr="009C6D4E" w:rsidRDefault="009C6D4E" w:rsidP="009C6D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5</w:t>
            </w:r>
          </w:p>
        </w:tc>
      </w:tr>
      <w:tr w:rsidR="009C6D4E" w:rsidRPr="009C6D4E" w:rsidTr="009C6D4E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C6D4E" w:rsidRPr="009C6D4E" w:rsidRDefault="009C6D4E" w:rsidP="009C6D4E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C6D4E" w:rsidRPr="009C6D4E" w:rsidRDefault="009C6D4E" w:rsidP="009C6D4E"/>
        </w:tc>
        <w:tc>
          <w:tcPr>
            <w:tcW w:w="680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C6D4E" w:rsidRPr="009C6D4E" w:rsidRDefault="009C6D4E" w:rsidP="009C6D4E">
            <w:pPr>
              <w:rPr>
                <w:b/>
                <w:bCs/>
                <w:sz w:val="22"/>
                <w:szCs w:val="22"/>
              </w:rPr>
            </w:pPr>
            <w:r w:rsidRPr="009C6D4E"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9C6D4E"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C6D4E" w:rsidRPr="009C6D4E" w:rsidRDefault="009C6D4E" w:rsidP="009C6D4E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C6D4E" w:rsidRPr="009C6D4E" w:rsidRDefault="009C6D4E" w:rsidP="009C6D4E"/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CK50B k=0,5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Demontarea tavanelor suspendate executate din ghips-carton, grosime 9,5 mm pe structura din profile zincata: suprafete tavanelor plane, cu goluri pentru corpuri de iluminat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3,60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lastRenderedPageBreak/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CB14E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Schela metalica tubulara pentru lucrari de finisaje la tavane la inaltimi  10 m&lt;=H&lt;15 m, cu imobilizarea schelei timp de 15 zile (120 ore)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СF59J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Placarea suprafetelor cu un strat de PGC cu executarea carcasei metalice simple plane, cu inaltimea peste 4 m: tavane fara izolatie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CK26D apl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Coltari  perforat din aluminiu ( se exclud surub)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4,90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Grunduirea suprafetelor interioare a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CF57A k=2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Aplicarea manuala a chitului pe baza de ipsos  ( eurofin sau analogic ), grosime 2,0 mm pe suprafetele 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Grunduirea suprafetelor interioare a peretilor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  <w:tr w:rsidR="009C6D4E" w:rsidRPr="009C6D4E" w:rsidTr="009C6D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rPr>
                <w:lang w:val="en-US"/>
              </w:rPr>
            </w:pPr>
            <w:r w:rsidRPr="009C6D4E">
              <w:rPr>
                <w:lang w:val="en-US"/>
              </w:rPr>
              <w:t>Vopsitorii interioare cu vopsea pe baza de copolimeri vinilici in emulsie apoasa lavabila ,  aplicate in 2 straturi pe glet existent, executate manual la pereti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D4E" w:rsidRPr="009C6D4E" w:rsidRDefault="009C6D4E" w:rsidP="009C6D4E">
            <w:pPr>
              <w:jc w:val="center"/>
              <w:rPr>
                <w:sz w:val="22"/>
                <w:szCs w:val="22"/>
              </w:rPr>
            </w:pPr>
            <w:r w:rsidRPr="009C6D4E">
              <w:rPr>
                <w:sz w:val="22"/>
                <w:szCs w:val="22"/>
              </w:rPr>
              <w:t>6,50</w:t>
            </w:r>
          </w:p>
        </w:tc>
      </w:tr>
    </w:tbl>
    <w:p w:rsidR="00C964FF" w:rsidRDefault="00C964FF" w:rsidP="009C6D4E">
      <w:pPr>
        <w:rPr>
          <w:lang w:val="ro-RO"/>
        </w:rPr>
      </w:pPr>
    </w:p>
    <w:p w:rsidR="006310E6" w:rsidRDefault="006310E6" w:rsidP="009C6D4E">
      <w:pPr>
        <w:rPr>
          <w:lang w:val="ro-RO"/>
        </w:rPr>
      </w:pPr>
    </w:p>
    <w:p w:rsidR="006310E6" w:rsidRDefault="006310E6" w:rsidP="009C6D4E">
      <w:pPr>
        <w:rPr>
          <w:lang w:val="ro-RO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Default="000A21BE" w:rsidP="000A21BE">
      <w:pPr>
        <w:rPr>
          <w:sz w:val="24"/>
          <w:szCs w:val="24"/>
          <w:lang w:val="en-US"/>
        </w:rPr>
      </w:pPr>
    </w:p>
    <w:p w:rsidR="000A21BE" w:rsidRPr="002343B1" w:rsidRDefault="000A21BE" w:rsidP="000A21B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Ș</w:t>
      </w:r>
      <w:r w:rsidRPr="002343B1">
        <w:rPr>
          <w:sz w:val="24"/>
          <w:szCs w:val="24"/>
          <w:lang w:val="en-US"/>
        </w:rPr>
        <w:t xml:space="preserve">ef </w:t>
      </w:r>
      <w:r>
        <w:rPr>
          <w:sz w:val="24"/>
          <w:szCs w:val="24"/>
          <w:lang w:val="en-US"/>
        </w:rPr>
        <w:t xml:space="preserve">Departamentul </w:t>
      </w:r>
      <w:r w:rsidRPr="002343B1">
        <w:rPr>
          <w:sz w:val="24"/>
          <w:szCs w:val="24"/>
          <w:lang w:val="en-US"/>
        </w:rPr>
        <w:t xml:space="preserve">Administrarea Patrimoniului           </w:t>
      </w:r>
      <w:r>
        <w:rPr>
          <w:sz w:val="24"/>
          <w:szCs w:val="24"/>
          <w:lang w:val="en-US"/>
        </w:rPr>
        <w:t xml:space="preserve">               </w:t>
      </w:r>
      <w:r w:rsidRPr="002343B1">
        <w:rPr>
          <w:sz w:val="24"/>
          <w:szCs w:val="24"/>
          <w:lang w:val="en-US"/>
        </w:rPr>
        <w:t xml:space="preserve">                    Valentina </w:t>
      </w:r>
      <w:r>
        <w:rPr>
          <w:sz w:val="24"/>
          <w:szCs w:val="24"/>
          <w:lang w:val="en-US"/>
        </w:rPr>
        <w:t>Ș</w:t>
      </w:r>
      <w:r w:rsidRPr="002343B1">
        <w:rPr>
          <w:sz w:val="24"/>
          <w:szCs w:val="24"/>
          <w:lang w:val="en-US"/>
        </w:rPr>
        <w:t>pac</w:t>
      </w:r>
    </w:p>
    <w:p w:rsidR="006310E6" w:rsidRPr="000A21BE" w:rsidRDefault="006310E6" w:rsidP="009C6D4E">
      <w:pPr>
        <w:rPr>
          <w:lang w:val="en-US"/>
        </w:rPr>
      </w:pPr>
    </w:p>
    <w:sectPr w:rsidR="006310E6" w:rsidRPr="000A21BE" w:rsidSect="009C6D4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0FD"/>
    <w:rsid w:val="000A21BE"/>
    <w:rsid w:val="0012261E"/>
    <w:rsid w:val="001902DB"/>
    <w:rsid w:val="001D0C9A"/>
    <w:rsid w:val="001F00C1"/>
    <w:rsid w:val="004E70FD"/>
    <w:rsid w:val="00592D89"/>
    <w:rsid w:val="006310E6"/>
    <w:rsid w:val="00764DDC"/>
    <w:rsid w:val="009C6D4E"/>
    <w:rsid w:val="00C964FF"/>
    <w:rsid w:val="00E9020C"/>
    <w:rsid w:val="00EA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E130A-532F-4748-A2E7-7C406C74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20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10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10E6"/>
    <w:rPr>
      <w:rFonts w:ascii="Segoe UI" w:eastAsiaTheme="minorEastAsia" w:hAnsi="Segoe UI" w:cs="Segoe UI"/>
      <w:sz w:val="18"/>
      <w:szCs w:val="18"/>
      <w:lang w:val="ru-RU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8731</Words>
  <Characters>49768</Characters>
  <Application>Microsoft Office Word</Application>
  <DocSecurity>0</DocSecurity>
  <Lines>414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Snejana-Balan</cp:lastModifiedBy>
  <cp:revision>2</cp:revision>
  <cp:lastPrinted>2026-05-28T12:55:00Z</cp:lastPrinted>
  <dcterms:created xsi:type="dcterms:W3CDTF">2026-06-08T11:42:00Z</dcterms:created>
  <dcterms:modified xsi:type="dcterms:W3CDTF">2026-06-08T11:42:00Z</dcterms:modified>
</cp:coreProperties>
</file>