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C2" w:rsidRPr="003223BD" w:rsidRDefault="00A95FC2" w:rsidP="008876C3">
      <w:pPr>
        <w:spacing w:before="120"/>
        <w:rPr>
          <w:lang w:val="ro-RO"/>
        </w:rPr>
      </w:pPr>
    </w:p>
    <w:p w:rsidR="0090083E" w:rsidRPr="004225A2" w:rsidRDefault="0090083E" w:rsidP="008876C3">
      <w:pPr>
        <w:pStyle w:val="1"/>
        <w:spacing w:before="120"/>
      </w:pPr>
      <w:r w:rsidRPr="004225A2">
        <w:t xml:space="preserve">  ANUNȚ DE PARTICIPARE</w:t>
      </w:r>
      <w:r w:rsidR="00862B83">
        <w:t xml:space="preserve"> </w:t>
      </w:r>
      <w:r w:rsidR="007340E4">
        <w:t>REPETAT</w:t>
      </w:r>
    </w:p>
    <w:p w:rsidR="00193507" w:rsidRPr="008956B0" w:rsidRDefault="00193507" w:rsidP="00193507">
      <w:pPr>
        <w:rPr>
          <w:lang w:val="en-US"/>
        </w:rPr>
      </w:pPr>
    </w:p>
    <w:p w:rsidR="007340E4" w:rsidRDefault="0069001F" w:rsidP="003223BD">
      <w:pPr>
        <w:spacing w:before="120" w:line="276" w:lineRule="auto"/>
        <w:rPr>
          <w:b/>
          <w:sz w:val="24"/>
          <w:szCs w:val="24"/>
          <w:lang w:val="pt-BR"/>
        </w:rPr>
      </w:pPr>
      <w:proofErr w:type="gramStart"/>
      <w:r w:rsidRPr="003223BD">
        <w:rPr>
          <w:b/>
          <w:sz w:val="24"/>
          <w:szCs w:val="24"/>
          <w:lang w:val="en-US"/>
        </w:rPr>
        <w:t>privind</w:t>
      </w:r>
      <w:proofErr w:type="gramEnd"/>
      <w:r w:rsidRPr="003223BD">
        <w:rPr>
          <w:b/>
          <w:sz w:val="24"/>
          <w:szCs w:val="24"/>
          <w:lang w:val="en-US"/>
        </w:rPr>
        <w:t xml:space="preserve"> achiziționarea </w:t>
      </w:r>
      <w:r w:rsidR="00624718">
        <w:rPr>
          <w:b/>
          <w:sz w:val="24"/>
          <w:szCs w:val="24"/>
          <w:lang w:val="en-US"/>
        </w:rPr>
        <w:t xml:space="preserve">de </w:t>
      </w:r>
      <w:r w:rsidR="00624718" w:rsidRPr="00624718">
        <w:rPr>
          <w:sz w:val="24"/>
          <w:szCs w:val="24"/>
          <w:lang w:val="pt-BR"/>
        </w:rPr>
        <w:t xml:space="preserve">Uși din aluminiu, Pereți </w:t>
      </w:r>
      <w:r w:rsidR="003C6AE7" w:rsidRPr="003C6AE7">
        <w:rPr>
          <w:sz w:val="24"/>
          <w:szCs w:val="24"/>
          <w:lang w:val="pt-BR"/>
        </w:rPr>
        <w:t>sandwich</w:t>
      </w:r>
      <w:r w:rsidR="00624718" w:rsidRPr="00624718">
        <w:rPr>
          <w:sz w:val="24"/>
          <w:szCs w:val="24"/>
          <w:lang w:val="pt-BR"/>
        </w:rPr>
        <w:t xml:space="preserve"> și ferestre </w:t>
      </w:r>
      <w:r w:rsidR="00C3310E">
        <w:rPr>
          <w:sz w:val="24"/>
          <w:szCs w:val="24"/>
          <w:lang w:val="pt-BR"/>
        </w:rPr>
        <w:t>(inclusiv instalare)</w:t>
      </w:r>
      <w:r w:rsidR="00A467EE">
        <w:rPr>
          <w:b/>
          <w:sz w:val="24"/>
          <w:szCs w:val="24"/>
          <w:lang w:val="pt-BR"/>
        </w:rPr>
        <w:t xml:space="preserve"> </w:t>
      </w:r>
      <w:r w:rsidR="00AA0338">
        <w:rPr>
          <w:b/>
          <w:sz w:val="24"/>
          <w:szCs w:val="24"/>
          <w:lang w:val="pt-BR"/>
        </w:rPr>
        <w:t>REPETAT</w:t>
      </w:r>
      <w:r w:rsidR="007340E4">
        <w:rPr>
          <w:b/>
          <w:sz w:val="24"/>
          <w:szCs w:val="24"/>
          <w:lang w:val="pt-BR"/>
        </w:rPr>
        <w:t xml:space="preserve"> </w:t>
      </w:r>
    </w:p>
    <w:p w:rsidR="0090083E" w:rsidRPr="00051B10" w:rsidRDefault="008956B0" w:rsidP="003223BD">
      <w:pPr>
        <w:spacing w:before="120" w:line="276" w:lineRule="auto"/>
        <w:rPr>
          <w:b/>
          <w:sz w:val="24"/>
          <w:szCs w:val="24"/>
          <w:lang w:val="es-ES_tradnl"/>
        </w:rPr>
      </w:pPr>
      <w:proofErr w:type="gramStart"/>
      <w:r w:rsidRPr="003223BD">
        <w:rPr>
          <w:b/>
          <w:sz w:val="24"/>
          <w:szCs w:val="24"/>
          <w:lang w:val="en-US"/>
        </w:rPr>
        <w:t>prin</w:t>
      </w:r>
      <w:proofErr w:type="gramEnd"/>
      <w:r w:rsidRPr="003223BD">
        <w:rPr>
          <w:b/>
          <w:sz w:val="24"/>
          <w:szCs w:val="24"/>
          <w:lang w:val="en-US"/>
        </w:rPr>
        <w:t xml:space="preserve"> procedura de achiziție </w:t>
      </w:r>
      <w:r w:rsidR="00624718">
        <w:rPr>
          <w:sz w:val="24"/>
          <w:szCs w:val="24"/>
          <w:shd w:val="clear" w:color="auto" w:fill="FFFFFF"/>
          <w:lang w:val="es-ES_tradnl"/>
        </w:rPr>
        <w:t>Cererea Ofertelor de Preț</w:t>
      </w:r>
    </w:p>
    <w:p w:rsidR="0069001F" w:rsidRPr="00624718" w:rsidRDefault="0069001F" w:rsidP="003223BD">
      <w:pPr>
        <w:spacing w:line="276" w:lineRule="auto"/>
        <w:rPr>
          <w:sz w:val="24"/>
          <w:szCs w:val="24"/>
          <w:lang w:val="es-ES_tradnl"/>
        </w:rPr>
      </w:pPr>
    </w:p>
    <w:p w:rsidR="001D1457" w:rsidRPr="003223BD" w:rsidRDefault="0090083E" w:rsidP="003223BD">
      <w:pPr>
        <w:pStyle w:val="aa"/>
        <w:numPr>
          <w:ilvl w:val="0"/>
          <w:numId w:val="3"/>
        </w:numPr>
        <w:spacing w:line="276" w:lineRule="auto"/>
        <w:jc w:val="both"/>
        <w:rPr>
          <w:b/>
          <w:sz w:val="24"/>
          <w:szCs w:val="24"/>
          <w:lang w:val="en-US"/>
        </w:rPr>
      </w:pPr>
      <w:r w:rsidRPr="003223BD">
        <w:rPr>
          <w:b/>
          <w:sz w:val="24"/>
          <w:szCs w:val="24"/>
          <w:lang w:val="en-US"/>
        </w:rPr>
        <w:t xml:space="preserve">Denumirea </w:t>
      </w:r>
      <w:r w:rsidR="00AC2788" w:rsidRPr="003223BD">
        <w:rPr>
          <w:b/>
          <w:sz w:val="24"/>
          <w:szCs w:val="24"/>
          <w:lang w:val="en-US"/>
        </w:rPr>
        <w:t>autorității</w:t>
      </w:r>
      <w:r w:rsidRPr="003223BD">
        <w:rPr>
          <w:b/>
          <w:sz w:val="24"/>
          <w:szCs w:val="24"/>
          <w:lang w:val="en-US"/>
        </w:rPr>
        <w:t xml:space="preserve"> contractante:</w:t>
      </w:r>
      <w:r w:rsidR="001D1457" w:rsidRPr="003223BD">
        <w:rPr>
          <w:sz w:val="24"/>
          <w:szCs w:val="24"/>
          <w:lang w:val="en-US"/>
        </w:rPr>
        <w:t xml:space="preserve"> </w:t>
      </w:r>
      <w:r w:rsidR="001D1457" w:rsidRPr="003223BD">
        <w:rPr>
          <w:sz w:val="24"/>
          <w:szCs w:val="24"/>
          <w:u w:val="single"/>
          <w:lang w:val="en-US"/>
        </w:rPr>
        <w:t>IMSP Spitalul Clinic Republican „Timofei Moșneaga”</w:t>
      </w:r>
    </w:p>
    <w:p w:rsidR="0090083E" w:rsidRPr="003223BD" w:rsidRDefault="0090083E" w:rsidP="003223BD">
      <w:pPr>
        <w:numPr>
          <w:ilvl w:val="0"/>
          <w:numId w:val="3"/>
        </w:numPr>
        <w:tabs>
          <w:tab w:val="left" w:pos="284"/>
          <w:tab w:val="right" w:pos="9531"/>
        </w:tabs>
        <w:spacing w:before="120" w:line="276" w:lineRule="auto"/>
        <w:rPr>
          <w:b/>
          <w:sz w:val="24"/>
          <w:szCs w:val="24"/>
        </w:rPr>
      </w:pPr>
      <w:r w:rsidRPr="003223BD">
        <w:rPr>
          <w:b/>
          <w:sz w:val="24"/>
          <w:szCs w:val="24"/>
        </w:rPr>
        <w:t>IDNO:</w:t>
      </w:r>
      <w:r w:rsidR="001D1457" w:rsidRPr="003223BD">
        <w:rPr>
          <w:sz w:val="24"/>
          <w:szCs w:val="24"/>
        </w:rPr>
        <w:t xml:space="preserve"> </w:t>
      </w:r>
      <w:r w:rsidR="001D1457" w:rsidRPr="003223BD">
        <w:rPr>
          <w:sz w:val="24"/>
          <w:szCs w:val="24"/>
          <w:u w:val="single"/>
        </w:rPr>
        <w:t>1003600150783</w:t>
      </w:r>
    </w:p>
    <w:p w:rsidR="00A61F2B" w:rsidRPr="003223BD" w:rsidRDefault="00A61F2B" w:rsidP="003223BD">
      <w:pPr>
        <w:numPr>
          <w:ilvl w:val="0"/>
          <w:numId w:val="3"/>
        </w:numPr>
        <w:tabs>
          <w:tab w:val="left" w:pos="284"/>
          <w:tab w:val="right" w:pos="9531"/>
        </w:tabs>
        <w:spacing w:before="120" w:line="276" w:lineRule="auto"/>
        <w:rPr>
          <w:b/>
          <w:sz w:val="24"/>
          <w:szCs w:val="24"/>
          <w:lang w:val="en-US"/>
        </w:rPr>
      </w:pPr>
      <w:r w:rsidRPr="003223BD">
        <w:rPr>
          <w:b/>
          <w:sz w:val="24"/>
          <w:szCs w:val="24"/>
          <w:lang w:val="en-US"/>
        </w:rPr>
        <w:t xml:space="preserve">Adresa: </w:t>
      </w:r>
      <w:r w:rsidR="001556AB" w:rsidRPr="003223BD">
        <w:rPr>
          <w:sz w:val="24"/>
          <w:szCs w:val="24"/>
          <w:u w:val="single"/>
          <w:lang w:val="en-US"/>
        </w:rPr>
        <w:t>MD-2025, mun.</w:t>
      </w:r>
      <w:r w:rsidR="00100503">
        <w:rPr>
          <w:sz w:val="24"/>
          <w:szCs w:val="24"/>
          <w:u w:val="single"/>
          <w:lang w:val="en-US"/>
        </w:rPr>
        <w:t xml:space="preserve"> </w:t>
      </w:r>
      <w:r w:rsidR="001556AB" w:rsidRPr="003223BD">
        <w:rPr>
          <w:sz w:val="24"/>
          <w:szCs w:val="24"/>
          <w:u w:val="single"/>
          <w:lang w:val="en-US"/>
        </w:rPr>
        <w:t>Chișinău, str.Nicolae Testemiț</w:t>
      </w:r>
      <w:r w:rsidR="00100503">
        <w:rPr>
          <w:sz w:val="24"/>
          <w:szCs w:val="24"/>
          <w:u w:val="single"/>
          <w:lang w:val="en-US"/>
        </w:rPr>
        <w:t>e</w:t>
      </w:r>
      <w:r w:rsidR="001556AB" w:rsidRPr="003223BD">
        <w:rPr>
          <w:sz w:val="24"/>
          <w:szCs w:val="24"/>
          <w:u w:val="single"/>
          <w:lang w:val="en-US"/>
        </w:rPr>
        <w:t>anu 29</w:t>
      </w:r>
    </w:p>
    <w:p w:rsidR="00A61F2B" w:rsidRPr="003223BD" w:rsidRDefault="00A61F2B" w:rsidP="003223BD">
      <w:pPr>
        <w:numPr>
          <w:ilvl w:val="0"/>
          <w:numId w:val="3"/>
        </w:numPr>
        <w:tabs>
          <w:tab w:val="left" w:pos="284"/>
          <w:tab w:val="right" w:pos="9531"/>
        </w:tabs>
        <w:spacing w:before="120" w:line="276" w:lineRule="auto"/>
        <w:rPr>
          <w:b/>
          <w:sz w:val="24"/>
          <w:szCs w:val="24"/>
        </w:rPr>
      </w:pPr>
      <w:r w:rsidRPr="003223BD">
        <w:rPr>
          <w:b/>
          <w:sz w:val="24"/>
          <w:szCs w:val="24"/>
        </w:rPr>
        <w:t xml:space="preserve">Numărul de telefon/fax: </w:t>
      </w:r>
      <w:r w:rsidR="009E265C" w:rsidRPr="003223BD">
        <w:rPr>
          <w:sz w:val="24"/>
          <w:szCs w:val="24"/>
          <w:u w:val="single"/>
        </w:rPr>
        <w:t>022 403 697</w:t>
      </w:r>
    </w:p>
    <w:p w:rsidR="002E606A" w:rsidRPr="003223BD" w:rsidRDefault="00A61F2B" w:rsidP="003223BD">
      <w:pPr>
        <w:numPr>
          <w:ilvl w:val="0"/>
          <w:numId w:val="3"/>
        </w:numPr>
        <w:tabs>
          <w:tab w:val="left" w:pos="284"/>
          <w:tab w:val="right" w:pos="9531"/>
        </w:tabs>
        <w:spacing w:before="120" w:line="276" w:lineRule="auto"/>
        <w:rPr>
          <w:b/>
          <w:sz w:val="24"/>
          <w:szCs w:val="24"/>
          <w:lang w:val="en-US"/>
        </w:rPr>
      </w:pPr>
      <w:r w:rsidRPr="003223BD">
        <w:rPr>
          <w:b/>
          <w:sz w:val="24"/>
          <w:szCs w:val="24"/>
          <w:lang w:val="en-US"/>
        </w:rPr>
        <w:t>Adresa de e-mail și de internet a autorității contractante:</w:t>
      </w:r>
      <w:r w:rsidR="009E2E0C" w:rsidRPr="003223BD">
        <w:rPr>
          <w:sz w:val="24"/>
          <w:szCs w:val="24"/>
          <w:lang w:val="en-US"/>
        </w:rPr>
        <w:t xml:space="preserve"> </w:t>
      </w:r>
      <w:r w:rsidR="00E74EE6">
        <w:fldChar w:fldCharType="begin"/>
      </w:r>
      <w:r w:rsidR="00E74EE6" w:rsidRPr="00E74EE6">
        <w:rPr>
          <w:lang w:val="en-US"/>
        </w:rPr>
        <w:instrText xml:space="preserve"> HYPERLINK "mailto:achizitiipublicescr@gmail.com" </w:instrText>
      </w:r>
      <w:r w:rsidR="00E74EE6">
        <w:fldChar w:fldCharType="separate"/>
      </w:r>
      <w:r w:rsidR="009E2E0C" w:rsidRPr="003223BD">
        <w:rPr>
          <w:rStyle w:val="ac"/>
          <w:sz w:val="24"/>
          <w:szCs w:val="24"/>
          <w:lang w:val="en-US"/>
        </w:rPr>
        <w:t>achizitiipublicescr@gmail.com</w:t>
      </w:r>
      <w:r w:rsidR="00E74EE6">
        <w:rPr>
          <w:rStyle w:val="ac"/>
          <w:sz w:val="24"/>
          <w:szCs w:val="24"/>
          <w:lang w:val="en-US"/>
        </w:rPr>
        <w:fldChar w:fldCharType="end"/>
      </w:r>
      <w:r w:rsidR="009E2E0C" w:rsidRPr="003223BD">
        <w:rPr>
          <w:b/>
          <w:sz w:val="24"/>
          <w:szCs w:val="24"/>
          <w:lang w:val="en-US"/>
        </w:rPr>
        <w:t xml:space="preserve"> </w:t>
      </w:r>
    </w:p>
    <w:p w:rsidR="00A61F2B" w:rsidRPr="003223BD" w:rsidRDefault="002E606A" w:rsidP="003223BD">
      <w:pPr>
        <w:numPr>
          <w:ilvl w:val="0"/>
          <w:numId w:val="3"/>
        </w:numPr>
        <w:tabs>
          <w:tab w:val="left" w:pos="284"/>
          <w:tab w:val="right" w:pos="9531"/>
        </w:tabs>
        <w:spacing w:before="120" w:line="276" w:lineRule="auto"/>
        <w:ind w:left="288" w:hanging="288"/>
        <w:rPr>
          <w:b/>
          <w:sz w:val="24"/>
          <w:szCs w:val="24"/>
          <w:lang w:val="en-US"/>
        </w:rPr>
      </w:pPr>
      <w:r w:rsidRPr="003223BD">
        <w:rPr>
          <w:b/>
          <w:sz w:val="24"/>
          <w:szCs w:val="24"/>
          <w:lang w:val="en-US"/>
        </w:rPr>
        <w:t>Adresa de e-mail sau de internet de la care se va putea obține accesul la documentația de atribuire</w:t>
      </w:r>
      <w:r w:rsidR="00A61F2B" w:rsidRPr="003223BD">
        <w:rPr>
          <w:b/>
          <w:sz w:val="24"/>
          <w:szCs w:val="24"/>
          <w:lang w:val="en-US"/>
        </w:rPr>
        <w:t xml:space="preserve">: </w:t>
      </w:r>
      <w:r w:rsidR="008876C3" w:rsidRPr="003223BD">
        <w:rPr>
          <w:b/>
          <w:i/>
          <w:sz w:val="24"/>
          <w:szCs w:val="24"/>
          <w:lang w:val="en-US"/>
        </w:rPr>
        <w:t>documentația de atribuire este anexată în cadrul procedurii în SIA RSAP</w:t>
      </w:r>
      <w:r w:rsidR="00A61F2B" w:rsidRPr="003223BD">
        <w:rPr>
          <w:b/>
          <w:sz w:val="24"/>
          <w:szCs w:val="24"/>
          <w:lang w:val="en-US"/>
        </w:rPr>
        <w:t xml:space="preserve"> </w:t>
      </w:r>
    </w:p>
    <w:p w:rsidR="0072330A" w:rsidRPr="009E1E56" w:rsidRDefault="002E606A" w:rsidP="003223BD">
      <w:pPr>
        <w:numPr>
          <w:ilvl w:val="0"/>
          <w:numId w:val="3"/>
        </w:numPr>
        <w:tabs>
          <w:tab w:val="left" w:pos="284"/>
          <w:tab w:val="right" w:pos="9531"/>
        </w:tabs>
        <w:spacing w:before="120" w:line="276" w:lineRule="auto"/>
        <w:ind w:left="288" w:hanging="288"/>
        <w:rPr>
          <w:b/>
          <w:sz w:val="24"/>
          <w:szCs w:val="24"/>
          <w:lang w:val="en-US"/>
        </w:rPr>
      </w:pPr>
      <w:r w:rsidRPr="003223BD">
        <w:rPr>
          <w:b/>
          <w:sz w:val="24"/>
          <w:szCs w:val="24"/>
          <w:lang w:val="en-US"/>
        </w:rPr>
        <w:t xml:space="preserve">Tipul </w:t>
      </w:r>
      <w:r w:rsidR="00AC2788" w:rsidRPr="003223BD">
        <w:rPr>
          <w:b/>
          <w:sz w:val="24"/>
          <w:szCs w:val="24"/>
          <w:lang w:val="en-US"/>
        </w:rPr>
        <w:t>autorității</w:t>
      </w:r>
      <w:r w:rsidRPr="003223BD">
        <w:rPr>
          <w:b/>
          <w:sz w:val="24"/>
          <w:szCs w:val="24"/>
          <w:lang w:val="en-US"/>
        </w:rPr>
        <w:t xml:space="preserve"> contractante </w:t>
      </w:r>
      <w:r w:rsidR="00AC2788" w:rsidRPr="003223BD">
        <w:rPr>
          <w:b/>
          <w:sz w:val="24"/>
          <w:szCs w:val="24"/>
          <w:lang w:val="en-US"/>
        </w:rPr>
        <w:t>și</w:t>
      </w:r>
      <w:r w:rsidRPr="003223BD">
        <w:rPr>
          <w:b/>
          <w:sz w:val="24"/>
          <w:szCs w:val="24"/>
          <w:lang w:val="en-US"/>
        </w:rPr>
        <w:t xml:space="preserve"> obiectul principal de activitate (dacă este cazul, </w:t>
      </w:r>
      <w:r w:rsidR="00AC2788" w:rsidRPr="003223BD">
        <w:rPr>
          <w:b/>
          <w:sz w:val="24"/>
          <w:szCs w:val="24"/>
          <w:lang w:val="en-US"/>
        </w:rPr>
        <w:t>mențiunea</w:t>
      </w:r>
      <w:r w:rsidRPr="003223BD">
        <w:rPr>
          <w:b/>
          <w:sz w:val="24"/>
          <w:szCs w:val="24"/>
          <w:lang w:val="en-US"/>
        </w:rPr>
        <w:t xml:space="preserve"> că autoritatea contractantă este o autoritate centrală de </w:t>
      </w:r>
      <w:r w:rsidR="00AC2788" w:rsidRPr="003223BD">
        <w:rPr>
          <w:b/>
          <w:sz w:val="24"/>
          <w:szCs w:val="24"/>
          <w:lang w:val="en-US"/>
        </w:rPr>
        <w:t>achiziție</w:t>
      </w:r>
      <w:r w:rsidRPr="003223BD">
        <w:rPr>
          <w:b/>
          <w:sz w:val="24"/>
          <w:szCs w:val="24"/>
          <w:lang w:val="en-US"/>
        </w:rPr>
        <w:t xml:space="preserve"> sau că </w:t>
      </w:r>
      <w:r w:rsidR="00AC2788" w:rsidRPr="003223BD">
        <w:rPr>
          <w:b/>
          <w:sz w:val="24"/>
          <w:szCs w:val="24"/>
          <w:lang w:val="en-US"/>
        </w:rPr>
        <w:t>achiziția</w:t>
      </w:r>
      <w:r w:rsidRPr="003223BD">
        <w:rPr>
          <w:b/>
          <w:sz w:val="24"/>
          <w:szCs w:val="24"/>
          <w:lang w:val="en-US"/>
        </w:rPr>
        <w:t xml:space="preserve"> implică o altă formă de </w:t>
      </w:r>
      <w:r w:rsidR="00AC2788" w:rsidRPr="003223BD">
        <w:rPr>
          <w:b/>
          <w:sz w:val="24"/>
          <w:szCs w:val="24"/>
          <w:lang w:val="en-US"/>
        </w:rPr>
        <w:t>achiziție</w:t>
      </w:r>
      <w:r w:rsidRPr="003223BD">
        <w:rPr>
          <w:b/>
          <w:sz w:val="24"/>
          <w:szCs w:val="24"/>
          <w:lang w:val="en-US"/>
        </w:rPr>
        <w:t xml:space="preserve"> comună): </w:t>
      </w:r>
      <w:r w:rsidR="009E2E0C" w:rsidRPr="003223BD">
        <w:rPr>
          <w:sz w:val="24"/>
          <w:szCs w:val="24"/>
          <w:u w:val="single"/>
          <w:lang w:val="en-US"/>
        </w:rPr>
        <w:t xml:space="preserve">instituție medico-sanitară </w:t>
      </w:r>
    </w:p>
    <w:p w:rsidR="00AC7137" w:rsidRPr="009E1E56" w:rsidRDefault="00AC7137" w:rsidP="009E1E56">
      <w:pPr>
        <w:numPr>
          <w:ilvl w:val="0"/>
          <w:numId w:val="3"/>
        </w:numPr>
        <w:tabs>
          <w:tab w:val="left" w:pos="284"/>
          <w:tab w:val="right" w:pos="9531"/>
        </w:tabs>
        <w:spacing w:before="120" w:line="276" w:lineRule="auto"/>
        <w:ind w:left="288" w:hanging="288"/>
        <w:rPr>
          <w:i/>
          <w:sz w:val="24"/>
          <w:szCs w:val="24"/>
          <w:u w:val="single"/>
          <w:lang w:val="en-US"/>
        </w:rPr>
      </w:pPr>
      <w:r w:rsidRPr="009E1E56">
        <w:rPr>
          <w:b/>
          <w:sz w:val="24"/>
          <w:szCs w:val="24"/>
          <w:lang w:val="en-US"/>
        </w:rPr>
        <w:t>Procedur</w:t>
      </w:r>
      <w:r w:rsidR="00F80108" w:rsidRPr="009E1E56">
        <w:rPr>
          <w:b/>
          <w:sz w:val="24"/>
          <w:szCs w:val="24"/>
          <w:lang w:val="en-US"/>
        </w:rPr>
        <w:t>a</w:t>
      </w:r>
      <w:r w:rsidRPr="009E1E56">
        <w:rPr>
          <w:b/>
          <w:sz w:val="24"/>
          <w:szCs w:val="24"/>
          <w:lang w:val="en-US"/>
        </w:rPr>
        <w:t xml:space="preserve"> a fost inclusă în planul de achiziții publice </w:t>
      </w:r>
      <w:proofErr w:type="gramStart"/>
      <w:r w:rsidRPr="009E1E56">
        <w:rPr>
          <w:b/>
          <w:sz w:val="24"/>
          <w:szCs w:val="24"/>
          <w:lang w:val="en-US"/>
        </w:rPr>
        <w:t>a</w:t>
      </w:r>
      <w:proofErr w:type="gramEnd"/>
      <w:r w:rsidRPr="009E1E56">
        <w:rPr>
          <w:b/>
          <w:sz w:val="24"/>
          <w:szCs w:val="24"/>
          <w:lang w:val="en-US"/>
        </w:rPr>
        <w:t xml:space="preserve"> </w:t>
      </w:r>
      <w:r w:rsidR="00C616BC" w:rsidRPr="009E1E56">
        <w:rPr>
          <w:b/>
          <w:sz w:val="24"/>
          <w:szCs w:val="24"/>
          <w:lang w:val="en-US"/>
        </w:rPr>
        <w:t xml:space="preserve">autorității contractante </w:t>
      </w:r>
      <w:r w:rsidR="009E1E56">
        <w:rPr>
          <w:b/>
          <w:sz w:val="24"/>
          <w:szCs w:val="24"/>
          <w:u w:val="single"/>
          <w:lang w:val="en-US"/>
        </w:rPr>
        <w:t>Nu</w:t>
      </w:r>
      <w:r w:rsidRPr="009E1E56">
        <w:rPr>
          <w:b/>
          <w:sz w:val="24"/>
          <w:szCs w:val="24"/>
          <w:lang w:val="en-US"/>
        </w:rPr>
        <w:t>:</w:t>
      </w:r>
      <w:r w:rsidR="00F80108" w:rsidRPr="009E1E56">
        <w:rPr>
          <w:b/>
          <w:sz w:val="24"/>
          <w:szCs w:val="24"/>
          <w:lang w:val="en-US"/>
        </w:rPr>
        <w:t xml:space="preserve">     </w:t>
      </w:r>
      <w:r w:rsidRPr="009E1E56">
        <w:rPr>
          <w:b/>
          <w:sz w:val="24"/>
          <w:szCs w:val="24"/>
          <w:lang w:val="en-US"/>
        </w:rPr>
        <w:t>Link-ul către planul de achiziții publice publicat:</w:t>
      </w:r>
      <w:r w:rsidR="00E22129" w:rsidRPr="009E1E56">
        <w:rPr>
          <w:b/>
          <w:sz w:val="24"/>
          <w:szCs w:val="24"/>
          <w:lang w:val="en-US"/>
        </w:rPr>
        <w:t xml:space="preserve"> </w:t>
      </w:r>
      <w:r w:rsidR="009E1E56" w:rsidRPr="009E1E56">
        <w:rPr>
          <w:i/>
          <w:sz w:val="24"/>
          <w:szCs w:val="24"/>
          <w:u w:val="single"/>
          <w:lang w:val="en-US"/>
        </w:rPr>
        <w:t xml:space="preserve">urmează a fi </w:t>
      </w:r>
      <w:r w:rsidR="009E1E56">
        <w:rPr>
          <w:i/>
          <w:sz w:val="24"/>
          <w:szCs w:val="24"/>
          <w:u w:val="single"/>
          <w:lang w:val="en-US"/>
        </w:rPr>
        <w:t>introdusă</w:t>
      </w:r>
      <w:r w:rsidR="009E1E56" w:rsidRPr="009E1E56">
        <w:rPr>
          <w:i/>
          <w:sz w:val="24"/>
          <w:szCs w:val="24"/>
          <w:u w:val="single"/>
          <w:lang w:val="en-US"/>
        </w:rPr>
        <w:t xml:space="preserve"> în planul modificat de achiziții publice pentru anul 2022.</w:t>
      </w:r>
    </w:p>
    <w:p w:rsidR="00570FAE" w:rsidRDefault="0062221E" w:rsidP="003223BD">
      <w:pPr>
        <w:numPr>
          <w:ilvl w:val="0"/>
          <w:numId w:val="3"/>
        </w:numPr>
        <w:tabs>
          <w:tab w:val="left" w:pos="284"/>
          <w:tab w:val="right" w:pos="426"/>
        </w:tabs>
        <w:spacing w:before="120" w:line="276" w:lineRule="auto"/>
        <w:ind w:left="284" w:hanging="284"/>
        <w:rPr>
          <w:b/>
          <w:sz w:val="24"/>
          <w:szCs w:val="24"/>
          <w:lang w:val="en-US"/>
        </w:rPr>
      </w:pPr>
      <w:r w:rsidRPr="003223BD">
        <w:rPr>
          <w:b/>
          <w:sz w:val="24"/>
          <w:szCs w:val="24"/>
          <w:lang w:val="en-US"/>
        </w:rPr>
        <w:t xml:space="preserve">Cumpărătorul invită operatorii economici </w:t>
      </w:r>
      <w:r w:rsidR="00AC2788" w:rsidRPr="003223BD">
        <w:rPr>
          <w:b/>
          <w:sz w:val="24"/>
          <w:szCs w:val="24"/>
          <w:lang w:val="en-US"/>
        </w:rPr>
        <w:t>interesați</w:t>
      </w:r>
      <w:r w:rsidRPr="003223BD">
        <w:rPr>
          <w:b/>
          <w:sz w:val="24"/>
          <w:szCs w:val="24"/>
          <w:lang w:val="en-US"/>
        </w:rPr>
        <w:t xml:space="preserve">, care îi pot satisface </w:t>
      </w:r>
      <w:r w:rsidR="00AC2788" w:rsidRPr="003223BD">
        <w:rPr>
          <w:b/>
          <w:sz w:val="24"/>
          <w:szCs w:val="24"/>
          <w:lang w:val="en-US"/>
        </w:rPr>
        <w:t>necesitățile</w:t>
      </w:r>
      <w:r w:rsidRPr="003223BD">
        <w:rPr>
          <w:b/>
          <w:sz w:val="24"/>
          <w:szCs w:val="24"/>
          <w:lang w:val="en-US"/>
        </w:rPr>
        <w:t>, să participe la procedura de achiziție privind livrarea/prestarea/executarea următoarelor bunuri /servicii/lucrări:</w:t>
      </w:r>
    </w:p>
    <w:tbl>
      <w:tblPr>
        <w:tblW w:w="10207" w:type="dxa"/>
        <w:tblInd w:w="-176" w:type="dxa"/>
        <w:tblLayout w:type="fixed"/>
        <w:tblLook w:val="04A0" w:firstRow="1" w:lastRow="0" w:firstColumn="1" w:lastColumn="0" w:noHBand="0" w:noVBand="1"/>
      </w:tblPr>
      <w:tblGrid>
        <w:gridCol w:w="707"/>
        <w:gridCol w:w="1272"/>
        <w:gridCol w:w="2274"/>
        <w:gridCol w:w="851"/>
        <w:gridCol w:w="992"/>
        <w:gridCol w:w="2693"/>
        <w:gridCol w:w="1418"/>
      </w:tblGrid>
      <w:tr w:rsidR="00C616BC" w:rsidRPr="00E74EE6" w:rsidTr="00764905">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Nr. d/o</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Cod CPV</w:t>
            </w:r>
          </w:p>
        </w:tc>
        <w:tc>
          <w:tcPr>
            <w:tcW w:w="2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Denumirea lot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right="-108"/>
              <w:jc w:val="center"/>
              <w:rPr>
                <w:rFonts w:eastAsia="Calibri"/>
                <w:sz w:val="24"/>
                <w:szCs w:val="24"/>
                <w:lang w:val="ro-RO" w:eastAsia="en-US"/>
              </w:rPr>
            </w:pPr>
            <w:r w:rsidRPr="00051B10">
              <w:rPr>
                <w:rFonts w:eastAsia="Calibri"/>
                <w:sz w:val="24"/>
                <w:szCs w:val="24"/>
                <w:lang w:val="ro-RO" w:eastAsia="en-US"/>
              </w:rPr>
              <w:t>Unitate de măsură</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left="-108" w:right="-108"/>
              <w:rPr>
                <w:rFonts w:eastAsia="Calibri"/>
                <w:sz w:val="24"/>
                <w:szCs w:val="24"/>
                <w:lang w:val="ro-RO" w:eastAsia="en-US"/>
              </w:rPr>
            </w:pPr>
            <w:r w:rsidRPr="00051B10">
              <w:rPr>
                <w:rFonts w:eastAsia="Calibri"/>
                <w:sz w:val="24"/>
                <w:szCs w:val="24"/>
                <w:lang w:val="ro-RO" w:eastAsia="en-US"/>
              </w:rPr>
              <w:t>Cantitate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right="-79"/>
              <w:jc w:val="center"/>
              <w:rPr>
                <w:rFonts w:eastAsia="Calibri"/>
                <w:sz w:val="24"/>
                <w:szCs w:val="24"/>
                <w:lang w:val="ro-RO" w:eastAsia="en-US"/>
              </w:rPr>
            </w:pPr>
            <w:r w:rsidRPr="00051B10">
              <w:rPr>
                <w:rFonts w:eastAsia="Calibri"/>
                <w:sz w:val="24"/>
                <w:szCs w:val="24"/>
                <w:lang w:val="ro-RO" w:eastAsia="en-US"/>
              </w:rPr>
              <w:t>Valoarea estimată,</w:t>
            </w:r>
            <w:r w:rsidRPr="00051B10">
              <w:rPr>
                <w:rFonts w:eastAsia="Calibri"/>
                <w:sz w:val="24"/>
                <w:szCs w:val="24"/>
                <w:lang w:val="ro-RO" w:eastAsia="en-US"/>
              </w:rPr>
              <w:br/>
              <w:t>fără TVA</w:t>
            </w:r>
            <w:r w:rsidRPr="00051B10">
              <w:rPr>
                <w:rFonts w:eastAsia="Calibri"/>
                <w:i/>
                <w:sz w:val="24"/>
                <w:szCs w:val="24"/>
                <w:lang w:val="ro-RO" w:eastAsia="en-US"/>
              </w:rPr>
              <w:t xml:space="preserve"> (pentru fiecare lot în parte)</w:t>
            </w:r>
          </w:p>
        </w:tc>
      </w:tr>
      <w:tr w:rsidR="00C616BC" w:rsidRPr="00E74EE6"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6F378F" w:rsidP="00AA0338">
            <w:pPr>
              <w:rPr>
                <w:rFonts w:eastAsia="Calibri"/>
                <w:b/>
                <w:color w:val="000000"/>
                <w:sz w:val="24"/>
                <w:szCs w:val="24"/>
                <w:lang w:val="ro-RO" w:eastAsia="en-US"/>
              </w:rPr>
            </w:pPr>
            <w:r>
              <w:rPr>
                <w:rFonts w:eastAsia="Calibri"/>
                <w:b/>
                <w:color w:val="000000"/>
                <w:sz w:val="24"/>
                <w:szCs w:val="24"/>
                <w:lang w:val="ro-RO" w:eastAsia="en-US"/>
              </w:rPr>
              <w:t xml:space="preserve">Lot 1. </w:t>
            </w:r>
            <w:r w:rsidRPr="006F378F">
              <w:rPr>
                <w:rFonts w:eastAsia="Calibri"/>
                <w:b/>
                <w:color w:val="000000"/>
                <w:sz w:val="24"/>
                <w:szCs w:val="24"/>
                <w:lang w:val="ro-RO" w:eastAsia="en-US"/>
              </w:rPr>
              <w:t xml:space="preserve">Uși din aluminiu, Pereți </w:t>
            </w:r>
            <w:r w:rsidR="003C6AE7" w:rsidRPr="003C6AE7">
              <w:rPr>
                <w:rFonts w:eastAsia="Calibri"/>
                <w:b/>
                <w:color w:val="000000"/>
                <w:sz w:val="24"/>
                <w:szCs w:val="24"/>
                <w:lang w:val="ro-RO" w:eastAsia="en-US"/>
              </w:rPr>
              <w:t>sandwich</w:t>
            </w:r>
            <w:r w:rsidRPr="006F378F">
              <w:rPr>
                <w:rFonts w:eastAsia="Calibri"/>
                <w:b/>
                <w:color w:val="000000"/>
                <w:sz w:val="24"/>
                <w:szCs w:val="24"/>
                <w:lang w:val="ro-RO" w:eastAsia="en-US"/>
              </w:rPr>
              <w:t xml:space="preserve"> și ferestre </w:t>
            </w:r>
            <w:r w:rsidR="00AA0338">
              <w:rPr>
                <w:rFonts w:eastAsia="Calibri"/>
                <w:b/>
                <w:color w:val="000000"/>
                <w:sz w:val="24"/>
                <w:szCs w:val="24"/>
                <w:lang w:val="ro-RO" w:eastAsia="en-US"/>
              </w:rPr>
              <w:t>(inclusiv instalare)</w:t>
            </w:r>
          </w:p>
        </w:tc>
      </w:tr>
      <w:tr w:rsidR="00624718" w:rsidRPr="00E74EE6" w:rsidTr="00624718">
        <w:trPr>
          <w:trHeight w:val="74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08"/>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Pr>
                <w:sz w:val="24"/>
                <w:szCs w:val="24"/>
              </w:rPr>
            </w:pPr>
            <w:r w:rsidRPr="00624718">
              <w:rPr>
                <w:sz w:val="24"/>
                <w:szCs w:val="24"/>
              </w:rPr>
              <w:t>Lot 1.1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79,2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1100x2000 mm</w:t>
            </w:r>
          </w:p>
          <w:p w:rsidR="00862B83" w:rsidRPr="007340E4" w:rsidRDefault="00862B83" w:rsidP="00862B83">
            <w:pPr>
              <w:rPr>
                <w:color w:val="000000"/>
                <w:sz w:val="24"/>
                <w:szCs w:val="24"/>
                <w:lang w:val="en-US"/>
              </w:rPr>
            </w:pPr>
            <w:proofErr w:type="gramStart"/>
            <w:r w:rsidRPr="007340E4">
              <w:rPr>
                <w:color w:val="000000"/>
                <w:sz w:val="24"/>
                <w:szCs w:val="24"/>
                <w:lang w:val="en-US"/>
              </w:rPr>
              <w:t>1.Balamalele</w:t>
            </w:r>
            <w:proofErr w:type="gramEnd"/>
            <w:r w:rsidRPr="007340E4">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7340E4" w:rsidRDefault="00862B83" w:rsidP="00862B83">
            <w:pPr>
              <w:rPr>
                <w:color w:val="000000"/>
                <w:sz w:val="24"/>
                <w:szCs w:val="24"/>
                <w:lang w:val="en-US"/>
              </w:rPr>
            </w:pPr>
            <w:r w:rsidRPr="007340E4">
              <w:rPr>
                <w:color w:val="000000"/>
                <w:sz w:val="24"/>
                <w:szCs w:val="24"/>
                <w:lang w:val="en-US"/>
              </w:rPr>
              <w:t xml:space="preserve">2.Ușile să fie completate cu mînere, lacați cu ială  și 5 chei , rezistente la exploatare intensivă,garanția 36 luni, inclusiv defecțiunile </w:t>
            </w:r>
            <w:r w:rsidRPr="007340E4">
              <w:rPr>
                <w:color w:val="000000"/>
                <w:sz w:val="24"/>
                <w:szCs w:val="24"/>
                <w:lang w:val="en-US"/>
              </w:rPr>
              <w:lastRenderedPageBreak/>
              <w:t>mecanice.</w:t>
            </w:r>
          </w:p>
          <w:p w:rsidR="00862B83" w:rsidRPr="00624718" w:rsidRDefault="00862B83" w:rsidP="00862B83">
            <w:pPr>
              <w:rPr>
                <w:color w:val="000000"/>
                <w:sz w:val="24"/>
                <w:szCs w:val="24"/>
                <w:lang w:val="en-US"/>
              </w:rPr>
            </w:pPr>
            <w:r w:rsidRPr="007340E4">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624718">
        <w:trPr>
          <w:trHeight w:val="80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lastRenderedPageBreak/>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08"/>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1.2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7,2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600x2000 mm</w:t>
            </w:r>
          </w:p>
          <w:p w:rsidR="00862B83" w:rsidRPr="007340E4" w:rsidRDefault="00862B83" w:rsidP="00862B83">
            <w:pPr>
              <w:rPr>
                <w:color w:val="000000"/>
                <w:sz w:val="24"/>
                <w:szCs w:val="24"/>
                <w:lang w:val="en-US"/>
              </w:rPr>
            </w:pPr>
            <w:proofErr w:type="gramStart"/>
            <w:r w:rsidRPr="007340E4">
              <w:rPr>
                <w:color w:val="000000"/>
                <w:sz w:val="24"/>
                <w:szCs w:val="24"/>
                <w:lang w:val="en-US"/>
              </w:rPr>
              <w:t>1.Balamalele</w:t>
            </w:r>
            <w:proofErr w:type="gramEnd"/>
            <w:r w:rsidRPr="007340E4">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7340E4" w:rsidRDefault="00862B83" w:rsidP="00862B83">
            <w:pPr>
              <w:rPr>
                <w:color w:val="000000"/>
                <w:sz w:val="24"/>
                <w:szCs w:val="24"/>
                <w:lang w:val="en-US"/>
              </w:rPr>
            </w:pPr>
            <w:r w:rsidRPr="007340E4">
              <w:rPr>
                <w:color w:val="000000"/>
                <w:sz w:val="24"/>
                <w:szCs w:val="24"/>
                <w:lang w:val="en-US"/>
              </w:rPr>
              <w:t>2.Ușile să fie completate 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7340E4">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1.3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450x1700 mm</w:t>
            </w:r>
          </w:p>
          <w:p w:rsidR="00862B83" w:rsidRPr="007340E4" w:rsidRDefault="00862B83" w:rsidP="00862B83">
            <w:pPr>
              <w:rPr>
                <w:color w:val="000000"/>
                <w:sz w:val="24"/>
                <w:szCs w:val="24"/>
                <w:lang w:val="en-US"/>
              </w:rPr>
            </w:pPr>
            <w:proofErr w:type="gramStart"/>
            <w:r w:rsidRPr="007340E4">
              <w:rPr>
                <w:color w:val="000000"/>
                <w:sz w:val="24"/>
                <w:szCs w:val="24"/>
                <w:lang w:val="en-US"/>
              </w:rPr>
              <w:t>1.Balamalele</w:t>
            </w:r>
            <w:proofErr w:type="gramEnd"/>
            <w:r w:rsidRPr="007340E4">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7340E4" w:rsidRDefault="00862B83" w:rsidP="00862B83">
            <w:pPr>
              <w:rPr>
                <w:color w:val="000000"/>
                <w:sz w:val="24"/>
                <w:szCs w:val="24"/>
                <w:lang w:val="en-US"/>
              </w:rPr>
            </w:pPr>
            <w:r w:rsidRPr="007340E4">
              <w:rPr>
                <w:color w:val="000000"/>
                <w:sz w:val="24"/>
                <w:szCs w:val="24"/>
                <w:lang w:val="en-US"/>
              </w:rPr>
              <w:t>2.Ușile să fie completate 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7340E4">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1.4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2,47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650x1900 mm</w:t>
            </w:r>
          </w:p>
          <w:p w:rsidR="00862B83" w:rsidRPr="003B7DF7" w:rsidRDefault="00862B83" w:rsidP="00862B83">
            <w:pPr>
              <w:rPr>
                <w:color w:val="000000"/>
                <w:sz w:val="24"/>
                <w:szCs w:val="24"/>
                <w:lang w:val="en-US"/>
              </w:rPr>
            </w:pPr>
            <w:proofErr w:type="gramStart"/>
            <w:r w:rsidRPr="003B7DF7">
              <w:rPr>
                <w:color w:val="000000"/>
                <w:sz w:val="24"/>
                <w:szCs w:val="24"/>
                <w:lang w:val="en-US"/>
              </w:rPr>
              <w:t>1.Balamalele</w:t>
            </w:r>
            <w:proofErr w:type="gramEnd"/>
            <w:r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 xml:space="preserve">2.Ușile să fie completate </w:t>
            </w:r>
            <w:r w:rsidRPr="003B7DF7">
              <w:rPr>
                <w:color w:val="000000"/>
                <w:sz w:val="24"/>
                <w:szCs w:val="24"/>
                <w:lang w:val="en-US"/>
              </w:rPr>
              <w:lastRenderedPageBreak/>
              <w:t>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lastRenderedPageBreak/>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1.5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5,6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700x2000 mm</w:t>
            </w:r>
          </w:p>
          <w:p w:rsidR="00862B83" w:rsidRPr="003B7DF7" w:rsidRDefault="00862B83" w:rsidP="00862B83">
            <w:pPr>
              <w:rPr>
                <w:color w:val="000000"/>
                <w:sz w:val="24"/>
                <w:szCs w:val="24"/>
                <w:lang w:val="en-US"/>
              </w:rPr>
            </w:pPr>
            <w:proofErr w:type="gramStart"/>
            <w:r w:rsidRPr="003B7DF7">
              <w:rPr>
                <w:color w:val="000000"/>
                <w:sz w:val="24"/>
                <w:szCs w:val="24"/>
                <w:lang w:val="en-US"/>
              </w:rPr>
              <w:t>1.Balamalele</w:t>
            </w:r>
            <w:proofErr w:type="gramEnd"/>
            <w:r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1.6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5,4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900x1200 mm</w:t>
            </w:r>
          </w:p>
          <w:p w:rsidR="00862B83" w:rsidRPr="003B7DF7" w:rsidRDefault="00862B83" w:rsidP="00862B83">
            <w:pPr>
              <w:rPr>
                <w:color w:val="000000"/>
                <w:sz w:val="24"/>
                <w:szCs w:val="24"/>
                <w:lang w:val="en-US"/>
              </w:rPr>
            </w:pPr>
            <w:proofErr w:type="gramStart"/>
            <w:r w:rsidRPr="003B7DF7">
              <w:rPr>
                <w:color w:val="000000"/>
                <w:sz w:val="24"/>
                <w:szCs w:val="24"/>
                <w:lang w:val="en-US"/>
              </w:rPr>
              <w:t>1.Balamalele</w:t>
            </w:r>
            <w:proofErr w:type="gramEnd"/>
            <w:r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1.7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12,8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Uși din aluminiu cu mărimile 800x2000 mm</w:t>
            </w:r>
          </w:p>
          <w:p w:rsidR="00862B83" w:rsidRPr="003B7DF7" w:rsidRDefault="00862B83" w:rsidP="00862B83">
            <w:pPr>
              <w:rPr>
                <w:color w:val="000000"/>
                <w:sz w:val="24"/>
                <w:szCs w:val="24"/>
                <w:lang w:val="en-US"/>
              </w:rPr>
            </w:pPr>
            <w:proofErr w:type="gramStart"/>
            <w:r w:rsidRPr="003B7DF7">
              <w:rPr>
                <w:color w:val="000000"/>
                <w:sz w:val="24"/>
                <w:szCs w:val="24"/>
                <w:lang w:val="en-US"/>
              </w:rPr>
              <w:t>1.Balamalele</w:t>
            </w:r>
            <w:proofErr w:type="gramEnd"/>
            <w:r w:rsidRPr="003B7DF7">
              <w:rPr>
                <w:color w:val="000000"/>
                <w:sz w:val="24"/>
                <w:szCs w:val="24"/>
                <w:lang w:val="en-US"/>
              </w:rPr>
              <w:t xml:space="preserve"> la usi sa fie  rezistene la exploatare intensivă cu posibila  lor </w:t>
            </w:r>
            <w:r w:rsidRPr="003B7DF7">
              <w:rPr>
                <w:color w:val="000000"/>
                <w:sz w:val="24"/>
                <w:szCs w:val="24"/>
                <w:lang w:val="en-US"/>
              </w:rPr>
              <w:lastRenderedPageBreak/>
              <w:t>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lastRenderedPageBreak/>
              <w:t>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1.8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22,3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Default="00624718" w:rsidP="004D780D">
            <w:pPr>
              <w:rPr>
                <w:color w:val="000000"/>
                <w:sz w:val="24"/>
                <w:szCs w:val="24"/>
                <w:lang w:val="en-US"/>
              </w:rPr>
            </w:pPr>
            <w:r w:rsidRPr="00624718">
              <w:rPr>
                <w:color w:val="000000"/>
                <w:sz w:val="24"/>
                <w:szCs w:val="24"/>
                <w:lang w:val="en-US"/>
              </w:rPr>
              <w:t xml:space="preserve">Uși din aluminiu cu mărimile 760x2100 mm </w:t>
            </w:r>
          </w:p>
          <w:p w:rsidR="00862B83" w:rsidRPr="003B7DF7" w:rsidRDefault="00862B83" w:rsidP="00862B83">
            <w:pPr>
              <w:rPr>
                <w:color w:val="000000"/>
                <w:sz w:val="24"/>
                <w:szCs w:val="24"/>
                <w:lang w:val="en-US"/>
              </w:rPr>
            </w:pPr>
            <w:proofErr w:type="gramStart"/>
            <w:r w:rsidRPr="003B7DF7">
              <w:rPr>
                <w:color w:val="000000"/>
                <w:sz w:val="24"/>
                <w:szCs w:val="24"/>
                <w:lang w:val="en-US"/>
              </w:rPr>
              <w:t>1.Balamalele</w:t>
            </w:r>
            <w:proofErr w:type="gramEnd"/>
            <w:r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862B83"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1.9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15,84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62B83" w:rsidRDefault="00624718" w:rsidP="004D780D">
            <w:pPr>
              <w:rPr>
                <w:color w:val="000000"/>
                <w:sz w:val="24"/>
                <w:szCs w:val="24"/>
                <w:lang w:val="en-US"/>
              </w:rPr>
            </w:pPr>
            <w:r w:rsidRPr="00624718">
              <w:rPr>
                <w:color w:val="000000"/>
                <w:sz w:val="24"/>
                <w:szCs w:val="24"/>
                <w:lang w:val="en-US"/>
              </w:rPr>
              <w:t>Uși din aluminiu cu mărimile 2200x2400 mm</w:t>
            </w:r>
          </w:p>
          <w:p w:rsidR="00862B83" w:rsidRPr="003B7DF7" w:rsidRDefault="00624718" w:rsidP="00862B83">
            <w:pPr>
              <w:rPr>
                <w:color w:val="000000"/>
                <w:sz w:val="24"/>
                <w:szCs w:val="24"/>
                <w:lang w:val="en-US"/>
              </w:rPr>
            </w:pPr>
            <w:r w:rsidRPr="00624718">
              <w:rPr>
                <w:color w:val="000000"/>
                <w:sz w:val="24"/>
                <w:szCs w:val="24"/>
                <w:lang w:val="en-US"/>
              </w:rPr>
              <w:t xml:space="preserve"> </w:t>
            </w:r>
            <w:proofErr w:type="gramStart"/>
            <w:r w:rsidR="00862B83" w:rsidRPr="003B7DF7">
              <w:rPr>
                <w:color w:val="000000"/>
                <w:sz w:val="24"/>
                <w:szCs w:val="24"/>
                <w:lang w:val="en-US"/>
              </w:rPr>
              <w:t>1.Balamalele</w:t>
            </w:r>
            <w:proofErr w:type="gramEnd"/>
            <w:r w:rsidR="00862B83"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624718"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lastRenderedPageBreak/>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1.10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2,28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7DF7" w:rsidRDefault="00624718" w:rsidP="004D780D">
            <w:pPr>
              <w:rPr>
                <w:color w:val="000000"/>
                <w:sz w:val="24"/>
                <w:szCs w:val="24"/>
                <w:lang w:val="en-US"/>
              </w:rPr>
            </w:pPr>
            <w:r w:rsidRPr="003B7DF7">
              <w:rPr>
                <w:color w:val="000000"/>
                <w:sz w:val="24"/>
                <w:szCs w:val="24"/>
                <w:lang w:val="en-US"/>
              </w:rPr>
              <w:t xml:space="preserve">Uși din aluminiu cu mărimile 950x2400 mm </w:t>
            </w:r>
          </w:p>
          <w:p w:rsidR="00862B83" w:rsidRPr="003B7DF7" w:rsidRDefault="00862B83" w:rsidP="00862B83">
            <w:pPr>
              <w:rPr>
                <w:color w:val="000000"/>
                <w:sz w:val="24"/>
                <w:szCs w:val="24"/>
                <w:lang w:val="en-US"/>
              </w:rPr>
            </w:pPr>
            <w:proofErr w:type="gramStart"/>
            <w:r w:rsidRPr="003B7DF7">
              <w:rPr>
                <w:color w:val="000000"/>
                <w:sz w:val="24"/>
                <w:szCs w:val="24"/>
                <w:lang w:val="en-US"/>
              </w:rPr>
              <w:t>1.Balamalele</w:t>
            </w:r>
            <w:proofErr w:type="gramEnd"/>
            <w:r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1.11 Uși din aluminiu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7,96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62B83" w:rsidRDefault="00624718" w:rsidP="004D780D">
            <w:pPr>
              <w:rPr>
                <w:color w:val="000000"/>
                <w:sz w:val="24"/>
                <w:szCs w:val="24"/>
                <w:lang w:val="en-US"/>
              </w:rPr>
            </w:pPr>
            <w:r w:rsidRPr="00624718">
              <w:rPr>
                <w:color w:val="000000"/>
                <w:sz w:val="24"/>
                <w:szCs w:val="24"/>
                <w:lang w:val="en-US"/>
              </w:rPr>
              <w:t>Uși din aluminiu cu mărimile 900x1600 mm</w:t>
            </w:r>
          </w:p>
          <w:p w:rsidR="00862B83" w:rsidRPr="003B7DF7" w:rsidRDefault="00624718" w:rsidP="00862B83">
            <w:pPr>
              <w:rPr>
                <w:color w:val="000000"/>
                <w:sz w:val="24"/>
                <w:szCs w:val="24"/>
                <w:lang w:val="en-US"/>
              </w:rPr>
            </w:pPr>
            <w:r w:rsidRPr="00624718">
              <w:rPr>
                <w:color w:val="000000"/>
                <w:sz w:val="24"/>
                <w:szCs w:val="24"/>
                <w:lang w:val="en-US"/>
              </w:rPr>
              <w:t xml:space="preserve"> </w:t>
            </w:r>
            <w:proofErr w:type="gramStart"/>
            <w:r w:rsidR="00862B83" w:rsidRPr="003B7DF7">
              <w:rPr>
                <w:color w:val="000000"/>
                <w:sz w:val="24"/>
                <w:szCs w:val="24"/>
                <w:lang w:val="en-US"/>
              </w:rPr>
              <w:t>1.Balamalele</w:t>
            </w:r>
            <w:proofErr w:type="gramEnd"/>
            <w:r w:rsidR="00862B83" w:rsidRPr="003B7DF7">
              <w:rPr>
                <w:color w:val="000000"/>
                <w:sz w:val="24"/>
                <w:szCs w:val="24"/>
                <w:lang w:val="en-US"/>
              </w:rPr>
              <w:t xml:space="preserve"> la usi sa fie  rezistene la exploatare intensivă cu posibila  lor de înlocuire în caz de defectare și o garanție de 36 luni, inclusiv defecțiunile mecanice.</w:t>
            </w:r>
          </w:p>
          <w:p w:rsidR="00862B83" w:rsidRPr="003B7DF7" w:rsidRDefault="00862B83" w:rsidP="00862B83">
            <w:pPr>
              <w:rPr>
                <w:color w:val="000000"/>
                <w:sz w:val="24"/>
                <w:szCs w:val="24"/>
                <w:lang w:val="en-US"/>
              </w:rPr>
            </w:pPr>
            <w:r w:rsidRPr="003B7DF7">
              <w:rPr>
                <w:color w:val="000000"/>
                <w:sz w:val="24"/>
                <w:szCs w:val="24"/>
                <w:lang w:val="en-US"/>
              </w:rPr>
              <w:t>2.Ușile să fie completate cu mînere, lacați cu ială  și 5 chei , rezistente la exploatare intensivă,garanția 36 luni, inclusiv defecțiunile mecanice.</w:t>
            </w:r>
          </w:p>
          <w:p w:rsidR="00624718" w:rsidRPr="00624718" w:rsidRDefault="00862B83" w:rsidP="00862B83">
            <w:pPr>
              <w:rPr>
                <w:color w:val="000000"/>
                <w:sz w:val="24"/>
                <w:szCs w:val="24"/>
                <w:lang w:val="en-US"/>
              </w:rPr>
            </w:pPr>
            <w:r w:rsidRPr="003B7DF7">
              <w:rPr>
                <w:color w:val="000000"/>
                <w:sz w:val="24"/>
                <w:szCs w:val="24"/>
                <w:lang w:val="en-US"/>
              </w:rPr>
              <w:t>3.Golurile ușilor completate cu sandvici panel grosimea 20-24mm.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3310E" w:rsidRDefault="00624718" w:rsidP="00C3310E">
            <w:pPr>
              <w:rPr>
                <w:color w:val="000000"/>
                <w:sz w:val="24"/>
                <w:szCs w:val="24"/>
                <w:lang w:val="ro-RO"/>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rPr>
                <w:sz w:val="24"/>
                <w:szCs w:val="24"/>
              </w:rPr>
            </w:pPr>
            <w:r w:rsidRPr="00624718">
              <w:rPr>
                <w:sz w:val="24"/>
                <w:szCs w:val="24"/>
              </w:rPr>
              <w:t>Lot 1.12 Pereți sandvici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62B83" w:rsidRPr="00624718" w:rsidRDefault="00624718" w:rsidP="00862B83">
            <w:pPr>
              <w:rPr>
                <w:color w:val="000000"/>
                <w:sz w:val="24"/>
                <w:szCs w:val="24"/>
                <w:lang w:val="en-US"/>
              </w:rPr>
            </w:pPr>
            <w:r w:rsidRPr="00624718">
              <w:rPr>
                <w:color w:val="000000"/>
                <w:sz w:val="24"/>
                <w:szCs w:val="24"/>
                <w:lang w:val="en-US"/>
              </w:rPr>
              <w:t>Pereți despărțitori sandvici panou cu dimensiunile 1400x1800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624718"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C616BC" w:rsidRDefault="003B308B" w:rsidP="00C616BC">
            <w:pPr>
              <w:jc w:val="center"/>
              <w:rPr>
                <w:rFonts w:eastAsia="Calibri"/>
                <w:color w:val="000000"/>
                <w:sz w:val="24"/>
                <w:szCs w:val="24"/>
                <w:lang w:val="ro-RO" w:eastAsia="en-US"/>
              </w:rPr>
            </w:pPr>
            <w:r>
              <w:rPr>
                <w:rFonts w:eastAsia="Calibri"/>
                <w:color w:val="000000"/>
                <w:sz w:val="24"/>
                <w:szCs w:val="24"/>
                <w:lang w:val="ro-RO" w:eastAsia="en-US"/>
              </w:rPr>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ind w:left="-108" w:right="-114"/>
              <w:jc w:val="center"/>
              <w:rPr>
                <w:sz w:val="24"/>
                <w:szCs w:val="24"/>
              </w:rPr>
            </w:pPr>
            <w:r w:rsidRPr="00624718">
              <w:rPr>
                <w:sz w:val="24"/>
                <w:szCs w:val="24"/>
              </w:rPr>
              <w:t>44221000-5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4D780D" w:rsidRDefault="00624718" w:rsidP="004D780D">
            <w:pPr>
              <w:rPr>
                <w:sz w:val="24"/>
                <w:szCs w:val="24"/>
                <w:highlight w:val="yellow"/>
              </w:rPr>
            </w:pPr>
            <w:r w:rsidRPr="003B308B">
              <w:rPr>
                <w:sz w:val="24"/>
                <w:szCs w:val="24"/>
              </w:rPr>
              <w:t>Lot 1.13 Ferestre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sz w:val="24"/>
                <w:szCs w:val="24"/>
              </w:rPr>
            </w:pPr>
            <w:r w:rsidRPr="00624718">
              <w:rPr>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624718" w:rsidRDefault="00624718" w:rsidP="004D780D">
            <w:pPr>
              <w:jc w:val="center"/>
              <w:rPr>
                <w:color w:val="000000"/>
                <w:sz w:val="24"/>
                <w:szCs w:val="24"/>
              </w:rPr>
            </w:pPr>
            <w:r w:rsidRPr="00624718">
              <w:rPr>
                <w:color w:val="000000"/>
                <w:sz w:val="24"/>
                <w:szCs w:val="24"/>
              </w:rPr>
              <w:t>6,48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84B7C" w:rsidRDefault="00E74EE6" w:rsidP="00862B83">
            <w:pPr>
              <w:rPr>
                <w:color w:val="000000"/>
                <w:sz w:val="24"/>
                <w:szCs w:val="24"/>
                <w:lang w:val="en-US"/>
              </w:rPr>
            </w:pPr>
            <w:r w:rsidRPr="00E74EE6">
              <w:rPr>
                <w:color w:val="000000"/>
                <w:sz w:val="24"/>
                <w:szCs w:val="24"/>
                <w:lang w:val="en-US"/>
              </w:rPr>
              <w:t xml:space="preserve">Ferestre din PVC: oarbe cu suprafața golului peste 2 m2 (geamuri cu sticla în 2 camere în ancandrament de PVC cu puncte termice, cerințe la izolare termică Uf&lt;1.5W/m2K; geam termopan - 6mm, control solar *6mm Float - 36mm:Adincimea constructiva a profilului </w:t>
            </w:r>
            <w:r w:rsidRPr="00E74EE6">
              <w:rPr>
                <w:color w:val="000000"/>
                <w:sz w:val="24"/>
                <w:szCs w:val="24"/>
                <w:lang w:val="en-US"/>
              </w:rPr>
              <w:lastRenderedPageBreak/>
              <w:t>din PVC -85mm (6camere); profil imbinare/rigidizare, consolidare cu suport de metal în profil - min 2mm; culoare profil RAL 9003, cu dimensiunile 2700x2400 mm</w:t>
            </w:r>
            <w:bookmarkStart w:id="0" w:name="_GoBack"/>
            <w:bookmarkEnd w:id="0"/>
          </w:p>
          <w:p w:rsidR="00584B7C" w:rsidRPr="00624718" w:rsidRDefault="00584B7C" w:rsidP="00862B83">
            <w:pPr>
              <w:rPr>
                <w:color w:val="000000"/>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4718" w:rsidRPr="003B308B" w:rsidRDefault="00624718" w:rsidP="004D780D">
            <w:pPr>
              <w:jc w:val="center"/>
              <w:rPr>
                <w:color w:val="000000"/>
                <w:sz w:val="24"/>
                <w:szCs w:val="24"/>
                <w:lang w:val="en-US"/>
              </w:rPr>
            </w:pPr>
          </w:p>
        </w:tc>
      </w:tr>
      <w:tr w:rsidR="00C3310E" w:rsidRPr="00E74EE6" w:rsidTr="004D780D">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3310E" w:rsidRDefault="00C3310E" w:rsidP="00C616BC">
            <w:pPr>
              <w:jc w:val="center"/>
              <w:rPr>
                <w:rFonts w:eastAsia="Calibri"/>
                <w:color w:val="000000"/>
                <w:sz w:val="24"/>
                <w:szCs w:val="24"/>
                <w:lang w:val="ro-RO" w:eastAsia="en-US"/>
              </w:rPr>
            </w:pPr>
            <w:r>
              <w:rPr>
                <w:rFonts w:eastAsia="Calibri"/>
                <w:color w:val="000000"/>
                <w:sz w:val="24"/>
                <w:szCs w:val="24"/>
                <w:lang w:val="ro-RO" w:eastAsia="en-US"/>
              </w:rPr>
              <w:lastRenderedPageBreak/>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3310E" w:rsidRPr="00624718" w:rsidRDefault="00C3310E" w:rsidP="004D780D">
            <w:pPr>
              <w:ind w:left="-108" w:right="-114"/>
              <w:jc w:val="center"/>
              <w:rPr>
                <w:sz w:val="24"/>
                <w:szCs w:val="24"/>
              </w:rPr>
            </w:pPr>
            <w:r w:rsidRPr="00C3310E">
              <w:rPr>
                <w:sz w:val="24"/>
                <w:szCs w:val="24"/>
              </w:rPr>
              <w:t>44221000-5</w:t>
            </w:r>
          </w:p>
        </w:tc>
        <w:tc>
          <w:tcPr>
            <w:tcW w:w="82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310E" w:rsidRPr="004D780D" w:rsidRDefault="003B308B" w:rsidP="004D780D">
            <w:pPr>
              <w:jc w:val="center"/>
              <w:rPr>
                <w:color w:val="000000"/>
                <w:sz w:val="24"/>
                <w:szCs w:val="24"/>
                <w:highlight w:val="yellow"/>
                <w:lang w:val="en-US"/>
              </w:rPr>
            </w:pPr>
            <w:r>
              <w:rPr>
                <w:sz w:val="24"/>
                <w:szCs w:val="24"/>
                <w:lang w:val="ro-RO"/>
              </w:rPr>
              <w:t>1.</w:t>
            </w:r>
            <w:r w:rsidRPr="003B308B">
              <w:rPr>
                <w:sz w:val="24"/>
                <w:szCs w:val="24"/>
                <w:lang w:val="ro-RO"/>
              </w:rPr>
              <w:t>1</w:t>
            </w:r>
            <w:r w:rsidR="00C3310E" w:rsidRPr="003B308B">
              <w:rPr>
                <w:sz w:val="24"/>
                <w:szCs w:val="24"/>
                <w:lang w:val="ro-RO"/>
              </w:rPr>
              <w:t>4 Servicii de instalare pentru toate pozițiile 1.1-1.13</w:t>
            </w:r>
          </w:p>
        </w:tc>
      </w:tr>
      <w:tr w:rsidR="00C616BC" w:rsidRPr="003B308B"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suma estimativă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624718" w:rsidRDefault="00624718" w:rsidP="00E97543">
            <w:pPr>
              <w:spacing w:after="160"/>
              <w:ind w:left="-108" w:right="-79"/>
              <w:jc w:val="center"/>
              <w:rPr>
                <w:rFonts w:eastAsia="Calibri"/>
                <w:b/>
                <w:color w:val="000000"/>
                <w:sz w:val="24"/>
                <w:szCs w:val="24"/>
                <w:lang w:val="ro-RO" w:eastAsia="en-US"/>
              </w:rPr>
            </w:pPr>
            <w:r w:rsidRPr="00624718">
              <w:rPr>
                <w:rFonts w:eastAsia="Calibri"/>
                <w:b/>
                <w:color w:val="000000"/>
                <w:sz w:val="24"/>
                <w:szCs w:val="24"/>
                <w:lang w:val="ro-RO" w:eastAsia="en-US"/>
              </w:rPr>
              <w:t>482.104,31</w:t>
            </w:r>
          </w:p>
        </w:tc>
      </w:tr>
    </w:tbl>
    <w:p w:rsidR="00A44C39" w:rsidRDefault="00A44C39" w:rsidP="00A73FCC">
      <w:pPr>
        <w:tabs>
          <w:tab w:val="left" w:pos="284"/>
          <w:tab w:val="right" w:pos="426"/>
        </w:tabs>
        <w:spacing w:before="120"/>
        <w:rPr>
          <w:b/>
          <w:sz w:val="24"/>
          <w:szCs w:val="24"/>
          <w:lang w:val="en-US"/>
        </w:rPr>
      </w:pPr>
    </w:p>
    <w:p w:rsidR="00E6712C" w:rsidRPr="00E6712C" w:rsidRDefault="00B072A5" w:rsidP="00E6712C">
      <w:pPr>
        <w:numPr>
          <w:ilvl w:val="0"/>
          <w:numId w:val="3"/>
        </w:numPr>
        <w:tabs>
          <w:tab w:val="right" w:pos="426"/>
        </w:tabs>
        <w:spacing w:before="120"/>
        <w:ind w:left="360"/>
        <w:rPr>
          <w:b/>
          <w:sz w:val="24"/>
          <w:szCs w:val="24"/>
          <w:lang w:val="en-US"/>
        </w:rPr>
      </w:pPr>
      <w:r w:rsidRPr="008956B0">
        <w:rPr>
          <w:b/>
          <w:sz w:val="24"/>
          <w:szCs w:val="24"/>
          <w:lang w:val="en-US"/>
        </w:rPr>
        <w:t xml:space="preserve">În cazul în care contractul este </w:t>
      </w:r>
      <w:r w:rsidR="004225A2" w:rsidRPr="008956B0">
        <w:rPr>
          <w:b/>
          <w:sz w:val="24"/>
          <w:szCs w:val="24"/>
          <w:lang w:val="en-US"/>
        </w:rPr>
        <w:t>împărțit</w:t>
      </w:r>
      <w:r w:rsidRPr="008956B0">
        <w:rPr>
          <w:b/>
          <w:sz w:val="24"/>
          <w:szCs w:val="24"/>
          <w:lang w:val="en-US"/>
        </w:rPr>
        <w:t xml:space="preserve"> pe loturi u</w:t>
      </w:r>
      <w:r w:rsidR="00602AC3" w:rsidRPr="008956B0">
        <w:rPr>
          <w:b/>
          <w:sz w:val="24"/>
          <w:szCs w:val="24"/>
          <w:lang w:val="en-US"/>
        </w:rPr>
        <w:t>n operator economic poate depune oferta</w:t>
      </w:r>
      <w:r w:rsidR="007F1077" w:rsidRPr="008956B0">
        <w:rPr>
          <w:b/>
          <w:sz w:val="24"/>
          <w:szCs w:val="24"/>
          <w:lang w:val="en-US"/>
        </w:rPr>
        <w:t xml:space="preserve"> (se va selecta)</w:t>
      </w:r>
      <w:r w:rsidR="00602AC3" w:rsidRPr="008956B0">
        <w:rPr>
          <w:b/>
          <w:sz w:val="24"/>
          <w:szCs w:val="24"/>
          <w:lang w:val="en-US"/>
        </w:rPr>
        <w:t>:</w:t>
      </w:r>
    </w:p>
    <w:p w:rsidR="00570FAE" w:rsidRDefault="00570FAE" w:rsidP="00900C94">
      <w:pPr>
        <w:tabs>
          <w:tab w:val="right" w:pos="426"/>
        </w:tabs>
        <w:ind w:left="360"/>
        <w:rPr>
          <w:sz w:val="24"/>
          <w:szCs w:val="24"/>
          <w:u w:val="single"/>
          <w:lang w:val="en-US"/>
        </w:rPr>
      </w:pPr>
      <w:r w:rsidRPr="00E6712C">
        <w:rPr>
          <w:sz w:val="24"/>
          <w:szCs w:val="24"/>
          <w:lang w:val="en-US"/>
        </w:rPr>
        <w:t>1) Pentru un</w:t>
      </w:r>
      <w:r w:rsidR="00E6712C" w:rsidRPr="00E6712C">
        <w:rPr>
          <w:sz w:val="24"/>
          <w:szCs w:val="24"/>
          <w:lang w:val="en-US"/>
        </w:rPr>
        <w:t xml:space="preserve"> </w:t>
      </w:r>
      <w:proofErr w:type="gramStart"/>
      <w:r w:rsidR="00E6712C" w:rsidRPr="00E6712C">
        <w:rPr>
          <w:sz w:val="24"/>
          <w:szCs w:val="24"/>
          <w:lang w:val="en-US"/>
        </w:rPr>
        <w:t xml:space="preserve">singur </w:t>
      </w:r>
      <w:r w:rsidRPr="00E6712C">
        <w:rPr>
          <w:sz w:val="24"/>
          <w:szCs w:val="24"/>
          <w:lang w:val="en-US"/>
        </w:rPr>
        <w:t xml:space="preserve"> lot</w:t>
      </w:r>
      <w:proofErr w:type="gramEnd"/>
      <w:r w:rsidR="00E6712C">
        <w:rPr>
          <w:noProof/>
          <w:sz w:val="24"/>
          <w:szCs w:val="24"/>
          <w:u w:val="single"/>
          <w:lang w:val="en-US" w:eastAsia="en-US"/>
        </w:rPr>
        <w:drawing>
          <wp:inline distT="0" distB="0" distL="0" distR="0" wp14:anchorId="61DFDC72" wp14:editId="6418E7B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6712C" w:rsidRPr="006F378F" w:rsidRDefault="00E6712C" w:rsidP="00900C94">
      <w:pPr>
        <w:tabs>
          <w:tab w:val="right" w:pos="426"/>
        </w:tabs>
        <w:ind w:left="360"/>
        <w:rPr>
          <w:sz w:val="24"/>
          <w:szCs w:val="24"/>
          <w:lang w:val="en-US"/>
        </w:rPr>
      </w:pPr>
      <w:r w:rsidRPr="00E6712C">
        <w:rPr>
          <w:sz w:val="24"/>
          <w:szCs w:val="24"/>
          <w:lang w:val="en-US"/>
        </w:rPr>
        <w:t>2) Pentru mai multe loturi</w:t>
      </w:r>
      <w:r w:rsidR="00D10509">
        <w:rPr>
          <w:sz w:val="24"/>
          <w:szCs w:val="24"/>
          <w:lang w:val="en-US"/>
        </w:rPr>
        <w:t xml:space="preserve"> </w:t>
      </w:r>
    </w:p>
    <w:p w:rsidR="00E6712C" w:rsidRPr="00570FAE" w:rsidRDefault="00E6712C" w:rsidP="00900C94">
      <w:pPr>
        <w:tabs>
          <w:tab w:val="right" w:pos="426"/>
        </w:tabs>
        <w:ind w:left="360"/>
        <w:rPr>
          <w:sz w:val="24"/>
          <w:szCs w:val="24"/>
          <w:u w:val="single"/>
          <w:lang w:val="en-US"/>
        </w:rPr>
      </w:pPr>
      <w:r w:rsidRPr="00E6712C">
        <w:rPr>
          <w:sz w:val="24"/>
          <w:szCs w:val="24"/>
          <w:lang w:val="en-US"/>
        </w:rPr>
        <w:t>3) Pentru toate loturile</w:t>
      </w:r>
      <w:r w:rsidR="00D10509">
        <w:rPr>
          <w:sz w:val="24"/>
          <w:szCs w:val="24"/>
          <w:lang w:val="en-US"/>
        </w:rPr>
        <w:t xml:space="preserve"> </w:t>
      </w:r>
    </w:p>
    <w:p w:rsidR="00193507" w:rsidRPr="008956B0" w:rsidRDefault="001224DA" w:rsidP="003223BD">
      <w:pPr>
        <w:numPr>
          <w:ilvl w:val="0"/>
          <w:numId w:val="3"/>
        </w:numPr>
        <w:tabs>
          <w:tab w:val="right" w:pos="426"/>
        </w:tabs>
        <w:spacing w:before="120" w:line="276" w:lineRule="auto"/>
        <w:ind w:left="0" w:firstLine="0"/>
        <w:rPr>
          <w:szCs w:val="24"/>
          <w:lang w:val="en-US"/>
        </w:rPr>
      </w:pPr>
      <w:r w:rsidRPr="008956B0">
        <w:rPr>
          <w:b/>
          <w:sz w:val="24"/>
          <w:szCs w:val="24"/>
          <w:lang w:val="en-US"/>
        </w:rPr>
        <w:t>Admiterea sau interzicerea ofertelor alternative:</w:t>
      </w:r>
      <w:r w:rsidR="00D26BB2">
        <w:rPr>
          <w:b/>
          <w:sz w:val="24"/>
          <w:szCs w:val="24"/>
          <w:lang w:val="en-US"/>
        </w:rPr>
        <w:t xml:space="preserve"> </w:t>
      </w:r>
      <w:r w:rsidR="00D26BB2" w:rsidRPr="00D26BB2">
        <w:rPr>
          <w:sz w:val="24"/>
          <w:szCs w:val="24"/>
          <w:u w:val="single"/>
          <w:lang w:val="en-US"/>
        </w:rPr>
        <w:t>nu se admite</w:t>
      </w:r>
    </w:p>
    <w:p w:rsidR="00D10509" w:rsidRPr="00D10509" w:rsidRDefault="00193507" w:rsidP="003223BD">
      <w:pPr>
        <w:numPr>
          <w:ilvl w:val="0"/>
          <w:numId w:val="3"/>
        </w:numPr>
        <w:tabs>
          <w:tab w:val="left" w:pos="0"/>
          <w:tab w:val="left" w:pos="284"/>
          <w:tab w:val="left" w:pos="426"/>
        </w:tabs>
        <w:spacing w:before="120" w:line="276" w:lineRule="auto"/>
        <w:ind w:left="0" w:firstLine="0"/>
        <w:rPr>
          <w:b/>
          <w:sz w:val="24"/>
          <w:szCs w:val="24"/>
          <w:lang w:val="en-US"/>
        </w:rPr>
      </w:pPr>
      <w:r w:rsidRPr="00D10509">
        <w:rPr>
          <w:b/>
          <w:sz w:val="24"/>
          <w:szCs w:val="24"/>
          <w:lang w:val="en-US"/>
        </w:rPr>
        <w:t>Termenii</w:t>
      </w:r>
      <w:r w:rsidR="001224DA" w:rsidRPr="00D10509">
        <w:rPr>
          <w:b/>
          <w:sz w:val="24"/>
          <w:szCs w:val="24"/>
          <w:lang w:val="en-US"/>
        </w:rPr>
        <w:t xml:space="preserve"> și condițiile de livr</w:t>
      </w:r>
      <w:r w:rsidRPr="00D10509">
        <w:rPr>
          <w:b/>
          <w:sz w:val="24"/>
          <w:szCs w:val="24"/>
          <w:lang w:val="en-US"/>
        </w:rPr>
        <w:t>are/prestare/executare solicitați</w:t>
      </w:r>
      <w:r w:rsidR="001224DA" w:rsidRPr="00D10509">
        <w:rPr>
          <w:b/>
          <w:sz w:val="24"/>
          <w:szCs w:val="24"/>
          <w:lang w:val="en-US"/>
        </w:rPr>
        <w:t>:</w:t>
      </w:r>
      <w:r w:rsidR="006E2DE9" w:rsidRPr="00D10509">
        <w:rPr>
          <w:b/>
          <w:sz w:val="24"/>
          <w:szCs w:val="24"/>
          <w:lang w:val="en-US"/>
        </w:rPr>
        <w:t xml:space="preserve"> </w:t>
      </w:r>
      <w:r w:rsidR="001224DA" w:rsidRPr="00D10509">
        <w:rPr>
          <w:b/>
          <w:sz w:val="24"/>
          <w:szCs w:val="24"/>
          <w:lang w:val="en-US"/>
        </w:rPr>
        <w:t xml:space="preserve"> </w:t>
      </w:r>
      <w:r w:rsidR="00D10509" w:rsidRPr="00D10509">
        <w:rPr>
          <w:sz w:val="24"/>
          <w:szCs w:val="24"/>
          <w:lang w:val="es-ES_tradnl"/>
        </w:rPr>
        <w:t xml:space="preserve">Pe parcursul anului 2022, </w:t>
      </w:r>
      <w:r w:rsidR="000964A5">
        <w:rPr>
          <w:sz w:val="24"/>
          <w:szCs w:val="24"/>
          <w:lang w:val="ro-RO"/>
        </w:rPr>
        <w:t>în termen de până la 30 de</w:t>
      </w:r>
      <w:r w:rsidR="00D10509" w:rsidRPr="00D10509">
        <w:rPr>
          <w:sz w:val="24"/>
          <w:szCs w:val="24"/>
          <w:lang w:val="ro-RO"/>
        </w:rPr>
        <w:t xml:space="preserve"> zile de la solicitare;</w:t>
      </w:r>
    </w:p>
    <w:p w:rsidR="00086B34" w:rsidRPr="00D10509" w:rsidRDefault="001224DA" w:rsidP="003223BD">
      <w:pPr>
        <w:numPr>
          <w:ilvl w:val="0"/>
          <w:numId w:val="3"/>
        </w:numPr>
        <w:tabs>
          <w:tab w:val="left" w:pos="0"/>
          <w:tab w:val="left" w:pos="284"/>
          <w:tab w:val="left" w:pos="426"/>
        </w:tabs>
        <w:spacing w:before="120" w:line="276" w:lineRule="auto"/>
        <w:ind w:left="0" w:firstLine="0"/>
        <w:rPr>
          <w:b/>
          <w:sz w:val="24"/>
          <w:szCs w:val="24"/>
          <w:lang w:val="en-US"/>
        </w:rPr>
      </w:pPr>
      <w:r w:rsidRPr="00D10509">
        <w:rPr>
          <w:b/>
          <w:sz w:val="24"/>
          <w:szCs w:val="24"/>
          <w:lang w:val="en-US"/>
        </w:rPr>
        <w:t>Termenul de valabilitate a contractulu</w:t>
      </w:r>
      <w:r w:rsidR="008C4B91" w:rsidRPr="00D10509">
        <w:rPr>
          <w:b/>
          <w:sz w:val="24"/>
          <w:szCs w:val="24"/>
          <w:lang w:val="en-US"/>
        </w:rPr>
        <w:t xml:space="preserve">i: </w:t>
      </w:r>
      <w:r w:rsidR="00E91C2D" w:rsidRPr="00D10509">
        <w:rPr>
          <w:sz w:val="24"/>
          <w:szCs w:val="24"/>
          <w:u w:val="single"/>
          <w:lang w:val="en-US"/>
        </w:rPr>
        <w:t>31.12.2022</w:t>
      </w:r>
    </w:p>
    <w:p w:rsidR="00086B34" w:rsidRPr="008956B0" w:rsidRDefault="00086B34"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Contract de achiziție rezervat atelierelor protejate sau că acesta poate fi executat numai în cadrul unor programe de angajare protejată</w:t>
      </w:r>
      <w:r w:rsidR="00444B84" w:rsidRPr="008956B0">
        <w:rPr>
          <w:b/>
          <w:sz w:val="24"/>
          <w:szCs w:val="24"/>
          <w:lang w:val="en-US"/>
        </w:rPr>
        <w:t xml:space="preserve"> (după caz)</w:t>
      </w:r>
      <w:r w:rsidRPr="008956B0">
        <w:rPr>
          <w:b/>
          <w:sz w:val="24"/>
          <w:szCs w:val="24"/>
          <w:lang w:val="en-US"/>
        </w:rPr>
        <w:t>:</w:t>
      </w:r>
      <w:r w:rsidR="005D0E69">
        <w:rPr>
          <w:b/>
          <w:sz w:val="24"/>
          <w:szCs w:val="24"/>
          <w:lang w:val="en-US"/>
        </w:rPr>
        <w:t xml:space="preserve"> </w:t>
      </w:r>
      <w:r w:rsidR="005D0E69" w:rsidRPr="005D0E69">
        <w:rPr>
          <w:sz w:val="24"/>
          <w:szCs w:val="24"/>
          <w:u w:val="single"/>
          <w:lang w:val="en-US"/>
        </w:rPr>
        <w:t xml:space="preserve">nu </w:t>
      </w:r>
    </w:p>
    <w:p w:rsidR="00444B84" w:rsidRPr="008956B0" w:rsidRDefault="00444B84"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P</w:t>
      </w:r>
      <w:r w:rsidR="00086B34" w:rsidRPr="008956B0">
        <w:rPr>
          <w:b/>
          <w:sz w:val="24"/>
          <w:szCs w:val="24"/>
          <w:lang w:val="en-US"/>
        </w:rPr>
        <w:t xml:space="preserve">restarea serviciului este rezervată unei anumite profesii în temeiul unor acte cu putere de lege </w:t>
      </w:r>
      <w:r w:rsidR="006C11CA" w:rsidRPr="008956B0">
        <w:rPr>
          <w:b/>
          <w:sz w:val="24"/>
          <w:szCs w:val="24"/>
          <w:lang w:val="en-US"/>
        </w:rPr>
        <w:t xml:space="preserve">sau al unor acte administrative </w:t>
      </w:r>
      <w:r w:rsidRPr="008956B0">
        <w:rPr>
          <w:b/>
          <w:sz w:val="24"/>
          <w:szCs w:val="24"/>
          <w:lang w:val="en-US"/>
        </w:rPr>
        <w:t xml:space="preserve">(după caz): </w:t>
      </w:r>
      <w:r w:rsidR="000510E2" w:rsidRPr="000510E2">
        <w:rPr>
          <w:sz w:val="24"/>
          <w:szCs w:val="24"/>
          <w:u w:val="single"/>
          <w:lang w:val="en-US"/>
        </w:rPr>
        <w:t>nu</w:t>
      </w:r>
    </w:p>
    <w:p w:rsidR="00444B84" w:rsidRDefault="004225A2"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Scurta descriere a criteriilor</w:t>
      </w:r>
      <w:r w:rsidR="006C11CA" w:rsidRPr="008956B0">
        <w:rPr>
          <w:b/>
          <w:sz w:val="24"/>
          <w:szCs w:val="24"/>
          <w:lang w:val="en-US"/>
        </w:rPr>
        <w:t xml:space="preserve"> privind eligibilitatea operatorilor economici care pot determina eliminarea acestora </w:t>
      </w:r>
      <w:r w:rsidR="00AC2788" w:rsidRPr="008956B0">
        <w:rPr>
          <w:b/>
          <w:sz w:val="24"/>
          <w:szCs w:val="24"/>
          <w:lang w:val="en-US"/>
        </w:rPr>
        <w:t>și</w:t>
      </w:r>
      <w:r w:rsidR="006C11CA" w:rsidRPr="008956B0">
        <w:rPr>
          <w:b/>
          <w:sz w:val="24"/>
          <w:szCs w:val="24"/>
          <w:lang w:val="en-US"/>
        </w:rPr>
        <w:t xml:space="preserve"> a criteriilor de </w:t>
      </w:r>
      <w:r w:rsidR="00AC2788" w:rsidRPr="008956B0">
        <w:rPr>
          <w:b/>
          <w:sz w:val="24"/>
          <w:szCs w:val="24"/>
          <w:lang w:val="en-US"/>
        </w:rPr>
        <w:t>selecție</w:t>
      </w:r>
      <w:r w:rsidR="006C11CA" w:rsidRPr="008956B0">
        <w:rPr>
          <w:b/>
          <w:sz w:val="24"/>
          <w:szCs w:val="24"/>
          <w:lang w:val="en-US"/>
        </w:rPr>
        <w:t xml:space="preserve">; nivelul minim (nivelurile minime) al (ale) </w:t>
      </w:r>
      <w:r w:rsidR="00AC2788" w:rsidRPr="008956B0">
        <w:rPr>
          <w:b/>
          <w:sz w:val="24"/>
          <w:szCs w:val="24"/>
          <w:lang w:val="en-US"/>
        </w:rPr>
        <w:t>cerințelor</w:t>
      </w:r>
      <w:r w:rsidR="006C11CA" w:rsidRPr="008956B0">
        <w:rPr>
          <w:b/>
          <w:sz w:val="24"/>
          <w:szCs w:val="24"/>
          <w:lang w:val="en-US"/>
        </w:rPr>
        <w:t xml:space="preserve"> eventual impuse; se </w:t>
      </w:r>
      <w:r w:rsidR="00AC2788" w:rsidRPr="008956B0">
        <w:rPr>
          <w:b/>
          <w:sz w:val="24"/>
          <w:szCs w:val="24"/>
          <w:lang w:val="en-US"/>
        </w:rPr>
        <w:t>menționează</w:t>
      </w:r>
      <w:r w:rsidR="006C11CA" w:rsidRPr="008956B0">
        <w:rPr>
          <w:b/>
          <w:sz w:val="24"/>
          <w:szCs w:val="24"/>
          <w:lang w:val="en-US"/>
        </w:rPr>
        <w:t xml:space="preserve"> </w:t>
      </w:r>
      <w:r w:rsidR="00AC2788" w:rsidRPr="008956B0">
        <w:rPr>
          <w:b/>
          <w:sz w:val="24"/>
          <w:szCs w:val="24"/>
          <w:lang w:val="en-US"/>
        </w:rPr>
        <w:t>informațiile</w:t>
      </w:r>
      <w:r w:rsidR="006C11CA" w:rsidRPr="008956B0">
        <w:rPr>
          <w:b/>
          <w:sz w:val="24"/>
          <w:szCs w:val="24"/>
          <w:lang w:val="en-US"/>
        </w:rPr>
        <w:t xml:space="preserve"> solicitate (DUAE, </w:t>
      </w:r>
      <w:r w:rsidR="00AC2788" w:rsidRPr="008956B0">
        <w:rPr>
          <w:b/>
          <w:sz w:val="24"/>
          <w:szCs w:val="24"/>
          <w:lang w:val="en-US"/>
        </w:rPr>
        <w:t>documentație</w:t>
      </w:r>
      <w:r w:rsidR="006C11CA" w:rsidRPr="008956B0">
        <w:rPr>
          <w:b/>
          <w:sz w:val="24"/>
          <w:szCs w:val="24"/>
          <w:lang w:val="en-US"/>
        </w:rPr>
        <w:t>)</w:t>
      </w:r>
      <w:r w:rsidR="00444B84" w:rsidRPr="008956B0">
        <w:rPr>
          <w:b/>
          <w:sz w:val="24"/>
          <w:szCs w:val="24"/>
          <w:lang w:val="en-U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495"/>
        <w:gridCol w:w="1460"/>
        <w:gridCol w:w="3056"/>
        <w:gridCol w:w="1714"/>
      </w:tblGrid>
      <w:tr w:rsidR="00E77EB9" w:rsidRPr="00CC3FEB" w:rsidTr="003B308B">
        <w:trPr>
          <w:trHeight w:val="575"/>
        </w:trPr>
        <w:tc>
          <w:tcPr>
            <w:tcW w:w="563" w:type="dxa"/>
            <w:shd w:val="clear" w:color="auto" w:fill="D9D9D9"/>
          </w:tcPr>
          <w:p w:rsidR="00E77EB9" w:rsidRPr="00CC3FEB" w:rsidRDefault="00E77EB9" w:rsidP="00E91327">
            <w:pPr>
              <w:tabs>
                <w:tab w:val="left" w:pos="612"/>
              </w:tabs>
              <w:spacing w:before="120" w:after="120"/>
              <w:rPr>
                <w:b/>
                <w:iCs/>
                <w:sz w:val="22"/>
                <w:szCs w:val="22"/>
              </w:rPr>
            </w:pPr>
            <w:r w:rsidRPr="00CC3FEB">
              <w:rPr>
                <w:b/>
                <w:iCs/>
                <w:sz w:val="22"/>
                <w:szCs w:val="22"/>
              </w:rPr>
              <w:t>Nr. d/o</w:t>
            </w:r>
          </w:p>
        </w:tc>
        <w:tc>
          <w:tcPr>
            <w:tcW w:w="2495" w:type="dxa"/>
            <w:shd w:val="clear" w:color="auto" w:fill="D9D9D9"/>
            <w:vAlign w:val="center"/>
          </w:tcPr>
          <w:p w:rsidR="00E77EB9" w:rsidRPr="00CC3FEB" w:rsidRDefault="00E77EB9" w:rsidP="00E91327">
            <w:pPr>
              <w:tabs>
                <w:tab w:val="left" w:pos="612"/>
              </w:tabs>
              <w:spacing w:before="120" w:after="120"/>
              <w:jc w:val="center"/>
              <w:rPr>
                <w:b/>
                <w:iCs/>
                <w:sz w:val="22"/>
                <w:szCs w:val="22"/>
              </w:rPr>
            </w:pPr>
            <w:r w:rsidRPr="00CC3FEB">
              <w:rPr>
                <w:b/>
                <w:iCs/>
                <w:sz w:val="22"/>
                <w:szCs w:val="22"/>
              </w:rPr>
              <w:t>Descrierea criteriului/cerinței</w:t>
            </w:r>
          </w:p>
        </w:tc>
        <w:tc>
          <w:tcPr>
            <w:tcW w:w="4516" w:type="dxa"/>
            <w:gridSpan w:val="2"/>
            <w:shd w:val="clear" w:color="auto" w:fill="D9D9D9"/>
          </w:tcPr>
          <w:p w:rsidR="00E77EB9" w:rsidRPr="00CC3FEB" w:rsidRDefault="00E77EB9" w:rsidP="00E91327">
            <w:pPr>
              <w:tabs>
                <w:tab w:val="left" w:pos="612"/>
              </w:tabs>
              <w:spacing w:before="120" w:after="120"/>
              <w:jc w:val="center"/>
              <w:rPr>
                <w:b/>
                <w:iCs/>
                <w:sz w:val="22"/>
                <w:szCs w:val="22"/>
                <w:lang w:val="es-ES_tradnl"/>
              </w:rPr>
            </w:pPr>
            <w:r w:rsidRPr="00CC3FEB">
              <w:rPr>
                <w:b/>
                <w:iCs/>
                <w:sz w:val="22"/>
                <w:szCs w:val="22"/>
                <w:lang w:val="es-ES_tradnl"/>
              </w:rPr>
              <w:t>Mod de demonstrare a îndeplinirii criteriului/cerinței:</w:t>
            </w:r>
          </w:p>
        </w:tc>
        <w:tc>
          <w:tcPr>
            <w:tcW w:w="1714" w:type="dxa"/>
            <w:shd w:val="clear" w:color="auto" w:fill="D9D9D9"/>
          </w:tcPr>
          <w:p w:rsidR="00E77EB9" w:rsidRPr="00CC3FEB" w:rsidRDefault="00E77EB9" w:rsidP="00E91327">
            <w:pPr>
              <w:tabs>
                <w:tab w:val="left" w:pos="612"/>
              </w:tabs>
              <w:spacing w:before="120" w:after="120"/>
              <w:jc w:val="center"/>
              <w:rPr>
                <w:b/>
                <w:iCs/>
                <w:sz w:val="22"/>
                <w:szCs w:val="22"/>
              </w:rPr>
            </w:pPr>
            <w:r w:rsidRPr="00CC3FEB">
              <w:rPr>
                <w:b/>
                <w:iCs/>
                <w:sz w:val="22"/>
                <w:szCs w:val="22"/>
              </w:rPr>
              <w:t>Nivelul minim/</w:t>
            </w:r>
            <w:r w:rsidRPr="00CC3FEB">
              <w:rPr>
                <w:b/>
                <w:iCs/>
                <w:sz w:val="22"/>
                <w:szCs w:val="22"/>
              </w:rPr>
              <w:br/>
              <w:t>Obligativitatea</w:t>
            </w:r>
          </w:p>
        </w:tc>
      </w:tr>
      <w:tr w:rsidR="00D10509" w:rsidRPr="00CC3FEB" w:rsidTr="003B308B">
        <w:tc>
          <w:tcPr>
            <w:tcW w:w="563"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1</w:t>
            </w:r>
          </w:p>
        </w:tc>
        <w:tc>
          <w:tcPr>
            <w:tcW w:w="2495" w:type="dxa"/>
            <w:vAlign w:val="center"/>
          </w:tcPr>
          <w:p w:rsidR="00D10509" w:rsidRPr="00CC3FEB" w:rsidRDefault="00D10509" w:rsidP="00E91327">
            <w:pPr>
              <w:rPr>
                <w:color w:val="000000"/>
                <w:sz w:val="22"/>
                <w:szCs w:val="22"/>
                <w:lang w:val="en-US"/>
              </w:rPr>
            </w:pPr>
            <w:r w:rsidRPr="00CC3FEB">
              <w:rPr>
                <w:color w:val="000000"/>
                <w:sz w:val="22"/>
                <w:szCs w:val="22"/>
                <w:lang w:val="en-US"/>
              </w:rPr>
              <w:t>DUAE</w:t>
            </w:r>
          </w:p>
        </w:tc>
        <w:tc>
          <w:tcPr>
            <w:tcW w:w="4516" w:type="dxa"/>
            <w:gridSpan w:val="2"/>
            <w:vAlign w:val="center"/>
          </w:tcPr>
          <w:p w:rsidR="00D10509" w:rsidRPr="00E0439D" w:rsidRDefault="00D10509" w:rsidP="00E91327">
            <w:pPr>
              <w:rPr>
                <w:color w:val="000000"/>
                <w:sz w:val="24"/>
                <w:szCs w:val="24"/>
                <w:lang w:val="en-US"/>
              </w:rPr>
            </w:pPr>
            <w:r w:rsidRPr="00E0439D">
              <w:rPr>
                <w:color w:val="000000"/>
                <w:sz w:val="24"/>
                <w:szCs w:val="24"/>
                <w:lang w:val="en-US"/>
              </w:rPr>
              <w:t>În mod obligatoriu să fie completat Formularul standard al Documentului Unic de Achiziții European conform Ordinului Ministerului Finanțelor nr.146 din 24.11.2020, confirmat prin aplicarea semnăturii electronice;</w:t>
            </w:r>
          </w:p>
          <w:p w:rsidR="00D10509" w:rsidRPr="00E0439D" w:rsidRDefault="00D10509" w:rsidP="00E91327">
            <w:pPr>
              <w:rPr>
                <w:b/>
                <w:color w:val="000000"/>
                <w:sz w:val="24"/>
                <w:szCs w:val="24"/>
                <w:lang w:val="en-US"/>
              </w:rPr>
            </w:pPr>
            <w:r w:rsidRPr="00E0439D">
              <w:rPr>
                <w:b/>
                <w:color w:val="000000"/>
                <w:sz w:val="24"/>
                <w:szCs w:val="24"/>
                <w:lang w:val="en-US"/>
              </w:rPr>
              <w:t>În cazul în care se va prezenta un alt formular de DUAE decât cel încărcat de Autoritatea contractantă sau DUAE nu va fi complet, oferta va fi respinsă.</w:t>
            </w:r>
          </w:p>
        </w:tc>
        <w:tc>
          <w:tcPr>
            <w:tcW w:w="1714"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3B308B">
        <w:tc>
          <w:tcPr>
            <w:tcW w:w="563"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2</w:t>
            </w:r>
          </w:p>
        </w:tc>
        <w:tc>
          <w:tcPr>
            <w:tcW w:w="2495" w:type="dxa"/>
            <w:vAlign w:val="center"/>
          </w:tcPr>
          <w:p w:rsidR="00D10509" w:rsidRPr="00CC3FEB" w:rsidRDefault="00D10509" w:rsidP="00E91327">
            <w:pPr>
              <w:rPr>
                <w:color w:val="000000"/>
                <w:sz w:val="22"/>
                <w:szCs w:val="22"/>
                <w:lang w:val="es-ES_tradnl"/>
              </w:rPr>
            </w:pPr>
            <w:r w:rsidRPr="00CC3FEB">
              <w:rPr>
                <w:color w:val="000000"/>
                <w:sz w:val="22"/>
                <w:szCs w:val="22"/>
                <w:lang w:val="es-ES_tradnl"/>
              </w:rPr>
              <w:t>Garanţia pentru ofert</w:t>
            </w:r>
            <w:r w:rsidRPr="00922ADC">
              <w:rPr>
                <w:color w:val="000000"/>
                <w:sz w:val="22"/>
                <w:szCs w:val="22"/>
                <w:lang w:val="en-US"/>
              </w:rPr>
              <w:t>ă</w:t>
            </w:r>
            <w:r w:rsidRPr="00CC3FEB">
              <w:rPr>
                <w:color w:val="000000"/>
                <w:sz w:val="22"/>
                <w:szCs w:val="22"/>
                <w:lang w:val="es-ES_tradnl"/>
              </w:rPr>
              <w:t xml:space="preserve"> – în valoare de 1% din suma ofertei fără TVA </w:t>
            </w:r>
          </w:p>
        </w:tc>
        <w:tc>
          <w:tcPr>
            <w:tcW w:w="4516" w:type="dxa"/>
            <w:gridSpan w:val="2"/>
            <w:vAlign w:val="center"/>
          </w:tcPr>
          <w:p w:rsidR="005171E6" w:rsidRPr="00E0439D" w:rsidRDefault="005171E6" w:rsidP="005171E6">
            <w:pPr>
              <w:rPr>
                <w:i/>
                <w:color w:val="000000"/>
                <w:sz w:val="24"/>
                <w:szCs w:val="24"/>
                <w:lang w:val="es-ES_tradnl"/>
              </w:rPr>
            </w:pPr>
            <w:r w:rsidRPr="00E0439D">
              <w:rPr>
                <w:color w:val="000000"/>
                <w:sz w:val="24"/>
                <w:szCs w:val="24"/>
                <w:lang w:val="es-ES_tradnl"/>
              </w:rPr>
              <w:t xml:space="preserve">Garanţia pentru ofertă prin transfer la contul autorităţii contractante sau garanție prin scrisoare bancară (conform anexei nr. 9 din Documentația de atribuire) </w:t>
            </w:r>
            <w:r w:rsidRPr="00E0439D">
              <w:rPr>
                <w:i/>
                <w:color w:val="000000"/>
                <w:sz w:val="24"/>
                <w:szCs w:val="24"/>
                <w:lang w:val="es-ES_tradnl"/>
              </w:rPr>
              <w:t>– confirmate prin aplicare semnăturii electronice pentru platforma achiziții.md.</w:t>
            </w:r>
          </w:p>
          <w:p w:rsidR="00D10509" w:rsidRPr="00E0439D" w:rsidRDefault="005171E6" w:rsidP="005171E6">
            <w:pPr>
              <w:rPr>
                <w:color w:val="000000"/>
                <w:sz w:val="24"/>
                <w:szCs w:val="24"/>
                <w:lang w:val="es-ES_tradnl"/>
              </w:rPr>
            </w:pPr>
            <w:r w:rsidRPr="00E0439D">
              <w:rPr>
                <w:color w:val="000000"/>
                <w:sz w:val="24"/>
                <w:szCs w:val="24"/>
                <w:u w:val="single"/>
                <w:lang w:val="es-ES_tradnl"/>
              </w:rPr>
              <w:t xml:space="preserve">*Notă: În cazul în care se va depune </w:t>
            </w:r>
            <w:r w:rsidRPr="00E0439D">
              <w:rPr>
                <w:color w:val="000000"/>
                <w:sz w:val="24"/>
                <w:szCs w:val="24"/>
                <w:u w:val="single"/>
                <w:lang w:val="es-ES_tradnl"/>
              </w:rPr>
              <w:lastRenderedPageBreak/>
              <w:t>scrisoare de garanție bancară atunci în termen de maxim 2 zile de la data deschiderii se va prezenta originalul scrisorii la sediul IMSP SCR „Timofei Moșneaga”.</w:t>
            </w:r>
          </w:p>
        </w:tc>
        <w:tc>
          <w:tcPr>
            <w:tcW w:w="1714"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lastRenderedPageBreak/>
              <w:t>Obligatoriu</w:t>
            </w:r>
          </w:p>
        </w:tc>
      </w:tr>
      <w:tr w:rsidR="00D10509" w:rsidRPr="003B7DF7" w:rsidTr="003B308B">
        <w:tc>
          <w:tcPr>
            <w:tcW w:w="563"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lastRenderedPageBreak/>
              <w:t>3</w:t>
            </w:r>
          </w:p>
        </w:tc>
        <w:tc>
          <w:tcPr>
            <w:tcW w:w="2495" w:type="dxa"/>
            <w:vAlign w:val="center"/>
          </w:tcPr>
          <w:p w:rsidR="00D10509" w:rsidRPr="003009DE" w:rsidRDefault="00D10509" w:rsidP="00E91327">
            <w:pPr>
              <w:rPr>
                <w:color w:val="000000"/>
                <w:sz w:val="22"/>
                <w:szCs w:val="22"/>
              </w:rPr>
            </w:pPr>
            <w:r>
              <w:rPr>
                <w:color w:val="000000"/>
                <w:sz w:val="22"/>
                <w:szCs w:val="22"/>
              </w:rPr>
              <w:t xml:space="preserve">Oferta tehnică </w:t>
            </w:r>
          </w:p>
        </w:tc>
        <w:tc>
          <w:tcPr>
            <w:tcW w:w="4516" w:type="dxa"/>
            <w:gridSpan w:val="2"/>
            <w:vAlign w:val="center"/>
          </w:tcPr>
          <w:p w:rsidR="00D10509" w:rsidRPr="00E0439D" w:rsidRDefault="00D10509" w:rsidP="00E91327">
            <w:pPr>
              <w:rPr>
                <w:color w:val="000000"/>
                <w:sz w:val="24"/>
                <w:szCs w:val="24"/>
                <w:lang w:val="en-US"/>
              </w:rPr>
            </w:pPr>
            <w:r w:rsidRPr="00E0439D">
              <w:rPr>
                <w:color w:val="000000"/>
                <w:sz w:val="24"/>
                <w:szCs w:val="24"/>
                <w:lang w:val="en-US"/>
              </w:rPr>
              <w:t>Specificaţii tehnice conform Anexei nr. 22 din Documentația standard – confirmată prin aplicarea semnăturii electronice</w:t>
            </w:r>
          </w:p>
          <w:p w:rsidR="003B7DF7" w:rsidRPr="00E0439D" w:rsidRDefault="003B7DF7" w:rsidP="00584B7C">
            <w:pPr>
              <w:rPr>
                <w:color w:val="000000"/>
                <w:sz w:val="24"/>
                <w:szCs w:val="24"/>
                <w:lang w:val="ro-RO"/>
              </w:rPr>
            </w:pPr>
          </w:p>
        </w:tc>
        <w:tc>
          <w:tcPr>
            <w:tcW w:w="1714"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3B308B">
        <w:tc>
          <w:tcPr>
            <w:tcW w:w="563" w:type="dxa"/>
            <w:vAlign w:val="center"/>
          </w:tcPr>
          <w:p w:rsidR="00D10509" w:rsidRPr="003B7DF7" w:rsidRDefault="00D10509" w:rsidP="00E91327">
            <w:pPr>
              <w:tabs>
                <w:tab w:val="left" w:pos="612"/>
              </w:tabs>
              <w:spacing w:before="120" w:after="120"/>
              <w:jc w:val="center"/>
              <w:rPr>
                <w:iCs/>
                <w:sz w:val="22"/>
                <w:szCs w:val="22"/>
                <w:lang w:val="en-US"/>
              </w:rPr>
            </w:pPr>
            <w:r w:rsidRPr="003B7DF7">
              <w:rPr>
                <w:iCs/>
                <w:sz w:val="22"/>
                <w:szCs w:val="22"/>
                <w:lang w:val="en-US"/>
              </w:rPr>
              <w:t>4</w:t>
            </w:r>
          </w:p>
        </w:tc>
        <w:tc>
          <w:tcPr>
            <w:tcW w:w="2495" w:type="dxa"/>
            <w:vAlign w:val="center"/>
          </w:tcPr>
          <w:p w:rsidR="00D10509" w:rsidRPr="003B7DF7" w:rsidRDefault="00D10509" w:rsidP="00E91327">
            <w:pPr>
              <w:rPr>
                <w:color w:val="000000"/>
                <w:sz w:val="22"/>
                <w:szCs w:val="22"/>
                <w:lang w:val="en-US"/>
              </w:rPr>
            </w:pPr>
            <w:r w:rsidRPr="003B7DF7">
              <w:rPr>
                <w:color w:val="000000"/>
                <w:sz w:val="22"/>
                <w:szCs w:val="22"/>
                <w:lang w:val="en-US"/>
              </w:rPr>
              <w:t xml:space="preserve">Oferta financiară </w:t>
            </w:r>
          </w:p>
        </w:tc>
        <w:tc>
          <w:tcPr>
            <w:tcW w:w="4516" w:type="dxa"/>
            <w:gridSpan w:val="2"/>
            <w:vAlign w:val="center"/>
          </w:tcPr>
          <w:p w:rsidR="00D10509" w:rsidRPr="00E0439D" w:rsidRDefault="00D10509" w:rsidP="00E91327">
            <w:pPr>
              <w:rPr>
                <w:color w:val="000000"/>
                <w:sz w:val="24"/>
                <w:szCs w:val="24"/>
                <w:lang w:val="es-ES_tradnl"/>
              </w:rPr>
            </w:pPr>
            <w:r w:rsidRPr="00E0439D">
              <w:rPr>
                <w:color w:val="000000"/>
                <w:sz w:val="24"/>
                <w:szCs w:val="24"/>
                <w:lang w:val="es-ES_tradnl"/>
              </w:rPr>
              <w:t>Specificații de preț conform Anexei nr. 23 din Documentația standard  – confirmată prin aplicarea semnăturii electronice</w:t>
            </w:r>
          </w:p>
        </w:tc>
        <w:tc>
          <w:tcPr>
            <w:tcW w:w="1714"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3B308B">
        <w:tc>
          <w:tcPr>
            <w:tcW w:w="563" w:type="dxa"/>
            <w:vAlign w:val="center"/>
          </w:tcPr>
          <w:p w:rsidR="00D10509" w:rsidRPr="00CC3FEB" w:rsidRDefault="00D10509" w:rsidP="00E91327">
            <w:pPr>
              <w:tabs>
                <w:tab w:val="left" w:pos="612"/>
              </w:tabs>
              <w:spacing w:before="120" w:after="120"/>
              <w:jc w:val="center"/>
              <w:rPr>
                <w:iCs/>
                <w:sz w:val="22"/>
                <w:szCs w:val="22"/>
              </w:rPr>
            </w:pPr>
            <w:r>
              <w:rPr>
                <w:iCs/>
                <w:sz w:val="22"/>
                <w:szCs w:val="22"/>
              </w:rPr>
              <w:t>5</w:t>
            </w:r>
          </w:p>
        </w:tc>
        <w:tc>
          <w:tcPr>
            <w:tcW w:w="2495" w:type="dxa"/>
            <w:vAlign w:val="center"/>
          </w:tcPr>
          <w:p w:rsidR="00D10509" w:rsidRPr="00C127E1" w:rsidRDefault="00D10509" w:rsidP="00E91327">
            <w:pPr>
              <w:rPr>
                <w:color w:val="000000"/>
                <w:sz w:val="22"/>
                <w:szCs w:val="22"/>
              </w:rPr>
            </w:pPr>
            <w:r>
              <w:rPr>
                <w:color w:val="000000"/>
                <w:sz w:val="22"/>
                <w:szCs w:val="22"/>
              </w:rPr>
              <w:t xml:space="preserve">Cerere de participare  </w:t>
            </w:r>
          </w:p>
        </w:tc>
        <w:tc>
          <w:tcPr>
            <w:tcW w:w="4516" w:type="dxa"/>
            <w:gridSpan w:val="2"/>
            <w:vAlign w:val="center"/>
          </w:tcPr>
          <w:p w:rsidR="00D10509" w:rsidRPr="00E0439D" w:rsidRDefault="00D10509" w:rsidP="00E91327">
            <w:pPr>
              <w:rPr>
                <w:color w:val="000000"/>
                <w:sz w:val="24"/>
                <w:szCs w:val="24"/>
                <w:lang w:val="en-US"/>
              </w:rPr>
            </w:pPr>
          </w:p>
          <w:p w:rsidR="00D10509" w:rsidRPr="00E0439D" w:rsidRDefault="00D10509" w:rsidP="00E91327">
            <w:pPr>
              <w:rPr>
                <w:color w:val="000000"/>
                <w:sz w:val="24"/>
                <w:szCs w:val="24"/>
                <w:lang w:val="en-US"/>
              </w:rPr>
            </w:pPr>
            <w:r w:rsidRPr="00E0439D">
              <w:rPr>
                <w:color w:val="000000"/>
                <w:sz w:val="24"/>
                <w:szCs w:val="24"/>
                <w:lang w:val="en-US"/>
              </w:rPr>
              <w:t>Conform anexei 7 din Documentația standard  - confirmată prin aplicarea semnăturii electronice</w:t>
            </w:r>
          </w:p>
          <w:p w:rsidR="00D10509" w:rsidRPr="00E0439D" w:rsidRDefault="00D10509" w:rsidP="00E91327">
            <w:pPr>
              <w:rPr>
                <w:color w:val="000000"/>
                <w:sz w:val="24"/>
                <w:szCs w:val="24"/>
                <w:lang w:val="en-US"/>
              </w:rPr>
            </w:pPr>
          </w:p>
        </w:tc>
        <w:tc>
          <w:tcPr>
            <w:tcW w:w="1714"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5171E6" w:rsidRPr="00CC3FEB" w:rsidTr="003B308B">
        <w:tc>
          <w:tcPr>
            <w:tcW w:w="563" w:type="dxa"/>
            <w:vAlign w:val="center"/>
          </w:tcPr>
          <w:p w:rsidR="005171E6" w:rsidRPr="005171E6" w:rsidRDefault="005171E6" w:rsidP="00E91327">
            <w:pPr>
              <w:tabs>
                <w:tab w:val="left" w:pos="612"/>
              </w:tabs>
              <w:spacing w:before="120" w:after="120"/>
              <w:jc w:val="center"/>
              <w:rPr>
                <w:iCs/>
                <w:sz w:val="22"/>
                <w:szCs w:val="22"/>
                <w:lang w:val="en-US"/>
              </w:rPr>
            </w:pPr>
            <w:r>
              <w:rPr>
                <w:iCs/>
                <w:sz w:val="22"/>
                <w:szCs w:val="22"/>
                <w:lang w:val="en-US"/>
              </w:rPr>
              <w:t>6</w:t>
            </w:r>
          </w:p>
        </w:tc>
        <w:tc>
          <w:tcPr>
            <w:tcW w:w="2495" w:type="dxa"/>
            <w:vAlign w:val="center"/>
          </w:tcPr>
          <w:p w:rsidR="005171E6" w:rsidRPr="000A5DA9" w:rsidRDefault="005171E6" w:rsidP="005171E6">
            <w:pPr>
              <w:rPr>
                <w:sz w:val="24"/>
                <w:szCs w:val="24"/>
                <w:lang w:val="es-ES_tradnl"/>
              </w:rPr>
            </w:pPr>
            <w:r w:rsidRPr="000A5DA9">
              <w:rPr>
                <w:sz w:val="24"/>
                <w:szCs w:val="24"/>
                <w:lang w:val="es-ES_tradnl"/>
              </w:rPr>
              <w:t>Declarație privind valabilitatea ofertelor</w:t>
            </w:r>
          </w:p>
        </w:tc>
        <w:tc>
          <w:tcPr>
            <w:tcW w:w="4516" w:type="dxa"/>
            <w:gridSpan w:val="2"/>
            <w:vAlign w:val="center"/>
          </w:tcPr>
          <w:p w:rsidR="005171E6" w:rsidRPr="00E0439D" w:rsidRDefault="005171E6" w:rsidP="005171E6">
            <w:pPr>
              <w:spacing w:line="276" w:lineRule="auto"/>
              <w:rPr>
                <w:noProof/>
                <w:color w:val="000000"/>
                <w:sz w:val="24"/>
                <w:szCs w:val="24"/>
                <w:lang w:val="en-US" w:eastAsia="en-US"/>
              </w:rPr>
            </w:pPr>
            <w:r w:rsidRPr="00E0439D">
              <w:rPr>
                <w:noProof/>
                <w:color w:val="000000"/>
                <w:sz w:val="24"/>
                <w:szCs w:val="24"/>
                <w:lang w:val="en-US" w:eastAsia="en-US"/>
              </w:rPr>
              <w:t>Conform anexei nr. 8 din Documentația standard – confirmată prin aplicarea semnăturii electronice.</w:t>
            </w:r>
          </w:p>
          <w:p w:rsidR="005171E6" w:rsidRPr="00E0439D" w:rsidRDefault="005171E6" w:rsidP="005171E6">
            <w:pPr>
              <w:jc w:val="both"/>
              <w:rPr>
                <w:i/>
                <w:noProof/>
                <w:color w:val="000000"/>
                <w:sz w:val="24"/>
                <w:szCs w:val="24"/>
                <w:lang w:val="ro-RO" w:eastAsia="en-US"/>
              </w:rPr>
            </w:pPr>
            <w:r w:rsidRPr="00E0439D">
              <w:rPr>
                <w:i/>
                <w:noProof/>
                <w:color w:val="000000"/>
                <w:sz w:val="24"/>
                <w:szCs w:val="24"/>
                <w:lang w:val="en-US" w:eastAsia="en-US"/>
              </w:rPr>
              <w:t>*Not</w:t>
            </w:r>
            <w:r w:rsidRPr="00E0439D">
              <w:rPr>
                <w:i/>
                <w:noProof/>
                <w:color w:val="000000"/>
                <w:sz w:val="24"/>
                <w:szCs w:val="24"/>
                <w:lang w:val="ro-RO" w:eastAsia="en-US"/>
              </w:rPr>
              <w:t xml:space="preserve">ă: Conform prevederilor pct. 53 Anexa nr. 1 al Ordinului MF115/2021, temernul pentru valabilitatea ofertelor se calculează </w:t>
            </w:r>
            <w:r w:rsidRPr="00E0439D">
              <w:rPr>
                <w:i/>
                <w:noProof/>
                <w:color w:val="000000"/>
                <w:sz w:val="24"/>
                <w:szCs w:val="24"/>
                <w:u w:val="single"/>
                <w:lang w:val="ro-RO" w:eastAsia="en-US"/>
              </w:rPr>
              <w:t>din momentul termenului limită de depunere a ofertelor</w:t>
            </w:r>
            <w:r w:rsidRPr="00E0439D">
              <w:rPr>
                <w:i/>
                <w:noProof/>
                <w:color w:val="000000"/>
                <w:sz w:val="24"/>
                <w:szCs w:val="24"/>
                <w:lang w:val="ro-RO" w:eastAsia="en-US"/>
              </w:rPr>
              <w:t xml:space="preserve"> (data deschiderii inclusiv). </w:t>
            </w:r>
          </w:p>
          <w:p w:rsidR="005171E6" w:rsidRPr="00E0439D" w:rsidRDefault="005171E6" w:rsidP="005171E6">
            <w:pPr>
              <w:rPr>
                <w:noProof/>
                <w:color w:val="000000"/>
                <w:sz w:val="24"/>
                <w:szCs w:val="24"/>
                <w:lang w:val="ro-RO" w:eastAsia="en-US"/>
              </w:rPr>
            </w:pPr>
            <w:r w:rsidRPr="00E0439D">
              <w:rPr>
                <w:noProof/>
                <w:color w:val="000000"/>
                <w:sz w:val="24"/>
                <w:szCs w:val="24"/>
                <w:lang w:val="ro-RO" w:eastAsia="en-US"/>
              </w:rPr>
              <w:t>În cazul în care se va indica un termen mai mic (inclusiv data în declarație va fi greșită, oferta va fi descalificată).</w:t>
            </w:r>
          </w:p>
          <w:p w:rsidR="00385E69" w:rsidRPr="00E0439D" w:rsidRDefault="00385E69" w:rsidP="005171E6">
            <w:pPr>
              <w:rPr>
                <w:color w:val="000000"/>
                <w:sz w:val="24"/>
                <w:szCs w:val="24"/>
                <w:lang w:val="es-ES_tradnl"/>
              </w:rPr>
            </w:pPr>
          </w:p>
        </w:tc>
        <w:tc>
          <w:tcPr>
            <w:tcW w:w="1714" w:type="dxa"/>
            <w:vAlign w:val="center"/>
          </w:tcPr>
          <w:p w:rsidR="005171E6" w:rsidRPr="000A5DA9" w:rsidRDefault="005171E6" w:rsidP="005171E6">
            <w:pPr>
              <w:tabs>
                <w:tab w:val="left" w:pos="612"/>
              </w:tabs>
              <w:spacing w:before="120" w:after="120"/>
              <w:jc w:val="center"/>
              <w:rPr>
                <w:iCs/>
                <w:sz w:val="24"/>
                <w:szCs w:val="24"/>
                <w:lang w:val="ro-RO"/>
              </w:rPr>
            </w:pPr>
            <w:r w:rsidRPr="00532DEA">
              <w:rPr>
                <w:iCs/>
                <w:sz w:val="24"/>
                <w:szCs w:val="24"/>
                <w:lang w:val="ro-RO"/>
              </w:rPr>
              <w:t>Obligatoriu</w:t>
            </w:r>
          </w:p>
        </w:tc>
      </w:tr>
      <w:tr w:rsidR="00E77EB9" w:rsidRPr="00E74EE6" w:rsidTr="00D10509">
        <w:trPr>
          <w:trHeight w:val="217"/>
        </w:trPr>
        <w:tc>
          <w:tcPr>
            <w:tcW w:w="9288" w:type="dxa"/>
            <w:gridSpan w:val="5"/>
            <w:vAlign w:val="center"/>
          </w:tcPr>
          <w:p w:rsidR="00E77EB9" w:rsidRPr="00E77EB9" w:rsidRDefault="00E77EB9" w:rsidP="00E91327">
            <w:pPr>
              <w:tabs>
                <w:tab w:val="left" w:pos="612"/>
              </w:tabs>
              <w:jc w:val="center"/>
              <w:rPr>
                <w:b/>
                <w:iCs/>
                <w:sz w:val="24"/>
                <w:szCs w:val="24"/>
                <w:lang w:val="en-US"/>
              </w:rPr>
            </w:pPr>
            <w:r w:rsidRPr="00E77EB9">
              <w:rPr>
                <w:b/>
                <w:iCs/>
                <w:sz w:val="24"/>
                <w:szCs w:val="24"/>
                <w:lang w:val="en-US"/>
              </w:rPr>
              <w:t>Documente suplimentare de calificare și selecție</w:t>
            </w:r>
          </w:p>
        </w:tc>
      </w:tr>
      <w:tr w:rsidR="005171E6" w:rsidRPr="00CC3FEB" w:rsidTr="003B308B">
        <w:tc>
          <w:tcPr>
            <w:tcW w:w="563" w:type="dxa"/>
            <w:vAlign w:val="center"/>
          </w:tcPr>
          <w:p w:rsidR="005171E6" w:rsidRPr="00D10509" w:rsidRDefault="005171E6" w:rsidP="00E91327">
            <w:pPr>
              <w:tabs>
                <w:tab w:val="left" w:pos="612"/>
              </w:tabs>
              <w:spacing w:before="120" w:after="120"/>
              <w:jc w:val="center"/>
              <w:rPr>
                <w:iCs/>
                <w:sz w:val="22"/>
                <w:szCs w:val="22"/>
                <w:lang w:val="en-US"/>
              </w:rPr>
            </w:pPr>
            <w:r>
              <w:rPr>
                <w:iCs/>
                <w:sz w:val="22"/>
                <w:szCs w:val="22"/>
                <w:lang w:val="en-US"/>
              </w:rPr>
              <w:t>7</w:t>
            </w:r>
          </w:p>
        </w:tc>
        <w:tc>
          <w:tcPr>
            <w:tcW w:w="2495" w:type="dxa"/>
          </w:tcPr>
          <w:p w:rsidR="005171E6" w:rsidRPr="000A5DA9" w:rsidRDefault="005171E6" w:rsidP="005171E6">
            <w:pPr>
              <w:rPr>
                <w:sz w:val="24"/>
                <w:szCs w:val="24"/>
                <w:lang w:val="en-US"/>
              </w:rPr>
            </w:pPr>
          </w:p>
          <w:p w:rsidR="005171E6" w:rsidRPr="000A5DA9" w:rsidRDefault="005171E6" w:rsidP="005171E6">
            <w:pPr>
              <w:rPr>
                <w:sz w:val="24"/>
                <w:szCs w:val="24"/>
                <w:lang w:val="en-US"/>
              </w:rPr>
            </w:pPr>
            <w:r w:rsidRPr="000A5DA9">
              <w:rPr>
                <w:sz w:val="24"/>
                <w:szCs w:val="24"/>
                <w:lang w:val="en-US"/>
              </w:rPr>
              <w:t>Informații generale despre ofertant</w:t>
            </w:r>
          </w:p>
        </w:tc>
        <w:tc>
          <w:tcPr>
            <w:tcW w:w="4516" w:type="dxa"/>
            <w:gridSpan w:val="2"/>
            <w:vAlign w:val="center"/>
          </w:tcPr>
          <w:p w:rsidR="005171E6" w:rsidRPr="000A5DA9" w:rsidRDefault="005171E6" w:rsidP="005171E6">
            <w:pPr>
              <w:ind w:right="-156"/>
              <w:rPr>
                <w:sz w:val="24"/>
                <w:szCs w:val="24"/>
                <w:lang w:val="ro-RO"/>
              </w:rPr>
            </w:pPr>
            <w:r w:rsidRPr="000A5DA9">
              <w:rPr>
                <w:sz w:val="24"/>
                <w:szCs w:val="24"/>
                <w:lang w:val="ro-RO"/>
              </w:rPr>
              <w:t>Să conțină obligatoriu numele conducătorului, adresa juridică, date de contact (telefon și e-mail) și coordonatele bancare – confirmată prin aplicarea semnăturii electronice</w:t>
            </w:r>
          </w:p>
        </w:tc>
        <w:tc>
          <w:tcPr>
            <w:tcW w:w="1714" w:type="dxa"/>
            <w:vAlign w:val="center"/>
          </w:tcPr>
          <w:p w:rsidR="005171E6" w:rsidRPr="000A5DA9" w:rsidRDefault="005171E6" w:rsidP="005171E6">
            <w:pPr>
              <w:jc w:val="center"/>
              <w:rPr>
                <w:sz w:val="24"/>
                <w:szCs w:val="24"/>
                <w:lang w:val="ro-RO"/>
              </w:rPr>
            </w:pPr>
            <w:r w:rsidRPr="000A5DA9">
              <w:rPr>
                <w:sz w:val="24"/>
                <w:szCs w:val="24"/>
                <w:lang w:val="ro-RO"/>
              </w:rPr>
              <w:t>Obligatoriu</w:t>
            </w:r>
          </w:p>
        </w:tc>
      </w:tr>
      <w:tr w:rsidR="005171E6" w:rsidRPr="00CC3FEB" w:rsidTr="003B308B">
        <w:tc>
          <w:tcPr>
            <w:tcW w:w="563" w:type="dxa"/>
            <w:vAlign w:val="center"/>
          </w:tcPr>
          <w:p w:rsidR="005171E6" w:rsidRDefault="005171E6" w:rsidP="00E91327">
            <w:pPr>
              <w:tabs>
                <w:tab w:val="left" w:pos="612"/>
              </w:tabs>
              <w:spacing w:before="120" w:after="120"/>
              <w:jc w:val="center"/>
              <w:rPr>
                <w:iCs/>
                <w:sz w:val="22"/>
                <w:szCs w:val="22"/>
                <w:lang w:val="en-US"/>
              </w:rPr>
            </w:pPr>
            <w:r>
              <w:rPr>
                <w:iCs/>
                <w:sz w:val="22"/>
                <w:szCs w:val="22"/>
                <w:lang w:val="en-US"/>
              </w:rPr>
              <w:t>8</w:t>
            </w:r>
          </w:p>
        </w:tc>
        <w:tc>
          <w:tcPr>
            <w:tcW w:w="2495" w:type="dxa"/>
            <w:vAlign w:val="center"/>
          </w:tcPr>
          <w:p w:rsidR="005171E6" w:rsidRPr="000A5DA9" w:rsidRDefault="005171E6" w:rsidP="005171E6">
            <w:pPr>
              <w:rPr>
                <w:sz w:val="24"/>
                <w:szCs w:val="24"/>
                <w:lang w:val="en-US"/>
              </w:rPr>
            </w:pPr>
            <w:r w:rsidRPr="000A5DA9">
              <w:rPr>
                <w:sz w:val="24"/>
                <w:szCs w:val="24"/>
                <w:lang w:val="en-US"/>
              </w:rPr>
              <w:t>Certificat de înregistrare (decizie de înregistrare)/ Extras de înregistrare</w:t>
            </w:r>
          </w:p>
        </w:tc>
        <w:tc>
          <w:tcPr>
            <w:tcW w:w="4516" w:type="dxa"/>
            <w:gridSpan w:val="2"/>
            <w:vAlign w:val="center"/>
          </w:tcPr>
          <w:p w:rsidR="005171E6" w:rsidRPr="000A5DA9" w:rsidRDefault="005171E6" w:rsidP="005171E6">
            <w:pPr>
              <w:rPr>
                <w:sz w:val="24"/>
                <w:szCs w:val="24"/>
                <w:lang w:val="en-US"/>
              </w:rPr>
            </w:pPr>
            <w:r w:rsidRPr="000A5DA9">
              <w:rPr>
                <w:sz w:val="24"/>
                <w:szCs w:val="24"/>
                <w:lang w:val="en-US"/>
              </w:rPr>
              <w:t>Copie, emis de Agenţia Servicii Publice, confirmat prin aplicarea semnăturii electronice</w:t>
            </w:r>
          </w:p>
        </w:tc>
        <w:tc>
          <w:tcPr>
            <w:tcW w:w="1714" w:type="dxa"/>
            <w:vAlign w:val="center"/>
          </w:tcPr>
          <w:p w:rsidR="005171E6" w:rsidRPr="000A5DA9" w:rsidRDefault="005171E6" w:rsidP="005171E6">
            <w:pPr>
              <w:tabs>
                <w:tab w:val="left" w:pos="612"/>
              </w:tabs>
              <w:spacing w:before="120" w:after="120"/>
              <w:jc w:val="center"/>
              <w:rPr>
                <w:iCs/>
                <w:sz w:val="24"/>
                <w:szCs w:val="24"/>
                <w:lang w:val="ro-RO"/>
              </w:rPr>
            </w:pPr>
            <w:r w:rsidRPr="000A5DA9">
              <w:rPr>
                <w:iCs/>
                <w:sz w:val="24"/>
                <w:szCs w:val="24"/>
                <w:lang w:val="ro-RO"/>
              </w:rPr>
              <w:t>Obligatoriu</w:t>
            </w:r>
          </w:p>
        </w:tc>
      </w:tr>
      <w:tr w:rsidR="009E1E56" w:rsidRPr="00CC3FEB" w:rsidTr="003B308B">
        <w:tc>
          <w:tcPr>
            <w:tcW w:w="563" w:type="dxa"/>
            <w:vAlign w:val="center"/>
          </w:tcPr>
          <w:p w:rsidR="009E1E56" w:rsidRDefault="009E1E56" w:rsidP="00E91327">
            <w:pPr>
              <w:tabs>
                <w:tab w:val="left" w:pos="612"/>
              </w:tabs>
              <w:spacing w:before="120" w:after="120"/>
              <w:jc w:val="center"/>
              <w:rPr>
                <w:iCs/>
                <w:sz w:val="22"/>
                <w:szCs w:val="22"/>
                <w:lang w:val="en-US"/>
              </w:rPr>
            </w:pPr>
            <w:r>
              <w:rPr>
                <w:iCs/>
                <w:sz w:val="22"/>
                <w:szCs w:val="22"/>
                <w:lang w:val="en-US"/>
              </w:rPr>
              <w:t>9</w:t>
            </w:r>
          </w:p>
        </w:tc>
        <w:tc>
          <w:tcPr>
            <w:tcW w:w="2495" w:type="dxa"/>
            <w:vAlign w:val="center"/>
          </w:tcPr>
          <w:p w:rsidR="009E1E56" w:rsidRPr="00125BEC" w:rsidRDefault="009E1E56" w:rsidP="004D780D">
            <w:pPr>
              <w:rPr>
                <w:sz w:val="24"/>
                <w:szCs w:val="24"/>
                <w:lang w:val="en-US"/>
              </w:rPr>
            </w:pPr>
            <w:r>
              <w:rPr>
                <w:sz w:val="24"/>
                <w:szCs w:val="24"/>
                <w:lang w:val="en-US"/>
              </w:rPr>
              <w:t>Certificat de conformitate/</w:t>
            </w:r>
            <w:r w:rsidRPr="00125BEC">
              <w:rPr>
                <w:sz w:val="24"/>
                <w:szCs w:val="24"/>
                <w:lang w:val="en-US"/>
              </w:rPr>
              <w:t>Declaratie pe propria rapsundere referitor la conformitatea produselor</w:t>
            </w:r>
          </w:p>
        </w:tc>
        <w:tc>
          <w:tcPr>
            <w:tcW w:w="4516" w:type="dxa"/>
            <w:gridSpan w:val="2"/>
            <w:vAlign w:val="center"/>
          </w:tcPr>
          <w:p w:rsidR="00CC6C75" w:rsidRDefault="003B308B" w:rsidP="004D780D">
            <w:pPr>
              <w:rPr>
                <w:sz w:val="24"/>
                <w:szCs w:val="24"/>
                <w:lang w:val="en-US"/>
              </w:rPr>
            </w:pPr>
            <w:r>
              <w:rPr>
                <w:sz w:val="24"/>
                <w:szCs w:val="24"/>
                <w:lang w:val="en-US"/>
              </w:rPr>
              <w:t>C</w:t>
            </w:r>
            <w:r w:rsidR="00CC6C75">
              <w:rPr>
                <w:sz w:val="24"/>
                <w:szCs w:val="24"/>
                <w:lang w:val="en-US"/>
              </w:rPr>
              <w:t>ertificate de conformitate sau declarație de conformitate</w:t>
            </w:r>
          </w:p>
          <w:p w:rsidR="009E1E56" w:rsidRPr="00AF1EE0" w:rsidRDefault="009E1E56" w:rsidP="004D780D">
            <w:pPr>
              <w:rPr>
                <w:i/>
                <w:sz w:val="24"/>
                <w:szCs w:val="24"/>
                <w:lang w:val="ro-RO"/>
              </w:rPr>
            </w:pPr>
            <w:r w:rsidRPr="00AF1EE0">
              <w:rPr>
                <w:i/>
                <w:sz w:val="24"/>
                <w:szCs w:val="24"/>
                <w:lang w:val="en-US"/>
              </w:rPr>
              <w:t>*</w:t>
            </w:r>
            <w:r w:rsidRPr="00AF1EE0">
              <w:rPr>
                <w:b/>
                <w:i/>
                <w:sz w:val="24"/>
                <w:szCs w:val="24"/>
                <w:u w:val="single"/>
                <w:lang w:val="en-US"/>
              </w:rPr>
              <w:t>Not</w:t>
            </w:r>
            <w:r w:rsidRPr="00AF1EE0">
              <w:rPr>
                <w:b/>
                <w:i/>
                <w:sz w:val="24"/>
                <w:szCs w:val="24"/>
                <w:u w:val="single"/>
                <w:lang w:val="ro-RO"/>
              </w:rPr>
              <w:t>ă</w:t>
            </w:r>
            <w:r w:rsidRPr="00AF1EE0">
              <w:rPr>
                <w:i/>
                <w:sz w:val="24"/>
                <w:szCs w:val="24"/>
                <w:lang w:val="ro-RO"/>
              </w:rPr>
              <w:t xml:space="preserve">: pentru produsele care încă nu au fost importate în țară, se va prezenta declarația pe propria răspundere </w:t>
            </w:r>
            <w:r w:rsidR="00CC6C75">
              <w:rPr>
                <w:i/>
                <w:sz w:val="24"/>
                <w:szCs w:val="24"/>
                <w:lang w:val="ro-RO"/>
              </w:rPr>
              <w:t>prin</w:t>
            </w:r>
            <w:r w:rsidR="003B308B">
              <w:rPr>
                <w:i/>
                <w:sz w:val="24"/>
                <w:szCs w:val="24"/>
                <w:lang w:val="ro-RO"/>
              </w:rPr>
              <w:t xml:space="preserve"> care se confirmă că, la livrare,</w:t>
            </w:r>
            <w:r w:rsidR="00CC6C75">
              <w:rPr>
                <w:i/>
                <w:sz w:val="24"/>
                <w:szCs w:val="24"/>
                <w:lang w:val="ro-RO"/>
              </w:rPr>
              <w:t xml:space="preserve"> produsele vor fi însoțite de certificat de conformitate </w:t>
            </w:r>
            <w:r w:rsidR="003B308B">
              <w:rPr>
                <w:i/>
                <w:sz w:val="24"/>
                <w:szCs w:val="24"/>
                <w:lang w:val="ro-RO"/>
              </w:rPr>
              <w:t>sau declarație de conformitate.</w:t>
            </w:r>
          </w:p>
        </w:tc>
        <w:tc>
          <w:tcPr>
            <w:tcW w:w="1714" w:type="dxa"/>
            <w:vAlign w:val="center"/>
          </w:tcPr>
          <w:p w:rsidR="009E1E56" w:rsidRPr="00125BEC" w:rsidRDefault="009E1E56" w:rsidP="00806686">
            <w:pPr>
              <w:jc w:val="center"/>
              <w:rPr>
                <w:iCs/>
                <w:sz w:val="24"/>
                <w:szCs w:val="24"/>
                <w:lang w:val="ro-RO"/>
              </w:rPr>
            </w:pPr>
            <w:r w:rsidRPr="00125BEC">
              <w:rPr>
                <w:iCs/>
                <w:sz w:val="24"/>
                <w:szCs w:val="24"/>
                <w:lang w:val="ro-RO"/>
              </w:rPr>
              <w:t>Obligatoriu</w:t>
            </w:r>
          </w:p>
        </w:tc>
      </w:tr>
      <w:tr w:rsidR="00E67130" w:rsidRPr="003B308B" w:rsidTr="003B308B">
        <w:tc>
          <w:tcPr>
            <w:tcW w:w="563" w:type="dxa"/>
            <w:vAlign w:val="center"/>
          </w:tcPr>
          <w:p w:rsidR="00E67130" w:rsidRDefault="00E67130" w:rsidP="00E91327">
            <w:pPr>
              <w:tabs>
                <w:tab w:val="left" w:pos="612"/>
              </w:tabs>
              <w:spacing w:before="120" w:after="120"/>
              <w:jc w:val="center"/>
              <w:rPr>
                <w:iCs/>
                <w:sz w:val="22"/>
                <w:szCs w:val="22"/>
                <w:lang w:val="en-US"/>
              </w:rPr>
            </w:pPr>
            <w:r>
              <w:rPr>
                <w:iCs/>
                <w:sz w:val="22"/>
                <w:szCs w:val="22"/>
                <w:lang w:val="en-US"/>
              </w:rPr>
              <w:t>10</w:t>
            </w:r>
          </w:p>
        </w:tc>
        <w:tc>
          <w:tcPr>
            <w:tcW w:w="2495" w:type="dxa"/>
            <w:vAlign w:val="center"/>
          </w:tcPr>
          <w:p w:rsidR="00E67130" w:rsidRDefault="00E67130">
            <w:pPr>
              <w:rPr>
                <w:sz w:val="24"/>
                <w:szCs w:val="24"/>
                <w:lang w:val="en-US"/>
              </w:rPr>
            </w:pPr>
            <w:r>
              <w:rPr>
                <w:sz w:val="24"/>
                <w:szCs w:val="24"/>
                <w:lang w:val="en-US"/>
              </w:rPr>
              <w:t>Declarație pe propria răspundere  privnd garanția produselor</w:t>
            </w:r>
          </w:p>
        </w:tc>
        <w:tc>
          <w:tcPr>
            <w:tcW w:w="4516" w:type="dxa"/>
            <w:gridSpan w:val="2"/>
            <w:vAlign w:val="center"/>
          </w:tcPr>
          <w:p w:rsidR="001C7C62" w:rsidRPr="00E0439D" w:rsidRDefault="00E67130">
            <w:pPr>
              <w:rPr>
                <w:sz w:val="24"/>
                <w:szCs w:val="24"/>
                <w:lang w:val="en-US"/>
              </w:rPr>
            </w:pPr>
            <w:r w:rsidRPr="00E0439D">
              <w:rPr>
                <w:sz w:val="24"/>
                <w:szCs w:val="24"/>
                <w:lang w:val="en-US"/>
              </w:rPr>
              <w:t>Declarație pe propria răspundre că termenul de garanți</w:t>
            </w:r>
            <w:r w:rsidR="001C7C62" w:rsidRPr="00E0439D">
              <w:rPr>
                <w:sz w:val="24"/>
                <w:szCs w:val="24"/>
                <w:lang w:val="en-US"/>
              </w:rPr>
              <w:t xml:space="preserve">e nu va fi mai mic decât 5 ani pentru uși/ geamuri/ perete iar pentru accesorii 3 ani conform specificației, </w:t>
            </w:r>
            <w:r w:rsidRPr="00E0439D">
              <w:rPr>
                <w:sz w:val="24"/>
                <w:szCs w:val="24"/>
                <w:lang w:val="en-US"/>
              </w:rPr>
              <w:t>confirmată prin a</w:t>
            </w:r>
            <w:r w:rsidR="001C7C62" w:rsidRPr="00E0439D">
              <w:rPr>
                <w:sz w:val="24"/>
                <w:szCs w:val="24"/>
                <w:lang w:val="en-US"/>
              </w:rPr>
              <w:t xml:space="preserve">plicarea semnăturii electronice </w:t>
            </w:r>
          </w:p>
        </w:tc>
        <w:tc>
          <w:tcPr>
            <w:tcW w:w="1714" w:type="dxa"/>
            <w:vAlign w:val="center"/>
          </w:tcPr>
          <w:p w:rsidR="00E67130" w:rsidRPr="00125BEC" w:rsidRDefault="00E67130" w:rsidP="00862B83">
            <w:pPr>
              <w:jc w:val="center"/>
              <w:rPr>
                <w:iCs/>
                <w:sz w:val="24"/>
                <w:szCs w:val="24"/>
                <w:lang w:val="ro-RO"/>
              </w:rPr>
            </w:pPr>
            <w:r w:rsidRPr="00F801B8">
              <w:rPr>
                <w:iCs/>
                <w:sz w:val="24"/>
                <w:szCs w:val="24"/>
                <w:lang w:val="ro-RO"/>
              </w:rPr>
              <w:t>Obligatoriu</w:t>
            </w:r>
          </w:p>
        </w:tc>
      </w:tr>
      <w:tr w:rsidR="005171E6" w:rsidRPr="00CC3FEB" w:rsidTr="003B308B">
        <w:tc>
          <w:tcPr>
            <w:tcW w:w="563" w:type="dxa"/>
            <w:vAlign w:val="center"/>
          </w:tcPr>
          <w:p w:rsidR="005171E6" w:rsidRDefault="003B308B" w:rsidP="00E91327">
            <w:pPr>
              <w:tabs>
                <w:tab w:val="left" w:pos="612"/>
              </w:tabs>
              <w:spacing w:before="120" w:after="120"/>
              <w:jc w:val="center"/>
              <w:rPr>
                <w:iCs/>
                <w:sz w:val="22"/>
                <w:szCs w:val="22"/>
                <w:lang w:val="en-US"/>
              </w:rPr>
            </w:pPr>
            <w:r>
              <w:rPr>
                <w:iCs/>
                <w:sz w:val="22"/>
                <w:szCs w:val="22"/>
                <w:lang w:val="en-US"/>
              </w:rPr>
              <w:t>11</w:t>
            </w:r>
          </w:p>
        </w:tc>
        <w:tc>
          <w:tcPr>
            <w:tcW w:w="2495" w:type="dxa"/>
            <w:vAlign w:val="center"/>
          </w:tcPr>
          <w:p w:rsidR="005171E6" w:rsidRPr="000A5DA9" w:rsidRDefault="005171E6" w:rsidP="005171E6">
            <w:pPr>
              <w:spacing w:line="276" w:lineRule="auto"/>
              <w:rPr>
                <w:sz w:val="24"/>
                <w:szCs w:val="24"/>
                <w:lang w:val="ro-RO"/>
              </w:rPr>
            </w:pPr>
            <w:r w:rsidRPr="000A5DA9">
              <w:rPr>
                <w:sz w:val="24"/>
                <w:szCs w:val="24"/>
                <w:lang w:val="ro-RO"/>
              </w:rPr>
              <w:t>Prezentarea mostrelor</w:t>
            </w:r>
          </w:p>
        </w:tc>
        <w:tc>
          <w:tcPr>
            <w:tcW w:w="4516" w:type="dxa"/>
            <w:gridSpan w:val="2"/>
            <w:vAlign w:val="center"/>
          </w:tcPr>
          <w:p w:rsidR="005171E6" w:rsidRPr="000A5DA9" w:rsidRDefault="005171E6" w:rsidP="005171E6">
            <w:pPr>
              <w:rPr>
                <w:color w:val="000000"/>
                <w:sz w:val="24"/>
                <w:szCs w:val="24"/>
                <w:lang w:val="ro-RO"/>
              </w:rPr>
            </w:pPr>
            <w:r w:rsidRPr="000A5DA9">
              <w:rPr>
                <w:color w:val="000000"/>
                <w:sz w:val="24"/>
                <w:szCs w:val="24"/>
                <w:lang w:val="ro-RO"/>
              </w:rPr>
              <w:t>În decurs de 5 zile de la solicitare</w:t>
            </w:r>
          </w:p>
        </w:tc>
        <w:tc>
          <w:tcPr>
            <w:tcW w:w="1714" w:type="dxa"/>
            <w:vAlign w:val="center"/>
          </w:tcPr>
          <w:p w:rsidR="005171E6" w:rsidRPr="000A5DA9" w:rsidRDefault="005171E6" w:rsidP="005171E6">
            <w:pPr>
              <w:tabs>
                <w:tab w:val="left" w:pos="612"/>
              </w:tabs>
              <w:spacing w:before="120" w:after="120"/>
              <w:jc w:val="center"/>
              <w:rPr>
                <w:iCs/>
                <w:sz w:val="24"/>
                <w:szCs w:val="24"/>
                <w:lang w:val="ro-RO"/>
              </w:rPr>
            </w:pPr>
            <w:r w:rsidRPr="000A5DA9">
              <w:rPr>
                <w:iCs/>
                <w:sz w:val="24"/>
                <w:szCs w:val="24"/>
                <w:lang w:val="ro-RO"/>
              </w:rPr>
              <w:t>Obligatoriu</w:t>
            </w:r>
          </w:p>
        </w:tc>
      </w:tr>
      <w:tr w:rsidR="00D10509" w:rsidRPr="00E74EE6" w:rsidTr="003B308B">
        <w:trPr>
          <w:trHeight w:val="70"/>
        </w:trPr>
        <w:tc>
          <w:tcPr>
            <w:tcW w:w="4518" w:type="dxa"/>
            <w:gridSpan w:val="3"/>
            <w:vAlign w:val="center"/>
          </w:tcPr>
          <w:p w:rsidR="00D10509" w:rsidRPr="00B61907" w:rsidRDefault="00D10509" w:rsidP="00E91327">
            <w:pPr>
              <w:rPr>
                <w:sz w:val="22"/>
                <w:szCs w:val="22"/>
                <w:lang w:val="es-ES_tradnl"/>
              </w:rPr>
            </w:pPr>
            <w:r w:rsidRPr="00B61907">
              <w:rPr>
                <w:sz w:val="22"/>
                <w:szCs w:val="22"/>
                <w:lang w:val="es-ES_tradnl"/>
              </w:rPr>
              <w:t>Modalitatea de efectuare a evaluării</w:t>
            </w:r>
          </w:p>
        </w:tc>
        <w:tc>
          <w:tcPr>
            <w:tcW w:w="4770" w:type="dxa"/>
            <w:gridSpan w:val="2"/>
            <w:vAlign w:val="center"/>
          </w:tcPr>
          <w:p w:rsidR="00D10509" w:rsidRPr="00B61907" w:rsidRDefault="00D10509" w:rsidP="00E91327">
            <w:pPr>
              <w:rPr>
                <w:sz w:val="22"/>
                <w:szCs w:val="22"/>
                <w:lang w:val="en-US"/>
              </w:rPr>
            </w:pPr>
            <w:r w:rsidRPr="00B61907">
              <w:rPr>
                <w:sz w:val="22"/>
                <w:szCs w:val="22"/>
                <w:lang w:val="en-US"/>
              </w:rPr>
              <w:t xml:space="preserve">Cel mai mic preţ fără TVA cu corespunderea </w:t>
            </w:r>
            <w:r w:rsidRPr="00B61907">
              <w:rPr>
                <w:sz w:val="22"/>
                <w:szCs w:val="22"/>
                <w:lang w:val="en-US"/>
              </w:rPr>
              <w:lastRenderedPageBreak/>
              <w:t>cerinţelor solicitate, pe lot;</w:t>
            </w:r>
          </w:p>
        </w:tc>
      </w:tr>
      <w:tr w:rsidR="00D10509" w:rsidRPr="00E74EE6" w:rsidTr="003B308B">
        <w:tc>
          <w:tcPr>
            <w:tcW w:w="4518" w:type="dxa"/>
            <w:gridSpan w:val="3"/>
          </w:tcPr>
          <w:p w:rsidR="00D10509" w:rsidRPr="00B61907" w:rsidRDefault="00D10509" w:rsidP="00E91327">
            <w:pPr>
              <w:rPr>
                <w:sz w:val="22"/>
                <w:szCs w:val="22"/>
                <w:lang w:val="en-US"/>
              </w:rPr>
            </w:pPr>
            <w:r w:rsidRPr="00B61907">
              <w:rPr>
                <w:sz w:val="22"/>
                <w:szCs w:val="22"/>
                <w:lang w:val="en-US"/>
              </w:rPr>
              <w:lastRenderedPageBreak/>
              <w:t>Termenii și condițiile de livrare/prestare/executare</w:t>
            </w:r>
            <w:r w:rsidRPr="00B61907">
              <w:rPr>
                <w:b/>
                <w:sz w:val="22"/>
                <w:szCs w:val="22"/>
                <w:lang w:val="en-US"/>
              </w:rPr>
              <w:t xml:space="preserve"> </w:t>
            </w:r>
            <w:r w:rsidRPr="00B61907">
              <w:rPr>
                <w:sz w:val="22"/>
                <w:szCs w:val="22"/>
                <w:lang w:val="en-US"/>
              </w:rPr>
              <w:t>solicitați</w:t>
            </w:r>
          </w:p>
        </w:tc>
        <w:tc>
          <w:tcPr>
            <w:tcW w:w="4770" w:type="dxa"/>
            <w:gridSpan w:val="2"/>
            <w:vAlign w:val="center"/>
          </w:tcPr>
          <w:p w:rsidR="00D10509" w:rsidRPr="00B61907" w:rsidRDefault="00D10509" w:rsidP="00E91327">
            <w:pPr>
              <w:tabs>
                <w:tab w:val="left" w:pos="0"/>
                <w:tab w:val="left" w:pos="284"/>
                <w:tab w:val="left" w:pos="426"/>
              </w:tabs>
              <w:rPr>
                <w:sz w:val="22"/>
                <w:szCs w:val="22"/>
                <w:lang w:val="es-ES_tradnl"/>
              </w:rPr>
            </w:pPr>
            <w:r>
              <w:rPr>
                <w:sz w:val="22"/>
                <w:szCs w:val="22"/>
                <w:lang w:val="es-ES_tradnl"/>
              </w:rPr>
              <w:t>Pe parcursul anului 2022</w:t>
            </w:r>
            <w:r w:rsidRPr="00B61907">
              <w:rPr>
                <w:sz w:val="22"/>
                <w:szCs w:val="22"/>
                <w:lang w:val="es-ES_tradnl"/>
              </w:rPr>
              <w:t xml:space="preserve">, </w:t>
            </w:r>
            <w:r w:rsidR="00EC0E16">
              <w:rPr>
                <w:sz w:val="22"/>
                <w:szCs w:val="22"/>
                <w:lang w:val="ro-RO"/>
              </w:rPr>
              <w:t>în termen de 30 de zile din data solicitării</w:t>
            </w:r>
            <w:r w:rsidRPr="00B61907">
              <w:rPr>
                <w:sz w:val="22"/>
                <w:szCs w:val="22"/>
                <w:lang w:val="ro-RO"/>
              </w:rPr>
              <w:t>;</w:t>
            </w:r>
          </w:p>
        </w:tc>
      </w:tr>
      <w:tr w:rsidR="00D10509" w:rsidRPr="00E74EE6" w:rsidTr="003B308B">
        <w:tc>
          <w:tcPr>
            <w:tcW w:w="4518" w:type="dxa"/>
            <w:gridSpan w:val="3"/>
            <w:vAlign w:val="center"/>
          </w:tcPr>
          <w:p w:rsidR="00D10509" w:rsidRPr="00B61907" w:rsidRDefault="00D10509" w:rsidP="00E91327">
            <w:pPr>
              <w:rPr>
                <w:sz w:val="22"/>
                <w:szCs w:val="22"/>
                <w:lang w:val="ro-RO"/>
              </w:rPr>
            </w:pPr>
            <w:r w:rsidRPr="00B61907">
              <w:rPr>
                <w:sz w:val="22"/>
                <w:szCs w:val="22"/>
                <w:lang w:val="ro-RO"/>
              </w:rPr>
              <w:t>Termen și modalitate de achitare</w:t>
            </w:r>
          </w:p>
        </w:tc>
        <w:tc>
          <w:tcPr>
            <w:tcW w:w="4770" w:type="dxa"/>
            <w:gridSpan w:val="2"/>
            <w:vAlign w:val="center"/>
          </w:tcPr>
          <w:p w:rsidR="00D10509" w:rsidRPr="00B61907" w:rsidRDefault="00D10509" w:rsidP="00E91327">
            <w:pPr>
              <w:tabs>
                <w:tab w:val="left" w:pos="612"/>
              </w:tabs>
              <w:rPr>
                <w:iCs/>
                <w:sz w:val="22"/>
                <w:szCs w:val="22"/>
                <w:lang w:val="ro-RO"/>
              </w:rPr>
            </w:pPr>
            <w:r w:rsidRPr="00B61907">
              <w:rPr>
                <w:sz w:val="22"/>
                <w:szCs w:val="22"/>
                <w:lang w:val="ro-RO"/>
              </w:rPr>
              <w:t>Prin transfer, în termen de 30 zile, după livrarea fiecărei partide cu prezentarea facturii;</w:t>
            </w:r>
          </w:p>
        </w:tc>
      </w:tr>
      <w:tr w:rsidR="00D10509" w:rsidRPr="00E74EE6" w:rsidTr="003B308B">
        <w:tc>
          <w:tcPr>
            <w:tcW w:w="4518" w:type="dxa"/>
            <w:gridSpan w:val="3"/>
            <w:vAlign w:val="center"/>
          </w:tcPr>
          <w:p w:rsidR="00D10509" w:rsidRPr="00B61907" w:rsidRDefault="00D10509" w:rsidP="00E91327">
            <w:pPr>
              <w:ind w:right="-108"/>
              <w:rPr>
                <w:sz w:val="22"/>
                <w:szCs w:val="22"/>
                <w:lang w:val="ro-RO"/>
              </w:rPr>
            </w:pPr>
            <w:r w:rsidRPr="00B61907">
              <w:rPr>
                <w:sz w:val="22"/>
                <w:szCs w:val="22"/>
                <w:lang w:val="ro-RO"/>
              </w:rPr>
              <w:t>Numărul maxim de zile pentru semnarea și prezentarea contractului către autoritatea contractantă</w:t>
            </w:r>
          </w:p>
        </w:tc>
        <w:tc>
          <w:tcPr>
            <w:tcW w:w="4770" w:type="dxa"/>
            <w:gridSpan w:val="2"/>
            <w:vAlign w:val="center"/>
          </w:tcPr>
          <w:p w:rsidR="00D10509" w:rsidRPr="00B61907" w:rsidRDefault="00D10509" w:rsidP="00E91327">
            <w:pPr>
              <w:tabs>
                <w:tab w:val="left" w:pos="612"/>
              </w:tabs>
              <w:spacing w:before="120" w:after="120"/>
              <w:rPr>
                <w:iCs/>
                <w:sz w:val="22"/>
                <w:szCs w:val="22"/>
                <w:lang w:val="ro-RO"/>
              </w:rPr>
            </w:pPr>
            <w:r w:rsidRPr="00B61907">
              <w:rPr>
                <w:sz w:val="22"/>
                <w:szCs w:val="22"/>
                <w:lang w:val="ro-RO"/>
              </w:rPr>
              <w:t>Maxim 5 zile,</w:t>
            </w:r>
            <w:r w:rsidRPr="00B61907">
              <w:rPr>
                <w:color w:val="000000"/>
                <w:sz w:val="22"/>
                <w:szCs w:val="22"/>
                <w:lang w:val="ro-RO"/>
              </w:rPr>
              <w:t xml:space="preserve"> de la remiterea acestuia spre semnare.</w:t>
            </w:r>
          </w:p>
        </w:tc>
      </w:tr>
      <w:tr w:rsidR="00D10509" w:rsidRPr="00E74EE6" w:rsidTr="00D10509">
        <w:tc>
          <w:tcPr>
            <w:tcW w:w="9288" w:type="dxa"/>
            <w:gridSpan w:val="5"/>
            <w:vAlign w:val="center"/>
          </w:tcPr>
          <w:p w:rsidR="00D10509" w:rsidRPr="008A3561" w:rsidRDefault="00D10509" w:rsidP="00E91327">
            <w:pPr>
              <w:tabs>
                <w:tab w:val="left" w:pos="612"/>
              </w:tabs>
              <w:spacing w:before="120" w:after="120"/>
              <w:rPr>
                <w:rFonts w:eastAsia="SimSun"/>
                <w:b/>
                <w:iCs/>
                <w:sz w:val="22"/>
                <w:szCs w:val="22"/>
                <w:lang w:val="ro-RO"/>
              </w:rPr>
            </w:pPr>
            <w:r w:rsidRPr="00C9429C">
              <w:rPr>
                <w:b/>
                <w:iCs/>
                <w:sz w:val="22"/>
                <w:szCs w:val="22"/>
                <w:lang w:val="ro-RO"/>
              </w:rPr>
              <w:t>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D10509" w:rsidRPr="00E74EE6" w:rsidTr="00D10509">
        <w:tc>
          <w:tcPr>
            <w:tcW w:w="9288" w:type="dxa"/>
            <w:gridSpan w:val="5"/>
            <w:vAlign w:val="center"/>
          </w:tcPr>
          <w:p w:rsidR="00D10509" w:rsidRPr="00AB28B9" w:rsidRDefault="00D10509" w:rsidP="00E91327">
            <w:pPr>
              <w:tabs>
                <w:tab w:val="left" w:pos="612"/>
              </w:tabs>
              <w:spacing w:before="120" w:after="120"/>
              <w:rPr>
                <w:sz w:val="24"/>
                <w:szCs w:val="24"/>
                <w:lang w:val="ro-RO"/>
              </w:rPr>
            </w:pPr>
            <w:r w:rsidRPr="008A3561">
              <w:rPr>
                <w:rFonts w:eastAsia="SimSun"/>
                <w:b/>
                <w:iCs/>
                <w:sz w:val="22"/>
                <w:szCs w:val="22"/>
                <w:lang w:val="ro-RO"/>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rsidR="00E77EB9" w:rsidRPr="008062AE" w:rsidRDefault="00E77EB9" w:rsidP="000510E2">
      <w:pPr>
        <w:tabs>
          <w:tab w:val="right" w:pos="426"/>
        </w:tabs>
        <w:spacing w:before="120"/>
        <w:rPr>
          <w:b/>
          <w:sz w:val="24"/>
          <w:szCs w:val="24"/>
          <w:lang w:val="ro-RO"/>
        </w:rPr>
      </w:pPr>
    </w:p>
    <w:p w:rsidR="00F53932" w:rsidRPr="00A301BE" w:rsidRDefault="00F53932" w:rsidP="00A301BE">
      <w:pPr>
        <w:numPr>
          <w:ilvl w:val="0"/>
          <w:numId w:val="3"/>
        </w:numPr>
        <w:shd w:val="clear" w:color="auto" w:fill="FFFFFF" w:themeFill="background1"/>
        <w:tabs>
          <w:tab w:val="right" w:pos="426"/>
        </w:tabs>
        <w:spacing w:before="120"/>
        <w:ind w:left="360"/>
        <w:rPr>
          <w:b/>
          <w:sz w:val="24"/>
          <w:szCs w:val="24"/>
          <w:lang w:val="it-IT"/>
        </w:rPr>
      </w:pPr>
      <w:r w:rsidRPr="008664B9">
        <w:rPr>
          <w:b/>
          <w:sz w:val="24"/>
          <w:szCs w:val="24"/>
          <w:lang w:val="en-US"/>
        </w:rPr>
        <w:t xml:space="preserve">Motivul recurgerii la procedura accelerată (în cazul </w:t>
      </w:r>
      <w:r w:rsidR="00AC2788" w:rsidRPr="008664B9">
        <w:rPr>
          <w:b/>
          <w:sz w:val="24"/>
          <w:szCs w:val="24"/>
          <w:lang w:val="en-US"/>
        </w:rPr>
        <w:t>licitației</w:t>
      </w:r>
      <w:r w:rsidRPr="008664B9">
        <w:rPr>
          <w:b/>
          <w:sz w:val="24"/>
          <w:szCs w:val="24"/>
          <w:lang w:val="en-US"/>
        </w:rPr>
        <w:t xml:space="preserve"> deschise, restrînse </w:t>
      </w:r>
      <w:r w:rsidR="00AC2788" w:rsidRPr="008664B9">
        <w:rPr>
          <w:b/>
          <w:sz w:val="24"/>
          <w:szCs w:val="24"/>
          <w:lang w:val="en-US"/>
        </w:rPr>
        <w:t>și</w:t>
      </w:r>
      <w:r w:rsidRPr="008664B9">
        <w:rPr>
          <w:b/>
          <w:sz w:val="24"/>
          <w:szCs w:val="24"/>
          <w:lang w:val="en-US"/>
        </w:rPr>
        <w:t xml:space="preserve"> al </w:t>
      </w:r>
      <w:r w:rsidR="007F1077" w:rsidRPr="008664B9">
        <w:rPr>
          <w:b/>
          <w:sz w:val="24"/>
          <w:szCs w:val="24"/>
          <w:lang w:val="en-US"/>
        </w:rPr>
        <w:t>procedurii negociate), după ca</w:t>
      </w:r>
      <w:r w:rsidR="000510E2" w:rsidRPr="008664B9">
        <w:rPr>
          <w:b/>
          <w:sz w:val="24"/>
          <w:szCs w:val="24"/>
          <w:lang w:val="en-US"/>
        </w:rPr>
        <w:t xml:space="preserve">z: </w:t>
      </w:r>
    </w:p>
    <w:p w:rsidR="00EF7226" w:rsidRPr="00BF401B" w:rsidRDefault="00EF7226" w:rsidP="00BF401B">
      <w:pPr>
        <w:numPr>
          <w:ilvl w:val="0"/>
          <w:numId w:val="3"/>
        </w:numPr>
        <w:shd w:val="clear" w:color="auto" w:fill="FFFFFF"/>
        <w:tabs>
          <w:tab w:val="right" w:pos="426"/>
        </w:tabs>
        <w:spacing w:before="120"/>
        <w:ind w:left="360"/>
        <w:jc w:val="both"/>
        <w:rPr>
          <w:b/>
          <w:sz w:val="24"/>
          <w:szCs w:val="24"/>
          <w:lang w:val="es-ES_tradnl"/>
        </w:rPr>
      </w:pPr>
      <w:r w:rsidRPr="008956B0">
        <w:rPr>
          <w:b/>
          <w:sz w:val="24"/>
          <w:szCs w:val="24"/>
          <w:lang w:val="en-US"/>
        </w:rPr>
        <w:t>Tehnici și instrumente specifice de atribuire (dacă este cazul</w:t>
      </w:r>
      <w:r w:rsidR="007F1077" w:rsidRPr="008956B0">
        <w:rPr>
          <w:b/>
          <w:sz w:val="24"/>
          <w:szCs w:val="24"/>
          <w:lang w:val="en-US"/>
        </w:rPr>
        <w:t xml:space="preserve"> specificați dacă se va utiliza acordul-cadru, sistemul dinamic de achiziție sau licitația electronic</w:t>
      </w:r>
      <w:r w:rsidR="007F1077" w:rsidRPr="003B308B">
        <w:rPr>
          <w:b/>
          <w:sz w:val="24"/>
          <w:szCs w:val="24"/>
          <w:lang w:val="en-US"/>
        </w:rPr>
        <w:t>ă</w:t>
      </w:r>
      <w:r w:rsidRPr="003B308B">
        <w:rPr>
          <w:b/>
          <w:sz w:val="24"/>
          <w:szCs w:val="24"/>
          <w:lang w:val="en-US"/>
        </w:rPr>
        <w:t>):</w:t>
      </w:r>
      <w:r w:rsidR="00DF6A9E" w:rsidRPr="003B308B">
        <w:rPr>
          <w:b/>
          <w:sz w:val="24"/>
          <w:szCs w:val="24"/>
          <w:lang w:val="en-US"/>
        </w:rPr>
        <w:t xml:space="preserve"> </w:t>
      </w:r>
      <w:r w:rsidR="003B308B">
        <w:rPr>
          <w:sz w:val="24"/>
          <w:szCs w:val="24"/>
          <w:u w:val="single"/>
          <w:lang w:val="en-US"/>
        </w:rPr>
        <w:t>L</w:t>
      </w:r>
      <w:r w:rsidR="003B308B" w:rsidRPr="003B308B">
        <w:rPr>
          <w:sz w:val="24"/>
          <w:szCs w:val="24"/>
          <w:u w:val="single"/>
          <w:lang w:val="en-US"/>
        </w:rPr>
        <w:t>icitație electronică</w:t>
      </w:r>
    </w:p>
    <w:p w:rsidR="00654065" w:rsidRPr="008956B0" w:rsidRDefault="004225A2" w:rsidP="008876C3">
      <w:pPr>
        <w:numPr>
          <w:ilvl w:val="0"/>
          <w:numId w:val="3"/>
        </w:numPr>
        <w:tabs>
          <w:tab w:val="right" w:pos="426"/>
        </w:tabs>
        <w:spacing w:before="120"/>
        <w:ind w:left="0" w:firstLine="0"/>
        <w:rPr>
          <w:b/>
          <w:sz w:val="24"/>
          <w:szCs w:val="24"/>
          <w:lang w:val="en-US"/>
        </w:rPr>
      </w:pPr>
      <w:r w:rsidRPr="008956B0">
        <w:rPr>
          <w:b/>
          <w:sz w:val="24"/>
          <w:szCs w:val="24"/>
          <w:lang w:val="en-US"/>
        </w:rPr>
        <w:t>Condiții</w:t>
      </w:r>
      <w:r w:rsidR="00654065" w:rsidRPr="008956B0">
        <w:rPr>
          <w:b/>
          <w:sz w:val="24"/>
          <w:szCs w:val="24"/>
          <w:lang w:val="en-US"/>
        </w:rPr>
        <w:t xml:space="preserve"> speciale de care depinde îndeplinirea contractului (</w:t>
      </w:r>
      <w:r w:rsidR="007F1077" w:rsidRPr="008956B0">
        <w:rPr>
          <w:sz w:val="24"/>
          <w:szCs w:val="24"/>
          <w:lang w:val="en-US"/>
        </w:rPr>
        <w:t>indicați după caz</w:t>
      </w:r>
      <w:r w:rsidR="007F1077" w:rsidRPr="008956B0">
        <w:rPr>
          <w:b/>
          <w:sz w:val="24"/>
          <w:szCs w:val="24"/>
          <w:lang w:val="en-US"/>
        </w:rPr>
        <w:t xml:space="preserve">): </w:t>
      </w:r>
      <w:r w:rsidR="004972DB" w:rsidRPr="004972DB">
        <w:rPr>
          <w:sz w:val="24"/>
          <w:szCs w:val="24"/>
          <w:u w:val="single"/>
          <w:lang w:val="en-US"/>
        </w:rPr>
        <w:t>nu se aplică</w:t>
      </w:r>
    </w:p>
    <w:p w:rsidR="00524EF8" w:rsidRPr="00524EF8" w:rsidRDefault="00654065" w:rsidP="00B138B5">
      <w:pPr>
        <w:pStyle w:val="aa"/>
        <w:numPr>
          <w:ilvl w:val="0"/>
          <w:numId w:val="3"/>
        </w:numPr>
        <w:ind w:left="426" w:hanging="426"/>
        <w:rPr>
          <w:sz w:val="24"/>
          <w:szCs w:val="24"/>
          <w:u w:val="single"/>
          <w:lang w:val="en-US"/>
        </w:rPr>
      </w:pPr>
      <w:r w:rsidRPr="00524EF8">
        <w:rPr>
          <w:b/>
          <w:sz w:val="24"/>
          <w:szCs w:val="24"/>
          <w:lang w:val="en-US"/>
        </w:rPr>
        <w:t>Criteriul de evaluare aplicat pentr</w:t>
      </w:r>
      <w:r w:rsidR="0074622B" w:rsidRPr="00524EF8">
        <w:rPr>
          <w:b/>
          <w:sz w:val="24"/>
          <w:szCs w:val="24"/>
          <w:lang w:val="en-US"/>
        </w:rPr>
        <w:t>u adjudecarea contractului</w:t>
      </w:r>
      <w:r w:rsidRPr="00524EF8">
        <w:rPr>
          <w:b/>
          <w:sz w:val="24"/>
          <w:szCs w:val="24"/>
          <w:lang w:val="en-US"/>
        </w:rPr>
        <w:t>:</w:t>
      </w:r>
      <w:r w:rsidR="00524EF8" w:rsidRPr="00524EF8">
        <w:rPr>
          <w:lang w:val="en-US"/>
        </w:rPr>
        <w:t xml:space="preserve"> </w:t>
      </w:r>
      <w:r w:rsidR="00524EF8" w:rsidRPr="00524EF8">
        <w:rPr>
          <w:sz w:val="24"/>
          <w:szCs w:val="24"/>
          <w:u w:val="single"/>
          <w:lang w:val="en-US"/>
        </w:rPr>
        <w:t>Cel mai mic preţ fără TVA cu core</w:t>
      </w:r>
      <w:r w:rsidR="008664B9">
        <w:rPr>
          <w:sz w:val="24"/>
          <w:szCs w:val="24"/>
          <w:u w:val="single"/>
          <w:lang w:val="en-US"/>
        </w:rPr>
        <w:t>spunderea cerinţelor solicitate</w:t>
      </w:r>
      <w:r w:rsidR="00524EF8" w:rsidRPr="00524EF8">
        <w:rPr>
          <w:sz w:val="24"/>
          <w:szCs w:val="24"/>
          <w:u w:val="single"/>
          <w:lang w:val="en-US"/>
        </w:rPr>
        <w:t xml:space="preserve"> pe lot</w:t>
      </w:r>
      <w:r w:rsidR="008664B9">
        <w:rPr>
          <w:sz w:val="24"/>
          <w:szCs w:val="24"/>
          <w:u w:val="single"/>
          <w:lang w:val="en-US"/>
        </w:rPr>
        <w:t>.</w:t>
      </w:r>
    </w:p>
    <w:p w:rsidR="00654065" w:rsidRPr="008956B0" w:rsidRDefault="00654065" w:rsidP="008876C3">
      <w:pPr>
        <w:numPr>
          <w:ilvl w:val="0"/>
          <w:numId w:val="3"/>
        </w:numPr>
        <w:tabs>
          <w:tab w:val="right" w:pos="426"/>
        </w:tabs>
        <w:spacing w:before="120"/>
        <w:ind w:left="0" w:firstLine="0"/>
        <w:rPr>
          <w:b/>
          <w:sz w:val="24"/>
          <w:szCs w:val="24"/>
          <w:lang w:val="en-US"/>
        </w:rPr>
      </w:pPr>
      <w:r w:rsidRPr="008956B0">
        <w:rPr>
          <w:b/>
          <w:sz w:val="24"/>
          <w:szCs w:val="24"/>
          <w:lang w:val="en-US"/>
        </w:rPr>
        <w:t xml:space="preserve">Factorii de evaluare a ofertei celei mai avantajoase din punct de vedere economic, precum </w:t>
      </w:r>
      <w:r w:rsidR="00AC2788" w:rsidRPr="008956B0">
        <w:rPr>
          <w:b/>
          <w:sz w:val="24"/>
          <w:szCs w:val="24"/>
          <w:lang w:val="en-US"/>
        </w:rPr>
        <w:t>și</w:t>
      </w:r>
      <w:r w:rsidRPr="008956B0">
        <w:rPr>
          <w:b/>
          <w:sz w:val="24"/>
          <w:szCs w:val="24"/>
          <w:lang w:val="en-US"/>
        </w:rPr>
        <w:t xml:space="preserve"> ponderile lor:</w:t>
      </w:r>
      <w:r w:rsidR="00524EF8">
        <w:rPr>
          <w:b/>
          <w:sz w:val="24"/>
          <w:szCs w:val="24"/>
          <w:lang w:val="en-US"/>
        </w:rPr>
        <w:t xml:space="preserve"> </w:t>
      </w:r>
      <w:r w:rsidR="00524EF8" w:rsidRPr="00524EF8">
        <w:rPr>
          <w:sz w:val="24"/>
          <w:szCs w:val="24"/>
          <w:u w:val="single"/>
          <w:lang w:val="en-US"/>
        </w:rPr>
        <w:t>nu se aplică</w:t>
      </w:r>
    </w:p>
    <w:p w:rsidR="00297F99" w:rsidRPr="008956B0" w:rsidRDefault="00297F99" w:rsidP="008876C3">
      <w:pPr>
        <w:numPr>
          <w:ilvl w:val="0"/>
          <w:numId w:val="3"/>
        </w:numPr>
        <w:tabs>
          <w:tab w:val="right" w:pos="426"/>
        </w:tabs>
        <w:spacing w:before="120"/>
        <w:ind w:left="0" w:firstLine="0"/>
        <w:rPr>
          <w:b/>
          <w:sz w:val="24"/>
          <w:szCs w:val="24"/>
          <w:lang w:val="en-US"/>
        </w:rPr>
      </w:pPr>
      <w:r w:rsidRPr="008956B0">
        <w:rPr>
          <w:b/>
          <w:sz w:val="24"/>
          <w:szCs w:val="24"/>
          <w:lang w:val="en-US"/>
        </w:rPr>
        <w:t>Termenul</w:t>
      </w:r>
      <w:r w:rsidR="0074622B" w:rsidRPr="008956B0">
        <w:rPr>
          <w:b/>
          <w:sz w:val="24"/>
          <w:szCs w:val="24"/>
          <w:lang w:val="en-US"/>
        </w:rPr>
        <w:t xml:space="preserve"> limită</w:t>
      </w:r>
      <w:r w:rsidRPr="008956B0">
        <w:rPr>
          <w:b/>
          <w:sz w:val="24"/>
          <w:szCs w:val="24"/>
          <w:lang w:val="en-US"/>
        </w:rPr>
        <w:t xml:space="preserve"> de depunere/deschidere a ofertelor:</w:t>
      </w:r>
    </w:p>
    <w:p w:rsidR="00297F99" w:rsidRPr="00EC3DD8" w:rsidRDefault="004225A2" w:rsidP="005410D4">
      <w:pPr>
        <w:pStyle w:val="aa"/>
        <w:numPr>
          <w:ilvl w:val="0"/>
          <w:numId w:val="20"/>
        </w:numPr>
        <w:tabs>
          <w:tab w:val="right" w:pos="426"/>
        </w:tabs>
        <w:contextualSpacing w:val="0"/>
        <w:rPr>
          <w:b/>
          <w:sz w:val="24"/>
          <w:szCs w:val="24"/>
          <w:lang w:val="en-US"/>
        </w:rPr>
      </w:pPr>
      <w:r w:rsidRPr="00EC3DD8">
        <w:rPr>
          <w:b/>
          <w:sz w:val="24"/>
          <w:szCs w:val="24"/>
          <w:lang w:val="en-US"/>
        </w:rPr>
        <w:t>până</w:t>
      </w:r>
      <w:r w:rsidR="00297F99" w:rsidRPr="00EC3DD8">
        <w:rPr>
          <w:b/>
          <w:sz w:val="24"/>
          <w:szCs w:val="24"/>
          <w:lang w:val="en-US"/>
        </w:rPr>
        <w:t xml:space="preserve"> la: </w:t>
      </w:r>
      <w:r w:rsidR="00EC3DD8" w:rsidRPr="00EC3DD8">
        <w:rPr>
          <w:sz w:val="24"/>
          <w:szCs w:val="24"/>
          <w:u w:val="single"/>
          <w:lang w:val="ro-RO"/>
        </w:rPr>
        <w:t>conform informației SIA RSAP (achiziții.md)</w:t>
      </w:r>
      <w:r w:rsidR="00297F99" w:rsidRPr="00EC3DD8">
        <w:rPr>
          <w:b/>
          <w:sz w:val="24"/>
          <w:szCs w:val="24"/>
          <w:lang w:val="en-US"/>
        </w:rPr>
        <w:t xml:space="preserve"> </w:t>
      </w:r>
    </w:p>
    <w:p w:rsidR="00654065" w:rsidRPr="00EC3DD8" w:rsidRDefault="00297F99" w:rsidP="005410D4">
      <w:pPr>
        <w:pStyle w:val="aa"/>
        <w:numPr>
          <w:ilvl w:val="0"/>
          <w:numId w:val="20"/>
        </w:numPr>
        <w:tabs>
          <w:tab w:val="right" w:pos="426"/>
        </w:tabs>
        <w:contextualSpacing w:val="0"/>
        <w:rPr>
          <w:b/>
          <w:sz w:val="24"/>
          <w:szCs w:val="24"/>
          <w:lang w:val="en-US"/>
        </w:rPr>
      </w:pPr>
      <w:r w:rsidRPr="00EC3DD8">
        <w:rPr>
          <w:b/>
          <w:sz w:val="24"/>
          <w:szCs w:val="24"/>
          <w:lang w:val="en-US"/>
        </w:rPr>
        <w:t>pe:</w:t>
      </w:r>
      <w:r w:rsidR="00EC3DD8" w:rsidRPr="00EC3DD8">
        <w:rPr>
          <w:sz w:val="24"/>
          <w:szCs w:val="24"/>
          <w:u w:val="single"/>
          <w:lang w:val="ro-RO"/>
        </w:rPr>
        <w:t xml:space="preserve"> conform informației SIA RSAP (achiziții.md)</w:t>
      </w:r>
      <w:r w:rsidR="00EC3DD8" w:rsidRPr="00EC3DD8">
        <w:rPr>
          <w:b/>
          <w:sz w:val="24"/>
          <w:szCs w:val="24"/>
          <w:lang w:val="en-US"/>
        </w:rPr>
        <w:t xml:space="preserve"> </w:t>
      </w:r>
      <w:r w:rsidRPr="00EC3DD8">
        <w:rPr>
          <w:b/>
          <w:sz w:val="24"/>
          <w:szCs w:val="24"/>
          <w:lang w:val="en-US"/>
        </w:rPr>
        <w:t xml:space="preserve"> </w:t>
      </w:r>
    </w:p>
    <w:p w:rsidR="003647B8" w:rsidRPr="008956B0" w:rsidRDefault="003647B8" w:rsidP="008876C3">
      <w:pPr>
        <w:numPr>
          <w:ilvl w:val="0"/>
          <w:numId w:val="3"/>
        </w:numPr>
        <w:tabs>
          <w:tab w:val="right" w:pos="426"/>
        </w:tabs>
        <w:spacing w:before="120"/>
        <w:ind w:left="0" w:firstLine="0"/>
        <w:rPr>
          <w:b/>
          <w:sz w:val="24"/>
          <w:szCs w:val="24"/>
          <w:lang w:val="en-US"/>
        </w:rPr>
      </w:pPr>
      <w:r w:rsidRPr="008956B0">
        <w:rPr>
          <w:b/>
          <w:sz w:val="24"/>
          <w:szCs w:val="24"/>
          <w:lang w:val="en-US"/>
        </w:rPr>
        <w:t>Adresa la care trebuie transmise ofertele sau cererile de participare</w:t>
      </w:r>
      <w:r w:rsidR="0096527B" w:rsidRPr="008956B0">
        <w:rPr>
          <w:b/>
          <w:sz w:val="24"/>
          <w:szCs w:val="24"/>
          <w:lang w:val="en-US"/>
        </w:rPr>
        <w:t xml:space="preserve">: </w:t>
      </w:r>
    </w:p>
    <w:p w:rsidR="0096527B" w:rsidRPr="008956B0" w:rsidRDefault="003647B8" w:rsidP="00700A2F">
      <w:pPr>
        <w:tabs>
          <w:tab w:val="right" w:pos="426"/>
        </w:tabs>
        <w:spacing w:before="120"/>
        <w:ind w:left="450"/>
        <w:rPr>
          <w:b/>
          <w:sz w:val="24"/>
          <w:szCs w:val="24"/>
          <w:lang w:val="en-US"/>
        </w:rPr>
      </w:pPr>
      <w:r w:rsidRPr="008956B0">
        <w:rPr>
          <w:b/>
          <w:i/>
          <w:sz w:val="24"/>
          <w:szCs w:val="24"/>
          <w:lang w:val="en-US"/>
        </w:rPr>
        <w:t>Ofertele</w:t>
      </w:r>
      <w:r w:rsidR="008876C3" w:rsidRPr="008956B0">
        <w:rPr>
          <w:b/>
          <w:i/>
          <w:sz w:val="24"/>
          <w:szCs w:val="24"/>
          <w:lang w:val="en-US"/>
        </w:rPr>
        <w:t xml:space="preserve"> sau cererile de participare</w:t>
      </w:r>
      <w:r w:rsidRPr="008956B0">
        <w:rPr>
          <w:b/>
          <w:i/>
          <w:sz w:val="24"/>
          <w:szCs w:val="24"/>
          <w:lang w:val="en-US"/>
        </w:rPr>
        <w:t xml:space="preserve"> vor fi depuse electronic prin intermediul SIA RSAP</w:t>
      </w:r>
    </w:p>
    <w:p w:rsidR="00171A64" w:rsidRPr="00171A64" w:rsidRDefault="00B86AD1" w:rsidP="008876C3">
      <w:pPr>
        <w:numPr>
          <w:ilvl w:val="0"/>
          <w:numId w:val="3"/>
        </w:numPr>
        <w:tabs>
          <w:tab w:val="right" w:pos="426"/>
        </w:tabs>
        <w:spacing w:before="120"/>
        <w:ind w:left="0" w:firstLine="0"/>
        <w:rPr>
          <w:b/>
          <w:sz w:val="24"/>
          <w:szCs w:val="24"/>
          <w:lang w:val="en-US"/>
        </w:rPr>
      </w:pPr>
      <w:r w:rsidRPr="00171A64">
        <w:rPr>
          <w:b/>
          <w:sz w:val="24"/>
          <w:szCs w:val="24"/>
          <w:lang w:val="en-US"/>
        </w:rPr>
        <w:t>Termenul de valabilitate a ofertelor:</w:t>
      </w:r>
      <w:r w:rsidR="00171A64" w:rsidRPr="00171A64">
        <w:rPr>
          <w:b/>
          <w:sz w:val="24"/>
          <w:szCs w:val="24"/>
          <w:lang w:val="en-US"/>
        </w:rPr>
        <w:t xml:space="preserve"> </w:t>
      </w:r>
      <w:r w:rsidR="000D28B1" w:rsidRPr="000D28B1">
        <w:rPr>
          <w:sz w:val="24"/>
          <w:szCs w:val="24"/>
          <w:u w:val="single"/>
          <w:lang w:val="en-US"/>
        </w:rPr>
        <w:t>6</w:t>
      </w:r>
      <w:r w:rsidR="00171A64" w:rsidRPr="000D28B1">
        <w:rPr>
          <w:sz w:val="24"/>
          <w:szCs w:val="24"/>
          <w:u w:val="single"/>
          <w:lang w:val="en-US"/>
        </w:rPr>
        <w:t>0 zile</w:t>
      </w:r>
    </w:p>
    <w:p w:rsidR="0074622B" w:rsidRPr="00171A64" w:rsidRDefault="0074622B" w:rsidP="00171A64">
      <w:pPr>
        <w:numPr>
          <w:ilvl w:val="0"/>
          <w:numId w:val="3"/>
        </w:numPr>
        <w:tabs>
          <w:tab w:val="right" w:pos="426"/>
        </w:tabs>
        <w:spacing w:before="120"/>
        <w:rPr>
          <w:b/>
          <w:sz w:val="24"/>
          <w:szCs w:val="24"/>
          <w:lang w:val="en-US"/>
        </w:rPr>
      </w:pPr>
      <w:r w:rsidRPr="00171A64">
        <w:rPr>
          <w:b/>
          <w:sz w:val="24"/>
          <w:szCs w:val="24"/>
          <w:lang w:val="en-US"/>
        </w:rPr>
        <w:t>L</w:t>
      </w:r>
      <w:r w:rsidR="00B86AD1" w:rsidRPr="00171A64">
        <w:rPr>
          <w:b/>
          <w:sz w:val="24"/>
          <w:szCs w:val="24"/>
          <w:lang w:val="en-US"/>
        </w:rPr>
        <w:t>ocul deschiderii ofertelor:</w:t>
      </w:r>
      <w:r w:rsidR="00171A64" w:rsidRPr="00171A64">
        <w:rPr>
          <w:lang w:val="en-US"/>
        </w:rPr>
        <w:t xml:space="preserve"> </w:t>
      </w:r>
      <w:r w:rsidR="00171A64" w:rsidRPr="00171A64">
        <w:rPr>
          <w:sz w:val="24"/>
          <w:szCs w:val="24"/>
          <w:u w:val="single"/>
          <w:lang w:val="en-US"/>
        </w:rPr>
        <w:t>SIA RSAP (achiziții.md)</w:t>
      </w:r>
      <w:r w:rsidR="00171A64" w:rsidRPr="00171A64">
        <w:rPr>
          <w:b/>
          <w:sz w:val="24"/>
          <w:szCs w:val="24"/>
          <w:lang w:val="en-US"/>
        </w:rPr>
        <w:t xml:space="preserve"> </w:t>
      </w:r>
      <w:r w:rsidR="00B86AD1" w:rsidRPr="00171A64">
        <w:rPr>
          <w:b/>
          <w:sz w:val="24"/>
          <w:szCs w:val="24"/>
          <w:lang w:val="en-US"/>
        </w:rPr>
        <w:t xml:space="preserve"> </w:t>
      </w:r>
    </w:p>
    <w:p w:rsidR="00B86AD1" w:rsidRPr="008956B0" w:rsidRDefault="00B86AD1" w:rsidP="00700A2F">
      <w:pPr>
        <w:pStyle w:val="aa"/>
        <w:tabs>
          <w:tab w:val="left" w:pos="360"/>
          <w:tab w:val="left" w:pos="1800"/>
          <w:tab w:val="left" w:pos="3240"/>
        </w:tabs>
        <w:spacing w:after="120"/>
        <w:ind w:left="360"/>
        <w:contextualSpacing w:val="0"/>
        <w:rPr>
          <w:b/>
          <w:i/>
          <w:sz w:val="24"/>
          <w:szCs w:val="24"/>
          <w:lang w:val="en-US"/>
        </w:rPr>
      </w:pPr>
      <w:proofErr w:type="gramStart"/>
      <w:r w:rsidRPr="008956B0">
        <w:rPr>
          <w:b/>
          <w:i/>
          <w:sz w:val="24"/>
          <w:szCs w:val="24"/>
          <w:lang w:val="en-US"/>
        </w:rPr>
        <w:t>Ofertele întîrziate vor fi respinse.</w:t>
      </w:r>
      <w:proofErr w:type="gramEnd"/>
      <w:r w:rsidRPr="008956B0">
        <w:rPr>
          <w:b/>
          <w:i/>
          <w:sz w:val="24"/>
          <w:szCs w:val="24"/>
          <w:lang w:val="en-US"/>
        </w:rPr>
        <w:t xml:space="preserve"> </w:t>
      </w:r>
    </w:p>
    <w:p w:rsidR="00B86AD1" w:rsidRPr="008956B0" w:rsidRDefault="00B86AD1" w:rsidP="00700A2F">
      <w:pPr>
        <w:numPr>
          <w:ilvl w:val="0"/>
          <w:numId w:val="3"/>
        </w:numPr>
        <w:tabs>
          <w:tab w:val="right" w:pos="426"/>
        </w:tabs>
        <w:spacing w:before="120"/>
        <w:ind w:left="450" w:hanging="450"/>
        <w:rPr>
          <w:b/>
          <w:sz w:val="24"/>
          <w:szCs w:val="24"/>
          <w:lang w:val="en-US"/>
        </w:rPr>
      </w:pPr>
      <w:r w:rsidRPr="008956B0">
        <w:rPr>
          <w:b/>
          <w:sz w:val="24"/>
          <w:szCs w:val="24"/>
          <w:lang w:val="en-US"/>
        </w:rPr>
        <w:t xml:space="preserve">Persoanele autorizate </w:t>
      </w:r>
      <w:proofErr w:type="gramStart"/>
      <w:r w:rsidRPr="008956B0">
        <w:rPr>
          <w:b/>
          <w:sz w:val="24"/>
          <w:szCs w:val="24"/>
          <w:lang w:val="en-US"/>
        </w:rPr>
        <w:t>să</w:t>
      </w:r>
      <w:proofErr w:type="gramEnd"/>
      <w:r w:rsidRPr="008956B0">
        <w:rPr>
          <w:b/>
          <w:sz w:val="24"/>
          <w:szCs w:val="24"/>
          <w:lang w:val="en-US"/>
        </w:rPr>
        <w:t xml:space="preserve"> asiste la deschiderea ofertelor: </w:t>
      </w:r>
      <w:r w:rsidR="00207B3C" w:rsidRPr="008956B0">
        <w:rPr>
          <w:b/>
          <w:sz w:val="24"/>
          <w:szCs w:val="24"/>
          <w:lang w:val="en-US"/>
        </w:rPr>
        <w:br/>
      </w:r>
      <w:r w:rsidR="00AC2788" w:rsidRPr="008956B0">
        <w:rPr>
          <w:b/>
          <w:i/>
          <w:sz w:val="24"/>
          <w:szCs w:val="24"/>
          <w:lang w:val="en-US"/>
        </w:rPr>
        <w:t>Ofertanții</w:t>
      </w:r>
      <w:r w:rsidR="00207B3C" w:rsidRPr="008956B0">
        <w:rPr>
          <w:b/>
          <w:i/>
          <w:sz w:val="24"/>
          <w:szCs w:val="24"/>
          <w:lang w:val="en-US"/>
        </w:rPr>
        <w:t xml:space="preserve"> sau </w:t>
      </w:r>
      <w:r w:rsidR="00AC2788" w:rsidRPr="008956B0">
        <w:rPr>
          <w:b/>
          <w:i/>
          <w:sz w:val="24"/>
          <w:szCs w:val="24"/>
          <w:lang w:val="en-US"/>
        </w:rPr>
        <w:t>reprezentanții</w:t>
      </w:r>
      <w:r w:rsidR="00207B3C" w:rsidRPr="008956B0">
        <w:rPr>
          <w:b/>
          <w:i/>
          <w:sz w:val="24"/>
          <w:szCs w:val="24"/>
          <w:lang w:val="en-US"/>
        </w:rPr>
        <w:t xml:space="preserve"> acestora au dreptul să participe la deschiderea ofertelor, cu </w:t>
      </w:r>
      <w:r w:rsidR="00AC2788" w:rsidRPr="008956B0">
        <w:rPr>
          <w:b/>
          <w:i/>
          <w:sz w:val="24"/>
          <w:szCs w:val="24"/>
          <w:lang w:val="en-US"/>
        </w:rPr>
        <w:t>excepția</w:t>
      </w:r>
      <w:r w:rsidR="00207B3C" w:rsidRPr="008956B0">
        <w:rPr>
          <w:b/>
          <w:i/>
          <w:sz w:val="24"/>
          <w:szCs w:val="24"/>
          <w:lang w:val="en-US"/>
        </w:rPr>
        <w:t xml:space="preserve"> cazu</w:t>
      </w:r>
      <w:r w:rsidR="00F5363D">
        <w:rPr>
          <w:b/>
          <w:i/>
          <w:sz w:val="24"/>
          <w:szCs w:val="24"/>
          <w:lang w:val="en-US"/>
        </w:rPr>
        <w:t>lui câ</w:t>
      </w:r>
      <w:r w:rsidR="00207B3C" w:rsidRPr="008956B0">
        <w:rPr>
          <w:b/>
          <w:i/>
          <w:sz w:val="24"/>
          <w:szCs w:val="24"/>
          <w:lang w:val="en-US"/>
        </w:rPr>
        <w:t>nd ofertele au fost depuse prin SIA “RSAP”</w:t>
      </w:r>
      <w:r w:rsidRPr="008956B0">
        <w:rPr>
          <w:b/>
          <w:sz w:val="24"/>
          <w:szCs w:val="24"/>
          <w:lang w:val="en-US"/>
        </w:rPr>
        <w:t>.</w:t>
      </w:r>
    </w:p>
    <w:p w:rsidR="005140ED" w:rsidRPr="008956B0" w:rsidRDefault="000056FD" w:rsidP="004F6142">
      <w:pPr>
        <w:numPr>
          <w:ilvl w:val="0"/>
          <w:numId w:val="3"/>
        </w:numPr>
        <w:tabs>
          <w:tab w:val="right" w:pos="426"/>
        </w:tabs>
        <w:spacing w:before="120"/>
        <w:ind w:left="450" w:hanging="450"/>
        <w:rPr>
          <w:b/>
          <w:sz w:val="24"/>
          <w:szCs w:val="24"/>
          <w:lang w:val="en-US"/>
        </w:rPr>
      </w:pPr>
      <w:r w:rsidRPr="008956B0">
        <w:rPr>
          <w:b/>
          <w:sz w:val="24"/>
          <w:szCs w:val="24"/>
          <w:lang w:val="en-US"/>
        </w:rPr>
        <w:t>Limba sau limbile în care trebuie redactate ofertele sau cererile de participare</w:t>
      </w:r>
      <w:r w:rsidR="00171A64">
        <w:rPr>
          <w:b/>
          <w:sz w:val="24"/>
          <w:szCs w:val="24"/>
          <w:lang w:val="en-US"/>
        </w:rPr>
        <w:t xml:space="preserve">: </w:t>
      </w:r>
      <w:r w:rsidR="00171A64" w:rsidRPr="00171A64">
        <w:rPr>
          <w:sz w:val="24"/>
          <w:szCs w:val="24"/>
          <w:u w:val="single"/>
          <w:lang w:val="en-US"/>
        </w:rPr>
        <w:t>română</w:t>
      </w:r>
    </w:p>
    <w:p w:rsidR="0074622B" w:rsidRPr="008956B0" w:rsidRDefault="005140ED" w:rsidP="004F6142">
      <w:pPr>
        <w:numPr>
          <w:ilvl w:val="0"/>
          <w:numId w:val="3"/>
        </w:numPr>
        <w:tabs>
          <w:tab w:val="right" w:pos="426"/>
        </w:tabs>
        <w:spacing w:before="120"/>
        <w:ind w:left="360"/>
        <w:rPr>
          <w:b/>
          <w:sz w:val="24"/>
          <w:szCs w:val="24"/>
          <w:lang w:val="en-US"/>
        </w:rPr>
      </w:pPr>
      <w:r w:rsidRPr="008956B0">
        <w:rPr>
          <w:b/>
          <w:sz w:val="24"/>
          <w:szCs w:val="24"/>
          <w:lang w:val="en-US"/>
        </w:rPr>
        <w:t xml:space="preserve">Respectivul contract se referă la un proiect </w:t>
      </w:r>
      <w:r w:rsidR="00AC2788" w:rsidRPr="008956B0">
        <w:rPr>
          <w:b/>
          <w:sz w:val="24"/>
          <w:szCs w:val="24"/>
          <w:lang w:val="en-US"/>
        </w:rPr>
        <w:t>și</w:t>
      </w:r>
      <w:r w:rsidRPr="008956B0">
        <w:rPr>
          <w:b/>
          <w:sz w:val="24"/>
          <w:szCs w:val="24"/>
          <w:lang w:val="en-US"/>
        </w:rPr>
        <w:t xml:space="preserve">/sau program </w:t>
      </w:r>
      <w:r w:rsidR="004225A2" w:rsidRPr="008956B0">
        <w:rPr>
          <w:b/>
          <w:sz w:val="24"/>
          <w:szCs w:val="24"/>
          <w:lang w:val="en-US"/>
        </w:rPr>
        <w:t>finanțat</w:t>
      </w:r>
      <w:r w:rsidRPr="008956B0">
        <w:rPr>
          <w:b/>
          <w:sz w:val="24"/>
          <w:szCs w:val="24"/>
          <w:lang w:val="en-US"/>
        </w:rPr>
        <w:t xml:space="preserve"> di</w:t>
      </w:r>
      <w:r w:rsidR="00F869C1">
        <w:rPr>
          <w:b/>
          <w:sz w:val="24"/>
          <w:szCs w:val="24"/>
          <w:lang w:val="en-US"/>
        </w:rPr>
        <w:t xml:space="preserve">n fonduri ale Uniunii Europene: </w:t>
      </w:r>
      <w:r w:rsidR="00F869C1" w:rsidRPr="00F869C1">
        <w:rPr>
          <w:sz w:val="24"/>
          <w:szCs w:val="24"/>
          <w:u w:val="single"/>
          <w:lang w:val="en-US"/>
        </w:rPr>
        <w:t>nu se aplică</w:t>
      </w:r>
    </w:p>
    <w:p w:rsidR="005140ED" w:rsidRPr="008956B0" w:rsidRDefault="005140ED" w:rsidP="008876C3">
      <w:pPr>
        <w:numPr>
          <w:ilvl w:val="0"/>
          <w:numId w:val="3"/>
        </w:numPr>
        <w:tabs>
          <w:tab w:val="right" w:pos="426"/>
        </w:tabs>
        <w:spacing w:before="120"/>
        <w:ind w:left="0" w:firstLine="0"/>
        <w:rPr>
          <w:b/>
          <w:sz w:val="24"/>
          <w:szCs w:val="24"/>
          <w:lang w:val="en-US"/>
        </w:rPr>
      </w:pPr>
      <w:r w:rsidRPr="008956B0">
        <w:rPr>
          <w:b/>
          <w:sz w:val="24"/>
          <w:szCs w:val="24"/>
          <w:lang w:val="en-US"/>
        </w:rPr>
        <w:t xml:space="preserve">Denumirea </w:t>
      </w:r>
      <w:r w:rsidR="00AC2788" w:rsidRPr="008956B0">
        <w:rPr>
          <w:b/>
          <w:sz w:val="24"/>
          <w:szCs w:val="24"/>
          <w:lang w:val="en-US"/>
        </w:rPr>
        <w:t>și</w:t>
      </w:r>
      <w:r w:rsidRPr="008956B0">
        <w:rPr>
          <w:b/>
          <w:sz w:val="24"/>
          <w:szCs w:val="24"/>
          <w:lang w:val="en-US"/>
        </w:rPr>
        <w:t xml:space="preserve"> adresa organismului competent de soluționare a </w:t>
      </w:r>
      <w:r w:rsidR="00AC2788" w:rsidRPr="008956B0">
        <w:rPr>
          <w:b/>
          <w:sz w:val="24"/>
          <w:szCs w:val="24"/>
          <w:lang w:val="en-US"/>
        </w:rPr>
        <w:t>contestațiilor</w:t>
      </w:r>
      <w:r w:rsidRPr="008956B0">
        <w:rPr>
          <w:b/>
          <w:sz w:val="24"/>
          <w:szCs w:val="24"/>
          <w:lang w:val="en-US"/>
        </w:rPr>
        <w:t xml:space="preserve">: </w:t>
      </w:r>
    </w:p>
    <w:p w:rsidR="005140ED" w:rsidRPr="008956B0" w:rsidRDefault="005140ED" w:rsidP="00700A2F">
      <w:pPr>
        <w:tabs>
          <w:tab w:val="right" w:pos="426"/>
        </w:tabs>
        <w:ind w:left="450"/>
        <w:rPr>
          <w:b/>
          <w:i/>
          <w:sz w:val="24"/>
          <w:szCs w:val="24"/>
          <w:lang w:val="en-US"/>
        </w:rPr>
      </w:pPr>
      <w:r w:rsidRPr="008956B0">
        <w:rPr>
          <w:b/>
          <w:i/>
          <w:sz w:val="24"/>
          <w:szCs w:val="24"/>
          <w:lang w:val="en-US"/>
        </w:rPr>
        <w:t>Agenția Națională pentru Soluționarea Contestațiilor</w:t>
      </w:r>
    </w:p>
    <w:p w:rsidR="005140ED" w:rsidRPr="008956B0" w:rsidRDefault="005140ED" w:rsidP="00700A2F">
      <w:pPr>
        <w:tabs>
          <w:tab w:val="right" w:pos="426"/>
        </w:tabs>
        <w:ind w:left="450"/>
        <w:rPr>
          <w:b/>
          <w:i/>
          <w:sz w:val="24"/>
          <w:szCs w:val="24"/>
          <w:lang w:val="en-US"/>
        </w:rPr>
      </w:pPr>
      <w:r w:rsidRPr="008956B0">
        <w:rPr>
          <w:b/>
          <w:i/>
          <w:sz w:val="24"/>
          <w:szCs w:val="24"/>
          <w:lang w:val="en-US"/>
        </w:rPr>
        <w:t>Adresa: mun. Chișinău, bd. Ștefan cel Mare și Sfânt nr.124 (et.4), MD 2001;</w:t>
      </w:r>
    </w:p>
    <w:p w:rsidR="000056FD" w:rsidRPr="008956B0" w:rsidRDefault="005140ED" w:rsidP="00700A2F">
      <w:pPr>
        <w:tabs>
          <w:tab w:val="right" w:pos="426"/>
        </w:tabs>
        <w:ind w:left="450"/>
        <w:rPr>
          <w:b/>
          <w:i/>
          <w:sz w:val="24"/>
          <w:szCs w:val="24"/>
          <w:lang w:val="en-US"/>
        </w:rPr>
      </w:pPr>
      <w:r w:rsidRPr="008956B0">
        <w:rPr>
          <w:b/>
          <w:i/>
          <w:sz w:val="24"/>
          <w:szCs w:val="24"/>
          <w:lang w:val="en-US"/>
        </w:rPr>
        <w:t>Tel/Fax/email:</w:t>
      </w:r>
      <w:r w:rsidRPr="008956B0">
        <w:rPr>
          <w:b/>
          <w:i/>
          <w:color w:val="000000"/>
          <w:sz w:val="27"/>
          <w:szCs w:val="27"/>
          <w:shd w:val="clear" w:color="auto" w:fill="FFFFFF"/>
          <w:lang w:val="en-US"/>
        </w:rPr>
        <w:t xml:space="preserve"> </w:t>
      </w:r>
      <w:r w:rsidRPr="008956B0">
        <w:rPr>
          <w:b/>
          <w:i/>
          <w:sz w:val="24"/>
          <w:szCs w:val="24"/>
          <w:lang w:val="en-US"/>
        </w:rPr>
        <w:t>022-820 652, 022 820-651, contestatii@ansc.md</w:t>
      </w:r>
    </w:p>
    <w:p w:rsidR="005140ED" w:rsidRPr="008956B0" w:rsidRDefault="005140ED" w:rsidP="004F6142">
      <w:pPr>
        <w:numPr>
          <w:ilvl w:val="0"/>
          <w:numId w:val="3"/>
        </w:numPr>
        <w:tabs>
          <w:tab w:val="right" w:pos="426"/>
        </w:tabs>
        <w:spacing w:before="120"/>
        <w:ind w:left="360"/>
        <w:rPr>
          <w:b/>
          <w:sz w:val="24"/>
          <w:szCs w:val="24"/>
          <w:lang w:val="en-US"/>
        </w:rPr>
      </w:pPr>
      <w:r w:rsidRPr="008956B0">
        <w:rPr>
          <w:b/>
          <w:sz w:val="24"/>
          <w:szCs w:val="24"/>
          <w:lang w:val="en-US"/>
        </w:rPr>
        <w:lastRenderedPageBreak/>
        <w:t xml:space="preserve">Data (datele) </w:t>
      </w:r>
      <w:r w:rsidR="00AC2788" w:rsidRPr="008956B0">
        <w:rPr>
          <w:b/>
          <w:sz w:val="24"/>
          <w:szCs w:val="24"/>
          <w:lang w:val="en-US"/>
        </w:rPr>
        <w:t>și</w:t>
      </w:r>
      <w:r w:rsidRPr="008956B0">
        <w:rPr>
          <w:b/>
          <w:sz w:val="24"/>
          <w:szCs w:val="24"/>
          <w:lang w:val="en-US"/>
        </w:rPr>
        <w:t xml:space="preserve"> </w:t>
      </w:r>
      <w:r w:rsidR="00AC2788" w:rsidRPr="008956B0">
        <w:rPr>
          <w:b/>
          <w:sz w:val="24"/>
          <w:szCs w:val="24"/>
          <w:lang w:val="en-US"/>
        </w:rPr>
        <w:t>referința</w:t>
      </w:r>
      <w:r w:rsidRPr="008956B0">
        <w:rPr>
          <w:b/>
          <w:sz w:val="24"/>
          <w:szCs w:val="24"/>
          <w:lang w:val="en-US"/>
        </w:rPr>
        <w:t xml:space="preserve"> (</w:t>
      </w:r>
      <w:r w:rsidR="00AC2788" w:rsidRPr="008956B0">
        <w:rPr>
          <w:b/>
          <w:sz w:val="24"/>
          <w:szCs w:val="24"/>
          <w:lang w:val="en-US"/>
        </w:rPr>
        <w:t>referințele</w:t>
      </w:r>
      <w:r w:rsidRPr="008956B0">
        <w:rPr>
          <w:b/>
          <w:sz w:val="24"/>
          <w:szCs w:val="24"/>
          <w:lang w:val="en-US"/>
        </w:rPr>
        <w:t xml:space="preserve">) publicărilor anterioare în Jurnalul Oficial al Uniunii Europene privind contractul (contractele) la care se referă </w:t>
      </w:r>
      <w:r w:rsidR="00AC2788" w:rsidRPr="008956B0">
        <w:rPr>
          <w:b/>
          <w:sz w:val="24"/>
          <w:szCs w:val="24"/>
          <w:lang w:val="en-US"/>
        </w:rPr>
        <w:t>anunțul</w:t>
      </w:r>
      <w:r w:rsidRPr="008956B0">
        <w:rPr>
          <w:b/>
          <w:sz w:val="24"/>
          <w:szCs w:val="24"/>
          <w:lang w:val="en-US"/>
        </w:rPr>
        <w:t xml:space="preserve"> respective</w:t>
      </w:r>
      <w:r w:rsidR="00207B3C" w:rsidRPr="008956B0">
        <w:rPr>
          <w:b/>
          <w:sz w:val="24"/>
          <w:szCs w:val="24"/>
          <w:lang w:val="en-US"/>
        </w:rPr>
        <w:t xml:space="preserve"> (dacă este cazu</w:t>
      </w:r>
      <w:r w:rsidR="00F869C1">
        <w:rPr>
          <w:b/>
          <w:sz w:val="24"/>
          <w:szCs w:val="24"/>
          <w:lang w:val="en-US"/>
        </w:rPr>
        <w:t xml:space="preserve">l) </w:t>
      </w:r>
      <w:r w:rsidR="00F869C1" w:rsidRPr="00F869C1">
        <w:rPr>
          <w:sz w:val="24"/>
          <w:szCs w:val="24"/>
          <w:u w:val="single"/>
          <w:lang w:val="en-US"/>
        </w:rPr>
        <w:t>nu se aplică</w:t>
      </w:r>
    </w:p>
    <w:p w:rsidR="005140ED" w:rsidRPr="007121C4" w:rsidRDefault="005140ED" w:rsidP="00B138B5">
      <w:pPr>
        <w:pStyle w:val="aa"/>
        <w:numPr>
          <w:ilvl w:val="0"/>
          <w:numId w:val="3"/>
        </w:numPr>
        <w:ind w:left="426" w:hanging="426"/>
        <w:rPr>
          <w:b/>
          <w:sz w:val="24"/>
          <w:szCs w:val="24"/>
          <w:lang w:val="en-US"/>
        </w:rPr>
      </w:pPr>
      <w:r w:rsidRPr="007121C4">
        <w:rPr>
          <w:b/>
          <w:sz w:val="24"/>
          <w:szCs w:val="24"/>
          <w:lang w:val="en-US"/>
        </w:rPr>
        <w:t xml:space="preserve">În cazul </w:t>
      </w:r>
      <w:r w:rsidR="00AC2788" w:rsidRPr="007121C4">
        <w:rPr>
          <w:b/>
          <w:sz w:val="24"/>
          <w:szCs w:val="24"/>
          <w:lang w:val="en-US"/>
        </w:rPr>
        <w:t>achizițiilor</w:t>
      </w:r>
      <w:r w:rsidRPr="007121C4">
        <w:rPr>
          <w:b/>
          <w:sz w:val="24"/>
          <w:szCs w:val="24"/>
          <w:lang w:val="en-US"/>
        </w:rPr>
        <w:t xml:space="preserve"> periodice, calendarul estimat pentru publicarea </w:t>
      </w:r>
      <w:r w:rsidR="00AC2788" w:rsidRPr="007121C4">
        <w:rPr>
          <w:b/>
          <w:sz w:val="24"/>
          <w:szCs w:val="24"/>
          <w:lang w:val="en-US"/>
        </w:rPr>
        <w:t>anunțurilor</w:t>
      </w:r>
      <w:r w:rsidRPr="007121C4">
        <w:rPr>
          <w:b/>
          <w:sz w:val="24"/>
          <w:szCs w:val="24"/>
          <w:lang w:val="en-US"/>
        </w:rPr>
        <w:t xml:space="preserve"> viitoar</w:t>
      </w:r>
      <w:r w:rsidR="007121C4" w:rsidRPr="007121C4">
        <w:rPr>
          <w:b/>
          <w:sz w:val="24"/>
          <w:szCs w:val="24"/>
          <w:lang w:val="en-US"/>
        </w:rPr>
        <w:t xml:space="preserve">e: </w:t>
      </w:r>
      <w:r w:rsidR="007121C4" w:rsidRPr="007121C4">
        <w:rPr>
          <w:sz w:val="24"/>
          <w:szCs w:val="24"/>
          <w:u w:val="single"/>
          <w:lang w:val="en-US"/>
        </w:rPr>
        <w:t>nu se aplică</w:t>
      </w:r>
    </w:p>
    <w:p w:rsidR="00404B87" w:rsidRPr="00EC0E16" w:rsidRDefault="005140ED" w:rsidP="00804CDC">
      <w:pPr>
        <w:pStyle w:val="aa"/>
        <w:numPr>
          <w:ilvl w:val="0"/>
          <w:numId w:val="3"/>
        </w:numPr>
        <w:ind w:left="426" w:hanging="426"/>
        <w:rPr>
          <w:b/>
          <w:sz w:val="24"/>
          <w:szCs w:val="24"/>
          <w:lang w:val="en-US"/>
        </w:rPr>
      </w:pPr>
      <w:r w:rsidRPr="00EC0E16">
        <w:rPr>
          <w:b/>
          <w:sz w:val="24"/>
          <w:szCs w:val="24"/>
          <w:lang w:val="en-US"/>
        </w:rPr>
        <w:t xml:space="preserve">Data publicării </w:t>
      </w:r>
      <w:r w:rsidR="00AC2788" w:rsidRPr="00EC0E16">
        <w:rPr>
          <w:b/>
          <w:sz w:val="24"/>
          <w:szCs w:val="24"/>
          <w:lang w:val="en-US"/>
        </w:rPr>
        <w:t>anunțului</w:t>
      </w:r>
      <w:r w:rsidRPr="00EC0E16">
        <w:rPr>
          <w:b/>
          <w:sz w:val="24"/>
          <w:szCs w:val="24"/>
          <w:lang w:val="en-US"/>
        </w:rPr>
        <w:t xml:space="preserve"> de </w:t>
      </w:r>
      <w:r w:rsidR="00AC2788" w:rsidRPr="00EC0E16">
        <w:rPr>
          <w:b/>
          <w:sz w:val="24"/>
          <w:szCs w:val="24"/>
          <w:lang w:val="en-US"/>
        </w:rPr>
        <w:t>intenție</w:t>
      </w:r>
      <w:r w:rsidRPr="00EC0E16">
        <w:rPr>
          <w:b/>
          <w:sz w:val="24"/>
          <w:szCs w:val="24"/>
          <w:lang w:val="en-US"/>
        </w:rPr>
        <w:t xml:space="preserve"> sau, după caz, precizarea că nu a fost publicat </w:t>
      </w:r>
      <w:proofErr w:type="gramStart"/>
      <w:r w:rsidRPr="00EC0E16">
        <w:rPr>
          <w:b/>
          <w:sz w:val="24"/>
          <w:szCs w:val="24"/>
          <w:lang w:val="en-US"/>
        </w:rPr>
        <w:t>un</w:t>
      </w:r>
      <w:proofErr w:type="gramEnd"/>
      <w:r w:rsidRPr="00EC0E16">
        <w:rPr>
          <w:b/>
          <w:sz w:val="24"/>
          <w:szCs w:val="24"/>
          <w:lang w:val="en-US"/>
        </w:rPr>
        <w:t xml:space="preserve"> astfel de anunţ</w:t>
      </w:r>
      <w:r w:rsidR="002B6FCB">
        <w:rPr>
          <w:b/>
          <w:sz w:val="24"/>
          <w:szCs w:val="24"/>
          <w:lang w:val="en-US"/>
        </w:rPr>
        <w:t xml:space="preserve">: </w:t>
      </w:r>
      <w:r w:rsidR="009D510E" w:rsidRPr="009D510E">
        <w:rPr>
          <w:b/>
          <w:sz w:val="24"/>
          <w:szCs w:val="24"/>
          <w:u w:val="single"/>
          <w:lang w:val="ro-RO"/>
        </w:rPr>
        <w:t>BAP nr. 66 din 23.08.2022</w:t>
      </w:r>
    </w:p>
    <w:p w:rsidR="005140ED" w:rsidRPr="008956B0" w:rsidRDefault="005140ED" w:rsidP="008876C3">
      <w:pPr>
        <w:numPr>
          <w:ilvl w:val="0"/>
          <w:numId w:val="3"/>
        </w:numPr>
        <w:tabs>
          <w:tab w:val="right" w:pos="426"/>
        </w:tabs>
        <w:spacing w:before="120"/>
        <w:ind w:left="0" w:firstLine="0"/>
        <w:rPr>
          <w:b/>
          <w:sz w:val="24"/>
          <w:szCs w:val="24"/>
          <w:lang w:val="en-US"/>
        </w:rPr>
      </w:pPr>
      <w:r w:rsidRPr="008956B0">
        <w:rPr>
          <w:b/>
          <w:sz w:val="24"/>
          <w:szCs w:val="24"/>
          <w:lang w:val="en-US"/>
        </w:rPr>
        <w:t xml:space="preserve">Data transmiterii spre publicare a </w:t>
      </w:r>
      <w:r w:rsidR="00AC2788" w:rsidRPr="008956B0">
        <w:rPr>
          <w:b/>
          <w:sz w:val="24"/>
          <w:szCs w:val="24"/>
          <w:lang w:val="en-US"/>
        </w:rPr>
        <w:t>anunțului</w:t>
      </w:r>
      <w:r w:rsidRPr="008956B0">
        <w:rPr>
          <w:b/>
          <w:sz w:val="24"/>
          <w:szCs w:val="24"/>
          <w:lang w:val="en-US"/>
        </w:rPr>
        <w:t xml:space="preserve"> de participare</w:t>
      </w:r>
      <w:r w:rsidR="00E0006F">
        <w:rPr>
          <w:b/>
          <w:sz w:val="24"/>
          <w:szCs w:val="24"/>
          <w:lang w:val="en-US"/>
        </w:rPr>
        <w:t xml:space="preserve">: </w:t>
      </w:r>
      <w:r w:rsidR="00E0006F" w:rsidRPr="00E0006F">
        <w:rPr>
          <w:sz w:val="24"/>
          <w:szCs w:val="24"/>
          <w:u w:val="single"/>
          <w:lang w:val="en-US"/>
        </w:rPr>
        <w:t>conform SIA RSAP</w:t>
      </w:r>
      <w:r w:rsidR="00E0006F">
        <w:rPr>
          <w:b/>
          <w:sz w:val="24"/>
          <w:szCs w:val="24"/>
          <w:lang w:val="en-US"/>
        </w:rPr>
        <w:t xml:space="preserve"> </w:t>
      </w:r>
    </w:p>
    <w:p w:rsidR="00207B3C" w:rsidRPr="008956B0" w:rsidRDefault="00700A2F" w:rsidP="008876C3">
      <w:pPr>
        <w:numPr>
          <w:ilvl w:val="0"/>
          <w:numId w:val="3"/>
        </w:numPr>
        <w:tabs>
          <w:tab w:val="right" w:pos="426"/>
        </w:tabs>
        <w:spacing w:before="120"/>
        <w:ind w:left="0" w:firstLine="0"/>
        <w:rPr>
          <w:b/>
          <w:sz w:val="24"/>
          <w:szCs w:val="24"/>
          <w:lang w:val="en-US"/>
        </w:rPr>
      </w:pPr>
      <w:r w:rsidRPr="008956B0">
        <w:rPr>
          <w:b/>
          <w:sz w:val="24"/>
          <w:szCs w:val="24"/>
          <w:lang w:val="en-US"/>
        </w:rPr>
        <w:t xml:space="preserve">În cadrul procedurii de </w:t>
      </w:r>
      <w:r w:rsidR="004225A2" w:rsidRPr="008956B0">
        <w:rPr>
          <w:b/>
          <w:sz w:val="24"/>
          <w:szCs w:val="24"/>
          <w:lang w:val="en-US"/>
        </w:rPr>
        <w:t>achiziție publică se va utiliza</w:t>
      </w:r>
      <w:r w:rsidRPr="008956B0">
        <w:rPr>
          <w:b/>
          <w:sz w:val="24"/>
          <w:szCs w:val="24"/>
          <w:lang w:val="en-US"/>
        </w:rPr>
        <w:t>/accepta</w:t>
      </w:r>
      <w:r w:rsidR="00207B3C" w:rsidRPr="008956B0">
        <w:rPr>
          <w:b/>
          <w:sz w:val="24"/>
          <w:szCs w:val="24"/>
          <w:lang w:val="en-US"/>
        </w:rPr>
        <w:t>:</w:t>
      </w:r>
    </w:p>
    <w:tbl>
      <w:tblPr>
        <w:tblStyle w:val="a9"/>
        <w:tblW w:w="0" w:type="auto"/>
        <w:tblInd w:w="445" w:type="dxa"/>
        <w:tblLook w:val="04A0" w:firstRow="1" w:lastRow="0" w:firstColumn="1" w:lastColumn="0" w:noHBand="0" w:noVBand="1"/>
      </w:tblPr>
      <w:tblGrid>
        <w:gridCol w:w="5305"/>
        <w:gridCol w:w="3785"/>
      </w:tblGrid>
      <w:tr w:rsidR="00700A2F" w:rsidRPr="00E74EE6" w:rsidTr="00D218FF">
        <w:tc>
          <w:tcPr>
            <w:tcW w:w="5305" w:type="dxa"/>
            <w:shd w:val="clear" w:color="auto" w:fill="E7E6E6" w:themeFill="background2"/>
          </w:tcPr>
          <w:p w:rsidR="00700A2F" w:rsidRPr="004225A2" w:rsidRDefault="00700A2F" w:rsidP="00E91327">
            <w:pPr>
              <w:tabs>
                <w:tab w:val="right" w:pos="426"/>
              </w:tabs>
              <w:rPr>
                <w:b/>
                <w:sz w:val="24"/>
                <w:szCs w:val="24"/>
              </w:rPr>
            </w:pPr>
            <w:r w:rsidRPr="004225A2">
              <w:rPr>
                <w:b/>
                <w:sz w:val="24"/>
                <w:szCs w:val="24"/>
              </w:rPr>
              <w:t>Denumirea instrumentului electronic</w:t>
            </w:r>
          </w:p>
        </w:tc>
        <w:tc>
          <w:tcPr>
            <w:tcW w:w="3785" w:type="dxa"/>
            <w:shd w:val="clear" w:color="auto" w:fill="auto"/>
          </w:tcPr>
          <w:p w:rsidR="00700A2F" w:rsidRPr="00D218FF" w:rsidRDefault="00700A2F" w:rsidP="00E91327">
            <w:pPr>
              <w:tabs>
                <w:tab w:val="right" w:pos="426"/>
              </w:tabs>
              <w:rPr>
                <w:b/>
                <w:sz w:val="24"/>
                <w:szCs w:val="24"/>
                <w:lang w:val="en-US"/>
              </w:rPr>
            </w:pPr>
            <w:r w:rsidRPr="00D218FF">
              <w:rPr>
                <w:b/>
                <w:sz w:val="24"/>
                <w:szCs w:val="24"/>
                <w:lang w:val="en-US"/>
              </w:rPr>
              <w:t>Se va utiliza/accepta sau nu</w:t>
            </w:r>
          </w:p>
        </w:tc>
      </w:tr>
      <w:tr w:rsidR="00700A2F" w:rsidRPr="008956B0" w:rsidTr="00D218FF">
        <w:tc>
          <w:tcPr>
            <w:tcW w:w="5305" w:type="dxa"/>
          </w:tcPr>
          <w:p w:rsidR="00700A2F" w:rsidRPr="008956B0" w:rsidRDefault="00700A2F" w:rsidP="00E91327">
            <w:pPr>
              <w:tabs>
                <w:tab w:val="right" w:pos="426"/>
              </w:tabs>
              <w:rPr>
                <w:sz w:val="24"/>
                <w:szCs w:val="24"/>
                <w:lang w:val="en-US"/>
              </w:rPr>
            </w:pPr>
            <w:r w:rsidRPr="008956B0">
              <w:rPr>
                <w:sz w:val="24"/>
                <w:szCs w:val="24"/>
                <w:lang w:val="en-US"/>
              </w:rPr>
              <w:t>depunerea electronică a ofertelor sau a cererilor de participare</w:t>
            </w:r>
          </w:p>
        </w:tc>
        <w:tc>
          <w:tcPr>
            <w:tcW w:w="3785" w:type="dxa"/>
            <w:shd w:val="clear" w:color="auto" w:fill="auto"/>
          </w:tcPr>
          <w:p w:rsidR="00700A2F" w:rsidRPr="00D218FF" w:rsidRDefault="00D218FF" w:rsidP="00E91327">
            <w:pPr>
              <w:tabs>
                <w:tab w:val="right" w:pos="426"/>
              </w:tabs>
              <w:rPr>
                <w:sz w:val="24"/>
                <w:szCs w:val="24"/>
                <w:lang w:val="en-US"/>
              </w:rPr>
            </w:pPr>
            <w:r w:rsidRPr="00D218FF">
              <w:rPr>
                <w:sz w:val="24"/>
                <w:szCs w:val="24"/>
                <w:lang w:val="en-US"/>
              </w:rPr>
              <w:t>Se acceptă</w:t>
            </w:r>
          </w:p>
        </w:tc>
      </w:tr>
      <w:tr w:rsidR="00700A2F" w:rsidRPr="004225A2" w:rsidTr="00D218FF">
        <w:tc>
          <w:tcPr>
            <w:tcW w:w="5305" w:type="dxa"/>
          </w:tcPr>
          <w:p w:rsidR="00700A2F" w:rsidRPr="004225A2" w:rsidRDefault="00700A2F" w:rsidP="00E91327">
            <w:pPr>
              <w:tabs>
                <w:tab w:val="right" w:pos="426"/>
              </w:tabs>
              <w:rPr>
                <w:sz w:val="24"/>
                <w:szCs w:val="24"/>
              </w:rPr>
            </w:pPr>
            <w:r w:rsidRPr="004225A2">
              <w:rPr>
                <w:sz w:val="24"/>
                <w:szCs w:val="24"/>
              </w:rPr>
              <w:t>sistemul de comenzi electronice</w:t>
            </w:r>
          </w:p>
        </w:tc>
        <w:tc>
          <w:tcPr>
            <w:tcW w:w="3785" w:type="dxa"/>
            <w:shd w:val="clear" w:color="auto" w:fill="auto"/>
          </w:tcPr>
          <w:p w:rsidR="00700A2F" w:rsidRPr="00D218FF" w:rsidRDefault="005A611B" w:rsidP="00E91327">
            <w:pPr>
              <w:tabs>
                <w:tab w:val="right" w:pos="426"/>
              </w:tabs>
              <w:rPr>
                <w:sz w:val="24"/>
                <w:szCs w:val="24"/>
                <w:lang w:val="ro-RO"/>
              </w:rPr>
            </w:pPr>
            <w:r>
              <w:rPr>
                <w:sz w:val="24"/>
                <w:szCs w:val="24"/>
                <w:lang w:val="ro-RO"/>
              </w:rPr>
              <w:t>-</w:t>
            </w:r>
          </w:p>
        </w:tc>
      </w:tr>
      <w:tr w:rsidR="00700A2F" w:rsidRPr="004225A2" w:rsidTr="00D218FF">
        <w:tc>
          <w:tcPr>
            <w:tcW w:w="5305" w:type="dxa"/>
          </w:tcPr>
          <w:p w:rsidR="00700A2F" w:rsidRPr="004225A2" w:rsidRDefault="00700A2F" w:rsidP="00E91327">
            <w:pPr>
              <w:tabs>
                <w:tab w:val="right" w:pos="426"/>
              </w:tabs>
              <w:rPr>
                <w:sz w:val="24"/>
                <w:szCs w:val="24"/>
              </w:rPr>
            </w:pPr>
            <w:r w:rsidRPr="004225A2">
              <w:rPr>
                <w:sz w:val="24"/>
                <w:szCs w:val="24"/>
              </w:rPr>
              <w:t>facturarea electronică</w:t>
            </w:r>
          </w:p>
        </w:tc>
        <w:tc>
          <w:tcPr>
            <w:tcW w:w="3785" w:type="dxa"/>
            <w:shd w:val="clear" w:color="auto" w:fill="auto"/>
          </w:tcPr>
          <w:p w:rsidR="00700A2F" w:rsidRPr="00D218FF" w:rsidRDefault="00D218FF" w:rsidP="00E91327">
            <w:pPr>
              <w:tabs>
                <w:tab w:val="right" w:pos="426"/>
              </w:tabs>
              <w:rPr>
                <w:sz w:val="24"/>
                <w:szCs w:val="24"/>
                <w:lang w:val="ro-RO"/>
              </w:rPr>
            </w:pPr>
            <w:r w:rsidRPr="00D218FF">
              <w:rPr>
                <w:sz w:val="24"/>
                <w:szCs w:val="24"/>
                <w:lang w:val="ro-RO"/>
              </w:rPr>
              <w:t>Se acceptă</w:t>
            </w:r>
          </w:p>
        </w:tc>
      </w:tr>
      <w:tr w:rsidR="00700A2F" w:rsidRPr="004225A2" w:rsidTr="00D218FF">
        <w:tc>
          <w:tcPr>
            <w:tcW w:w="5305" w:type="dxa"/>
          </w:tcPr>
          <w:p w:rsidR="00700A2F" w:rsidRPr="004225A2" w:rsidRDefault="00AC2788" w:rsidP="00E91327">
            <w:pPr>
              <w:tabs>
                <w:tab w:val="right" w:pos="426"/>
              </w:tabs>
              <w:rPr>
                <w:sz w:val="24"/>
                <w:szCs w:val="24"/>
              </w:rPr>
            </w:pPr>
            <w:r w:rsidRPr="004225A2">
              <w:rPr>
                <w:sz w:val="24"/>
                <w:szCs w:val="24"/>
              </w:rPr>
              <w:t>plățile</w:t>
            </w:r>
            <w:r w:rsidR="00700A2F" w:rsidRPr="004225A2">
              <w:rPr>
                <w:sz w:val="24"/>
                <w:szCs w:val="24"/>
              </w:rPr>
              <w:t xml:space="preserve"> electronice</w:t>
            </w:r>
          </w:p>
        </w:tc>
        <w:tc>
          <w:tcPr>
            <w:tcW w:w="3785" w:type="dxa"/>
            <w:shd w:val="clear" w:color="auto" w:fill="auto"/>
          </w:tcPr>
          <w:p w:rsidR="00700A2F" w:rsidRPr="00D218FF" w:rsidRDefault="00D218FF" w:rsidP="00E91327">
            <w:pPr>
              <w:tabs>
                <w:tab w:val="right" w:pos="426"/>
              </w:tabs>
              <w:rPr>
                <w:sz w:val="24"/>
                <w:szCs w:val="24"/>
                <w:lang w:val="ro-RO"/>
              </w:rPr>
            </w:pPr>
            <w:r w:rsidRPr="00D218FF">
              <w:rPr>
                <w:sz w:val="24"/>
                <w:szCs w:val="24"/>
                <w:lang w:val="ro-RO"/>
              </w:rPr>
              <w:t>Se acceptă</w:t>
            </w:r>
          </w:p>
        </w:tc>
      </w:tr>
    </w:tbl>
    <w:p w:rsidR="00B1222A" w:rsidRPr="007550C9" w:rsidRDefault="00207B3C" w:rsidP="007550C9">
      <w:pPr>
        <w:pStyle w:val="aa"/>
        <w:numPr>
          <w:ilvl w:val="0"/>
          <w:numId w:val="3"/>
        </w:numPr>
        <w:ind w:left="426" w:hanging="426"/>
        <w:rPr>
          <w:b/>
          <w:sz w:val="24"/>
          <w:szCs w:val="24"/>
          <w:lang w:val="en-US"/>
        </w:rPr>
      </w:pPr>
      <w:r w:rsidRPr="007550C9">
        <w:rPr>
          <w:b/>
          <w:sz w:val="24"/>
          <w:szCs w:val="24"/>
          <w:lang w:val="en-US"/>
        </w:rPr>
        <w:t xml:space="preserve">Contractul intră sub incidența Acordului privind </w:t>
      </w:r>
      <w:r w:rsidR="00AC2788" w:rsidRPr="007550C9">
        <w:rPr>
          <w:b/>
          <w:sz w:val="24"/>
          <w:szCs w:val="24"/>
          <w:lang w:val="en-US"/>
        </w:rPr>
        <w:t>achizițiile</w:t>
      </w:r>
      <w:r w:rsidRPr="007550C9">
        <w:rPr>
          <w:b/>
          <w:sz w:val="24"/>
          <w:szCs w:val="24"/>
          <w:lang w:val="en-US"/>
        </w:rPr>
        <w:t xml:space="preserve"> guvernamentale al </w:t>
      </w:r>
      <w:r w:rsidR="00AC2788" w:rsidRPr="007550C9">
        <w:rPr>
          <w:b/>
          <w:sz w:val="24"/>
          <w:szCs w:val="24"/>
          <w:lang w:val="en-US"/>
        </w:rPr>
        <w:t>Organizației</w:t>
      </w:r>
      <w:r w:rsidRPr="007550C9">
        <w:rPr>
          <w:b/>
          <w:sz w:val="24"/>
          <w:szCs w:val="24"/>
          <w:lang w:val="en-US"/>
        </w:rPr>
        <w:t xml:space="preserve"> Mondiale a </w:t>
      </w:r>
      <w:r w:rsidR="00AC2788" w:rsidRPr="007550C9">
        <w:rPr>
          <w:b/>
          <w:sz w:val="24"/>
          <w:szCs w:val="24"/>
          <w:lang w:val="en-US"/>
        </w:rPr>
        <w:t>Comerțului</w:t>
      </w:r>
      <w:r w:rsidRPr="007550C9">
        <w:rPr>
          <w:b/>
          <w:sz w:val="24"/>
          <w:szCs w:val="24"/>
          <w:lang w:val="en-US"/>
        </w:rPr>
        <w:t xml:space="preserve"> (numai în cazul </w:t>
      </w:r>
      <w:r w:rsidR="00AC2788" w:rsidRPr="007550C9">
        <w:rPr>
          <w:b/>
          <w:sz w:val="24"/>
          <w:szCs w:val="24"/>
          <w:lang w:val="en-US"/>
        </w:rPr>
        <w:t>anunțurilor</w:t>
      </w:r>
      <w:r w:rsidRPr="007550C9">
        <w:rPr>
          <w:b/>
          <w:sz w:val="24"/>
          <w:szCs w:val="24"/>
          <w:lang w:val="en-US"/>
        </w:rPr>
        <w:t xml:space="preserve"> transmise spre publicare în Jurnalul Oficial al Uniunii Europene):</w:t>
      </w:r>
      <w:r w:rsidR="00D218FF" w:rsidRPr="007550C9">
        <w:rPr>
          <w:b/>
          <w:sz w:val="24"/>
          <w:szCs w:val="24"/>
          <w:lang w:val="en-US"/>
        </w:rPr>
        <w:t xml:space="preserve"> </w:t>
      </w:r>
      <w:r w:rsidR="005410D4" w:rsidRPr="00F869C1">
        <w:rPr>
          <w:sz w:val="24"/>
          <w:szCs w:val="24"/>
          <w:u w:val="single"/>
          <w:lang w:val="en-US"/>
        </w:rPr>
        <w:t>nu se aplică</w:t>
      </w:r>
    </w:p>
    <w:p w:rsidR="00900C94" w:rsidRDefault="00900C94" w:rsidP="00900C94">
      <w:pPr>
        <w:tabs>
          <w:tab w:val="left" w:pos="372"/>
        </w:tabs>
        <w:suppressAutoHyphens/>
        <w:spacing w:before="120" w:after="120"/>
        <w:jc w:val="both"/>
        <w:rPr>
          <w:b/>
          <w:sz w:val="24"/>
          <w:szCs w:val="24"/>
          <w:lang w:val="en-US"/>
        </w:rPr>
      </w:pPr>
      <w:r>
        <w:rPr>
          <w:b/>
          <w:sz w:val="24"/>
          <w:szCs w:val="24"/>
          <w:lang w:val="en-US"/>
        </w:rPr>
        <w:t xml:space="preserve">36. </w:t>
      </w:r>
      <w:r w:rsidR="00700A2F" w:rsidRPr="007550C9">
        <w:rPr>
          <w:b/>
          <w:sz w:val="24"/>
          <w:szCs w:val="24"/>
          <w:lang w:val="en-US"/>
        </w:rPr>
        <w:t xml:space="preserve">Alte </w:t>
      </w:r>
      <w:r w:rsidR="00AC2788" w:rsidRPr="007550C9">
        <w:rPr>
          <w:b/>
          <w:sz w:val="24"/>
          <w:szCs w:val="24"/>
          <w:lang w:val="en-US"/>
        </w:rPr>
        <w:t>informații</w:t>
      </w:r>
      <w:r w:rsidR="00700A2F" w:rsidRPr="007550C9">
        <w:rPr>
          <w:b/>
          <w:sz w:val="24"/>
          <w:szCs w:val="24"/>
          <w:lang w:val="en-US"/>
        </w:rPr>
        <w:t xml:space="preserve"> relevante: </w:t>
      </w:r>
    </w:p>
    <w:p w:rsidR="00900C94" w:rsidRPr="00AB5586" w:rsidRDefault="00900C94" w:rsidP="00900C94">
      <w:pPr>
        <w:tabs>
          <w:tab w:val="left" w:pos="372"/>
        </w:tabs>
        <w:suppressAutoHyphens/>
        <w:jc w:val="both"/>
        <w:rPr>
          <w:rFonts w:eastAsia="SimSun"/>
          <w:b/>
          <w:i/>
          <w:sz w:val="22"/>
          <w:szCs w:val="22"/>
          <w:u w:val="single"/>
          <w:lang w:val="es-ES_tradnl"/>
        </w:rPr>
      </w:pPr>
      <w:r w:rsidRPr="00AB5586">
        <w:rPr>
          <w:rFonts w:eastAsia="SimSun"/>
          <w:b/>
          <w:i/>
          <w:sz w:val="22"/>
          <w:szCs w:val="22"/>
          <w:u w:val="single"/>
          <w:lang w:val="es-ES_tradnl"/>
        </w:rPr>
        <w:t xml:space="preserve">Garanţia pentru ofertă prin transfer </w:t>
      </w:r>
      <w:r w:rsidR="00AB5586" w:rsidRPr="00AB5586">
        <w:rPr>
          <w:rFonts w:eastAsia="SimSun"/>
          <w:b/>
          <w:i/>
          <w:sz w:val="22"/>
          <w:szCs w:val="22"/>
          <w:u w:val="single"/>
          <w:lang w:val="es-ES_tradnl"/>
        </w:rPr>
        <w:t xml:space="preserve">sau garanție prin scrisoare bancară (conform anexei nr. 9 din Documentația de atribuire) </w:t>
      </w:r>
      <w:r w:rsidRPr="00AB5586">
        <w:rPr>
          <w:rFonts w:eastAsia="SimSun"/>
          <w:b/>
          <w:i/>
          <w:sz w:val="22"/>
          <w:szCs w:val="22"/>
          <w:u w:val="single"/>
          <w:lang w:val="es-ES_tradnl"/>
        </w:rPr>
        <w:t>la contul autorităţii contractante</w:t>
      </w:r>
      <w:r w:rsidRPr="00AB5586">
        <w:rPr>
          <w:rFonts w:eastAsia="SimSun"/>
          <w:b/>
          <w:i/>
          <w:sz w:val="22"/>
          <w:szCs w:val="22"/>
          <w:lang w:val="es-ES_tradnl"/>
        </w:rPr>
        <w:t>, conform următoarelor date bancare:</w:t>
      </w:r>
    </w:p>
    <w:p w:rsidR="00624718" w:rsidRPr="00624718" w:rsidRDefault="00624718" w:rsidP="00624718">
      <w:pPr>
        <w:spacing w:line="276" w:lineRule="auto"/>
        <w:ind w:left="599"/>
        <w:jc w:val="both"/>
        <w:rPr>
          <w:rFonts w:eastAsia="SimSun"/>
          <w:i/>
          <w:sz w:val="24"/>
          <w:szCs w:val="24"/>
          <w:lang w:val="es-ES_tradnl" w:eastAsia="en-US"/>
        </w:rPr>
      </w:pPr>
      <w:r w:rsidRPr="00624718">
        <w:rPr>
          <w:rFonts w:eastAsia="SimSun"/>
          <w:i/>
          <w:sz w:val="24"/>
          <w:szCs w:val="24"/>
          <w:lang w:val="es-ES_tradnl" w:eastAsia="en-US"/>
        </w:rPr>
        <w:t>Beneficiarul plăţii: IMSP Spitalul Clinic Republican „Timofei Moșneaga”, mun.Chișinău, str.Testemițanu, 29</w:t>
      </w:r>
    </w:p>
    <w:p w:rsidR="00624718" w:rsidRPr="00624718" w:rsidRDefault="00624718" w:rsidP="00624718">
      <w:pPr>
        <w:tabs>
          <w:tab w:val="right" w:pos="426"/>
        </w:tabs>
        <w:spacing w:line="276" w:lineRule="auto"/>
        <w:ind w:left="450"/>
        <w:jc w:val="both"/>
        <w:rPr>
          <w:rFonts w:eastAsia="SimSun"/>
          <w:i/>
          <w:sz w:val="24"/>
          <w:szCs w:val="24"/>
          <w:lang w:val="es-ES_tradnl" w:eastAsia="en-US"/>
        </w:rPr>
      </w:pPr>
      <w:r w:rsidRPr="00624718">
        <w:rPr>
          <w:rFonts w:eastAsia="SimSun"/>
          <w:i/>
          <w:sz w:val="24"/>
          <w:szCs w:val="24"/>
          <w:lang w:val="es-ES_tradnl" w:eastAsia="en-US"/>
        </w:rPr>
        <w:t>Denumirea Băncii: OTP Bank  S.A., Chișinău</w:t>
      </w:r>
    </w:p>
    <w:p w:rsidR="00624718" w:rsidRPr="00624718" w:rsidRDefault="00624718" w:rsidP="00624718">
      <w:pPr>
        <w:tabs>
          <w:tab w:val="right" w:pos="426"/>
        </w:tabs>
        <w:spacing w:line="276" w:lineRule="auto"/>
        <w:ind w:left="450"/>
        <w:jc w:val="both"/>
        <w:rPr>
          <w:rFonts w:eastAsia="SimSun"/>
          <w:i/>
          <w:sz w:val="24"/>
          <w:szCs w:val="24"/>
          <w:lang w:val="es-ES_tradnl" w:eastAsia="en-US"/>
        </w:rPr>
      </w:pPr>
      <w:r w:rsidRPr="00624718">
        <w:rPr>
          <w:rFonts w:eastAsia="SimSun"/>
          <w:i/>
          <w:sz w:val="24"/>
          <w:szCs w:val="24"/>
          <w:lang w:val="es-ES_tradnl" w:eastAsia="en-US"/>
        </w:rPr>
        <w:t>Codul fiscal: 1003600150783</w:t>
      </w:r>
    </w:p>
    <w:p w:rsidR="00624718" w:rsidRPr="00624718" w:rsidRDefault="00624718" w:rsidP="00624718">
      <w:pPr>
        <w:tabs>
          <w:tab w:val="right" w:pos="426"/>
        </w:tabs>
        <w:spacing w:line="276" w:lineRule="auto"/>
        <w:ind w:left="450"/>
        <w:jc w:val="both"/>
        <w:rPr>
          <w:rFonts w:eastAsia="SimSun"/>
          <w:i/>
          <w:sz w:val="24"/>
          <w:szCs w:val="24"/>
          <w:lang w:val="es-ES_tradnl" w:eastAsia="en-US"/>
        </w:rPr>
      </w:pPr>
      <w:r w:rsidRPr="00624718">
        <w:rPr>
          <w:rFonts w:eastAsia="SimSun"/>
          <w:i/>
          <w:sz w:val="24"/>
          <w:szCs w:val="24"/>
          <w:lang w:val="es-ES_tradnl" w:eastAsia="en-US"/>
        </w:rPr>
        <w:t>Contul de decontare: IBAN – MD57MO2251ASV96476607100</w:t>
      </w:r>
    </w:p>
    <w:p w:rsidR="00624718" w:rsidRPr="00624718" w:rsidRDefault="00624718" w:rsidP="00624718">
      <w:pPr>
        <w:tabs>
          <w:tab w:val="right" w:pos="426"/>
        </w:tabs>
        <w:spacing w:line="276" w:lineRule="auto"/>
        <w:ind w:left="450"/>
        <w:jc w:val="both"/>
        <w:rPr>
          <w:rFonts w:eastAsia="SimSun"/>
          <w:i/>
          <w:sz w:val="24"/>
          <w:szCs w:val="24"/>
          <w:lang w:val="ro-RO" w:eastAsia="en-US"/>
        </w:rPr>
      </w:pPr>
      <w:r w:rsidRPr="00624718">
        <w:rPr>
          <w:rFonts w:eastAsia="SimSun"/>
          <w:i/>
          <w:sz w:val="24"/>
          <w:szCs w:val="24"/>
          <w:lang w:val="es-ES_tradnl" w:eastAsia="en-US"/>
        </w:rPr>
        <w:t>Codul bancar: MOBBMD22</w:t>
      </w:r>
    </w:p>
    <w:p w:rsidR="00624718" w:rsidRPr="00624718" w:rsidRDefault="00624718" w:rsidP="00624718">
      <w:pPr>
        <w:tabs>
          <w:tab w:val="right" w:pos="426"/>
        </w:tabs>
        <w:spacing w:line="276" w:lineRule="auto"/>
        <w:rPr>
          <w:rFonts w:eastAsia="SimSun"/>
          <w:b/>
          <w:i/>
          <w:sz w:val="24"/>
          <w:szCs w:val="24"/>
          <w:u w:val="single"/>
          <w:lang w:val="ro-RO" w:eastAsia="en-US"/>
        </w:rPr>
      </w:pPr>
      <w:r w:rsidRPr="00624718">
        <w:rPr>
          <w:rFonts w:eastAsia="SimSun"/>
          <w:b/>
          <w:i/>
          <w:color w:val="FF0000"/>
          <w:sz w:val="24"/>
          <w:szCs w:val="24"/>
          <w:lang w:val="en-US" w:eastAsia="en-US"/>
        </w:rPr>
        <w:t xml:space="preserve">          </w:t>
      </w:r>
      <w:r w:rsidRPr="00624718">
        <w:rPr>
          <w:rFonts w:eastAsia="SimSun"/>
          <w:b/>
          <w:i/>
          <w:sz w:val="24"/>
          <w:szCs w:val="24"/>
          <w:u w:val="single"/>
          <w:lang w:val="en-US" w:eastAsia="en-US"/>
        </w:rPr>
        <w:t>Garan</w:t>
      </w:r>
      <w:r w:rsidRPr="00624718">
        <w:rPr>
          <w:rFonts w:eastAsia="SimSun"/>
          <w:b/>
          <w:i/>
          <w:sz w:val="24"/>
          <w:szCs w:val="24"/>
          <w:u w:val="single"/>
          <w:lang w:val="ro-RO" w:eastAsia="en-US"/>
        </w:rPr>
        <w:t>ția pentru ofertă se v-a reține în cazul în care:</w:t>
      </w:r>
    </w:p>
    <w:p w:rsidR="00624718" w:rsidRPr="00624718" w:rsidRDefault="00624718" w:rsidP="00624718">
      <w:pPr>
        <w:tabs>
          <w:tab w:val="right" w:pos="426"/>
        </w:tabs>
        <w:spacing w:line="276" w:lineRule="auto"/>
        <w:ind w:left="450"/>
        <w:rPr>
          <w:rFonts w:eastAsia="SimSun"/>
          <w:b/>
          <w:i/>
          <w:sz w:val="24"/>
          <w:szCs w:val="24"/>
          <w:lang w:val="ro-RO" w:eastAsia="en-US"/>
        </w:rPr>
      </w:pPr>
      <w:r w:rsidRPr="00624718">
        <w:rPr>
          <w:rFonts w:eastAsia="SimSun"/>
          <w:b/>
          <w:i/>
          <w:sz w:val="24"/>
          <w:szCs w:val="24"/>
          <w:lang w:val="ro-RO" w:eastAsia="en-US"/>
        </w:rPr>
        <w:t xml:space="preserve">    a) operatorul economic retrage sau modifică oferta după expirarea termenului de depunere a ofertelor; </w:t>
      </w:r>
    </w:p>
    <w:p w:rsidR="00624718" w:rsidRPr="00624718" w:rsidRDefault="00624718" w:rsidP="00624718">
      <w:pPr>
        <w:tabs>
          <w:tab w:val="right" w:pos="426"/>
        </w:tabs>
        <w:spacing w:line="276" w:lineRule="auto"/>
        <w:ind w:left="450"/>
        <w:rPr>
          <w:rFonts w:eastAsia="SimSun"/>
          <w:b/>
          <w:i/>
          <w:sz w:val="24"/>
          <w:szCs w:val="24"/>
          <w:lang w:val="ro-RO" w:eastAsia="en-US"/>
        </w:rPr>
      </w:pPr>
      <w:r w:rsidRPr="00624718">
        <w:rPr>
          <w:rFonts w:eastAsia="SimSun"/>
          <w:b/>
          <w:i/>
          <w:sz w:val="24"/>
          <w:szCs w:val="24"/>
          <w:lang w:val="ro-RO" w:eastAsia="en-US"/>
        </w:rPr>
        <w:t xml:space="preserve">    b) ofertantul câştigător nu semnează contractul de achiziţii publice; </w:t>
      </w:r>
    </w:p>
    <w:p w:rsidR="00700A2F" w:rsidRPr="00624718" w:rsidRDefault="00624718" w:rsidP="00624718">
      <w:pPr>
        <w:tabs>
          <w:tab w:val="right" w:pos="426"/>
        </w:tabs>
        <w:spacing w:line="276" w:lineRule="auto"/>
        <w:ind w:left="450"/>
        <w:rPr>
          <w:rFonts w:eastAsia="SimSun"/>
          <w:b/>
          <w:sz w:val="24"/>
          <w:szCs w:val="24"/>
          <w:lang w:val="ro-RO" w:eastAsia="en-US"/>
        </w:rPr>
      </w:pPr>
      <w:r w:rsidRPr="00624718">
        <w:rPr>
          <w:rFonts w:eastAsia="SimSun"/>
          <w:b/>
          <w:i/>
          <w:sz w:val="24"/>
          <w:szCs w:val="24"/>
          <w:lang w:val="ro-RO" w:eastAsia="en-US"/>
        </w:rPr>
        <w:t xml:space="preserve">    c) nu se depune garanţia de bună execuţie a contractului după acceptarea ofertei.</w:t>
      </w:r>
    </w:p>
    <w:p w:rsidR="00AD51D4" w:rsidRDefault="00AD51D4" w:rsidP="00900C94">
      <w:pPr>
        <w:tabs>
          <w:tab w:val="right" w:pos="426"/>
        </w:tabs>
        <w:ind w:left="450"/>
        <w:rPr>
          <w:rFonts w:eastAsia="SimSun"/>
          <w:b/>
          <w:i/>
          <w:color w:val="FF0000"/>
          <w:sz w:val="22"/>
          <w:szCs w:val="22"/>
          <w:lang w:val="ro-RO"/>
        </w:rPr>
      </w:pPr>
    </w:p>
    <w:p w:rsidR="00700A2F" w:rsidRPr="00FA2DD1" w:rsidRDefault="004E2934" w:rsidP="00AB5586">
      <w:pPr>
        <w:tabs>
          <w:tab w:val="right" w:pos="426"/>
        </w:tabs>
        <w:rPr>
          <w:rFonts w:eastAsia="SimSun"/>
          <w:b/>
          <w:i/>
          <w:color w:val="000000" w:themeColor="text1"/>
          <w:sz w:val="24"/>
          <w:szCs w:val="24"/>
          <w:u w:val="single"/>
          <w:lang w:val="ro-RO"/>
        </w:rPr>
      </w:pPr>
      <w:r w:rsidRPr="00FA2DD1">
        <w:rPr>
          <w:rFonts w:eastAsia="SimSun"/>
          <w:b/>
          <w:i/>
          <w:color w:val="000000" w:themeColor="text1"/>
          <w:sz w:val="24"/>
          <w:szCs w:val="24"/>
          <w:u w:val="single"/>
          <w:lang w:val="ro-RO"/>
        </w:rPr>
        <w:t>Garanția de bună execuție a contractului prin transfer la contul autorităţii contractante</w:t>
      </w:r>
      <w:r w:rsidR="00AB5586" w:rsidRPr="00FA2DD1">
        <w:rPr>
          <w:rFonts w:eastAsia="SimSun"/>
          <w:b/>
          <w:i/>
          <w:color w:val="000000" w:themeColor="text1"/>
          <w:sz w:val="24"/>
          <w:szCs w:val="24"/>
          <w:u w:val="single"/>
          <w:lang w:val="ro-RO"/>
        </w:rPr>
        <w:t xml:space="preserve"> sau prin scrisoare bancară </w:t>
      </w:r>
      <w:r w:rsidRPr="00FA2DD1">
        <w:rPr>
          <w:rFonts w:eastAsia="SimSun"/>
          <w:b/>
          <w:i/>
          <w:color w:val="000000" w:themeColor="text1"/>
          <w:sz w:val="24"/>
          <w:szCs w:val="24"/>
          <w:u w:val="single"/>
          <w:lang w:val="ro-RO"/>
        </w:rPr>
        <w:t xml:space="preserve"> </w:t>
      </w:r>
      <w:r w:rsidR="00EF2924" w:rsidRPr="00FA2DD1">
        <w:rPr>
          <w:rFonts w:eastAsia="SimSun"/>
          <w:b/>
          <w:i/>
          <w:color w:val="000000" w:themeColor="text1"/>
          <w:sz w:val="24"/>
          <w:szCs w:val="24"/>
          <w:u w:val="single"/>
          <w:lang w:val="ro-RO"/>
        </w:rPr>
        <w:t xml:space="preserve">în </w:t>
      </w:r>
      <w:r w:rsidRPr="00FA2DD1">
        <w:rPr>
          <w:rFonts w:eastAsia="SimSun"/>
          <w:b/>
          <w:i/>
          <w:color w:val="000000" w:themeColor="text1"/>
          <w:sz w:val="24"/>
          <w:szCs w:val="24"/>
          <w:u w:val="single"/>
          <w:lang w:val="ro-RO"/>
        </w:rPr>
        <w:t>cuantumul 5% din valoarea totală cu TVA a contractului de achiziții publice.</w:t>
      </w:r>
    </w:p>
    <w:p w:rsidR="00622901" w:rsidRDefault="00622901" w:rsidP="008876C3">
      <w:pPr>
        <w:spacing w:before="120" w:after="120"/>
        <w:rPr>
          <w:b/>
          <w:sz w:val="24"/>
          <w:szCs w:val="24"/>
          <w:lang w:val="en-US"/>
        </w:rPr>
      </w:pPr>
    </w:p>
    <w:p w:rsidR="00622901" w:rsidRDefault="00622901" w:rsidP="008876C3">
      <w:pPr>
        <w:spacing w:before="120" w:after="120"/>
        <w:rPr>
          <w:b/>
          <w:sz w:val="24"/>
          <w:szCs w:val="24"/>
          <w:lang w:val="en-US"/>
        </w:rPr>
      </w:pPr>
    </w:p>
    <w:p w:rsidR="00622901" w:rsidRDefault="00622901" w:rsidP="008876C3">
      <w:pPr>
        <w:spacing w:before="120" w:after="120"/>
        <w:rPr>
          <w:b/>
          <w:sz w:val="24"/>
          <w:szCs w:val="24"/>
          <w:lang w:val="en-US"/>
        </w:rPr>
      </w:pPr>
    </w:p>
    <w:p w:rsidR="00D06E18" w:rsidRPr="008956B0" w:rsidRDefault="00AA14E6" w:rsidP="008876C3">
      <w:pPr>
        <w:spacing w:before="120" w:after="120"/>
        <w:rPr>
          <w:b/>
          <w:sz w:val="24"/>
          <w:szCs w:val="24"/>
          <w:lang w:val="en-US"/>
        </w:rPr>
      </w:pPr>
      <w:r w:rsidRPr="008956B0">
        <w:rPr>
          <w:b/>
          <w:sz w:val="24"/>
          <w:szCs w:val="24"/>
          <w:lang w:val="en-US"/>
        </w:rPr>
        <w:t>Conducătorul grupului de lucru:</w:t>
      </w:r>
      <w:r w:rsidR="009A6D4D">
        <w:rPr>
          <w:b/>
          <w:sz w:val="24"/>
          <w:szCs w:val="24"/>
          <w:lang w:val="en-US"/>
        </w:rPr>
        <w:t xml:space="preserve">                                   </w:t>
      </w:r>
      <w:r w:rsidR="005C191F">
        <w:rPr>
          <w:b/>
          <w:sz w:val="24"/>
          <w:szCs w:val="24"/>
          <w:lang w:val="en-US"/>
        </w:rPr>
        <w:t xml:space="preserve">            </w:t>
      </w:r>
      <w:r w:rsidR="005A611B">
        <w:rPr>
          <w:b/>
          <w:sz w:val="24"/>
          <w:szCs w:val="24"/>
          <w:lang w:val="ro-MO"/>
        </w:rPr>
        <w:t>Dragoș PIDLEAC</w:t>
      </w:r>
    </w:p>
    <w:sectPr w:rsidR="00D06E18" w:rsidRPr="008956B0"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C8" w:rsidRDefault="005976C8">
      <w:r>
        <w:separator/>
      </w:r>
    </w:p>
  </w:endnote>
  <w:endnote w:type="continuationSeparator" w:id="0">
    <w:p w:rsidR="005976C8" w:rsidRDefault="0059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8" w:rsidRDefault="005976C8" w:rsidP="00E91327">
    <w:pPr>
      <w:pStyle w:val="a4"/>
      <w:jc w:val="center"/>
    </w:pPr>
    <w:r>
      <w:fldChar w:fldCharType="begin"/>
    </w:r>
    <w:r>
      <w:instrText xml:space="preserve"> PAGE   \* MERGEFORMAT </w:instrText>
    </w:r>
    <w:r>
      <w:fldChar w:fldCharType="separate"/>
    </w:r>
    <w:r w:rsidR="00E74EE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C8" w:rsidRDefault="005976C8">
      <w:r>
        <w:separator/>
      </w:r>
    </w:p>
  </w:footnote>
  <w:footnote w:type="continuationSeparator" w:id="0">
    <w:p w:rsidR="005976C8" w:rsidRDefault="00597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19"/>
  </w:num>
  <w:num w:numId="5">
    <w:abstractNumId w:val="15"/>
  </w:num>
  <w:num w:numId="6">
    <w:abstractNumId w:val="0"/>
  </w:num>
  <w:num w:numId="7">
    <w:abstractNumId w:val="7"/>
  </w:num>
  <w:num w:numId="8">
    <w:abstractNumId w:val="21"/>
  </w:num>
  <w:num w:numId="9">
    <w:abstractNumId w:val="1"/>
  </w:num>
  <w:num w:numId="10">
    <w:abstractNumId w:val="3"/>
  </w:num>
  <w:num w:numId="11">
    <w:abstractNumId w:val="10"/>
  </w:num>
  <w:num w:numId="12">
    <w:abstractNumId w:val="23"/>
  </w:num>
  <w:num w:numId="13">
    <w:abstractNumId w:val="20"/>
  </w:num>
  <w:num w:numId="14">
    <w:abstractNumId w:val="24"/>
  </w:num>
  <w:num w:numId="15">
    <w:abstractNumId w:val="11"/>
  </w:num>
  <w:num w:numId="16">
    <w:abstractNumId w:val="5"/>
  </w:num>
  <w:num w:numId="17">
    <w:abstractNumId w:val="2"/>
  </w:num>
  <w:num w:numId="18">
    <w:abstractNumId w:val="4"/>
  </w:num>
  <w:num w:numId="19">
    <w:abstractNumId w:val="8"/>
  </w:num>
  <w:num w:numId="20">
    <w:abstractNumId w:val="22"/>
  </w:num>
  <w:num w:numId="21">
    <w:abstractNumId w:val="18"/>
  </w:num>
  <w:num w:numId="22">
    <w:abstractNumId w:val="12"/>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06934"/>
    <w:rsid w:val="000219F2"/>
    <w:rsid w:val="000427E5"/>
    <w:rsid w:val="000510E2"/>
    <w:rsid w:val="00051B10"/>
    <w:rsid w:val="00081285"/>
    <w:rsid w:val="00082348"/>
    <w:rsid w:val="00086B34"/>
    <w:rsid w:val="00086F97"/>
    <w:rsid w:val="00093DE1"/>
    <w:rsid w:val="000964A5"/>
    <w:rsid w:val="000B2D7E"/>
    <w:rsid w:val="000B4282"/>
    <w:rsid w:val="000D28B1"/>
    <w:rsid w:val="000E1B8F"/>
    <w:rsid w:val="000F2A61"/>
    <w:rsid w:val="00100503"/>
    <w:rsid w:val="001006AC"/>
    <w:rsid w:val="001224DA"/>
    <w:rsid w:val="00125575"/>
    <w:rsid w:val="00140425"/>
    <w:rsid w:val="001556AB"/>
    <w:rsid w:val="00171A64"/>
    <w:rsid w:val="0018565E"/>
    <w:rsid w:val="00193032"/>
    <w:rsid w:val="00193507"/>
    <w:rsid w:val="00195A29"/>
    <w:rsid w:val="00196EBC"/>
    <w:rsid w:val="001A6370"/>
    <w:rsid w:val="001C7C62"/>
    <w:rsid w:val="001C7CB9"/>
    <w:rsid w:val="001D1457"/>
    <w:rsid w:val="001D48E7"/>
    <w:rsid w:val="001F244D"/>
    <w:rsid w:val="00201E6E"/>
    <w:rsid w:val="00207B3C"/>
    <w:rsid w:val="00225C5D"/>
    <w:rsid w:val="00233340"/>
    <w:rsid w:val="0024627C"/>
    <w:rsid w:val="002546EC"/>
    <w:rsid w:val="00272D9E"/>
    <w:rsid w:val="00274DBE"/>
    <w:rsid w:val="00296754"/>
    <w:rsid w:val="00297F99"/>
    <w:rsid w:val="002A074C"/>
    <w:rsid w:val="002B2F60"/>
    <w:rsid w:val="002B36BD"/>
    <w:rsid w:val="002B6FCB"/>
    <w:rsid w:val="002C0ED9"/>
    <w:rsid w:val="002C70C3"/>
    <w:rsid w:val="002D49B3"/>
    <w:rsid w:val="002D66C0"/>
    <w:rsid w:val="002E042A"/>
    <w:rsid w:val="002E3212"/>
    <w:rsid w:val="002E606A"/>
    <w:rsid w:val="002F3A70"/>
    <w:rsid w:val="002F642F"/>
    <w:rsid w:val="0031278F"/>
    <w:rsid w:val="003223BD"/>
    <w:rsid w:val="00340BA2"/>
    <w:rsid w:val="003479C4"/>
    <w:rsid w:val="00350290"/>
    <w:rsid w:val="00353A69"/>
    <w:rsid w:val="003647B8"/>
    <w:rsid w:val="00385E69"/>
    <w:rsid w:val="003B308B"/>
    <w:rsid w:val="003B7DF7"/>
    <w:rsid w:val="003C3193"/>
    <w:rsid w:val="003C531D"/>
    <w:rsid w:val="003C6AE7"/>
    <w:rsid w:val="003E22B0"/>
    <w:rsid w:val="003F4859"/>
    <w:rsid w:val="003F6BCD"/>
    <w:rsid w:val="00403FE6"/>
    <w:rsid w:val="00404B87"/>
    <w:rsid w:val="004065C6"/>
    <w:rsid w:val="0041000F"/>
    <w:rsid w:val="00411583"/>
    <w:rsid w:val="004225A2"/>
    <w:rsid w:val="0042484E"/>
    <w:rsid w:val="00443919"/>
    <w:rsid w:val="00444B84"/>
    <w:rsid w:val="0045517F"/>
    <w:rsid w:val="00464B70"/>
    <w:rsid w:val="00484E8E"/>
    <w:rsid w:val="00490765"/>
    <w:rsid w:val="004972DB"/>
    <w:rsid w:val="004A6BE4"/>
    <w:rsid w:val="004B03DC"/>
    <w:rsid w:val="004B4017"/>
    <w:rsid w:val="004C5BB0"/>
    <w:rsid w:val="004D4F1E"/>
    <w:rsid w:val="004D780D"/>
    <w:rsid w:val="004E2934"/>
    <w:rsid w:val="004F54D6"/>
    <w:rsid w:val="004F6142"/>
    <w:rsid w:val="00506D5A"/>
    <w:rsid w:val="005140ED"/>
    <w:rsid w:val="005160EE"/>
    <w:rsid w:val="005171E6"/>
    <w:rsid w:val="00524EF8"/>
    <w:rsid w:val="005410D4"/>
    <w:rsid w:val="005421FA"/>
    <w:rsid w:val="005518F6"/>
    <w:rsid w:val="005560D1"/>
    <w:rsid w:val="00570FAE"/>
    <w:rsid w:val="00584B7C"/>
    <w:rsid w:val="00585530"/>
    <w:rsid w:val="005912B3"/>
    <w:rsid w:val="00596060"/>
    <w:rsid w:val="005976C8"/>
    <w:rsid w:val="005A18CA"/>
    <w:rsid w:val="005A611B"/>
    <w:rsid w:val="005B0108"/>
    <w:rsid w:val="005C0017"/>
    <w:rsid w:val="005C191F"/>
    <w:rsid w:val="005C5EAA"/>
    <w:rsid w:val="005D0E69"/>
    <w:rsid w:val="005D2F0B"/>
    <w:rsid w:val="005E2215"/>
    <w:rsid w:val="005E239F"/>
    <w:rsid w:val="005E4568"/>
    <w:rsid w:val="005F4222"/>
    <w:rsid w:val="005F61AE"/>
    <w:rsid w:val="00602AC3"/>
    <w:rsid w:val="00610EA1"/>
    <w:rsid w:val="0062221E"/>
    <w:rsid w:val="00622901"/>
    <w:rsid w:val="00624718"/>
    <w:rsid w:val="006466C0"/>
    <w:rsid w:val="00654065"/>
    <w:rsid w:val="00662C7D"/>
    <w:rsid w:val="00671C6B"/>
    <w:rsid w:val="006735B7"/>
    <w:rsid w:val="006750A5"/>
    <w:rsid w:val="00686C08"/>
    <w:rsid w:val="0069001F"/>
    <w:rsid w:val="006A5809"/>
    <w:rsid w:val="006A6405"/>
    <w:rsid w:val="006C11CA"/>
    <w:rsid w:val="006C65EF"/>
    <w:rsid w:val="006D0A26"/>
    <w:rsid w:val="006E2DE9"/>
    <w:rsid w:val="006F378F"/>
    <w:rsid w:val="00700A2F"/>
    <w:rsid w:val="007120F1"/>
    <w:rsid w:val="007121C4"/>
    <w:rsid w:val="00713ADD"/>
    <w:rsid w:val="007201DC"/>
    <w:rsid w:val="00721F31"/>
    <w:rsid w:val="0072330A"/>
    <w:rsid w:val="00727C09"/>
    <w:rsid w:val="007340E4"/>
    <w:rsid w:val="0074622B"/>
    <w:rsid w:val="00746EB5"/>
    <w:rsid w:val="007550C9"/>
    <w:rsid w:val="00764905"/>
    <w:rsid w:val="00782A73"/>
    <w:rsid w:val="00794E2A"/>
    <w:rsid w:val="00796324"/>
    <w:rsid w:val="007B7F38"/>
    <w:rsid w:val="007C55E7"/>
    <w:rsid w:val="007D711B"/>
    <w:rsid w:val="007E6F4D"/>
    <w:rsid w:val="007F1077"/>
    <w:rsid w:val="00804CDC"/>
    <w:rsid w:val="008062AE"/>
    <w:rsid w:val="00806686"/>
    <w:rsid w:val="0080738F"/>
    <w:rsid w:val="0082228C"/>
    <w:rsid w:val="00824FC0"/>
    <w:rsid w:val="00833E10"/>
    <w:rsid w:val="008440EB"/>
    <w:rsid w:val="008553A6"/>
    <w:rsid w:val="00862B83"/>
    <w:rsid w:val="00863045"/>
    <w:rsid w:val="008664B9"/>
    <w:rsid w:val="00871026"/>
    <w:rsid w:val="00872708"/>
    <w:rsid w:val="008876C3"/>
    <w:rsid w:val="00892BD2"/>
    <w:rsid w:val="008956B0"/>
    <w:rsid w:val="008A4C17"/>
    <w:rsid w:val="008B147B"/>
    <w:rsid w:val="008B3712"/>
    <w:rsid w:val="008C1796"/>
    <w:rsid w:val="008C4B91"/>
    <w:rsid w:val="008C7090"/>
    <w:rsid w:val="008D07E7"/>
    <w:rsid w:val="008D7ED0"/>
    <w:rsid w:val="0090083E"/>
    <w:rsid w:val="00900C94"/>
    <w:rsid w:val="00900D87"/>
    <w:rsid w:val="00901FEE"/>
    <w:rsid w:val="00903D60"/>
    <w:rsid w:val="009112BF"/>
    <w:rsid w:val="00920324"/>
    <w:rsid w:val="00925333"/>
    <w:rsid w:val="00936455"/>
    <w:rsid w:val="00942FF1"/>
    <w:rsid w:val="00964DFA"/>
    <w:rsid w:val="0096527B"/>
    <w:rsid w:val="00966417"/>
    <w:rsid w:val="00980C9E"/>
    <w:rsid w:val="00983981"/>
    <w:rsid w:val="00985B2B"/>
    <w:rsid w:val="00994478"/>
    <w:rsid w:val="009A6D4D"/>
    <w:rsid w:val="009A7277"/>
    <w:rsid w:val="009B5476"/>
    <w:rsid w:val="009D2417"/>
    <w:rsid w:val="009D510E"/>
    <w:rsid w:val="009D5F69"/>
    <w:rsid w:val="009E1E56"/>
    <w:rsid w:val="009E244E"/>
    <w:rsid w:val="009E265C"/>
    <w:rsid w:val="009E2E0C"/>
    <w:rsid w:val="009E6D46"/>
    <w:rsid w:val="009E7CE0"/>
    <w:rsid w:val="00A02472"/>
    <w:rsid w:val="00A247B3"/>
    <w:rsid w:val="00A26790"/>
    <w:rsid w:val="00A301BE"/>
    <w:rsid w:val="00A37BF0"/>
    <w:rsid w:val="00A4383D"/>
    <w:rsid w:val="00A44C39"/>
    <w:rsid w:val="00A467EE"/>
    <w:rsid w:val="00A61F2B"/>
    <w:rsid w:val="00A657D1"/>
    <w:rsid w:val="00A73FCC"/>
    <w:rsid w:val="00A867A7"/>
    <w:rsid w:val="00A9115A"/>
    <w:rsid w:val="00A93CC3"/>
    <w:rsid w:val="00A95FC2"/>
    <w:rsid w:val="00AA0338"/>
    <w:rsid w:val="00AA14E6"/>
    <w:rsid w:val="00AB5586"/>
    <w:rsid w:val="00AC1A42"/>
    <w:rsid w:val="00AC2788"/>
    <w:rsid w:val="00AC7137"/>
    <w:rsid w:val="00AD51D4"/>
    <w:rsid w:val="00AE4225"/>
    <w:rsid w:val="00AF44E7"/>
    <w:rsid w:val="00AF4BAA"/>
    <w:rsid w:val="00B0422C"/>
    <w:rsid w:val="00B072A5"/>
    <w:rsid w:val="00B07EB3"/>
    <w:rsid w:val="00B1222A"/>
    <w:rsid w:val="00B138B5"/>
    <w:rsid w:val="00B1606A"/>
    <w:rsid w:val="00B40D56"/>
    <w:rsid w:val="00B53265"/>
    <w:rsid w:val="00B61C7B"/>
    <w:rsid w:val="00B65510"/>
    <w:rsid w:val="00B86AD1"/>
    <w:rsid w:val="00BC3DE8"/>
    <w:rsid w:val="00BC7BDB"/>
    <w:rsid w:val="00BE7124"/>
    <w:rsid w:val="00BF401B"/>
    <w:rsid w:val="00C03320"/>
    <w:rsid w:val="00C15C1C"/>
    <w:rsid w:val="00C22322"/>
    <w:rsid w:val="00C23E57"/>
    <w:rsid w:val="00C3310E"/>
    <w:rsid w:val="00C37864"/>
    <w:rsid w:val="00C52A9C"/>
    <w:rsid w:val="00C52C83"/>
    <w:rsid w:val="00C55B3E"/>
    <w:rsid w:val="00C616BC"/>
    <w:rsid w:val="00C70F00"/>
    <w:rsid w:val="00C81E1B"/>
    <w:rsid w:val="00C876F6"/>
    <w:rsid w:val="00C95D54"/>
    <w:rsid w:val="00CA77C3"/>
    <w:rsid w:val="00CB4100"/>
    <w:rsid w:val="00CC6C75"/>
    <w:rsid w:val="00CD490B"/>
    <w:rsid w:val="00CE11F7"/>
    <w:rsid w:val="00CE6B79"/>
    <w:rsid w:val="00CF2271"/>
    <w:rsid w:val="00D06E18"/>
    <w:rsid w:val="00D10289"/>
    <w:rsid w:val="00D10509"/>
    <w:rsid w:val="00D1544C"/>
    <w:rsid w:val="00D17B85"/>
    <w:rsid w:val="00D206CE"/>
    <w:rsid w:val="00D218FF"/>
    <w:rsid w:val="00D26BB2"/>
    <w:rsid w:val="00D3420C"/>
    <w:rsid w:val="00D467AD"/>
    <w:rsid w:val="00D66688"/>
    <w:rsid w:val="00D7497F"/>
    <w:rsid w:val="00D85B8C"/>
    <w:rsid w:val="00D86D38"/>
    <w:rsid w:val="00D90DE6"/>
    <w:rsid w:val="00DB0383"/>
    <w:rsid w:val="00DB12E8"/>
    <w:rsid w:val="00DB2FA4"/>
    <w:rsid w:val="00DD45D9"/>
    <w:rsid w:val="00DD6A5F"/>
    <w:rsid w:val="00DE22D2"/>
    <w:rsid w:val="00DF6A9E"/>
    <w:rsid w:val="00E0006F"/>
    <w:rsid w:val="00E0439D"/>
    <w:rsid w:val="00E12088"/>
    <w:rsid w:val="00E1623D"/>
    <w:rsid w:val="00E22129"/>
    <w:rsid w:val="00E25DAB"/>
    <w:rsid w:val="00E54FFE"/>
    <w:rsid w:val="00E55139"/>
    <w:rsid w:val="00E55E71"/>
    <w:rsid w:val="00E6712C"/>
    <w:rsid w:val="00E67130"/>
    <w:rsid w:val="00E74EE6"/>
    <w:rsid w:val="00E77EB9"/>
    <w:rsid w:val="00E873F5"/>
    <w:rsid w:val="00E90CCF"/>
    <w:rsid w:val="00E91327"/>
    <w:rsid w:val="00E91C2D"/>
    <w:rsid w:val="00E97543"/>
    <w:rsid w:val="00EB1A14"/>
    <w:rsid w:val="00EB6C58"/>
    <w:rsid w:val="00EC0E16"/>
    <w:rsid w:val="00EC3DD8"/>
    <w:rsid w:val="00ED2BA2"/>
    <w:rsid w:val="00ED2E53"/>
    <w:rsid w:val="00ED4D8D"/>
    <w:rsid w:val="00EF2924"/>
    <w:rsid w:val="00EF7226"/>
    <w:rsid w:val="00F1644B"/>
    <w:rsid w:val="00F33CA7"/>
    <w:rsid w:val="00F37FB9"/>
    <w:rsid w:val="00F424E8"/>
    <w:rsid w:val="00F44396"/>
    <w:rsid w:val="00F5363D"/>
    <w:rsid w:val="00F53932"/>
    <w:rsid w:val="00F539AB"/>
    <w:rsid w:val="00F6359D"/>
    <w:rsid w:val="00F80108"/>
    <w:rsid w:val="00F869C1"/>
    <w:rsid w:val="00FA2DD1"/>
    <w:rsid w:val="00FB099F"/>
    <w:rsid w:val="00FD29C6"/>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9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E2E0C"/>
    <w:rPr>
      <w:color w:val="0563C1" w:themeColor="hyperlink"/>
      <w:u w:val="single"/>
    </w:rPr>
  </w:style>
  <w:style w:type="paragraph" w:customStyle="1" w:styleId="Default">
    <w:name w:val="Default"/>
    <w:uiPriority w:val="99"/>
    <w:rsid w:val="000510E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ad">
    <w:name w:val="header"/>
    <w:basedOn w:val="a"/>
    <w:link w:val="ae"/>
    <w:uiPriority w:val="99"/>
    <w:rsid w:val="00E6712C"/>
    <w:pPr>
      <w:tabs>
        <w:tab w:val="center" w:pos="4844"/>
        <w:tab w:val="right" w:pos="9689"/>
      </w:tabs>
    </w:pPr>
    <w:rPr>
      <w:rFonts w:eastAsia="SimSun"/>
    </w:rPr>
  </w:style>
  <w:style w:type="character" w:customStyle="1" w:styleId="ae">
    <w:name w:val="Верхний колонтитул Знак"/>
    <w:basedOn w:val="a1"/>
    <w:link w:val="ad"/>
    <w:uiPriority w:val="99"/>
    <w:rsid w:val="00E6712C"/>
    <w:rPr>
      <w:rFonts w:ascii="Times New Roman" w:eastAsia="SimSun" w:hAnsi="Times New Roman" w:cs="Times New Roman"/>
      <w:sz w:val="20"/>
      <w:szCs w:val="20"/>
      <w:lang w:val="ru-RU" w:eastAsia="ru-RU"/>
    </w:rPr>
  </w:style>
  <w:style w:type="character" w:styleId="af">
    <w:name w:val="Strong"/>
    <w:uiPriority w:val="22"/>
    <w:qFormat/>
    <w:rsid w:val="008062AE"/>
    <w:rPr>
      <w:b/>
      <w:bCs/>
    </w:rPr>
  </w:style>
  <w:style w:type="numbering" w:customStyle="1" w:styleId="11">
    <w:name w:val="Нет списка1"/>
    <w:next w:val="a3"/>
    <w:uiPriority w:val="99"/>
    <w:semiHidden/>
    <w:unhideWhenUsed/>
    <w:rsid w:val="00051B10"/>
  </w:style>
  <w:style w:type="table" w:customStyle="1" w:styleId="12">
    <w:name w:val="Сетка таблицы1"/>
    <w:basedOn w:val="a2"/>
    <w:next w:val="a9"/>
    <w:uiPriority w:val="39"/>
    <w:rsid w:val="00051B10"/>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3"/>
    <w:uiPriority w:val="99"/>
    <w:semiHidden/>
    <w:unhideWhenUsed/>
    <w:rsid w:val="00C616BC"/>
  </w:style>
  <w:style w:type="table" w:customStyle="1" w:styleId="20">
    <w:name w:val="Сетка таблицы2"/>
    <w:basedOn w:val="a2"/>
    <w:next w:val="a9"/>
    <w:uiPriority w:val="39"/>
    <w:rsid w:val="00C616BC"/>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9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E2E0C"/>
    <w:rPr>
      <w:color w:val="0563C1" w:themeColor="hyperlink"/>
      <w:u w:val="single"/>
    </w:rPr>
  </w:style>
  <w:style w:type="paragraph" w:customStyle="1" w:styleId="Default">
    <w:name w:val="Default"/>
    <w:uiPriority w:val="99"/>
    <w:rsid w:val="000510E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ad">
    <w:name w:val="header"/>
    <w:basedOn w:val="a"/>
    <w:link w:val="ae"/>
    <w:uiPriority w:val="99"/>
    <w:rsid w:val="00E6712C"/>
    <w:pPr>
      <w:tabs>
        <w:tab w:val="center" w:pos="4844"/>
        <w:tab w:val="right" w:pos="9689"/>
      </w:tabs>
    </w:pPr>
    <w:rPr>
      <w:rFonts w:eastAsia="SimSun"/>
    </w:rPr>
  </w:style>
  <w:style w:type="character" w:customStyle="1" w:styleId="ae">
    <w:name w:val="Верхний колонтитул Знак"/>
    <w:basedOn w:val="a1"/>
    <w:link w:val="ad"/>
    <w:uiPriority w:val="99"/>
    <w:rsid w:val="00E6712C"/>
    <w:rPr>
      <w:rFonts w:ascii="Times New Roman" w:eastAsia="SimSun" w:hAnsi="Times New Roman" w:cs="Times New Roman"/>
      <w:sz w:val="20"/>
      <w:szCs w:val="20"/>
      <w:lang w:val="ru-RU" w:eastAsia="ru-RU"/>
    </w:rPr>
  </w:style>
  <w:style w:type="character" w:styleId="af">
    <w:name w:val="Strong"/>
    <w:uiPriority w:val="22"/>
    <w:qFormat/>
    <w:rsid w:val="008062AE"/>
    <w:rPr>
      <w:b/>
      <w:bCs/>
    </w:rPr>
  </w:style>
  <w:style w:type="numbering" w:customStyle="1" w:styleId="11">
    <w:name w:val="Нет списка1"/>
    <w:next w:val="a3"/>
    <w:uiPriority w:val="99"/>
    <w:semiHidden/>
    <w:unhideWhenUsed/>
    <w:rsid w:val="00051B10"/>
  </w:style>
  <w:style w:type="table" w:customStyle="1" w:styleId="12">
    <w:name w:val="Сетка таблицы1"/>
    <w:basedOn w:val="a2"/>
    <w:next w:val="a9"/>
    <w:uiPriority w:val="39"/>
    <w:rsid w:val="00051B10"/>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3"/>
    <w:uiPriority w:val="99"/>
    <w:semiHidden/>
    <w:unhideWhenUsed/>
    <w:rsid w:val="00C616BC"/>
  </w:style>
  <w:style w:type="table" w:customStyle="1" w:styleId="20">
    <w:name w:val="Сетка таблицы2"/>
    <w:basedOn w:val="a2"/>
    <w:next w:val="a9"/>
    <w:uiPriority w:val="39"/>
    <w:rsid w:val="00C616BC"/>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9877">
      <w:bodyDiv w:val="1"/>
      <w:marLeft w:val="0"/>
      <w:marRight w:val="0"/>
      <w:marTop w:val="0"/>
      <w:marBottom w:val="0"/>
      <w:divBdr>
        <w:top w:val="none" w:sz="0" w:space="0" w:color="auto"/>
        <w:left w:val="none" w:sz="0" w:space="0" w:color="auto"/>
        <w:bottom w:val="none" w:sz="0" w:space="0" w:color="auto"/>
        <w:right w:val="none" w:sz="0" w:space="0" w:color="auto"/>
      </w:divBdr>
    </w:div>
    <w:div w:id="653067942">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591962334">
      <w:bodyDiv w:val="1"/>
      <w:marLeft w:val="0"/>
      <w:marRight w:val="0"/>
      <w:marTop w:val="0"/>
      <w:marBottom w:val="0"/>
      <w:divBdr>
        <w:top w:val="none" w:sz="0" w:space="0" w:color="auto"/>
        <w:left w:val="none" w:sz="0" w:space="0" w:color="auto"/>
        <w:bottom w:val="none" w:sz="0" w:space="0" w:color="auto"/>
        <w:right w:val="none" w:sz="0" w:space="0" w:color="auto"/>
      </w:divBdr>
    </w:div>
    <w:div w:id="1666204938">
      <w:bodyDiv w:val="1"/>
      <w:marLeft w:val="0"/>
      <w:marRight w:val="0"/>
      <w:marTop w:val="0"/>
      <w:marBottom w:val="0"/>
      <w:divBdr>
        <w:top w:val="none" w:sz="0" w:space="0" w:color="auto"/>
        <w:left w:val="none" w:sz="0" w:space="0" w:color="auto"/>
        <w:bottom w:val="none" w:sz="0" w:space="0" w:color="auto"/>
        <w:right w:val="none" w:sz="0" w:space="0" w:color="auto"/>
      </w:divBdr>
    </w:div>
    <w:div w:id="1695888848">
      <w:bodyDiv w:val="1"/>
      <w:marLeft w:val="0"/>
      <w:marRight w:val="0"/>
      <w:marTop w:val="0"/>
      <w:marBottom w:val="0"/>
      <w:divBdr>
        <w:top w:val="none" w:sz="0" w:space="0" w:color="auto"/>
        <w:left w:val="none" w:sz="0" w:space="0" w:color="auto"/>
        <w:bottom w:val="none" w:sz="0" w:space="0" w:color="auto"/>
        <w:right w:val="none" w:sz="0" w:space="0" w:color="auto"/>
      </w:divBdr>
    </w:div>
    <w:div w:id="1914464420">
      <w:bodyDiv w:val="1"/>
      <w:marLeft w:val="0"/>
      <w:marRight w:val="0"/>
      <w:marTop w:val="0"/>
      <w:marBottom w:val="0"/>
      <w:divBdr>
        <w:top w:val="none" w:sz="0" w:space="0" w:color="auto"/>
        <w:left w:val="none" w:sz="0" w:space="0" w:color="auto"/>
        <w:bottom w:val="none" w:sz="0" w:space="0" w:color="auto"/>
        <w:right w:val="none" w:sz="0" w:space="0" w:color="auto"/>
      </w:divBdr>
    </w:div>
    <w:div w:id="19402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1A17-5050-411E-81BF-792613B3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9</Pages>
  <Words>2566</Words>
  <Characters>14630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Mariana</cp:lastModifiedBy>
  <cp:revision>76</cp:revision>
  <cp:lastPrinted>2022-08-25T11:32:00Z</cp:lastPrinted>
  <dcterms:created xsi:type="dcterms:W3CDTF">2021-10-21T07:27:00Z</dcterms:created>
  <dcterms:modified xsi:type="dcterms:W3CDTF">2022-09-13T11:51:00Z</dcterms:modified>
</cp:coreProperties>
</file>