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270F" w:rsidRPr="00964133" w:rsidRDefault="00374C8A" w:rsidP="000B6594">
      <w:pPr>
        <w:spacing w:after="0" w:line="240" w:lineRule="auto"/>
        <w:ind w:left="-284"/>
        <w:jc w:val="right"/>
        <w:rPr>
          <w:rFonts w:cs="Times New Roman"/>
          <w:sz w:val="22"/>
        </w:rPr>
      </w:pPr>
      <w:r w:rsidRPr="00964133">
        <w:rPr>
          <w:rFonts w:cs="Times New Roman"/>
          <w:sz w:val="22"/>
        </w:rPr>
        <w:t>Anexa nr. 2</w:t>
      </w:r>
      <w:r w:rsidRPr="00964133">
        <w:rPr>
          <w:rFonts w:cs="Times New Roman"/>
          <w:sz w:val="22"/>
        </w:rPr>
        <w:br/>
        <w:t>la Documentația standard nr. 69</w:t>
      </w:r>
      <w:r w:rsidRPr="00964133">
        <w:rPr>
          <w:rFonts w:cs="Times New Roman"/>
          <w:sz w:val="22"/>
        </w:rPr>
        <w:br/>
        <w:t>din 7 mai 2021</w:t>
      </w:r>
    </w:p>
    <w:p w:rsidR="000B6594" w:rsidRPr="00964133" w:rsidRDefault="000B6594" w:rsidP="000B6594">
      <w:pPr>
        <w:spacing w:after="0" w:line="240" w:lineRule="auto"/>
        <w:ind w:left="-284"/>
        <w:jc w:val="center"/>
        <w:rPr>
          <w:rFonts w:cs="Times New Roman"/>
          <w:b/>
          <w:sz w:val="22"/>
        </w:rPr>
      </w:pPr>
    </w:p>
    <w:p w:rsidR="0022270F" w:rsidRPr="00964133" w:rsidRDefault="00374C8A" w:rsidP="000B6594">
      <w:pPr>
        <w:spacing w:after="0" w:line="240" w:lineRule="auto"/>
        <w:ind w:left="-284"/>
        <w:jc w:val="center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>ANUNȚ DE PARTICIPARE, INCLUSIV PENTRU PROCEDURILE DE</w:t>
      </w:r>
      <w:r w:rsidRPr="00964133">
        <w:rPr>
          <w:rFonts w:cs="Times New Roman"/>
          <w:b/>
          <w:sz w:val="22"/>
        </w:rPr>
        <w:br/>
        <w:t>PRESELECȚIE/PROCEDURILE NEGOCIATE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bCs/>
          <w:sz w:val="22"/>
        </w:rPr>
      </w:pPr>
      <w:r w:rsidRPr="00964133">
        <w:rPr>
          <w:rFonts w:cs="Times New Roman"/>
          <w:b/>
          <w:sz w:val="22"/>
        </w:rPr>
        <w:t xml:space="preserve">privind achiziționarea </w:t>
      </w:r>
      <w:r w:rsidRPr="00964133">
        <w:rPr>
          <w:rFonts w:cs="Times New Roman"/>
          <w:bCs/>
          <w:sz w:val="22"/>
        </w:rPr>
        <w:t>Monitor profesional portabil pentru măsurarea radonului și toronului, tip RTM 1688-2 sau echivalent</w:t>
      </w:r>
    </w:p>
    <w:p w:rsidR="006160E0" w:rsidRPr="006160E0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b/>
          <w:sz w:val="22"/>
        </w:rPr>
      </w:pPr>
      <w:r w:rsidRPr="00964133">
        <w:rPr>
          <w:rFonts w:cs="Times New Roman"/>
          <w:b/>
          <w:sz w:val="22"/>
        </w:rPr>
        <w:t>prin procedura de achiziție</w:t>
      </w:r>
      <w:r w:rsidR="006160E0">
        <w:rPr>
          <w:rFonts w:cs="Times New Roman"/>
          <w:b/>
          <w:sz w:val="22"/>
          <w:lang w:val="en-US"/>
        </w:rPr>
        <w:t xml:space="preserve">: </w:t>
      </w:r>
      <w:proofErr w:type="spellStart"/>
      <w:r w:rsidR="006160E0" w:rsidRPr="006160E0">
        <w:rPr>
          <w:rFonts w:cs="Times New Roman"/>
          <w:bCs/>
          <w:sz w:val="22"/>
          <w:lang w:val="en-US"/>
        </w:rPr>
        <w:t>Licita</w:t>
      </w:r>
      <w:proofErr w:type="spellEnd"/>
      <w:r w:rsidR="006160E0" w:rsidRPr="006160E0">
        <w:rPr>
          <w:rFonts w:cs="Times New Roman"/>
          <w:bCs/>
          <w:sz w:val="22"/>
        </w:rPr>
        <w:t>ție deschisă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*Procedura a fost inclusă în planul de achiziții publice a autorității contractante (Da/Nu): </w:t>
      </w:r>
      <w:r w:rsidRPr="00964133">
        <w:rPr>
          <w:rFonts w:cs="Times New Roman"/>
          <w:sz w:val="22"/>
        </w:rPr>
        <w:t>DA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>Link-</w:t>
      </w:r>
      <w:proofErr w:type="spellStart"/>
      <w:r w:rsidRPr="00964133">
        <w:rPr>
          <w:rFonts w:cs="Times New Roman"/>
          <w:b/>
          <w:sz w:val="22"/>
        </w:rPr>
        <w:t>ul</w:t>
      </w:r>
      <w:proofErr w:type="spellEnd"/>
      <w:r w:rsidRPr="00964133">
        <w:rPr>
          <w:rFonts w:cs="Times New Roman"/>
          <w:b/>
          <w:sz w:val="22"/>
        </w:rPr>
        <w:t xml:space="preserve"> către planul de achiziții publice publicat: </w:t>
      </w:r>
      <w:r w:rsidRPr="00964133">
        <w:rPr>
          <w:rFonts w:cs="Times New Roman"/>
          <w:sz w:val="22"/>
        </w:rPr>
        <w:t>https://ansp.md/achizitii/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1. Denumirea autorității contractante: </w:t>
      </w:r>
      <w:r w:rsidRPr="00964133">
        <w:rPr>
          <w:rFonts w:cs="Times New Roman"/>
          <w:sz w:val="22"/>
        </w:rPr>
        <w:t>Agenția Națională pentru Sănătate Publică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2. IDNO: </w:t>
      </w:r>
      <w:r w:rsidRPr="00964133">
        <w:rPr>
          <w:rFonts w:cs="Times New Roman"/>
          <w:sz w:val="22"/>
        </w:rPr>
        <w:t>1018601000021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3. Adresa: </w:t>
      </w:r>
      <w:r w:rsidRPr="00964133">
        <w:rPr>
          <w:rFonts w:cs="Times New Roman"/>
          <w:sz w:val="22"/>
        </w:rPr>
        <w:t>mun. Chișinău, str. Gh. Asachi, 67 A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4. Numărul de telefon/fax: </w:t>
      </w:r>
      <w:r w:rsidRPr="00964133">
        <w:rPr>
          <w:rFonts w:cs="Times New Roman"/>
          <w:sz w:val="22"/>
        </w:rPr>
        <w:t>0</w:t>
      </w:r>
      <w:r w:rsidR="00D13330" w:rsidRPr="00964133">
        <w:rPr>
          <w:rFonts w:cs="Times New Roman"/>
          <w:sz w:val="22"/>
        </w:rPr>
        <w:t>67108593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5. Adresa de e-mail și pagina web oficială a autorității contractante: </w:t>
      </w:r>
      <w:r w:rsidRPr="00964133">
        <w:rPr>
          <w:rFonts w:cs="Times New Roman"/>
          <w:sz w:val="22"/>
        </w:rPr>
        <w:t>achizitii@ansp.gov.md; www.ansp.md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6. Adresa de e-mail sau pagina web oficială de la care se va putea obține accesul la documentația de atribuire: </w:t>
      </w:r>
      <w:r w:rsidRPr="00964133">
        <w:rPr>
          <w:rFonts w:cs="Times New Roman"/>
          <w:sz w:val="22"/>
        </w:rPr>
        <w:t>documentația de atribuire este anexată în cadrul procedurii în SIA RSAP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7. Tipul autorității contractante și obiectul principal de activitate: </w:t>
      </w:r>
      <w:r w:rsidRPr="00964133">
        <w:rPr>
          <w:rFonts w:cs="Times New Roman"/>
          <w:sz w:val="22"/>
        </w:rPr>
        <w:t>Autoritate administrativă subordonată Ministerului Sănătății al RM.</w:t>
      </w:r>
    </w:p>
    <w:p w:rsidR="0022270F" w:rsidRPr="00964133" w:rsidRDefault="00374C8A" w:rsidP="00C8582B">
      <w:pPr>
        <w:spacing w:after="0" w:line="240" w:lineRule="auto"/>
        <w:ind w:left="-284" w:right="-517" w:hanging="142"/>
        <w:jc w:val="both"/>
        <w:rPr>
          <w:rFonts w:cs="Times New Roman"/>
          <w:b/>
          <w:sz w:val="22"/>
        </w:rPr>
      </w:pPr>
      <w:r w:rsidRPr="00964133">
        <w:rPr>
          <w:rFonts w:cs="Times New Roman"/>
          <w:b/>
          <w:sz w:val="22"/>
        </w:rPr>
        <w:t xml:space="preserve">8. Agenția Națională pentru Sănătate Publică invită operatorii economici interesați, care îi pot satisface necesitățile, să participe la procedura de achiziție privind livrarea/prestarea următoarelor bunuri/servicii: </w:t>
      </w:r>
    </w:p>
    <w:p w:rsidR="000B6594" w:rsidRPr="00964133" w:rsidRDefault="000B6594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</w:p>
    <w:tbl>
      <w:tblPr>
        <w:tblW w:w="5384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63"/>
        <w:gridCol w:w="1083"/>
        <w:gridCol w:w="2433"/>
        <w:gridCol w:w="971"/>
        <w:gridCol w:w="1116"/>
        <w:gridCol w:w="2331"/>
        <w:gridCol w:w="1459"/>
      </w:tblGrid>
      <w:tr w:rsidR="0022270F" w:rsidRPr="00964133" w:rsidTr="00D85B92">
        <w:trPr>
          <w:tblHeader/>
          <w:jc w:val="center"/>
        </w:trPr>
        <w:tc>
          <w:tcPr>
            <w:tcW w:w="666" w:type="dxa"/>
            <w:shd w:val="clear" w:color="auto" w:fill="FFFFFF"/>
            <w:vAlign w:val="center"/>
          </w:tcPr>
          <w:p w:rsidR="0022270F" w:rsidRPr="00D85B92" w:rsidRDefault="00374C8A" w:rsidP="000B6594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D85B92">
              <w:rPr>
                <w:rFonts w:cs="Times New Roman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44" w:type="dxa"/>
            <w:shd w:val="clear" w:color="auto" w:fill="FFFFFF"/>
            <w:vAlign w:val="center"/>
          </w:tcPr>
          <w:p w:rsidR="0022270F" w:rsidRPr="00D85B92" w:rsidRDefault="00374C8A" w:rsidP="000B6594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D85B92">
              <w:rPr>
                <w:rFonts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512" w:type="dxa"/>
            <w:shd w:val="clear" w:color="auto" w:fill="FFFFFF"/>
            <w:vAlign w:val="center"/>
          </w:tcPr>
          <w:p w:rsidR="0022270F" w:rsidRPr="00D85B92" w:rsidRDefault="00374C8A" w:rsidP="000B6594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D85B92">
              <w:rPr>
                <w:rFonts w:cs="Times New Roman"/>
                <w:b/>
                <w:bCs/>
                <w:sz w:val="20"/>
                <w:szCs w:val="20"/>
              </w:rPr>
              <w:t>Denumirea bunurilor/serviciilor solicitate</w:t>
            </w:r>
          </w:p>
        </w:tc>
        <w:tc>
          <w:tcPr>
            <w:tcW w:w="974" w:type="dxa"/>
            <w:shd w:val="clear" w:color="auto" w:fill="FFFFFF"/>
            <w:vAlign w:val="center"/>
          </w:tcPr>
          <w:p w:rsidR="0022270F" w:rsidRPr="00D85B92" w:rsidRDefault="00374C8A" w:rsidP="000B6594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D85B92">
              <w:rPr>
                <w:rFonts w:cs="Times New Roman"/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116" w:type="dxa"/>
            <w:shd w:val="clear" w:color="auto" w:fill="FFFFFF"/>
            <w:vAlign w:val="center"/>
          </w:tcPr>
          <w:p w:rsidR="0022270F" w:rsidRPr="00D85B92" w:rsidRDefault="00374C8A" w:rsidP="000B6594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D85B92">
              <w:rPr>
                <w:rFonts w:cs="Times New Roman"/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2507" w:type="dxa"/>
            <w:shd w:val="clear" w:color="auto" w:fill="FFFFFF"/>
            <w:vAlign w:val="center"/>
          </w:tcPr>
          <w:p w:rsidR="0022270F" w:rsidRPr="00D85B92" w:rsidRDefault="00374C8A" w:rsidP="000B6594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D85B92">
              <w:rPr>
                <w:rFonts w:cs="Times New Roman"/>
                <w:b/>
                <w:bCs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37" w:type="dxa"/>
            <w:shd w:val="clear" w:color="auto" w:fill="FFFFFF"/>
            <w:vAlign w:val="center"/>
          </w:tcPr>
          <w:p w:rsidR="0022270F" w:rsidRPr="00D85B92" w:rsidRDefault="00374C8A" w:rsidP="000B6594">
            <w:pPr>
              <w:spacing w:after="0"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D85B92">
              <w:rPr>
                <w:rFonts w:cs="Times New Roman"/>
                <w:b/>
                <w:bCs/>
                <w:sz w:val="20"/>
                <w:szCs w:val="20"/>
              </w:rPr>
              <w:t>Valoarea estimată (se va indica pentru fiecare lot în parte)</w:t>
            </w:r>
          </w:p>
        </w:tc>
      </w:tr>
      <w:tr w:rsidR="0022270F" w:rsidRPr="00964133" w:rsidTr="00D85B92">
        <w:trPr>
          <w:jc w:val="center"/>
        </w:trPr>
        <w:tc>
          <w:tcPr>
            <w:tcW w:w="666" w:type="dxa"/>
            <w:vAlign w:val="center"/>
          </w:tcPr>
          <w:p w:rsidR="00BF4B21" w:rsidRPr="00D85B92" w:rsidRDefault="00EF464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D85B92">
              <w:rPr>
                <w:rFonts w:cs="Times New Roman"/>
                <w:sz w:val="20"/>
                <w:szCs w:val="20"/>
              </w:rPr>
              <w:t>Lotul 1</w:t>
            </w:r>
          </w:p>
        </w:tc>
        <w:tc>
          <w:tcPr>
            <w:tcW w:w="744" w:type="dxa"/>
            <w:vAlign w:val="center"/>
          </w:tcPr>
          <w:p w:rsidR="00BF4B21" w:rsidRPr="00D85B92" w:rsidRDefault="00EF464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D85B92">
              <w:rPr>
                <w:rFonts w:cs="Times New Roman"/>
                <w:sz w:val="20"/>
                <w:szCs w:val="20"/>
              </w:rPr>
              <w:t>38341000-7</w:t>
            </w:r>
          </w:p>
        </w:tc>
        <w:tc>
          <w:tcPr>
            <w:tcW w:w="2512" w:type="dxa"/>
            <w:vAlign w:val="center"/>
          </w:tcPr>
          <w:p w:rsidR="00BF4B21" w:rsidRPr="00D85B92" w:rsidRDefault="00EF464A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D85B92">
              <w:rPr>
                <w:rFonts w:cs="Times New Roman"/>
                <w:sz w:val="20"/>
                <w:szCs w:val="20"/>
              </w:rPr>
              <w:t>Monitor profesional portabil pentru măsurarea radonului și toronului RTM 1688-2 sau echivalent</w:t>
            </w:r>
          </w:p>
        </w:tc>
        <w:tc>
          <w:tcPr>
            <w:tcW w:w="974" w:type="dxa"/>
            <w:vAlign w:val="center"/>
          </w:tcPr>
          <w:p w:rsidR="00BF4B21" w:rsidRPr="00D85B92" w:rsidRDefault="00EF464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D85B92">
              <w:rPr>
                <w:rFonts w:cs="Times New Roman"/>
                <w:sz w:val="20"/>
                <w:szCs w:val="20"/>
              </w:rPr>
              <w:t>buc.</w:t>
            </w:r>
          </w:p>
        </w:tc>
        <w:tc>
          <w:tcPr>
            <w:tcW w:w="1116" w:type="dxa"/>
            <w:vAlign w:val="center"/>
          </w:tcPr>
          <w:p w:rsidR="00BF4B21" w:rsidRPr="00D85B92" w:rsidRDefault="00EF464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D85B9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507" w:type="dxa"/>
            <w:vAlign w:val="center"/>
          </w:tcPr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 xml:space="preserve">Aparat de bază RTM 1688-2 (SARAD </w:t>
            </w:r>
            <w:proofErr w:type="spellStart"/>
            <w:r>
              <w:rPr>
                <w:sz w:val="14"/>
              </w:rPr>
              <w:t>GmbH</w:t>
            </w:r>
            <w:proofErr w:type="spellEnd"/>
            <w:r>
              <w:rPr>
                <w:sz w:val="14"/>
              </w:rPr>
              <w:t xml:space="preserve">, Germania) sau echivalent, care include monitorul și pompa </w:t>
            </w:r>
            <w:r>
              <w:rPr>
                <w:sz w:val="14"/>
              </w:rPr>
              <w:t>integrată pentru măsurători rapide și spectrografie.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Aparat profesional portabil pentru măsurarea radonului și toronului, tip RTM 1688-2 sau echivalent, cu performanțe echivalente sau superioare.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 xml:space="preserve">Kituri suplimentare: Aqua Kit (pentru apă) și sonde </w:t>
            </w:r>
            <w:r>
              <w:rPr>
                <w:sz w:val="14"/>
              </w:rPr>
              <w:t>pentru sol, compatibile cu echipamentul ofertat.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Kit pentru măsurarea radonului în apă și kit pentru gaze din sol, compatibile cu echipamentul ofertat.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Principiu de măsurare: spectroscopie alfa utilizând detectoare semiconductoare și camere de înaltă tensi</w:t>
            </w:r>
            <w:r>
              <w:rPr>
                <w:sz w:val="14"/>
              </w:rPr>
              <w:t>une.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 xml:space="preserve">Interval de măsurare: 1 până la 10 000 000 </w:t>
            </w:r>
            <w:proofErr w:type="spellStart"/>
            <w:r>
              <w:rPr>
                <w:sz w:val="14"/>
              </w:rPr>
              <w:t>Bq</w:t>
            </w:r>
            <w:proofErr w:type="spellEnd"/>
            <w:r>
              <w:rPr>
                <w:sz w:val="14"/>
              </w:rPr>
              <w:t>/m3.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Tip detector: minimum 4 detectoare de siliciu de 200 mm2 sau echivalent.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Volumul camerei interne: aproximativ 250 ml.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Timp de răspuns: regim rapid maximum 12 minute; regim lent maximum 120 minute.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Sens</w:t>
            </w:r>
            <w:r>
              <w:rPr>
                <w:sz w:val="14"/>
              </w:rPr>
              <w:t xml:space="preserve">ibilitate: minimum 3 numărări/min la 1 000 </w:t>
            </w:r>
            <w:proofErr w:type="spellStart"/>
            <w:r>
              <w:rPr>
                <w:sz w:val="14"/>
              </w:rPr>
              <w:t>Bq</w:t>
            </w:r>
            <w:proofErr w:type="spellEnd"/>
            <w:r>
              <w:rPr>
                <w:sz w:val="14"/>
              </w:rPr>
              <w:t>/m3 în regim rapid.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Precizie: &lt; 5%.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Stocare date: memorie pentru minimum 2 047 de înregistrări, cu spectre alfa complete pentru verificarea erorilor.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Alimentare: adaptor de rețea 18V/DC sau echivalent și baterie</w:t>
            </w:r>
            <w:r>
              <w:rPr>
                <w:sz w:val="14"/>
              </w:rPr>
              <w:t xml:space="preserve"> internă reîncărcabilă.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Autonomie: până la 14 zile de funcționare în regim interval sau echivalent.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Dimensiuni orientative: 232 x 182 x 135 mm; greutate orientativă: 3,5 kg.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lastRenderedPageBreak/>
              <w:t>Pompă încorporată: pompă cu membrană cu debit de aproximativ 0,3 l/min, funcționar</w:t>
            </w:r>
            <w:r>
              <w:rPr>
                <w:sz w:val="14"/>
              </w:rPr>
              <w:t>e continuă sau la intervale.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Kit apă: protecție împotriva pătrunderii apei, cu oprire automată a pompei pentru prevenirea deteriorării camerei de înaltă tensiune.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Kit gaze din sol: sonde/</w:t>
            </w:r>
            <w:proofErr w:type="spellStart"/>
            <w:r>
              <w:rPr>
                <w:sz w:val="14"/>
              </w:rPr>
              <w:t>packer</w:t>
            </w:r>
            <w:proofErr w:type="spellEnd"/>
            <w:r>
              <w:rPr>
                <w:sz w:val="14"/>
              </w:rPr>
              <w:t xml:space="preserve"> pentru aspirarea aerului din sol direct în dispozitiv.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Măsurar</w:t>
            </w:r>
            <w:r>
              <w:rPr>
                <w:sz w:val="14"/>
              </w:rPr>
              <w:t>ea apei: sistem cu balon de barbotare/degazare într-o buclă de aer etanșată, cu atingerea stării de echilibru în aproximativ 30 de minute.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Integrare software: Radon Vision sau echivalent, pentru calcularea concentrației activității radonului, luând în cons</w:t>
            </w:r>
            <w:r>
              <w:rPr>
                <w:sz w:val="14"/>
              </w:rPr>
              <w:t>iderare volumul și temperatura probelor.</w:t>
            </w:r>
          </w:p>
          <w:p w:rsidR="0068724E" w:rsidRDefault="00450666">
            <w:pPr>
              <w:spacing w:after="0" w:line="240" w:lineRule="auto"/>
            </w:pPr>
            <w:r>
              <w:rPr>
                <w:sz w:val="14"/>
              </w:rPr>
              <w:t>Termen de garanție: minimum 5 ani.</w:t>
            </w:r>
          </w:p>
        </w:tc>
        <w:tc>
          <w:tcPr>
            <w:tcW w:w="1537" w:type="dxa"/>
            <w:vAlign w:val="center"/>
          </w:tcPr>
          <w:p w:rsidR="0068724E" w:rsidRDefault="00450666">
            <w:pPr>
              <w:spacing w:after="0" w:line="240" w:lineRule="auto"/>
            </w:pPr>
            <w:r>
              <w:rPr>
                <w:sz w:val="16"/>
              </w:rPr>
              <w:lastRenderedPageBreak/>
              <w:t>296 000,00 MDL fără TVA</w:t>
            </w:r>
          </w:p>
        </w:tc>
      </w:tr>
      <w:tr w:rsidR="0022270F" w:rsidRPr="00964133" w:rsidTr="00D85B92">
        <w:trPr>
          <w:jc w:val="center"/>
        </w:trPr>
        <w:tc>
          <w:tcPr>
            <w:tcW w:w="666" w:type="dxa"/>
            <w:vAlign w:val="center"/>
          </w:tcPr>
          <w:p w:rsidR="00BF4B21" w:rsidRPr="00D85B92" w:rsidRDefault="00BF4B21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BF4B21" w:rsidRPr="00D85B92" w:rsidRDefault="00BF4B21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12" w:type="dxa"/>
            <w:vAlign w:val="center"/>
          </w:tcPr>
          <w:p w:rsidR="00BF4B21" w:rsidRPr="00D85B92" w:rsidRDefault="00EF464A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D85B92">
              <w:rPr>
                <w:rFonts w:cs="Times New Roman"/>
                <w:b/>
                <w:sz w:val="20"/>
                <w:szCs w:val="20"/>
              </w:rPr>
              <w:t>Valoarea estimativă totală</w:t>
            </w:r>
          </w:p>
        </w:tc>
        <w:tc>
          <w:tcPr>
            <w:tcW w:w="974" w:type="dxa"/>
            <w:vAlign w:val="center"/>
          </w:tcPr>
          <w:p w:rsidR="00BF4B21" w:rsidRPr="00D85B92" w:rsidRDefault="00BF4B21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BF4B21" w:rsidRPr="00D85B92" w:rsidRDefault="00BF4B21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07" w:type="dxa"/>
            <w:vAlign w:val="center"/>
          </w:tcPr>
          <w:p w:rsidR="00BF4B21" w:rsidRPr="00D85B92" w:rsidRDefault="00BF4B21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BF4B21" w:rsidRPr="00D85B92" w:rsidRDefault="00EF464A" w:rsidP="00357547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D85B92">
              <w:rPr>
                <w:rFonts w:cs="Times New Roman"/>
                <w:b/>
                <w:sz w:val="20"/>
                <w:szCs w:val="20"/>
              </w:rPr>
              <w:t>296 000,00 MDL fără TVA</w:t>
            </w:r>
          </w:p>
        </w:tc>
      </w:tr>
    </w:tbl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9. În cazul procedurilor de preselecție se indică numărul minim al candidaților și, dacă este cazul, numărul maxim al acestora. </w:t>
      </w:r>
      <w:r w:rsidRPr="00964133">
        <w:rPr>
          <w:rFonts w:cs="Times New Roman"/>
          <w:sz w:val="22"/>
        </w:rPr>
        <w:t>Nu se aplică.</w:t>
      </w:r>
    </w:p>
    <w:p w:rsidR="00B116C2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10. În cazul în care contractul este împărțit pe loturi, un operator economic poate depune oferta: </w:t>
      </w:r>
      <w:r w:rsidR="00B116C2" w:rsidRPr="00964133">
        <w:rPr>
          <w:rFonts w:cs="Times New Roman"/>
          <w:sz w:val="22"/>
        </w:rPr>
        <w:t>p</w:t>
      </w:r>
      <w:r w:rsidRPr="00964133">
        <w:rPr>
          <w:rFonts w:cs="Times New Roman"/>
          <w:sz w:val="22"/>
        </w:rPr>
        <w:t>entru un singur lot</w:t>
      </w:r>
      <w:r w:rsidR="00B116C2" w:rsidRPr="00964133">
        <w:rPr>
          <w:rFonts w:cs="Times New Roman"/>
          <w:sz w:val="22"/>
        </w:rPr>
        <w:t>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11. Admiterea sau interzicerea ofertelor alternative: </w:t>
      </w:r>
      <w:r w:rsidRPr="00964133">
        <w:rPr>
          <w:rFonts w:cs="Times New Roman"/>
          <w:sz w:val="22"/>
        </w:rPr>
        <w:t>nu se admit.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>12. Termenii și condițiile de livrare/prestare/executare solicitați: Iulie 2026, la sediul Agenției Naționale pentru Sănătate Publică, mun. Chișinău, str. Gh. Asachi, 67A.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13. Termenul de valabilitate a contractului: </w:t>
      </w:r>
      <w:r w:rsidRPr="00964133">
        <w:rPr>
          <w:rFonts w:cs="Times New Roman"/>
          <w:sz w:val="22"/>
        </w:rPr>
        <w:t>31.12.2026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14. Contract de achiziție rezervat atelierelor protejate sau că acesta poate fi executat numai în cadrul unor programe de angajare protejată: </w:t>
      </w:r>
      <w:r w:rsidRPr="00964133">
        <w:rPr>
          <w:rFonts w:cs="Times New Roman"/>
          <w:sz w:val="22"/>
        </w:rPr>
        <w:t>Nu.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15. Prestarea serviciului/livrarea bunurilor este rezervată unei anumite profesii în temeiul unor legi sau acte administrative: </w:t>
      </w:r>
      <w:r w:rsidRPr="00964133">
        <w:rPr>
          <w:rFonts w:cs="Times New Roman"/>
          <w:sz w:val="22"/>
        </w:rPr>
        <w:t>Nu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16. Scurta descriere a criteriilor privind eligibilitatea operatorilor economici și a criteriilor de selecție; informațiile solicitate (DUAE, documentație): 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2"/>
        <w:gridCol w:w="2721"/>
        <w:gridCol w:w="3887"/>
        <w:gridCol w:w="2159"/>
      </w:tblGrid>
      <w:tr w:rsidR="0022270F" w:rsidRPr="00964133" w:rsidTr="005B4C4C">
        <w:trPr>
          <w:tblHeader/>
          <w:jc w:val="center"/>
        </w:trPr>
        <w:tc>
          <w:tcPr>
            <w:tcW w:w="623" w:type="dxa"/>
            <w:shd w:val="clear" w:color="auto" w:fill="FFFFFF"/>
            <w:vAlign w:val="center"/>
          </w:tcPr>
          <w:p w:rsidR="0022270F" w:rsidRPr="00964133" w:rsidRDefault="00374C8A" w:rsidP="00747772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Nr. d/o</w:t>
            </w:r>
          </w:p>
        </w:tc>
        <w:tc>
          <w:tcPr>
            <w:tcW w:w="2948" w:type="dxa"/>
            <w:shd w:val="clear" w:color="auto" w:fill="FFFFFF"/>
            <w:vAlign w:val="center"/>
          </w:tcPr>
          <w:p w:rsidR="0022270F" w:rsidRPr="00964133" w:rsidRDefault="00374C8A" w:rsidP="00747772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Descrierea criteriului/cerinței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22270F" w:rsidRPr="00964133" w:rsidRDefault="00374C8A" w:rsidP="00747772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Mod de demonstrare a îndeplinirii criteriului/cerinței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22270F" w:rsidRPr="00964133" w:rsidRDefault="00374C8A" w:rsidP="00747772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Nivelul minim/Obligativitatea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1.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DUAE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Original.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2.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Propunerea tehnică (anexa nr. 22)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Original.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3.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Propunerea financiară (anexa nr. 23)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Original. Semnat electronic de către participant. Ofertantul va indica prețurile pentru bunurile ofertate și toate condițiile financiare/comerciale aferente obiectului contractului.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4.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Cerere de participare (anexa nr. 7)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Original.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Obligatoriu*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5.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Garanția pentru ofertă în cuantum de 1% din valoarea ofertei fără TVA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Scrisoare de garanție bancară sau transfer la contul autorității contractante, valabilă pe perioada de valabilitate a ofertelor.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lastRenderedPageBreak/>
              <w:t>6.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Declarație privind valabilitatea ofertei (anexa nr. 8)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Original. Semnat electronic de către participant. Termenul de valabilitate a ofertei: 60 zile.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Obligatoriu*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7.</w:t>
            </w:r>
          </w:p>
        </w:tc>
        <w:tc>
          <w:tcPr>
            <w:tcW w:w="2948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Certificat/decizie de înregistrare sau Extras din Registrul de stat al persoanelor juridice</w:t>
            </w:r>
          </w:p>
        </w:tc>
        <w:tc>
          <w:tcPr>
            <w:tcW w:w="5103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Copie.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Obligatoriu*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8.</w:t>
            </w:r>
          </w:p>
        </w:tc>
        <w:tc>
          <w:tcPr>
            <w:tcW w:w="2948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Certificat de atribuire a contului bancar</w:t>
            </w:r>
          </w:p>
        </w:tc>
        <w:tc>
          <w:tcPr>
            <w:tcW w:w="5103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Copie/</w:t>
            </w:r>
            <w:proofErr w:type="spellStart"/>
            <w:r w:rsidRPr="00686E0A">
              <w:rPr>
                <w:rFonts w:cs="Times New Roman"/>
                <w:szCs w:val="24"/>
              </w:rPr>
              <w:t>scan</w:t>
            </w:r>
            <w:proofErr w:type="spellEnd"/>
            <w:r w:rsidRPr="00686E0A">
              <w:rPr>
                <w:rFonts w:cs="Times New Roman"/>
                <w:szCs w:val="24"/>
              </w:rPr>
              <w:t xml:space="preserve"> de pe original, confirmată prin semnătura electronică a participantului.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Obligatoriu*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9.</w:t>
            </w:r>
          </w:p>
        </w:tc>
        <w:tc>
          <w:tcPr>
            <w:tcW w:w="2948" w:type="dxa"/>
            <w:vAlign w:val="center"/>
          </w:tcPr>
          <w:p w:rsidR="0068724E" w:rsidRPr="00686E0A" w:rsidRDefault="00450666">
            <w:pPr>
              <w:spacing w:after="0" w:line="240" w:lineRule="auto"/>
              <w:rPr>
                <w:szCs w:val="24"/>
              </w:rPr>
            </w:pPr>
            <w:r w:rsidRPr="00686E0A">
              <w:rPr>
                <w:szCs w:val="24"/>
              </w:rPr>
              <w:t>Licență/autorizație, după caz, aferentă obiectului achiziției</w:t>
            </w:r>
          </w:p>
        </w:tc>
        <w:tc>
          <w:tcPr>
            <w:tcW w:w="5103" w:type="dxa"/>
            <w:vAlign w:val="center"/>
          </w:tcPr>
          <w:p w:rsidR="0068724E" w:rsidRPr="00686E0A" w:rsidRDefault="00450666">
            <w:pPr>
              <w:spacing w:after="0" w:line="240" w:lineRule="auto"/>
              <w:rPr>
                <w:szCs w:val="24"/>
              </w:rPr>
            </w:pPr>
            <w:r w:rsidRPr="00686E0A">
              <w:rPr>
                <w:szCs w:val="24"/>
              </w:rPr>
              <w:t>Copie. Semnată electronic de către participant. Se prezintă dacă, potrivit legislației aplica</w:t>
            </w:r>
            <w:r w:rsidRPr="00686E0A">
              <w:rPr>
                <w:szCs w:val="24"/>
              </w:rPr>
              <w:t>bile, activitatea sau livrarea bunului ofertat este supusă licențierii/autorizării.</w:t>
            </w:r>
          </w:p>
        </w:tc>
        <w:tc>
          <w:tcPr>
            <w:tcW w:w="1530" w:type="dxa"/>
            <w:vAlign w:val="center"/>
          </w:tcPr>
          <w:p w:rsidR="0068724E" w:rsidRDefault="00450666">
            <w:pPr>
              <w:spacing w:after="0" w:line="240" w:lineRule="auto"/>
            </w:pPr>
            <w:r>
              <w:rPr>
                <w:sz w:val="16"/>
              </w:rPr>
              <w:t>Obligatoriu*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10.</w:t>
            </w:r>
          </w:p>
        </w:tc>
        <w:tc>
          <w:tcPr>
            <w:tcW w:w="2948" w:type="dxa"/>
            <w:vAlign w:val="center"/>
          </w:tcPr>
          <w:p w:rsidR="0068724E" w:rsidRPr="00686E0A" w:rsidRDefault="00450666">
            <w:pPr>
              <w:spacing w:after="0" w:line="240" w:lineRule="auto"/>
              <w:rPr>
                <w:szCs w:val="24"/>
              </w:rPr>
            </w:pPr>
            <w:r w:rsidRPr="00686E0A">
              <w:rPr>
                <w:szCs w:val="24"/>
              </w:rPr>
              <w:t xml:space="preserve">Certificat/declarație de conformitate/calitate, raport de încercări, certificat CE sau document echivalent privind </w:t>
            </w:r>
            <w:r w:rsidRPr="00686E0A">
              <w:rPr>
                <w:szCs w:val="24"/>
              </w:rPr>
              <w:t>conformitatea/calitatea bunului ofertat</w:t>
            </w:r>
          </w:p>
        </w:tc>
        <w:tc>
          <w:tcPr>
            <w:tcW w:w="5103" w:type="dxa"/>
            <w:vAlign w:val="center"/>
          </w:tcPr>
          <w:p w:rsidR="0068724E" w:rsidRPr="00686E0A" w:rsidRDefault="00450666">
            <w:pPr>
              <w:spacing w:after="0" w:line="240" w:lineRule="auto"/>
              <w:rPr>
                <w:szCs w:val="24"/>
              </w:rPr>
            </w:pPr>
            <w:r w:rsidRPr="00686E0A">
              <w:rPr>
                <w:szCs w:val="24"/>
              </w:rPr>
              <w:t>Copie.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11.</w:t>
            </w:r>
          </w:p>
        </w:tc>
        <w:tc>
          <w:tcPr>
            <w:tcW w:w="2948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Fișă tehnică, catalog, broșură sau descriere tehnică oficială a producătorului</w:t>
            </w:r>
          </w:p>
        </w:tc>
        <w:tc>
          <w:tcPr>
            <w:tcW w:w="5103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Documente care confirmă caracteristicile tehnice ale echipamentului ofertat. Semnate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12.</w:t>
            </w:r>
          </w:p>
        </w:tc>
        <w:tc>
          <w:tcPr>
            <w:tcW w:w="2948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Declarație de garanție pentru bunuri</w:t>
            </w:r>
          </w:p>
        </w:tc>
        <w:tc>
          <w:tcPr>
            <w:tcW w:w="5103" w:type="dxa"/>
            <w:vAlign w:val="center"/>
          </w:tcPr>
          <w:p w:rsidR="0068724E" w:rsidRPr="00686E0A" w:rsidRDefault="00450666">
            <w:pPr>
              <w:spacing w:after="0" w:line="240" w:lineRule="auto"/>
              <w:rPr>
                <w:szCs w:val="24"/>
              </w:rPr>
            </w:pPr>
            <w:r w:rsidRPr="00686E0A">
              <w:rPr>
                <w:szCs w:val="24"/>
              </w:rPr>
              <w:t>Original. Garanție minim 5 ani pentru bunul ofertat.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13.</w:t>
            </w:r>
          </w:p>
        </w:tc>
        <w:tc>
          <w:tcPr>
            <w:tcW w:w="2948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Certificat de lipsă a datoriilor la bugetul public național</w:t>
            </w:r>
          </w:p>
        </w:tc>
        <w:tc>
          <w:tcPr>
            <w:tcW w:w="5103" w:type="dxa"/>
            <w:vAlign w:val="center"/>
          </w:tcPr>
          <w:p w:rsidR="00BF4B21" w:rsidRPr="00686E0A" w:rsidRDefault="00EF464A">
            <w:pPr>
              <w:spacing w:after="0"/>
              <w:rPr>
                <w:rFonts w:cs="Times New Roman"/>
                <w:szCs w:val="24"/>
              </w:rPr>
            </w:pPr>
            <w:r w:rsidRPr="00686E0A">
              <w:rPr>
                <w:rFonts w:cs="Times New Roman"/>
                <w:szCs w:val="24"/>
              </w:rPr>
              <w:t>Copie/original, emis de Serviciul Fiscal de Stat, valabil la data depunerii ofertei. Semnat electronic de către participant.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Obligatoriu*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14.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Declarația privind confirmarea identității beneficiarilor efectivi și neîncadrarea acestora în situația condamnării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Ofertantul desemnat câștigător o va prezenta în termen de 5 zile de la data comunicării rezultatelor procedurii de achiziție publică.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Obligatoriu*</w:t>
            </w:r>
          </w:p>
        </w:tc>
      </w:tr>
      <w:tr w:rsidR="00BF4B21" w:rsidRPr="00964133">
        <w:trPr>
          <w:jc w:val="center"/>
        </w:trPr>
        <w:tc>
          <w:tcPr>
            <w:tcW w:w="623" w:type="dxa"/>
            <w:vAlign w:val="center"/>
          </w:tcPr>
          <w:p w:rsidR="0068724E" w:rsidRDefault="00450666">
            <w:pPr>
              <w:spacing w:after="0" w:line="240" w:lineRule="auto"/>
              <w:jc w:val="center"/>
            </w:pPr>
            <w:r>
              <w:rPr>
                <w:sz w:val="16"/>
              </w:rPr>
              <w:t>15.</w:t>
            </w:r>
          </w:p>
        </w:tc>
        <w:tc>
          <w:tcPr>
            <w:tcW w:w="2948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Garanția de bună execuție în cuantum de 5% din valoarea totală a contractului</w:t>
            </w:r>
          </w:p>
        </w:tc>
        <w:tc>
          <w:tcPr>
            <w:tcW w:w="5103" w:type="dxa"/>
            <w:vAlign w:val="center"/>
          </w:tcPr>
          <w:p w:rsidR="00BF4B21" w:rsidRPr="00964133" w:rsidRDefault="00EF464A">
            <w:pPr>
              <w:spacing w:after="0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Scrisoare de garanție bancară sau transfer pe contul autorității contractante, prezentată la semnarea contractului.</w:t>
            </w:r>
          </w:p>
        </w:tc>
        <w:tc>
          <w:tcPr>
            <w:tcW w:w="1530" w:type="dxa"/>
            <w:vAlign w:val="center"/>
          </w:tcPr>
          <w:p w:rsidR="00BF4B21" w:rsidRPr="00964133" w:rsidRDefault="00EF464A">
            <w:pPr>
              <w:spacing w:after="0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Obligatoriu*</w:t>
            </w:r>
          </w:p>
        </w:tc>
      </w:tr>
    </w:tbl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sz w:val="22"/>
        </w:rPr>
        <w:t>Notă: Documentele marcate cu asterisc (*) sunt obligatorii și urmează a fi prezentate de către operatorul economic la momentul solicitării acestora de către autoritatea contractantă, în cadrul etapei de evaluare, conform cerințelor documentației de atribuire.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lastRenderedPageBreak/>
        <w:t xml:space="preserve">17. Garanția pentru ofertă: </w:t>
      </w:r>
      <w:r w:rsidRPr="00964133">
        <w:rPr>
          <w:rFonts w:cs="Times New Roman"/>
          <w:sz w:val="22"/>
        </w:rPr>
        <w:t>în formă de scrisoare de garanție bancară sau transfer pe contul autorității contractante, în cuantumul de 1% din valoarea ofertei fără TVA</w:t>
      </w:r>
      <w:r w:rsidR="000B517F" w:rsidRPr="00964133">
        <w:rPr>
          <w:rFonts w:cs="Times New Roman"/>
          <w:sz w:val="22"/>
        </w:rPr>
        <w:t>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>18. Termenul de garanție a bunurilor/serviciilor/lucrărilor: minimum 5 ani pentru bunuri.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19. Garanția de bună execuție a contractului: </w:t>
      </w:r>
      <w:r w:rsidRPr="00964133">
        <w:rPr>
          <w:rFonts w:cs="Times New Roman"/>
          <w:sz w:val="22"/>
        </w:rPr>
        <w:t>în formă de scrisoare de garanție bancară sau transfer pe contul autorității contractante, în cuantumul de 5% din valoarea totală a contractului de achiziții publice.</w:t>
      </w:r>
    </w:p>
    <w:p w:rsidR="00CB7340" w:rsidRPr="00964133" w:rsidRDefault="00374C8A" w:rsidP="00CB7340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20. Motivul recurgerii la procedura accelerată: </w:t>
      </w:r>
      <w:r w:rsidRPr="00964133">
        <w:rPr>
          <w:rFonts w:cs="Times New Roman"/>
          <w:bCs/>
          <w:sz w:val="22"/>
        </w:rPr>
        <w:t>nu se aplică.</w:t>
      </w:r>
    </w:p>
    <w:p w:rsidR="0022270F" w:rsidRPr="00964133" w:rsidRDefault="00374C8A" w:rsidP="00CB7340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21. Tehnici și instrumente specifice de atribuire: </w:t>
      </w:r>
      <w:r w:rsidR="00117883" w:rsidRPr="00964133">
        <w:rPr>
          <w:rFonts w:cs="Times New Roman"/>
          <w:bCs/>
          <w:sz w:val="22"/>
        </w:rPr>
        <w:t>nu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22. Condiții speciale de care depinde îndeplinirea contractului: </w:t>
      </w:r>
      <w:r w:rsidRPr="00964133">
        <w:rPr>
          <w:rFonts w:cs="Times New Roman"/>
          <w:bCs/>
          <w:sz w:val="22"/>
        </w:rPr>
        <w:t>nu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23. Ofertele se prezintă în valută: </w:t>
      </w:r>
      <w:r w:rsidRPr="00964133">
        <w:rPr>
          <w:rFonts w:cs="Times New Roman"/>
          <w:sz w:val="22"/>
        </w:rPr>
        <w:t>lei MD.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>24. Criteriul de evaluare aplicat pentru atribuirea contractului: prețul cel mai scăzut cu corespunderea tuturor cerințelor obligatorii solicitate privind obiectul achiziției.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25. Factorii de evaluare a ofertei celei mai avantajoase din punct de vedere economic, precum și ponderile lor: </w:t>
      </w:r>
      <w:r w:rsidRPr="00964133">
        <w:rPr>
          <w:rFonts w:cs="Times New Roman"/>
          <w:sz w:val="22"/>
        </w:rPr>
        <w:t>nu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26. Termenul limită de depunere/deschidere a ofertelor: </w:t>
      </w:r>
      <w:r w:rsidRPr="00964133">
        <w:rPr>
          <w:rFonts w:cs="Times New Roman"/>
          <w:sz w:val="22"/>
        </w:rPr>
        <w:t>conform SIA RSAP.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27. Adresa la care trebuie transmise ofertele sau cererile de participare: </w:t>
      </w:r>
      <w:r w:rsidRPr="00964133">
        <w:rPr>
          <w:rFonts w:cs="Times New Roman"/>
          <w:sz w:val="22"/>
        </w:rPr>
        <w:t>Ofertele sau cererile de participare vor fi depuse electronic prin intermediul SIA RSAP.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28. Termenul de valabilitate a ofertelor: </w:t>
      </w:r>
      <w:r w:rsidRPr="00964133">
        <w:rPr>
          <w:rFonts w:cs="Times New Roman"/>
          <w:bCs/>
          <w:sz w:val="22"/>
        </w:rPr>
        <w:t>60 zile.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29. Locul deschiderii ofertelor: </w:t>
      </w:r>
      <w:r w:rsidRPr="00964133">
        <w:rPr>
          <w:rFonts w:cs="Times New Roman"/>
          <w:sz w:val="22"/>
        </w:rPr>
        <w:t>SIA RSAP, platforma achiziții.md. Ofertele întârziate vor fi respinse.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30. Persoanele autorizate să asiste la deschiderea ofertelor: </w:t>
      </w:r>
      <w:r w:rsidRPr="00964133">
        <w:rPr>
          <w:rFonts w:cs="Times New Roman"/>
          <w:sz w:val="22"/>
        </w:rPr>
        <w:t>Ofertanții sau reprezentanții acestora au dreptul să participe la deschiderea ofertelor, cu excepția cazului când ofertele au fost depuse prin SIA RSAP.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31. Limba sau limbile în care trebuie redactate ofertele sau cererile de participare: </w:t>
      </w:r>
      <w:r w:rsidRPr="00964133">
        <w:rPr>
          <w:rFonts w:cs="Times New Roman"/>
          <w:sz w:val="22"/>
        </w:rPr>
        <w:t>limba de stat.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32. Semnarea contractului: </w:t>
      </w:r>
      <w:r w:rsidRPr="00964133">
        <w:rPr>
          <w:rFonts w:cs="Times New Roman"/>
          <w:sz w:val="22"/>
        </w:rPr>
        <w:t>în termen de 2 zile de la transmiterea contractului spre semnare.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33. Respectivul contract se referă la un proiect și/sau program finanțat din fonduri ale Uniunii Europene: </w:t>
      </w:r>
      <w:r w:rsidRPr="00964133">
        <w:rPr>
          <w:rFonts w:cs="Times New Roman"/>
          <w:sz w:val="22"/>
        </w:rPr>
        <w:t>Nu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34. Denumirea și adresa organismului competent de soluționare a contestațiilor: </w:t>
      </w:r>
      <w:r w:rsidRPr="00964133">
        <w:rPr>
          <w:rFonts w:cs="Times New Roman"/>
          <w:sz w:val="22"/>
        </w:rPr>
        <w:t xml:space="preserve">Agenția Națională pentru Soluționarea Contestațiilor, mun. Chișinău, bd. Ștefan cel Mare și Sfânt nr. 124 (et. 4), MD 2001; Tel/Fax/email: 022-820 652, 022 820-651, </w:t>
      </w:r>
      <w:hyperlink r:id="rId8" w:history="1">
        <w:r w:rsidR="001B08D7" w:rsidRPr="00964133">
          <w:rPr>
            <w:rStyle w:val="Hyperlink"/>
            <w:rFonts w:cs="Times New Roman"/>
            <w:sz w:val="22"/>
          </w:rPr>
          <w:t>contestatii@ansc.md</w:t>
        </w:r>
      </w:hyperlink>
      <w:r w:rsidR="001B08D7" w:rsidRPr="00964133">
        <w:rPr>
          <w:rFonts w:cs="Times New Roman"/>
          <w:sz w:val="22"/>
        </w:rPr>
        <w:t xml:space="preserve"> </w:t>
      </w:r>
      <w:r w:rsidRPr="00964133">
        <w:rPr>
          <w:rFonts w:cs="Times New Roman"/>
          <w:sz w:val="22"/>
        </w:rPr>
        <w:t>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35. Data și referința publicărilor anterioare în Jurnalul Oficial al Uniunii Europene: </w:t>
      </w:r>
      <w:r w:rsidRPr="00964133">
        <w:rPr>
          <w:rFonts w:cs="Times New Roman"/>
          <w:sz w:val="22"/>
        </w:rPr>
        <w:t>nu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36. În cazul achizițiilor periodice, calendarul estimat pentru publicarea anunțurilor viitoare: </w:t>
      </w:r>
      <w:r w:rsidRPr="00964133">
        <w:rPr>
          <w:rFonts w:cs="Times New Roman"/>
          <w:sz w:val="22"/>
        </w:rPr>
        <w:t>nu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bCs/>
          <w:sz w:val="22"/>
        </w:rPr>
      </w:pPr>
      <w:r w:rsidRPr="00964133">
        <w:rPr>
          <w:rFonts w:cs="Times New Roman"/>
          <w:b/>
          <w:sz w:val="22"/>
        </w:rPr>
        <w:t xml:space="preserve">37. Data publicării anunțului de intenție sau precizarea că nu a fost publicat un astfel de anunț: </w:t>
      </w:r>
      <w:r w:rsidRPr="00964133">
        <w:rPr>
          <w:rFonts w:cs="Times New Roman"/>
          <w:bCs/>
          <w:sz w:val="22"/>
        </w:rPr>
        <w:t xml:space="preserve">nu </w:t>
      </w:r>
      <w:proofErr w:type="spellStart"/>
      <w:r w:rsidR="00C2561F" w:rsidRPr="00964133">
        <w:rPr>
          <w:rFonts w:cs="Times New Roman"/>
          <w:bCs/>
          <w:sz w:val="22"/>
        </w:rPr>
        <w:t>nu</w:t>
      </w:r>
      <w:proofErr w:type="spellEnd"/>
      <w:r w:rsidR="00C2561F" w:rsidRPr="00964133">
        <w:rPr>
          <w:rFonts w:cs="Times New Roman"/>
          <w:bCs/>
          <w:sz w:val="22"/>
        </w:rPr>
        <w:t xml:space="preserve"> se aplică.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38. Data transmiterii spre publicare a anunțului de participare: </w:t>
      </w:r>
      <w:r w:rsidRPr="00964133">
        <w:rPr>
          <w:rFonts w:cs="Times New Roman"/>
          <w:sz w:val="22"/>
        </w:rPr>
        <w:t>conform SIA RSAP.</w:t>
      </w:r>
    </w:p>
    <w:p w:rsidR="0022270F" w:rsidRPr="00964133" w:rsidRDefault="00374C8A" w:rsidP="000B6594">
      <w:pPr>
        <w:spacing w:after="0" w:line="240" w:lineRule="auto"/>
        <w:ind w:left="-142" w:right="-517" w:hanging="142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>39. În cadrul procedurii de achiziție publică se va utiliza/accepta: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020"/>
        <w:gridCol w:w="4319"/>
      </w:tblGrid>
      <w:tr w:rsidR="0022270F" w:rsidRPr="00964133">
        <w:trPr>
          <w:jc w:val="center"/>
        </w:trPr>
        <w:tc>
          <w:tcPr>
            <w:tcW w:w="5670" w:type="dxa"/>
            <w:shd w:val="clear" w:color="auto" w:fill="FFFFFF"/>
            <w:vAlign w:val="center"/>
          </w:tcPr>
          <w:p w:rsidR="0022270F" w:rsidRPr="00964133" w:rsidRDefault="00374C8A" w:rsidP="000B6594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b/>
                <w:sz w:val="22"/>
              </w:rPr>
              <w:t>Denumirea instrumentului electronic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2270F" w:rsidRPr="00964133" w:rsidRDefault="00374C8A" w:rsidP="000B6594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b/>
                <w:sz w:val="22"/>
              </w:rPr>
              <w:t>Se va utiliza/accepta sau nu</w:t>
            </w:r>
          </w:p>
        </w:tc>
      </w:tr>
      <w:tr w:rsidR="0022270F" w:rsidRPr="00964133">
        <w:trPr>
          <w:jc w:val="center"/>
        </w:trPr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depunerea electronică a ofertelor sau a cererilor de participare</w:t>
            </w:r>
          </w:p>
        </w:tc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Se acceptă</w:t>
            </w:r>
          </w:p>
        </w:tc>
      </w:tr>
      <w:tr w:rsidR="0022270F" w:rsidRPr="00964133">
        <w:trPr>
          <w:jc w:val="center"/>
        </w:trPr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sistemul de comenzi electronice</w:t>
            </w:r>
          </w:p>
        </w:tc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Nu se acceptă</w:t>
            </w:r>
          </w:p>
        </w:tc>
      </w:tr>
      <w:tr w:rsidR="0022270F" w:rsidRPr="00964133">
        <w:trPr>
          <w:jc w:val="center"/>
        </w:trPr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facturarea electronică</w:t>
            </w:r>
          </w:p>
        </w:tc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Se acceptă</w:t>
            </w:r>
          </w:p>
        </w:tc>
      </w:tr>
      <w:tr w:rsidR="0022270F" w:rsidRPr="00964133">
        <w:trPr>
          <w:jc w:val="center"/>
        </w:trPr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plățile electronice</w:t>
            </w:r>
          </w:p>
        </w:tc>
        <w:tc>
          <w:tcPr>
            <w:tcW w:w="4844" w:type="dxa"/>
            <w:vAlign w:val="center"/>
          </w:tcPr>
          <w:p w:rsidR="0022270F" w:rsidRPr="00964133" w:rsidRDefault="00374C8A" w:rsidP="00907CC8">
            <w:pPr>
              <w:spacing w:after="0" w:line="240" w:lineRule="auto"/>
              <w:rPr>
                <w:rFonts w:cs="Times New Roman"/>
                <w:sz w:val="22"/>
              </w:rPr>
            </w:pPr>
            <w:r w:rsidRPr="00964133">
              <w:rPr>
                <w:rFonts w:cs="Times New Roman"/>
                <w:sz w:val="22"/>
              </w:rPr>
              <w:t>Se acceptă</w:t>
            </w:r>
          </w:p>
        </w:tc>
      </w:tr>
    </w:tbl>
    <w:p w:rsidR="0022270F" w:rsidRPr="00964133" w:rsidRDefault="00374C8A" w:rsidP="000B6594">
      <w:pPr>
        <w:spacing w:after="0" w:line="240" w:lineRule="auto"/>
        <w:ind w:left="-284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40. Contractul intră sub incidența Acordului privind achizițiile guvernamentale al OMC: </w:t>
      </w:r>
      <w:r w:rsidR="001B08D7" w:rsidRPr="00964133">
        <w:rPr>
          <w:rFonts w:cs="Times New Roman"/>
          <w:sz w:val="22"/>
        </w:rPr>
        <w:t>N</w:t>
      </w:r>
      <w:r w:rsidRPr="00964133">
        <w:rPr>
          <w:rFonts w:cs="Times New Roman"/>
          <w:sz w:val="22"/>
        </w:rPr>
        <w:t>u.</w:t>
      </w:r>
    </w:p>
    <w:p w:rsidR="0022270F" w:rsidRPr="00964133" w:rsidRDefault="00374C8A" w:rsidP="000B6594">
      <w:pPr>
        <w:spacing w:after="0" w:line="240" w:lineRule="auto"/>
        <w:ind w:left="-284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 xml:space="preserve">41. Alte informații relevante: </w:t>
      </w:r>
      <w:r w:rsidRPr="00964133">
        <w:rPr>
          <w:rFonts w:cs="Times New Roman"/>
          <w:bCs/>
          <w:sz w:val="22"/>
        </w:rPr>
        <w:t>nu se aplică.</w:t>
      </w:r>
    </w:p>
    <w:p w:rsidR="0022270F" w:rsidRPr="00964133" w:rsidRDefault="0022270F" w:rsidP="000B6594">
      <w:pPr>
        <w:spacing w:after="0" w:line="240" w:lineRule="auto"/>
        <w:ind w:left="-284"/>
        <w:jc w:val="both"/>
        <w:rPr>
          <w:rFonts w:cs="Times New Roman"/>
          <w:sz w:val="22"/>
        </w:rPr>
      </w:pPr>
    </w:p>
    <w:p w:rsidR="0022270F" w:rsidRPr="00964133" w:rsidRDefault="00374C8A" w:rsidP="000B6594">
      <w:pPr>
        <w:tabs>
          <w:tab w:val="right" w:pos="7824"/>
        </w:tabs>
        <w:spacing w:before="240" w:after="0" w:line="240" w:lineRule="auto"/>
        <w:ind w:left="-284"/>
        <w:jc w:val="both"/>
        <w:rPr>
          <w:rFonts w:cs="Times New Roman"/>
          <w:sz w:val="22"/>
        </w:rPr>
      </w:pPr>
      <w:r w:rsidRPr="00964133">
        <w:rPr>
          <w:rFonts w:cs="Times New Roman"/>
          <w:b/>
          <w:sz w:val="22"/>
        </w:rPr>
        <w:t>Conducătorul grupului de lucru: ____________________</w:t>
      </w:r>
      <w:r w:rsidRPr="00964133">
        <w:rPr>
          <w:rFonts w:cs="Times New Roman"/>
          <w:b/>
          <w:sz w:val="22"/>
        </w:rPr>
        <w:tab/>
        <w:t>Nicolae JELAMSCHI</w:t>
      </w:r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  <w:bookmarkStart w:id="0" w:name="_GoBack"/>
      <w:bookmarkEnd w:id="0"/>
    </w:p>
    <w:p w:rsidR="00117883" w:rsidRPr="00964133" w:rsidRDefault="00117883" w:rsidP="000B6594">
      <w:pPr>
        <w:spacing w:after="0" w:line="240" w:lineRule="auto"/>
        <w:ind w:left="-284"/>
        <w:rPr>
          <w:rFonts w:cs="Times New Roman"/>
          <w:sz w:val="22"/>
        </w:rPr>
      </w:pPr>
    </w:p>
    <w:p w:rsidR="00117883" w:rsidRPr="00686E0A" w:rsidRDefault="00117883" w:rsidP="000B6594">
      <w:pPr>
        <w:spacing w:after="0" w:line="240" w:lineRule="auto"/>
        <w:ind w:left="-284"/>
        <w:rPr>
          <w:rFonts w:cs="Times New Roman"/>
          <w:sz w:val="18"/>
          <w:szCs w:val="18"/>
        </w:rPr>
      </w:pPr>
    </w:p>
    <w:p w:rsidR="00117883" w:rsidRPr="00686E0A" w:rsidRDefault="00117883" w:rsidP="000B6594">
      <w:pPr>
        <w:spacing w:after="0" w:line="240" w:lineRule="auto"/>
        <w:ind w:left="-284"/>
        <w:rPr>
          <w:rFonts w:cs="Times New Roman"/>
          <w:sz w:val="18"/>
          <w:szCs w:val="18"/>
        </w:rPr>
      </w:pPr>
    </w:p>
    <w:p w:rsidR="00D85B92" w:rsidRPr="00686E0A" w:rsidRDefault="00D85B92" w:rsidP="00686E0A">
      <w:pPr>
        <w:spacing w:after="0" w:line="240" w:lineRule="auto"/>
        <w:rPr>
          <w:rFonts w:cs="Times New Roman"/>
          <w:sz w:val="18"/>
          <w:szCs w:val="18"/>
        </w:rPr>
      </w:pPr>
    </w:p>
    <w:p w:rsidR="0022270F" w:rsidRPr="00686E0A" w:rsidRDefault="00374C8A" w:rsidP="000B6594">
      <w:pPr>
        <w:spacing w:after="0" w:line="240" w:lineRule="auto"/>
        <w:ind w:left="-284"/>
        <w:rPr>
          <w:rFonts w:cs="Times New Roman"/>
          <w:sz w:val="18"/>
          <w:szCs w:val="18"/>
        </w:rPr>
      </w:pPr>
      <w:r w:rsidRPr="00686E0A">
        <w:rPr>
          <w:rFonts w:cs="Times New Roman"/>
          <w:sz w:val="18"/>
          <w:szCs w:val="18"/>
        </w:rPr>
        <w:t>Executor: Vladimir Vornic</w:t>
      </w:r>
    </w:p>
    <w:p w:rsidR="0022270F" w:rsidRPr="00686E0A" w:rsidRDefault="00374C8A" w:rsidP="000B6594">
      <w:pPr>
        <w:spacing w:after="0" w:line="240" w:lineRule="auto"/>
        <w:ind w:left="-284"/>
        <w:rPr>
          <w:rFonts w:cs="Times New Roman"/>
          <w:sz w:val="18"/>
          <w:szCs w:val="18"/>
        </w:rPr>
      </w:pPr>
      <w:r w:rsidRPr="00686E0A">
        <w:rPr>
          <w:rFonts w:cs="Times New Roman"/>
          <w:sz w:val="18"/>
          <w:szCs w:val="18"/>
        </w:rPr>
        <w:t>Tel.:</w:t>
      </w:r>
      <w:r w:rsidR="00117883" w:rsidRPr="00686E0A">
        <w:rPr>
          <w:sz w:val="18"/>
          <w:szCs w:val="18"/>
        </w:rPr>
        <w:t xml:space="preserve"> </w:t>
      </w:r>
      <w:r w:rsidR="00117883" w:rsidRPr="00686E0A">
        <w:rPr>
          <w:rStyle w:val="Robust"/>
          <w:b w:val="0"/>
          <w:bCs w:val="0"/>
          <w:sz w:val="18"/>
          <w:szCs w:val="18"/>
        </w:rPr>
        <w:t>067108593</w:t>
      </w:r>
    </w:p>
    <w:p w:rsidR="0022270F" w:rsidRPr="00686E0A" w:rsidRDefault="00374C8A" w:rsidP="000B6594">
      <w:pPr>
        <w:spacing w:after="0" w:line="240" w:lineRule="auto"/>
        <w:ind w:left="-284"/>
        <w:rPr>
          <w:rFonts w:cs="Times New Roman"/>
          <w:sz w:val="18"/>
          <w:szCs w:val="18"/>
        </w:rPr>
      </w:pPr>
      <w:r w:rsidRPr="00686E0A">
        <w:rPr>
          <w:rFonts w:cs="Times New Roman"/>
          <w:sz w:val="18"/>
          <w:szCs w:val="18"/>
        </w:rPr>
        <w:t xml:space="preserve">e-mail: </w:t>
      </w:r>
      <w:hyperlink r:id="rId9" w:history="1">
        <w:r w:rsidR="00FF1E07" w:rsidRPr="00686E0A">
          <w:rPr>
            <w:rStyle w:val="Hyperlink"/>
            <w:rFonts w:cs="Times New Roman"/>
            <w:sz w:val="18"/>
            <w:szCs w:val="18"/>
          </w:rPr>
          <w:t>achizitii@ansp.gov.md</w:t>
        </w:r>
      </w:hyperlink>
      <w:r w:rsidR="00FF1E07" w:rsidRPr="00686E0A">
        <w:rPr>
          <w:rFonts w:cs="Times New Roman"/>
          <w:sz w:val="18"/>
          <w:szCs w:val="18"/>
        </w:rPr>
        <w:t xml:space="preserve"> </w:t>
      </w:r>
    </w:p>
    <w:sectPr w:rsidR="0022270F" w:rsidRPr="00686E0A" w:rsidSect="007454DF">
      <w:headerReference w:type="default" r:id="rId10"/>
      <w:footerReference w:type="default" r:id="rId11"/>
      <w:pgSz w:w="11906" w:h="16838"/>
      <w:pgMar w:top="85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50666" w:rsidRDefault="00450666">
      <w:pPr>
        <w:spacing w:after="0" w:line="240" w:lineRule="auto"/>
      </w:pPr>
      <w:r>
        <w:separator/>
      </w:r>
    </w:p>
  </w:endnote>
  <w:endnote w:type="continuationSeparator" w:id="0">
    <w:p w:rsidR="00450666" w:rsidRDefault="00450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8724E" w:rsidRDefault="00687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50666" w:rsidRDefault="00450666">
      <w:pPr>
        <w:spacing w:after="0" w:line="240" w:lineRule="auto"/>
      </w:pPr>
      <w:r>
        <w:separator/>
      </w:r>
    </w:p>
  </w:footnote>
  <w:footnote w:type="continuationSeparator" w:id="0">
    <w:p w:rsidR="00450666" w:rsidRDefault="00450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8724E" w:rsidRDefault="006872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3D6768"/>
    <w:multiLevelType w:val="hybridMultilevel"/>
    <w:tmpl w:val="CE227BEE"/>
    <w:lvl w:ilvl="0" w:tplc="C14E81F6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477"/>
    <w:rsid w:val="00034616"/>
    <w:rsid w:val="0006063C"/>
    <w:rsid w:val="000B517F"/>
    <w:rsid w:val="000B6594"/>
    <w:rsid w:val="000D7C7E"/>
    <w:rsid w:val="00117883"/>
    <w:rsid w:val="0015074B"/>
    <w:rsid w:val="001B08D7"/>
    <w:rsid w:val="00210902"/>
    <w:rsid w:val="0022270F"/>
    <w:rsid w:val="0029639D"/>
    <w:rsid w:val="00296FFC"/>
    <w:rsid w:val="003128AF"/>
    <w:rsid w:val="00326F90"/>
    <w:rsid w:val="00357547"/>
    <w:rsid w:val="00374C8A"/>
    <w:rsid w:val="003F69A2"/>
    <w:rsid w:val="00441629"/>
    <w:rsid w:val="00450666"/>
    <w:rsid w:val="00484219"/>
    <w:rsid w:val="004A42F7"/>
    <w:rsid w:val="00505F62"/>
    <w:rsid w:val="005B4C4C"/>
    <w:rsid w:val="006160E0"/>
    <w:rsid w:val="00681D87"/>
    <w:rsid w:val="00686E0A"/>
    <w:rsid w:val="0068724E"/>
    <w:rsid w:val="006940CA"/>
    <w:rsid w:val="006E0A3D"/>
    <w:rsid w:val="00707AC9"/>
    <w:rsid w:val="007454DF"/>
    <w:rsid w:val="00747772"/>
    <w:rsid w:val="007C25C0"/>
    <w:rsid w:val="0087772E"/>
    <w:rsid w:val="00907CC8"/>
    <w:rsid w:val="00964133"/>
    <w:rsid w:val="00A138C2"/>
    <w:rsid w:val="00AA1D8D"/>
    <w:rsid w:val="00AA3668"/>
    <w:rsid w:val="00B116C2"/>
    <w:rsid w:val="00B47730"/>
    <w:rsid w:val="00BF4B21"/>
    <w:rsid w:val="00C2561F"/>
    <w:rsid w:val="00C56432"/>
    <w:rsid w:val="00C75252"/>
    <w:rsid w:val="00C8582B"/>
    <w:rsid w:val="00CB0664"/>
    <w:rsid w:val="00CB7340"/>
    <w:rsid w:val="00D13330"/>
    <w:rsid w:val="00D729DE"/>
    <w:rsid w:val="00D85B92"/>
    <w:rsid w:val="00E902B2"/>
    <w:rsid w:val="00ED2C88"/>
    <w:rsid w:val="00EE23B4"/>
    <w:rsid w:val="00EF464A"/>
    <w:rsid w:val="00FC693F"/>
    <w:rsid w:val="00FF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87460C"/>
  <w14:defaultImageDpi w14:val="300"/>
  <w15:docId w15:val="{B8976D2F-105D-493F-8E59-1BAE937C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  <w:rPr>
      <w:rFonts w:ascii="Times New Roman" w:eastAsia="Times New Roman" w:hAnsi="Times New Roman"/>
      <w:sz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Times New Roman" w:hAnsi="Times New Roman"/>
      <w:sz w:val="24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  <w:rPr>
      <w:rFonts w:ascii="Times New Roman" w:eastAsia="Times New Roman" w:hAnsi="Times New Roman"/>
    </w:r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Fontdeparagrafimplicit"/>
    <w:uiPriority w:val="99"/>
    <w:unhideWhenUsed/>
    <w:rsid w:val="00FF1E07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F1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0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4A48E-C9F3-40BE-8E28-B8B4467F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1667</Words>
  <Characters>9508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11153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2</cp:revision>
  <dcterms:created xsi:type="dcterms:W3CDTF">2026-07-01T05:24:00Z</dcterms:created>
  <dcterms:modified xsi:type="dcterms:W3CDTF">2026-07-01T05:24:00Z</dcterms:modified>
  <cp:category/>
</cp:coreProperties>
</file>