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2" w:type="pct"/>
        <w:tblInd w:w="-284" w:type="dxa"/>
        <w:tblLook w:val="01E0" w:firstRow="1" w:lastRow="1" w:firstColumn="1" w:lastColumn="1" w:noHBand="0" w:noVBand="0"/>
      </w:tblPr>
      <w:tblGrid>
        <w:gridCol w:w="2036"/>
      </w:tblGrid>
      <w:tr w:rsidR="00D05CD0" w:rsidRPr="00E67DCA" w14:paraId="2DEDCC16" w14:textId="77777777" w:rsidTr="00D05CD0">
        <w:trPr>
          <w:trHeight w:val="57"/>
        </w:trPr>
        <w:tc>
          <w:tcPr>
            <w:tcW w:w="5000" w:type="pct"/>
            <w:vAlign w:val="center"/>
          </w:tcPr>
          <w:p w14:paraId="5AE16472" w14:textId="5B21BFAD" w:rsidR="00D05CD0" w:rsidRPr="00E67DCA" w:rsidRDefault="00D05CD0" w:rsidP="00166593">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r>
    </w:tbl>
    <w:bookmarkEnd w:id="0"/>
    <w:p w14:paraId="288BE597" w14:textId="4CA3962F" w:rsidR="00A36680" w:rsidRPr="005C715C" w:rsidRDefault="00A36680" w:rsidP="00504C99">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28AFA66C" w14:textId="0B3F688D" w:rsidR="007C47A3" w:rsidRPr="005C715C" w:rsidRDefault="00556D3D" w:rsidP="00F7175B">
      <w:pPr>
        <w:spacing w:line="276" w:lineRule="auto"/>
        <w:jc w:val="center"/>
        <w:rPr>
          <w:b/>
          <w:bCs/>
          <w:i/>
          <w:color w:val="000000" w:themeColor="text1"/>
          <w:sz w:val="22"/>
          <w:szCs w:val="22"/>
          <w:lang w:val="ro-RO"/>
        </w:rPr>
      </w:pPr>
      <w:r w:rsidRPr="00556D3D">
        <w:rPr>
          <w:b/>
          <w:bCs/>
          <w:i/>
          <w:sz w:val="22"/>
          <w:szCs w:val="22"/>
          <w:lang w:val="ro-RO"/>
        </w:rPr>
        <w:t xml:space="preserve">PMI-2026, Cat_ B_ Distribuție_ I, pct. </w:t>
      </w:r>
      <w:r w:rsidR="002A3ABC">
        <w:rPr>
          <w:b/>
          <w:bCs/>
          <w:i/>
          <w:color w:val="000000" w:themeColor="text1"/>
          <w:sz w:val="22"/>
          <w:szCs w:val="22"/>
          <w:lang w:val="ro-RO"/>
        </w:rPr>
        <w:t>4</w:t>
      </w:r>
    </w:p>
    <w:p w14:paraId="454E6B4D" w14:textId="6C774CA0" w:rsidR="00AC3EBE" w:rsidRPr="005C715C" w:rsidRDefault="00AC3EBE" w:rsidP="00D21D5B">
      <w:pPr>
        <w:jc w:val="center"/>
        <w:rPr>
          <w:b/>
          <w:bCs/>
          <w:i/>
          <w:sz w:val="28"/>
          <w:szCs w:val="28"/>
          <w:lang w:val="ro-RO"/>
        </w:rPr>
      </w:pP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w:t>
            </w:r>
            <w:proofErr w:type="spellStart"/>
            <w:r w:rsidRPr="0080089F">
              <w:rPr>
                <w:b/>
                <w:sz w:val="24"/>
                <w:szCs w:val="24"/>
                <w:lang w:val="ro-RO"/>
              </w:rPr>
              <w:t>m.l.</w:t>
            </w:r>
            <w:proofErr w:type="spellEnd"/>
            <w:r w:rsidRPr="0080089F">
              <w:rPr>
                <w:b/>
                <w:sz w:val="24"/>
                <w:szCs w:val="24"/>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65C31FCE" w14:textId="77777777" w:rsidR="0063309A" w:rsidRDefault="0063309A" w:rsidP="0063309A">
            <w:pPr>
              <w:spacing w:line="276" w:lineRule="auto"/>
              <w:ind w:right="-113"/>
              <w:rPr>
                <w:b/>
                <w:bCs/>
                <w:sz w:val="24"/>
                <w:szCs w:val="24"/>
                <w:lang w:val="ro-RO"/>
              </w:rPr>
            </w:pPr>
            <w:r w:rsidRPr="0063309A">
              <w:rPr>
                <w:b/>
                <w:bCs/>
                <w:sz w:val="24"/>
                <w:szCs w:val="24"/>
                <w:lang w:val="ro-RO"/>
              </w:rPr>
              <w:t xml:space="preserve">Renovarea rețelei termice subterane existente DN400 mm între CT-127 și CT-128 </w:t>
            </w:r>
            <w:r w:rsidR="002A3ABC" w:rsidRPr="0063309A">
              <w:rPr>
                <w:b/>
                <w:bCs/>
                <w:sz w:val="24"/>
                <w:szCs w:val="24"/>
                <w:lang w:val="ro-RO"/>
              </w:rPr>
              <w:t xml:space="preserve">din </w:t>
            </w:r>
          </w:p>
          <w:p w14:paraId="3014FDD3" w14:textId="353FA5A9" w:rsidR="007C47A3" w:rsidRPr="0063309A" w:rsidRDefault="002A3ABC" w:rsidP="0063309A">
            <w:pPr>
              <w:spacing w:line="276" w:lineRule="auto"/>
              <w:ind w:right="-113"/>
              <w:rPr>
                <w:b/>
                <w:bCs/>
                <w:sz w:val="24"/>
                <w:szCs w:val="24"/>
                <w:lang w:val="ro-RO"/>
              </w:rPr>
            </w:pPr>
            <w:r w:rsidRPr="0063309A">
              <w:rPr>
                <w:b/>
                <w:bCs/>
                <w:sz w:val="24"/>
                <w:szCs w:val="24"/>
                <w:lang w:val="ro-RO"/>
              </w:rPr>
              <w:t>șos. Hâncești, 140/4</w:t>
            </w:r>
          </w:p>
        </w:tc>
        <w:tc>
          <w:tcPr>
            <w:tcW w:w="1275" w:type="dxa"/>
            <w:tcBorders>
              <w:top w:val="single" w:sz="4" w:space="0" w:color="auto"/>
              <w:left w:val="single" w:sz="4" w:space="0" w:color="auto"/>
              <w:bottom w:val="single" w:sz="4" w:space="0" w:color="auto"/>
              <w:right w:val="single" w:sz="4" w:space="0" w:color="auto"/>
            </w:tcBorders>
            <w:vAlign w:val="center"/>
          </w:tcPr>
          <w:p w14:paraId="3C240D8D" w14:textId="6ED94C69" w:rsidR="007C47A3" w:rsidRPr="005C715C" w:rsidRDefault="002A3ABC" w:rsidP="007C47A3">
            <w:pPr>
              <w:shd w:val="clear" w:color="auto" w:fill="FFFFFF"/>
              <w:ind w:left="-113" w:right="-113"/>
              <w:jc w:val="center"/>
              <w:rPr>
                <w:sz w:val="22"/>
                <w:szCs w:val="22"/>
                <w:lang w:val="ro-RO"/>
              </w:rPr>
            </w:pPr>
            <w:r>
              <w:rPr>
                <w:sz w:val="24"/>
                <w:szCs w:val="24"/>
                <w:lang w:val="ro-RO"/>
              </w:rPr>
              <w:t>77</w:t>
            </w:r>
            <w:r w:rsidR="007C47A3" w:rsidRPr="005C715C">
              <w:rPr>
                <w:sz w:val="24"/>
                <w:szCs w:val="24"/>
                <w:lang w:val="ro-RO"/>
              </w:rPr>
              <w:t>/2</w:t>
            </w:r>
            <w:r>
              <w:rPr>
                <w:sz w:val="24"/>
                <w:szCs w:val="24"/>
                <w:lang w:val="ro-RO"/>
              </w:rPr>
              <w:t>5</w:t>
            </w:r>
            <w:r w:rsidR="007C47A3" w:rsidRPr="005C715C">
              <w:rPr>
                <w:sz w:val="24"/>
                <w:szCs w:val="24"/>
                <w:lang w:val="ro-RO"/>
              </w:rPr>
              <w:t>-RT</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4401ADFD" w:rsidR="007C47A3" w:rsidRPr="005C715C" w:rsidRDefault="002A3ABC" w:rsidP="007C47A3">
            <w:pPr>
              <w:shd w:val="clear" w:color="auto" w:fill="FFFFFF"/>
              <w:ind w:left="-113" w:right="-113"/>
              <w:jc w:val="center"/>
              <w:rPr>
                <w:sz w:val="22"/>
                <w:szCs w:val="22"/>
                <w:lang w:val="ro-RO"/>
              </w:rPr>
            </w:pPr>
            <w:r>
              <w:rPr>
                <w:sz w:val="24"/>
                <w:szCs w:val="24"/>
                <w:lang w:val="ro-RO"/>
              </w:rPr>
              <w:t>400</w:t>
            </w:r>
            <w:r w:rsidR="007C47A3" w:rsidRPr="005C715C">
              <w:rPr>
                <w:sz w:val="24"/>
                <w:szCs w:val="24"/>
                <w:lang w:val="ro-RO"/>
              </w:rPr>
              <w:t>/</w:t>
            </w:r>
            <w:r>
              <w:rPr>
                <w:sz w:val="24"/>
                <w:szCs w:val="24"/>
                <w:lang w:val="ro-RO"/>
              </w:rPr>
              <w:t>560</w:t>
            </w:r>
            <w:r w:rsidR="007C47A3" w:rsidRPr="005C715C">
              <w:rPr>
                <w:sz w:val="24"/>
                <w:szCs w:val="24"/>
                <w:lang w:val="ro-RO"/>
              </w:rPr>
              <w:t xml:space="preserve"> - </w:t>
            </w:r>
            <w:r>
              <w:rPr>
                <w:sz w:val="24"/>
                <w:szCs w:val="24"/>
                <w:lang w:val="ro-RO"/>
              </w:rPr>
              <w:t>205</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531391E4" w:rsidR="0015293D" w:rsidRPr="0063309A" w:rsidRDefault="0063309A" w:rsidP="007C47A3">
            <w:pPr>
              <w:shd w:val="clear" w:color="auto" w:fill="FFFFFF"/>
              <w:jc w:val="center"/>
              <w:rPr>
                <w:b/>
                <w:bCs/>
                <w:color w:val="000000" w:themeColor="text1"/>
                <w:sz w:val="24"/>
                <w:szCs w:val="24"/>
                <w:highlight w:val="yellow"/>
                <w:lang w:val="ro-RO"/>
              </w:rPr>
            </w:pPr>
            <w:r w:rsidRPr="0063309A">
              <w:rPr>
                <w:b/>
                <w:bCs/>
                <w:color w:val="000000" w:themeColor="text1"/>
                <w:sz w:val="24"/>
                <w:szCs w:val="24"/>
                <w:lang w:val="ro-RO"/>
              </w:rPr>
              <w:t>2 600</w:t>
            </w:r>
            <w:r w:rsidR="0015293D" w:rsidRPr="0063309A">
              <w:rPr>
                <w:b/>
                <w:bCs/>
                <w:color w:val="000000" w:themeColor="text1"/>
                <w:sz w:val="24"/>
                <w:szCs w:val="24"/>
                <w:lang w:val="ro-RO"/>
              </w:rPr>
              <w:t xml:space="preserve"> 000</w:t>
            </w:r>
            <w:r w:rsidR="0015293D" w:rsidRPr="0063309A">
              <w:rPr>
                <w:b/>
                <w:bCs/>
                <w:color w:val="000000" w:themeColor="text1"/>
                <w:sz w:val="24"/>
                <w:szCs w:val="24"/>
              </w:rPr>
              <w:t>,</w:t>
            </w:r>
            <w:r w:rsidR="0015293D" w:rsidRPr="0063309A">
              <w:rPr>
                <w:b/>
                <w:bCs/>
                <w:color w:val="000000" w:themeColor="text1"/>
                <w:sz w:val="24"/>
                <w:szCs w:val="24"/>
                <w:lang w:val="ro-RO"/>
              </w:rPr>
              <w:t>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F7175B">
      <w:pPr>
        <w:spacing w:line="360"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4626F6C6" w:rsidR="00E05364" w:rsidRPr="005C715C" w:rsidRDefault="00E05364" w:rsidP="00E05364">
      <w:pPr>
        <w:spacing w:before="120" w:line="360"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7F2150"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7F2150"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Pr="005C715C"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8"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lastRenderedPageBreak/>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447"/>
        <w:gridCol w:w="6662"/>
      </w:tblGrid>
      <w:tr w:rsidR="00BA5342" w:rsidRPr="005C715C" w14:paraId="4B5D671F" w14:textId="77777777" w:rsidTr="00D05CD0">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2447"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6662"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D05CD0">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2447"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6662"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7F2150" w14:paraId="13938014" w14:textId="77777777" w:rsidTr="00D05CD0">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2447"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6662"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7F2150" w14:paraId="44AFFA58" w14:textId="77777777" w:rsidTr="00D05CD0">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2447"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6662"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7F2150" w14:paraId="2D9A4A49" w14:textId="77777777" w:rsidTr="00D05CD0">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2447"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6662"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7F2150" w14:paraId="5A35FC6D" w14:textId="77777777" w:rsidTr="00D05CD0">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2447"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6662"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p w14:paraId="1B5B6B7B" w14:textId="1465CED9" w:rsidR="00480ACB" w:rsidRPr="005C715C" w:rsidRDefault="00AC3EBE" w:rsidP="00703CA2">
      <w:pPr>
        <w:tabs>
          <w:tab w:val="left" w:pos="851"/>
        </w:tabs>
        <w:spacing w:before="120" w:line="360" w:lineRule="auto"/>
        <w:ind w:left="142" w:right="-284" w:hanging="426"/>
        <w:jc w:val="both"/>
        <w:rPr>
          <w:b/>
          <w:bCs/>
          <w:sz w:val="24"/>
          <w:szCs w:val="24"/>
          <w:lang w:val="ro-RO"/>
        </w:rPr>
      </w:pPr>
      <w:r w:rsidRPr="005C715C">
        <w:rPr>
          <w:b/>
          <w:bCs/>
          <w:sz w:val="24"/>
          <w:szCs w:val="24"/>
          <w:lang w:val="ro-RO"/>
        </w:rPr>
        <w:t>10</w:t>
      </w:r>
      <w:r w:rsidR="00480ACB" w:rsidRPr="005C715C">
        <w:rPr>
          <w:b/>
          <w:bCs/>
          <w:sz w:val="24"/>
          <w:szCs w:val="24"/>
          <w:lang w:val="ro-RO"/>
        </w:rPr>
        <w:t xml:space="preserve">.  </w:t>
      </w:r>
      <w:r w:rsidR="00480ACB" w:rsidRPr="005C715C">
        <w:rPr>
          <w:b/>
          <w:iCs/>
          <w:spacing w:val="-3"/>
          <w:sz w:val="24"/>
          <w:szCs w:val="24"/>
          <w:lang w:val="ro-RO" w:eastAsia="ro-RO"/>
        </w:rPr>
        <w:t>Cerințe de mentenanță</w:t>
      </w:r>
      <w:r w:rsidR="004E38EE" w:rsidRPr="005C715C">
        <w:rPr>
          <w:b/>
          <w:iCs/>
          <w:spacing w:val="-3"/>
          <w:sz w:val="24"/>
          <w:szCs w:val="24"/>
          <w:lang w:val="ro-RO" w:eastAsia="ro-RO"/>
        </w:rPr>
        <w:t>:</w:t>
      </w:r>
    </w:p>
    <w:p w14:paraId="1D2AEFE3" w14:textId="323D401A" w:rsidR="00AC3EBE" w:rsidRPr="005C715C" w:rsidRDefault="00AC3EBE" w:rsidP="006A7D1A">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w:t>
      </w:r>
      <w:r w:rsidR="007B75BB" w:rsidRPr="005C715C">
        <w:rPr>
          <w:rFonts w:ascii="Times New Roman" w:eastAsia="SimSun" w:hAnsi="Times New Roman"/>
          <w:iCs/>
          <w:sz w:val="24"/>
          <w:szCs w:val="24"/>
          <w:lang w:val="ro-RO" w:eastAsia="zh-CN"/>
        </w:rPr>
        <w:t xml:space="preserve"> </w:t>
      </w:r>
      <w:r w:rsidRPr="005C715C">
        <w:rPr>
          <w:rFonts w:ascii="Times New Roman" w:eastAsia="SimSun" w:hAnsi="Times New Roman"/>
          <w:iCs/>
          <w:sz w:val="24"/>
          <w:szCs w:val="24"/>
          <w:lang w:val="ro-RO" w:eastAsia="zh-CN"/>
        </w:rPr>
        <w:t>fiscale</w:t>
      </w:r>
      <w:r w:rsidR="004E38EE" w:rsidRPr="005C715C">
        <w:rPr>
          <w:rFonts w:ascii="Times New Roman" w:eastAsia="SimSun" w:hAnsi="Times New Roman"/>
          <w:iCs/>
          <w:sz w:val="24"/>
          <w:szCs w:val="24"/>
          <w:lang w:val="ro-RO" w:eastAsia="zh-CN"/>
        </w:rPr>
        <w:t>;</w:t>
      </w:r>
    </w:p>
    <w:p w14:paraId="1D36FD44" w14:textId="7CC7EF0E"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Termenul de executare – conform graficului determinat de Beneficiar, contrasemnat de ambele părți;</w:t>
      </w:r>
    </w:p>
    <w:p w14:paraId="619EDA4A" w14:textId="77777777"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262938C1" w14:textId="5EE6C38A"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lastRenderedPageBreak/>
        <w:t>La efectuarea lucrărilor antreprenorul este obligat să se conformeze caracteristicilor de exploatare a utilajului;</w:t>
      </w:r>
    </w:p>
    <w:p w14:paraId="12E80EA0" w14:textId="76383F14"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sidRPr="005C715C">
        <w:rPr>
          <w:rFonts w:eastAsia="SimSun"/>
          <w:iCs/>
          <w:sz w:val="24"/>
          <w:szCs w:val="24"/>
          <w:lang w:val="ro-RO" w:eastAsia="zh-CN"/>
        </w:rPr>
        <w:t>, cu excepția materialelor indicate în anex</w:t>
      </w:r>
      <w:r w:rsidR="00A57D06" w:rsidRPr="005C715C">
        <w:rPr>
          <w:rFonts w:eastAsia="SimSun"/>
          <w:iCs/>
          <w:sz w:val="24"/>
          <w:szCs w:val="24"/>
          <w:lang w:val="ro-RO" w:eastAsia="zh-CN"/>
        </w:rPr>
        <w:t>a nr. 2</w:t>
      </w:r>
      <w:r w:rsidR="004E38EE" w:rsidRPr="005C715C">
        <w:rPr>
          <w:rFonts w:eastAsia="SimSun"/>
          <w:iCs/>
          <w:sz w:val="24"/>
          <w:szCs w:val="24"/>
          <w:lang w:val="ro-RO" w:eastAsia="zh-CN"/>
        </w:rPr>
        <w:t>;</w:t>
      </w:r>
    </w:p>
    <w:p w14:paraId="6B85C672" w14:textId="5846A4ED"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este obligat să realizeze lucrările cu toate mecanismele, ustensile și instrumentele proprii</w:t>
      </w:r>
      <w:r w:rsidR="001F5F35" w:rsidRPr="005C715C">
        <w:rPr>
          <w:rFonts w:eastAsia="SimSun"/>
          <w:iCs/>
          <w:sz w:val="24"/>
          <w:szCs w:val="24"/>
          <w:lang w:val="ro-RO" w:eastAsia="zh-CN"/>
        </w:rPr>
        <w:t>/arend</w:t>
      </w:r>
      <w:r w:rsidR="00D57F46" w:rsidRPr="005C715C">
        <w:rPr>
          <w:rFonts w:eastAsia="SimSun"/>
          <w:iCs/>
          <w:sz w:val="24"/>
          <w:szCs w:val="24"/>
          <w:lang w:val="ro-RO" w:eastAsia="zh-CN"/>
        </w:rPr>
        <w:t>ă</w:t>
      </w:r>
      <w:r w:rsidR="001F5F35" w:rsidRPr="005C715C">
        <w:rPr>
          <w:rFonts w:eastAsia="SimSun"/>
          <w:iCs/>
          <w:sz w:val="24"/>
          <w:szCs w:val="24"/>
          <w:lang w:val="ro-RO" w:eastAsia="zh-CN"/>
        </w:rPr>
        <w:t xml:space="preserve"> etc.</w:t>
      </w:r>
      <w:r w:rsidRPr="005C715C">
        <w:rPr>
          <w:rFonts w:eastAsia="SimSun"/>
          <w:iCs/>
          <w:sz w:val="24"/>
          <w:szCs w:val="24"/>
          <w:lang w:val="ro-RO" w:eastAsia="zh-CN"/>
        </w:rPr>
        <w:t>, care trebuie să fie conforme actelor normative în vigoare</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55E85DC6" w14:textId="0048A5C1"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w:t>
      </w:r>
      <w:r w:rsidR="006B08F3" w:rsidRPr="005C715C">
        <w:rPr>
          <w:rFonts w:eastAsia="SimSun"/>
          <w:iCs/>
          <w:sz w:val="24"/>
          <w:szCs w:val="24"/>
          <w:lang w:val="ro-RO" w:eastAsia="zh-CN"/>
        </w:rPr>
        <w:t>/supravegheate</w:t>
      </w:r>
      <w:r w:rsidRPr="005C715C">
        <w:rPr>
          <w:rFonts w:eastAsia="SimSun"/>
          <w:iCs/>
          <w:sz w:val="24"/>
          <w:szCs w:val="24"/>
          <w:lang w:val="ro-RO" w:eastAsia="zh-CN"/>
        </w:rPr>
        <w:t xml:space="preserve"> în conformitate cu actele normative în vigoare ale Republicii Moldova</w:t>
      </w:r>
      <w:r w:rsidR="00F7175B" w:rsidRPr="005C715C">
        <w:rPr>
          <w:rFonts w:eastAsia="SimSun"/>
          <w:iCs/>
          <w:sz w:val="24"/>
          <w:szCs w:val="24"/>
          <w:lang w:val="ro-RO" w:eastAsia="zh-CN"/>
        </w:rPr>
        <w:t>;</w:t>
      </w:r>
    </w:p>
    <w:p w14:paraId="20D77477" w14:textId="1CDF00B8" w:rsidR="00066590" w:rsidRPr="005C715C" w:rsidRDefault="00066590" w:rsidP="006A7D1A">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186EAD5A" w14:textId="58501B8D" w:rsidR="00066590" w:rsidRPr="005C715C" w:rsidRDefault="00066590"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5C715C">
        <w:rPr>
          <w:rFonts w:eastAsia="SimSun"/>
          <w:iCs/>
          <w:sz w:val="24"/>
          <w:szCs w:val="24"/>
          <w:lang w:val="ro-RO" w:eastAsia="zh-CN"/>
        </w:rPr>
        <w:t xml:space="preserve"> d</w:t>
      </w:r>
      <w:r w:rsidRPr="005C715C">
        <w:rPr>
          <w:rFonts w:eastAsia="SimSun"/>
          <w:iCs/>
          <w:sz w:val="24"/>
          <w:szCs w:val="24"/>
          <w:lang w:val="ro-RO" w:eastAsia="zh-CN"/>
        </w:rPr>
        <w:t>reptul de executare a lucrărilor speciale în conformitate cu competențele corespunzătoare;</w:t>
      </w:r>
    </w:p>
    <w:p w14:paraId="78DD13C3" w14:textId="4E8F2C12" w:rsidR="00066590" w:rsidRPr="005C715C" w:rsidRDefault="00066590" w:rsidP="006A7D1A">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E497D2B" w14:textId="7C034481" w:rsidR="00F7175B" w:rsidRPr="005C715C" w:rsidRDefault="00480ACB" w:rsidP="006A7D1A">
      <w:pPr>
        <w:numPr>
          <w:ilvl w:val="0"/>
          <w:numId w:val="2"/>
        </w:numPr>
        <w:tabs>
          <w:tab w:val="left" w:pos="143"/>
        </w:tabs>
        <w:autoSpaceDE/>
        <w:spacing w:before="60" w:after="240" w:line="360" w:lineRule="auto"/>
        <w:ind w:left="426" w:right="-284"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19C08C56" w14:textId="4A908C33" w:rsidR="00EB3736" w:rsidRPr="005C715C" w:rsidRDefault="00480ACB" w:rsidP="00D05CD0">
      <w:pPr>
        <w:pStyle w:val="ab"/>
        <w:numPr>
          <w:ilvl w:val="0"/>
          <w:numId w:val="2"/>
        </w:numPr>
        <w:spacing w:after="12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06A019D7" w14:textId="1FFB2D33" w:rsidR="00194B64" w:rsidRPr="005C715C" w:rsidRDefault="00EB3736" w:rsidP="00D05CD0">
      <w:pPr>
        <w:autoSpaceDE/>
        <w:spacing w:after="240" w:line="360"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w:t>
      </w:r>
      <w:r w:rsidR="00480ACB" w:rsidRPr="005C715C">
        <w:rPr>
          <w:rFonts w:eastAsia="SimSun"/>
          <w:b/>
          <w:bCs/>
          <w:iCs/>
          <w:sz w:val="24"/>
          <w:szCs w:val="24"/>
          <w:lang w:val="ro-RO" w:eastAsia="zh-CN"/>
        </w:rPr>
        <w:t>Antreprenorul va executa lucrările cu materialele proprii.</w:t>
      </w:r>
    </w:p>
    <w:p w14:paraId="1F1FCCC5" w14:textId="1F9BE3D9" w:rsidR="00480ACB" w:rsidRPr="005C715C" w:rsidRDefault="00480ACB" w:rsidP="00D05CD0">
      <w:pPr>
        <w:autoSpaceDE/>
        <w:spacing w:after="240" w:line="360"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w:t>
      </w:r>
      <w:r w:rsidR="004C1ACE" w:rsidRPr="005C715C">
        <w:rPr>
          <w:b/>
          <w:bCs/>
          <w:sz w:val="24"/>
          <w:szCs w:val="24"/>
          <w:lang w:val="ro-RO"/>
        </w:rPr>
        <w:t xml:space="preserve">             </w:t>
      </w:r>
      <w:r w:rsidR="00EB48C1" w:rsidRPr="005C715C">
        <w:rPr>
          <w:b/>
          <w:bCs/>
          <w:sz w:val="24"/>
          <w:szCs w:val="24"/>
          <w:lang w:val="ro-RO"/>
        </w:rPr>
        <w:t>primite</w:t>
      </w:r>
      <w:r w:rsidRPr="005C715C">
        <w:rPr>
          <w:b/>
          <w:bCs/>
          <w:sz w:val="24"/>
          <w:szCs w:val="24"/>
          <w:lang w:val="ro-RO"/>
        </w:rPr>
        <w:t xml:space="preserv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w:t>
      </w:r>
      <w:r w:rsidR="004C1ACE" w:rsidRPr="005C715C">
        <w:rPr>
          <w:b/>
          <w:bCs/>
          <w:sz w:val="24"/>
          <w:szCs w:val="24"/>
          <w:lang w:val="ro-RO"/>
        </w:rPr>
        <w:t xml:space="preserve">                                           </w:t>
      </w:r>
      <w:r w:rsidRPr="005C715C">
        <w:rPr>
          <w:b/>
          <w:bCs/>
          <w:sz w:val="24"/>
          <w:szCs w:val="24"/>
          <w:lang w:val="ro-RO"/>
        </w:rPr>
        <w:t>a Beneficiarului</w:t>
      </w:r>
      <w:r w:rsidR="00E67DCA" w:rsidRPr="005C715C">
        <w:rPr>
          <w:b/>
          <w:bCs/>
          <w:sz w:val="24"/>
          <w:szCs w:val="24"/>
          <w:lang w:val="ro-RO"/>
        </w:rPr>
        <w:t xml:space="preserve"> conform </w:t>
      </w:r>
      <w:r w:rsidR="00AC19F0" w:rsidRPr="005C715C">
        <w:rPr>
          <w:b/>
          <w:bCs/>
          <w:i/>
          <w:iCs/>
          <w:noProof/>
          <w:sz w:val="24"/>
          <w:szCs w:val="24"/>
          <w:lang w:val="ro-RO"/>
        </w:rPr>
        <w:t>A</w:t>
      </w:r>
      <w:r w:rsidR="00A57D06" w:rsidRPr="005C715C">
        <w:rPr>
          <w:b/>
          <w:bCs/>
          <w:i/>
          <w:iCs/>
          <w:noProof/>
          <w:sz w:val="24"/>
          <w:szCs w:val="24"/>
          <w:lang w:val="ro-RO"/>
        </w:rPr>
        <w:t>nexei</w:t>
      </w:r>
      <w:r w:rsidR="003739F4" w:rsidRPr="005C715C">
        <w:rPr>
          <w:b/>
          <w:bCs/>
          <w:i/>
          <w:iCs/>
          <w:noProof/>
          <w:sz w:val="24"/>
          <w:szCs w:val="24"/>
          <w:lang w:val="ro-RO"/>
        </w:rPr>
        <w:t xml:space="preserve"> </w:t>
      </w:r>
      <w:r w:rsidR="003739F4" w:rsidRPr="005C715C">
        <w:rPr>
          <w:b/>
          <w:bCs/>
          <w:i/>
          <w:iCs/>
          <w:sz w:val="24"/>
          <w:szCs w:val="24"/>
          <w:lang w:val="ro-RO"/>
        </w:rPr>
        <w:t>nr. 2</w:t>
      </w:r>
      <w:r w:rsidR="003739F4" w:rsidRPr="005C715C">
        <w:rPr>
          <w:b/>
          <w:bCs/>
          <w:sz w:val="24"/>
          <w:szCs w:val="24"/>
          <w:lang w:val="ro-RO"/>
        </w:rPr>
        <w:t xml:space="preserve"> </w:t>
      </w:r>
      <w:r w:rsidR="00BB1666" w:rsidRPr="005C715C">
        <w:rPr>
          <w:b/>
          <w:bCs/>
          <w:sz w:val="24"/>
          <w:szCs w:val="24"/>
          <w:lang w:val="ro-RO"/>
        </w:rPr>
        <w:t>a</w:t>
      </w:r>
      <w:r w:rsidR="00E67DCA" w:rsidRPr="005C715C">
        <w:rPr>
          <w:b/>
          <w:bCs/>
          <w:sz w:val="24"/>
          <w:szCs w:val="24"/>
          <w:lang w:val="ro-RO"/>
        </w:rPr>
        <w:t xml:space="preserve"> Caietului de Sarcini.</w:t>
      </w:r>
    </w:p>
    <w:p w14:paraId="5433E115" w14:textId="77777777" w:rsidR="00EB3736" w:rsidRPr="005C715C" w:rsidRDefault="00EB3736" w:rsidP="00D05CD0">
      <w:pPr>
        <w:autoSpaceDE/>
        <w:spacing w:after="240" w:line="360" w:lineRule="auto"/>
        <w:ind w:left="-284" w:right="-284"/>
        <w:contextualSpacing/>
        <w:jc w:val="both"/>
        <w:rPr>
          <w:rFonts w:eastAsia="SimSun"/>
          <w:b/>
          <w:bCs/>
          <w:iCs/>
          <w:sz w:val="6"/>
          <w:szCs w:val="6"/>
          <w:lang w:val="ro-RO" w:eastAsia="zh-CN"/>
        </w:rPr>
      </w:pPr>
    </w:p>
    <w:p w14:paraId="225557CB" w14:textId="42194D23" w:rsidR="00F7175B" w:rsidRPr="005C715C" w:rsidRDefault="00EB3736" w:rsidP="00D05CD0">
      <w:pPr>
        <w:autoSpaceDE/>
        <w:spacing w:line="360" w:lineRule="auto"/>
        <w:ind w:left="-283" w:right="-283"/>
        <w:contextualSpacing/>
        <w:jc w:val="both"/>
        <w:rPr>
          <w:b/>
          <w:bCs/>
          <w:sz w:val="24"/>
          <w:szCs w:val="24"/>
          <w:lang w:val="ro-RO"/>
        </w:rPr>
      </w:pPr>
      <w:r w:rsidRPr="005C715C">
        <w:rPr>
          <w:b/>
          <w:bCs/>
          <w:sz w:val="24"/>
          <w:szCs w:val="24"/>
          <w:lang w:val="ro-RO"/>
        </w:rPr>
        <w:t xml:space="preserve">        </w:t>
      </w:r>
      <w:r w:rsidR="00480ACB" w:rsidRPr="005C715C">
        <w:rPr>
          <w:b/>
          <w:bCs/>
          <w:sz w:val="24"/>
          <w:szCs w:val="24"/>
          <w:lang w:val="ro-RO"/>
        </w:rPr>
        <w:t>„TERMOELECTRICA” S.A. își rezervă dreptul de a modifica volumele lucrărilor care vor fi executate.</w:t>
      </w:r>
      <w:bookmarkEnd w:id="1"/>
      <w:bookmarkEnd w:id="4"/>
    </w:p>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t>Anexe:</w:t>
      </w: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7F2150"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0D1700E2"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436C85">
              <w:rPr>
                <w:sz w:val="24"/>
                <w:szCs w:val="24"/>
                <w:lang w:val="ro-RO"/>
              </w:rPr>
              <w:t>77</w:t>
            </w:r>
            <w:r w:rsidRPr="005C715C">
              <w:rPr>
                <w:sz w:val="24"/>
                <w:szCs w:val="24"/>
                <w:lang w:val="ro-RO"/>
              </w:rPr>
              <w:t>/2</w:t>
            </w:r>
            <w:r w:rsidR="00436C85">
              <w:rPr>
                <w:sz w:val="24"/>
                <w:szCs w:val="24"/>
                <w:lang w:val="ro-RO"/>
              </w:rPr>
              <w:t>5</w:t>
            </w:r>
            <w:r w:rsidRPr="005C715C">
              <w:rPr>
                <w:sz w:val="24"/>
                <w:szCs w:val="24"/>
                <w:lang w:val="ro-RO"/>
              </w:rPr>
              <w:t>-RT;</w:t>
            </w:r>
          </w:p>
        </w:tc>
      </w:tr>
      <w:tr w:rsidR="00F7175B" w:rsidRPr="007F2150"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189BC8B9"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436C85">
              <w:rPr>
                <w:sz w:val="24"/>
                <w:szCs w:val="24"/>
                <w:lang w:val="ro-RO"/>
              </w:rPr>
              <w:t>77</w:t>
            </w:r>
            <w:r w:rsidRPr="005C715C">
              <w:rPr>
                <w:sz w:val="24"/>
                <w:szCs w:val="24"/>
                <w:lang w:val="ro-RO"/>
              </w:rPr>
              <w:t>/2</w:t>
            </w:r>
            <w:r w:rsidR="00436C85">
              <w:rPr>
                <w:sz w:val="24"/>
                <w:szCs w:val="24"/>
                <w:lang w:val="ro-RO"/>
              </w:rPr>
              <w:t>5</w:t>
            </w:r>
            <w:r w:rsidRPr="005C715C">
              <w:rPr>
                <w:sz w:val="24"/>
                <w:szCs w:val="24"/>
                <w:lang w:val="ro-RO"/>
              </w:rPr>
              <w:t>-RT.</w:t>
            </w:r>
          </w:p>
        </w:tc>
      </w:tr>
    </w:tbl>
    <w:p w14:paraId="28782C29" w14:textId="735D5515" w:rsidR="00F7175B" w:rsidRPr="005C715C" w:rsidRDefault="00F7175B" w:rsidP="00D05CD0">
      <w:pPr>
        <w:pStyle w:val="af0"/>
        <w:tabs>
          <w:tab w:val="left" w:pos="1170"/>
        </w:tabs>
        <w:rPr>
          <w:spacing w:val="-3"/>
          <w:sz w:val="24"/>
          <w:szCs w:val="24"/>
          <w:u w:val="single"/>
          <w:lang w:val="ro-RO" w:eastAsia="ro-RO"/>
        </w:rPr>
      </w:pPr>
    </w:p>
    <w:sectPr w:rsidR="00F7175B" w:rsidRPr="005C715C" w:rsidSect="00D05CD0">
      <w:footerReference w:type="default" r:id="rId9"/>
      <w:pgSz w:w="11907" w:h="16840" w:code="9"/>
      <w:pgMar w:top="284"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BFC57" w14:textId="77777777" w:rsidR="00D74B62" w:rsidRDefault="00D74B62" w:rsidP="00DB7A2B">
      <w:r>
        <w:separator/>
      </w:r>
    </w:p>
  </w:endnote>
  <w:endnote w:type="continuationSeparator" w:id="0">
    <w:p w14:paraId="78E72862" w14:textId="77777777" w:rsidR="00D74B62" w:rsidRDefault="00D74B62"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9F3FF" w14:textId="77777777" w:rsidR="00D74B62" w:rsidRDefault="00D74B62" w:rsidP="00DB7A2B">
      <w:r>
        <w:separator/>
      </w:r>
    </w:p>
  </w:footnote>
  <w:footnote w:type="continuationSeparator" w:id="0">
    <w:p w14:paraId="325A367D" w14:textId="77777777" w:rsidR="00D74B62" w:rsidRDefault="00D74B62"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969B8"/>
    <w:rsid w:val="002A3367"/>
    <w:rsid w:val="002A3ABC"/>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14139"/>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150"/>
    <w:rsid w:val="007F2714"/>
    <w:rsid w:val="007F507A"/>
    <w:rsid w:val="0080089F"/>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469"/>
    <w:rsid w:val="00B3179E"/>
    <w:rsid w:val="00B35CC2"/>
    <w:rsid w:val="00B365CC"/>
    <w:rsid w:val="00B36C21"/>
    <w:rsid w:val="00B4023D"/>
    <w:rsid w:val="00B40365"/>
    <w:rsid w:val="00B434C4"/>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5CD0"/>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74B62"/>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897</TotalTime>
  <Pages>3</Pages>
  <Words>1053</Words>
  <Characters>6004</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51</cp:revision>
  <cp:lastPrinted>2026-05-20T11:36:00Z</cp:lastPrinted>
  <dcterms:created xsi:type="dcterms:W3CDTF">2025-02-27T14:59:00Z</dcterms:created>
  <dcterms:modified xsi:type="dcterms:W3CDTF">2026-06-10T11:49:00Z</dcterms:modified>
</cp:coreProperties>
</file>