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036" w:rsidRDefault="00C11036" w:rsidP="00BD736E">
      <w:pPr>
        <w:rPr>
          <w:rFonts w:ascii="Times New Roman" w:hAnsi="Times New Roman" w:cs="Times New Roman"/>
          <w:b/>
          <w:sz w:val="28"/>
          <w:szCs w:val="28"/>
        </w:rPr>
      </w:pPr>
    </w:p>
    <w:p w:rsidR="007E1DA0" w:rsidRDefault="007E1DA0" w:rsidP="00BD736E">
      <w:pPr>
        <w:rPr>
          <w:rFonts w:ascii="Times New Roman" w:hAnsi="Times New Roman" w:cs="Times New Roman"/>
          <w:b/>
          <w:sz w:val="28"/>
          <w:szCs w:val="28"/>
        </w:rPr>
      </w:pPr>
    </w:p>
    <w:p w:rsidR="00BD736E" w:rsidRDefault="00BD736E" w:rsidP="00BD736E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 xml:space="preserve">Specificaţii tehnice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p w:rsidR="007E1DA0" w:rsidRPr="00471EBD" w:rsidRDefault="007E1DA0" w:rsidP="00BD736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RPr="007E1DA0" w:rsidTr="00975E65">
        <w:tc>
          <w:tcPr>
            <w:tcW w:w="15460" w:type="dxa"/>
            <w:gridSpan w:val="8"/>
          </w:tcPr>
          <w:p w:rsidR="00471EBD" w:rsidRPr="007E1DA0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E1DA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7E1DA0" w:rsidTr="00975E65">
        <w:tc>
          <w:tcPr>
            <w:tcW w:w="15460" w:type="dxa"/>
            <w:gridSpan w:val="8"/>
            <w:vAlign w:val="center"/>
          </w:tcPr>
          <w:p w:rsidR="00471EBD" w:rsidRPr="007E1DA0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7E1DA0" w:rsidTr="00975E65">
        <w:tc>
          <w:tcPr>
            <w:tcW w:w="15460" w:type="dxa"/>
            <w:gridSpan w:val="8"/>
            <w:vAlign w:val="center"/>
          </w:tcPr>
          <w:p w:rsidR="00471EBD" w:rsidRPr="007E1DA0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7E1DA0" w:rsidTr="00975E65">
        <w:tc>
          <w:tcPr>
            <w:tcW w:w="675" w:type="dxa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DA0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DA0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DA0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DA0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835" w:type="dxa"/>
          </w:tcPr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DA0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DA0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7E1DA0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DA0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7E1DA0" w:rsidTr="00975E65">
        <w:tc>
          <w:tcPr>
            <w:tcW w:w="675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37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35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7E1DA0" w:rsidRDefault="00471EBD" w:rsidP="00471EBD">
            <w:pPr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8</w:t>
            </w:r>
          </w:p>
        </w:tc>
      </w:tr>
      <w:tr w:rsidR="00C11036" w:rsidRPr="007E1DA0" w:rsidTr="007E1DA0">
        <w:tc>
          <w:tcPr>
            <w:tcW w:w="675" w:type="dxa"/>
            <w:vAlign w:val="center"/>
          </w:tcPr>
          <w:p w:rsidR="00C11036" w:rsidRPr="007E1DA0" w:rsidRDefault="00C11036" w:rsidP="00C1103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bookmarkStart w:id="0" w:name="_GoBack" w:colFirst="1" w:colLast="1"/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036" w:rsidRPr="007E1DA0" w:rsidRDefault="00C11036" w:rsidP="007E1DA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E1DA0">
              <w:rPr>
                <w:rFonts w:ascii="Times New Roman" w:hAnsi="Times New Roman" w:cs="Times New Roman"/>
                <w:b/>
                <w:sz w:val="24"/>
                <w:szCs w:val="24"/>
              </w:rPr>
              <w:t>Lotul 1.</w:t>
            </w:r>
            <w:r w:rsidRPr="007E1DA0">
              <w:rPr>
                <w:rFonts w:ascii="Times New Roman" w:hAnsi="Times New Roman" w:cs="Times New Roman"/>
                <w:sz w:val="24"/>
                <w:szCs w:val="24"/>
              </w:rPr>
              <w:t xml:space="preserve"> Clemastinum</w:t>
            </w:r>
          </w:p>
        </w:tc>
        <w:tc>
          <w:tcPr>
            <w:tcW w:w="1551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7E1DA0" w:rsidRDefault="00C11036" w:rsidP="00C11036">
            <w:pPr>
              <w:spacing w:before="120"/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Clemastin-BP, 1 mg N20 , comprimate</w:t>
            </w:r>
          </w:p>
        </w:tc>
        <w:tc>
          <w:tcPr>
            <w:tcW w:w="1984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</w:tr>
      <w:tr w:rsidR="007E1DA0" w:rsidRPr="007E1DA0" w:rsidTr="007E1DA0">
        <w:tc>
          <w:tcPr>
            <w:tcW w:w="675" w:type="dxa"/>
            <w:vAlign w:val="center"/>
          </w:tcPr>
          <w:p w:rsidR="007E1DA0" w:rsidRPr="007E1DA0" w:rsidRDefault="007E1DA0" w:rsidP="007E1DA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A0" w:rsidRPr="007E1DA0" w:rsidRDefault="007E1DA0" w:rsidP="007E1DA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D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7E1D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2.</w:t>
            </w:r>
            <w:r w:rsidRPr="007E1DA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1DA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Pancreatinum</w:t>
            </w:r>
            <w:proofErr w:type="spellEnd"/>
          </w:p>
        </w:tc>
        <w:tc>
          <w:tcPr>
            <w:tcW w:w="1551" w:type="dxa"/>
            <w:vAlign w:val="center"/>
          </w:tcPr>
          <w:p w:rsidR="007E1DA0" w:rsidRPr="007E1DA0" w:rsidRDefault="007E1DA0" w:rsidP="007E1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7E1DA0" w:rsidRPr="007E1DA0" w:rsidRDefault="007E1DA0" w:rsidP="007E1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7E1DA0" w:rsidRPr="007E1DA0" w:rsidRDefault="007E1DA0" w:rsidP="007E1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A0" w:rsidRPr="007E1DA0" w:rsidRDefault="007E1DA0" w:rsidP="007E1DA0">
            <w:pPr>
              <w:spacing w:before="120"/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Mezym Forte 10000 , comp. N20</w:t>
            </w:r>
          </w:p>
        </w:tc>
        <w:tc>
          <w:tcPr>
            <w:tcW w:w="1984" w:type="dxa"/>
            <w:vAlign w:val="center"/>
          </w:tcPr>
          <w:p w:rsidR="007E1DA0" w:rsidRPr="007E1DA0" w:rsidRDefault="007E1DA0" w:rsidP="007E1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E1DA0" w:rsidRPr="007E1DA0" w:rsidRDefault="007E1DA0" w:rsidP="007E1DA0">
            <w:pPr>
              <w:rPr>
                <w:rFonts w:ascii="Times New Roman" w:hAnsi="Times New Roman" w:cs="Times New Roman"/>
              </w:rPr>
            </w:pPr>
          </w:p>
        </w:tc>
      </w:tr>
      <w:tr w:rsidR="00C11036" w:rsidRPr="007E1DA0" w:rsidTr="007E1DA0">
        <w:tc>
          <w:tcPr>
            <w:tcW w:w="675" w:type="dxa"/>
            <w:vAlign w:val="center"/>
          </w:tcPr>
          <w:p w:rsidR="00C11036" w:rsidRPr="007E1DA0" w:rsidRDefault="00C11036" w:rsidP="00C1103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036" w:rsidRPr="007E1DA0" w:rsidRDefault="00C11036" w:rsidP="007E1DA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E1DA0">
              <w:rPr>
                <w:rFonts w:ascii="Times New Roman" w:hAnsi="Times New Roman" w:cs="Times New Roman"/>
                <w:b/>
                <w:sz w:val="24"/>
                <w:szCs w:val="24"/>
              </w:rPr>
              <w:t>Lotul 3.</w:t>
            </w:r>
            <w:r w:rsidRPr="007E1DA0">
              <w:rPr>
                <w:rFonts w:ascii="Times New Roman" w:hAnsi="Times New Roman" w:cs="Times New Roman"/>
                <w:sz w:val="24"/>
                <w:szCs w:val="24"/>
              </w:rPr>
              <w:t xml:space="preserve"> Phenobarbitalum</w:t>
            </w:r>
          </w:p>
        </w:tc>
        <w:tc>
          <w:tcPr>
            <w:tcW w:w="1551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7E1DA0" w:rsidRDefault="00C11036" w:rsidP="00C11036">
            <w:pPr>
              <w:spacing w:before="120"/>
              <w:rPr>
                <w:rFonts w:ascii="Times New Roman" w:hAnsi="Times New Roman" w:cs="Times New Roman"/>
              </w:rPr>
            </w:pPr>
            <w:r w:rsidRPr="007E1DA0">
              <w:rPr>
                <w:rFonts w:ascii="Times New Roman" w:hAnsi="Times New Roman" w:cs="Times New Roman"/>
              </w:rPr>
              <w:t>Fenobarbital Zentiva 100 mg, N25 , comprimate</w:t>
            </w:r>
          </w:p>
        </w:tc>
        <w:tc>
          <w:tcPr>
            <w:tcW w:w="1984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11036" w:rsidRPr="007E1DA0" w:rsidRDefault="00C11036" w:rsidP="00C11036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C11036" w:rsidRPr="00471EBD" w:rsidRDefault="00C11036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C11036" w:rsidRDefault="00C11036" w:rsidP="00BD736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11036" w:rsidRDefault="00C11036" w:rsidP="00BD736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11036" w:rsidRDefault="00C11036" w:rsidP="00BD736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11036" w:rsidRDefault="00C11036" w:rsidP="00BD736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C11036" w:rsidRDefault="00C11036" w:rsidP="00BD736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BD736E" w:rsidRDefault="00BD736E" w:rsidP="00BD736E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p w:rsidR="007E1DA0" w:rsidRDefault="007E1DA0" w:rsidP="00BD736E">
      <w:pPr>
        <w:rPr>
          <w:rFonts w:ascii="Times New Roman" w:hAnsi="Times New Roman" w:cs="Times New Roman"/>
          <w:sz w:val="28"/>
          <w:szCs w:val="28"/>
          <w:lang w:val="it-IT"/>
        </w:rPr>
      </w:pPr>
    </w:p>
    <w:tbl>
      <w:tblPr>
        <w:tblStyle w:val="a3"/>
        <w:tblW w:w="15894" w:type="dxa"/>
        <w:tblInd w:w="-601" w:type="dxa"/>
        <w:tblLook w:val="04A0" w:firstRow="1" w:lastRow="0" w:firstColumn="1" w:lastColumn="0" w:noHBand="0" w:noVBand="1"/>
      </w:tblPr>
      <w:tblGrid>
        <w:gridCol w:w="618"/>
        <w:gridCol w:w="1164"/>
        <w:gridCol w:w="2783"/>
        <w:gridCol w:w="1172"/>
        <w:gridCol w:w="894"/>
        <w:gridCol w:w="863"/>
        <w:gridCol w:w="863"/>
        <w:gridCol w:w="834"/>
        <w:gridCol w:w="834"/>
        <w:gridCol w:w="1706"/>
        <w:gridCol w:w="3111"/>
        <w:gridCol w:w="1031"/>
        <w:gridCol w:w="21"/>
      </w:tblGrid>
      <w:tr w:rsidR="00471EBD" w:rsidRPr="00C11036" w:rsidTr="007E1DA0">
        <w:tc>
          <w:tcPr>
            <w:tcW w:w="15894" w:type="dxa"/>
            <w:gridSpan w:val="13"/>
          </w:tcPr>
          <w:p w:rsidR="00471EBD" w:rsidRPr="00C11036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C11036" w:rsidTr="007E1DA0">
        <w:tc>
          <w:tcPr>
            <w:tcW w:w="15894" w:type="dxa"/>
            <w:gridSpan w:val="13"/>
          </w:tcPr>
          <w:p w:rsidR="00471EBD" w:rsidRPr="00C11036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C11036" w:rsidTr="007E1DA0">
        <w:tc>
          <w:tcPr>
            <w:tcW w:w="15894" w:type="dxa"/>
            <w:gridSpan w:val="13"/>
          </w:tcPr>
          <w:p w:rsidR="00471EBD" w:rsidRPr="00C11036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C11036" w:rsidTr="007E1DA0">
        <w:trPr>
          <w:gridAfter w:val="1"/>
          <w:wAfter w:w="21" w:type="dxa"/>
        </w:trPr>
        <w:tc>
          <w:tcPr>
            <w:tcW w:w="618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64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83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172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4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3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3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4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4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706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111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11036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C11036" w:rsidTr="007E1DA0">
        <w:trPr>
          <w:gridAfter w:val="1"/>
          <w:wAfter w:w="21" w:type="dxa"/>
        </w:trPr>
        <w:tc>
          <w:tcPr>
            <w:tcW w:w="618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64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83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94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63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63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34" w:type="dxa"/>
            <w:vAlign w:val="center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34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706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111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C11036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11036" w:rsidRPr="00C11036" w:rsidTr="007E1DA0">
        <w:trPr>
          <w:gridAfter w:val="1"/>
          <w:wAfter w:w="21" w:type="dxa"/>
        </w:trPr>
        <w:tc>
          <w:tcPr>
            <w:tcW w:w="618" w:type="dxa"/>
            <w:vAlign w:val="center"/>
          </w:tcPr>
          <w:p w:rsidR="00C11036" w:rsidRPr="00C11036" w:rsidRDefault="00C11036" w:rsidP="00C11036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11036">
              <w:rPr>
                <w:rFonts w:ascii="Times New Roman" w:hAnsi="Times New Roman" w:cs="Times New Roman"/>
                <w:i/>
                <w:sz w:val="18"/>
                <w:szCs w:val="18"/>
              </w:rPr>
              <w:t>33600000-6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11036">
              <w:rPr>
                <w:rFonts w:ascii="Times New Roman" w:hAnsi="Times New Roman" w:cs="Times New Roman"/>
                <w:b/>
                <w:sz w:val="24"/>
                <w:szCs w:val="24"/>
              </w:rPr>
              <w:t>Lotul 1.</w:t>
            </w:r>
            <w:r w:rsidRPr="00C11036">
              <w:rPr>
                <w:rFonts w:ascii="Times New Roman" w:hAnsi="Times New Roman" w:cs="Times New Roman"/>
                <w:sz w:val="24"/>
                <w:szCs w:val="24"/>
              </w:rPr>
              <w:t xml:space="preserve"> Clemastinum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036">
              <w:rPr>
                <w:rFonts w:ascii="Times New Roman" w:hAnsi="Times New Roman" w:cs="Times New Roman"/>
                <w:sz w:val="20"/>
                <w:szCs w:val="20"/>
              </w:rPr>
              <w:t>comprimate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863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vAlign w:val="center"/>
          </w:tcPr>
          <w:p w:rsidR="00C11036" w:rsidRPr="00C11036" w:rsidRDefault="00C11036" w:rsidP="007E1DA0">
            <w:pPr>
              <w:jc w:val="center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111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0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11036" w:rsidRPr="00C11036" w:rsidTr="007E1DA0">
        <w:trPr>
          <w:gridAfter w:val="1"/>
          <w:wAfter w:w="21" w:type="dxa"/>
        </w:trPr>
        <w:tc>
          <w:tcPr>
            <w:tcW w:w="618" w:type="dxa"/>
            <w:vAlign w:val="center"/>
          </w:tcPr>
          <w:p w:rsidR="00C11036" w:rsidRPr="00C11036" w:rsidRDefault="00C11036" w:rsidP="00C11036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11036">
              <w:rPr>
                <w:rFonts w:ascii="Times New Roman" w:hAnsi="Times New Roman" w:cs="Times New Roman"/>
                <w:i/>
                <w:sz w:val="18"/>
                <w:szCs w:val="18"/>
              </w:rPr>
              <w:t>33600000-6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7E1DA0" w:rsidP="00C1103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D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7E1D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2.</w:t>
            </w:r>
            <w:r w:rsidRPr="007E1DA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1DA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Pancreatinum</w:t>
            </w:r>
            <w:proofErr w:type="spellEnd"/>
            <w:r w:rsidRPr="007E1DA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  <w:sz w:val="20"/>
                <w:szCs w:val="20"/>
              </w:rPr>
              <w:t>comprimate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1103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863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vAlign w:val="center"/>
          </w:tcPr>
          <w:p w:rsidR="00C11036" w:rsidRPr="00C11036" w:rsidRDefault="00C11036" w:rsidP="007E1DA0">
            <w:pPr>
              <w:jc w:val="center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111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C110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11036" w:rsidRPr="00C11036" w:rsidTr="007E1DA0">
        <w:trPr>
          <w:gridAfter w:val="1"/>
          <w:wAfter w:w="21" w:type="dxa"/>
        </w:trPr>
        <w:tc>
          <w:tcPr>
            <w:tcW w:w="618" w:type="dxa"/>
            <w:vAlign w:val="center"/>
          </w:tcPr>
          <w:p w:rsidR="00C11036" w:rsidRPr="00C11036" w:rsidRDefault="00C11036" w:rsidP="00C11036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11036">
              <w:rPr>
                <w:rFonts w:ascii="Times New Roman" w:hAnsi="Times New Roman" w:cs="Times New Roman"/>
                <w:i/>
                <w:sz w:val="18"/>
                <w:szCs w:val="18"/>
              </w:rPr>
              <w:t>33600000-6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11036">
              <w:rPr>
                <w:rFonts w:ascii="Times New Roman" w:hAnsi="Times New Roman" w:cs="Times New Roman"/>
                <w:b/>
                <w:sz w:val="24"/>
                <w:szCs w:val="24"/>
              </w:rPr>
              <w:t>Lotul 3.</w:t>
            </w:r>
            <w:r w:rsidRPr="00C11036">
              <w:rPr>
                <w:rFonts w:ascii="Times New Roman" w:hAnsi="Times New Roman" w:cs="Times New Roman"/>
                <w:sz w:val="24"/>
                <w:szCs w:val="24"/>
              </w:rPr>
              <w:t xml:space="preserve"> Phenobarbitalum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  <w:sz w:val="20"/>
                <w:szCs w:val="20"/>
              </w:rPr>
              <w:t>comprimate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036" w:rsidRPr="00C11036" w:rsidRDefault="00C11036" w:rsidP="00C11036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11036">
              <w:rPr>
                <w:rFonts w:ascii="Times New Roman" w:hAnsi="Times New Roman" w:cs="Times New Roman"/>
              </w:rPr>
              <w:t>375</w:t>
            </w:r>
          </w:p>
        </w:tc>
        <w:tc>
          <w:tcPr>
            <w:tcW w:w="863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vAlign w:val="center"/>
          </w:tcPr>
          <w:p w:rsidR="00C11036" w:rsidRPr="00C11036" w:rsidRDefault="00C11036" w:rsidP="007E1DA0">
            <w:pPr>
              <w:jc w:val="center"/>
              <w:rPr>
                <w:rFonts w:ascii="Times New Roman" w:hAnsi="Times New Roman" w:cs="Times New Roman"/>
              </w:rPr>
            </w:pPr>
            <w:r w:rsidRPr="00C11036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111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C110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11036" w:rsidRPr="00C11036" w:rsidRDefault="00C11036" w:rsidP="00C110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1036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C11036" w:rsidRDefault="00C11036" w:rsidP="007D149D">
      <w:pPr>
        <w:rPr>
          <w:rFonts w:ascii="Times New Roman" w:hAnsi="Times New Roman" w:cs="Times New Roman"/>
          <w:sz w:val="24"/>
          <w:szCs w:val="24"/>
        </w:rPr>
      </w:pPr>
    </w:p>
    <w:p w:rsidR="00C11036" w:rsidRDefault="00C11036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C11036" w:rsidRPr="00471EBD" w:rsidRDefault="00C11036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6EB8"/>
    <w:rsid w:val="003712DC"/>
    <w:rsid w:val="00423891"/>
    <w:rsid w:val="00471EBD"/>
    <w:rsid w:val="00620493"/>
    <w:rsid w:val="007D149D"/>
    <w:rsid w:val="007E1DA0"/>
    <w:rsid w:val="008170F3"/>
    <w:rsid w:val="00975E65"/>
    <w:rsid w:val="0099722C"/>
    <w:rsid w:val="009C7B75"/>
    <w:rsid w:val="009E75F8"/>
    <w:rsid w:val="00AC43AF"/>
    <w:rsid w:val="00AE7144"/>
    <w:rsid w:val="00BD736E"/>
    <w:rsid w:val="00C01585"/>
    <w:rsid w:val="00C11036"/>
    <w:rsid w:val="00C77A54"/>
    <w:rsid w:val="00CC415C"/>
    <w:rsid w:val="00D87A4D"/>
    <w:rsid w:val="00DE5E68"/>
    <w:rsid w:val="00DF0DB7"/>
    <w:rsid w:val="00F42507"/>
    <w:rsid w:val="00F54318"/>
    <w:rsid w:val="00FD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1AB34"/>
  <w15:docId w15:val="{5F656247-6A6A-4D59-8CF9-F85415E5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6</cp:revision>
  <dcterms:created xsi:type="dcterms:W3CDTF">2022-11-15T13:02:00Z</dcterms:created>
  <dcterms:modified xsi:type="dcterms:W3CDTF">2025-10-07T07:43:00Z</dcterms:modified>
</cp:coreProperties>
</file>