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DF8E15" w14:textId="2737F21E" w:rsidR="00DA3166" w:rsidRPr="00E228E8" w:rsidRDefault="00DA3166" w:rsidP="00DA3166">
      <w:pPr>
        <w:spacing w:after="0" w:line="240" w:lineRule="auto"/>
        <w:jc w:val="right"/>
        <w:rPr>
          <w:rFonts w:ascii="Times New Roman" w:eastAsia="Calibri" w:hAnsi="Times New Roman" w:cs="Times New Roman"/>
          <w:b/>
          <w:i/>
          <w:color w:val="000000" w:themeColor="text1"/>
          <w:sz w:val="24"/>
          <w:szCs w:val="24"/>
          <w:lang w:val="ro-RO"/>
        </w:rPr>
      </w:pPr>
      <w:r w:rsidRPr="00E228E8">
        <w:rPr>
          <w:rFonts w:ascii="Times New Roman" w:eastAsia="Calibri" w:hAnsi="Times New Roman" w:cs="Times New Roman"/>
          <w:b/>
          <w:i/>
          <w:color w:val="000000" w:themeColor="text1"/>
          <w:sz w:val="24"/>
          <w:szCs w:val="24"/>
          <w:lang w:val="ro-RO"/>
        </w:rPr>
        <w:t xml:space="preserve">ANEXA </w:t>
      </w:r>
      <w:r w:rsidR="00A12D94" w:rsidRPr="00E228E8">
        <w:rPr>
          <w:rFonts w:ascii="Times New Roman" w:eastAsia="Calibri" w:hAnsi="Times New Roman" w:cs="Times New Roman"/>
          <w:b/>
          <w:i/>
          <w:color w:val="000000" w:themeColor="text1"/>
          <w:sz w:val="24"/>
          <w:szCs w:val="24"/>
          <w:lang w:val="ro-RO"/>
        </w:rPr>
        <w:t>nr</w:t>
      </w:r>
      <w:r w:rsidR="006D2DBD">
        <w:rPr>
          <w:rFonts w:ascii="Times New Roman" w:eastAsia="Calibri" w:hAnsi="Times New Roman" w:cs="Times New Roman"/>
          <w:b/>
          <w:i/>
          <w:color w:val="000000" w:themeColor="text1"/>
          <w:sz w:val="24"/>
          <w:szCs w:val="24"/>
          <w:lang w:val="ro-RO"/>
        </w:rPr>
        <w:t xml:space="preserve"> </w:t>
      </w:r>
      <w:r w:rsidR="00A12D94" w:rsidRPr="00E228E8">
        <w:rPr>
          <w:rFonts w:ascii="Times New Roman" w:eastAsia="Calibri" w:hAnsi="Times New Roman" w:cs="Times New Roman"/>
          <w:b/>
          <w:i/>
          <w:color w:val="000000" w:themeColor="text1"/>
          <w:sz w:val="24"/>
          <w:szCs w:val="24"/>
          <w:lang w:val="ro-RO"/>
        </w:rPr>
        <w:t>.1</w:t>
      </w:r>
    </w:p>
    <w:p w14:paraId="04B835B7" w14:textId="77777777" w:rsidR="00DA3166" w:rsidRPr="00E228E8" w:rsidRDefault="00DA3166" w:rsidP="001C061E">
      <w:pPr>
        <w:spacing w:after="0" w:line="240" w:lineRule="auto"/>
        <w:rPr>
          <w:rFonts w:ascii="Times New Roman" w:eastAsia="Calibri" w:hAnsi="Times New Roman" w:cs="Times New Roman"/>
          <w:b/>
          <w:i/>
          <w:color w:val="000000" w:themeColor="text1"/>
          <w:sz w:val="24"/>
          <w:szCs w:val="24"/>
          <w:lang w:val="ro-RO"/>
        </w:rPr>
      </w:pPr>
    </w:p>
    <w:p w14:paraId="2AB4591A" w14:textId="77777777" w:rsidR="00DA3166" w:rsidRPr="00E228E8" w:rsidRDefault="00DA3166" w:rsidP="001C061E">
      <w:pPr>
        <w:spacing w:after="0" w:line="240" w:lineRule="auto"/>
        <w:rPr>
          <w:rFonts w:ascii="Times New Roman" w:eastAsia="Calibri" w:hAnsi="Times New Roman" w:cs="Times New Roman"/>
          <w:b/>
          <w:i/>
          <w:color w:val="000000" w:themeColor="text1"/>
          <w:sz w:val="24"/>
          <w:szCs w:val="24"/>
          <w:lang w:val="ro-RO"/>
        </w:rPr>
      </w:pPr>
    </w:p>
    <w:p w14:paraId="4FD2A81F" w14:textId="3F4A86CB" w:rsidR="001C061E" w:rsidRPr="00E228E8" w:rsidRDefault="00DA3166" w:rsidP="00661236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color w:val="000000" w:themeColor="text1"/>
          <w:sz w:val="24"/>
          <w:szCs w:val="24"/>
          <w:lang w:val="ro-RO"/>
        </w:rPr>
      </w:pPr>
      <w:r w:rsidRPr="00E228E8">
        <w:rPr>
          <w:rFonts w:ascii="Times New Roman" w:eastAsia="Calibri" w:hAnsi="Times New Roman" w:cs="Times New Roman"/>
          <w:b/>
          <w:i/>
          <w:color w:val="000000" w:themeColor="text1"/>
          <w:sz w:val="24"/>
          <w:szCs w:val="24"/>
          <w:lang w:val="ro-RO"/>
        </w:rPr>
        <w:t xml:space="preserve">la </w:t>
      </w:r>
      <w:r w:rsidR="001C061E" w:rsidRPr="00E228E8">
        <w:rPr>
          <w:rFonts w:ascii="Times New Roman" w:eastAsia="Calibri" w:hAnsi="Times New Roman" w:cs="Times New Roman"/>
          <w:b/>
          <w:i/>
          <w:color w:val="000000" w:themeColor="text1"/>
          <w:sz w:val="24"/>
          <w:szCs w:val="24"/>
          <w:lang w:val="ro-RO"/>
        </w:rPr>
        <w:t>caietul de sarcini</w:t>
      </w:r>
      <w:r w:rsidR="002C66D1" w:rsidRPr="00E228E8">
        <w:rPr>
          <w:rFonts w:ascii="Times New Roman" w:eastAsia="Calibri" w:hAnsi="Times New Roman" w:cs="Times New Roman"/>
          <w:b/>
          <w:i/>
          <w:color w:val="000000" w:themeColor="text1"/>
          <w:sz w:val="24"/>
          <w:szCs w:val="24"/>
          <w:lang w:val="ro-RO"/>
        </w:rPr>
        <w:t>: ”</w:t>
      </w:r>
      <w:r w:rsidR="00AA640B" w:rsidRPr="00E228E8">
        <w:rPr>
          <w:rFonts w:ascii="Times New Roman" w:eastAsia="Calibri" w:hAnsi="Times New Roman" w:cs="Times New Roman"/>
          <w:b/>
          <w:i/>
          <w:color w:val="000000" w:themeColor="text1"/>
          <w:sz w:val="24"/>
          <w:szCs w:val="24"/>
          <w:lang w:val="ro-RO"/>
        </w:rPr>
        <w:t xml:space="preserve">Instruirea </w:t>
      </w:r>
      <w:r w:rsidR="00303450">
        <w:rPr>
          <w:rFonts w:ascii="Times New Roman" w:eastAsia="Calibri" w:hAnsi="Times New Roman" w:cs="Times New Roman"/>
          <w:b/>
          <w:i/>
          <w:color w:val="000000" w:themeColor="text1"/>
          <w:sz w:val="24"/>
          <w:szCs w:val="24"/>
          <w:lang w:val="ro-RO"/>
        </w:rPr>
        <w:t xml:space="preserve">și perfecționarea </w:t>
      </w:r>
      <w:r w:rsidR="00E228E8">
        <w:rPr>
          <w:rFonts w:ascii="Times New Roman" w:eastAsia="Calibri" w:hAnsi="Times New Roman" w:cs="Times New Roman"/>
          <w:b/>
          <w:i/>
          <w:color w:val="000000" w:themeColor="text1"/>
          <w:sz w:val="24"/>
          <w:szCs w:val="24"/>
          <w:lang w:val="ro-RO"/>
        </w:rPr>
        <w:t>salari</w:t>
      </w:r>
      <w:r w:rsidR="00AA640B" w:rsidRPr="00E228E8">
        <w:rPr>
          <w:rFonts w:ascii="Times New Roman" w:eastAsia="Calibri" w:hAnsi="Times New Roman" w:cs="Times New Roman"/>
          <w:b/>
          <w:i/>
          <w:color w:val="000000" w:themeColor="text1"/>
          <w:sz w:val="24"/>
          <w:szCs w:val="24"/>
          <w:lang w:val="ro-RO"/>
        </w:rPr>
        <w:t xml:space="preserve">aților </w:t>
      </w:r>
      <w:r w:rsidR="003068AF" w:rsidRPr="00E228E8">
        <w:rPr>
          <w:rFonts w:ascii="Times New Roman" w:eastAsia="Calibri" w:hAnsi="Times New Roman" w:cs="Times New Roman"/>
          <w:b/>
          <w:i/>
          <w:color w:val="000000" w:themeColor="text1"/>
          <w:sz w:val="24"/>
          <w:szCs w:val="24"/>
          <w:lang w:val="ro-RO"/>
        </w:rPr>
        <w:t xml:space="preserve">SA “Termoelectrica” </w:t>
      </w:r>
      <w:r w:rsidR="00D96DEE" w:rsidRPr="00E228E8">
        <w:rPr>
          <w:rFonts w:ascii="Times New Roman" w:eastAsia="Calibri" w:hAnsi="Times New Roman" w:cs="Times New Roman"/>
          <w:b/>
          <w:i/>
          <w:color w:val="000000" w:themeColor="text1"/>
          <w:sz w:val="24"/>
          <w:szCs w:val="24"/>
          <w:lang w:val="ro-RO"/>
        </w:rPr>
        <w:t>în</w:t>
      </w:r>
      <w:r w:rsidR="001C061E" w:rsidRPr="00E228E8">
        <w:rPr>
          <w:rFonts w:ascii="Times New Roman" w:eastAsia="Calibri" w:hAnsi="Times New Roman" w:cs="Times New Roman"/>
          <w:b/>
          <w:i/>
          <w:color w:val="000000" w:themeColor="text1"/>
          <w:sz w:val="24"/>
          <w:szCs w:val="24"/>
          <w:lang w:val="ro-RO"/>
        </w:rPr>
        <w:t xml:space="preserve"> anul 202</w:t>
      </w:r>
      <w:r w:rsidR="00E228E8">
        <w:rPr>
          <w:rFonts w:ascii="Times New Roman" w:eastAsia="Calibri" w:hAnsi="Times New Roman" w:cs="Times New Roman"/>
          <w:b/>
          <w:i/>
          <w:color w:val="000000" w:themeColor="text1"/>
          <w:sz w:val="24"/>
          <w:szCs w:val="24"/>
          <w:lang w:val="ro-RO"/>
        </w:rPr>
        <w:t>4</w:t>
      </w:r>
    </w:p>
    <w:p w14:paraId="619E56A3" w14:textId="7E9D1FA4" w:rsidR="00735DBC" w:rsidRPr="00E228E8" w:rsidRDefault="00735DBC" w:rsidP="00661236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color w:val="000000" w:themeColor="text1"/>
          <w:sz w:val="24"/>
          <w:szCs w:val="24"/>
          <w:lang w:val="ro-RO"/>
        </w:rPr>
      </w:pPr>
      <w:r w:rsidRPr="00E228E8">
        <w:rPr>
          <w:rFonts w:ascii="Times New Roman" w:eastAsia="Calibri" w:hAnsi="Times New Roman" w:cs="Times New Roman"/>
          <w:b/>
          <w:i/>
          <w:color w:val="000000" w:themeColor="text1"/>
          <w:sz w:val="24"/>
          <w:szCs w:val="24"/>
          <w:lang w:val="ro-RO"/>
        </w:rPr>
        <w:t xml:space="preserve">cu privire la cerințele minime de cunoștințe necesare de </w:t>
      </w:r>
      <w:r w:rsidR="00661236" w:rsidRPr="00E228E8">
        <w:rPr>
          <w:rFonts w:ascii="Times New Roman" w:eastAsia="Calibri" w:hAnsi="Times New Roman" w:cs="Times New Roman"/>
          <w:b/>
          <w:i/>
          <w:color w:val="000000" w:themeColor="text1"/>
          <w:sz w:val="24"/>
          <w:szCs w:val="24"/>
          <w:lang w:val="ro-RO"/>
        </w:rPr>
        <w:t>însușit</w:t>
      </w:r>
      <w:r w:rsidRPr="00E228E8">
        <w:rPr>
          <w:rFonts w:ascii="Times New Roman" w:eastAsia="Calibri" w:hAnsi="Times New Roman" w:cs="Times New Roman"/>
          <w:b/>
          <w:i/>
          <w:color w:val="000000" w:themeColor="text1"/>
          <w:sz w:val="24"/>
          <w:szCs w:val="24"/>
          <w:lang w:val="ro-RO"/>
        </w:rPr>
        <w:t xml:space="preserve"> la cursu</w:t>
      </w:r>
      <w:r w:rsidR="00661236" w:rsidRPr="00E228E8">
        <w:rPr>
          <w:rFonts w:ascii="Times New Roman" w:eastAsia="Calibri" w:hAnsi="Times New Roman" w:cs="Times New Roman"/>
          <w:b/>
          <w:i/>
          <w:color w:val="000000" w:themeColor="text1"/>
          <w:sz w:val="24"/>
          <w:szCs w:val="24"/>
          <w:lang w:val="ro-RO"/>
        </w:rPr>
        <w:t>rile</w:t>
      </w:r>
      <w:r w:rsidRPr="00E228E8">
        <w:rPr>
          <w:rFonts w:ascii="Times New Roman" w:eastAsia="Calibri" w:hAnsi="Times New Roman" w:cs="Times New Roman"/>
          <w:b/>
          <w:i/>
          <w:color w:val="000000" w:themeColor="text1"/>
          <w:sz w:val="24"/>
          <w:szCs w:val="24"/>
          <w:lang w:val="ro-RO"/>
        </w:rPr>
        <w:t xml:space="preserve"> de instruire</w:t>
      </w:r>
      <w:r w:rsidR="002B3DE7">
        <w:rPr>
          <w:rFonts w:ascii="Times New Roman" w:eastAsia="Calibri" w:hAnsi="Times New Roman" w:cs="Times New Roman"/>
          <w:b/>
          <w:i/>
          <w:color w:val="000000" w:themeColor="text1"/>
          <w:sz w:val="24"/>
          <w:szCs w:val="24"/>
          <w:lang w:val="ro-RO"/>
        </w:rPr>
        <w:t>,,</w:t>
      </w:r>
    </w:p>
    <w:p w14:paraId="4E65FDDB" w14:textId="77777777" w:rsidR="005F192F" w:rsidRPr="00E228E8" w:rsidRDefault="005F192F" w:rsidP="00661236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color w:val="000000" w:themeColor="text1"/>
          <w:sz w:val="24"/>
          <w:szCs w:val="24"/>
          <w:lang w:val="ro-RO"/>
        </w:rPr>
      </w:pPr>
    </w:p>
    <w:p w14:paraId="430FE94E" w14:textId="28502B23" w:rsidR="00FA6901" w:rsidRPr="00E228E8" w:rsidRDefault="00FA6901" w:rsidP="00661236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color w:val="000000" w:themeColor="text1"/>
          <w:sz w:val="24"/>
          <w:szCs w:val="24"/>
          <w:lang w:val="ro-RO"/>
        </w:rPr>
      </w:pPr>
      <w:r w:rsidRPr="00E228E8">
        <w:rPr>
          <w:rFonts w:ascii="Times New Roman" w:eastAsia="Calibri" w:hAnsi="Times New Roman" w:cs="Times New Roman"/>
          <w:b/>
          <w:i/>
          <w:color w:val="000000" w:themeColor="text1"/>
          <w:sz w:val="24"/>
          <w:szCs w:val="24"/>
          <w:lang w:val="ro-RO"/>
        </w:rPr>
        <w:t>Lotul nr.</w:t>
      </w:r>
      <w:r w:rsidR="006D2DBD">
        <w:rPr>
          <w:rFonts w:ascii="Times New Roman" w:eastAsia="Calibri" w:hAnsi="Times New Roman" w:cs="Times New Roman"/>
          <w:b/>
          <w:i/>
          <w:color w:val="000000" w:themeColor="text1"/>
          <w:sz w:val="24"/>
          <w:szCs w:val="24"/>
          <w:lang w:val="ro-RO"/>
        </w:rPr>
        <w:t xml:space="preserve"> </w:t>
      </w:r>
      <w:r w:rsidRPr="00E228E8">
        <w:rPr>
          <w:rFonts w:ascii="Times New Roman" w:eastAsia="Calibri" w:hAnsi="Times New Roman" w:cs="Times New Roman"/>
          <w:b/>
          <w:i/>
          <w:color w:val="000000" w:themeColor="text1"/>
          <w:sz w:val="24"/>
          <w:szCs w:val="24"/>
          <w:lang w:val="ro-RO"/>
        </w:rPr>
        <w:t>1</w:t>
      </w:r>
    </w:p>
    <w:p w14:paraId="2B3A4476" w14:textId="756135F6" w:rsidR="00DA3166" w:rsidRPr="00E228E8" w:rsidRDefault="00DA3166" w:rsidP="001C061E">
      <w:pPr>
        <w:spacing w:after="0" w:line="240" w:lineRule="auto"/>
        <w:rPr>
          <w:rFonts w:ascii="Times New Roman" w:eastAsia="Calibri" w:hAnsi="Times New Roman" w:cs="Times New Roman"/>
          <w:b/>
          <w:i/>
          <w:color w:val="000000" w:themeColor="text1"/>
          <w:sz w:val="24"/>
          <w:szCs w:val="24"/>
          <w:lang w:val="ro-RO"/>
        </w:rPr>
      </w:pPr>
    </w:p>
    <w:p w14:paraId="6019922D" w14:textId="3FCF265E" w:rsidR="008A5C09" w:rsidRPr="00427EB1" w:rsidRDefault="008A5C09" w:rsidP="008A5C09">
      <w:pPr>
        <w:pStyle w:val="ab"/>
        <w:numPr>
          <w:ilvl w:val="0"/>
          <w:numId w:val="1"/>
        </w:numPr>
        <w:spacing w:after="0" w:line="240" w:lineRule="auto"/>
        <w:ind w:left="0" w:right="-57" w:firstLine="567"/>
        <w:rPr>
          <w:rFonts w:ascii="Times New Roman" w:eastAsia="Calibri" w:hAnsi="Times New Roman" w:cs="Times New Roman"/>
          <w:b/>
          <w:i/>
          <w:iCs/>
          <w:sz w:val="24"/>
          <w:szCs w:val="24"/>
          <w:lang w:val="ro-RO"/>
        </w:rPr>
      </w:pPr>
      <w:r w:rsidRPr="00427EB1">
        <w:rPr>
          <w:rFonts w:ascii="Times New Roman" w:eastAsia="Calibri" w:hAnsi="Times New Roman" w:cs="Times New Roman"/>
          <w:bCs/>
          <w:i/>
          <w:iCs/>
          <w:sz w:val="24"/>
          <w:szCs w:val="24"/>
          <w:lang w:val="ro-RO"/>
        </w:rPr>
        <w:t>Personal tehnic-ingineresc</w:t>
      </w:r>
      <w:r w:rsidRPr="00427EB1">
        <w:rPr>
          <w:rFonts w:ascii="Times New Roman" w:eastAsia="Calibri" w:hAnsi="Times New Roman" w:cs="Times New Roman"/>
          <w:bCs/>
          <w:sz w:val="24"/>
          <w:szCs w:val="24"/>
          <w:lang w:val="ro-RO"/>
        </w:rPr>
        <w:t xml:space="preserve">: </w:t>
      </w:r>
      <w:r>
        <w:rPr>
          <w:rFonts w:ascii="Times New Roman" w:hAnsi="Times New Roman" w:cs="Times New Roman"/>
          <w:b/>
          <w:i/>
          <w:iCs/>
          <w:sz w:val="24"/>
          <w:szCs w:val="24"/>
          <w:lang w:val="ro-RO"/>
        </w:rPr>
        <w:t>Perfecționarea</w:t>
      </w:r>
      <w:r w:rsidRPr="00427EB1">
        <w:rPr>
          <w:rFonts w:ascii="Times New Roman" w:hAnsi="Times New Roman" w:cs="Times New Roman"/>
          <w:b/>
          <w:i/>
          <w:iCs/>
          <w:sz w:val="24"/>
          <w:szCs w:val="24"/>
          <w:lang w:val="ro-RO"/>
        </w:rPr>
        <w:t xml:space="preserve"> PTI </w:t>
      </w:r>
      <w:r>
        <w:rPr>
          <w:rFonts w:ascii="Times New Roman" w:hAnsi="Times New Roman" w:cs="Times New Roman"/>
          <w:b/>
          <w:i/>
          <w:iCs/>
          <w:sz w:val="24"/>
          <w:szCs w:val="24"/>
          <w:lang w:val="ro-RO"/>
        </w:rPr>
        <w:t>privind ,,Reguli de construire și</w:t>
      </w:r>
      <w:r w:rsidRPr="00427EB1">
        <w:rPr>
          <w:rFonts w:ascii="Times New Roman" w:hAnsi="Times New Roman" w:cs="Times New Roman"/>
          <w:b/>
          <w:i/>
          <w:iCs/>
          <w:sz w:val="24"/>
          <w:szCs w:val="24"/>
          <w:lang w:val="ro-RO"/>
        </w:rPr>
        <w:t xml:space="preserve"> exploatare</w:t>
      </w:r>
      <w:r>
        <w:rPr>
          <w:rFonts w:ascii="Times New Roman" w:hAnsi="Times New Roman" w:cs="Times New Roman"/>
          <w:b/>
          <w:i/>
          <w:iCs/>
          <w:sz w:val="24"/>
          <w:szCs w:val="24"/>
          <w:lang w:val="ro-RO"/>
        </w:rPr>
        <w:t>a</w:t>
      </w:r>
      <w:r w:rsidRPr="00427EB1">
        <w:rPr>
          <w:rFonts w:ascii="Times New Roman" w:hAnsi="Times New Roman" w:cs="Times New Roman"/>
          <w:b/>
          <w:i/>
          <w:iCs/>
          <w:sz w:val="24"/>
          <w:szCs w:val="24"/>
          <w:lang w:val="ro-RO"/>
        </w:rPr>
        <w:t xml:space="preserve"> inofensivă a recipientelor sub presiune”</w:t>
      </w:r>
    </w:p>
    <w:p w14:paraId="5009B3CB" w14:textId="5E6D5229" w:rsidR="008A5C09" w:rsidRPr="00427EB1" w:rsidRDefault="008A5C09" w:rsidP="008A5C09">
      <w:pPr>
        <w:pStyle w:val="ab"/>
        <w:numPr>
          <w:ilvl w:val="0"/>
          <w:numId w:val="3"/>
        </w:numPr>
        <w:spacing w:after="0" w:line="240" w:lineRule="auto"/>
        <w:rPr>
          <w:rFonts w:ascii="Times New Roman" w:eastAsia="Calibri" w:hAnsi="Times New Roman" w:cs="Times New Roman"/>
          <w:bCs/>
          <w:iCs/>
          <w:color w:val="000000" w:themeColor="text1"/>
          <w:sz w:val="24"/>
          <w:szCs w:val="24"/>
          <w:lang w:val="ro-RO"/>
        </w:rPr>
      </w:pPr>
      <w:r w:rsidRPr="00427EB1">
        <w:rPr>
          <w:rFonts w:ascii="Times New Roman" w:eastAsia="Calibri" w:hAnsi="Times New Roman" w:cs="Times New Roman"/>
          <w:bCs/>
          <w:iCs/>
          <w:color w:val="000000" w:themeColor="text1"/>
          <w:sz w:val="24"/>
          <w:szCs w:val="24"/>
          <w:lang w:val="ro-RO"/>
        </w:rPr>
        <w:t>Legea Republicii Moldova privind securitatea industrială a obiectelor industrial</w:t>
      </w:r>
      <w:r>
        <w:rPr>
          <w:rFonts w:ascii="Times New Roman" w:eastAsia="Calibri" w:hAnsi="Times New Roman" w:cs="Times New Roman"/>
          <w:bCs/>
          <w:iCs/>
          <w:color w:val="000000" w:themeColor="text1"/>
          <w:sz w:val="24"/>
          <w:szCs w:val="24"/>
          <w:lang w:val="ro-RO"/>
        </w:rPr>
        <w:t xml:space="preserve">e </w:t>
      </w:r>
      <w:r w:rsidRPr="00427EB1">
        <w:rPr>
          <w:rFonts w:ascii="Times New Roman" w:eastAsia="Calibri" w:hAnsi="Times New Roman" w:cs="Times New Roman"/>
          <w:bCs/>
          <w:iCs/>
          <w:color w:val="000000" w:themeColor="text1"/>
          <w:sz w:val="24"/>
          <w:szCs w:val="24"/>
          <w:lang w:val="ro-RO"/>
        </w:rPr>
        <w:t>periculoase;</w:t>
      </w:r>
    </w:p>
    <w:p w14:paraId="1F435EB8" w14:textId="77777777" w:rsidR="008A5C09" w:rsidRPr="00427EB1" w:rsidRDefault="008A5C09" w:rsidP="008A5C09">
      <w:pPr>
        <w:pStyle w:val="ab"/>
        <w:numPr>
          <w:ilvl w:val="0"/>
          <w:numId w:val="3"/>
        </w:numPr>
        <w:spacing w:after="0" w:line="240" w:lineRule="auto"/>
        <w:rPr>
          <w:rFonts w:ascii="Times New Roman" w:eastAsia="Calibri" w:hAnsi="Times New Roman" w:cs="Times New Roman"/>
          <w:bCs/>
          <w:iCs/>
          <w:color w:val="000000" w:themeColor="text1"/>
          <w:sz w:val="24"/>
          <w:szCs w:val="24"/>
          <w:lang w:val="ro-RO"/>
        </w:rPr>
      </w:pPr>
      <w:r w:rsidRPr="00427EB1">
        <w:rPr>
          <w:rFonts w:ascii="Times New Roman" w:eastAsia="Calibri" w:hAnsi="Times New Roman" w:cs="Times New Roman"/>
          <w:bCs/>
          <w:iCs/>
          <w:color w:val="000000" w:themeColor="text1"/>
          <w:sz w:val="24"/>
          <w:szCs w:val="24"/>
          <w:lang w:val="ro-RO"/>
        </w:rPr>
        <w:t>Construcția recipientelor, materiale;</w:t>
      </w:r>
    </w:p>
    <w:p w14:paraId="769588DD" w14:textId="77777777" w:rsidR="008A5C09" w:rsidRPr="00427EB1" w:rsidRDefault="008A5C09" w:rsidP="008A5C09">
      <w:pPr>
        <w:pStyle w:val="ab"/>
        <w:numPr>
          <w:ilvl w:val="0"/>
          <w:numId w:val="3"/>
        </w:numPr>
        <w:spacing w:after="0" w:line="240" w:lineRule="auto"/>
        <w:rPr>
          <w:rFonts w:ascii="Times New Roman" w:eastAsia="Calibri" w:hAnsi="Times New Roman" w:cs="Times New Roman"/>
          <w:bCs/>
          <w:iCs/>
          <w:color w:val="000000" w:themeColor="text1"/>
          <w:sz w:val="24"/>
          <w:szCs w:val="24"/>
          <w:lang w:val="ro-RO"/>
        </w:rPr>
      </w:pPr>
      <w:r w:rsidRPr="00427EB1">
        <w:rPr>
          <w:rFonts w:ascii="Times New Roman" w:eastAsia="Calibri" w:hAnsi="Times New Roman" w:cs="Times New Roman"/>
          <w:bCs/>
          <w:iCs/>
          <w:color w:val="000000" w:themeColor="text1"/>
          <w:sz w:val="24"/>
          <w:szCs w:val="24"/>
          <w:lang w:val="ro-RO"/>
        </w:rPr>
        <w:t>Executare, reconstruire, montare, reglare și reparare;</w:t>
      </w:r>
    </w:p>
    <w:p w14:paraId="61B08630" w14:textId="77777777" w:rsidR="008A5C09" w:rsidRPr="00427EB1" w:rsidRDefault="008A5C09" w:rsidP="008A5C09">
      <w:pPr>
        <w:pStyle w:val="ab"/>
        <w:numPr>
          <w:ilvl w:val="0"/>
          <w:numId w:val="3"/>
        </w:numPr>
        <w:spacing w:after="0" w:line="240" w:lineRule="auto"/>
        <w:rPr>
          <w:rFonts w:ascii="Times New Roman" w:eastAsia="Calibri" w:hAnsi="Times New Roman" w:cs="Times New Roman"/>
          <w:bCs/>
          <w:iCs/>
          <w:color w:val="000000" w:themeColor="text1"/>
          <w:sz w:val="24"/>
          <w:szCs w:val="24"/>
          <w:lang w:val="ro-RO"/>
        </w:rPr>
      </w:pPr>
      <w:r w:rsidRPr="00427EB1">
        <w:rPr>
          <w:rFonts w:ascii="Times New Roman" w:eastAsia="Calibri" w:hAnsi="Times New Roman" w:cs="Times New Roman"/>
          <w:bCs/>
          <w:iCs/>
          <w:color w:val="000000" w:themeColor="text1"/>
          <w:sz w:val="24"/>
          <w:szCs w:val="24"/>
          <w:lang w:val="ro-RO"/>
        </w:rPr>
        <w:t>Armătură, aparate de măsură și control, dispozitive de siguranță;</w:t>
      </w:r>
    </w:p>
    <w:p w14:paraId="4C18BBAC" w14:textId="77777777" w:rsidR="008A5C09" w:rsidRPr="00427EB1" w:rsidRDefault="008A5C09" w:rsidP="008A5C09">
      <w:pPr>
        <w:pStyle w:val="ab"/>
        <w:numPr>
          <w:ilvl w:val="0"/>
          <w:numId w:val="3"/>
        </w:numPr>
        <w:spacing w:after="0" w:line="240" w:lineRule="auto"/>
        <w:rPr>
          <w:rFonts w:ascii="Times New Roman" w:eastAsia="Calibri" w:hAnsi="Times New Roman" w:cs="Times New Roman"/>
          <w:bCs/>
          <w:iCs/>
          <w:color w:val="000000" w:themeColor="text1"/>
          <w:sz w:val="24"/>
          <w:szCs w:val="24"/>
          <w:lang w:val="ro-RO"/>
        </w:rPr>
      </w:pPr>
      <w:r w:rsidRPr="00427EB1">
        <w:rPr>
          <w:rFonts w:ascii="Times New Roman" w:eastAsia="Calibri" w:hAnsi="Times New Roman" w:cs="Times New Roman"/>
          <w:bCs/>
          <w:iCs/>
          <w:color w:val="000000" w:themeColor="text1"/>
          <w:sz w:val="24"/>
          <w:szCs w:val="24"/>
          <w:lang w:val="ro-RO"/>
        </w:rPr>
        <w:t>Exploatarea recipientelor;</w:t>
      </w:r>
    </w:p>
    <w:p w14:paraId="6BE4A653" w14:textId="77777777" w:rsidR="008A5C09" w:rsidRPr="00427EB1" w:rsidRDefault="008A5C09" w:rsidP="008A5C09">
      <w:pPr>
        <w:pStyle w:val="ab"/>
        <w:numPr>
          <w:ilvl w:val="0"/>
          <w:numId w:val="3"/>
        </w:numPr>
        <w:spacing w:after="0" w:line="240" w:lineRule="auto"/>
        <w:rPr>
          <w:rFonts w:ascii="Times New Roman" w:eastAsia="Calibri" w:hAnsi="Times New Roman" w:cs="Times New Roman"/>
          <w:bCs/>
          <w:iCs/>
          <w:color w:val="000000" w:themeColor="text1"/>
          <w:sz w:val="24"/>
          <w:szCs w:val="24"/>
          <w:lang w:val="ro-RO"/>
        </w:rPr>
      </w:pPr>
      <w:r w:rsidRPr="00427EB1">
        <w:rPr>
          <w:rFonts w:ascii="Times New Roman" w:eastAsia="Calibri" w:hAnsi="Times New Roman" w:cs="Times New Roman"/>
          <w:bCs/>
          <w:iCs/>
          <w:color w:val="000000" w:themeColor="text1"/>
          <w:sz w:val="24"/>
          <w:szCs w:val="24"/>
          <w:lang w:val="ro-RO"/>
        </w:rPr>
        <w:t>Cerințe suplimentare pentru butelii.</w:t>
      </w:r>
    </w:p>
    <w:p w14:paraId="3640696F" w14:textId="77777777" w:rsidR="008A5C09" w:rsidRPr="008A5C09" w:rsidRDefault="008A5C09" w:rsidP="008A5C09">
      <w:pPr>
        <w:pStyle w:val="ab"/>
        <w:spacing w:after="0" w:line="240" w:lineRule="auto"/>
        <w:ind w:left="567"/>
        <w:rPr>
          <w:rFonts w:ascii="Times New Roman" w:eastAsia="Calibri" w:hAnsi="Times New Roman" w:cs="Times New Roman"/>
          <w:b/>
          <w:i/>
          <w:iCs/>
          <w:color w:val="000000" w:themeColor="text1"/>
          <w:sz w:val="24"/>
          <w:szCs w:val="24"/>
          <w:lang w:val="ro-RO"/>
        </w:rPr>
      </w:pPr>
    </w:p>
    <w:p w14:paraId="2D600911" w14:textId="40A6D909" w:rsidR="00DA3166" w:rsidRPr="00427EB1" w:rsidRDefault="00DA3166" w:rsidP="00C119ED">
      <w:pPr>
        <w:pStyle w:val="ab"/>
        <w:numPr>
          <w:ilvl w:val="0"/>
          <w:numId w:val="1"/>
        </w:numPr>
        <w:spacing w:after="0" w:line="240" w:lineRule="auto"/>
        <w:ind w:left="0" w:firstLine="567"/>
        <w:rPr>
          <w:rFonts w:ascii="Times New Roman" w:eastAsia="Calibri" w:hAnsi="Times New Roman" w:cs="Times New Roman"/>
          <w:b/>
          <w:i/>
          <w:iCs/>
          <w:color w:val="000000" w:themeColor="text1"/>
          <w:sz w:val="24"/>
          <w:szCs w:val="24"/>
          <w:lang w:val="ro-RO"/>
        </w:rPr>
      </w:pPr>
      <w:r w:rsidRPr="00427EB1">
        <w:rPr>
          <w:rFonts w:ascii="Times New Roman" w:eastAsia="Calibri" w:hAnsi="Times New Roman" w:cs="Times New Roman"/>
          <w:bCs/>
          <w:i/>
          <w:iCs/>
          <w:sz w:val="24"/>
          <w:szCs w:val="24"/>
          <w:lang w:val="ro-RO"/>
        </w:rPr>
        <w:t>Personal tehnic-ingineresc</w:t>
      </w:r>
      <w:r w:rsidRPr="00427EB1">
        <w:rPr>
          <w:rFonts w:ascii="Times New Roman" w:eastAsia="Calibri" w:hAnsi="Times New Roman" w:cs="Times New Roman"/>
          <w:bCs/>
          <w:sz w:val="24"/>
          <w:szCs w:val="24"/>
          <w:lang w:val="ro-RO"/>
        </w:rPr>
        <w:t xml:space="preserve">: </w:t>
      </w:r>
      <w:r w:rsidR="008A5C09">
        <w:rPr>
          <w:rFonts w:ascii="Times New Roman" w:eastAsia="Calibri" w:hAnsi="Times New Roman" w:cs="Times New Roman"/>
          <w:b/>
          <w:i/>
          <w:iCs/>
          <w:sz w:val="24"/>
          <w:szCs w:val="24"/>
          <w:lang w:val="ro-RO"/>
        </w:rPr>
        <w:t>Perfecționarea</w:t>
      </w:r>
      <w:r w:rsidRPr="00427EB1">
        <w:rPr>
          <w:rFonts w:ascii="Times New Roman" w:hAnsi="Times New Roman" w:cs="Times New Roman"/>
          <w:b/>
          <w:i/>
          <w:iCs/>
          <w:sz w:val="24"/>
          <w:szCs w:val="24"/>
          <w:lang w:val="ro-RO"/>
        </w:rPr>
        <w:t xml:space="preserve"> PTI privind </w:t>
      </w:r>
      <w:r w:rsidR="008A5C09">
        <w:rPr>
          <w:rFonts w:ascii="Times New Roman" w:hAnsi="Times New Roman" w:cs="Times New Roman"/>
          <w:b/>
          <w:i/>
          <w:iCs/>
          <w:sz w:val="24"/>
          <w:szCs w:val="24"/>
          <w:lang w:val="ro-RO"/>
        </w:rPr>
        <w:t>,,E</w:t>
      </w:r>
      <w:r w:rsidRPr="00427EB1">
        <w:rPr>
          <w:rFonts w:ascii="Times New Roman" w:hAnsi="Times New Roman" w:cs="Times New Roman"/>
          <w:b/>
          <w:i/>
          <w:iCs/>
          <w:sz w:val="24"/>
          <w:szCs w:val="24"/>
          <w:lang w:val="ro-RO"/>
        </w:rPr>
        <w:t>xploatare</w:t>
      </w:r>
      <w:r w:rsidR="008A5C09">
        <w:rPr>
          <w:rFonts w:ascii="Times New Roman" w:hAnsi="Times New Roman" w:cs="Times New Roman"/>
          <w:b/>
          <w:i/>
          <w:iCs/>
          <w:sz w:val="24"/>
          <w:szCs w:val="24"/>
          <w:lang w:val="ro-RO"/>
        </w:rPr>
        <w:t>a sistemelor și instalațiilor</w:t>
      </w:r>
      <w:r w:rsidRPr="00427EB1">
        <w:rPr>
          <w:rFonts w:ascii="Times New Roman" w:hAnsi="Times New Roman" w:cs="Times New Roman"/>
          <w:b/>
          <w:i/>
          <w:iCs/>
          <w:sz w:val="24"/>
          <w:szCs w:val="24"/>
          <w:lang w:val="ro-RO"/>
        </w:rPr>
        <w:t xml:space="preserve"> de butelii cu GPL (posturi de tăiere)”</w:t>
      </w:r>
    </w:p>
    <w:p w14:paraId="74DBA0E2" w14:textId="499CCDC3" w:rsidR="00DA3166" w:rsidRPr="00427EB1" w:rsidRDefault="00735DBC" w:rsidP="00C119ED">
      <w:pPr>
        <w:pStyle w:val="ab"/>
        <w:numPr>
          <w:ilvl w:val="0"/>
          <w:numId w:val="2"/>
        </w:numPr>
        <w:spacing w:after="0" w:line="240" w:lineRule="auto"/>
        <w:rPr>
          <w:rFonts w:ascii="Times New Roman" w:eastAsia="Calibri" w:hAnsi="Times New Roman" w:cs="Times New Roman"/>
          <w:bCs/>
          <w:iCs/>
          <w:color w:val="000000" w:themeColor="text1"/>
          <w:sz w:val="24"/>
          <w:szCs w:val="24"/>
          <w:lang w:val="ro-RO"/>
        </w:rPr>
      </w:pPr>
      <w:bookmarkStart w:id="0" w:name="_Hlk98401217"/>
      <w:r w:rsidRPr="00427EB1">
        <w:rPr>
          <w:rFonts w:ascii="Times New Roman" w:eastAsia="Calibri" w:hAnsi="Times New Roman" w:cs="Times New Roman"/>
          <w:bCs/>
          <w:iCs/>
          <w:color w:val="000000" w:themeColor="text1"/>
          <w:sz w:val="24"/>
          <w:szCs w:val="24"/>
          <w:lang w:val="ro-RO"/>
        </w:rPr>
        <w:t>Legea Republicii Moldova privind securitatea industrială a obiectelor industrial periculoase;</w:t>
      </w:r>
    </w:p>
    <w:bookmarkEnd w:id="0"/>
    <w:p w14:paraId="1F8E9892" w14:textId="1DA66212" w:rsidR="00735DBC" w:rsidRPr="00427EB1" w:rsidRDefault="00735DBC" w:rsidP="00C119ED">
      <w:pPr>
        <w:pStyle w:val="ab"/>
        <w:numPr>
          <w:ilvl w:val="0"/>
          <w:numId w:val="2"/>
        </w:numPr>
        <w:spacing w:after="0" w:line="240" w:lineRule="auto"/>
        <w:rPr>
          <w:rFonts w:ascii="Times New Roman" w:eastAsia="Calibri" w:hAnsi="Times New Roman" w:cs="Times New Roman"/>
          <w:bCs/>
          <w:iCs/>
          <w:color w:val="000000" w:themeColor="text1"/>
          <w:sz w:val="24"/>
          <w:szCs w:val="24"/>
          <w:lang w:val="ro-RO"/>
        </w:rPr>
      </w:pPr>
      <w:r w:rsidRPr="00427EB1">
        <w:rPr>
          <w:rFonts w:ascii="Times New Roman" w:eastAsia="Calibri" w:hAnsi="Times New Roman" w:cs="Times New Roman"/>
          <w:bCs/>
          <w:iCs/>
          <w:color w:val="000000" w:themeColor="text1"/>
          <w:sz w:val="24"/>
          <w:szCs w:val="24"/>
          <w:lang w:val="ro-RO"/>
        </w:rPr>
        <w:t xml:space="preserve">Proprietățile </w:t>
      </w:r>
      <w:proofErr w:type="spellStart"/>
      <w:r w:rsidRPr="00427EB1">
        <w:rPr>
          <w:rFonts w:ascii="Times New Roman" w:eastAsia="Calibri" w:hAnsi="Times New Roman" w:cs="Times New Roman"/>
          <w:bCs/>
          <w:iCs/>
          <w:color w:val="000000" w:themeColor="text1"/>
          <w:sz w:val="24"/>
          <w:szCs w:val="24"/>
          <w:lang w:val="ro-RO"/>
        </w:rPr>
        <w:t>fizico</w:t>
      </w:r>
      <w:proofErr w:type="spellEnd"/>
      <w:r w:rsidRPr="00427EB1">
        <w:rPr>
          <w:rFonts w:ascii="Times New Roman" w:eastAsia="Calibri" w:hAnsi="Times New Roman" w:cs="Times New Roman"/>
          <w:bCs/>
          <w:iCs/>
          <w:color w:val="000000" w:themeColor="text1"/>
          <w:sz w:val="24"/>
          <w:szCs w:val="24"/>
          <w:lang w:val="ro-RO"/>
        </w:rPr>
        <w:t>-chimice ale gazelor lichefiate (propan-butan);</w:t>
      </w:r>
    </w:p>
    <w:p w14:paraId="130CFD65" w14:textId="594237B7" w:rsidR="00735DBC" w:rsidRPr="00427EB1" w:rsidRDefault="00735DBC" w:rsidP="00C119ED">
      <w:pPr>
        <w:pStyle w:val="ab"/>
        <w:numPr>
          <w:ilvl w:val="0"/>
          <w:numId w:val="2"/>
        </w:numPr>
        <w:spacing w:after="0" w:line="240" w:lineRule="auto"/>
        <w:rPr>
          <w:rFonts w:ascii="Times New Roman" w:eastAsia="Calibri" w:hAnsi="Times New Roman" w:cs="Times New Roman"/>
          <w:bCs/>
          <w:iCs/>
          <w:color w:val="000000" w:themeColor="text1"/>
          <w:sz w:val="24"/>
          <w:szCs w:val="24"/>
          <w:lang w:val="ro-RO"/>
        </w:rPr>
      </w:pPr>
      <w:r w:rsidRPr="00427EB1">
        <w:rPr>
          <w:rFonts w:ascii="Times New Roman" w:eastAsia="Calibri" w:hAnsi="Times New Roman" w:cs="Times New Roman"/>
          <w:bCs/>
          <w:iCs/>
          <w:color w:val="000000" w:themeColor="text1"/>
          <w:sz w:val="24"/>
          <w:szCs w:val="24"/>
          <w:lang w:val="ro-RO"/>
        </w:rPr>
        <w:t>Păstrarea și transportarea gazului lichefiat;</w:t>
      </w:r>
    </w:p>
    <w:p w14:paraId="5C605AA5" w14:textId="3A0C3CE7" w:rsidR="00735DBC" w:rsidRPr="00427EB1" w:rsidRDefault="00735DBC" w:rsidP="00C119ED">
      <w:pPr>
        <w:pStyle w:val="ab"/>
        <w:numPr>
          <w:ilvl w:val="0"/>
          <w:numId w:val="2"/>
        </w:numPr>
        <w:spacing w:after="0" w:line="240" w:lineRule="auto"/>
        <w:rPr>
          <w:rFonts w:ascii="Times New Roman" w:eastAsia="Calibri" w:hAnsi="Times New Roman" w:cs="Times New Roman"/>
          <w:bCs/>
          <w:iCs/>
          <w:color w:val="000000" w:themeColor="text1"/>
          <w:sz w:val="24"/>
          <w:szCs w:val="24"/>
          <w:lang w:val="ro-RO"/>
        </w:rPr>
      </w:pPr>
      <w:r w:rsidRPr="00427EB1">
        <w:rPr>
          <w:rFonts w:ascii="Times New Roman" w:eastAsia="Calibri" w:hAnsi="Times New Roman" w:cs="Times New Roman"/>
          <w:bCs/>
          <w:iCs/>
          <w:color w:val="000000" w:themeColor="text1"/>
          <w:sz w:val="24"/>
          <w:szCs w:val="24"/>
          <w:lang w:val="ro-RO"/>
        </w:rPr>
        <w:t>Construcția și exploatarea instalațiilor de sudat staționare și mobile;</w:t>
      </w:r>
    </w:p>
    <w:p w14:paraId="552FF5E3" w14:textId="28859E6B" w:rsidR="00735DBC" w:rsidRPr="00427EB1" w:rsidRDefault="00B1589F" w:rsidP="00C119ED">
      <w:pPr>
        <w:pStyle w:val="ab"/>
        <w:numPr>
          <w:ilvl w:val="0"/>
          <w:numId w:val="2"/>
        </w:numPr>
        <w:spacing w:after="0" w:line="240" w:lineRule="auto"/>
        <w:rPr>
          <w:rFonts w:ascii="Times New Roman" w:eastAsia="Calibri" w:hAnsi="Times New Roman" w:cs="Times New Roman"/>
          <w:bCs/>
          <w:iCs/>
          <w:color w:val="000000" w:themeColor="text1"/>
          <w:sz w:val="24"/>
          <w:szCs w:val="24"/>
          <w:lang w:val="ro-RO"/>
        </w:rPr>
      </w:pPr>
      <w:r w:rsidRPr="00427EB1">
        <w:rPr>
          <w:rFonts w:ascii="Times New Roman" w:eastAsia="Calibri" w:hAnsi="Times New Roman" w:cs="Times New Roman"/>
          <w:bCs/>
          <w:iCs/>
          <w:color w:val="000000" w:themeColor="text1"/>
          <w:sz w:val="24"/>
          <w:szCs w:val="24"/>
          <w:lang w:val="ro-RO"/>
        </w:rPr>
        <w:t>Construcția și princip</w:t>
      </w:r>
      <w:r w:rsidR="00CF5EC1" w:rsidRPr="00427EB1">
        <w:rPr>
          <w:rFonts w:ascii="Times New Roman" w:eastAsia="Calibri" w:hAnsi="Times New Roman" w:cs="Times New Roman"/>
          <w:bCs/>
          <w:iCs/>
          <w:color w:val="000000" w:themeColor="text1"/>
          <w:sz w:val="24"/>
          <w:szCs w:val="24"/>
          <w:lang w:val="ro-RO"/>
        </w:rPr>
        <w:t>i</w:t>
      </w:r>
      <w:r w:rsidRPr="00427EB1">
        <w:rPr>
          <w:rFonts w:ascii="Times New Roman" w:eastAsia="Calibri" w:hAnsi="Times New Roman" w:cs="Times New Roman"/>
          <w:bCs/>
          <w:iCs/>
          <w:color w:val="000000" w:themeColor="text1"/>
          <w:sz w:val="24"/>
          <w:szCs w:val="24"/>
          <w:lang w:val="ro-RO"/>
        </w:rPr>
        <w:t>ile de funcționare a aparatelor de tăiere și ardere cu gaze. Sudarea manuală cu oxigen și tăierea metalelor;</w:t>
      </w:r>
    </w:p>
    <w:p w14:paraId="0028EE3B" w14:textId="2D1564EB" w:rsidR="00B1589F" w:rsidRPr="00427EB1" w:rsidRDefault="00B1589F" w:rsidP="00C119ED">
      <w:pPr>
        <w:pStyle w:val="ab"/>
        <w:numPr>
          <w:ilvl w:val="0"/>
          <w:numId w:val="2"/>
        </w:numPr>
        <w:spacing w:after="0" w:line="240" w:lineRule="auto"/>
        <w:rPr>
          <w:rFonts w:ascii="Times New Roman" w:eastAsia="Calibri" w:hAnsi="Times New Roman" w:cs="Times New Roman"/>
          <w:bCs/>
          <w:iCs/>
          <w:color w:val="000000" w:themeColor="text1"/>
          <w:sz w:val="24"/>
          <w:szCs w:val="24"/>
          <w:lang w:val="ro-RO"/>
        </w:rPr>
      </w:pPr>
      <w:r w:rsidRPr="00427EB1">
        <w:rPr>
          <w:rFonts w:ascii="Times New Roman" w:eastAsia="Calibri" w:hAnsi="Times New Roman" w:cs="Times New Roman"/>
          <w:bCs/>
          <w:iCs/>
          <w:color w:val="000000" w:themeColor="text1"/>
          <w:sz w:val="24"/>
          <w:szCs w:val="24"/>
          <w:lang w:val="ro-RO"/>
        </w:rPr>
        <w:t xml:space="preserve">Construcția buteliilor și a </w:t>
      </w:r>
      <w:r w:rsidR="00FA6901" w:rsidRPr="00427EB1">
        <w:rPr>
          <w:rFonts w:ascii="Times New Roman" w:eastAsia="Calibri" w:hAnsi="Times New Roman" w:cs="Times New Roman"/>
          <w:bCs/>
          <w:iCs/>
          <w:color w:val="000000" w:themeColor="text1"/>
          <w:sz w:val="24"/>
          <w:szCs w:val="24"/>
          <w:lang w:val="ro-RO"/>
        </w:rPr>
        <w:t>detectoarelor</w:t>
      </w:r>
      <w:r w:rsidRPr="00427EB1">
        <w:rPr>
          <w:rFonts w:ascii="Times New Roman" w:eastAsia="Calibri" w:hAnsi="Times New Roman" w:cs="Times New Roman"/>
          <w:bCs/>
          <w:iCs/>
          <w:color w:val="000000" w:themeColor="text1"/>
          <w:sz w:val="24"/>
          <w:szCs w:val="24"/>
          <w:lang w:val="ro-RO"/>
        </w:rPr>
        <w:t xml:space="preserve"> pentru gazele propan-butan;</w:t>
      </w:r>
    </w:p>
    <w:p w14:paraId="794A217B" w14:textId="74BE94AA" w:rsidR="00B1589F" w:rsidRPr="00427EB1" w:rsidRDefault="00B1589F" w:rsidP="00C119ED">
      <w:pPr>
        <w:pStyle w:val="ab"/>
        <w:numPr>
          <w:ilvl w:val="0"/>
          <w:numId w:val="2"/>
        </w:numPr>
        <w:spacing w:after="0" w:line="240" w:lineRule="auto"/>
        <w:rPr>
          <w:rFonts w:ascii="Times New Roman" w:eastAsia="Calibri" w:hAnsi="Times New Roman" w:cs="Times New Roman"/>
          <w:bCs/>
          <w:iCs/>
          <w:color w:val="000000" w:themeColor="text1"/>
          <w:sz w:val="24"/>
          <w:szCs w:val="24"/>
          <w:lang w:val="ro-RO"/>
        </w:rPr>
      </w:pPr>
      <w:r w:rsidRPr="00427EB1">
        <w:rPr>
          <w:rFonts w:ascii="Times New Roman" w:eastAsia="Calibri" w:hAnsi="Times New Roman" w:cs="Times New Roman"/>
          <w:bCs/>
          <w:iCs/>
          <w:color w:val="000000" w:themeColor="text1"/>
          <w:sz w:val="24"/>
          <w:szCs w:val="24"/>
          <w:lang w:val="ro-RO"/>
        </w:rPr>
        <w:t>Tehnica securității la efectuarea lucrărilor de sudare și tăiere a metalelor cu gaze lichefiate. Transportarea gazului lichefiat. Mijloace individuale de protecție. Analiza traumatismelor de producție.</w:t>
      </w:r>
    </w:p>
    <w:p w14:paraId="7959E3CE" w14:textId="540EAE54" w:rsidR="00CE4272" w:rsidRPr="00427EB1" w:rsidRDefault="00CE4272" w:rsidP="00CE4272">
      <w:pPr>
        <w:spacing w:after="0" w:line="240" w:lineRule="auto"/>
        <w:rPr>
          <w:rFonts w:ascii="Times New Roman" w:eastAsia="Calibri" w:hAnsi="Times New Roman" w:cs="Times New Roman"/>
          <w:bCs/>
          <w:iCs/>
          <w:color w:val="000000" w:themeColor="text1"/>
          <w:sz w:val="24"/>
          <w:szCs w:val="24"/>
          <w:lang w:val="ro-RO"/>
        </w:rPr>
      </w:pPr>
    </w:p>
    <w:p w14:paraId="2A8EBD60" w14:textId="49832E0B" w:rsidR="008A5C09" w:rsidRPr="00427EB1" w:rsidRDefault="008A5C09" w:rsidP="008A5C09">
      <w:pPr>
        <w:pStyle w:val="ab"/>
        <w:numPr>
          <w:ilvl w:val="0"/>
          <w:numId w:val="1"/>
        </w:numPr>
        <w:spacing w:after="0" w:line="240" w:lineRule="auto"/>
        <w:ind w:left="0" w:firstLine="567"/>
        <w:rPr>
          <w:rFonts w:ascii="Times New Roman" w:eastAsia="Calibri" w:hAnsi="Times New Roman" w:cs="Times New Roman"/>
          <w:b/>
          <w:i/>
          <w:iCs/>
          <w:color w:val="000000" w:themeColor="text1"/>
          <w:sz w:val="24"/>
          <w:szCs w:val="24"/>
          <w:lang w:val="ro-RO"/>
        </w:rPr>
      </w:pPr>
      <w:r w:rsidRPr="00427EB1">
        <w:rPr>
          <w:rFonts w:ascii="Times New Roman" w:eastAsia="Calibri" w:hAnsi="Times New Roman" w:cs="Times New Roman"/>
          <w:bCs/>
          <w:i/>
          <w:iCs/>
          <w:sz w:val="24"/>
          <w:szCs w:val="24"/>
          <w:lang w:val="ro-RO"/>
        </w:rPr>
        <w:t>Personal tehnic-ingineresc</w:t>
      </w:r>
      <w:r w:rsidRPr="00427EB1">
        <w:rPr>
          <w:rFonts w:ascii="Times New Roman" w:eastAsia="Calibri" w:hAnsi="Times New Roman" w:cs="Times New Roman"/>
          <w:bCs/>
          <w:sz w:val="24"/>
          <w:szCs w:val="24"/>
          <w:lang w:val="ro-RO"/>
        </w:rPr>
        <w:t>:</w:t>
      </w:r>
      <w:r w:rsidRPr="00427EB1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 </w:t>
      </w:r>
      <w:r w:rsidRPr="008A5C09">
        <w:rPr>
          <w:rFonts w:ascii="Times New Roman" w:hAnsi="Times New Roman" w:cs="Times New Roman"/>
          <w:b/>
          <w:i/>
          <w:iCs/>
          <w:sz w:val="24"/>
          <w:szCs w:val="24"/>
          <w:lang w:val="ro-RO"/>
        </w:rPr>
        <w:t>Perfecționarea</w:t>
      </w:r>
      <w:r w:rsidRPr="00427EB1">
        <w:rPr>
          <w:rFonts w:ascii="Times New Roman" w:hAnsi="Times New Roman" w:cs="Times New Roman"/>
          <w:b/>
          <w:i/>
          <w:iCs/>
          <w:sz w:val="24"/>
          <w:szCs w:val="24"/>
          <w:lang w:val="ro-RO"/>
        </w:rPr>
        <w:t xml:space="preserve"> PTI </w:t>
      </w:r>
      <w:r>
        <w:rPr>
          <w:rFonts w:ascii="Times New Roman" w:hAnsi="Times New Roman" w:cs="Times New Roman"/>
          <w:b/>
          <w:i/>
          <w:iCs/>
          <w:sz w:val="24"/>
          <w:szCs w:val="24"/>
          <w:lang w:val="ro-RO"/>
        </w:rPr>
        <w:t>privind ,,Reguli de construire și</w:t>
      </w:r>
      <w:r w:rsidRPr="00427EB1">
        <w:rPr>
          <w:rFonts w:ascii="Times New Roman" w:hAnsi="Times New Roman" w:cs="Times New Roman"/>
          <w:b/>
          <w:i/>
          <w:iCs/>
          <w:sz w:val="24"/>
          <w:szCs w:val="24"/>
          <w:lang w:val="ro-RO"/>
        </w:rPr>
        <w:t xml:space="preserve"> exploatare</w:t>
      </w:r>
      <w:r>
        <w:rPr>
          <w:rFonts w:ascii="Times New Roman" w:hAnsi="Times New Roman" w:cs="Times New Roman"/>
          <w:b/>
          <w:i/>
          <w:iCs/>
          <w:sz w:val="24"/>
          <w:szCs w:val="24"/>
          <w:lang w:val="ro-RO"/>
        </w:rPr>
        <w:t>a</w:t>
      </w:r>
      <w:r w:rsidRPr="00427EB1">
        <w:rPr>
          <w:rFonts w:ascii="Times New Roman" w:hAnsi="Times New Roman" w:cs="Times New Roman"/>
          <w:b/>
          <w:i/>
          <w:iCs/>
          <w:sz w:val="24"/>
          <w:szCs w:val="24"/>
          <w:lang w:val="ro-RO"/>
        </w:rPr>
        <w:t xml:space="preserve"> inofensivă a cazanelor de abur și apă fierbinte”</w:t>
      </w:r>
    </w:p>
    <w:p w14:paraId="4103DCF3" w14:textId="77777777" w:rsidR="008A5C09" w:rsidRPr="00427EB1" w:rsidRDefault="008A5C09" w:rsidP="008A5C09">
      <w:pPr>
        <w:pStyle w:val="ab"/>
        <w:numPr>
          <w:ilvl w:val="0"/>
          <w:numId w:val="4"/>
        </w:numPr>
        <w:spacing w:after="0" w:line="240" w:lineRule="auto"/>
        <w:rPr>
          <w:rFonts w:ascii="Times New Roman" w:eastAsia="Calibri" w:hAnsi="Times New Roman" w:cs="Times New Roman"/>
          <w:bCs/>
          <w:iCs/>
          <w:color w:val="000000" w:themeColor="text1"/>
          <w:sz w:val="24"/>
          <w:szCs w:val="24"/>
          <w:lang w:val="ro-RO"/>
        </w:rPr>
      </w:pPr>
      <w:r w:rsidRPr="00427EB1">
        <w:rPr>
          <w:rFonts w:ascii="Times New Roman" w:eastAsia="Calibri" w:hAnsi="Times New Roman" w:cs="Times New Roman"/>
          <w:bCs/>
          <w:iCs/>
          <w:color w:val="000000" w:themeColor="text1"/>
          <w:sz w:val="24"/>
          <w:szCs w:val="24"/>
          <w:lang w:val="ro-RO"/>
        </w:rPr>
        <w:t>Legea Republicii Moldova privind securitatea industrială a obiectelor industrial periculoase;</w:t>
      </w:r>
    </w:p>
    <w:p w14:paraId="4C401E48" w14:textId="77777777" w:rsidR="008A5C09" w:rsidRPr="00427EB1" w:rsidRDefault="008A5C09" w:rsidP="008A5C09">
      <w:pPr>
        <w:pStyle w:val="ab"/>
        <w:numPr>
          <w:ilvl w:val="0"/>
          <w:numId w:val="4"/>
        </w:numPr>
        <w:spacing w:after="0" w:line="240" w:lineRule="auto"/>
        <w:rPr>
          <w:rFonts w:ascii="Times New Roman" w:eastAsia="Calibri" w:hAnsi="Times New Roman" w:cs="Times New Roman"/>
          <w:bCs/>
          <w:iCs/>
          <w:color w:val="000000" w:themeColor="text1"/>
          <w:sz w:val="24"/>
          <w:szCs w:val="24"/>
          <w:lang w:val="ro-RO"/>
        </w:rPr>
      </w:pPr>
      <w:r w:rsidRPr="00427EB1">
        <w:rPr>
          <w:rFonts w:ascii="Times New Roman" w:eastAsia="Calibri" w:hAnsi="Times New Roman" w:cs="Times New Roman"/>
          <w:bCs/>
          <w:iCs/>
          <w:color w:val="000000" w:themeColor="text1"/>
          <w:sz w:val="24"/>
          <w:szCs w:val="24"/>
          <w:lang w:val="ro-RO"/>
        </w:rPr>
        <w:t>Construcția agregatelor de cazane și a echipamentelor auxiliare;</w:t>
      </w:r>
    </w:p>
    <w:p w14:paraId="52D69F59" w14:textId="77777777" w:rsidR="008A5C09" w:rsidRPr="00427EB1" w:rsidRDefault="008A5C09" w:rsidP="008A5C09">
      <w:pPr>
        <w:pStyle w:val="ab"/>
        <w:numPr>
          <w:ilvl w:val="0"/>
          <w:numId w:val="4"/>
        </w:numPr>
        <w:spacing w:after="0" w:line="240" w:lineRule="auto"/>
        <w:rPr>
          <w:rFonts w:ascii="Times New Roman" w:eastAsia="Calibri" w:hAnsi="Times New Roman" w:cs="Times New Roman"/>
          <w:bCs/>
          <w:iCs/>
          <w:color w:val="000000" w:themeColor="text1"/>
          <w:sz w:val="24"/>
          <w:szCs w:val="24"/>
          <w:lang w:val="ro-RO"/>
        </w:rPr>
      </w:pPr>
      <w:r w:rsidRPr="00427EB1">
        <w:rPr>
          <w:rFonts w:ascii="Times New Roman" w:eastAsia="Calibri" w:hAnsi="Times New Roman" w:cs="Times New Roman"/>
          <w:bCs/>
          <w:iCs/>
          <w:color w:val="000000" w:themeColor="text1"/>
          <w:sz w:val="24"/>
          <w:szCs w:val="24"/>
          <w:lang w:val="ro-RO"/>
        </w:rPr>
        <w:t>Armătura, aparate de măsurare și control, dispozitive de siguranță;</w:t>
      </w:r>
    </w:p>
    <w:p w14:paraId="0EAC0874" w14:textId="77777777" w:rsidR="008A5C09" w:rsidRPr="00427EB1" w:rsidRDefault="008A5C09" w:rsidP="008A5C09">
      <w:pPr>
        <w:pStyle w:val="ab"/>
        <w:numPr>
          <w:ilvl w:val="0"/>
          <w:numId w:val="4"/>
        </w:numPr>
        <w:spacing w:after="0" w:line="240" w:lineRule="auto"/>
        <w:rPr>
          <w:rFonts w:ascii="Times New Roman" w:eastAsia="Calibri" w:hAnsi="Times New Roman" w:cs="Times New Roman"/>
          <w:bCs/>
          <w:iCs/>
          <w:color w:val="000000" w:themeColor="text1"/>
          <w:sz w:val="24"/>
          <w:szCs w:val="24"/>
          <w:lang w:val="ro-RO"/>
        </w:rPr>
      </w:pPr>
      <w:r w:rsidRPr="00427EB1">
        <w:rPr>
          <w:rFonts w:ascii="Times New Roman" w:eastAsia="Calibri" w:hAnsi="Times New Roman" w:cs="Times New Roman"/>
          <w:bCs/>
          <w:iCs/>
          <w:color w:val="000000" w:themeColor="text1"/>
          <w:sz w:val="24"/>
          <w:szCs w:val="24"/>
          <w:lang w:val="ro-RO"/>
        </w:rPr>
        <w:t>Exploatarea instalațiilor de cazare.</w:t>
      </w:r>
    </w:p>
    <w:p w14:paraId="45D57FA5" w14:textId="77777777" w:rsidR="008A5C09" w:rsidRPr="008A5C09" w:rsidRDefault="008A5C09" w:rsidP="008A5C09">
      <w:pPr>
        <w:pStyle w:val="ab"/>
        <w:spacing w:after="0" w:line="240" w:lineRule="auto"/>
        <w:ind w:left="567"/>
        <w:rPr>
          <w:rFonts w:ascii="Times New Roman" w:eastAsia="Calibri" w:hAnsi="Times New Roman" w:cs="Times New Roman"/>
          <w:b/>
          <w:i/>
          <w:iCs/>
          <w:sz w:val="24"/>
          <w:szCs w:val="24"/>
          <w:lang w:val="ro-RO"/>
        </w:rPr>
      </w:pPr>
    </w:p>
    <w:p w14:paraId="570FC7A3" w14:textId="7DAAE828" w:rsidR="009E6310" w:rsidRPr="006774E3" w:rsidRDefault="009E6310" w:rsidP="009E6310">
      <w:pPr>
        <w:numPr>
          <w:ilvl w:val="0"/>
          <w:numId w:val="1"/>
        </w:numPr>
        <w:spacing w:after="0" w:line="240" w:lineRule="auto"/>
        <w:ind w:left="0" w:firstLine="567"/>
        <w:contextualSpacing/>
        <w:rPr>
          <w:rFonts w:ascii="Times New Roman" w:eastAsia="Calibri" w:hAnsi="Times New Roman" w:cs="Times New Roman"/>
          <w:b/>
          <w:i/>
          <w:iCs/>
          <w:color w:val="000000" w:themeColor="text1"/>
          <w:sz w:val="24"/>
          <w:szCs w:val="24"/>
          <w:lang w:val="ro-RO"/>
        </w:rPr>
      </w:pPr>
      <w:r w:rsidRPr="006774E3">
        <w:rPr>
          <w:rFonts w:ascii="Times New Roman" w:eastAsia="Calibri" w:hAnsi="Times New Roman" w:cs="Times New Roman"/>
          <w:bCs/>
          <w:i/>
          <w:iCs/>
          <w:sz w:val="24"/>
          <w:szCs w:val="24"/>
          <w:lang w:val="ro-RO"/>
        </w:rPr>
        <w:t>Personal tehnic-ingineresc</w:t>
      </w:r>
      <w:r w:rsidRPr="006774E3">
        <w:rPr>
          <w:rFonts w:ascii="Times New Roman" w:eastAsia="Calibri" w:hAnsi="Times New Roman" w:cs="Times New Roman"/>
          <w:bCs/>
          <w:sz w:val="24"/>
          <w:szCs w:val="24"/>
          <w:lang w:val="ro-RO"/>
        </w:rPr>
        <w:t xml:space="preserve">: </w:t>
      </w:r>
      <w:r w:rsidRPr="006774E3">
        <w:rPr>
          <w:rFonts w:ascii="Times New Roman" w:eastAsia="Calibri" w:hAnsi="Times New Roman" w:cs="Times New Roman"/>
          <w:b/>
          <w:i/>
          <w:iCs/>
          <w:sz w:val="24"/>
          <w:szCs w:val="24"/>
          <w:lang w:val="ro-RO"/>
        </w:rPr>
        <w:t>”</w:t>
      </w:r>
      <w:r w:rsidRPr="006774E3">
        <w:rPr>
          <w:rFonts w:ascii="Times New Roman" w:hAnsi="Times New Roman" w:cs="Times New Roman"/>
          <w:b/>
          <w:i/>
          <w:iCs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b/>
          <w:i/>
          <w:iCs/>
          <w:sz w:val="24"/>
          <w:szCs w:val="24"/>
          <w:lang w:val="ro-RO"/>
        </w:rPr>
        <w:t>Perfecționarea</w:t>
      </w:r>
      <w:r w:rsidRPr="006774E3">
        <w:rPr>
          <w:rFonts w:ascii="Times New Roman" w:hAnsi="Times New Roman" w:cs="Times New Roman"/>
          <w:b/>
          <w:i/>
          <w:iCs/>
          <w:sz w:val="24"/>
          <w:szCs w:val="24"/>
          <w:lang w:val="ro-RO"/>
        </w:rPr>
        <w:t xml:space="preserve"> PTI </w:t>
      </w:r>
      <w:r>
        <w:rPr>
          <w:rFonts w:ascii="Times New Roman" w:hAnsi="Times New Roman" w:cs="Times New Roman"/>
          <w:b/>
          <w:i/>
          <w:iCs/>
          <w:sz w:val="24"/>
          <w:szCs w:val="24"/>
          <w:lang w:val="ro-RO"/>
        </w:rPr>
        <w:t>privind ,,Cerințe minime de securitate industrială la construcția, montarea, punerea în funcție, utilizarea, repararea și verificarea tehnic</w:t>
      </w:r>
      <w:r w:rsidRPr="006774E3">
        <w:rPr>
          <w:rFonts w:ascii="Times New Roman" w:hAnsi="Times New Roman" w:cs="Times New Roman"/>
          <w:b/>
          <w:i/>
          <w:iCs/>
          <w:sz w:val="24"/>
          <w:szCs w:val="24"/>
          <w:lang w:val="ro-RO"/>
        </w:rPr>
        <w:t>ă a macaralelor”</w:t>
      </w:r>
    </w:p>
    <w:p w14:paraId="136AA709" w14:textId="77777777" w:rsidR="009E6310" w:rsidRPr="006774E3" w:rsidRDefault="009E6310" w:rsidP="005F192F">
      <w:pPr>
        <w:numPr>
          <w:ilvl w:val="0"/>
          <w:numId w:val="6"/>
        </w:numPr>
        <w:spacing w:after="0" w:line="240" w:lineRule="auto"/>
        <w:ind w:left="1134"/>
        <w:contextualSpacing/>
        <w:rPr>
          <w:rFonts w:ascii="Times New Roman" w:eastAsia="Calibri" w:hAnsi="Times New Roman" w:cs="Times New Roman"/>
          <w:b/>
          <w:color w:val="000000" w:themeColor="text1"/>
          <w:sz w:val="24"/>
          <w:szCs w:val="24"/>
          <w:lang w:val="ro-RO"/>
        </w:rPr>
      </w:pPr>
      <w:r w:rsidRPr="006774E3">
        <w:rPr>
          <w:rFonts w:ascii="Times New Roman" w:eastAsia="Calibri" w:hAnsi="Times New Roman" w:cs="Times New Roman"/>
          <w:bCs/>
          <w:iCs/>
          <w:color w:val="000000" w:themeColor="text1"/>
          <w:sz w:val="24"/>
          <w:szCs w:val="24"/>
          <w:lang w:val="ro-RO"/>
        </w:rPr>
        <w:t>Legea Republicii Moldova privind securitatea industrială a obiectelor industrial periculoase;</w:t>
      </w:r>
    </w:p>
    <w:p w14:paraId="7D96D08B" w14:textId="77777777" w:rsidR="009E6310" w:rsidRPr="006774E3" w:rsidRDefault="009E6310" w:rsidP="005F192F">
      <w:pPr>
        <w:numPr>
          <w:ilvl w:val="0"/>
          <w:numId w:val="6"/>
        </w:numPr>
        <w:spacing w:after="0" w:line="240" w:lineRule="auto"/>
        <w:ind w:left="1134"/>
        <w:contextualSpacing/>
        <w:rPr>
          <w:rFonts w:ascii="Times New Roman" w:eastAsia="Calibri" w:hAnsi="Times New Roman" w:cs="Times New Roman"/>
          <w:b/>
          <w:color w:val="000000" w:themeColor="text1"/>
          <w:sz w:val="24"/>
          <w:szCs w:val="24"/>
          <w:lang w:val="ro-RO"/>
        </w:rPr>
      </w:pPr>
      <w:r w:rsidRPr="006774E3">
        <w:rPr>
          <w:rFonts w:ascii="Times New Roman" w:eastAsia="Calibri" w:hAnsi="Times New Roman" w:cs="Times New Roman"/>
          <w:bCs/>
          <w:iCs/>
          <w:color w:val="000000" w:themeColor="text1"/>
          <w:sz w:val="24"/>
          <w:szCs w:val="24"/>
          <w:lang w:val="ro-RO"/>
        </w:rPr>
        <w:t>Cerințe tehnice;</w:t>
      </w:r>
    </w:p>
    <w:p w14:paraId="1DCB6141" w14:textId="77777777" w:rsidR="009E6310" w:rsidRPr="006774E3" w:rsidRDefault="009E6310" w:rsidP="005F192F">
      <w:pPr>
        <w:numPr>
          <w:ilvl w:val="0"/>
          <w:numId w:val="6"/>
        </w:numPr>
        <w:spacing w:after="0" w:line="240" w:lineRule="auto"/>
        <w:ind w:left="1134"/>
        <w:contextualSpacing/>
        <w:rPr>
          <w:rFonts w:ascii="Times New Roman" w:eastAsia="Calibri" w:hAnsi="Times New Roman" w:cs="Times New Roman"/>
          <w:b/>
          <w:color w:val="000000" w:themeColor="text1"/>
          <w:sz w:val="24"/>
          <w:szCs w:val="24"/>
          <w:lang w:val="ro-RO"/>
        </w:rPr>
      </w:pPr>
      <w:r w:rsidRPr="006774E3">
        <w:rPr>
          <w:rFonts w:ascii="Times New Roman" w:eastAsia="Calibri" w:hAnsi="Times New Roman" w:cs="Times New Roman"/>
          <w:bCs/>
          <w:iCs/>
          <w:color w:val="000000" w:themeColor="text1"/>
          <w:sz w:val="24"/>
          <w:szCs w:val="24"/>
          <w:lang w:val="ro-RO"/>
        </w:rPr>
        <w:t>Cerințe pentru fabricarea și reparația macaralelor;</w:t>
      </w:r>
    </w:p>
    <w:p w14:paraId="1E5EBEBA" w14:textId="77777777" w:rsidR="009E6310" w:rsidRPr="006774E3" w:rsidRDefault="009E6310" w:rsidP="005F192F">
      <w:pPr>
        <w:numPr>
          <w:ilvl w:val="0"/>
          <w:numId w:val="6"/>
        </w:numPr>
        <w:spacing w:after="0" w:line="240" w:lineRule="auto"/>
        <w:ind w:left="1134"/>
        <w:contextualSpacing/>
        <w:rPr>
          <w:rFonts w:ascii="Times New Roman" w:eastAsia="Calibri" w:hAnsi="Times New Roman" w:cs="Times New Roman"/>
          <w:bCs/>
          <w:iCs/>
          <w:color w:val="000000" w:themeColor="text1"/>
          <w:sz w:val="24"/>
          <w:szCs w:val="24"/>
          <w:lang w:val="ro-RO"/>
        </w:rPr>
      </w:pPr>
      <w:r w:rsidRPr="006774E3">
        <w:rPr>
          <w:rFonts w:ascii="Times New Roman" w:eastAsia="Calibri" w:hAnsi="Times New Roman" w:cs="Times New Roman"/>
          <w:bCs/>
          <w:iCs/>
          <w:color w:val="000000" w:themeColor="text1"/>
          <w:sz w:val="24"/>
          <w:szCs w:val="24"/>
          <w:lang w:val="ro-RO"/>
        </w:rPr>
        <w:t>Cerințe pentru exploatarea macaralelor</w:t>
      </w:r>
      <w:r w:rsidRPr="00427EB1">
        <w:rPr>
          <w:rFonts w:ascii="Times New Roman" w:eastAsia="Calibri" w:hAnsi="Times New Roman" w:cs="Times New Roman"/>
          <w:bCs/>
          <w:iCs/>
          <w:color w:val="000000" w:themeColor="text1"/>
          <w:sz w:val="24"/>
          <w:szCs w:val="24"/>
          <w:lang w:val="ro-RO"/>
        </w:rPr>
        <w:t>.</w:t>
      </w:r>
    </w:p>
    <w:p w14:paraId="33C79D51" w14:textId="77777777" w:rsidR="009E6310" w:rsidRPr="006774E3" w:rsidRDefault="009E6310" w:rsidP="009E6310">
      <w:pPr>
        <w:spacing w:after="0" w:line="240" w:lineRule="auto"/>
        <w:ind w:left="1080"/>
        <w:contextualSpacing/>
        <w:rPr>
          <w:rFonts w:ascii="Times New Roman" w:eastAsia="Calibri" w:hAnsi="Times New Roman" w:cs="Times New Roman"/>
          <w:bCs/>
          <w:iCs/>
          <w:color w:val="000000" w:themeColor="text1"/>
          <w:sz w:val="24"/>
          <w:szCs w:val="24"/>
          <w:lang w:val="ro-RO"/>
        </w:rPr>
      </w:pPr>
    </w:p>
    <w:p w14:paraId="091DCB60" w14:textId="77777777" w:rsidR="009E6310" w:rsidRPr="009E6310" w:rsidRDefault="009E6310" w:rsidP="009E6310">
      <w:pPr>
        <w:spacing w:after="0" w:line="240" w:lineRule="auto"/>
        <w:ind w:left="567"/>
        <w:contextualSpacing/>
        <w:rPr>
          <w:rFonts w:ascii="Times New Roman" w:eastAsia="Calibri" w:hAnsi="Times New Roman" w:cs="Times New Roman"/>
          <w:b/>
          <w:i/>
          <w:iCs/>
          <w:color w:val="000000" w:themeColor="text1"/>
          <w:sz w:val="24"/>
          <w:szCs w:val="24"/>
          <w:lang w:val="ro-RO"/>
        </w:rPr>
      </w:pPr>
    </w:p>
    <w:p w14:paraId="4BDA8A1C" w14:textId="1CF6FD61" w:rsidR="008A5C09" w:rsidRPr="006774E3" w:rsidRDefault="008A5C09" w:rsidP="008A5C09">
      <w:pPr>
        <w:numPr>
          <w:ilvl w:val="0"/>
          <w:numId w:val="1"/>
        </w:numPr>
        <w:spacing w:after="0" w:line="240" w:lineRule="auto"/>
        <w:ind w:left="0" w:firstLine="567"/>
        <w:contextualSpacing/>
        <w:rPr>
          <w:rFonts w:ascii="Times New Roman" w:eastAsia="Calibri" w:hAnsi="Times New Roman" w:cs="Times New Roman"/>
          <w:b/>
          <w:i/>
          <w:iCs/>
          <w:color w:val="000000" w:themeColor="text1"/>
          <w:sz w:val="24"/>
          <w:szCs w:val="24"/>
          <w:lang w:val="ro-RO"/>
        </w:rPr>
      </w:pPr>
      <w:r w:rsidRPr="006774E3">
        <w:rPr>
          <w:rFonts w:ascii="Times New Roman" w:eastAsia="Calibri" w:hAnsi="Times New Roman" w:cs="Times New Roman"/>
          <w:bCs/>
          <w:i/>
          <w:iCs/>
          <w:sz w:val="24"/>
          <w:szCs w:val="24"/>
          <w:lang w:val="ro-RO"/>
        </w:rPr>
        <w:t>Personal tehnic-ingineresc</w:t>
      </w:r>
      <w:r w:rsidRPr="006774E3">
        <w:rPr>
          <w:rFonts w:ascii="Times New Roman" w:eastAsia="Calibri" w:hAnsi="Times New Roman" w:cs="Times New Roman"/>
          <w:bCs/>
          <w:sz w:val="24"/>
          <w:szCs w:val="24"/>
          <w:lang w:val="ro-RO"/>
        </w:rPr>
        <w:t xml:space="preserve">: </w:t>
      </w:r>
      <w:r w:rsidR="00594748">
        <w:rPr>
          <w:rFonts w:ascii="Times New Roman" w:eastAsia="Calibri" w:hAnsi="Times New Roman" w:cs="Times New Roman"/>
          <w:b/>
          <w:i/>
          <w:iCs/>
          <w:sz w:val="24"/>
          <w:szCs w:val="24"/>
          <w:lang w:val="ro-RO"/>
        </w:rPr>
        <w:t xml:space="preserve">Perfecționarea </w:t>
      </w:r>
      <w:r w:rsidRPr="006774E3">
        <w:rPr>
          <w:rFonts w:ascii="Times New Roman" w:hAnsi="Times New Roman" w:cs="Times New Roman"/>
          <w:b/>
          <w:i/>
          <w:iCs/>
          <w:sz w:val="24"/>
          <w:szCs w:val="24"/>
          <w:lang w:val="ro-RO"/>
        </w:rPr>
        <w:t xml:space="preserve">PTI privind </w:t>
      </w:r>
      <w:r w:rsidR="00594748">
        <w:rPr>
          <w:rFonts w:ascii="Times New Roman" w:hAnsi="Times New Roman" w:cs="Times New Roman"/>
          <w:b/>
          <w:i/>
          <w:iCs/>
          <w:sz w:val="24"/>
          <w:szCs w:val="24"/>
          <w:lang w:val="ro-RO"/>
        </w:rPr>
        <w:t xml:space="preserve">,,Cerințe </w:t>
      </w:r>
      <w:r w:rsidR="009E6310">
        <w:rPr>
          <w:rFonts w:ascii="Times New Roman" w:hAnsi="Times New Roman" w:cs="Times New Roman"/>
          <w:b/>
          <w:i/>
          <w:iCs/>
          <w:sz w:val="24"/>
          <w:szCs w:val="24"/>
          <w:lang w:val="ro-RO"/>
        </w:rPr>
        <w:t xml:space="preserve">minime de securitate industrială privind exploatarea </w:t>
      </w:r>
      <w:r w:rsidRPr="006774E3">
        <w:rPr>
          <w:rFonts w:ascii="Times New Roman" w:hAnsi="Times New Roman" w:cs="Times New Roman"/>
          <w:b/>
          <w:i/>
          <w:iCs/>
          <w:sz w:val="24"/>
          <w:szCs w:val="24"/>
          <w:lang w:val="ro-RO"/>
        </w:rPr>
        <w:t>sistemelor de distribuție gaze</w:t>
      </w:r>
      <w:r w:rsidR="009E6310">
        <w:rPr>
          <w:rFonts w:ascii="Times New Roman" w:hAnsi="Times New Roman" w:cs="Times New Roman"/>
          <w:b/>
          <w:i/>
          <w:iCs/>
          <w:sz w:val="24"/>
          <w:szCs w:val="24"/>
          <w:lang w:val="ro-RO"/>
        </w:rPr>
        <w:t>lor combustibile naturale. Exploatarea instalațiilor tehnice și a sistemelor de distribuție gaze a</w:t>
      </w:r>
      <w:r w:rsidRPr="006774E3">
        <w:rPr>
          <w:rFonts w:ascii="Times New Roman" w:hAnsi="Times New Roman" w:cs="Times New Roman"/>
          <w:b/>
          <w:i/>
          <w:iCs/>
          <w:sz w:val="24"/>
          <w:szCs w:val="24"/>
          <w:lang w:val="ro-RO"/>
        </w:rPr>
        <w:t xml:space="preserve"> </w:t>
      </w:r>
      <w:r w:rsidR="009E6310">
        <w:rPr>
          <w:rFonts w:ascii="Times New Roman" w:hAnsi="Times New Roman" w:cs="Times New Roman"/>
          <w:b/>
          <w:i/>
          <w:iCs/>
          <w:sz w:val="24"/>
          <w:szCs w:val="24"/>
          <w:lang w:val="ro-RO"/>
        </w:rPr>
        <w:t>CET, admis la efectuarea lucrărilor periculoase cu gaze</w:t>
      </w:r>
      <w:r w:rsidRPr="006774E3">
        <w:rPr>
          <w:rFonts w:ascii="Times New Roman" w:hAnsi="Times New Roman" w:cs="Times New Roman"/>
          <w:b/>
          <w:i/>
          <w:iCs/>
          <w:sz w:val="24"/>
          <w:szCs w:val="24"/>
          <w:lang w:val="ro-RO"/>
        </w:rPr>
        <w:t>”</w:t>
      </w:r>
    </w:p>
    <w:p w14:paraId="19F12D0A" w14:textId="77777777" w:rsidR="008A5C09" w:rsidRPr="00427EB1" w:rsidRDefault="008A5C09" w:rsidP="008A5C09">
      <w:pPr>
        <w:pStyle w:val="ab"/>
        <w:numPr>
          <w:ilvl w:val="0"/>
          <w:numId w:val="7"/>
        </w:numPr>
        <w:spacing w:after="0" w:line="240" w:lineRule="auto"/>
        <w:rPr>
          <w:rFonts w:ascii="Times New Roman" w:eastAsia="Calibri" w:hAnsi="Times New Roman" w:cs="Times New Roman"/>
          <w:bCs/>
          <w:iCs/>
          <w:color w:val="000000" w:themeColor="text1"/>
          <w:sz w:val="24"/>
          <w:szCs w:val="24"/>
          <w:lang w:val="ro-RO"/>
        </w:rPr>
      </w:pPr>
      <w:r w:rsidRPr="00427EB1">
        <w:rPr>
          <w:rFonts w:ascii="Times New Roman" w:eastAsia="Calibri" w:hAnsi="Times New Roman" w:cs="Times New Roman"/>
          <w:bCs/>
          <w:iCs/>
          <w:color w:val="000000" w:themeColor="text1"/>
          <w:sz w:val="24"/>
          <w:szCs w:val="24"/>
          <w:lang w:val="ro-RO"/>
        </w:rPr>
        <w:lastRenderedPageBreak/>
        <w:t>Legea Republicii Moldova privind securitatea industrială a obiectelor industrial periculoase. Organizarea supravegherii tehnice privind exploatarea inofensivă a gospodăriei de gaze a întreprinderii;</w:t>
      </w:r>
    </w:p>
    <w:p w14:paraId="54599C71" w14:textId="77777777" w:rsidR="008A5C09" w:rsidRPr="00427EB1" w:rsidRDefault="008A5C09" w:rsidP="008A5C09">
      <w:pPr>
        <w:pStyle w:val="ab"/>
        <w:numPr>
          <w:ilvl w:val="0"/>
          <w:numId w:val="7"/>
        </w:numPr>
        <w:spacing w:after="0" w:line="240" w:lineRule="auto"/>
        <w:rPr>
          <w:rFonts w:ascii="Times New Roman" w:eastAsia="Calibri" w:hAnsi="Times New Roman" w:cs="Times New Roman"/>
          <w:bCs/>
          <w:iCs/>
          <w:color w:val="000000" w:themeColor="text1"/>
          <w:sz w:val="24"/>
          <w:szCs w:val="24"/>
          <w:lang w:val="ro-RO"/>
        </w:rPr>
      </w:pPr>
      <w:r w:rsidRPr="00427EB1">
        <w:rPr>
          <w:rFonts w:ascii="Times New Roman" w:eastAsia="Calibri" w:hAnsi="Times New Roman" w:cs="Times New Roman"/>
          <w:bCs/>
          <w:iCs/>
          <w:color w:val="000000" w:themeColor="text1"/>
          <w:sz w:val="24"/>
          <w:szCs w:val="24"/>
          <w:lang w:val="ro-RO"/>
        </w:rPr>
        <w:t>Proprietățile fizice și chimice ale gazului natural;</w:t>
      </w:r>
    </w:p>
    <w:p w14:paraId="0CD383A7" w14:textId="77777777" w:rsidR="008A5C09" w:rsidRPr="006774E3" w:rsidRDefault="008A5C09" w:rsidP="008A5C09">
      <w:pPr>
        <w:numPr>
          <w:ilvl w:val="0"/>
          <w:numId w:val="7"/>
        </w:numPr>
        <w:spacing w:after="0" w:line="240" w:lineRule="auto"/>
        <w:contextualSpacing/>
        <w:rPr>
          <w:rFonts w:ascii="Times New Roman" w:eastAsia="Calibri" w:hAnsi="Times New Roman" w:cs="Times New Roman"/>
          <w:bCs/>
          <w:iCs/>
          <w:color w:val="000000" w:themeColor="text1"/>
          <w:sz w:val="24"/>
          <w:szCs w:val="24"/>
          <w:lang w:val="ro-RO"/>
        </w:rPr>
      </w:pPr>
      <w:r w:rsidRPr="006774E3">
        <w:rPr>
          <w:rFonts w:ascii="Times New Roman" w:eastAsia="Calibri" w:hAnsi="Times New Roman" w:cs="Times New Roman"/>
          <w:bCs/>
          <w:iCs/>
          <w:color w:val="000000" w:themeColor="text1"/>
          <w:sz w:val="24"/>
          <w:szCs w:val="24"/>
          <w:lang w:val="ro-RO"/>
        </w:rPr>
        <w:t>Construcția și exploatarea conductelor exterioare și a instalațiilor de gaze aferente lor;</w:t>
      </w:r>
    </w:p>
    <w:p w14:paraId="296E6706" w14:textId="77777777" w:rsidR="008A5C09" w:rsidRPr="006774E3" w:rsidRDefault="008A5C09" w:rsidP="008A5C09">
      <w:pPr>
        <w:numPr>
          <w:ilvl w:val="0"/>
          <w:numId w:val="7"/>
        </w:numPr>
        <w:spacing w:after="0" w:line="240" w:lineRule="auto"/>
        <w:contextualSpacing/>
        <w:rPr>
          <w:rFonts w:ascii="Times New Roman" w:eastAsia="Calibri" w:hAnsi="Times New Roman" w:cs="Times New Roman"/>
          <w:bCs/>
          <w:iCs/>
          <w:color w:val="000000" w:themeColor="text1"/>
          <w:sz w:val="24"/>
          <w:szCs w:val="24"/>
          <w:lang w:val="ro-RO"/>
        </w:rPr>
      </w:pPr>
      <w:r w:rsidRPr="006774E3">
        <w:rPr>
          <w:rFonts w:ascii="Times New Roman" w:eastAsia="Calibri" w:hAnsi="Times New Roman" w:cs="Times New Roman"/>
          <w:bCs/>
          <w:iCs/>
          <w:color w:val="000000" w:themeColor="text1"/>
          <w:sz w:val="24"/>
          <w:szCs w:val="24"/>
          <w:lang w:val="ro-RO"/>
        </w:rPr>
        <w:t>Construcția și exploatarea conductelor interioare de gaze;</w:t>
      </w:r>
    </w:p>
    <w:p w14:paraId="0B73245B" w14:textId="77777777" w:rsidR="008A5C09" w:rsidRPr="006774E3" w:rsidRDefault="008A5C09" w:rsidP="008A5C09">
      <w:pPr>
        <w:numPr>
          <w:ilvl w:val="0"/>
          <w:numId w:val="7"/>
        </w:numPr>
        <w:spacing w:after="0" w:line="240" w:lineRule="auto"/>
        <w:contextualSpacing/>
        <w:rPr>
          <w:rFonts w:ascii="Times New Roman" w:eastAsia="Calibri" w:hAnsi="Times New Roman" w:cs="Times New Roman"/>
          <w:bCs/>
          <w:iCs/>
          <w:color w:val="000000" w:themeColor="text1"/>
          <w:sz w:val="24"/>
          <w:szCs w:val="24"/>
          <w:lang w:val="ro-RO"/>
        </w:rPr>
      </w:pPr>
      <w:r w:rsidRPr="006774E3">
        <w:rPr>
          <w:rFonts w:ascii="Times New Roman" w:eastAsia="Calibri" w:hAnsi="Times New Roman" w:cs="Times New Roman"/>
          <w:bCs/>
          <w:iCs/>
          <w:color w:val="000000" w:themeColor="text1"/>
          <w:sz w:val="24"/>
          <w:szCs w:val="24"/>
          <w:lang w:val="ro-RO"/>
        </w:rPr>
        <w:t>Construcția și exploatarea posturilor de reglare a presiunii gazelor (PRG) și a instalațiilor de reglare a presiunii gazelor (IRG; ȘRG);</w:t>
      </w:r>
    </w:p>
    <w:p w14:paraId="5B465BFF" w14:textId="77777777" w:rsidR="008A5C09" w:rsidRPr="006774E3" w:rsidRDefault="008A5C09" w:rsidP="008A5C09">
      <w:pPr>
        <w:numPr>
          <w:ilvl w:val="0"/>
          <w:numId w:val="7"/>
        </w:numPr>
        <w:spacing w:after="0" w:line="240" w:lineRule="auto"/>
        <w:contextualSpacing/>
        <w:rPr>
          <w:rFonts w:ascii="Times New Roman" w:eastAsia="Calibri" w:hAnsi="Times New Roman" w:cs="Times New Roman"/>
          <w:bCs/>
          <w:iCs/>
          <w:color w:val="000000" w:themeColor="text1"/>
          <w:sz w:val="24"/>
          <w:szCs w:val="24"/>
          <w:lang w:val="ro-RO"/>
        </w:rPr>
      </w:pPr>
      <w:r w:rsidRPr="006774E3">
        <w:rPr>
          <w:rFonts w:ascii="Times New Roman" w:eastAsia="Calibri" w:hAnsi="Times New Roman" w:cs="Times New Roman"/>
          <w:bCs/>
          <w:iCs/>
          <w:color w:val="000000" w:themeColor="text1"/>
          <w:sz w:val="24"/>
          <w:szCs w:val="24"/>
          <w:lang w:val="ro-RO"/>
        </w:rPr>
        <w:t>Construcția și exploatarea arzătoarelor de gaze;</w:t>
      </w:r>
    </w:p>
    <w:p w14:paraId="35443488" w14:textId="77777777" w:rsidR="008A5C09" w:rsidRPr="006774E3" w:rsidRDefault="008A5C09" w:rsidP="008A5C09">
      <w:pPr>
        <w:numPr>
          <w:ilvl w:val="0"/>
          <w:numId w:val="7"/>
        </w:numPr>
        <w:spacing w:after="0" w:line="240" w:lineRule="auto"/>
        <w:contextualSpacing/>
        <w:rPr>
          <w:rFonts w:ascii="Times New Roman" w:eastAsia="Calibri" w:hAnsi="Times New Roman" w:cs="Times New Roman"/>
          <w:bCs/>
          <w:iCs/>
          <w:color w:val="000000" w:themeColor="text1"/>
          <w:sz w:val="24"/>
          <w:szCs w:val="24"/>
          <w:lang w:val="ro-RO"/>
        </w:rPr>
      </w:pPr>
      <w:r w:rsidRPr="006774E3">
        <w:rPr>
          <w:rFonts w:ascii="Times New Roman" w:eastAsia="Calibri" w:hAnsi="Times New Roman" w:cs="Times New Roman"/>
          <w:bCs/>
          <w:iCs/>
          <w:color w:val="000000" w:themeColor="text1"/>
          <w:sz w:val="24"/>
          <w:szCs w:val="24"/>
          <w:lang w:val="ro-RO"/>
        </w:rPr>
        <w:t>Aparate de măsură și control;</w:t>
      </w:r>
    </w:p>
    <w:p w14:paraId="14A018A8" w14:textId="77777777" w:rsidR="008A5C09" w:rsidRPr="006774E3" w:rsidRDefault="008A5C09" w:rsidP="008A5C09">
      <w:pPr>
        <w:numPr>
          <w:ilvl w:val="0"/>
          <w:numId w:val="7"/>
        </w:numPr>
        <w:spacing w:after="0" w:line="240" w:lineRule="auto"/>
        <w:contextualSpacing/>
        <w:rPr>
          <w:rFonts w:ascii="Times New Roman" w:eastAsia="Calibri" w:hAnsi="Times New Roman" w:cs="Times New Roman"/>
          <w:bCs/>
          <w:iCs/>
          <w:color w:val="000000" w:themeColor="text1"/>
          <w:sz w:val="24"/>
          <w:szCs w:val="24"/>
          <w:lang w:val="ro-RO"/>
        </w:rPr>
      </w:pPr>
      <w:r w:rsidRPr="006774E3">
        <w:rPr>
          <w:rFonts w:ascii="Times New Roman" w:eastAsia="Calibri" w:hAnsi="Times New Roman" w:cs="Times New Roman"/>
          <w:bCs/>
          <w:iCs/>
          <w:color w:val="000000" w:themeColor="text1"/>
          <w:sz w:val="24"/>
          <w:szCs w:val="24"/>
          <w:lang w:val="ro-RO"/>
        </w:rPr>
        <w:t>Protecția anticorozivă a conductelor de gaze;</w:t>
      </w:r>
    </w:p>
    <w:p w14:paraId="5CDE90F0" w14:textId="77777777" w:rsidR="008A5C09" w:rsidRPr="006774E3" w:rsidRDefault="008A5C09" w:rsidP="008A5C09">
      <w:pPr>
        <w:numPr>
          <w:ilvl w:val="0"/>
          <w:numId w:val="7"/>
        </w:numPr>
        <w:spacing w:after="0" w:line="240" w:lineRule="auto"/>
        <w:contextualSpacing/>
        <w:rPr>
          <w:rFonts w:ascii="Times New Roman" w:eastAsia="Calibri" w:hAnsi="Times New Roman" w:cs="Times New Roman"/>
          <w:bCs/>
          <w:iCs/>
          <w:color w:val="000000" w:themeColor="text1"/>
          <w:sz w:val="24"/>
          <w:szCs w:val="24"/>
          <w:lang w:val="ro-RO"/>
        </w:rPr>
      </w:pPr>
      <w:r w:rsidRPr="006774E3">
        <w:rPr>
          <w:rFonts w:ascii="Times New Roman" w:eastAsia="Calibri" w:hAnsi="Times New Roman" w:cs="Times New Roman"/>
          <w:bCs/>
          <w:iCs/>
          <w:color w:val="000000" w:themeColor="text1"/>
          <w:sz w:val="24"/>
          <w:szCs w:val="24"/>
          <w:lang w:val="ro-RO"/>
        </w:rPr>
        <w:t>Cerințe de securitate antideflagrantă la instalațiile de cazane ala CET;</w:t>
      </w:r>
    </w:p>
    <w:p w14:paraId="616B31F5" w14:textId="77777777" w:rsidR="008A5C09" w:rsidRPr="006774E3" w:rsidRDefault="008A5C09" w:rsidP="008A5C09">
      <w:pPr>
        <w:numPr>
          <w:ilvl w:val="0"/>
          <w:numId w:val="7"/>
        </w:numPr>
        <w:spacing w:after="0" w:line="240" w:lineRule="auto"/>
        <w:contextualSpacing/>
        <w:rPr>
          <w:rFonts w:ascii="Times New Roman" w:eastAsia="Calibri" w:hAnsi="Times New Roman" w:cs="Times New Roman"/>
          <w:bCs/>
          <w:iCs/>
          <w:color w:val="000000" w:themeColor="text1"/>
          <w:sz w:val="24"/>
          <w:szCs w:val="24"/>
          <w:lang w:val="ro-RO"/>
        </w:rPr>
      </w:pPr>
      <w:r w:rsidRPr="006774E3">
        <w:rPr>
          <w:rFonts w:ascii="Times New Roman" w:eastAsia="Calibri" w:hAnsi="Times New Roman" w:cs="Times New Roman"/>
          <w:bCs/>
          <w:iCs/>
          <w:color w:val="000000" w:themeColor="text1"/>
          <w:sz w:val="24"/>
          <w:szCs w:val="24"/>
          <w:lang w:val="ro-RO"/>
        </w:rPr>
        <w:t>Lucrări periculoase cu gaze. Tehnica securității la executarea lucrărilor periculoase cu gaze</w:t>
      </w:r>
      <w:r w:rsidRPr="00427EB1">
        <w:rPr>
          <w:rFonts w:ascii="Times New Roman" w:eastAsia="Calibri" w:hAnsi="Times New Roman" w:cs="Times New Roman"/>
          <w:bCs/>
          <w:iCs/>
          <w:color w:val="000000" w:themeColor="text1"/>
          <w:sz w:val="24"/>
          <w:szCs w:val="24"/>
          <w:lang w:val="ro-RO"/>
        </w:rPr>
        <w:t>.</w:t>
      </w:r>
    </w:p>
    <w:p w14:paraId="41649CA7" w14:textId="77777777" w:rsidR="008A5C09" w:rsidRPr="008A5C09" w:rsidRDefault="008A5C09" w:rsidP="009E6310">
      <w:pPr>
        <w:pStyle w:val="ab"/>
        <w:spacing w:after="0" w:line="240" w:lineRule="auto"/>
        <w:ind w:left="567"/>
        <w:rPr>
          <w:rFonts w:ascii="Times New Roman" w:eastAsia="Calibri" w:hAnsi="Times New Roman" w:cs="Times New Roman"/>
          <w:b/>
          <w:i/>
          <w:iCs/>
          <w:sz w:val="24"/>
          <w:szCs w:val="24"/>
          <w:lang w:val="ro-RO"/>
        </w:rPr>
      </w:pPr>
    </w:p>
    <w:p w14:paraId="732ABE8B" w14:textId="77777777" w:rsidR="0060497F" w:rsidRPr="00427EB1" w:rsidRDefault="0060497F" w:rsidP="0060497F">
      <w:pPr>
        <w:pStyle w:val="ab"/>
        <w:spacing w:after="0" w:line="240" w:lineRule="auto"/>
        <w:ind w:left="1080"/>
        <w:rPr>
          <w:rFonts w:ascii="Times New Roman" w:eastAsia="Calibri" w:hAnsi="Times New Roman" w:cs="Times New Roman"/>
          <w:bCs/>
          <w:iCs/>
          <w:sz w:val="24"/>
          <w:szCs w:val="24"/>
          <w:lang w:val="ro-RO"/>
        </w:rPr>
      </w:pPr>
    </w:p>
    <w:p w14:paraId="5AE5AFF6" w14:textId="512315DA" w:rsidR="0060497F" w:rsidRPr="00427EB1" w:rsidRDefault="0060497F" w:rsidP="0060497F">
      <w:pPr>
        <w:pStyle w:val="ab"/>
        <w:numPr>
          <w:ilvl w:val="0"/>
          <w:numId w:val="1"/>
        </w:numPr>
        <w:spacing w:after="0" w:line="240" w:lineRule="auto"/>
        <w:ind w:left="0" w:firstLine="360"/>
        <w:rPr>
          <w:rFonts w:ascii="Times New Roman" w:eastAsia="Calibri" w:hAnsi="Times New Roman" w:cs="Times New Roman"/>
          <w:b/>
          <w:i/>
          <w:iCs/>
          <w:sz w:val="24"/>
          <w:szCs w:val="24"/>
          <w:lang w:val="ro-RO"/>
        </w:rPr>
      </w:pPr>
      <w:r w:rsidRPr="00427EB1">
        <w:rPr>
          <w:rFonts w:ascii="Times New Roman" w:eastAsia="Calibri" w:hAnsi="Times New Roman" w:cs="Times New Roman"/>
          <w:bCs/>
          <w:i/>
          <w:iCs/>
          <w:sz w:val="24"/>
          <w:szCs w:val="24"/>
          <w:lang w:val="ro-RO"/>
        </w:rPr>
        <w:t>Personal tehnic-ingineresc</w:t>
      </w:r>
      <w:r w:rsidRPr="00427EB1">
        <w:rPr>
          <w:rFonts w:ascii="Times New Roman" w:eastAsia="Calibri" w:hAnsi="Times New Roman" w:cs="Times New Roman"/>
          <w:bCs/>
          <w:sz w:val="24"/>
          <w:szCs w:val="24"/>
          <w:lang w:val="ro-RO"/>
        </w:rPr>
        <w:t xml:space="preserve">: </w:t>
      </w:r>
      <w:r w:rsidR="005F192F">
        <w:rPr>
          <w:rFonts w:ascii="Times New Roman" w:eastAsia="Calibri" w:hAnsi="Times New Roman" w:cs="Times New Roman"/>
          <w:b/>
          <w:i/>
          <w:iCs/>
          <w:sz w:val="24"/>
          <w:szCs w:val="24"/>
          <w:lang w:val="ro-RO"/>
        </w:rPr>
        <w:t>Perfecționarea</w:t>
      </w:r>
      <w:r w:rsidRPr="00427EB1">
        <w:rPr>
          <w:rFonts w:ascii="Times New Roman" w:hAnsi="Times New Roman" w:cs="Times New Roman"/>
          <w:b/>
          <w:i/>
          <w:iCs/>
          <w:sz w:val="24"/>
          <w:szCs w:val="24"/>
          <w:lang w:val="ro-RO"/>
        </w:rPr>
        <w:t xml:space="preserve"> PTI </w:t>
      </w:r>
      <w:r w:rsidR="005F192F">
        <w:rPr>
          <w:rFonts w:ascii="Times New Roman" w:hAnsi="Times New Roman" w:cs="Times New Roman"/>
          <w:b/>
          <w:i/>
          <w:iCs/>
          <w:sz w:val="24"/>
          <w:szCs w:val="24"/>
          <w:lang w:val="ro-RO"/>
        </w:rPr>
        <w:t>privind ,,Reguli de construire și</w:t>
      </w:r>
      <w:r w:rsidRPr="00427EB1">
        <w:rPr>
          <w:rFonts w:ascii="Times New Roman" w:hAnsi="Times New Roman" w:cs="Times New Roman"/>
          <w:b/>
          <w:i/>
          <w:iCs/>
          <w:sz w:val="24"/>
          <w:szCs w:val="24"/>
          <w:lang w:val="ro-RO"/>
        </w:rPr>
        <w:t xml:space="preserve"> exploatare</w:t>
      </w:r>
      <w:r w:rsidR="005F192F">
        <w:rPr>
          <w:rFonts w:ascii="Times New Roman" w:hAnsi="Times New Roman" w:cs="Times New Roman"/>
          <w:b/>
          <w:i/>
          <w:iCs/>
          <w:sz w:val="24"/>
          <w:szCs w:val="24"/>
          <w:lang w:val="ro-RO"/>
        </w:rPr>
        <w:t>a</w:t>
      </w:r>
      <w:r w:rsidRPr="00427EB1">
        <w:rPr>
          <w:rFonts w:ascii="Times New Roman" w:hAnsi="Times New Roman" w:cs="Times New Roman"/>
          <w:b/>
          <w:i/>
          <w:iCs/>
          <w:sz w:val="24"/>
          <w:szCs w:val="24"/>
          <w:lang w:val="ro-RO"/>
        </w:rPr>
        <w:t xml:space="preserve"> inofensivă a conductelor de abur și apă fierbinte”</w:t>
      </w:r>
    </w:p>
    <w:p w14:paraId="389C65C8" w14:textId="77777777" w:rsidR="0060497F" w:rsidRPr="00351B85" w:rsidRDefault="0060497F" w:rsidP="0060497F">
      <w:pPr>
        <w:pStyle w:val="ab"/>
        <w:numPr>
          <w:ilvl w:val="0"/>
          <w:numId w:val="8"/>
        </w:numPr>
        <w:spacing w:after="0" w:line="240" w:lineRule="auto"/>
        <w:rPr>
          <w:rFonts w:ascii="Times New Roman" w:eastAsia="Calibri" w:hAnsi="Times New Roman" w:cs="Times New Roman"/>
          <w:bCs/>
          <w:iCs/>
          <w:sz w:val="24"/>
          <w:szCs w:val="24"/>
          <w:lang w:val="ro-RO"/>
        </w:rPr>
      </w:pPr>
      <w:r w:rsidRPr="00351B85">
        <w:rPr>
          <w:rFonts w:ascii="Times New Roman" w:eastAsia="Calibri" w:hAnsi="Times New Roman" w:cs="Times New Roman"/>
          <w:bCs/>
          <w:iCs/>
          <w:sz w:val="24"/>
          <w:szCs w:val="24"/>
          <w:lang w:val="ro-RO"/>
        </w:rPr>
        <w:t>Legea Republicii Moldova privind securitatea industrială a obiectelor industrial periculoase;</w:t>
      </w:r>
    </w:p>
    <w:p w14:paraId="62F97555" w14:textId="77777777" w:rsidR="0060497F" w:rsidRPr="00427EB1" w:rsidRDefault="0060497F" w:rsidP="0060497F">
      <w:pPr>
        <w:pStyle w:val="ab"/>
        <w:numPr>
          <w:ilvl w:val="0"/>
          <w:numId w:val="8"/>
        </w:numPr>
        <w:spacing w:after="0" w:line="240" w:lineRule="auto"/>
        <w:rPr>
          <w:rFonts w:ascii="Times New Roman" w:eastAsia="Calibri" w:hAnsi="Times New Roman" w:cs="Times New Roman"/>
          <w:bCs/>
          <w:iCs/>
          <w:sz w:val="24"/>
          <w:szCs w:val="24"/>
          <w:lang w:val="ro-RO"/>
        </w:rPr>
      </w:pPr>
      <w:r w:rsidRPr="00427EB1">
        <w:rPr>
          <w:rFonts w:ascii="Times New Roman" w:eastAsia="Calibri" w:hAnsi="Times New Roman" w:cs="Times New Roman"/>
          <w:bCs/>
          <w:iCs/>
          <w:sz w:val="24"/>
          <w:szCs w:val="24"/>
          <w:lang w:val="ro-RO"/>
        </w:rPr>
        <w:t>Construcția conductelor. Materiale și semifabricate;</w:t>
      </w:r>
    </w:p>
    <w:p w14:paraId="17172941" w14:textId="77777777" w:rsidR="0060497F" w:rsidRPr="00427EB1" w:rsidRDefault="0060497F" w:rsidP="0060497F">
      <w:pPr>
        <w:pStyle w:val="ab"/>
        <w:numPr>
          <w:ilvl w:val="0"/>
          <w:numId w:val="8"/>
        </w:numPr>
        <w:spacing w:after="0" w:line="240" w:lineRule="auto"/>
        <w:rPr>
          <w:rFonts w:ascii="Times New Roman" w:eastAsia="Calibri" w:hAnsi="Times New Roman" w:cs="Times New Roman"/>
          <w:bCs/>
          <w:iCs/>
          <w:sz w:val="24"/>
          <w:szCs w:val="24"/>
          <w:lang w:val="ro-RO"/>
        </w:rPr>
      </w:pPr>
      <w:r w:rsidRPr="00427EB1">
        <w:rPr>
          <w:rFonts w:ascii="Times New Roman" w:eastAsia="Calibri" w:hAnsi="Times New Roman" w:cs="Times New Roman"/>
          <w:bCs/>
          <w:iCs/>
          <w:sz w:val="24"/>
          <w:szCs w:val="24"/>
          <w:lang w:val="ro-RO"/>
        </w:rPr>
        <w:t>Dispozitive de siguranță, manometre, armaturi și dispozitive de reducție;</w:t>
      </w:r>
    </w:p>
    <w:p w14:paraId="6E966140" w14:textId="77777777" w:rsidR="0060497F" w:rsidRPr="00427EB1" w:rsidRDefault="0060497F" w:rsidP="0060497F">
      <w:pPr>
        <w:pStyle w:val="ab"/>
        <w:numPr>
          <w:ilvl w:val="0"/>
          <w:numId w:val="8"/>
        </w:numPr>
        <w:spacing w:after="0" w:line="240" w:lineRule="auto"/>
        <w:rPr>
          <w:rFonts w:ascii="Times New Roman" w:eastAsia="Calibri" w:hAnsi="Times New Roman" w:cs="Times New Roman"/>
          <w:bCs/>
          <w:iCs/>
          <w:sz w:val="24"/>
          <w:szCs w:val="24"/>
          <w:lang w:val="ro-RO"/>
        </w:rPr>
      </w:pPr>
      <w:r w:rsidRPr="00427EB1">
        <w:rPr>
          <w:rFonts w:ascii="Times New Roman" w:eastAsia="Calibri" w:hAnsi="Times New Roman" w:cs="Times New Roman"/>
          <w:bCs/>
          <w:iCs/>
          <w:sz w:val="24"/>
          <w:szCs w:val="24"/>
          <w:lang w:val="ro-RO"/>
        </w:rPr>
        <w:t>Organizarea exploatării inofensive și reparației.</w:t>
      </w:r>
    </w:p>
    <w:p w14:paraId="73EAD510" w14:textId="77777777" w:rsidR="009E6310" w:rsidRPr="009E6310" w:rsidRDefault="009E6310" w:rsidP="005F192F">
      <w:pPr>
        <w:pStyle w:val="ab"/>
        <w:spacing w:after="0" w:line="240" w:lineRule="auto"/>
        <w:ind w:left="567"/>
        <w:rPr>
          <w:rFonts w:ascii="Times New Roman" w:eastAsia="Calibri" w:hAnsi="Times New Roman" w:cs="Times New Roman"/>
          <w:b/>
          <w:i/>
          <w:iCs/>
          <w:sz w:val="24"/>
          <w:szCs w:val="24"/>
          <w:lang w:val="ro-RO"/>
        </w:rPr>
      </w:pPr>
    </w:p>
    <w:p w14:paraId="0D0DF1F9" w14:textId="2505B0EC" w:rsidR="00050A45" w:rsidRPr="00427EB1" w:rsidRDefault="00050A45" w:rsidP="00C119ED">
      <w:pPr>
        <w:pStyle w:val="ab"/>
        <w:numPr>
          <w:ilvl w:val="0"/>
          <w:numId w:val="1"/>
        </w:numPr>
        <w:spacing w:after="0" w:line="240" w:lineRule="auto"/>
        <w:ind w:left="0" w:firstLine="567"/>
        <w:rPr>
          <w:rFonts w:ascii="Times New Roman" w:eastAsia="Calibri" w:hAnsi="Times New Roman" w:cs="Times New Roman"/>
          <w:b/>
          <w:i/>
          <w:iCs/>
          <w:sz w:val="24"/>
          <w:szCs w:val="24"/>
          <w:lang w:val="ro-RO"/>
        </w:rPr>
      </w:pPr>
      <w:r w:rsidRPr="00427EB1">
        <w:rPr>
          <w:rFonts w:ascii="Times New Roman" w:eastAsia="Calibri" w:hAnsi="Times New Roman" w:cs="Times New Roman"/>
          <w:bCs/>
          <w:i/>
          <w:iCs/>
          <w:sz w:val="24"/>
          <w:szCs w:val="24"/>
          <w:lang w:val="ro-RO"/>
        </w:rPr>
        <w:t>Personal tehnic-ingineresc</w:t>
      </w:r>
      <w:r w:rsidRPr="00427EB1">
        <w:rPr>
          <w:rFonts w:ascii="Times New Roman" w:eastAsia="Calibri" w:hAnsi="Times New Roman" w:cs="Times New Roman"/>
          <w:bCs/>
          <w:sz w:val="24"/>
          <w:szCs w:val="24"/>
          <w:lang w:val="ro-RO"/>
        </w:rPr>
        <w:t xml:space="preserve">: </w:t>
      </w:r>
      <w:r w:rsidR="005F192F">
        <w:rPr>
          <w:rFonts w:ascii="Times New Roman" w:eastAsia="Calibri" w:hAnsi="Times New Roman" w:cs="Times New Roman"/>
          <w:b/>
          <w:i/>
          <w:iCs/>
          <w:sz w:val="24"/>
          <w:szCs w:val="24"/>
          <w:lang w:val="ro-RO"/>
        </w:rPr>
        <w:t>Perfecționarea</w:t>
      </w:r>
      <w:r w:rsidRPr="00427EB1">
        <w:rPr>
          <w:rFonts w:ascii="Times New Roman" w:hAnsi="Times New Roman" w:cs="Times New Roman"/>
          <w:b/>
          <w:i/>
          <w:iCs/>
          <w:sz w:val="24"/>
          <w:szCs w:val="24"/>
          <w:lang w:val="ro-RO"/>
        </w:rPr>
        <w:t xml:space="preserve"> PTI </w:t>
      </w:r>
      <w:r w:rsidR="005F192F">
        <w:rPr>
          <w:rFonts w:ascii="Times New Roman" w:hAnsi="Times New Roman" w:cs="Times New Roman"/>
          <w:b/>
          <w:i/>
          <w:iCs/>
          <w:sz w:val="24"/>
          <w:szCs w:val="24"/>
          <w:lang w:val="ro-RO"/>
        </w:rPr>
        <w:t>privind ,,Reguli de construire și</w:t>
      </w:r>
      <w:r w:rsidRPr="00427EB1">
        <w:rPr>
          <w:rFonts w:ascii="Times New Roman" w:hAnsi="Times New Roman" w:cs="Times New Roman"/>
          <w:b/>
          <w:i/>
          <w:iCs/>
          <w:sz w:val="24"/>
          <w:szCs w:val="24"/>
          <w:lang w:val="ro-RO"/>
        </w:rPr>
        <w:t xml:space="preserve"> exploatare</w:t>
      </w:r>
      <w:r w:rsidR="005F192F">
        <w:rPr>
          <w:rFonts w:ascii="Times New Roman" w:hAnsi="Times New Roman" w:cs="Times New Roman"/>
          <w:b/>
          <w:i/>
          <w:iCs/>
          <w:sz w:val="24"/>
          <w:szCs w:val="24"/>
          <w:lang w:val="ro-RO"/>
        </w:rPr>
        <w:t>a</w:t>
      </w:r>
      <w:r w:rsidRPr="00427EB1">
        <w:rPr>
          <w:rFonts w:ascii="Times New Roman" w:hAnsi="Times New Roman" w:cs="Times New Roman"/>
          <w:b/>
          <w:i/>
          <w:iCs/>
          <w:sz w:val="24"/>
          <w:szCs w:val="24"/>
          <w:lang w:val="ro-RO"/>
        </w:rPr>
        <w:t xml:space="preserve"> inofensivă a instalațiilor de ridicat (turle</w:t>
      </w:r>
      <w:r w:rsidR="005F192F">
        <w:rPr>
          <w:rFonts w:ascii="Times New Roman" w:hAnsi="Times New Roman" w:cs="Times New Roman"/>
          <w:b/>
          <w:i/>
          <w:iCs/>
          <w:sz w:val="24"/>
          <w:szCs w:val="24"/>
          <w:lang w:val="ro-RO"/>
        </w:rPr>
        <w:t>lor</w:t>
      </w:r>
      <w:r w:rsidRPr="00427EB1">
        <w:rPr>
          <w:rFonts w:ascii="Times New Roman" w:hAnsi="Times New Roman" w:cs="Times New Roman"/>
          <w:b/>
          <w:i/>
          <w:iCs/>
          <w:sz w:val="24"/>
          <w:szCs w:val="24"/>
          <w:lang w:val="ro-RO"/>
        </w:rPr>
        <w:t>)”</w:t>
      </w:r>
    </w:p>
    <w:p w14:paraId="6B089BCC" w14:textId="292B6330" w:rsidR="00050A45" w:rsidRPr="00427EB1" w:rsidRDefault="00050A45" w:rsidP="00C119ED">
      <w:pPr>
        <w:pStyle w:val="ab"/>
        <w:numPr>
          <w:ilvl w:val="0"/>
          <w:numId w:val="5"/>
        </w:numPr>
        <w:spacing w:after="0" w:line="240" w:lineRule="auto"/>
        <w:rPr>
          <w:rFonts w:ascii="Times New Roman" w:eastAsia="Calibri" w:hAnsi="Times New Roman" w:cs="Times New Roman"/>
          <w:bCs/>
          <w:iCs/>
          <w:sz w:val="24"/>
          <w:szCs w:val="24"/>
          <w:lang w:val="ro-RO"/>
        </w:rPr>
      </w:pPr>
      <w:r w:rsidRPr="00427EB1">
        <w:rPr>
          <w:rFonts w:ascii="Times New Roman" w:eastAsia="Calibri" w:hAnsi="Times New Roman" w:cs="Times New Roman"/>
          <w:bCs/>
          <w:iCs/>
          <w:sz w:val="24"/>
          <w:szCs w:val="24"/>
          <w:lang w:val="ro-RO"/>
        </w:rPr>
        <w:t>Legea Republicii Moldova privind securitatea industrială a obiectelor industrial periculoase;</w:t>
      </w:r>
    </w:p>
    <w:p w14:paraId="48DCB2FA" w14:textId="77777777" w:rsidR="00050A45" w:rsidRPr="00427EB1" w:rsidRDefault="00050A45" w:rsidP="00C119ED">
      <w:pPr>
        <w:pStyle w:val="ab"/>
        <w:numPr>
          <w:ilvl w:val="0"/>
          <w:numId w:val="5"/>
        </w:numPr>
        <w:spacing w:after="0" w:line="240" w:lineRule="auto"/>
        <w:rPr>
          <w:rFonts w:ascii="Times New Roman" w:eastAsia="Calibri" w:hAnsi="Times New Roman" w:cs="Times New Roman"/>
          <w:bCs/>
          <w:iCs/>
          <w:sz w:val="24"/>
          <w:szCs w:val="24"/>
          <w:lang w:val="ro-RO"/>
        </w:rPr>
      </w:pPr>
      <w:r w:rsidRPr="00427EB1">
        <w:rPr>
          <w:rFonts w:ascii="Times New Roman" w:eastAsia="Calibri" w:hAnsi="Times New Roman" w:cs="Times New Roman"/>
          <w:bCs/>
          <w:iCs/>
          <w:sz w:val="24"/>
          <w:szCs w:val="24"/>
          <w:lang w:val="ro-RO"/>
        </w:rPr>
        <w:t>Cerințe tehnice;</w:t>
      </w:r>
    </w:p>
    <w:p w14:paraId="0662C159" w14:textId="77777777" w:rsidR="00050A45" w:rsidRPr="00427EB1" w:rsidRDefault="00050A45" w:rsidP="00C119ED">
      <w:pPr>
        <w:pStyle w:val="ab"/>
        <w:numPr>
          <w:ilvl w:val="0"/>
          <w:numId w:val="5"/>
        </w:numPr>
        <w:spacing w:after="0" w:line="240" w:lineRule="auto"/>
        <w:rPr>
          <w:rFonts w:ascii="Times New Roman" w:eastAsia="Calibri" w:hAnsi="Times New Roman" w:cs="Times New Roman"/>
          <w:bCs/>
          <w:iCs/>
          <w:sz w:val="24"/>
          <w:szCs w:val="24"/>
          <w:lang w:val="ro-RO"/>
        </w:rPr>
      </w:pPr>
      <w:r w:rsidRPr="00427EB1">
        <w:rPr>
          <w:rFonts w:ascii="Times New Roman" w:eastAsia="Calibri" w:hAnsi="Times New Roman" w:cs="Times New Roman"/>
          <w:bCs/>
          <w:iCs/>
          <w:sz w:val="24"/>
          <w:szCs w:val="24"/>
          <w:lang w:val="ro-RO"/>
        </w:rPr>
        <w:t>Cerințe pentru fabricarea și reparația instalațiilor de ridicat;</w:t>
      </w:r>
    </w:p>
    <w:p w14:paraId="563F36CB" w14:textId="5FD6984D" w:rsidR="00050A45" w:rsidRPr="00427EB1" w:rsidRDefault="00050A45" w:rsidP="00C119ED">
      <w:pPr>
        <w:pStyle w:val="ab"/>
        <w:numPr>
          <w:ilvl w:val="0"/>
          <w:numId w:val="5"/>
        </w:numPr>
        <w:spacing w:after="0" w:line="240" w:lineRule="auto"/>
        <w:rPr>
          <w:rFonts w:ascii="Times New Roman" w:eastAsia="Calibri" w:hAnsi="Times New Roman" w:cs="Times New Roman"/>
          <w:bCs/>
          <w:iCs/>
          <w:sz w:val="24"/>
          <w:szCs w:val="24"/>
          <w:lang w:val="ro-RO"/>
        </w:rPr>
      </w:pPr>
      <w:r w:rsidRPr="00427EB1">
        <w:rPr>
          <w:rFonts w:ascii="Times New Roman" w:eastAsia="Calibri" w:hAnsi="Times New Roman" w:cs="Times New Roman"/>
          <w:bCs/>
          <w:iCs/>
          <w:sz w:val="24"/>
          <w:szCs w:val="24"/>
          <w:lang w:val="ro-RO"/>
        </w:rPr>
        <w:t>Cerințe pentru exploatarea instalațiilor de ridicat</w:t>
      </w:r>
      <w:r w:rsidR="009C1C1F" w:rsidRPr="00427EB1">
        <w:rPr>
          <w:rFonts w:ascii="Times New Roman" w:eastAsia="Calibri" w:hAnsi="Times New Roman" w:cs="Times New Roman"/>
          <w:bCs/>
          <w:iCs/>
          <w:sz w:val="24"/>
          <w:szCs w:val="24"/>
          <w:lang w:val="ro-RO"/>
        </w:rPr>
        <w:t>.</w:t>
      </w:r>
    </w:p>
    <w:p w14:paraId="5DB58BC3" w14:textId="18BF96DA" w:rsidR="006774E3" w:rsidRPr="00427EB1" w:rsidRDefault="006774E3" w:rsidP="00050A45">
      <w:pPr>
        <w:pStyle w:val="ab"/>
        <w:spacing w:after="0" w:line="240" w:lineRule="auto"/>
        <w:ind w:left="927"/>
        <w:rPr>
          <w:rFonts w:ascii="Times New Roman" w:eastAsia="Calibri" w:hAnsi="Times New Roman" w:cs="Times New Roman"/>
          <w:bCs/>
          <w:iCs/>
          <w:sz w:val="24"/>
          <w:szCs w:val="24"/>
          <w:lang w:val="ro-RO"/>
        </w:rPr>
      </w:pPr>
    </w:p>
    <w:p w14:paraId="2CDA57C4" w14:textId="4F65BEE9" w:rsidR="004159D6" w:rsidRDefault="004159D6" w:rsidP="000205E7">
      <w:pPr>
        <w:spacing w:after="0" w:line="240" w:lineRule="auto"/>
        <w:rPr>
          <w:rFonts w:ascii="Times New Roman" w:eastAsia="Calibri" w:hAnsi="Times New Roman" w:cs="Times New Roman"/>
          <w:b/>
          <w:iCs/>
          <w:sz w:val="24"/>
          <w:szCs w:val="24"/>
          <w:lang w:val="ro-RO"/>
        </w:rPr>
      </w:pPr>
    </w:p>
    <w:p w14:paraId="0D59E024" w14:textId="4BF88358" w:rsidR="004159D6" w:rsidRDefault="004159D6" w:rsidP="000205E7">
      <w:pPr>
        <w:spacing w:after="0" w:line="240" w:lineRule="auto"/>
        <w:rPr>
          <w:rFonts w:ascii="Times New Roman" w:eastAsia="Calibri" w:hAnsi="Times New Roman" w:cs="Times New Roman"/>
          <w:b/>
          <w:iCs/>
          <w:sz w:val="24"/>
          <w:szCs w:val="24"/>
          <w:lang w:val="ro-RO"/>
        </w:rPr>
      </w:pPr>
    </w:p>
    <w:p w14:paraId="17D39EA3" w14:textId="77777777" w:rsidR="004159D6" w:rsidRPr="00427EB1" w:rsidRDefault="004159D6" w:rsidP="000205E7">
      <w:pPr>
        <w:spacing w:after="0" w:line="240" w:lineRule="auto"/>
        <w:rPr>
          <w:rFonts w:ascii="Times New Roman" w:eastAsia="Calibri" w:hAnsi="Times New Roman" w:cs="Times New Roman"/>
          <w:b/>
          <w:iCs/>
          <w:sz w:val="24"/>
          <w:szCs w:val="24"/>
          <w:lang w:val="ro-RO"/>
        </w:rPr>
      </w:pPr>
    </w:p>
    <w:p w14:paraId="14F474B6" w14:textId="77777777" w:rsidR="006D2DBD" w:rsidRDefault="006D2DBD" w:rsidP="006D2DBD">
      <w:pPr>
        <w:spacing w:after="0" w:line="240" w:lineRule="auto"/>
        <w:jc w:val="center"/>
        <w:rPr>
          <w:rFonts w:ascii="Times New Roman" w:eastAsia="Calibri" w:hAnsi="Times New Roman" w:cs="Times New Roman"/>
          <w:bCs/>
          <w:iCs/>
          <w:color w:val="000000" w:themeColor="text1"/>
          <w:szCs w:val="24"/>
          <w:lang w:val="ro-RO"/>
        </w:rPr>
      </w:pPr>
      <w:r>
        <w:rPr>
          <w:rFonts w:ascii="Times New Roman" w:eastAsia="Calibri" w:hAnsi="Times New Roman" w:cs="Times New Roman"/>
          <w:bCs/>
          <w:iCs/>
          <w:color w:val="000000" w:themeColor="text1"/>
          <w:szCs w:val="24"/>
          <w:lang w:val="ro-RO"/>
        </w:rPr>
        <w:t xml:space="preserve">Șef serviciu în domeniul resurselor umane                                     Ion </w:t>
      </w:r>
      <w:proofErr w:type="spellStart"/>
      <w:r>
        <w:rPr>
          <w:rFonts w:ascii="Times New Roman" w:eastAsia="Calibri" w:hAnsi="Times New Roman" w:cs="Times New Roman"/>
          <w:bCs/>
          <w:iCs/>
          <w:color w:val="000000" w:themeColor="text1"/>
          <w:szCs w:val="24"/>
          <w:lang w:val="ro-RO"/>
        </w:rPr>
        <w:t>Corolevschi</w:t>
      </w:r>
      <w:proofErr w:type="spellEnd"/>
    </w:p>
    <w:p w14:paraId="36699994" w14:textId="77777777" w:rsidR="000215A8" w:rsidRPr="00427EB1" w:rsidRDefault="000215A8" w:rsidP="000215A8">
      <w:pPr>
        <w:pStyle w:val="ab"/>
        <w:spacing w:after="0" w:line="240" w:lineRule="auto"/>
        <w:ind w:left="1211" w:right="-57" w:hanging="1211"/>
        <w:rPr>
          <w:rFonts w:ascii="Times New Roman" w:eastAsia="Calibri" w:hAnsi="Times New Roman" w:cs="Times New Roman"/>
          <w:b/>
          <w:i/>
          <w:iCs/>
          <w:sz w:val="24"/>
          <w:szCs w:val="24"/>
          <w:lang w:val="ro-RO"/>
        </w:rPr>
      </w:pPr>
    </w:p>
    <w:sectPr w:rsidR="000215A8" w:rsidRPr="00427EB1" w:rsidSect="00D96DEE">
      <w:pgSz w:w="11906" w:h="16838"/>
      <w:pgMar w:top="720" w:right="720" w:bottom="720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CE7D0C"/>
    <w:multiLevelType w:val="hybridMultilevel"/>
    <w:tmpl w:val="F078CA7A"/>
    <w:lvl w:ilvl="0" w:tplc="B67C3C40">
      <w:start w:val="1"/>
      <w:numFmt w:val="decimal"/>
      <w:lvlText w:val="%1."/>
      <w:lvlJc w:val="left"/>
      <w:pPr>
        <w:ind w:left="139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11" w:hanging="360"/>
      </w:pPr>
    </w:lvl>
    <w:lvl w:ilvl="2" w:tplc="0409001B" w:tentative="1">
      <w:start w:val="1"/>
      <w:numFmt w:val="lowerRoman"/>
      <w:lvlText w:val="%3."/>
      <w:lvlJc w:val="right"/>
      <w:pPr>
        <w:ind w:left="2831" w:hanging="180"/>
      </w:pPr>
    </w:lvl>
    <w:lvl w:ilvl="3" w:tplc="0409000F" w:tentative="1">
      <w:start w:val="1"/>
      <w:numFmt w:val="decimal"/>
      <w:lvlText w:val="%4."/>
      <w:lvlJc w:val="left"/>
      <w:pPr>
        <w:ind w:left="3551" w:hanging="360"/>
      </w:pPr>
    </w:lvl>
    <w:lvl w:ilvl="4" w:tplc="04090019" w:tentative="1">
      <w:start w:val="1"/>
      <w:numFmt w:val="lowerLetter"/>
      <w:lvlText w:val="%5."/>
      <w:lvlJc w:val="left"/>
      <w:pPr>
        <w:ind w:left="4271" w:hanging="360"/>
      </w:pPr>
    </w:lvl>
    <w:lvl w:ilvl="5" w:tplc="0409001B" w:tentative="1">
      <w:start w:val="1"/>
      <w:numFmt w:val="lowerRoman"/>
      <w:lvlText w:val="%6."/>
      <w:lvlJc w:val="right"/>
      <w:pPr>
        <w:ind w:left="4991" w:hanging="180"/>
      </w:pPr>
    </w:lvl>
    <w:lvl w:ilvl="6" w:tplc="0409000F" w:tentative="1">
      <w:start w:val="1"/>
      <w:numFmt w:val="decimal"/>
      <w:lvlText w:val="%7."/>
      <w:lvlJc w:val="left"/>
      <w:pPr>
        <w:ind w:left="5711" w:hanging="360"/>
      </w:pPr>
    </w:lvl>
    <w:lvl w:ilvl="7" w:tplc="04090019" w:tentative="1">
      <w:start w:val="1"/>
      <w:numFmt w:val="lowerLetter"/>
      <w:lvlText w:val="%8."/>
      <w:lvlJc w:val="left"/>
      <w:pPr>
        <w:ind w:left="6431" w:hanging="360"/>
      </w:pPr>
    </w:lvl>
    <w:lvl w:ilvl="8" w:tplc="0409001B" w:tentative="1">
      <w:start w:val="1"/>
      <w:numFmt w:val="lowerRoman"/>
      <w:lvlText w:val="%9."/>
      <w:lvlJc w:val="right"/>
      <w:pPr>
        <w:ind w:left="7151" w:hanging="180"/>
      </w:pPr>
    </w:lvl>
  </w:abstractNum>
  <w:abstractNum w:abstractNumId="1" w15:restartNumberingAfterBreak="0">
    <w:nsid w:val="096F0DF9"/>
    <w:multiLevelType w:val="hybridMultilevel"/>
    <w:tmpl w:val="844CC1AA"/>
    <w:lvl w:ilvl="0" w:tplc="2802301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BF140FD"/>
    <w:multiLevelType w:val="hybridMultilevel"/>
    <w:tmpl w:val="E93E879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59540C"/>
    <w:multiLevelType w:val="hybridMultilevel"/>
    <w:tmpl w:val="3256527E"/>
    <w:lvl w:ilvl="0" w:tplc="0498884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0CCD459A"/>
    <w:multiLevelType w:val="hybridMultilevel"/>
    <w:tmpl w:val="E9AE6F80"/>
    <w:lvl w:ilvl="0" w:tplc="2AB6CCB6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5" w15:restartNumberingAfterBreak="0">
    <w:nsid w:val="0DC27CE2"/>
    <w:multiLevelType w:val="hybridMultilevel"/>
    <w:tmpl w:val="6C7C56AE"/>
    <w:lvl w:ilvl="0" w:tplc="BEE29EF2">
      <w:start w:val="1"/>
      <w:numFmt w:val="decimal"/>
      <w:lvlText w:val="%1."/>
      <w:lvlJc w:val="left"/>
      <w:pPr>
        <w:ind w:left="1080" w:hanging="360"/>
      </w:pPr>
      <w:rPr>
        <w:rFonts w:ascii="Times New Roman" w:eastAsia="Calibri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0FB00ACC"/>
    <w:multiLevelType w:val="hybridMultilevel"/>
    <w:tmpl w:val="C14C3BDA"/>
    <w:lvl w:ilvl="0" w:tplc="2D162536">
      <w:start w:val="1"/>
      <w:numFmt w:val="decimal"/>
      <w:lvlText w:val="%1."/>
      <w:lvlJc w:val="left"/>
      <w:pPr>
        <w:ind w:left="15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4F9450A"/>
    <w:multiLevelType w:val="hybridMultilevel"/>
    <w:tmpl w:val="2DC6926C"/>
    <w:lvl w:ilvl="0" w:tplc="A97A2D7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17BF393B"/>
    <w:multiLevelType w:val="hybridMultilevel"/>
    <w:tmpl w:val="77F0A5D0"/>
    <w:lvl w:ilvl="0" w:tplc="C6DC8360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20" w:hanging="360"/>
      </w:pPr>
    </w:lvl>
    <w:lvl w:ilvl="2" w:tplc="0409001B" w:tentative="1">
      <w:start w:val="1"/>
      <w:numFmt w:val="lowerRoman"/>
      <w:lvlText w:val="%3."/>
      <w:lvlJc w:val="right"/>
      <w:pPr>
        <w:ind w:left="2640" w:hanging="180"/>
      </w:pPr>
    </w:lvl>
    <w:lvl w:ilvl="3" w:tplc="0409000F" w:tentative="1">
      <w:start w:val="1"/>
      <w:numFmt w:val="decimal"/>
      <w:lvlText w:val="%4."/>
      <w:lvlJc w:val="left"/>
      <w:pPr>
        <w:ind w:left="3360" w:hanging="360"/>
      </w:pPr>
    </w:lvl>
    <w:lvl w:ilvl="4" w:tplc="04090019" w:tentative="1">
      <w:start w:val="1"/>
      <w:numFmt w:val="lowerLetter"/>
      <w:lvlText w:val="%5."/>
      <w:lvlJc w:val="left"/>
      <w:pPr>
        <w:ind w:left="4080" w:hanging="360"/>
      </w:pPr>
    </w:lvl>
    <w:lvl w:ilvl="5" w:tplc="0409001B" w:tentative="1">
      <w:start w:val="1"/>
      <w:numFmt w:val="lowerRoman"/>
      <w:lvlText w:val="%6."/>
      <w:lvlJc w:val="right"/>
      <w:pPr>
        <w:ind w:left="4800" w:hanging="180"/>
      </w:pPr>
    </w:lvl>
    <w:lvl w:ilvl="6" w:tplc="0409000F" w:tentative="1">
      <w:start w:val="1"/>
      <w:numFmt w:val="decimal"/>
      <w:lvlText w:val="%7."/>
      <w:lvlJc w:val="left"/>
      <w:pPr>
        <w:ind w:left="5520" w:hanging="360"/>
      </w:pPr>
    </w:lvl>
    <w:lvl w:ilvl="7" w:tplc="04090019" w:tentative="1">
      <w:start w:val="1"/>
      <w:numFmt w:val="lowerLetter"/>
      <w:lvlText w:val="%8."/>
      <w:lvlJc w:val="left"/>
      <w:pPr>
        <w:ind w:left="6240" w:hanging="360"/>
      </w:pPr>
    </w:lvl>
    <w:lvl w:ilvl="8" w:tplc="040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9" w15:restartNumberingAfterBreak="0">
    <w:nsid w:val="17DF0D0E"/>
    <w:multiLevelType w:val="hybridMultilevel"/>
    <w:tmpl w:val="8E7A4092"/>
    <w:lvl w:ilvl="0" w:tplc="EB48DE9C">
      <w:start w:val="1"/>
      <w:numFmt w:val="decimal"/>
      <w:lvlText w:val="%1."/>
      <w:lvlJc w:val="left"/>
      <w:pPr>
        <w:ind w:left="138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2100" w:hanging="360"/>
      </w:pPr>
    </w:lvl>
    <w:lvl w:ilvl="2" w:tplc="0409001B" w:tentative="1">
      <w:start w:val="1"/>
      <w:numFmt w:val="lowerRoman"/>
      <w:lvlText w:val="%3."/>
      <w:lvlJc w:val="right"/>
      <w:pPr>
        <w:ind w:left="2820" w:hanging="180"/>
      </w:pPr>
    </w:lvl>
    <w:lvl w:ilvl="3" w:tplc="0409000F" w:tentative="1">
      <w:start w:val="1"/>
      <w:numFmt w:val="decimal"/>
      <w:lvlText w:val="%4."/>
      <w:lvlJc w:val="left"/>
      <w:pPr>
        <w:ind w:left="3540" w:hanging="360"/>
      </w:pPr>
    </w:lvl>
    <w:lvl w:ilvl="4" w:tplc="04090019" w:tentative="1">
      <w:start w:val="1"/>
      <w:numFmt w:val="lowerLetter"/>
      <w:lvlText w:val="%5."/>
      <w:lvlJc w:val="left"/>
      <w:pPr>
        <w:ind w:left="4260" w:hanging="360"/>
      </w:pPr>
    </w:lvl>
    <w:lvl w:ilvl="5" w:tplc="0409001B" w:tentative="1">
      <w:start w:val="1"/>
      <w:numFmt w:val="lowerRoman"/>
      <w:lvlText w:val="%6."/>
      <w:lvlJc w:val="right"/>
      <w:pPr>
        <w:ind w:left="4980" w:hanging="180"/>
      </w:pPr>
    </w:lvl>
    <w:lvl w:ilvl="6" w:tplc="0409000F" w:tentative="1">
      <w:start w:val="1"/>
      <w:numFmt w:val="decimal"/>
      <w:lvlText w:val="%7."/>
      <w:lvlJc w:val="left"/>
      <w:pPr>
        <w:ind w:left="5700" w:hanging="360"/>
      </w:pPr>
    </w:lvl>
    <w:lvl w:ilvl="7" w:tplc="04090019" w:tentative="1">
      <w:start w:val="1"/>
      <w:numFmt w:val="lowerLetter"/>
      <w:lvlText w:val="%8."/>
      <w:lvlJc w:val="left"/>
      <w:pPr>
        <w:ind w:left="6420" w:hanging="360"/>
      </w:pPr>
    </w:lvl>
    <w:lvl w:ilvl="8" w:tplc="0409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10" w15:restartNumberingAfterBreak="0">
    <w:nsid w:val="19092972"/>
    <w:multiLevelType w:val="hybridMultilevel"/>
    <w:tmpl w:val="B20C1448"/>
    <w:lvl w:ilvl="0" w:tplc="A2507DFC">
      <w:start w:val="1"/>
      <w:numFmt w:val="decimal"/>
      <w:lvlText w:val="%1."/>
      <w:lvlJc w:val="left"/>
      <w:pPr>
        <w:ind w:left="13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00" w:hanging="360"/>
      </w:pPr>
    </w:lvl>
    <w:lvl w:ilvl="2" w:tplc="0409001B" w:tentative="1">
      <w:start w:val="1"/>
      <w:numFmt w:val="lowerRoman"/>
      <w:lvlText w:val="%3."/>
      <w:lvlJc w:val="right"/>
      <w:pPr>
        <w:ind w:left="2820" w:hanging="180"/>
      </w:pPr>
    </w:lvl>
    <w:lvl w:ilvl="3" w:tplc="0409000F" w:tentative="1">
      <w:start w:val="1"/>
      <w:numFmt w:val="decimal"/>
      <w:lvlText w:val="%4."/>
      <w:lvlJc w:val="left"/>
      <w:pPr>
        <w:ind w:left="3540" w:hanging="360"/>
      </w:pPr>
    </w:lvl>
    <w:lvl w:ilvl="4" w:tplc="04090019" w:tentative="1">
      <w:start w:val="1"/>
      <w:numFmt w:val="lowerLetter"/>
      <w:lvlText w:val="%5."/>
      <w:lvlJc w:val="left"/>
      <w:pPr>
        <w:ind w:left="4260" w:hanging="360"/>
      </w:pPr>
    </w:lvl>
    <w:lvl w:ilvl="5" w:tplc="0409001B" w:tentative="1">
      <w:start w:val="1"/>
      <w:numFmt w:val="lowerRoman"/>
      <w:lvlText w:val="%6."/>
      <w:lvlJc w:val="right"/>
      <w:pPr>
        <w:ind w:left="4980" w:hanging="180"/>
      </w:pPr>
    </w:lvl>
    <w:lvl w:ilvl="6" w:tplc="0409000F" w:tentative="1">
      <w:start w:val="1"/>
      <w:numFmt w:val="decimal"/>
      <w:lvlText w:val="%7."/>
      <w:lvlJc w:val="left"/>
      <w:pPr>
        <w:ind w:left="5700" w:hanging="360"/>
      </w:pPr>
    </w:lvl>
    <w:lvl w:ilvl="7" w:tplc="04090019" w:tentative="1">
      <w:start w:val="1"/>
      <w:numFmt w:val="lowerLetter"/>
      <w:lvlText w:val="%8."/>
      <w:lvlJc w:val="left"/>
      <w:pPr>
        <w:ind w:left="6420" w:hanging="360"/>
      </w:pPr>
    </w:lvl>
    <w:lvl w:ilvl="8" w:tplc="0409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11" w15:restartNumberingAfterBreak="0">
    <w:nsid w:val="1CF3439A"/>
    <w:multiLevelType w:val="hybridMultilevel"/>
    <w:tmpl w:val="CA129B02"/>
    <w:lvl w:ilvl="0" w:tplc="422ABFB2">
      <w:start w:val="1"/>
      <w:numFmt w:val="upperRoman"/>
      <w:lvlText w:val="%1."/>
      <w:lvlJc w:val="left"/>
      <w:pPr>
        <w:ind w:left="1800" w:hanging="72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1EAF6540"/>
    <w:multiLevelType w:val="hybridMultilevel"/>
    <w:tmpl w:val="DAFEDAB8"/>
    <w:lvl w:ilvl="0" w:tplc="566AB64A">
      <w:start w:val="1"/>
      <w:numFmt w:val="upperRoman"/>
      <w:lvlText w:val="%1."/>
      <w:lvlJc w:val="left"/>
      <w:pPr>
        <w:ind w:left="2160" w:hanging="720"/>
      </w:pPr>
      <w:rPr>
        <w:rFonts w:hint="default"/>
        <w:i w:val="0"/>
      </w:rPr>
    </w:lvl>
    <w:lvl w:ilvl="1" w:tplc="D3F6188A">
      <w:start w:val="1"/>
      <w:numFmt w:val="decimal"/>
      <w:lvlText w:val="%2."/>
      <w:lvlJc w:val="left"/>
      <w:pPr>
        <w:ind w:left="252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3" w15:restartNumberingAfterBreak="0">
    <w:nsid w:val="26E847D2"/>
    <w:multiLevelType w:val="hybridMultilevel"/>
    <w:tmpl w:val="B9DEECE2"/>
    <w:lvl w:ilvl="0" w:tplc="3C62DA7E">
      <w:start w:val="1"/>
      <w:numFmt w:val="decimal"/>
      <w:lvlText w:val="%1."/>
      <w:lvlJc w:val="left"/>
      <w:pPr>
        <w:ind w:left="13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00" w:hanging="360"/>
      </w:pPr>
    </w:lvl>
    <w:lvl w:ilvl="2" w:tplc="0409001B" w:tentative="1">
      <w:start w:val="1"/>
      <w:numFmt w:val="lowerRoman"/>
      <w:lvlText w:val="%3."/>
      <w:lvlJc w:val="right"/>
      <w:pPr>
        <w:ind w:left="2820" w:hanging="180"/>
      </w:pPr>
    </w:lvl>
    <w:lvl w:ilvl="3" w:tplc="0409000F" w:tentative="1">
      <w:start w:val="1"/>
      <w:numFmt w:val="decimal"/>
      <w:lvlText w:val="%4."/>
      <w:lvlJc w:val="left"/>
      <w:pPr>
        <w:ind w:left="3540" w:hanging="360"/>
      </w:pPr>
    </w:lvl>
    <w:lvl w:ilvl="4" w:tplc="04090019" w:tentative="1">
      <w:start w:val="1"/>
      <w:numFmt w:val="lowerLetter"/>
      <w:lvlText w:val="%5."/>
      <w:lvlJc w:val="left"/>
      <w:pPr>
        <w:ind w:left="4260" w:hanging="360"/>
      </w:pPr>
    </w:lvl>
    <w:lvl w:ilvl="5" w:tplc="0409001B" w:tentative="1">
      <w:start w:val="1"/>
      <w:numFmt w:val="lowerRoman"/>
      <w:lvlText w:val="%6."/>
      <w:lvlJc w:val="right"/>
      <w:pPr>
        <w:ind w:left="4980" w:hanging="180"/>
      </w:pPr>
    </w:lvl>
    <w:lvl w:ilvl="6" w:tplc="0409000F" w:tentative="1">
      <w:start w:val="1"/>
      <w:numFmt w:val="decimal"/>
      <w:lvlText w:val="%7."/>
      <w:lvlJc w:val="left"/>
      <w:pPr>
        <w:ind w:left="5700" w:hanging="360"/>
      </w:pPr>
    </w:lvl>
    <w:lvl w:ilvl="7" w:tplc="04090019" w:tentative="1">
      <w:start w:val="1"/>
      <w:numFmt w:val="lowerLetter"/>
      <w:lvlText w:val="%8."/>
      <w:lvlJc w:val="left"/>
      <w:pPr>
        <w:ind w:left="6420" w:hanging="360"/>
      </w:pPr>
    </w:lvl>
    <w:lvl w:ilvl="8" w:tplc="0409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14" w15:restartNumberingAfterBreak="0">
    <w:nsid w:val="30945FD0"/>
    <w:multiLevelType w:val="hybridMultilevel"/>
    <w:tmpl w:val="64DCD9B0"/>
    <w:lvl w:ilvl="0" w:tplc="8C5660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309577D8"/>
    <w:multiLevelType w:val="hybridMultilevel"/>
    <w:tmpl w:val="011041CE"/>
    <w:lvl w:ilvl="0" w:tplc="D1880076">
      <w:start w:val="1"/>
      <w:numFmt w:val="decimal"/>
      <w:lvlText w:val="%1."/>
      <w:lvlJc w:val="left"/>
      <w:pPr>
        <w:ind w:left="1211" w:hanging="360"/>
      </w:pPr>
      <w:rPr>
        <w:rFonts w:ascii="Times New Roman" w:eastAsia="Calibri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 w15:restartNumberingAfterBreak="0">
    <w:nsid w:val="3B6553E9"/>
    <w:multiLevelType w:val="hybridMultilevel"/>
    <w:tmpl w:val="3FE24D62"/>
    <w:lvl w:ilvl="0" w:tplc="37B816A6">
      <w:start w:val="3"/>
      <w:numFmt w:val="decimal"/>
      <w:lvlText w:val="%1."/>
      <w:lvlJc w:val="left"/>
      <w:pPr>
        <w:ind w:left="120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920" w:hanging="360"/>
      </w:pPr>
    </w:lvl>
    <w:lvl w:ilvl="2" w:tplc="0409001B" w:tentative="1">
      <w:start w:val="1"/>
      <w:numFmt w:val="lowerRoman"/>
      <w:lvlText w:val="%3."/>
      <w:lvlJc w:val="right"/>
      <w:pPr>
        <w:ind w:left="2640" w:hanging="180"/>
      </w:pPr>
    </w:lvl>
    <w:lvl w:ilvl="3" w:tplc="0409000F" w:tentative="1">
      <w:start w:val="1"/>
      <w:numFmt w:val="decimal"/>
      <w:lvlText w:val="%4."/>
      <w:lvlJc w:val="left"/>
      <w:pPr>
        <w:ind w:left="3360" w:hanging="360"/>
      </w:pPr>
    </w:lvl>
    <w:lvl w:ilvl="4" w:tplc="04090019" w:tentative="1">
      <w:start w:val="1"/>
      <w:numFmt w:val="lowerLetter"/>
      <w:lvlText w:val="%5."/>
      <w:lvlJc w:val="left"/>
      <w:pPr>
        <w:ind w:left="4080" w:hanging="360"/>
      </w:pPr>
    </w:lvl>
    <w:lvl w:ilvl="5" w:tplc="0409001B" w:tentative="1">
      <w:start w:val="1"/>
      <w:numFmt w:val="lowerRoman"/>
      <w:lvlText w:val="%6."/>
      <w:lvlJc w:val="right"/>
      <w:pPr>
        <w:ind w:left="4800" w:hanging="180"/>
      </w:pPr>
    </w:lvl>
    <w:lvl w:ilvl="6" w:tplc="0409000F" w:tentative="1">
      <w:start w:val="1"/>
      <w:numFmt w:val="decimal"/>
      <w:lvlText w:val="%7."/>
      <w:lvlJc w:val="left"/>
      <w:pPr>
        <w:ind w:left="5520" w:hanging="360"/>
      </w:pPr>
    </w:lvl>
    <w:lvl w:ilvl="7" w:tplc="04090019" w:tentative="1">
      <w:start w:val="1"/>
      <w:numFmt w:val="lowerLetter"/>
      <w:lvlText w:val="%8."/>
      <w:lvlJc w:val="left"/>
      <w:pPr>
        <w:ind w:left="6240" w:hanging="360"/>
      </w:pPr>
    </w:lvl>
    <w:lvl w:ilvl="8" w:tplc="040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7" w15:restartNumberingAfterBreak="0">
    <w:nsid w:val="3CF54347"/>
    <w:multiLevelType w:val="hybridMultilevel"/>
    <w:tmpl w:val="15747AA2"/>
    <w:lvl w:ilvl="0" w:tplc="B87AB174">
      <w:start w:val="1"/>
      <w:numFmt w:val="decimal"/>
      <w:lvlText w:val="%1."/>
      <w:lvlJc w:val="left"/>
      <w:pPr>
        <w:ind w:left="4755" w:hanging="360"/>
      </w:pPr>
      <w:rPr>
        <w:rFonts w:hint="default"/>
        <w:i w:val="0"/>
        <w:iCs w:val="0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DBC205B"/>
    <w:multiLevelType w:val="hybridMultilevel"/>
    <w:tmpl w:val="66241378"/>
    <w:lvl w:ilvl="0" w:tplc="75EECF82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9" w15:restartNumberingAfterBreak="0">
    <w:nsid w:val="493E22BF"/>
    <w:multiLevelType w:val="hybridMultilevel"/>
    <w:tmpl w:val="E328129A"/>
    <w:lvl w:ilvl="0" w:tplc="602CE424">
      <w:start w:val="1"/>
      <w:numFmt w:val="decimal"/>
      <w:lvlText w:val="%1."/>
      <w:lvlJc w:val="left"/>
      <w:pPr>
        <w:ind w:left="15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20" w:hanging="360"/>
      </w:pPr>
    </w:lvl>
    <w:lvl w:ilvl="2" w:tplc="0409001B" w:tentative="1">
      <w:start w:val="1"/>
      <w:numFmt w:val="lowerRoman"/>
      <w:lvlText w:val="%3."/>
      <w:lvlJc w:val="right"/>
      <w:pPr>
        <w:ind w:left="2940" w:hanging="180"/>
      </w:pPr>
    </w:lvl>
    <w:lvl w:ilvl="3" w:tplc="0409000F" w:tentative="1">
      <w:start w:val="1"/>
      <w:numFmt w:val="decimal"/>
      <w:lvlText w:val="%4."/>
      <w:lvlJc w:val="left"/>
      <w:pPr>
        <w:ind w:left="3660" w:hanging="360"/>
      </w:pPr>
    </w:lvl>
    <w:lvl w:ilvl="4" w:tplc="04090019" w:tentative="1">
      <w:start w:val="1"/>
      <w:numFmt w:val="lowerLetter"/>
      <w:lvlText w:val="%5."/>
      <w:lvlJc w:val="left"/>
      <w:pPr>
        <w:ind w:left="4380" w:hanging="360"/>
      </w:pPr>
    </w:lvl>
    <w:lvl w:ilvl="5" w:tplc="0409001B" w:tentative="1">
      <w:start w:val="1"/>
      <w:numFmt w:val="lowerRoman"/>
      <w:lvlText w:val="%6."/>
      <w:lvlJc w:val="right"/>
      <w:pPr>
        <w:ind w:left="5100" w:hanging="180"/>
      </w:pPr>
    </w:lvl>
    <w:lvl w:ilvl="6" w:tplc="0409000F" w:tentative="1">
      <w:start w:val="1"/>
      <w:numFmt w:val="decimal"/>
      <w:lvlText w:val="%7."/>
      <w:lvlJc w:val="left"/>
      <w:pPr>
        <w:ind w:left="5820" w:hanging="360"/>
      </w:pPr>
    </w:lvl>
    <w:lvl w:ilvl="7" w:tplc="04090019" w:tentative="1">
      <w:start w:val="1"/>
      <w:numFmt w:val="lowerLetter"/>
      <w:lvlText w:val="%8."/>
      <w:lvlJc w:val="left"/>
      <w:pPr>
        <w:ind w:left="6540" w:hanging="360"/>
      </w:pPr>
    </w:lvl>
    <w:lvl w:ilvl="8" w:tplc="040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20" w15:restartNumberingAfterBreak="0">
    <w:nsid w:val="4A0A1D21"/>
    <w:multiLevelType w:val="hybridMultilevel"/>
    <w:tmpl w:val="55203894"/>
    <w:lvl w:ilvl="0" w:tplc="03AC283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4FAC4D8A"/>
    <w:multiLevelType w:val="hybridMultilevel"/>
    <w:tmpl w:val="170C658C"/>
    <w:lvl w:ilvl="0" w:tplc="6CCE7D36">
      <w:start w:val="1"/>
      <w:numFmt w:val="decimal"/>
      <w:lvlText w:val="%1."/>
      <w:lvlJc w:val="left"/>
      <w:pPr>
        <w:ind w:left="1185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905" w:hanging="360"/>
      </w:pPr>
    </w:lvl>
    <w:lvl w:ilvl="2" w:tplc="0409001B" w:tentative="1">
      <w:start w:val="1"/>
      <w:numFmt w:val="lowerRoman"/>
      <w:lvlText w:val="%3."/>
      <w:lvlJc w:val="right"/>
      <w:pPr>
        <w:ind w:left="2625" w:hanging="180"/>
      </w:pPr>
    </w:lvl>
    <w:lvl w:ilvl="3" w:tplc="0409000F" w:tentative="1">
      <w:start w:val="1"/>
      <w:numFmt w:val="decimal"/>
      <w:lvlText w:val="%4."/>
      <w:lvlJc w:val="left"/>
      <w:pPr>
        <w:ind w:left="3345" w:hanging="360"/>
      </w:pPr>
    </w:lvl>
    <w:lvl w:ilvl="4" w:tplc="04090019" w:tentative="1">
      <w:start w:val="1"/>
      <w:numFmt w:val="lowerLetter"/>
      <w:lvlText w:val="%5."/>
      <w:lvlJc w:val="left"/>
      <w:pPr>
        <w:ind w:left="4065" w:hanging="360"/>
      </w:pPr>
    </w:lvl>
    <w:lvl w:ilvl="5" w:tplc="0409001B" w:tentative="1">
      <w:start w:val="1"/>
      <w:numFmt w:val="lowerRoman"/>
      <w:lvlText w:val="%6."/>
      <w:lvlJc w:val="right"/>
      <w:pPr>
        <w:ind w:left="4785" w:hanging="180"/>
      </w:pPr>
    </w:lvl>
    <w:lvl w:ilvl="6" w:tplc="0409000F" w:tentative="1">
      <w:start w:val="1"/>
      <w:numFmt w:val="decimal"/>
      <w:lvlText w:val="%7."/>
      <w:lvlJc w:val="left"/>
      <w:pPr>
        <w:ind w:left="5505" w:hanging="360"/>
      </w:pPr>
    </w:lvl>
    <w:lvl w:ilvl="7" w:tplc="04090019" w:tentative="1">
      <w:start w:val="1"/>
      <w:numFmt w:val="lowerLetter"/>
      <w:lvlText w:val="%8."/>
      <w:lvlJc w:val="left"/>
      <w:pPr>
        <w:ind w:left="6225" w:hanging="360"/>
      </w:pPr>
    </w:lvl>
    <w:lvl w:ilvl="8" w:tplc="0409001B" w:tentative="1">
      <w:start w:val="1"/>
      <w:numFmt w:val="lowerRoman"/>
      <w:lvlText w:val="%9."/>
      <w:lvlJc w:val="right"/>
      <w:pPr>
        <w:ind w:left="6945" w:hanging="180"/>
      </w:pPr>
    </w:lvl>
  </w:abstractNum>
  <w:abstractNum w:abstractNumId="22" w15:restartNumberingAfterBreak="0">
    <w:nsid w:val="593F0EFF"/>
    <w:multiLevelType w:val="hybridMultilevel"/>
    <w:tmpl w:val="F57C34BA"/>
    <w:lvl w:ilvl="0" w:tplc="2D162536">
      <w:start w:val="1"/>
      <w:numFmt w:val="decimal"/>
      <w:lvlText w:val="%1."/>
      <w:lvlJc w:val="left"/>
      <w:pPr>
        <w:ind w:left="15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80" w:hanging="360"/>
      </w:pPr>
    </w:lvl>
    <w:lvl w:ilvl="2" w:tplc="0409001B" w:tentative="1">
      <w:start w:val="1"/>
      <w:numFmt w:val="lowerRoman"/>
      <w:lvlText w:val="%3."/>
      <w:lvlJc w:val="right"/>
      <w:pPr>
        <w:ind w:left="3000" w:hanging="180"/>
      </w:pPr>
    </w:lvl>
    <w:lvl w:ilvl="3" w:tplc="0409000F" w:tentative="1">
      <w:start w:val="1"/>
      <w:numFmt w:val="decimal"/>
      <w:lvlText w:val="%4."/>
      <w:lvlJc w:val="left"/>
      <w:pPr>
        <w:ind w:left="3720" w:hanging="360"/>
      </w:pPr>
    </w:lvl>
    <w:lvl w:ilvl="4" w:tplc="04090019" w:tentative="1">
      <w:start w:val="1"/>
      <w:numFmt w:val="lowerLetter"/>
      <w:lvlText w:val="%5."/>
      <w:lvlJc w:val="left"/>
      <w:pPr>
        <w:ind w:left="4440" w:hanging="360"/>
      </w:pPr>
    </w:lvl>
    <w:lvl w:ilvl="5" w:tplc="0409001B" w:tentative="1">
      <w:start w:val="1"/>
      <w:numFmt w:val="lowerRoman"/>
      <w:lvlText w:val="%6."/>
      <w:lvlJc w:val="right"/>
      <w:pPr>
        <w:ind w:left="5160" w:hanging="180"/>
      </w:pPr>
    </w:lvl>
    <w:lvl w:ilvl="6" w:tplc="0409000F" w:tentative="1">
      <w:start w:val="1"/>
      <w:numFmt w:val="decimal"/>
      <w:lvlText w:val="%7."/>
      <w:lvlJc w:val="left"/>
      <w:pPr>
        <w:ind w:left="5880" w:hanging="360"/>
      </w:pPr>
    </w:lvl>
    <w:lvl w:ilvl="7" w:tplc="04090019" w:tentative="1">
      <w:start w:val="1"/>
      <w:numFmt w:val="lowerLetter"/>
      <w:lvlText w:val="%8."/>
      <w:lvlJc w:val="left"/>
      <w:pPr>
        <w:ind w:left="6600" w:hanging="360"/>
      </w:pPr>
    </w:lvl>
    <w:lvl w:ilvl="8" w:tplc="0409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23" w15:restartNumberingAfterBreak="0">
    <w:nsid w:val="604D412B"/>
    <w:multiLevelType w:val="hybridMultilevel"/>
    <w:tmpl w:val="1BACE322"/>
    <w:lvl w:ilvl="0" w:tplc="184C7FB0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64073D65"/>
    <w:multiLevelType w:val="hybridMultilevel"/>
    <w:tmpl w:val="818E9CF2"/>
    <w:lvl w:ilvl="0" w:tplc="41641352">
      <w:start w:val="1"/>
      <w:numFmt w:val="decimal"/>
      <w:lvlText w:val="%1."/>
      <w:lvlJc w:val="left"/>
      <w:pPr>
        <w:ind w:left="2138" w:hanging="360"/>
      </w:pPr>
      <w:rPr>
        <w:rFonts w:hint="default"/>
        <w:b w:val="0"/>
        <w:color w:val="auto"/>
        <w:sz w:val="24"/>
      </w:rPr>
    </w:lvl>
    <w:lvl w:ilvl="1" w:tplc="04090019" w:tentative="1">
      <w:start w:val="1"/>
      <w:numFmt w:val="lowerLetter"/>
      <w:lvlText w:val="%2."/>
      <w:lvlJc w:val="left"/>
      <w:pPr>
        <w:ind w:left="2858" w:hanging="360"/>
      </w:pPr>
    </w:lvl>
    <w:lvl w:ilvl="2" w:tplc="0409001B" w:tentative="1">
      <w:start w:val="1"/>
      <w:numFmt w:val="lowerRoman"/>
      <w:lvlText w:val="%3."/>
      <w:lvlJc w:val="right"/>
      <w:pPr>
        <w:ind w:left="3578" w:hanging="180"/>
      </w:pPr>
    </w:lvl>
    <w:lvl w:ilvl="3" w:tplc="0409000F" w:tentative="1">
      <w:start w:val="1"/>
      <w:numFmt w:val="decimal"/>
      <w:lvlText w:val="%4."/>
      <w:lvlJc w:val="left"/>
      <w:pPr>
        <w:ind w:left="4298" w:hanging="360"/>
      </w:pPr>
    </w:lvl>
    <w:lvl w:ilvl="4" w:tplc="04090019" w:tentative="1">
      <w:start w:val="1"/>
      <w:numFmt w:val="lowerLetter"/>
      <w:lvlText w:val="%5."/>
      <w:lvlJc w:val="left"/>
      <w:pPr>
        <w:ind w:left="5018" w:hanging="360"/>
      </w:pPr>
    </w:lvl>
    <w:lvl w:ilvl="5" w:tplc="0409001B" w:tentative="1">
      <w:start w:val="1"/>
      <w:numFmt w:val="lowerRoman"/>
      <w:lvlText w:val="%6."/>
      <w:lvlJc w:val="right"/>
      <w:pPr>
        <w:ind w:left="5738" w:hanging="180"/>
      </w:pPr>
    </w:lvl>
    <w:lvl w:ilvl="6" w:tplc="0409000F" w:tentative="1">
      <w:start w:val="1"/>
      <w:numFmt w:val="decimal"/>
      <w:lvlText w:val="%7."/>
      <w:lvlJc w:val="left"/>
      <w:pPr>
        <w:ind w:left="6458" w:hanging="360"/>
      </w:pPr>
    </w:lvl>
    <w:lvl w:ilvl="7" w:tplc="04090019" w:tentative="1">
      <w:start w:val="1"/>
      <w:numFmt w:val="lowerLetter"/>
      <w:lvlText w:val="%8."/>
      <w:lvlJc w:val="left"/>
      <w:pPr>
        <w:ind w:left="7178" w:hanging="360"/>
      </w:pPr>
    </w:lvl>
    <w:lvl w:ilvl="8" w:tplc="0409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25" w15:restartNumberingAfterBreak="0">
    <w:nsid w:val="65292B12"/>
    <w:multiLevelType w:val="hybridMultilevel"/>
    <w:tmpl w:val="E6E4660A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66E82CA6"/>
    <w:multiLevelType w:val="hybridMultilevel"/>
    <w:tmpl w:val="EFDEB62C"/>
    <w:lvl w:ilvl="0" w:tplc="2D6A9F82">
      <w:start w:val="1"/>
      <w:numFmt w:val="decimal"/>
      <w:lvlText w:val="%1."/>
      <w:lvlJc w:val="left"/>
      <w:pPr>
        <w:ind w:left="14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27" w:hanging="360"/>
      </w:pPr>
    </w:lvl>
    <w:lvl w:ilvl="2" w:tplc="0409001B" w:tentative="1">
      <w:start w:val="1"/>
      <w:numFmt w:val="lowerRoman"/>
      <w:lvlText w:val="%3."/>
      <w:lvlJc w:val="right"/>
      <w:pPr>
        <w:ind w:left="2847" w:hanging="180"/>
      </w:pPr>
    </w:lvl>
    <w:lvl w:ilvl="3" w:tplc="0409000F" w:tentative="1">
      <w:start w:val="1"/>
      <w:numFmt w:val="decimal"/>
      <w:lvlText w:val="%4."/>
      <w:lvlJc w:val="left"/>
      <w:pPr>
        <w:ind w:left="3567" w:hanging="360"/>
      </w:pPr>
    </w:lvl>
    <w:lvl w:ilvl="4" w:tplc="04090019" w:tentative="1">
      <w:start w:val="1"/>
      <w:numFmt w:val="lowerLetter"/>
      <w:lvlText w:val="%5."/>
      <w:lvlJc w:val="left"/>
      <w:pPr>
        <w:ind w:left="4287" w:hanging="360"/>
      </w:pPr>
    </w:lvl>
    <w:lvl w:ilvl="5" w:tplc="0409001B" w:tentative="1">
      <w:start w:val="1"/>
      <w:numFmt w:val="lowerRoman"/>
      <w:lvlText w:val="%6."/>
      <w:lvlJc w:val="right"/>
      <w:pPr>
        <w:ind w:left="5007" w:hanging="180"/>
      </w:pPr>
    </w:lvl>
    <w:lvl w:ilvl="6" w:tplc="0409000F" w:tentative="1">
      <w:start w:val="1"/>
      <w:numFmt w:val="decimal"/>
      <w:lvlText w:val="%7."/>
      <w:lvlJc w:val="left"/>
      <w:pPr>
        <w:ind w:left="5727" w:hanging="360"/>
      </w:pPr>
    </w:lvl>
    <w:lvl w:ilvl="7" w:tplc="04090019" w:tentative="1">
      <w:start w:val="1"/>
      <w:numFmt w:val="lowerLetter"/>
      <w:lvlText w:val="%8."/>
      <w:lvlJc w:val="left"/>
      <w:pPr>
        <w:ind w:left="6447" w:hanging="360"/>
      </w:pPr>
    </w:lvl>
    <w:lvl w:ilvl="8" w:tplc="0409001B" w:tentative="1">
      <w:start w:val="1"/>
      <w:numFmt w:val="lowerRoman"/>
      <w:lvlText w:val="%9."/>
      <w:lvlJc w:val="right"/>
      <w:pPr>
        <w:ind w:left="7167" w:hanging="180"/>
      </w:pPr>
    </w:lvl>
  </w:abstractNum>
  <w:abstractNum w:abstractNumId="27" w15:restartNumberingAfterBreak="0">
    <w:nsid w:val="712740B8"/>
    <w:multiLevelType w:val="hybridMultilevel"/>
    <w:tmpl w:val="546ABEA2"/>
    <w:lvl w:ilvl="0" w:tplc="A506839A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8" w15:restartNumberingAfterBreak="0">
    <w:nsid w:val="7FBB6EA5"/>
    <w:multiLevelType w:val="hybridMultilevel"/>
    <w:tmpl w:val="EA9041F6"/>
    <w:lvl w:ilvl="0" w:tplc="69BE37A4">
      <w:start w:val="1"/>
      <w:numFmt w:val="decimal"/>
      <w:lvlText w:val="%1."/>
      <w:lvlJc w:val="left"/>
      <w:pPr>
        <w:ind w:left="138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2100" w:hanging="360"/>
      </w:pPr>
    </w:lvl>
    <w:lvl w:ilvl="2" w:tplc="0409001B" w:tentative="1">
      <w:start w:val="1"/>
      <w:numFmt w:val="lowerRoman"/>
      <w:lvlText w:val="%3."/>
      <w:lvlJc w:val="right"/>
      <w:pPr>
        <w:ind w:left="2820" w:hanging="180"/>
      </w:pPr>
    </w:lvl>
    <w:lvl w:ilvl="3" w:tplc="0409000F" w:tentative="1">
      <w:start w:val="1"/>
      <w:numFmt w:val="decimal"/>
      <w:lvlText w:val="%4."/>
      <w:lvlJc w:val="left"/>
      <w:pPr>
        <w:ind w:left="3540" w:hanging="360"/>
      </w:pPr>
    </w:lvl>
    <w:lvl w:ilvl="4" w:tplc="04090019" w:tentative="1">
      <w:start w:val="1"/>
      <w:numFmt w:val="lowerLetter"/>
      <w:lvlText w:val="%5."/>
      <w:lvlJc w:val="left"/>
      <w:pPr>
        <w:ind w:left="4260" w:hanging="360"/>
      </w:pPr>
    </w:lvl>
    <w:lvl w:ilvl="5" w:tplc="0409001B" w:tentative="1">
      <w:start w:val="1"/>
      <w:numFmt w:val="lowerRoman"/>
      <w:lvlText w:val="%6."/>
      <w:lvlJc w:val="right"/>
      <w:pPr>
        <w:ind w:left="4980" w:hanging="180"/>
      </w:pPr>
    </w:lvl>
    <w:lvl w:ilvl="6" w:tplc="0409000F" w:tentative="1">
      <w:start w:val="1"/>
      <w:numFmt w:val="decimal"/>
      <w:lvlText w:val="%7."/>
      <w:lvlJc w:val="left"/>
      <w:pPr>
        <w:ind w:left="5700" w:hanging="360"/>
      </w:pPr>
    </w:lvl>
    <w:lvl w:ilvl="7" w:tplc="04090019" w:tentative="1">
      <w:start w:val="1"/>
      <w:numFmt w:val="lowerLetter"/>
      <w:lvlText w:val="%8."/>
      <w:lvlJc w:val="left"/>
      <w:pPr>
        <w:ind w:left="6420" w:hanging="360"/>
      </w:pPr>
    </w:lvl>
    <w:lvl w:ilvl="8" w:tplc="0409001B" w:tentative="1">
      <w:start w:val="1"/>
      <w:numFmt w:val="lowerRoman"/>
      <w:lvlText w:val="%9."/>
      <w:lvlJc w:val="right"/>
      <w:pPr>
        <w:ind w:left="7140" w:hanging="180"/>
      </w:pPr>
    </w:lvl>
  </w:abstractNum>
  <w:num w:numId="1" w16cid:durableId="1473449774">
    <w:abstractNumId w:val="17"/>
  </w:num>
  <w:num w:numId="2" w16cid:durableId="2099642531">
    <w:abstractNumId w:val="20"/>
  </w:num>
  <w:num w:numId="3" w16cid:durableId="400294020">
    <w:abstractNumId w:val="14"/>
  </w:num>
  <w:num w:numId="4" w16cid:durableId="1155533771">
    <w:abstractNumId w:val="25"/>
  </w:num>
  <w:num w:numId="5" w16cid:durableId="227229177">
    <w:abstractNumId w:val="15"/>
  </w:num>
  <w:num w:numId="6" w16cid:durableId="475296339">
    <w:abstractNumId w:val="24"/>
  </w:num>
  <w:num w:numId="7" w16cid:durableId="881136036">
    <w:abstractNumId w:val="23"/>
  </w:num>
  <w:num w:numId="8" w16cid:durableId="1542326062">
    <w:abstractNumId w:val="5"/>
  </w:num>
  <w:num w:numId="9" w16cid:durableId="385377599">
    <w:abstractNumId w:val="7"/>
  </w:num>
  <w:num w:numId="10" w16cid:durableId="876817074">
    <w:abstractNumId w:val="12"/>
  </w:num>
  <w:num w:numId="11" w16cid:durableId="1719471922">
    <w:abstractNumId w:val="21"/>
  </w:num>
  <w:num w:numId="12" w16cid:durableId="1459033434">
    <w:abstractNumId w:val="11"/>
  </w:num>
  <w:num w:numId="13" w16cid:durableId="1918050570">
    <w:abstractNumId w:val="16"/>
  </w:num>
  <w:num w:numId="14" w16cid:durableId="1573614740">
    <w:abstractNumId w:val="26"/>
  </w:num>
  <w:num w:numId="15" w16cid:durableId="1704284219">
    <w:abstractNumId w:val="0"/>
  </w:num>
  <w:num w:numId="16" w16cid:durableId="1751390901">
    <w:abstractNumId w:val="2"/>
  </w:num>
  <w:num w:numId="17" w16cid:durableId="879631224">
    <w:abstractNumId w:val="27"/>
  </w:num>
  <w:num w:numId="18" w16cid:durableId="2020042596">
    <w:abstractNumId w:val="8"/>
  </w:num>
  <w:num w:numId="19" w16cid:durableId="1237786941">
    <w:abstractNumId w:val="13"/>
  </w:num>
  <w:num w:numId="20" w16cid:durableId="631862685">
    <w:abstractNumId w:val="9"/>
  </w:num>
  <w:num w:numId="21" w16cid:durableId="548883689">
    <w:abstractNumId w:val="3"/>
  </w:num>
  <w:num w:numId="22" w16cid:durableId="1632325198">
    <w:abstractNumId w:val="10"/>
  </w:num>
  <w:num w:numId="23" w16cid:durableId="1519537364">
    <w:abstractNumId w:val="1"/>
  </w:num>
  <w:num w:numId="24" w16cid:durableId="422260519">
    <w:abstractNumId w:val="18"/>
  </w:num>
  <w:num w:numId="25" w16cid:durableId="632905591">
    <w:abstractNumId w:val="19"/>
  </w:num>
  <w:num w:numId="26" w16cid:durableId="207037275">
    <w:abstractNumId w:val="4"/>
  </w:num>
  <w:num w:numId="27" w16cid:durableId="615794022">
    <w:abstractNumId w:val="28"/>
  </w:num>
  <w:num w:numId="28" w16cid:durableId="1272785461">
    <w:abstractNumId w:val="22"/>
  </w:num>
  <w:num w:numId="29" w16cid:durableId="1616521168">
    <w:abstractNumId w:val="6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4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9CA"/>
    <w:rsid w:val="000205E7"/>
    <w:rsid w:val="000215A8"/>
    <w:rsid w:val="00032222"/>
    <w:rsid w:val="000406E4"/>
    <w:rsid w:val="000425A9"/>
    <w:rsid w:val="000452A5"/>
    <w:rsid w:val="00050116"/>
    <w:rsid w:val="00050A45"/>
    <w:rsid w:val="000609AB"/>
    <w:rsid w:val="00061682"/>
    <w:rsid w:val="000653AA"/>
    <w:rsid w:val="000A299E"/>
    <w:rsid w:val="000B3B4B"/>
    <w:rsid w:val="00106572"/>
    <w:rsid w:val="00116CEA"/>
    <w:rsid w:val="00131A62"/>
    <w:rsid w:val="00140796"/>
    <w:rsid w:val="00153D2F"/>
    <w:rsid w:val="00156950"/>
    <w:rsid w:val="00174A5C"/>
    <w:rsid w:val="001751A0"/>
    <w:rsid w:val="00177941"/>
    <w:rsid w:val="001A4721"/>
    <w:rsid w:val="001B415B"/>
    <w:rsid w:val="001C061E"/>
    <w:rsid w:val="001D60D9"/>
    <w:rsid w:val="001D7249"/>
    <w:rsid w:val="001E7E6D"/>
    <w:rsid w:val="001F1969"/>
    <w:rsid w:val="00242C0E"/>
    <w:rsid w:val="00270940"/>
    <w:rsid w:val="00275992"/>
    <w:rsid w:val="00282AF2"/>
    <w:rsid w:val="002A2BA4"/>
    <w:rsid w:val="002B3DE7"/>
    <w:rsid w:val="002B6B12"/>
    <w:rsid w:val="002C66D1"/>
    <w:rsid w:val="002D2DF8"/>
    <w:rsid w:val="002D3C72"/>
    <w:rsid w:val="002E6961"/>
    <w:rsid w:val="002F4249"/>
    <w:rsid w:val="00303450"/>
    <w:rsid w:val="003068AF"/>
    <w:rsid w:val="00351B85"/>
    <w:rsid w:val="00364509"/>
    <w:rsid w:val="00367C14"/>
    <w:rsid w:val="00395955"/>
    <w:rsid w:val="003A6726"/>
    <w:rsid w:val="003C4EC7"/>
    <w:rsid w:val="003E0D5A"/>
    <w:rsid w:val="00403CFD"/>
    <w:rsid w:val="00412426"/>
    <w:rsid w:val="004159D6"/>
    <w:rsid w:val="00427EB1"/>
    <w:rsid w:val="00430EF1"/>
    <w:rsid w:val="00493C81"/>
    <w:rsid w:val="004E7190"/>
    <w:rsid w:val="005425CF"/>
    <w:rsid w:val="00560CE7"/>
    <w:rsid w:val="00590B6E"/>
    <w:rsid w:val="00594748"/>
    <w:rsid w:val="005B4CE8"/>
    <w:rsid w:val="005C7ED5"/>
    <w:rsid w:val="005F192F"/>
    <w:rsid w:val="005F3AD1"/>
    <w:rsid w:val="0060497F"/>
    <w:rsid w:val="006058FA"/>
    <w:rsid w:val="00615469"/>
    <w:rsid w:val="006171DB"/>
    <w:rsid w:val="00661236"/>
    <w:rsid w:val="00665C4C"/>
    <w:rsid w:val="006774E3"/>
    <w:rsid w:val="006971B4"/>
    <w:rsid w:val="006B0A52"/>
    <w:rsid w:val="006D0E08"/>
    <w:rsid w:val="006D2DBD"/>
    <w:rsid w:val="006E05B9"/>
    <w:rsid w:val="006E5179"/>
    <w:rsid w:val="00735DBC"/>
    <w:rsid w:val="00752E22"/>
    <w:rsid w:val="00755FE5"/>
    <w:rsid w:val="007902FB"/>
    <w:rsid w:val="00792155"/>
    <w:rsid w:val="007A7515"/>
    <w:rsid w:val="007B0563"/>
    <w:rsid w:val="007B4C17"/>
    <w:rsid w:val="007B4E78"/>
    <w:rsid w:val="007B569F"/>
    <w:rsid w:val="00841054"/>
    <w:rsid w:val="00881717"/>
    <w:rsid w:val="008975CE"/>
    <w:rsid w:val="008A5C09"/>
    <w:rsid w:val="00910E6D"/>
    <w:rsid w:val="0091312A"/>
    <w:rsid w:val="0091579C"/>
    <w:rsid w:val="00922937"/>
    <w:rsid w:val="009320DC"/>
    <w:rsid w:val="00973CF3"/>
    <w:rsid w:val="00976820"/>
    <w:rsid w:val="00984C85"/>
    <w:rsid w:val="009963CF"/>
    <w:rsid w:val="009C1C1F"/>
    <w:rsid w:val="009E6310"/>
    <w:rsid w:val="00A03F12"/>
    <w:rsid w:val="00A12D94"/>
    <w:rsid w:val="00A162FF"/>
    <w:rsid w:val="00A22EEA"/>
    <w:rsid w:val="00A4352D"/>
    <w:rsid w:val="00A548AA"/>
    <w:rsid w:val="00A54E53"/>
    <w:rsid w:val="00A75BDF"/>
    <w:rsid w:val="00AA640B"/>
    <w:rsid w:val="00AD01C6"/>
    <w:rsid w:val="00AD39E9"/>
    <w:rsid w:val="00AE5E98"/>
    <w:rsid w:val="00B1589F"/>
    <w:rsid w:val="00B43B7E"/>
    <w:rsid w:val="00B453E7"/>
    <w:rsid w:val="00B57EFC"/>
    <w:rsid w:val="00B6611F"/>
    <w:rsid w:val="00B91C2A"/>
    <w:rsid w:val="00B93B3E"/>
    <w:rsid w:val="00BE7359"/>
    <w:rsid w:val="00C1016E"/>
    <w:rsid w:val="00C119ED"/>
    <w:rsid w:val="00C16AB2"/>
    <w:rsid w:val="00C33636"/>
    <w:rsid w:val="00C4295D"/>
    <w:rsid w:val="00CB030A"/>
    <w:rsid w:val="00CC0376"/>
    <w:rsid w:val="00CC15CB"/>
    <w:rsid w:val="00CD2B07"/>
    <w:rsid w:val="00CE4272"/>
    <w:rsid w:val="00CE790E"/>
    <w:rsid w:val="00CF5EC1"/>
    <w:rsid w:val="00D20286"/>
    <w:rsid w:val="00D21B74"/>
    <w:rsid w:val="00D35AA4"/>
    <w:rsid w:val="00D568C3"/>
    <w:rsid w:val="00D939CA"/>
    <w:rsid w:val="00D96DEE"/>
    <w:rsid w:val="00DA3166"/>
    <w:rsid w:val="00DA5292"/>
    <w:rsid w:val="00DB49E5"/>
    <w:rsid w:val="00DB6A03"/>
    <w:rsid w:val="00DE2281"/>
    <w:rsid w:val="00E04455"/>
    <w:rsid w:val="00E10DE4"/>
    <w:rsid w:val="00E228E8"/>
    <w:rsid w:val="00E7056B"/>
    <w:rsid w:val="00E859F6"/>
    <w:rsid w:val="00F00249"/>
    <w:rsid w:val="00F2759E"/>
    <w:rsid w:val="00F51575"/>
    <w:rsid w:val="00FA4CC5"/>
    <w:rsid w:val="00FA6901"/>
    <w:rsid w:val="00FE5E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7BE500"/>
  <w15:chartTrackingRefBased/>
  <w15:docId w15:val="{36C164D4-D5A8-4596-B6AC-48E27C172E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1C061E"/>
  </w:style>
  <w:style w:type="paragraph" w:styleId="a3">
    <w:name w:val="footnote text"/>
    <w:basedOn w:val="a"/>
    <w:link w:val="a4"/>
    <w:uiPriority w:val="99"/>
    <w:unhideWhenUsed/>
    <w:rsid w:val="001C061E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rsid w:val="001C061E"/>
    <w:rPr>
      <w:rFonts w:ascii="Times New Roman" w:eastAsia="Calibri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1C061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1C061E"/>
  </w:style>
  <w:style w:type="character" w:customStyle="1" w:styleId="a7">
    <w:name w:val="Текст выноски Знак"/>
    <w:basedOn w:val="a0"/>
    <w:link w:val="a8"/>
    <w:uiPriority w:val="99"/>
    <w:semiHidden/>
    <w:rsid w:val="001C061E"/>
    <w:rPr>
      <w:rFonts w:ascii="Tahoma" w:hAnsi="Tahoma" w:cs="Tahoma"/>
      <w:sz w:val="16"/>
      <w:szCs w:val="16"/>
    </w:rPr>
  </w:style>
  <w:style w:type="paragraph" w:styleId="a8">
    <w:name w:val="Balloon Text"/>
    <w:basedOn w:val="a"/>
    <w:link w:val="a7"/>
    <w:uiPriority w:val="99"/>
    <w:semiHidden/>
    <w:unhideWhenUsed/>
    <w:rsid w:val="001C06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10">
    <w:name w:val="Текст выноски Знак1"/>
    <w:basedOn w:val="a0"/>
    <w:uiPriority w:val="99"/>
    <w:semiHidden/>
    <w:rsid w:val="001C061E"/>
    <w:rPr>
      <w:rFonts w:ascii="Segoe UI" w:hAnsi="Segoe UI" w:cs="Segoe UI"/>
      <w:sz w:val="18"/>
      <w:szCs w:val="18"/>
    </w:rPr>
  </w:style>
  <w:style w:type="paragraph" w:styleId="a9">
    <w:name w:val="header"/>
    <w:basedOn w:val="a"/>
    <w:link w:val="aa"/>
    <w:uiPriority w:val="99"/>
    <w:unhideWhenUsed/>
    <w:rsid w:val="001C061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1C061E"/>
  </w:style>
  <w:style w:type="paragraph" w:styleId="ab">
    <w:name w:val="List Paragraph"/>
    <w:basedOn w:val="a"/>
    <w:uiPriority w:val="34"/>
    <w:qFormat/>
    <w:rsid w:val="001C061E"/>
    <w:pPr>
      <w:spacing w:after="200" w:line="276" w:lineRule="auto"/>
      <w:ind w:left="720"/>
      <w:contextualSpacing/>
    </w:pPr>
  </w:style>
  <w:style w:type="character" w:styleId="ac">
    <w:name w:val="Hyperlink"/>
    <w:basedOn w:val="a0"/>
    <w:uiPriority w:val="99"/>
    <w:unhideWhenUsed/>
    <w:rsid w:val="001C061E"/>
    <w:rPr>
      <w:color w:val="0563C1" w:themeColor="hyperlink"/>
      <w:u w:val="single"/>
    </w:rPr>
  </w:style>
  <w:style w:type="character" w:styleId="ad">
    <w:name w:val="Unresolved Mention"/>
    <w:basedOn w:val="a0"/>
    <w:uiPriority w:val="99"/>
    <w:semiHidden/>
    <w:unhideWhenUsed/>
    <w:rsid w:val="001C061E"/>
    <w:rPr>
      <w:color w:val="605E5C"/>
      <w:shd w:val="clear" w:color="auto" w:fill="E1DFDD"/>
    </w:rPr>
  </w:style>
  <w:style w:type="character" w:styleId="ae">
    <w:name w:val="Strong"/>
    <w:basedOn w:val="a0"/>
    <w:uiPriority w:val="22"/>
    <w:qFormat/>
    <w:rsid w:val="000B3B4B"/>
    <w:rPr>
      <w:b/>
      <w:bCs/>
    </w:rPr>
  </w:style>
  <w:style w:type="paragraph" w:styleId="af">
    <w:name w:val="No Spacing"/>
    <w:uiPriority w:val="1"/>
    <w:qFormat/>
    <w:rsid w:val="00E7056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6686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6B89CE-C162-4C5C-A9E1-EEAC4F632F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647</Words>
  <Characters>3690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 Simion</dc:creator>
  <cp:keywords/>
  <dc:description/>
  <cp:lastModifiedBy>BreslavschiDI</cp:lastModifiedBy>
  <cp:revision>9</cp:revision>
  <cp:lastPrinted>2023-11-13T12:48:00Z</cp:lastPrinted>
  <dcterms:created xsi:type="dcterms:W3CDTF">2023-11-02T11:55:00Z</dcterms:created>
  <dcterms:modified xsi:type="dcterms:W3CDTF">2023-11-13T12:48:00Z</dcterms:modified>
</cp:coreProperties>
</file>