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9C575" w14:textId="2BE0F111" w:rsidR="00920F8D" w:rsidRPr="00CB2303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bookmarkStart w:id="0" w:name="_Toc449692118"/>
      <w:bookmarkStart w:id="1" w:name="_Hlk77771358"/>
      <w:r w:rsidRPr="00CB230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CAIET DE SARCINI</w:t>
      </w:r>
      <w:bookmarkEnd w:id="0"/>
    </w:p>
    <w:bookmarkEnd w:id="1"/>
    <w:p w14:paraId="48A8D85E" w14:textId="77777777" w:rsidR="00920F8D" w:rsidRDefault="00920F8D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ro-RO"/>
        </w:rPr>
      </w:pPr>
      <w:r w:rsidRPr="00CB2303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ro-RO"/>
        </w:rPr>
        <w:t>Bunuri</w:t>
      </w:r>
    </w:p>
    <w:p w14:paraId="1F599FEB" w14:textId="77777777" w:rsidR="00B0131A" w:rsidRPr="00CB2303" w:rsidRDefault="00B0131A" w:rsidP="00920F8D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14:paraId="51C6AC54" w14:textId="5AE6D406" w:rsidR="00920F8D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</w:pPr>
      <w:r w:rsidRPr="00CB2303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Obiectul</w:t>
      </w:r>
      <w:r w:rsidR="00A71468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achiziției</w:t>
      </w:r>
      <w:r w:rsidR="00B0131A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: </w:t>
      </w:r>
      <w:r w:rsidR="00DC0508" w:rsidRPr="00DC050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>Aparate de aer condiționat</w:t>
      </w:r>
      <w:r w:rsidR="00A71468" w:rsidRPr="00280E4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 xml:space="preserve"> </w:t>
      </w:r>
      <w:bookmarkStart w:id="2" w:name="_Hlk228274447"/>
      <w:r w:rsidR="002B19ED" w:rsidRPr="00280E4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>cu montare/instalare și punere în funcțiune</w:t>
      </w:r>
      <w:r w:rsidR="002B19ED" w:rsidRPr="002B19ED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 xml:space="preserve"> </w:t>
      </w:r>
    </w:p>
    <w:p w14:paraId="22CC46BE" w14:textId="77777777" w:rsidR="00B0131A" w:rsidRPr="00A71468" w:rsidRDefault="00B0131A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</w:p>
    <w:bookmarkEnd w:id="2"/>
    <w:p w14:paraId="4DCDF353" w14:textId="3354B373" w:rsidR="00920F8D" w:rsidRPr="00CB2303" w:rsidRDefault="00920F8D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Autoritatea contractantă: </w:t>
      </w:r>
      <w:r w:rsidR="00693878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val="ro-RO"/>
        </w:rPr>
        <w:t>Serviciul Vamal al Republicii Moldova</w:t>
      </w:r>
    </w:p>
    <w:p w14:paraId="46A34F5D" w14:textId="77777777" w:rsidR="00B0131A" w:rsidRPr="00CB2303" w:rsidRDefault="00B0131A" w:rsidP="00920F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</w:pPr>
    </w:p>
    <w:p w14:paraId="227BC728" w14:textId="77777777" w:rsidR="00920F8D" w:rsidRDefault="00920F8D" w:rsidP="00920F8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0F476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Descriere generală. Informaţii</w:t>
      </w:r>
    </w:p>
    <w:tbl>
      <w:tblPr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3118"/>
        <w:gridCol w:w="992"/>
        <w:gridCol w:w="3828"/>
        <w:gridCol w:w="1559"/>
      </w:tblGrid>
      <w:tr w:rsidR="005435D4" w:rsidRPr="00793A40" w14:paraId="566EA4B8" w14:textId="77777777" w:rsidTr="002B7B1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941464" w14:textId="77777777" w:rsidR="005435D4" w:rsidRPr="00793A40" w:rsidRDefault="005435D4" w:rsidP="0014724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3A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d/o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28DEDF0D" w14:textId="77777777" w:rsidR="005435D4" w:rsidRPr="00793A40" w:rsidRDefault="005435D4" w:rsidP="00706B3D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1FBB56" w14:textId="77777777" w:rsidR="005435D4" w:rsidRPr="00793A40" w:rsidRDefault="005435D4" w:rsidP="0014724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628768" w14:textId="55834F86" w:rsidR="005435D4" w:rsidRPr="00793A40" w:rsidRDefault="005435D4" w:rsidP="00147249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>Cant./</w:t>
            </w:r>
            <w:r w:rsidR="008732D5"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 xml:space="preserve"> u</w:t>
            </w:r>
            <w:r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>nit. de măsură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F1629B" w14:textId="77777777" w:rsidR="005435D4" w:rsidRPr="00793A40" w:rsidRDefault="005435D4" w:rsidP="0014724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60B0E2" w14:textId="19E2EE82" w:rsidR="005435D4" w:rsidRPr="00793A40" w:rsidRDefault="005435D4" w:rsidP="00793A4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>Valoarea estimată,</w:t>
            </w:r>
            <w:r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br/>
              <w:t>fără TVA</w:t>
            </w:r>
            <w:r w:rsidR="00147249" w:rsidRPr="00793A40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</w:tr>
      <w:tr w:rsidR="00FB76E1" w:rsidRPr="00CB6F43" w14:paraId="52BA851C" w14:textId="77777777" w:rsidTr="002B7B1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1FFC8" w14:textId="0F0FA40D" w:rsidR="00FB76E1" w:rsidRPr="00951360" w:rsidRDefault="00FB76E1" w:rsidP="00FB76E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513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AE8CCC" w14:textId="10C5F261" w:rsidR="00FB76E1" w:rsidRPr="00951360" w:rsidRDefault="00280E4C" w:rsidP="00706B3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80E4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39717200-3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F454" w14:textId="62CB20DA" w:rsidR="00FB76E1" w:rsidRPr="00706B3D" w:rsidRDefault="008622A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Aparate de aer condiționat</w:t>
            </w:r>
          </w:p>
          <w:p w14:paraId="2F5001EC" w14:textId="7E7FCD20" w:rsidR="008622A0" w:rsidRDefault="008622A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(</w:t>
            </w:r>
            <w:r w:rsidR="004C421B"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  <w:r w:rsidR="005F75F9"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000</w:t>
            </w:r>
            <w:r w:rsidR="00CA1328" w:rsidRPr="00706B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BTU)</w:t>
            </w:r>
          </w:p>
          <w:p w14:paraId="07ED3193" w14:textId="77777777" w:rsidR="00C26270" w:rsidRPr="00706B3D" w:rsidRDefault="00C2627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5C7831C0" w14:textId="0A59C425" w:rsidR="004C421B" w:rsidRPr="002B7B10" w:rsidRDefault="00F64FB8" w:rsidP="00706B3D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Suprafata incaperii, m²: </w:t>
            </w:r>
            <w:r w:rsidR="004C421B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20-30</w:t>
            </w:r>
          </w:p>
          <w:p w14:paraId="22FF139E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EA06B64" w14:textId="22B1EF10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PV Leova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or. Leova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1;</w:t>
            </w:r>
          </w:p>
          <w:p w14:paraId="135AE0D0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</w:p>
          <w:p w14:paraId="5B44B0BF" w14:textId="2B98CE65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PV Giurgiulesti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                </w:t>
            </w:r>
            <w:r w:rsid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       s. Giurgiulești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1;</w:t>
            </w:r>
          </w:p>
          <w:p w14:paraId="6730F42D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</w:p>
          <w:p w14:paraId="0891CC55" w14:textId="2CEE5FAC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Adm. BV Sud</w:t>
            </w:r>
            <w:r w:rsid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or. Cahul, str. Prieteniei 1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1;</w:t>
            </w:r>
          </w:p>
          <w:p w14:paraId="1C384955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</w:p>
          <w:p w14:paraId="0C38AA1E" w14:textId="3987BFB9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 BV Nord</w:t>
            </w:r>
            <w:r w:rsid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B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ălți </w:t>
            </w:r>
          </w:p>
          <w:p w14:paraId="74E300BC" w14:textId="5DEABCF4" w:rsidR="00951360" w:rsidRPr="002B7B10" w:rsidRDefault="002B7B1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str. Cicicalo, 1, etajul 2 </w:t>
            </w:r>
            <w:r w:rsidR="00706B3D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1;</w:t>
            </w:r>
          </w:p>
          <w:p w14:paraId="3146F579" w14:textId="0A43F049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4"/>
                <w:lang w:val="ro-MD"/>
              </w:rPr>
            </w:pPr>
          </w:p>
          <w:p w14:paraId="6B65E560" w14:textId="7776521E" w:rsidR="00951360" w:rsidRPr="002B7B10" w:rsidRDefault="00706B3D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l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Centrul de Instruire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Dacia 49/6 – </w:t>
            </w:r>
            <w:r w:rsidR="009F4FC1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9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;</w:t>
            </w:r>
          </w:p>
          <w:p w14:paraId="6FAB17A8" w14:textId="30C67744" w:rsidR="00706B3D" w:rsidRPr="002B7B10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4"/>
                <w:lang w:val="ro-RO"/>
              </w:rPr>
            </w:pPr>
          </w:p>
          <w:p w14:paraId="11B774C1" w14:textId="30BFE3A0" w:rsidR="00706B3D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- </w:t>
            </w:r>
            <w:r w:rsidR="002B7B1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Sediul </w:t>
            </w:r>
            <w:r w:rsid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BVC, 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Chișinău, bd.Dacia, 49/6 –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7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;</w:t>
            </w:r>
          </w:p>
          <w:p w14:paraId="20023D32" w14:textId="77777777" w:rsidR="002B7B10" w:rsidRPr="002B7B10" w:rsidRDefault="002B7B10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4606D92B" w14:textId="10F25B78" w:rsidR="00706B3D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Bulboaca (PVI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), r-nul Anenii Noi, s.Bulboaca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1;</w:t>
            </w:r>
          </w:p>
          <w:p w14:paraId="3CABB5D4" w14:textId="77777777" w:rsidR="002B7B10" w:rsidRPr="002B7B10" w:rsidRDefault="002B7B10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0FC62449" w14:textId="23D598BB" w:rsidR="00706B3D" w:rsidRPr="002B7B10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ZCV Criuleni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r-nul or. Criuleni,  str. Orhei, nr.56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1;</w:t>
            </w:r>
          </w:p>
          <w:p w14:paraId="54510C28" w14:textId="77777777" w:rsidR="00706B3D" w:rsidRPr="002B7B10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24"/>
                <w:lang w:val="ro-RO"/>
              </w:rPr>
            </w:pPr>
          </w:p>
          <w:p w14:paraId="3F6AB9F2" w14:textId="226B5870" w:rsidR="00706B3D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Tudora (PVFI, rutier),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r-nul Ștefan-Vodă, sat. Palanca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8;</w:t>
            </w:r>
          </w:p>
          <w:p w14:paraId="0B2C930A" w14:textId="77777777" w:rsidR="002B7B10" w:rsidRPr="002B7B10" w:rsidRDefault="002B7B10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7C6C3FF1" w14:textId="77777777" w:rsidR="00706B3D" w:rsidRPr="002B7B10" w:rsidRDefault="00706B3D" w:rsidP="00706B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Săiți (PVFS, rutier)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r-nul Căușeni, sat. Săiți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– 1.</w:t>
            </w:r>
          </w:p>
          <w:p w14:paraId="3717D248" w14:textId="0F3406C9" w:rsidR="004C421B" w:rsidRPr="00706B3D" w:rsidRDefault="004C421B" w:rsidP="00951360">
            <w:pPr>
              <w:spacing w:after="0" w:line="240" w:lineRule="auto"/>
              <w:rPr>
                <w:rFonts w:ascii="Times New Roman" w:hAnsi="Times New Roman" w:cs="Times New Roman"/>
                <w:i/>
                <w:szCs w:val="24"/>
                <w:lang w:val="ro-RO"/>
              </w:rPr>
            </w:pPr>
          </w:p>
          <w:p w14:paraId="2B66988C" w14:textId="3B4B82BA" w:rsidR="004C421B" w:rsidRPr="00706B3D" w:rsidRDefault="004C421B" w:rsidP="00951360">
            <w:pPr>
              <w:spacing w:after="0" w:line="240" w:lineRule="auto"/>
              <w:rPr>
                <w:rFonts w:ascii="Times New Roman" w:hAnsi="Times New Roman" w:cs="Times New Roman"/>
                <w:i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BB9C" w14:textId="2A8892E2" w:rsidR="00951360" w:rsidRPr="00951360" w:rsidRDefault="00951360" w:rsidP="00951360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6D656BB4" w14:textId="21BB988C" w:rsidR="00FB76E1" w:rsidRPr="00951360" w:rsidRDefault="00C26270" w:rsidP="004C42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19F6F639" w14:textId="00928581" w:rsidR="004C421B" w:rsidRPr="00951360" w:rsidRDefault="004C421B" w:rsidP="009513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B725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706B3D">
              <w:rPr>
                <w:rFonts w:ascii="Times New Roman" w:hAnsi="Times New Roman" w:cs="Times New Roman"/>
                <w:lang w:val="en-US"/>
              </w:rPr>
              <w:t>Tip climatizator: split -system de perete</w:t>
            </w:r>
          </w:p>
          <w:p w14:paraId="7E4FC51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Număr de unități a sistemului: 1 pentru</w:t>
            </w:r>
          </w:p>
          <w:p w14:paraId="55488AC6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706B3D">
              <w:rPr>
                <w:rFonts w:ascii="Times New Roman" w:hAnsi="Times New Roman" w:cs="Times New Roman"/>
                <w:lang w:val="en-US"/>
              </w:rPr>
              <w:t>Interior, 1 pentru exterior(set complet)</w:t>
            </w:r>
          </w:p>
          <w:p w14:paraId="5B00A72B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Suprafața pentru condiționare a </w:t>
            </w:r>
          </w:p>
          <w:p w14:paraId="431A0346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aerului: 20 – 25 mp</w:t>
            </w:r>
          </w:p>
          <w:p w14:paraId="57FC686C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Inverter:Da</w:t>
            </w:r>
          </w:p>
          <w:p w14:paraId="093EE8D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Capacitatea nominală: 9 000 BTU</w:t>
            </w:r>
          </w:p>
          <w:p w14:paraId="4D76CE9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Regimuri de baza:Racire / Incalzire / Uscare / Ventilare</w:t>
            </w:r>
          </w:p>
          <w:p w14:paraId="61DFDB21" w14:textId="749292E1" w:rsidR="00B05FC5" w:rsidRPr="00706B3D" w:rsidRDefault="00B05FC5" w:rsidP="00793A4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Clasă energoeficienta: ≥ A+</w:t>
            </w:r>
            <w:r w:rsidR="00793A40" w:rsidRPr="00706B3D">
              <w:rPr>
                <w:rFonts w:ascii="Times New Roman" w:hAnsi="Times New Roman" w:cs="Times New Roman"/>
                <w:lang w:val="it-IT"/>
              </w:rPr>
              <w:t>+</w:t>
            </w:r>
          </w:p>
          <w:p w14:paraId="63E6793F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Capacitatea  răcire: ≥ 2,6 kW</w:t>
            </w:r>
            <w:r w:rsidRPr="00706B3D">
              <w:rPr>
                <w:rFonts w:ascii="Times New Roman" w:hAnsi="Times New Roman" w:cs="Times New Roman"/>
                <w:lang w:val="it-IT"/>
              </w:rPr>
              <w:tab/>
            </w:r>
            <w:r w:rsidRPr="00706B3D">
              <w:rPr>
                <w:rFonts w:ascii="Times New Roman" w:hAnsi="Times New Roman" w:cs="Times New Roman"/>
                <w:lang w:val="it-IT"/>
              </w:rPr>
              <w:tab/>
            </w:r>
          </w:p>
          <w:p w14:paraId="1BC6542F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Capacitate încălzire:≥ 2,7 kW</w:t>
            </w:r>
          </w:p>
          <w:p w14:paraId="229850F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Consum en. electrică la răcire, kW : ≤ 0,7 kW</w:t>
            </w:r>
          </w:p>
          <w:p w14:paraId="4865D41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Consum en. electrică la încălzire, kW: ≤ 0,6 kW</w:t>
            </w:r>
          </w:p>
          <w:p w14:paraId="05855198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Nivel zgomot unitate interioară: ≤ 39 dB(A) măsurat la treapta maximă de funcționare</w:t>
            </w:r>
          </w:p>
          <w:p w14:paraId="6697D748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Debit aer: ≥ 550 m³/h</w:t>
            </w:r>
          </w:p>
          <w:p w14:paraId="6A2AE5A8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Agent frigorific: R32 sau echivalent conform ISO 817</w:t>
            </w:r>
          </w:p>
          <w:p w14:paraId="0AB94B9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Lungime maxima traseu, m : ≥ 20 </w:t>
            </w:r>
          </w:p>
          <w:p w14:paraId="019535AD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Inaltime cadere maxima, m : ≥ 5 </w:t>
            </w:r>
          </w:p>
          <w:p w14:paraId="5438D735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Diametru conexiunii, inch : 1/4x31/8 </w:t>
            </w:r>
          </w:p>
          <w:p w14:paraId="23A4F049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Greutatea bloc intern, kg: ≥ 7 kg</w:t>
            </w:r>
          </w:p>
          <w:p w14:paraId="09A2F245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Greutatea bloc extern, kg : ≥ 21 kg</w:t>
            </w:r>
          </w:p>
          <w:p w14:paraId="4B34FB1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Principalele moduri-răcire/încălzire</w:t>
            </w:r>
          </w:p>
          <w:p w14:paraId="5A67184D" w14:textId="401C2B19" w:rsidR="00EA621F" w:rsidRPr="00706B3D" w:rsidRDefault="00B05FC5" w:rsidP="00EA621F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Diapazon temperaturi de funcționare:</w:t>
            </w:r>
          </w:p>
          <w:p w14:paraId="4A905EEB" w14:textId="2F47391F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racier: -15: °C …. +43°C</w:t>
            </w:r>
          </w:p>
          <w:p w14:paraId="1F96298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 xml:space="preserve"> încălzire : -15°C...+24°C</w:t>
            </w:r>
          </w:p>
          <w:p w14:paraId="5EC2DBF4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Timer pornire/oprire: DA</w:t>
            </w:r>
          </w:p>
          <w:p w14:paraId="747D1247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Reglare viteză ventilator: DA</w:t>
            </w:r>
          </w:p>
          <w:p w14:paraId="7D332A8C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Filtru aer: DA</w:t>
            </w:r>
          </w:p>
          <w:p w14:paraId="2EF42755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Produsul trebuie să fie nou, neutilizat</w:t>
            </w:r>
          </w:p>
          <w:p w14:paraId="6795C610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Garantie: 24 luni</w:t>
            </w:r>
          </w:p>
          <w:p w14:paraId="77DC3A03" w14:textId="77777777" w:rsidR="00B05FC5" w:rsidRPr="00706B3D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706B3D">
              <w:rPr>
                <w:rFonts w:ascii="Times New Roman" w:hAnsi="Times New Roman" w:cs="Times New Roman"/>
                <w:lang w:val="it-IT"/>
              </w:rPr>
              <w:t>Alimentare 220-240 V</w:t>
            </w:r>
          </w:p>
          <w:p w14:paraId="56AA7C00" w14:textId="77777777" w:rsidR="00B05FC5" w:rsidRPr="00BE54DA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Instalarea conditionerelor si</w:t>
            </w:r>
          </w:p>
          <w:p w14:paraId="6563F007" w14:textId="77777777" w:rsidR="00B05FC5" w:rsidRPr="00BE54DA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materiale pentru montarea sunt</w:t>
            </w:r>
          </w:p>
          <w:p w14:paraId="1A34065B" w14:textId="45FC2930" w:rsidR="00B05FC5" w:rsidRPr="00BE54DA" w:rsidRDefault="00B05FC5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incluse in pretul lotului</w:t>
            </w:r>
          </w:p>
          <w:p w14:paraId="4B68B198" w14:textId="09687434" w:rsidR="004C421B" w:rsidRPr="00951360" w:rsidRDefault="004C421B" w:rsidP="00951360">
            <w:pPr>
              <w:spacing w:after="0" w:line="240" w:lineRule="auto"/>
              <w:rPr>
                <w:rFonts w:ascii="Times New Roman" w:hAnsi="Times New Roman" w:cs="Times New Roman"/>
                <w:sz w:val="20"/>
                <w:highlight w:val="yellow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01C4" w14:textId="5AE874B0" w:rsidR="00EA621F" w:rsidRPr="00951360" w:rsidRDefault="00F6780F" w:rsidP="008D73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0</w:t>
            </w:r>
            <w:r w:rsidR="00951360" w:rsidRPr="0095136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000</w:t>
            </w:r>
            <w:r w:rsidR="008732D5" w:rsidRPr="0095136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,00</w:t>
            </w:r>
          </w:p>
        </w:tc>
      </w:tr>
      <w:tr w:rsidR="00951360" w:rsidRPr="00CB6F43" w14:paraId="4C53771C" w14:textId="77777777" w:rsidTr="002B7B1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2D94" w14:textId="0E8B588C" w:rsidR="00951360" w:rsidRPr="00951360" w:rsidRDefault="00951360" w:rsidP="00FB76E1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4E35AC" w14:textId="61B6FDAA" w:rsidR="00951360" w:rsidRPr="00951360" w:rsidRDefault="00280E4C" w:rsidP="00706B3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80E4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39717200-3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9D15" w14:textId="77777777" w:rsidR="00951360" w:rsidRPr="00951360" w:rsidRDefault="0095136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Aparate de aer condiționat</w:t>
            </w:r>
          </w:p>
          <w:p w14:paraId="5797FD01" w14:textId="5BA215BB" w:rsidR="00951360" w:rsidRDefault="00951360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(12 000BTU)</w:t>
            </w:r>
          </w:p>
          <w:p w14:paraId="742882F1" w14:textId="77777777" w:rsidR="00706B3D" w:rsidRPr="00951360" w:rsidRDefault="00706B3D" w:rsidP="00706B3D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7CD1E90D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51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Suprafata incaperii: 25-40 m²</w:t>
            </w:r>
          </w:p>
          <w:p w14:paraId="1BE681D3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50F36EB" w14:textId="11BF0F69" w:rsidR="00951360" w:rsidRPr="002B7B10" w:rsidRDefault="002B7B10" w:rsidP="002B7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 BV Nord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B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ălți </w:t>
            </w:r>
          </w:p>
          <w:p w14:paraId="63BAC935" w14:textId="52696135" w:rsidR="00951360" w:rsidRPr="00951360" w:rsidRDefault="002B7B1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str. Cicicalo, 1, etajul 2 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0FC5EF91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37844413" w14:textId="69BEF37A" w:rsidR="00951360" w:rsidRPr="002B7B10" w:rsidRDefault="002B7B10" w:rsidP="002B7B1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Sediul Briceni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or. Brice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ni, str. Prieteniei, 5 etajul 2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683461CB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C98A13B" w14:textId="029D7EF3" w:rsidR="00951360" w:rsidRPr="002B7B10" w:rsidRDefault="002B7B10" w:rsidP="002B7B1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951360"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PV Costești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(PVFI, rutier) 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="00951360"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nul Ri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scani, or. Costesti, extravilan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486DC3A8" w14:textId="77777777" w:rsidR="00951360" w:rsidRPr="00951360" w:rsidRDefault="00951360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40576860" w14:textId="15982A19" w:rsidR="00951360" w:rsidRDefault="002B7B10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706B3D"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BV Sud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, </w:t>
            </w:r>
            <w:r w:rsidR="00706B3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or. Cahul, str. Prieteniei 1 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22F636CF" w14:textId="77777777" w:rsidR="002B7B10" w:rsidRDefault="002B7B10" w:rsidP="00FB76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6CF38105" w14:textId="42C33001" w:rsidR="002B7B10" w:rsidRDefault="002B7B10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BVC,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mun. Chișinău, bd.Dacia, 49/6 –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4;</w:t>
            </w:r>
          </w:p>
          <w:p w14:paraId="564B650A" w14:textId="77777777" w:rsidR="002B7B10" w:rsidRPr="002B7B10" w:rsidRDefault="002B7B10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14:paraId="0A0AD0C7" w14:textId="77777777" w:rsidR="002B7B10" w:rsidRDefault="002B7B10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Căușeni sediu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, or. </w:t>
            </w:r>
          </w:p>
          <w:p w14:paraId="24230170" w14:textId="4DD9B5DE" w:rsidR="002B7B10" w:rsidRDefault="002B7B10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Căușeni, str. M. Stanciu, 2 </w:t>
            </w:r>
            <w:r w:rsidR="009F4F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–</w:t>
            </w:r>
            <w:r w:rsidRPr="002B7B10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B7B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  <w:p w14:paraId="370D254B" w14:textId="77777777" w:rsidR="009F4FC1" w:rsidRDefault="009F4FC1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0E5C78F4" w14:textId="3A619738" w:rsidR="009F4FC1" w:rsidRPr="002B7B10" w:rsidRDefault="009F4FC1" w:rsidP="009F4FC1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- 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Sediul Centrul de Instruire</w:t>
            </w:r>
            <w:r w:rsidRPr="002B7B1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Dacia 49/6 – 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2</w:t>
            </w:r>
            <w:r w:rsidRPr="002B7B1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;</w:t>
            </w:r>
          </w:p>
          <w:p w14:paraId="736DD615" w14:textId="3422D333" w:rsidR="009F4FC1" w:rsidRPr="00951360" w:rsidRDefault="009F4FC1" w:rsidP="002B7B10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AD239" w14:textId="56046195" w:rsidR="00951360" w:rsidRPr="00951360" w:rsidRDefault="009F4FC1" w:rsidP="008D73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  <w:r w:rsidR="008D738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4679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Tip climatizator: split -system de perete</w:t>
            </w:r>
          </w:p>
          <w:p w14:paraId="710181D8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Număr de unități a sistemului: 1 pentru</w:t>
            </w:r>
          </w:p>
          <w:p w14:paraId="61DF3F44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Interior, 1 pentru exterior(set complet)</w:t>
            </w:r>
          </w:p>
          <w:p w14:paraId="4C8B0106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 xml:space="preserve">Suprafața pentru condiționare a </w:t>
            </w:r>
          </w:p>
          <w:p w14:paraId="0BB31D8C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aerului: 25-40mp</w:t>
            </w:r>
          </w:p>
          <w:p w14:paraId="71813995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Inverter:Da</w:t>
            </w:r>
          </w:p>
          <w:p w14:paraId="058AEC0A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Capacitatea nominală: 12 000 BTU</w:t>
            </w:r>
          </w:p>
          <w:p w14:paraId="3D8DE61E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Regimuri de baza:Racire / I ncalzire / Uscare / Ventilare</w:t>
            </w:r>
          </w:p>
          <w:p w14:paraId="07C1E65E" w14:textId="2174D382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Clasă energ</w:t>
            </w:r>
            <w:r w:rsidR="00793A40" w:rsidRPr="002B7B10">
              <w:rPr>
                <w:rFonts w:ascii="Times New Roman" w:hAnsi="Times New Roman" w:cs="Times New Roman"/>
                <w:sz w:val="24"/>
                <w:lang w:val="it-IT"/>
              </w:rPr>
              <w:t>oeficienta: ≥ A++</w:t>
            </w:r>
          </w:p>
          <w:p w14:paraId="34AF52FB" w14:textId="117B69A3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Capacitatea  răcire: ≥ 3.2</w:t>
            </w:r>
            <w:r w:rsidR="002B7B10">
              <w:rPr>
                <w:rFonts w:ascii="Times New Roman" w:hAnsi="Times New Roman" w:cs="Times New Roman"/>
                <w:sz w:val="24"/>
                <w:lang w:val="it-IT"/>
              </w:rPr>
              <w:t xml:space="preserve"> kW</w:t>
            </w:r>
            <w:r w:rsidR="002B7B10">
              <w:rPr>
                <w:rFonts w:ascii="Times New Roman" w:hAnsi="Times New Roman" w:cs="Times New Roman"/>
                <w:sz w:val="24"/>
                <w:lang w:val="it-IT"/>
              </w:rPr>
              <w:tab/>
            </w:r>
          </w:p>
          <w:p w14:paraId="450F2ED1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Capacitate încălzire:≥ 3.4 kW</w:t>
            </w:r>
          </w:p>
          <w:p w14:paraId="7283D446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Consum en. electrică la răcire, kW : ≤ 1.3 kW</w:t>
            </w:r>
          </w:p>
          <w:p w14:paraId="46738527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Consum en. electrică la încălzire, kW: ≤ 1.4 kW</w:t>
            </w:r>
          </w:p>
          <w:p w14:paraId="58C80F98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Nivel zgomot unitate interioară: ≤ 45 dB(A) măsurat la treapta maximă de funcționare</w:t>
            </w:r>
          </w:p>
          <w:p w14:paraId="0E0B1FAD" w14:textId="77777777" w:rsidR="00951360" w:rsidRPr="002B7B10" w:rsidRDefault="00951360" w:rsidP="00951360">
            <w:pPr>
              <w:pStyle w:val="a7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Debit aer unitate interioară(treaptă maximă): ≥ 500 m³/h</w:t>
            </w:r>
          </w:p>
          <w:p w14:paraId="5BCAE113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Agent frigorific: R32 sau echivalent conform ISO 817</w:t>
            </w:r>
          </w:p>
          <w:p w14:paraId="11297CB5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 xml:space="preserve">Lungime maxima traseu, m : ≥ 15 </w:t>
            </w:r>
          </w:p>
          <w:p w14:paraId="7FA1E751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 xml:space="preserve">Inaltime cadere maxima, m : ≥ 8 </w:t>
            </w:r>
          </w:p>
          <w:p w14:paraId="01341E24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Diametru conexiunii, inch : 1/4–1/2 sau 1/4–5/8 sau echivalent,</w:t>
            </w:r>
          </w:p>
          <w:p w14:paraId="47750D8A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Greutatea bloc intern, kg: ≥ 10 kg</w:t>
            </w:r>
          </w:p>
          <w:p w14:paraId="70954564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Greutatea bloc extern, kg : ≥ 28 kg</w:t>
            </w:r>
          </w:p>
          <w:p w14:paraId="299405F7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en-US"/>
              </w:rPr>
            </w:pPr>
            <w:r w:rsidRPr="002B7B10">
              <w:rPr>
                <w:rFonts w:ascii="Times New Roman" w:hAnsi="Times New Roman" w:cs="Times New Roman"/>
                <w:sz w:val="24"/>
                <w:lang w:val="en-US"/>
              </w:rPr>
              <w:t>Principalele moduri-răcire/încălzire</w:t>
            </w:r>
          </w:p>
          <w:p w14:paraId="2EB5994B" w14:textId="7E709763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Diapazon t</w:t>
            </w:r>
            <w:r w:rsidR="00F6780F">
              <w:rPr>
                <w:rFonts w:ascii="Times New Roman" w:hAnsi="Times New Roman" w:cs="Times New Roman"/>
                <w:sz w:val="24"/>
                <w:lang w:val="it-IT"/>
              </w:rPr>
              <w:t>emperaturi de funcționare,:raci</w:t>
            </w: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r</w:t>
            </w:r>
            <w:r w:rsidR="00F6780F">
              <w:rPr>
                <w:rFonts w:ascii="Times New Roman" w:hAnsi="Times New Roman" w:cs="Times New Roman"/>
                <w:sz w:val="24"/>
                <w:lang w:val="it-IT"/>
              </w:rPr>
              <w:t>e</w:t>
            </w: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: -15: °C …. +43°C</w:t>
            </w:r>
          </w:p>
          <w:p w14:paraId="07C68D71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 xml:space="preserve"> încălzire : -15°C...+24°C</w:t>
            </w:r>
          </w:p>
          <w:p w14:paraId="672CEE8E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Timer pornire/oprire: DA</w:t>
            </w:r>
          </w:p>
          <w:p w14:paraId="41C8BADE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Reglare viteză ventilator: DA</w:t>
            </w:r>
          </w:p>
          <w:p w14:paraId="4CB5A519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Filtru aer: DA</w:t>
            </w:r>
          </w:p>
          <w:p w14:paraId="6F8B90BD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Produsul trebuie să fie nou, neutilizat</w:t>
            </w:r>
          </w:p>
          <w:p w14:paraId="583C88A3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Garantie: 24 luni</w:t>
            </w:r>
          </w:p>
          <w:p w14:paraId="2552B74C" w14:textId="77777777" w:rsidR="00951360" w:rsidRPr="002B7B1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lang w:val="it-IT"/>
              </w:rPr>
            </w:pPr>
            <w:r w:rsidRPr="002B7B10">
              <w:rPr>
                <w:rFonts w:ascii="Times New Roman" w:hAnsi="Times New Roman" w:cs="Times New Roman"/>
                <w:sz w:val="24"/>
                <w:lang w:val="it-IT"/>
              </w:rPr>
              <w:t>Alimentare 220-240 V</w:t>
            </w:r>
          </w:p>
          <w:p w14:paraId="714EAF87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sz w:val="24"/>
                <w:lang w:val="it-IT"/>
              </w:rPr>
              <w:t>Instalarea conditionerelor si</w:t>
            </w:r>
          </w:p>
          <w:p w14:paraId="72B0D4D6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sz w:val="24"/>
                <w:lang w:val="it-IT"/>
              </w:rPr>
              <w:t>materiale pentru montarea sunt</w:t>
            </w:r>
          </w:p>
          <w:p w14:paraId="04E20D42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sz w:val="24"/>
                <w:lang w:val="it-IT"/>
              </w:rPr>
              <w:t>incluse in pretul lotului</w:t>
            </w:r>
          </w:p>
          <w:p w14:paraId="351FB271" w14:textId="77777777" w:rsidR="00951360" w:rsidRPr="00951360" w:rsidRDefault="00951360" w:rsidP="00B05FC5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D7BCF" w14:textId="56C81A54" w:rsidR="00951360" w:rsidRPr="00951360" w:rsidRDefault="008D738E" w:rsidP="004C42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9</w:t>
            </w:r>
            <w:bookmarkStart w:id="3" w:name="_GoBack"/>
            <w:bookmarkEnd w:id="3"/>
            <w:r w:rsidR="002B7B1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0</w:t>
            </w:r>
            <w:r w:rsidR="00951360" w:rsidRPr="0095136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000,00</w:t>
            </w:r>
          </w:p>
        </w:tc>
      </w:tr>
      <w:tr w:rsidR="008233F7" w:rsidRPr="00B0131A" w14:paraId="21169789" w14:textId="77777777" w:rsidTr="002B7B1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6F031" w14:textId="65B29491" w:rsidR="008233F7" w:rsidRPr="00951360" w:rsidRDefault="00951360" w:rsidP="00B013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F971E7" w14:textId="27DDAD55" w:rsidR="008233F7" w:rsidRPr="00951360" w:rsidRDefault="00280E4C" w:rsidP="00706B3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80E4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39717200-3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2C36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2DBEE82" w14:textId="77777777" w:rsidR="00951360" w:rsidRPr="00951360" w:rsidRDefault="00951360" w:rsidP="00C262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Aparate de aer condiționat</w:t>
            </w:r>
          </w:p>
          <w:p w14:paraId="6A59B15D" w14:textId="31938C13" w:rsidR="00951360" w:rsidRDefault="00951360" w:rsidP="00C262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(18 000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9513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BTU)</w:t>
            </w:r>
          </w:p>
          <w:p w14:paraId="04718D2C" w14:textId="77777777" w:rsidR="00C26270" w:rsidRPr="00951360" w:rsidRDefault="00C26270" w:rsidP="00C2627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0DF62936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51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Suprafata incaperii: 35-55 m²</w:t>
            </w:r>
          </w:p>
          <w:p w14:paraId="3797A9BA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5765F03" w14:textId="290CB433" w:rsidR="00951360" w:rsidRPr="00C26270" w:rsidRDefault="00951360" w:rsidP="00C262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26270"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26270" w:rsidRPr="00C2627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Sediul BV Nord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B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ălți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str. Cicicalo, 1, etajul 2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C26270" w:rsidRPr="00C2627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-1 </w:t>
            </w:r>
          </w:p>
          <w:p w14:paraId="1927CAD6" w14:textId="77777777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269D37EE" w14:textId="66D46DA9" w:rsidR="00951360" w:rsidRPr="0095136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C26270" w:rsidRPr="002B7B1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-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26270" w:rsidRPr="00C2627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Sediul Briceni</w:t>
            </w:r>
            <w:r w:rsidR="00C2627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  <w:r w:rsidRPr="0095136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or. Briceni, str. Prieteniei, 5 etajul 1</w:t>
            </w:r>
            <w:r w:rsidR="00C26270" w:rsidRPr="00C2627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- 1</w:t>
            </w:r>
          </w:p>
          <w:p w14:paraId="05936631" w14:textId="6EF8D159" w:rsidR="008233F7" w:rsidRPr="00951360" w:rsidRDefault="008233F7" w:rsidP="00B0131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40CEB" w14:textId="38B4356C" w:rsidR="008233F7" w:rsidRPr="00951360" w:rsidRDefault="00951360" w:rsidP="009513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86FC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Tip climatizator: split -system de perete</w:t>
            </w:r>
          </w:p>
          <w:p w14:paraId="566644F1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Număr de unități a sistemului: 1 pentru</w:t>
            </w:r>
          </w:p>
          <w:p w14:paraId="2C6FB1C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Interior, 1 pentru exterior(set complet)</w:t>
            </w:r>
          </w:p>
          <w:p w14:paraId="54034202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 xml:space="preserve">Suprafața pentru condiționare a </w:t>
            </w:r>
          </w:p>
          <w:p w14:paraId="1C081B19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aerului: 25-40mp</w:t>
            </w:r>
          </w:p>
          <w:p w14:paraId="7E0455C9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Inverter:Da</w:t>
            </w:r>
          </w:p>
          <w:p w14:paraId="075BF9B5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Capacitatea nominală: 18 000 BTU</w:t>
            </w:r>
          </w:p>
          <w:p w14:paraId="6E8747A1" w14:textId="121676B2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Regimuri de baza:Racire / Incalzire / Uscare / Ventilare</w:t>
            </w:r>
          </w:p>
          <w:p w14:paraId="56D3D224" w14:textId="2759EF92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Clasă energoeficienta: ≥ A+</w:t>
            </w:r>
            <w:r w:rsidR="00793A40" w:rsidRPr="00C26270">
              <w:rPr>
                <w:rFonts w:ascii="Times New Roman" w:hAnsi="Times New Roman" w:cs="Times New Roman"/>
                <w:lang w:val="it-IT"/>
              </w:rPr>
              <w:t>+</w:t>
            </w:r>
          </w:p>
          <w:p w14:paraId="1731833A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Capacitatea  răcire: ≥ 5.3 kW</w:t>
            </w:r>
            <w:r w:rsidRPr="00C26270">
              <w:rPr>
                <w:rFonts w:ascii="Times New Roman" w:hAnsi="Times New Roman" w:cs="Times New Roman"/>
                <w:lang w:val="it-IT"/>
              </w:rPr>
              <w:tab/>
            </w:r>
            <w:r w:rsidRPr="00C26270">
              <w:rPr>
                <w:rFonts w:ascii="Times New Roman" w:hAnsi="Times New Roman" w:cs="Times New Roman"/>
                <w:lang w:val="it-IT"/>
              </w:rPr>
              <w:tab/>
            </w:r>
          </w:p>
          <w:p w14:paraId="6183FADF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Capacitate încălzire:≥ 5.3 kW</w:t>
            </w:r>
          </w:p>
          <w:p w14:paraId="1F3C1CB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Consum en. electrică la răcire, kW : ≤ 1.6 kW</w:t>
            </w:r>
          </w:p>
          <w:p w14:paraId="6025B0C7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Consum en. electrică la încălzire, kW: ≤ 1.6 kW</w:t>
            </w:r>
          </w:p>
          <w:p w14:paraId="20FBB38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Nivel zgomot unitate interioară: ≤ 45 dB(A) măsurat la treapta maximă de funcționare</w:t>
            </w:r>
          </w:p>
          <w:p w14:paraId="73226DAC" w14:textId="77777777" w:rsidR="00951360" w:rsidRPr="00C26270" w:rsidRDefault="00951360" w:rsidP="00951360">
            <w:pPr>
              <w:pStyle w:val="a7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Debit aer unitate interioară(treaptă maximă): ≥ 750-900 m³/h</w:t>
            </w:r>
          </w:p>
          <w:p w14:paraId="0AD64B76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Agent frigorific: R32 sau echivalent conform ISO 817</w:t>
            </w:r>
          </w:p>
          <w:p w14:paraId="5A19979A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 xml:space="preserve">Lungime maxima traseu, m : ≥ 15 </w:t>
            </w:r>
          </w:p>
          <w:p w14:paraId="22D9CF74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 xml:space="preserve">Inaltime cadere maxima, m : ≥ 8 </w:t>
            </w:r>
          </w:p>
          <w:p w14:paraId="18F86D2F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Diametru conexiunii, inch : 1/4–1/2 sau 1/4–5/8 sau echivalent,</w:t>
            </w:r>
          </w:p>
          <w:p w14:paraId="0D8167F6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Greutatea bloc intern, kg: ≥ 10-15 kg</w:t>
            </w:r>
          </w:p>
          <w:p w14:paraId="387E119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Greutatea bloc extern, kg : ≥ 30-40 kg</w:t>
            </w:r>
          </w:p>
          <w:p w14:paraId="5774F9A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en-US"/>
              </w:rPr>
            </w:pPr>
            <w:r w:rsidRPr="00C26270">
              <w:rPr>
                <w:rFonts w:ascii="Times New Roman" w:hAnsi="Times New Roman" w:cs="Times New Roman"/>
                <w:lang w:val="en-US"/>
              </w:rPr>
              <w:t>Principalele moduri-răcire/încălzire</w:t>
            </w:r>
          </w:p>
          <w:p w14:paraId="3D99B5C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Diapazon temperaturi de funcționare:</w:t>
            </w:r>
          </w:p>
          <w:p w14:paraId="4CDEC19F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racier: -15: °C …. +43°C</w:t>
            </w:r>
          </w:p>
          <w:p w14:paraId="18B6CB0E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încălzire : -15°C...+24°C</w:t>
            </w:r>
          </w:p>
          <w:p w14:paraId="379886D8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Timer pornire/oprire: DA</w:t>
            </w:r>
          </w:p>
          <w:p w14:paraId="7179CD21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Reglare viteză ventilator: DA</w:t>
            </w:r>
          </w:p>
          <w:p w14:paraId="68BF61D3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Filtru aer: DA</w:t>
            </w:r>
          </w:p>
          <w:p w14:paraId="1118B8CB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Produsul trebuie să fie nou, neutilizat</w:t>
            </w:r>
          </w:p>
          <w:p w14:paraId="7C75EEC0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Garantie: 24 luni</w:t>
            </w:r>
          </w:p>
          <w:p w14:paraId="535545FE" w14:textId="77777777" w:rsidR="00951360" w:rsidRPr="00C26270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lang w:val="it-IT"/>
              </w:rPr>
            </w:pPr>
            <w:r w:rsidRPr="00C26270">
              <w:rPr>
                <w:rFonts w:ascii="Times New Roman" w:hAnsi="Times New Roman" w:cs="Times New Roman"/>
                <w:lang w:val="it-IT"/>
              </w:rPr>
              <w:t>Alimentare 220-240 V</w:t>
            </w:r>
          </w:p>
          <w:p w14:paraId="096B0010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Instalarea conditionerelor si</w:t>
            </w:r>
          </w:p>
          <w:p w14:paraId="68EE10AB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materiale pentru montarea sunt</w:t>
            </w:r>
          </w:p>
          <w:p w14:paraId="10026C6E" w14:textId="77777777" w:rsidR="00951360" w:rsidRPr="00BE54DA" w:rsidRDefault="00951360" w:rsidP="00951360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lang w:val="it-IT"/>
              </w:rPr>
              <w:t>incluse in pretul lotului</w:t>
            </w:r>
          </w:p>
          <w:p w14:paraId="36303FCE" w14:textId="77536984" w:rsidR="008233F7" w:rsidRPr="00951360" w:rsidRDefault="008233F7" w:rsidP="00B0131A">
            <w:pPr>
              <w:pStyle w:val="a7"/>
              <w:rPr>
                <w:rFonts w:ascii="Times New Roman" w:hAnsi="Times New Roman" w:cs="Times New Roman"/>
                <w:sz w:val="20"/>
                <w:highlight w:val="yellow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C90A9" w14:textId="7C72D507" w:rsidR="008233F7" w:rsidRPr="00951360" w:rsidRDefault="009F4FC1" w:rsidP="009513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30</w:t>
            </w:r>
            <w:r w:rsidR="0095136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000,00</w:t>
            </w:r>
          </w:p>
        </w:tc>
      </w:tr>
      <w:tr w:rsidR="00B0131A" w:rsidRPr="004C421B" w14:paraId="2056833F" w14:textId="77777777" w:rsidTr="002B7B10">
        <w:trPr>
          <w:trHeight w:val="28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F18D" w14:textId="77777777" w:rsidR="00B0131A" w:rsidRPr="00951360" w:rsidRDefault="00B0131A" w:rsidP="00B013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83B8" w14:textId="77777777" w:rsidR="00B0131A" w:rsidRPr="00951360" w:rsidRDefault="00B0131A" w:rsidP="00B0131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E6FD" w14:textId="77777777" w:rsidR="00B0131A" w:rsidRPr="00951360" w:rsidRDefault="00B0131A" w:rsidP="00B0131A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33C8" w14:textId="77777777" w:rsidR="00B0131A" w:rsidRPr="00951360" w:rsidRDefault="00B0131A" w:rsidP="00B0131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8565" w14:textId="3DE4EFE3" w:rsidR="00B0131A" w:rsidRPr="00BE54DA" w:rsidRDefault="00BE54DA" w:rsidP="00B0131A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ro-RO"/>
              </w:rPr>
              <w:t xml:space="preserve">În cazul apariției deficienţelor care nu sunt imputabile SV, climatizoarele vor fi reparate sau înlocuite în decurs de 10 (zece) zile lucrătoare. </w:t>
            </w:r>
            <w:r w:rsidRPr="00BE54DA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it-IT"/>
              </w:rPr>
              <w:t>Cheltuielile vor fi suportate de Furnizor/Prestator, inclusiv cheltuielile de transport.</w:t>
            </w:r>
          </w:p>
          <w:p w14:paraId="085E3828" w14:textId="33D6B13F" w:rsidR="00B0131A" w:rsidRPr="00BE54DA" w:rsidRDefault="00B0131A" w:rsidP="00B0131A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E54DA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Termenul de garanție a climatizoarelor va fi minim 24 luni din data montării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085C" w14:textId="77777777" w:rsidR="00B0131A" w:rsidRPr="00951360" w:rsidRDefault="00B0131A" w:rsidP="00B0131A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</w:tbl>
    <w:p w14:paraId="34FFF772" w14:textId="77777777" w:rsidR="00EB0E8C" w:rsidRDefault="00EB0E8C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89F73FA" w14:textId="713FBB43" w:rsidR="00F76F97" w:rsidRPr="001A553C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2 Utilizarea, pastrarea, protectia, calitatea bunurilor</w:t>
      </w:r>
    </w:p>
    <w:p w14:paraId="0830F5DF" w14:textId="77777777" w:rsidR="00BE7F0C" w:rsidRPr="001A553C" w:rsidRDefault="00FB76E1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553C">
        <w:rPr>
          <w:rFonts w:ascii="Times New Roman" w:hAnsi="Times New Roman" w:cs="Times New Roman"/>
          <w:sz w:val="24"/>
          <w:szCs w:val="24"/>
          <w:lang w:val="en-US"/>
        </w:rPr>
        <w:t>Bunurile</w:t>
      </w:r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 se vor transporta ambalate, după caz, conform prevederilor din standardele de execuție a acestora, astfel încât să se asigure integritatea lor pe timpul transportului, manipulării și depozitării până la predarea lor către </w:t>
      </w:r>
      <w:r w:rsidR="0031727B" w:rsidRPr="001A553C">
        <w:rPr>
          <w:rFonts w:ascii="Times New Roman" w:hAnsi="Times New Roman" w:cs="Times New Roman"/>
          <w:sz w:val="24"/>
          <w:szCs w:val="24"/>
          <w:lang w:val="en-US"/>
        </w:rPr>
        <w:t>Beneficiar</w:t>
      </w:r>
      <w:r w:rsidR="00304EC6" w:rsidRPr="001A553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59551A64" w14:textId="77777777" w:rsidR="00984508" w:rsidRPr="00CB6F43" w:rsidRDefault="0031727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Bunurile</w:t>
      </w:r>
      <w:r w:rsidR="00984508"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 livrate vor fi însoțite de următoarele documente:</w:t>
      </w:r>
    </w:p>
    <w:p w14:paraId="30E258E1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Factura fiscală;</w:t>
      </w:r>
    </w:p>
    <w:p w14:paraId="76786E73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Alte documente, după caz, aferente produselor livrate.</w:t>
      </w:r>
    </w:p>
    <w:p w14:paraId="05323342" w14:textId="77777777" w:rsidR="00DA619B" w:rsidRPr="00CB6F43" w:rsidRDefault="00DA619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Livrarea se efectuează de către Furnizor</w:t>
      </w:r>
    </w:p>
    <w:p w14:paraId="264EB39E" w14:textId="714256F9" w:rsidR="004E1016" w:rsidRPr="004C421B" w:rsidRDefault="00280E4C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• </w:t>
      </w:r>
      <w:r w:rsidR="00DA619B" w:rsidRPr="004C421B">
        <w:rPr>
          <w:rFonts w:ascii="Times New Roman" w:hAnsi="Times New Roman" w:cs="Times New Roman"/>
          <w:sz w:val="24"/>
          <w:szCs w:val="24"/>
          <w:lang w:val="it-IT"/>
        </w:rPr>
        <w:t xml:space="preserve">în termen </w:t>
      </w:r>
      <w:r w:rsidR="00DA619B" w:rsidRPr="004C421B">
        <w:rPr>
          <w:rFonts w:ascii="Times New Roman" w:hAnsi="Times New Roman" w:cs="Times New Roman"/>
          <w:b/>
          <w:sz w:val="24"/>
          <w:szCs w:val="24"/>
          <w:lang w:val="it-IT"/>
        </w:rPr>
        <w:t xml:space="preserve">de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20</w:t>
      </w:r>
      <w:r w:rsidR="00DA619B" w:rsidRPr="004C421B">
        <w:rPr>
          <w:rFonts w:ascii="Times New Roman" w:hAnsi="Times New Roman" w:cs="Times New Roman"/>
          <w:b/>
          <w:sz w:val="24"/>
          <w:szCs w:val="24"/>
          <w:lang w:val="it-IT"/>
        </w:rPr>
        <w:t xml:space="preserve"> zile</w:t>
      </w:r>
      <w:r w:rsidR="009D0D83" w:rsidRPr="004C421B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t-IT"/>
        </w:rPr>
        <w:t>calendaristice</w:t>
      </w:r>
      <w:r w:rsidR="00DA619B" w:rsidRPr="004C421B">
        <w:rPr>
          <w:rFonts w:ascii="Times New Roman" w:hAnsi="Times New Roman" w:cs="Times New Roman"/>
          <w:sz w:val="24"/>
          <w:szCs w:val="24"/>
          <w:lang w:val="it-IT"/>
        </w:rPr>
        <w:t xml:space="preserve"> , conform cerințelor tehnice și cantității specificate, după înregistrarea contractului la Trezorerie, asumîndu-și toate riscurile și toate cheltuielile care intervin în procesul transportării bunurilor.</w:t>
      </w:r>
    </w:p>
    <w:p w14:paraId="0295D196" w14:textId="77777777" w:rsidR="004E1016" w:rsidRDefault="00984508" w:rsidP="001A553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4C421B">
        <w:rPr>
          <w:rFonts w:ascii="Times New Roman" w:hAnsi="Times New Roman" w:cs="Times New Roman"/>
          <w:b/>
          <w:sz w:val="24"/>
          <w:szCs w:val="24"/>
          <w:lang w:val="it-IT"/>
        </w:rPr>
        <w:t xml:space="preserve">3 </w:t>
      </w:r>
      <w:r w:rsidRPr="001A55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Cerinţe privind calculul costului/prețului</w:t>
      </w:r>
      <w:r w:rsidRPr="001A553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</w:p>
    <w:p w14:paraId="5526A119" w14:textId="00700395" w:rsidR="00BE7F0C" w:rsidRDefault="004E1016" w:rsidP="001A553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</w:pPr>
      <w:r w:rsidRPr="004E101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Prețul ofertei va cuprinde prețul bunurilor</w:t>
      </w:r>
      <w:r w:rsidR="00280E4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cu instalarea</w:t>
      </w:r>
      <w:r w:rsidRPr="004E1016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, inclusiv transportul cu mijloacele furnizorului până la: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-</w:t>
      </w:r>
      <w:r w:rsidR="006938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-</w:t>
      </w:r>
    </w:p>
    <w:p w14:paraId="64F01D0F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06B3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Aparate de aer condiționat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706B3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(9 000BTU)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5BA903F6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610AA14A" w14:textId="6A97C68D" w:rsidR="00920207" w:rsidRP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PV Leova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o-RO"/>
        </w:rPr>
        <w:t>or. Leova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– 1;</w:t>
      </w:r>
    </w:p>
    <w:p w14:paraId="6FDA86AC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0"/>
          <w:szCs w:val="24"/>
          <w:lang w:val="ro-RO"/>
        </w:rPr>
      </w:pPr>
    </w:p>
    <w:p w14:paraId="2D6D58D1" w14:textId="4584902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PV Giurgiulesti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1,  s. Giurgiulești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– 1;</w:t>
      </w:r>
    </w:p>
    <w:p w14:paraId="56F505CB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0"/>
          <w:szCs w:val="24"/>
          <w:lang w:val="ro-RO"/>
        </w:rPr>
      </w:pPr>
    </w:p>
    <w:p w14:paraId="10EC1B9C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Adm. BV Sud</w:t>
      </w:r>
      <w:r>
        <w:rPr>
          <w:rFonts w:ascii="Times New Roman" w:hAnsi="Times New Roman" w:cs="Times New Roman"/>
          <w:sz w:val="24"/>
          <w:szCs w:val="24"/>
          <w:lang w:val="ro-RO"/>
        </w:rPr>
        <w:t>, or. Cahul, str. Prieteniei 1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– 1;</w:t>
      </w:r>
    </w:p>
    <w:p w14:paraId="4CEBE180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0"/>
          <w:szCs w:val="24"/>
          <w:lang w:val="ro-RO"/>
        </w:rPr>
      </w:pPr>
    </w:p>
    <w:p w14:paraId="1F09DA1E" w14:textId="4EBCF4D3" w:rsidR="00920207" w:rsidRPr="002B7B10" w:rsidRDefault="00920207" w:rsidP="009F4FC1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Sediul BV Nord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>mun. B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ălți 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str. Cicicalo, 1, etajul 2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1;</w:t>
      </w:r>
    </w:p>
    <w:p w14:paraId="580176E1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0"/>
          <w:szCs w:val="24"/>
          <w:lang w:val="ro-MD"/>
        </w:rPr>
      </w:pPr>
    </w:p>
    <w:p w14:paraId="4B3A889A" w14:textId="5E7CA194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Sediul Centrul de Instruire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 Dacia 49/6 – </w:t>
      </w:r>
      <w:r w:rsidR="009F4FC1">
        <w:rPr>
          <w:rFonts w:ascii="Times New Roman" w:hAnsi="Times New Roman" w:cs="Times New Roman"/>
          <w:b/>
          <w:sz w:val="24"/>
          <w:szCs w:val="24"/>
          <w:lang w:val="ro-MD"/>
        </w:rPr>
        <w:t>9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;</w:t>
      </w:r>
    </w:p>
    <w:p w14:paraId="1F97673F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0"/>
          <w:szCs w:val="24"/>
          <w:lang w:val="ro-RO"/>
        </w:rPr>
      </w:pPr>
    </w:p>
    <w:p w14:paraId="0E609390" w14:textId="77777777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 xml:space="preserve">- Sediul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BVC, 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mun. Chișinău, bd.Dacia, 49/6 –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8;</w:t>
      </w:r>
    </w:p>
    <w:p w14:paraId="2A09AD37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046EFC5" w14:textId="77777777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Bulboaca (PVI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), r-nul Anenii Noi, s.Bulboaca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1;</w:t>
      </w:r>
    </w:p>
    <w:p w14:paraId="4C693BC5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7C26E149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ZCV Criuleni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, r-nul or. Criuleni,  str. Orhei, nr.56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1;</w:t>
      </w:r>
    </w:p>
    <w:p w14:paraId="7A9D9CDC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16"/>
          <w:szCs w:val="24"/>
          <w:lang w:val="ro-RO"/>
        </w:rPr>
      </w:pPr>
    </w:p>
    <w:p w14:paraId="0B97A121" w14:textId="77777777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Tudora (PVFI, rutier),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 r-nul Ștefan-Vodă, sat. Palanca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8;</w:t>
      </w:r>
    </w:p>
    <w:p w14:paraId="530D368B" w14:textId="77777777" w:rsidR="00920207" w:rsidRPr="002B7B1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CF25E3E" w14:textId="522AB358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Săiți (PVFS, rutier)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, r-nul Căușeni, sat. Săiți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– 1.</w:t>
      </w:r>
    </w:p>
    <w:p w14:paraId="4B2F1E4B" w14:textId="69AA0F97" w:rsidR="00920207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03FBBF1E" w14:textId="4C36E860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Aparate de aer condiționat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(12 000BTU)</w:t>
      </w:r>
    </w:p>
    <w:p w14:paraId="6BDF93E0" w14:textId="77777777" w:rsidR="00920207" w:rsidRPr="00951360" w:rsidRDefault="00920207" w:rsidP="00920207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7B38D821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  <w:r w:rsidRPr="00951360">
        <w:rPr>
          <w:rFonts w:ascii="Times New Roman" w:hAnsi="Times New Roman" w:cs="Times New Roman"/>
          <w:sz w:val="24"/>
          <w:szCs w:val="24"/>
          <w:lang w:val="ro-RO"/>
        </w:rPr>
        <w:t>Suprafata incaperii: 25-40 m²</w:t>
      </w:r>
    </w:p>
    <w:p w14:paraId="4EC86F96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</w:p>
    <w:p w14:paraId="5AF5C258" w14:textId="25D9E439" w:rsidR="00920207" w:rsidRPr="00951360" w:rsidRDefault="00920207" w:rsidP="009F4FC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Sediul BV Nord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>mun. B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ălți </w:t>
      </w:r>
      <w:r w:rsidR="009F4FC1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str. Cicicalo, 1, etajul 2 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212D8F33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</w:p>
    <w:p w14:paraId="6BDB5A36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Sediul Briceni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,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>or. Brice</w:t>
      </w:r>
      <w:r>
        <w:rPr>
          <w:rFonts w:ascii="Times New Roman" w:hAnsi="Times New Roman" w:cs="Times New Roman"/>
          <w:sz w:val="24"/>
          <w:szCs w:val="24"/>
          <w:lang w:val="ro-MD"/>
        </w:rPr>
        <w:t>ni, str. Prieteniei, 5 etajul 2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5920BCC8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</w:p>
    <w:p w14:paraId="57F7258A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PV Costești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 (PVFI, rutier) r</w:t>
      </w:r>
      <w:r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>nul Ri</w:t>
      </w:r>
      <w:r>
        <w:rPr>
          <w:rFonts w:ascii="Times New Roman" w:hAnsi="Times New Roman" w:cs="Times New Roman"/>
          <w:sz w:val="24"/>
          <w:szCs w:val="24"/>
          <w:lang w:val="ro-RO"/>
        </w:rPr>
        <w:t>scani, or. Costesti, extravilan</w:t>
      </w:r>
      <w:r w:rsidRPr="002B7B1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3F67F3A7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1FB2350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Sediul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BV Sud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or. Cahul, str. Prieteniei 1 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6A867F23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4C86211" w14:textId="77777777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RO"/>
        </w:rPr>
        <w:t>Sediul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BVC,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mun. Chișinău, bd.Dacia, 49/6 –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4;</w:t>
      </w:r>
    </w:p>
    <w:p w14:paraId="566705C9" w14:textId="77777777" w:rsidR="00920207" w:rsidRPr="002B7B10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C2506B9" w14:textId="7267BA27" w:rsidR="00920207" w:rsidRPr="009F4FC1" w:rsidRDefault="00920207" w:rsidP="009F4FC1">
      <w:pPr>
        <w:spacing w:after="0" w:line="240" w:lineRule="auto"/>
        <w:ind w:left="34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Căușeni sediu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or. Căușeni, str. M. Stanciu, 2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–</w:t>
      </w:r>
      <w:r w:rsidRPr="002B7B1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</w:t>
      </w:r>
    </w:p>
    <w:p w14:paraId="248EA5FC" w14:textId="77777777" w:rsidR="009F4FC1" w:rsidRDefault="009F4FC1" w:rsidP="009202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6F4296A" w14:textId="77777777" w:rsidR="009F4FC1" w:rsidRPr="002B7B10" w:rsidRDefault="009F4FC1" w:rsidP="009F4FC1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Sediul Centrul de Instruire</w:t>
      </w:r>
      <w:r w:rsidRPr="002B7B10">
        <w:rPr>
          <w:rFonts w:ascii="Times New Roman" w:hAnsi="Times New Roman" w:cs="Times New Roman"/>
          <w:sz w:val="24"/>
          <w:szCs w:val="24"/>
          <w:lang w:val="ro-MD"/>
        </w:rPr>
        <w:t xml:space="preserve">  Dacia 49/6 –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1</w:t>
      </w:r>
      <w:r w:rsidRPr="002B7B10">
        <w:rPr>
          <w:rFonts w:ascii="Times New Roman" w:hAnsi="Times New Roman" w:cs="Times New Roman"/>
          <w:b/>
          <w:sz w:val="24"/>
          <w:szCs w:val="24"/>
          <w:lang w:val="ro-MD"/>
        </w:rPr>
        <w:t>;</w:t>
      </w:r>
    </w:p>
    <w:p w14:paraId="6BACE30C" w14:textId="0F8276B6" w:rsidR="00920207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215D91D" w14:textId="7C1952D0" w:rsidR="00920207" w:rsidRDefault="00920207" w:rsidP="00920207">
      <w:pPr>
        <w:spacing w:after="0" w:line="240" w:lineRule="auto"/>
        <w:ind w:left="34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Aparate de aer condiționat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(18 000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951360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BTU)</w:t>
      </w:r>
    </w:p>
    <w:p w14:paraId="5553FACA" w14:textId="728AE760" w:rsidR="00920207" w:rsidRPr="00951360" w:rsidRDefault="00920207" w:rsidP="0092020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1C8F2F3" w14:textId="77777777" w:rsidR="00920207" w:rsidRPr="00C26270" w:rsidRDefault="00920207" w:rsidP="009202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26270">
        <w:rPr>
          <w:rFonts w:ascii="Times New Roman" w:hAnsi="Times New Roman" w:cs="Times New Roman"/>
          <w:b/>
          <w:sz w:val="24"/>
          <w:szCs w:val="24"/>
          <w:lang w:val="ro-RO"/>
        </w:rPr>
        <w:t>Sediul BV Nord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951360">
        <w:rPr>
          <w:rFonts w:ascii="Times New Roman" w:hAnsi="Times New Roman" w:cs="Times New Roman"/>
          <w:sz w:val="24"/>
          <w:szCs w:val="24"/>
          <w:lang w:val="ro-RO"/>
        </w:rPr>
        <w:t>mun. B</w:t>
      </w:r>
      <w:r w:rsidRPr="00951360">
        <w:rPr>
          <w:rFonts w:ascii="Times New Roman" w:hAnsi="Times New Roman" w:cs="Times New Roman"/>
          <w:sz w:val="24"/>
          <w:szCs w:val="24"/>
          <w:lang w:val="ro-MD"/>
        </w:rPr>
        <w:t>ălți</w:t>
      </w:r>
      <w:r>
        <w:rPr>
          <w:rFonts w:ascii="Times New Roman" w:hAnsi="Times New Roman" w:cs="Times New Roman"/>
          <w:sz w:val="24"/>
          <w:szCs w:val="24"/>
          <w:lang w:val="ro-MD"/>
        </w:rPr>
        <w:t>,</w:t>
      </w:r>
      <w:r w:rsidRPr="00951360">
        <w:rPr>
          <w:rFonts w:ascii="Times New Roman" w:hAnsi="Times New Roman" w:cs="Times New Roman"/>
          <w:sz w:val="24"/>
          <w:szCs w:val="24"/>
          <w:lang w:val="ro-MD"/>
        </w:rPr>
        <w:t xml:space="preserve"> str. Cicicalo, 1, etajul 2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C26270">
        <w:rPr>
          <w:rFonts w:ascii="Times New Roman" w:hAnsi="Times New Roman" w:cs="Times New Roman"/>
          <w:b/>
          <w:sz w:val="24"/>
          <w:szCs w:val="24"/>
          <w:lang w:val="ro-MD"/>
        </w:rPr>
        <w:t xml:space="preserve">-1 </w:t>
      </w:r>
    </w:p>
    <w:p w14:paraId="651D0667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</w:p>
    <w:p w14:paraId="258B8B1D" w14:textId="77777777" w:rsidR="00920207" w:rsidRPr="00951360" w:rsidRDefault="00920207" w:rsidP="00920207">
      <w:pPr>
        <w:spacing w:after="0" w:line="240" w:lineRule="auto"/>
        <w:ind w:left="34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2B7B10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-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C26270">
        <w:rPr>
          <w:rFonts w:ascii="Times New Roman" w:hAnsi="Times New Roman" w:cs="Times New Roman"/>
          <w:b/>
          <w:sz w:val="24"/>
          <w:szCs w:val="24"/>
          <w:lang w:val="ro-MD"/>
        </w:rPr>
        <w:t>Sediul Briceni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951360">
        <w:rPr>
          <w:rFonts w:ascii="Times New Roman" w:hAnsi="Times New Roman" w:cs="Times New Roman"/>
          <w:sz w:val="24"/>
          <w:szCs w:val="24"/>
          <w:lang w:val="ro-MD"/>
        </w:rPr>
        <w:t>or. Briceni, str. Prieteniei, 5 etajul 1</w:t>
      </w:r>
      <w:r w:rsidRPr="00C26270">
        <w:rPr>
          <w:rFonts w:ascii="Times New Roman" w:hAnsi="Times New Roman" w:cs="Times New Roman"/>
          <w:b/>
          <w:sz w:val="24"/>
          <w:szCs w:val="24"/>
          <w:lang w:val="ro-MD"/>
        </w:rPr>
        <w:t>- 1</w:t>
      </w:r>
    </w:p>
    <w:p w14:paraId="1376D1EF" w14:textId="77777777" w:rsidR="00693878" w:rsidRPr="00014F2E" w:rsidRDefault="0069387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7CB36F" w14:textId="506071AD" w:rsidR="0031727B" w:rsidRPr="00CB6F43" w:rsidRDefault="0031727B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În costul fiecărui climatizor este necesar de inclus costul de livrare cu transportul Vânzătorului, cu montare/instalare și punerea în funcțiune a fiecărui climatizor (la locul de montare) și/sau demontarea celui existent, includerea chitului de montare, asigurarea conexiunii electrice pîna la boxa de distribuire, traseu electric, frigorific, includerea cheltuielilor de autoturn</w:t>
      </w:r>
      <w:r w:rsidR="00A36411" w:rsidRPr="00CB6F43">
        <w:rPr>
          <w:rFonts w:ascii="Times New Roman" w:hAnsi="Times New Roman" w:cs="Times New Roman"/>
          <w:sz w:val="24"/>
          <w:szCs w:val="24"/>
          <w:lang w:val="it-IT"/>
        </w:rPr>
        <w:t>.</w:t>
      </w:r>
      <w:r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14:paraId="1EF5C800" w14:textId="77777777" w:rsidR="00693878" w:rsidRPr="00CB6F43" w:rsidRDefault="0069387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12FCA6AF" w14:textId="77777777" w:rsidR="00984508" w:rsidRPr="00CB6F43" w:rsidRDefault="007262F0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b/>
          <w:sz w:val="24"/>
          <w:szCs w:val="24"/>
          <w:lang w:val="it-IT"/>
        </w:rPr>
        <w:t>4</w:t>
      </w:r>
      <w:r w:rsidR="00984508" w:rsidRPr="00CB6F43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 w:rsidR="0069179A" w:rsidRPr="00CB6F43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984508" w:rsidRPr="00CB6F43">
        <w:rPr>
          <w:rFonts w:ascii="Times New Roman" w:hAnsi="Times New Roman" w:cs="Times New Roman"/>
          <w:b/>
          <w:sz w:val="24"/>
          <w:szCs w:val="24"/>
          <w:lang w:val="it-IT"/>
        </w:rPr>
        <w:t>Cerințe obligatorii</w:t>
      </w:r>
    </w:p>
    <w:p w14:paraId="019336A2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Perioada de garanție, va fi de minimum 2</w:t>
      </w:r>
      <w:r w:rsidR="00A36411" w:rsidRPr="00CB6F43">
        <w:rPr>
          <w:rFonts w:ascii="Times New Roman" w:hAnsi="Times New Roman" w:cs="Times New Roman"/>
          <w:sz w:val="24"/>
          <w:szCs w:val="24"/>
          <w:lang w:val="it-IT"/>
        </w:rPr>
        <w:t>4 luni din data montării</w:t>
      </w:r>
      <w:r w:rsidRPr="00CB6F43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07A39B07" w14:textId="77777777" w:rsidR="00984508" w:rsidRPr="00CB6F43" w:rsidRDefault="00984508" w:rsidP="001A553C">
      <w:pPr>
        <w:spacing w:after="0" w:line="360" w:lineRule="auto"/>
        <w:ind w:right="-284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Acordarea suportului tehnic (posibilitatea contactării prin e-mail sau telefon a unui service centru pentru obținerea unor instrucțiuni de remediere a deranjamentelor).</w:t>
      </w:r>
    </w:p>
    <w:p w14:paraId="2A7F1B89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• Rezolvarea problemelor tehnice urgente, prin soluționarea rapida a problemelor urgente apărute </w:t>
      </w:r>
      <w:r w:rsidR="0039543A" w:rsidRPr="00CB6F43">
        <w:rPr>
          <w:rFonts w:ascii="Times New Roman" w:hAnsi="Times New Roman" w:cs="Times New Roman"/>
          <w:sz w:val="24"/>
          <w:szCs w:val="24"/>
          <w:lang w:val="it-IT"/>
        </w:rPr>
        <w:t>î</w:t>
      </w:r>
      <w:r w:rsidRPr="00CB6F43">
        <w:rPr>
          <w:rFonts w:ascii="Times New Roman" w:hAnsi="Times New Roman" w:cs="Times New Roman"/>
          <w:sz w:val="24"/>
          <w:szCs w:val="24"/>
          <w:lang w:val="it-IT"/>
        </w:rPr>
        <w:t>n exploatarea c</w:t>
      </w:r>
      <w:r w:rsidR="00A36411" w:rsidRPr="00CB6F43">
        <w:rPr>
          <w:rFonts w:ascii="Times New Roman" w:hAnsi="Times New Roman" w:cs="Times New Roman"/>
          <w:sz w:val="24"/>
          <w:szCs w:val="24"/>
          <w:lang w:val="it-IT"/>
        </w:rPr>
        <w:t>limatizorului</w:t>
      </w:r>
      <w:r w:rsidRPr="00CB6F43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69501A64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• </w:t>
      </w:r>
      <w:r w:rsidR="00FB76E1" w:rsidRPr="001A553C">
        <w:rPr>
          <w:rFonts w:ascii="Times New Roman" w:hAnsi="Times New Roman"/>
          <w:noProof/>
          <w:sz w:val="24"/>
          <w:szCs w:val="24"/>
          <w:lang w:val="it-IT"/>
        </w:rPr>
        <w:t>Deținere de Service Centru local autorizat de către producătorul bunului solicitat sau dispunerea de un contract cu Service Centru respectiv pentru asigurarea deservirii bunurilor aflate la garanție</w:t>
      </w:r>
      <w:r w:rsidR="00FB76E1" w:rsidRPr="00CB6F43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14:paraId="411158B0" w14:textId="77777777" w:rsidR="00984508" w:rsidRPr="00CB6F43" w:rsidRDefault="00984508" w:rsidP="001A55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B6F43">
        <w:rPr>
          <w:rFonts w:ascii="Times New Roman" w:hAnsi="Times New Roman" w:cs="Times New Roman"/>
          <w:sz w:val="24"/>
          <w:szCs w:val="24"/>
          <w:lang w:val="it-IT"/>
        </w:rPr>
        <w:t>• Garanția la reparațiile efectuate : minim 24 luni de la livrare.</w:t>
      </w:r>
    </w:p>
    <w:p w14:paraId="32AC44EC" w14:textId="77777777" w:rsidR="00F76F97" w:rsidRPr="00CB6F43" w:rsidRDefault="00F76F97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15DCD94B" w14:textId="77777777" w:rsidR="00A36411" w:rsidRPr="00CB6F43" w:rsidRDefault="00A36411" w:rsidP="001A55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350D3CEB" w14:textId="56066CC8" w:rsidR="009B4344" w:rsidRPr="00CB6F43" w:rsidRDefault="009B4344" w:rsidP="007E62EA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  <w:lang w:val="it-IT"/>
        </w:rPr>
      </w:pPr>
    </w:p>
    <w:sectPr w:rsidR="009B4344" w:rsidRPr="00CB6F43" w:rsidSect="00951360">
      <w:pgSz w:w="11906" w:h="16838"/>
      <w:pgMar w:top="851" w:right="851" w:bottom="851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AE73D" w14:textId="77777777" w:rsidR="0090753A" w:rsidRDefault="0090753A" w:rsidP="00951360">
      <w:pPr>
        <w:spacing w:after="0" w:line="240" w:lineRule="auto"/>
      </w:pPr>
      <w:r>
        <w:separator/>
      </w:r>
    </w:p>
  </w:endnote>
  <w:endnote w:type="continuationSeparator" w:id="0">
    <w:p w14:paraId="0CE1AD9F" w14:textId="77777777" w:rsidR="0090753A" w:rsidRDefault="0090753A" w:rsidP="00951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8884F4" w14:textId="77777777" w:rsidR="0090753A" w:rsidRDefault="0090753A" w:rsidP="00951360">
      <w:pPr>
        <w:spacing w:after="0" w:line="240" w:lineRule="auto"/>
      </w:pPr>
      <w:r>
        <w:separator/>
      </w:r>
    </w:p>
  </w:footnote>
  <w:footnote w:type="continuationSeparator" w:id="0">
    <w:p w14:paraId="2B2FC6E0" w14:textId="77777777" w:rsidR="0090753A" w:rsidRDefault="0090753A" w:rsidP="009513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623B"/>
    <w:multiLevelType w:val="hybridMultilevel"/>
    <w:tmpl w:val="A80C7724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B689A"/>
    <w:multiLevelType w:val="hybridMultilevel"/>
    <w:tmpl w:val="10840E62"/>
    <w:lvl w:ilvl="0" w:tplc="BE6487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913AC"/>
    <w:multiLevelType w:val="hybridMultilevel"/>
    <w:tmpl w:val="414443B0"/>
    <w:lvl w:ilvl="0" w:tplc="A6C42114">
      <w:start w:val="1"/>
      <w:numFmt w:val="bullet"/>
      <w:lvlText w:val="-"/>
      <w:lvlJc w:val="left"/>
      <w:pPr>
        <w:ind w:left="394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" w15:restartNumberingAfterBreak="0">
    <w:nsid w:val="2C4F0D7F"/>
    <w:multiLevelType w:val="hybridMultilevel"/>
    <w:tmpl w:val="85F45824"/>
    <w:lvl w:ilvl="0" w:tplc="833E5ADE">
      <w:start w:val="1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8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4" w15:restartNumberingAfterBreak="0">
    <w:nsid w:val="2F2F5A2C"/>
    <w:multiLevelType w:val="hybridMultilevel"/>
    <w:tmpl w:val="19E00736"/>
    <w:lvl w:ilvl="0" w:tplc="FE6E6272">
      <w:start w:val="6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 w15:restartNumberingAfterBreak="0">
    <w:nsid w:val="31A70430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6" w15:restartNumberingAfterBreak="0">
    <w:nsid w:val="45702D4F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7" w15:restartNumberingAfterBreak="0">
    <w:nsid w:val="554D2881"/>
    <w:multiLevelType w:val="hybridMultilevel"/>
    <w:tmpl w:val="82AA18EC"/>
    <w:lvl w:ilvl="0" w:tplc="00F4FF80">
      <w:start w:val="1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8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 w15:restartNumberingAfterBreak="0">
    <w:nsid w:val="7111775A"/>
    <w:multiLevelType w:val="hybridMultilevel"/>
    <w:tmpl w:val="2AC658FC"/>
    <w:lvl w:ilvl="0" w:tplc="DC1A726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F8D"/>
    <w:rsid w:val="00014F2E"/>
    <w:rsid w:val="00046E0B"/>
    <w:rsid w:val="0005215F"/>
    <w:rsid w:val="00056453"/>
    <w:rsid w:val="000C53F5"/>
    <w:rsid w:val="0011345A"/>
    <w:rsid w:val="00126187"/>
    <w:rsid w:val="001343B5"/>
    <w:rsid w:val="00147249"/>
    <w:rsid w:val="00163B20"/>
    <w:rsid w:val="001A553C"/>
    <w:rsid w:val="001B003B"/>
    <w:rsid w:val="001E0F30"/>
    <w:rsid w:val="002066F0"/>
    <w:rsid w:val="00207DD7"/>
    <w:rsid w:val="002209D9"/>
    <w:rsid w:val="0026114B"/>
    <w:rsid w:val="00280E4C"/>
    <w:rsid w:val="002950E5"/>
    <w:rsid w:val="002B19ED"/>
    <w:rsid w:val="002B7B10"/>
    <w:rsid w:val="002E01B5"/>
    <w:rsid w:val="002E5D16"/>
    <w:rsid w:val="002E7706"/>
    <w:rsid w:val="002F38A1"/>
    <w:rsid w:val="00304EC6"/>
    <w:rsid w:val="0031727B"/>
    <w:rsid w:val="00323666"/>
    <w:rsid w:val="00327180"/>
    <w:rsid w:val="00353D0E"/>
    <w:rsid w:val="003612F0"/>
    <w:rsid w:val="0036176E"/>
    <w:rsid w:val="003776F0"/>
    <w:rsid w:val="00384AF0"/>
    <w:rsid w:val="0039543A"/>
    <w:rsid w:val="003B6149"/>
    <w:rsid w:val="003D2D27"/>
    <w:rsid w:val="003E30B0"/>
    <w:rsid w:val="00412F03"/>
    <w:rsid w:val="004C421B"/>
    <w:rsid w:val="004E1016"/>
    <w:rsid w:val="004E503F"/>
    <w:rsid w:val="004E6B10"/>
    <w:rsid w:val="005323EF"/>
    <w:rsid w:val="00534111"/>
    <w:rsid w:val="005435D4"/>
    <w:rsid w:val="00585059"/>
    <w:rsid w:val="00595605"/>
    <w:rsid w:val="005B651F"/>
    <w:rsid w:val="005F75F9"/>
    <w:rsid w:val="00615466"/>
    <w:rsid w:val="00615C7D"/>
    <w:rsid w:val="00616C02"/>
    <w:rsid w:val="00641EF4"/>
    <w:rsid w:val="00647B94"/>
    <w:rsid w:val="00647FF3"/>
    <w:rsid w:val="0065307D"/>
    <w:rsid w:val="0069179A"/>
    <w:rsid w:val="00693878"/>
    <w:rsid w:val="006A0AA6"/>
    <w:rsid w:val="006C48E5"/>
    <w:rsid w:val="006E7139"/>
    <w:rsid w:val="006F1A9D"/>
    <w:rsid w:val="00706B3D"/>
    <w:rsid w:val="00716154"/>
    <w:rsid w:val="007262F0"/>
    <w:rsid w:val="00737948"/>
    <w:rsid w:val="00750840"/>
    <w:rsid w:val="00757C6D"/>
    <w:rsid w:val="00772FCF"/>
    <w:rsid w:val="00793A40"/>
    <w:rsid w:val="007A3F0D"/>
    <w:rsid w:val="007B0F02"/>
    <w:rsid w:val="007C563F"/>
    <w:rsid w:val="007E62EA"/>
    <w:rsid w:val="008159AB"/>
    <w:rsid w:val="00821BE4"/>
    <w:rsid w:val="008233F7"/>
    <w:rsid w:val="00847628"/>
    <w:rsid w:val="008622A0"/>
    <w:rsid w:val="008732D5"/>
    <w:rsid w:val="008754CE"/>
    <w:rsid w:val="00886F07"/>
    <w:rsid w:val="008D738E"/>
    <w:rsid w:val="0090753A"/>
    <w:rsid w:val="00920207"/>
    <w:rsid w:val="00920F8D"/>
    <w:rsid w:val="00921360"/>
    <w:rsid w:val="00951360"/>
    <w:rsid w:val="00952AF5"/>
    <w:rsid w:val="00965E7D"/>
    <w:rsid w:val="00984508"/>
    <w:rsid w:val="0099396D"/>
    <w:rsid w:val="009B4344"/>
    <w:rsid w:val="009D0D83"/>
    <w:rsid w:val="009F4FC1"/>
    <w:rsid w:val="00A36411"/>
    <w:rsid w:val="00A45B7F"/>
    <w:rsid w:val="00A71468"/>
    <w:rsid w:val="00A84BE6"/>
    <w:rsid w:val="00A965DC"/>
    <w:rsid w:val="00B0131A"/>
    <w:rsid w:val="00B05FC5"/>
    <w:rsid w:val="00B6399F"/>
    <w:rsid w:val="00B66415"/>
    <w:rsid w:val="00BA1BB7"/>
    <w:rsid w:val="00BB6D6A"/>
    <w:rsid w:val="00BE4399"/>
    <w:rsid w:val="00BE54DA"/>
    <w:rsid w:val="00BE7F0C"/>
    <w:rsid w:val="00C14DCA"/>
    <w:rsid w:val="00C26270"/>
    <w:rsid w:val="00C45D01"/>
    <w:rsid w:val="00C845F3"/>
    <w:rsid w:val="00CA1328"/>
    <w:rsid w:val="00CB59C6"/>
    <w:rsid w:val="00CB6F43"/>
    <w:rsid w:val="00CB7CD9"/>
    <w:rsid w:val="00CD60E3"/>
    <w:rsid w:val="00D0640F"/>
    <w:rsid w:val="00D32B2D"/>
    <w:rsid w:val="00D34B15"/>
    <w:rsid w:val="00D721B6"/>
    <w:rsid w:val="00D91C27"/>
    <w:rsid w:val="00DA4A97"/>
    <w:rsid w:val="00DA619B"/>
    <w:rsid w:val="00DB450A"/>
    <w:rsid w:val="00DC0508"/>
    <w:rsid w:val="00DC051A"/>
    <w:rsid w:val="00E02A1E"/>
    <w:rsid w:val="00E1242D"/>
    <w:rsid w:val="00E17A41"/>
    <w:rsid w:val="00E54C9D"/>
    <w:rsid w:val="00E80DB7"/>
    <w:rsid w:val="00E95BC1"/>
    <w:rsid w:val="00EA621F"/>
    <w:rsid w:val="00EB0E8C"/>
    <w:rsid w:val="00EC7172"/>
    <w:rsid w:val="00ED5842"/>
    <w:rsid w:val="00EF0EEF"/>
    <w:rsid w:val="00F0215F"/>
    <w:rsid w:val="00F31C16"/>
    <w:rsid w:val="00F64FB8"/>
    <w:rsid w:val="00F6780F"/>
    <w:rsid w:val="00F76F97"/>
    <w:rsid w:val="00FA03A1"/>
    <w:rsid w:val="00FB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FBFB"/>
  <w15:chartTrackingRefBased/>
  <w15:docId w15:val="{CF3C9D4E-79B5-483A-89FE-62E509CF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F8D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F8D"/>
    <w:pPr>
      <w:ind w:left="720"/>
      <w:contextualSpacing/>
    </w:pPr>
  </w:style>
  <w:style w:type="table" w:styleId="a4">
    <w:name w:val="Table Grid"/>
    <w:basedOn w:val="a1"/>
    <w:uiPriority w:val="39"/>
    <w:rsid w:val="00920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a0"/>
    <w:rsid w:val="002F38A1"/>
  </w:style>
  <w:style w:type="paragraph" w:styleId="a5">
    <w:name w:val="Balloon Text"/>
    <w:basedOn w:val="a"/>
    <w:link w:val="a6"/>
    <w:uiPriority w:val="99"/>
    <w:semiHidden/>
    <w:unhideWhenUsed/>
    <w:rsid w:val="00A71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1468"/>
    <w:rPr>
      <w:rFonts w:ascii="Segoe UI" w:hAnsi="Segoe UI" w:cs="Segoe UI"/>
      <w:sz w:val="18"/>
      <w:szCs w:val="18"/>
      <w:lang w:val="ru-RU"/>
    </w:rPr>
  </w:style>
  <w:style w:type="paragraph" w:customStyle="1" w:styleId="Default">
    <w:name w:val="Default"/>
    <w:rsid w:val="00FB76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7">
    <w:name w:val="No Spacing"/>
    <w:uiPriority w:val="1"/>
    <w:qFormat/>
    <w:rsid w:val="005F75F9"/>
    <w:pPr>
      <w:spacing w:after="0" w:line="240" w:lineRule="auto"/>
    </w:pPr>
    <w:rPr>
      <w:lang w:val="ru-RU"/>
    </w:rPr>
  </w:style>
  <w:style w:type="paragraph" w:styleId="a8">
    <w:name w:val="header"/>
    <w:basedOn w:val="a"/>
    <w:link w:val="a9"/>
    <w:uiPriority w:val="99"/>
    <w:unhideWhenUsed/>
    <w:rsid w:val="00951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51360"/>
    <w:rPr>
      <w:lang w:val="ru-RU"/>
    </w:rPr>
  </w:style>
  <w:style w:type="paragraph" w:styleId="aa">
    <w:name w:val="footer"/>
    <w:basedOn w:val="a"/>
    <w:link w:val="ab"/>
    <w:uiPriority w:val="99"/>
    <w:unhideWhenUsed/>
    <w:rsid w:val="00951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51360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905</TotalTime>
  <Pages>5</Pages>
  <Words>1289</Words>
  <Characters>7480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Buraga Alina</cp:lastModifiedBy>
  <cp:revision>45</cp:revision>
  <cp:lastPrinted>2026-06-25T08:42:00Z</cp:lastPrinted>
  <dcterms:created xsi:type="dcterms:W3CDTF">2026-04-22T13:50:00Z</dcterms:created>
  <dcterms:modified xsi:type="dcterms:W3CDTF">2026-06-25T10:11:00Z</dcterms:modified>
</cp:coreProperties>
</file>