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C486" w14:textId="77777777" w:rsidR="00080445" w:rsidRPr="004938BE" w:rsidRDefault="00001EBE" w:rsidP="00080445">
      <w:pPr>
        <w:ind w:right="-144"/>
        <w:rPr>
          <w:rFonts w:asciiTheme="minorHAnsi" w:hAnsiTheme="minorHAnsi" w:cstheme="minorHAnsi"/>
          <w:b/>
          <w:sz w:val="22"/>
          <w:szCs w:val="22"/>
          <w:lang w:val="ro-RO"/>
        </w:rPr>
      </w:pPr>
      <w:r w:rsidRPr="004938BE">
        <w:rPr>
          <w:rFonts w:asciiTheme="minorHAnsi" w:hAnsiTheme="minorHAnsi" w:cstheme="minorHAnsi"/>
          <w:noProof/>
          <w:sz w:val="22"/>
          <w:szCs w:val="22"/>
          <w:lang w:eastAsia="ru-RU"/>
        </w:rPr>
        <mc:AlternateContent>
          <mc:Choice Requires="wps">
            <w:drawing>
              <wp:anchor distT="0" distB="0" distL="114935" distR="114935" simplePos="0" relativeHeight="251659264" behindDoc="0" locked="0" layoutInCell="1" allowOverlap="1" wp14:anchorId="08F13614" wp14:editId="28B4528B">
                <wp:simplePos x="0" y="0"/>
                <wp:positionH relativeFrom="column">
                  <wp:posOffset>-22225</wp:posOffset>
                </wp:positionH>
                <wp:positionV relativeFrom="paragraph">
                  <wp:posOffset>-22225</wp:posOffset>
                </wp:positionV>
                <wp:extent cx="6101715" cy="9187815"/>
                <wp:effectExtent l="0" t="0" r="0" b="0"/>
                <wp:wrapSquare wrapText="bothSides"/>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1715" cy="9187815"/>
                        </a:xfrm>
                        <a:prstGeom prst="rect">
                          <a:avLst/>
                        </a:prstGeom>
                        <a:solidFill>
                          <a:schemeClr val="accent1">
                            <a:lumMod val="75000"/>
                          </a:schemeClr>
                        </a:solidFill>
                        <a:ln w="31750">
                          <a:noFill/>
                          <a:miter lim="800000"/>
                          <a:headEnd/>
                          <a:tailEnd/>
                        </a:ln>
                      </wps:spPr>
                      <wps:txbx>
                        <w:txbxContent>
                          <w:p w14:paraId="34D3DA6C" w14:textId="77777777" w:rsidR="00242F2F" w:rsidRDefault="00242F2F" w:rsidP="00E32325">
                            <w:pPr>
                              <w:jc w:val="center"/>
                              <w:rPr>
                                <w:b/>
                                <w:sz w:val="28"/>
                                <w:szCs w:val="28"/>
                                <w:lang w:val="ro-RO"/>
                              </w:rPr>
                            </w:pPr>
                          </w:p>
                          <w:p w14:paraId="3E6F2053" w14:textId="77777777" w:rsidR="00242F2F" w:rsidRDefault="00242F2F" w:rsidP="00E32325">
                            <w:pPr>
                              <w:jc w:val="center"/>
                              <w:rPr>
                                <w:b/>
                                <w:sz w:val="28"/>
                                <w:szCs w:val="28"/>
                                <w:lang w:val="ro-RO"/>
                              </w:rPr>
                            </w:pPr>
                          </w:p>
                          <w:p w14:paraId="4837E7BE" w14:textId="77777777" w:rsidR="00242F2F" w:rsidRDefault="00242F2F" w:rsidP="00E32325">
                            <w:pPr>
                              <w:jc w:val="center"/>
                              <w:rPr>
                                <w:b/>
                                <w:sz w:val="28"/>
                                <w:szCs w:val="28"/>
                                <w:lang w:val="ro-RO"/>
                              </w:rPr>
                            </w:pPr>
                          </w:p>
                          <w:p w14:paraId="23C24AD4" w14:textId="77777777" w:rsidR="00242F2F" w:rsidRDefault="00242F2F" w:rsidP="00E32325">
                            <w:pPr>
                              <w:jc w:val="center"/>
                              <w:rPr>
                                <w:b/>
                                <w:sz w:val="28"/>
                                <w:szCs w:val="28"/>
                                <w:lang w:val="ro-RO"/>
                              </w:rPr>
                            </w:pPr>
                          </w:p>
                          <w:p w14:paraId="6FBD6295" w14:textId="77777777" w:rsidR="00242F2F" w:rsidRDefault="00242F2F" w:rsidP="00E32325">
                            <w:pPr>
                              <w:rPr>
                                <w:b/>
                                <w:sz w:val="28"/>
                                <w:szCs w:val="28"/>
                                <w:lang w:val="ro-RO"/>
                              </w:rPr>
                            </w:pPr>
                          </w:p>
                          <w:p w14:paraId="4F7BD77A" w14:textId="77777777" w:rsidR="00242F2F" w:rsidRDefault="00242F2F" w:rsidP="00E32325">
                            <w:pPr>
                              <w:rPr>
                                <w:b/>
                                <w:sz w:val="22"/>
                                <w:szCs w:val="22"/>
                                <w:lang w:val="ro-RO"/>
                              </w:rPr>
                            </w:pPr>
                          </w:p>
                          <w:p w14:paraId="5D064C25" w14:textId="77777777" w:rsidR="00242F2F" w:rsidRPr="00C2610D" w:rsidRDefault="00242F2F" w:rsidP="00E32325">
                            <w:pPr>
                              <w:jc w:val="center"/>
                              <w:rPr>
                                <w:rFonts w:ascii="Calibri" w:hAnsi="Calibri" w:cs="Calibri"/>
                                <w:b/>
                                <w:color w:val="FFFFFF" w:themeColor="background1"/>
                                <w:sz w:val="56"/>
                                <w:szCs w:val="56"/>
                                <w:lang w:val="ro-RO"/>
                              </w:rPr>
                            </w:pPr>
                            <w:r w:rsidRPr="00C2610D">
                              <w:rPr>
                                <w:rFonts w:ascii="Calibri" w:hAnsi="Calibri" w:cs="Calibri"/>
                                <w:b/>
                                <w:color w:val="FFFFFF" w:themeColor="background1"/>
                                <w:sz w:val="56"/>
                                <w:szCs w:val="56"/>
                                <w:lang w:val="ro-RO"/>
                              </w:rPr>
                              <w:t xml:space="preserve">CAIET DE SARCINI </w:t>
                            </w:r>
                          </w:p>
                          <w:p w14:paraId="55A405B3" w14:textId="77777777" w:rsidR="00242F2F" w:rsidRPr="00C2610D" w:rsidRDefault="00242F2F" w:rsidP="00E32325">
                            <w:pPr>
                              <w:jc w:val="center"/>
                              <w:rPr>
                                <w:rFonts w:ascii="Calibri" w:hAnsi="Calibri" w:cs="Calibri"/>
                                <w:b/>
                                <w:color w:val="FFFFFF" w:themeColor="background1"/>
                                <w:sz w:val="36"/>
                                <w:szCs w:val="36"/>
                                <w:lang w:val="ro-RO"/>
                              </w:rPr>
                            </w:pPr>
                          </w:p>
                          <w:p w14:paraId="107B9133" w14:textId="77777777" w:rsidR="00242F2F" w:rsidRPr="00C2610D" w:rsidRDefault="00242F2F" w:rsidP="00E32325">
                            <w:pPr>
                              <w:jc w:val="center"/>
                              <w:rPr>
                                <w:rFonts w:ascii="Calibri" w:hAnsi="Calibri" w:cs="Calibri"/>
                                <w:b/>
                                <w:color w:val="FFFFFF" w:themeColor="background1"/>
                                <w:sz w:val="36"/>
                                <w:szCs w:val="36"/>
                                <w:lang w:val="ro-RO"/>
                              </w:rPr>
                            </w:pPr>
                            <w:r w:rsidRPr="00C2610D">
                              <w:rPr>
                                <w:rFonts w:ascii="Calibri" w:hAnsi="Calibri" w:cs="Calibri"/>
                                <w:b/>
                                <w:color w:val="FFFFFF" w:themeColor="background1"/>
                                <w:sz w:val="36"/>
                                <w:szCs w:val="36"/>
                                <w:lang w:val="ro-RO"/>
                              </w:rPr>
                              <w:t xml:space="preserve">PENTRU </w:t>
                            </w:r>
                            <w:r w:rsidR="00896A5E" w:rsidRPr="00C2610D">
                              <w:rPr>
                                <w:rFonts w:ascii="Calibri" w:hAnsi="Calibri" w:cs="Calibri"/>
                                <w:b/>
                                <w:color w:val="FFFFFF" w:themeColor="background1"/>
                                <w:sz w:val="36"/>
                                <w:szCs w:val="36"/>
                                <w:lang w:val="ro-RO"/>
                              </w:rPr>
                              <w:t>ACHIZIȚIONAREA SERVICIILOR DE EVALUARE</w:t>
                            </w:r>
                          </w:p>
                          <w:p w14:paraId="6F7E1DF4" w14:textId="77777777" w:rsidR="00242F2F" w:rsidRPr="00C2610D" w:rsidRDefault="00242F2F" w:rsidP="00E32325">
                            <w:pPr>
                              <w:jc w:val="center"/>
                              <w:rPr>
                                <w:rFonts w:ascii="Calibri" w:hAnsi="Calibri" w:cs="Calibri"/>
                                <w:b/>
                                <w:color w:val="FFFFFF" w:themeColor="background1"/>
                                <w:sz w:val="36"/>
                                <w:szCs w:val="36"/>
                                <w:lang w:val="ro-RO"/>
                              </w:rPr>
                            </w:pPr>
                          </w:p>
                          <w:p w14:paraId="544FFDF8" w14:textId="77777777" w:rsidR="00560D3E" w:rsidRPr="00C2610D" w:rsidRDefault="00896A5E" w:rsidP="00E87AF0">
                            <w:pPr>
                              <w:jc w:val="center"/>
                              <w:rPr>
                                <w:rFonts w:ascii="Calibri" w:hAnsi="Calibri" w:cs="Calibri"/>
                                <w:b/>
                                <w:color w:val="FFFFFF" w:themeColor="background1"/>
                                <w:sz w:val="40"/>
                                <w:szCs w:val="40"/>
                                <w:lang w:val="ro-RO"/>
                              </w:rPr>
                            </w:pPr>
                            <w:r w:rsidRPr="00C2610D">
                              <w:rPr>
                                <w:rFonts w:ascii="Calibri" w:hAnsi="Calibri" w:cs="Calibri"/>
                                <w:b/>
                                <w:color w:val="FFFFFF" w:themeColor="background1"/>
                                <w:sz w:val="40"/>
                                <w:szCs w:val="40"/>
                                <w:lang w:val="ro-RO"/>
                              </w:rPr>
                              <w:t xml:space="preserve">a </w:t>
                            </w:r>
                            <w:r w:rsidR="00560D3E" w:rsidRPr="00C2610D">
                              <w:rPr>
                                <w:rFonts w:ascii="Calibri" w:hAnsi="Calibri" w:cs="Calibri"/>
                                <w:b/>
                                <w:color w:val="FFFFFF" w:themeColor="background1"/>
                                <w:sz w:val="40"/>
                                <w:szCs w:val="40"/>
                                <w:lang w:val="ro-RO"/>
                              </w:rPr>
                              <w:t>complexului patrimonial unic</w:t>
                            </w:r>
                          </w:p>
                          <w:p w14:paraId="1BCEF554" w14:textId="77777777" w:rsidR="00560D3E" w:rsidRPr="00C2610D" w:rsidRDefault="00560D3E" w:rsidP="00E87AF0">
                            <w:pPr>
                              <w:jc w:val="center"/>
                              <w:rPr>
                                <w:rFonts w:ascii="Calibri" w:hAnsi="Calibri" w:cs="Calibri"/>
                                <w:b/>
                                <w:color w:val="FFFFFF" w:themeColor="background1"/>
                                <w:sz w:val="40"/>
                                <w:szCs w:val="40"/>
                                <w:lang w:val="ro-RO"/>
                              </w:rPr>
                            </w:pPr>
                          </w:p>
                          <w:p w14:paraId="6DA65002" w14:textId="77777777" w:rsidR="00C654E7" w:rsidRPr="00C2610D" w:rsidRDefault="00C654E7" w:rsidP="00E32325">
                            <w:pPr>
                              <w:jc w:val="center"/>
                              <w:rPr>
                                <w:rFonts w:ascii="Calibri" w:hAnsi="Calibri" w:cs="Calibri"/>
                                <w:b/>
                                <w:color w:val="FFFFFF" w:themeColor="background1"/>
                                <w:sz w:val="40"/>
                                <w:szCs w:val="40"/>
                                <w:lang w:val="ro-RO"/>
                              </w:rPr>
                            </w:pPr>
                            <w:r w:rsidRPr="00C2610D">
                              <w:rPr>
                                <w:rFonts w:ascii="Calibri" w:hAnsi="Calibri" w:cs="Calibri"/>
                                <w:b/>
                                <w:color w:val="FFFFFF" w:themeColor="background1"/>
                                <w:sz w:val="40"/>
                                <w:szCs w:val="40"/>
                                <w:lang w:val="ro-RO"/>
                              </w:rPr>
                              <w:t xml:space="preserve">ÎNTREPRINDEREA DE STAT  </w:t>
                            </w:r>
                          </w:p>
                          <w:p w14:paraId="20585B48" w14:textId="0F0EE690" w:rsidR="00242F2F" w:rsidRDefault="00D147E2" w:rsidP="00E32325">
                            <w:pPr>
                              <w:jc w:val="center"/>
                              <w:rPr>
                                <w:rFonts w:ascii="Calibri" w:hAnsi="Calibri" w:cs="Calibri"/>
                                <w:b/>
                                <w:color w:val="FFFFFF" w:themeColor="background1"/>
                                <w:sz w:val="40"/>
                                <w:szCs w:val="40"/>
                                <w:lang w:val="ro-RO"/>
                              </w:rPr>
                            </w:pPr>
                            <w:r w:rsidRPr="00C2610D">
                              <w:rPr>
                                <w:rFonts w:ascii="Calibri" w:hAnsi="Calibri" w:cs="Calibri"/>
                                <w:b/>
                                <w:color w:val="FFFFFF" w:themeColor="background1"/>
                                <w:sz w:val="40"/>
                                <w:szCs w:val="40"/>
                                <w:lang w:val="ro-RO"/>
                              </w:rPr>
                              <w:t xml:space="preserve">HOTELUL </w:t>
                            </w:r>
                            <w:r w:rsidR="00C059EC">
                              <w:rPr>
                                <w:rFonts w:ascii="Calibri" w:hAnsi="Calibri" w:cs="Calibri"/>
                                <w:b/>
                                <w:color w:val="FFFFFF" w:themeColor="background1"/>
                                <w:sz w:val="40"/>
                                <w:szCs w:val="40"/>
                                <w:lang w:val="ro-RO"/>
                              </w:rPr>
                              <w:t>„</w:t>
                            </w:r>
                            <w:r w:rsidRPr="00C2610D">
                              <w:rPr>
                                <w:rFonts w:ascii="Calibri" w:hAnsi="Calibri" w:cs="Calibri"/>
                                <w:b/>
                                <w:color w:val="FFFFFF" w:themeColor="background1"/>
                                <w:sz w:val="40"/>
                                <w:szCs w:val="40"/>
                                <w:lang w:val="ro-RO"/>
                              </w:rPr>
                              <w:t>ZAREA”</w:t>
                            </w:r>
                          </w:p>
                          <w:p w14:paraId="78B2AB0D" w14:textId="77777777" w:rsidR="00C2610D" w:rsidRDefault="00C2610D" w:rsidP="00E32325">
                            <w:pPr>
                              <w:jc w:val="center"/>
                              <w:rPr>
                                <w:rFonts w:ascii="Calibri" w:hAnsi="Calibri" w:cs="Calibri"/>
                                <w:b/>
                                <w:color w:val="FFFFFF" w:themeColor="background1"/>
                                <w:sz w:val="40"/>
                                <w:szCs w:val="40"/>
                                <w:lang w:val="ro-RO"/>
                              </w:rPr>
                            </w:pPr>
                          </w:p>
                          <w:p w14:paraId="79590004" w14:textId="77777777" w:rsidR="00C2610D" w:rsidRPr="00C2610D" w:rsidRDefault="00C2610D" w:rsidP="00C2610D">
                            <w:pPr>
                              <w:suppressAutoHyphens w:val="0"/>
                              <w:spacing w:before="100" w:beforeAutospacing="1" w:after="100" w:afterAutospacing="1"/>
                              <w:jc w:val="center"/>
                              <w:rPr>
                                <w:lang w:eastAsia="ru-RU"/>
                              </w:rPr>
                            </w:pPr>
                            <w:r>
                              <w:rPr>
                                <w:noProof/>
                                <w:lang w:eastAsia="ru-RU"/>
                              </w:rPr>
                              <w:drawing>
                                <wp:inline distT="0" distB="0" distL="0" distR="0" wp14:anchorId="0B059EA1" wp14:editId="71A33B89">
                                  <wp:extent cx="2844062" cy="3552825"/>
                                  <wp:effectExtent l="133350" t="114300" r="128270" b="1619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2866752" cy="35811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66281AD" w14:textId="77777777" w:rsidR="00242F2F" w:rsidRDefault="00242F2F" w:rsidP="00E32325">
                            <w:pPr>
                              <w:jc w:val="center"/>
                              <w:rPr>
                                <w:b/>
                                <w:lang w:val="ro-RO"/>
                              </w:rPr>
                            </w:pPr>
                          </w:p>
                          <w:p w14:paraId="6C15BD29" w14:textId="77777777" w:rsidR="00242F2F" w:rsidRDefault="00242F2F" w:rsidP="00E32325">
                            <w:pPr>
                              <w:jc w:val="center"/>
                              <w:rPr>
                                <w:b/>
                                <w:lang w:val="ro-RO"/>
                              </w:rPr>
                            </w:pPr>
                          </w:p>
                          <w:p w14:paraId="1906BCA4" w14:textId="49AFD7D0" w:rsidR="00242F2F" w:rsidRPr="00C2610D" w:rsidRDefault="00242F2F" w:rsidP="00E32325">
                            <w:pPr>
                              <w:jc w:val="center"/>
                              <w:rPr>
                                <w:rFonts w:ascii="Calibri" w:hAnsi="Calibri" w:cs="Calibri"/>
                                <w:b/>
                                <w:color w:val="FFFFFF" w:themeColor="background1"/>
                                <w:sz w:val="40"/>
                                <w:szCs w:val="40"/>
                                <w:lang w:val="ro-RO"/>
                              </w:rPr>
                            </w:pPr>
                            <w:r w:rsidRPr="00C2610D">
                              <w:rPr>
                                <w:rFonts w:ascii="Calibri" w:hAnsi="Calibri" w:cs="Calibri"/>
                                <w:b/>
                                <w:color w:val="FFFFFF" w:themeColor="background1"/>
                                <w:sz w:val="40"/>
                                <w:szCs w:val="40"/>
                                <w:lang w:val="ro-RO"/>
                              </w:rPr>
                              <w:t>CHIŞINAU 20</w:t>
                            </w:r>
                            <w:r w:rsidR="00896A5E" w:rsidRPr="00C2610D">
                              <w:rPr>
                                <w:rFonts w:ascii="Calibri" w:hAnsi="Calibri" w:cs="Calibri"/>
                                <w:b/>
                                <w:color w:val="FFFFFF" w:themeColor="background1"/>
                                <w:sz w:val="40"/>
                                <w:szCs w:val="40"/>
                                <w:lang w:val="ro-RO"/>
                              </w:rPr>
                              <w:t>2</w:t>
                            </w:r>
                            <w:r w:rsidR="00E943F6">
                              <w:rPr>
                                <w:rFonts w:ascii="Calibri" w:hAnsi="Calibri" w:cs="Calibri"/>
                                <w:b/>
                                <w:color w:val="FFFFFF" w:themeColor="background1"/>
                                <w:sz w:val="40"/>
                                <w:szCs w:val="40"/>
                                <w:lang w:val="ro-RO"/>
                              </w:rPr>
                              <w:t>6</w:t>
                            </w:r>
                          </w:p>
                        </w:txbxContent>
                      </wps:txbx>
                      <wps:bodyPr rot="0" vert="horz" wrap="square" lIns="97790" tIns="52070" rIns="97790" bIns="5207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F13614" id="_x0000_t202" coordsize="21600,21600" o:spt="202" path="m,l,21600r21600,l21600,xe">
                <v:stroke joinstyle="miter"/>
                <v:path gradientshapeok="t" o:connecttype="rect"/>
              </v:shapetype>
              <v:shape id="Надпись 1" o:spid="_x0000_s1026" type="#_x0000_t202" style="position:absolute;margin-left:-1.75pt;margin-top:-1.75pt;width:480.45pt;height:723.4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ONkJgIAACsEAAAOAAAAZHJzL2Uyb0RvYy54bWysU1Fv0zAQfkfiP1h+p0mKurRR02l0DCGN&#10;gTT4Aa7jNBa2z9huk/HrOdtdV+AN8WLd+c7f3X33eX09aUWOwnkJpqXVrKREGA6dNPuWfvt692ZJ&#10;iQ/MdEyBES19Ep5eb16/Wo+2EXMYQHXCEQQxvhltS4cQbFMUng9CMz8DKwwGe3CaBXTdvugcGxFd&#10;q2JellfFCK6zDrjwHm9vc5BuEn7fCx4+970XgaiWYm8hnS6du3gWmzVr9o7ZQfJTG+wfutBMGix6&#10;hrplgZGDk39BackdeOjDjIMuoO8lF2kGnKYq/5jmcWBWpFmQHG/PNPn/B8sfjo/2iyNhegcTLjAN&#10;4e098O+eGNgOzOzFjXMwDoJ1WLiKlBWj9c3paaTaNz6C7MZP0OGS2SFAApp6pyMrOCdBdFzA05l0&#10;MQXC8fKqKqu6WlDCMbaqlvUSnViDNc/PrfPhgwBNotFSh1tN8Ox470NOfU6J1Two2d1JpZITlSS2&#10;ypEjQw0wzoUJeUx10Nhvvq8XZZnUgGWT+OKT1MRvaMqQsaVvK0xPHRiIdZKItAyoZCV1S5eIldFY&#10;E2l7b7qUEphU2cYqypx4jNRlEsO0mzAx8rmD7gkZdZAViz8MjQHcT0pGVGtL/Y8Dc4IS9dHgVlZ1&#10;vYryTs5iXtbouMvI7jLCDEeolgZKsrkN+UscrJP7AStlggzc4CZ7mTh+6erUNyoyEXT6PVHyl37K&#10;evnjm18AAAD//wMAUEsDBBQABgAIAAAAIQDfQEzb3wAAAAoBAAAPAAAAZHJzL2Rvd25yZXYueG1s&#10;TI/BTsMwDIbvSLxDZCQuaEuh7YDSdGJIdFfodukta0xT1jhVk63l7QkSEpws6//0+3O+nk3Pzji6&#10;zpKA22UEDKmxqqNWwH73ungA5rwkJXtLKOALHayLy4tcZspO9I7nyrcslJDLpADt/ZBx7hqNRrql&#10;HZBC9mFHI31Yx5arUU6h3PT8LopW3MiOwgUtB3zR2ByrkxGw1TX/fJuqTbwpb8p2VQ71Ma2FuL6a&#10;n5+AeZz9Hww/+kEdiuB0sCdSjvUCFnEayN8Z8sf0PgF2CGCSxAnwIuf/Xyi+AQAA//8DAFBLAQIt&#10;ABQABgAIAAAAIQC2gziS/gAAAOEBAAATAAAAAAAAAAAAAAAAAAAAAABbQ29udGVudF9UeXBlc10u&#10;eG1sUEsBAi0AFAAGAAgAAAAhADj9If/WAAAAlAEAAAsAAAAAAAAAAAAAAAAALwEAAF9yZWxzLy5y&#10;ZWxzUEsBAi0AFAAGAAgAAAAhAGDI42QmAgAAKwQAAA4AAAAAAAAAAAAAAAAALgIAAGRycy9lMm9E&#10;b2MueG1sUEsBAi0AFAAGAAgAAAAhAN9ATNvfAAAACgEAAA8AAAAAAAAAAAAAAAAAgAQAAGRycy9k&#10;b3ducmV2LnhtbFBLBQYAAAAABAAEAPMAAACMBQAAAAA=&#10;" fillcolor="#2e74b5 [2404]" stroked="f" strokeweight="2.5pt">
                <v:textbox inset="7.7pt,4.1pt,7.7pt,4.1pt">
                  <w:txbxContent>
                    <w:p w14:paraId="34D3DA6C" w14:textId="77777777" w:rsidR="00242F2F" w:rsidRDefault="00242F2F" w:rsidP="00E32325">
                      <w:pPr>
                        <w:jc w:val="center"/>
                        <w:rPr>
                          <w:b/>
                          <w:sz w:val="28"/>
                          <w:szCs w:val="28"/>
                          <w:lang w:val="ro-RO"/>
                        </w:rPr>
                      </w:pPr>
                    </w:p>
                    <w:p w14:paraId="3E6F2053" w14:textId="77777777" w:rsidR="00242F2F" w:rsidRDefault="00242F2F" w:rsidP="00E32325">
                      <w:pPr>
                        <w:jc w:val="center"/>
                        <w:rPr>
                          <w:b/>
                          <w:sz w:val="28"/>
                          <w:szCs w:val="28"/>
                          <w:lang w:val="ro-RO"/>
                        </w:rPr>
                      </w:pPr>
                    </w:p>
                    <w:p w14:paraId="4837E7BE" w14:textId="77777777" w:rsidR="00242F2F" w:rsidRDefault="00242F2F" w:rsidP="00E32325">
                      <w:pPr>
                        <w:jc w:val="center"/>
                        <w:rPr>
                          <w:b/>
                          <w:sz w:val="28"/>
                          <w:szCs w:val="28"/>
                          <w:lang w:val="ro-RO"/>
                        </w:rPr>
                      </w:pPr>
                    </w:p>
                    <w:p w14:paraId="23C24AD4" w14:textId="77777777" w:rsidR="00242F2F" w:rsidRDefault="00242F2F" w:rsidP="00E32325">
                      <w:pPr>
                        <w:jc w:val="center"/>
                        <w:rPr>
                          <w:b/>
                          <w:sz w:val="28"/>
                          <w:szCs w:val="28"/>
                          <w:lang w:val="ro-RO"/>
                        </w:rPr>
                      </w:pPr>
                    </w:p>
                    <w:p w14:paraId="6FBD6295" w14:textId="77777777" w:rsidR="00242F2F" w:rsidRDefault="00242F2F" w:rsidP="00E32325">
                      <w:pPr>
                        <w:rPr>
                          <w:b/>
                          <w:sz w:val="28"/>
                          <w:szCs w:val="28"/>
                          <w:lang w:val="ro-RO"/>
                        </w:rPr>
                      </w:pPr>
                    </w:p>
                    <w:p w14:paraId="4F7BD77A" w14:textId="77777777" w:rsidR="00242F2F" w:rsidRDefault="00242F2F" w:rsidP="00E32325">
                      <w:pPr>
                        <w:rPr>
                          <w:b/>
                          <w:sz w:val="22"/>
                          <w:szCs w:val="22"/>
                          <w:lang w:val="ro-RO"/>
                        </w:rPr>
                      </w:pPr>
                    </w:p>
                    <w:p w14:paraId="5D064C25" w14:textId="77777777" w:rsidR="00242F2F" w:rsidRPr="00C2610D" w:rsidRDefault="00242F2F" w:rsidP="00E32325">
                      <w:pPr>
                        <w:jc w:val="center"/>
                        <w:rPr>
                          <w:rFonts w:ascii="Calibri" w:hAnsi="Calibri" w:cs="Calibri"/>
                          <w:b/>
                          <w:color w:val="FFFFFF" w:themeColor="background1"/>
                          <w:sz w:val="56"/>
                          <w:szCs w:val="56"/>
                          <w:lang w:val="ro-RO"/>
                        </w:rPr>
                      </w:pPr>
                      <w:r w:rsidRPr="00C2610D">
                        <w:rPr>
                          <w:rFonts w:ascii="Calibri" w:hAnsi="Calibri" w:cs="Calibri"/>
                          <w:b/>
                          <w:color w:val="FFFFFF" w:themeColor="background1"/>
                          <w:sz w:val="56"/>
                          <w:szCs w:val="56"/>
                          <w:lang w:val="ro-RO"/>
                        </w:rPr>
                        <w:t xml:space="preserve">CAIET DE SARCINI </w:t>
                      </w:r>
                    </w:p>
                    <w:p w14:paraId="55A405B3" w14:textId="77777777" w:rsidR="00242F2F" w:rsidRPr="00C2610D" w:rsidRDefault="00242F2F" w:rsidP="00E32325">
                      <w:pPr>
                        <w:jc w:val="center"/>
                        <w:rPr>
                          <w:rFonts w:ascii="Calibri" w:hAnsi="Calibri" w:cs="Calibri"/>
                          <w:b/>
                          <w:color w:val="FFFFFF" w:themeColor="background1"/>
                          <w:sz w:val="36"/>
                          <w:szCs w:val="36"/>
                          <w:lang w:val="ro-RO"/>
                        </w:rPr>
                      </w:pPr>
                    </w:p>
                    <w:p w14:paraId="107B9133" w14:textId="77777777" w:rsidR="00242F2F" w:rsidRPr="00C2610D" w:rsidRDefault="00242F2F" w:rsidP="00E32325">
                      <w:pPr>
                        <w:jc w:val="center"/>
                        <w:rPr>
                          <w:rFonts w:ascii="Calibri" w:hAnsi="Calibri" w:cs="Calibri"/>
                          <w:b/>
                          <w:color w:val="FFFFFF" w:themeColor="background1"/>
                          <w:sz w:val="36"/>
                          <w:szCs w:val="36"/>
                          <w:lang w:val="ro-RO"/>
                        </w:rPr>
                      </w:pPr>
                      <w:r w:rsidRPr="00C2610D">
                        <w:rPr>
                          <w:rFonts w:ascii="Calibri" w:hAnsi="Calibri" w:cs="Calibri"/>
                          <w:b/>
                          <w:color w:val="FFFFFF" w:themeColor="background1"/>
                          <w:sz w:val="36"/>
                          <w:szCs w:val="36"/>
                          <w:lang w:val="ro-RO"/>
                        </w:rPr>
                        <w:t xml:space="preserve">PENTRU </w:t>
                      </w:r>
                      <w:r w:rsidR="00896A5E" w:rsidRPr="00C2610D">
                        <w:rPr>
                          <w:rFonts w:ascii="Calibri" w:hAnsi="Calibri" w:cs="Calibri"/>
                          <w:b/>
                          <w:color w:val="FFFFFF" w:themeColor="background1"/>
                          <w:sz w:val="36"/>
                          <w:szCs w:val="36"/>
                          <w:lang w:val="ro-RO"/>
                        </w:rPr>
                        <w:t>ACHIZIȚIONAREA SERVICIILOR DE EVALUARE</w:t>
                      </w:r>
                    </w:p>
                    <w:p w14:paraId="6F7E1DF4" w14:textId="77777777" w:rsidR="00242F2F" w:rsidRPr="00C2610D" w:rsidRDefault="00242F2F" w:rsidP="00E32325">
                      <w:pPr>
                        <w:jc w:val="center"/>
                        <w:rPr>
                          <w:rFonts w:ascii="Calibri" w:hAnsi="Calibri" w:cs="Calibri"/>
                          <w:b/>
                          <w:color w:val="FFFFFF" w:themeColor="background1"/>
                          <w:sz w:val="36"/>
                          <w:szCs w:val="36"/>
                          <w:lang w:val="ro-RO"/>
                        </w:rPr>
                      </w:pPr>
                    </w:p>
                    <w:p w14:paraId="544FFDF8" w14:textId="77777777" w:rsidR="00560D3E" w:rsidRPr="00C2610D" w:rsidRDefault="00896A5E" w:rsidP="00E87AF0">
                      <w:pPr>
                        <w:jc w:val="center"/>
                        <w:rPr>
                          <w:rFonts w:ascii="Calibri" w:hAnsi="Calibri" w:cs="Calibri"/>
                          <w:b/>
                          <w:color w:val="FFFFFF" w:themeColor="background1"/>
                          <w:sz w:val="40"/>
                          <w:szCs w:val="40"/>
                          <w:lang w:val="ro-RO"/>
                        </w:rPr>
                      </w:pPr>
                      <w:r w:rsidRPr="00C2610D">
                        <w:rPr>
                          <w:rFonts w:ascii="Calibri" w:hAnsi="Calibri" w:cs="Calibri"/>
                          <w:b/>
                          <w:color w:val="FFFFFF" w:themeColor="background1"/>
                          <w:sz w:val="40"/>
                          <w:szCs w:val="40"/>
                          <w:lang w:val="ro-RO"/>
                        </w:rPr>
                        <w:t xml:space="preserve">a </w:t>
                      </w:r>
                      <w:r w:rsidR="00560D3E" w:rsidRPr="00C2610D">
                        <w:rPr>
                          <w:rFonts w:ascii="Calibri" w:hAnsi="Calibri" w:cs="Calibri"/>
                          <w:b/>
                          <w:color w:val="FFFFFF" w:themeColor="background1"/>
                          <w:sz w:val="40"/>
                          <w:szCs w:val="40"/>
                          <w:lang w:val="ro-RO"/>
                        </w:rPr>
                        <w:t>complexului patrimonial unic</w:t>
                      </w:r>
                    </w:p>
                    <w:p w14:paraId="1BCEF554" w14:textId="77777777" w:rsidR="00560D3E" w:rsidRPr="00C2610D" w:rsidRDefault="00560D3E" w:rsidP="00E87AF0">
                      <w:pPr>
                        <w:jc w:val="center"/>
                        <w:rPr>
                          <w:rFonts w:ascii="Calibri" w:hAnsi="Calibri" w:cs="Calibri"/>
                          <w:b/>
                          <w:color w:val="FFFFFF" w:themeColor="background1"/>
                          <w:sz w:val="40"/>
                          <w:szCs w:val="40"/>
                          <w:lang w:val="ro-RO"/>
                        </w:rPr>
                      </w:pPr>
                    </w:p>
                    <w:p w14:paraId="6DA65002" w14:textId="77777777" w:rsidR="00C654E7" w:rsidRPr="00C2610D" w:rsidRDefault="00C654E7" w:rsidP="00E32325">
                      <w:pPr>
                        <w:jc w:val="center"/>
                        <w:rPr>
                          <w:rFonts w:ascii="Calibri" w:hAnsi="Calibri" w:cs="Calibri"/>
                          <w:b/>
                          <w:color w:val="FFFFFF" w:themeColor="background1"/>
                          <w:sz w:val="40"/>
                          <w:szCs w:val="40"/>
                          <w:lang w:val="ro-RO"/>
                        </w:rPr>
                      </w:pPr>
                      <w:r w:rsidRPr="00C2610D">
                        <w:rPr>
                          <w:rFonts w:ascii="Calibri" w:hAnsi="Calibri" w:cs="Calibri"/>
                          <w:b/>
                          <w:color w:val="FFFFFF" w:themeColor="background1"/>
                          <w:sz w:val="40"/>
                          <w:szCs w:val="40"/>
                          <w:lang w:val="ro-RO"/>
                        </w:rPr>
                        <w:t xml:space="preserve">ÎNTREPRINDEREA DE STAT  </w:t>
                      </w:r>
                    </w:p>
                    <w:p w14:paraId="20585B48" w14:textId="0F0EE690" w:rsidR="00242F2F" w:rsidRDefault="00D147E2" w:rsidP="00E32325">
                      <w:pPr>
                        <w:jc w:val="center"/>
                        <w:rPr>
                          <w:rFonts w:ascii="Calibri" w:hAnsi="Calibri" w:cs="Calibri"/>
                          <w:b/>
                          <w:color w:val="FFFFFF" w:themeColor="background1"/>
                          <w:sz w:val="40"/>
                          <w:szCs w:val="40"/>
                          <w:lang w:val="ro-RO"/>
                        </w:rPr>
                      </w:pPr>
                      <w:r w:rsidRPr="00C2610D">
                        <w:rPr>
                          <w:rFonts w:ascii="Calibri" w:hAnsi="Calibri" w:cs="Calibri"/>
                          <w:b/>
                          <w:color w:val="FFFFFF" w:themeColor="background1"/>
                          <w:sz w:val="40"/>
                          <w:szCs w:val="40"/>
                          <w:lang w:val="ro-RO"/>
                        </w:rPr>
                        <w:t xml:space="preserve">HOTELUL </w:t>
                      </w:r>
                      <w:r w:rsidR="00C059EC">
                        <w:rPr>
                          <w:rFonts w:ascii="Calibri" w:hAnsi="Calibri" w:cs="Calibri"/>
                          <w:b/>
                          <w:color w:val="FFFFFF" w:themeColor="background1"/>
                          <w:sz w:val="40"/>
                          <w:szCs w:val="40"/>
                          <w:lang w:val="ro-RO"/>
                        </w:rPr>
                        <w:t>„</w:t>
                      </w:r>
                      <w:r w:rsidRPr="00C2610D">
                        <w:rPr>
                          <w:rFonts w:ascii="Calibri" w:hAnsi="Calibri" w:cs="Calibri"/>
                          <w:b/>
                          <w:color w:val="FFFFFF" w:themeColor="background1"/>
                          <w:sz w:val="40"/>
                          <w:szCs w:val="40"/>
                          <w:lang w:val="ro-RO"/>
                        </w:rPr>
                        <w:t>ZAREA”</w:t>
                      </w:r>
                    </w:p>
                    <w:p w14:paraId="78B2AB0D" w14:textId="77777777" w:rsidR="00C2610D" w:rsidRDefault="00C2610D" w:rsidP="00E32325">
                      <w:pPr>
                        <w:jc w:val="center"/>
                        <w:rPr>
                          <w:rFonts w:ascii="Calibri" w:hAnsi="Calibri" w:cs="Calibri"/>
                          <w:b/>
                          <w:color w:val="FFFFFF" w:themeColor="background1"/>
                          <w:sz w:val="40"/>
                          <w:szCs w:val="40"/>
                          <w:lang w:val="ro-RO"/>
                        </w:rPr>
                      </w:pPr>
                    </w:p>
                    <w:p w14:paraId="79590004" w14:textId="77777777" w:rsidR="00C2610D" w:rsidRPr="00C2610D" w:rsidRDefault="00C2610D" w:rsidP="00C2610D">
                      <w:pPr>
                        <w:suppressAutoHyphens w:val="0"/>
                        <w:spacing w:before="100" w:beforeAutospacing="1" w:after="100" w:afterAutospacing="1"/>
                        <w:jc w:val="center"/>
                        <w:rPr>
                          <w:lang w:eastAsia="ru-RU"/>
                        </w:rPr>
                      </w:pPr>
                      <w:r>
                        <w:rPr>
                          <w:noProof/>
                          <w:lang w:eastAsia="ru-RU"/>
                        </w:rPr>
                        <w:drawing>
                          <wp:inline distT="0" distB="0" distL="0" distR="0" wp14:anchorId="0B059EA1" wp14:editId="71A33B89">
                            <wp:extent cx="2844062" cy="3552825"/>
                            <wp:effectExtent l="133350" t="114300" r="128270" b="1619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2866752" cy="35811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66281AD" w14:textId="77777777" w:rsidR="00242F2F" w:rsidRDefault="00242F2F" w:rsidP="00E32325">
                      <w:pPr>
                        <w:jc w:val="center"/>
                        <w:rPr>
                          <w:b/>
                          <w:lang w:val="ro-RO"/>
                        </w:rPr>
                      </w:pPr>
                    </w:p>
                    <w:p w14:paraId="6C15BD29" w14:textId="77777777" w:rsidR="00242F2F" w:rsidRDefault="00242F2F" w:rsidP="00E32325">
                      <w:pPr>
                        <w:jc w:val="center"/>
                        <w:rPr>
                          <w:b/>
                          <w:lang w:val="ro-RO"/>
                        </w:rPr>
                      </w:pPr>
                    </w:p>
                    <w:p w14:paraId="1906BCA4" w14:textId="49AFD7D0" w:rsidR="00242F2F" w:rsidRPr="00C2610D" w:rsidRDefault="00242F2F" w:rsidP="00E32325">
                      <w:pPr>
                        <w:jc w:val="center"/>
                        <w:rPr>
                          <w:rFonts w:ascii="Calibri" w:hAnsi="Calibri" w:cs="Calibri"/>
                          <w:b/>
                          <w:color w:val="FFFFFF" w:themeColor="background1"/>
                          <w:sz w:val="40"/>
                          <w:szCs w:val="40"/>
                          <w:lang w:val="ro-RO"/>
                        </w:rPr>
                      </w:pPr>
                      <w:r w:rsidRPr="00C2610D">
                        <w:rPr>
                          <w:rFonts w:ascii="Calibri" w:hAnsi="Calibri" w:cs="Calibri"/>
                          <w:b/>
                          <w:color w:val="FFFFFF" w:themeColor="background1"/>
                          <w:sz w:val="40"/>
                          <w:szCs w:val="40"/>
                          <w:lang w:val="ro-RO"/>
                        </w:rPr>
                        <w:t>CHIŞINAU 20</w:t>
                      </w:r>
                      <w:r w:rsidR="00896A5E" w:rsidRPr="00C2610D">
                        <w:rPr>
                          <w:rFonts w:ascii="Calibri" w:hAnsi="Calibri" w:cs="Calibri"/>
                          <w:b/>
                          <w:color w:val="FFFFFF" w:themeColor="background1"/>
                          <w:sz w:val="40"/>
                          <w:szCs w:val="40"/>
                          <w:lang w:val="ro-RO"/>
                        </w:rPr>
                        <w:t>2</w:t>
                      </w:r>
                      <w:r w:rsidR="00E943F6">
                        <w:rPr>
                          <w:rFonts w:ascii="Calibri" w:hAnsi="Calibri" w:cs="Calibri"/>
                          <w:b/>
                          <w:color w:val="FFFFFF" w:themeColor="background1"/>
                          <w:sz w:val="40"/>
                          <w:szCs w:val="40"/>
                          <w:lang w:val="ro-RO"/>
                        </w:rPr>
                        <w:t>6</w:t>
                      </w:r>
                    </w:p>
                  </w:txbxContent>
                </v:textbox>
                <w10:wrap type="square"/>
              </v:shape>
            </w:pict>
          </mc:Fallback>
        </mc:AlternateContent>
      </w:r>
    </w:p>
    <w:p w14:paraId="189F1629" w14:textId="77777777" w:rsidR="00C2610D" w:rsidRPr="004938BE" w:rsidRDefault="00C2610D" w:rsidP="00642276">
      <w:pPr>
        <w:ind w:right="-144"/>
        <w:jc w:val="center"/>
        <w:rPr>
          <w:rFonts w:asciiTheme="minorHAnsi" w:hAnsiTheme="minorHAnsi" w:cstheme="minorHAnsi"/>
          <w:b/>
          <w:i/>
          <w:sz w:val="22"/>
          <w:szCs w:val="22"/>
          <w:lang w:val="ro-RO"/>
        </w:rPr>
      </w:pPr>
    </w:p>
    <w:p w14:paraId="2A21DACB" w14:textId="77777777" w:rsidR="00587197" w:rsidRPr="004938BE" w:rsidRDefault="00587197" w:rsidP="00642276">
      <w:pPr>
        <w:ind w:right="-144"/>
        <w:jc w:val="center"/>
        <w:rPr>
          <w:rFonts w:asciiTheme="minorHAnsi" w:hAnsiTheme="minorHAnsi" w:cstheme="minorHAnsi"/>
          <w:b/>
          <w:i/>
          <w:sz w:val="22"/>
          <w:szCs w:val="22"/>
          <w:lang w:val="ro-RO"/>
        </w:rPr>
      </w:pPr>
      <w:r w:rsidRPr="004938BE">
        <w:rPr>
          <w:rFonts w:asciiTheme="minorHAnsi" w:hAnsiTheme="minorHAnsi" w:cstheme="minorHAnsi"/>
          <w:b/>
          <w:i/>
          <w:sz w:val="22"/>
          <w:szCs w:val="22"/>
          <w:lang w:val="ro-RO"/>
        </w:rPr>
        <w:t>PREAMBUL</w:t>
      </w:r>
    </w:p>
    <w:p w14:paraId="6FD3648D" w14:textId="77777777" w:rsidR="00D22B6B" w:rsidRPr="004938BE" w:rsidRDefault="00D22B6B" w:rsidP="00080445">
      <w:pPr>
        <w:ind w:right="-144"/>
        <w:rPr>
          <w:rFonts w:asciiTheme="minorHAnsi" w:hAnsiTheme="minorHAnsi" w:cstheme="minorHAnsi"/>
          <w:b/>
          <w:i/>
          <w:sz w:val="22"/>
          <w:szCs w:val="22"/>
          <w:lang w:val="ro-RO"/>
        </w:rPr>
      </w:pPr>
    </w:p>
    <w:p w14:paraId="1BC56804" w14:textId="77777777" w:rsidR="00D22B6B" w:rsidRPr="004938BE" w:rsidRDefault="00D22B6B" w:rsidP="001241C4">
      <w:pPr>
        <w:ind w:right="-144"/>
        <w:jc w:val="both"/>
        <w:rPr>
          <w:rFonts w:asciiTheme="minorHAnsi" w:hAnsiTheme="minorHAnsi" w:cstheme="minorHAnsi"/>
          <w:bCs/>
          <w:sz w:val="22"/>
          <w:szCs w:val="22"/>
          <w:lang w:val="ro-RO"/>
        </w:rPr>
      </w:pPr>
      <w:r w:rsidRPr="004938BE">
        <w:rPr>
          <w:rFonts w:asciiTheme="minorHAnsi" w:hAnsiTheme="minorHAnsi" w:cstheme="minorHAnsi"/>
          <w:b/>
          <w:sz w:val="22"/>
          <w:szCs w:val="22"/>
          <w:lang w:val="ro-RO"/>
        </w:rPr>
        <w:t>Autoritatea contractantă:</w:t>
      </w:r>
      <w:r w:rsidRPr="004938BE">
        <w:rPr>
          <w:rFonts w:asciiTheme="minorHAnsi" w:hAnsiTheme="minorHAnsi" w:cstheme="minorHAnsi"/>
          <w:bCs/>
          <w:sz w:val="22"/>
          <w:szCs w:val="22"/>
          <w:lang w:val="ro-RO"/>
        </w:rPr>
        <w:t xml:space="preserve"> Agenția Proprietății Publice, mun. Chișinău, str. Vasile Alecsandri, nr. 78.</w:t>
      </w:r>
    </w:p>
    <w:p w14:paraId="7F341F6A" w14:textId="77777777" w:rsidR="00146658" w:rsidRPr="004938BE" w:rsidRDefault="00146658" w:rsidP="008907D2">
      <w:pPr>
        <w:spacing w:after="120" w:line="276" w:lineRule="auto"/>
        <w:ind w:right="-3" w:firstLine="567"/>
        <w:jc w:val="both"/>
        <w:rPr>
          <w:rFonts w:asciiTheme="minorHAnsi" w:hAnsiTheme="minorHAnsi" w:cstheme="minorHAnsi"/>
          <w:sz w:val="22"/>
          <w:szCs w:val="22"/>
          <w:lang w:val="ro-RO"/>
        </w:rPr>
      </w:pPr>
    </w:p>
    <w:p w14:paraId="0DA62E08" w14:textId="06AB2973" w:rsidR="000C56BF" w:rsidRPr="004938BE" w:rsidRDefault="00852410" w:rsidP="000C56BF">
      <w:pPr>
        <w:ind w:right="-144"/>
        <w:jc w:val="center"/>
        <w:rPr>
          <w:rFonts w:asciiTheme="minorHAnsi" w:hAnsiTheme="minorHAnsi" w:cstheme="minorHAnsi"/>
          <w:b/>
          <w:i/>
          <w:sz w:val="22"/>
          <w:szCs w:val="22"/>
          <w:lang w:val="ro-RO"/>
        </w:rPr>
      </w:pPr>
      <w:r w:rsidRPr="004938BE">
        <w:rPr>
          <w:rFonts w:asciiTheme="minorHAnsi" w:hAnsiTheme="minorHAnsi" w:cstheme="minorHAnsi"/>
          <w:b/>
          <w:i/>
          <w:sz w:val="22"/>
          <w:szCs w:val="22"/>
          <w:lang w:val="ro-RO"/>
        </w:rPr>
        <w:t>CADRUL NORMATIV APLICABIL OBIECTIVULUI ÎNSĂRCINĂRII:</w:t>
      </w:r>
    </w:p>
    <w:p w14:paraId="3B409A96" w14:textId="77777777" w:rsidR="000C56BF" w:rsidRPr="004938BE" w:rsidRDefault="000C56BF" w:rsidP="000C56BF">
      <w:pPr>
        <w:spacing w:line="276" w:lineRule="auto"/>
        <w:ind w:right="-3" w:firstLine="567"/>
        <w:jc w:val="both"/>
        <w:rPr>
          <w:rFonts w:asciiTheme="minorHAnsi" w:hAnsiTheme="minorHAnsi" w:cstheme="minorHAnsi"/>
          <w:sz w:val="22"/>
          <w:szCs w:val="22"/>
          <w:lang w:val="ro-RO"/>
        </w:rPr>
      </w:pPr>
    </w:p>
    <w:p w14:paraId="38773061" w14:textId="77777777" w:rsidR="000C56BF" w:rsidRPr="004938BE" w:rsidRDefault="000C56BF"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Leg</w:t>
      </w:r>
      <w:r w:rsidR="00570FAB" w:rsidRPr="004938BE">
        <w:rPr>
          <w:rFonts w:asciiTheme="minorHAnsi" w:hAnsiTheme="minorHAnsi" w:cstheme="minorHAnsi"/>
          <w:sz w:val="22"/>
          <w:szCs w:val="22"/>
          <w:lang w:val="ro-RO"/>
        </w:rPr>
        <w:t>ea</w:t>
      </w:r>
      <w:r w:rsidRPr="004938BE">
        <w:rPr>
          <w:rFonts w:asciiTheme="minorHAnsi" w:hAnsiTheme="minorHAnsi" w:cstheme="minorHAnsi"/>
          <w:sz w:val="22"/>
          <w:szCs w:val="22"/>
          <w:lang w:val="ro-RO"/>
        </w:rPr>
        <w:t xml:space="preserve"> nr.989/2002 </w:t>
      </w:r>
      <w:r w:rsidRPr="004938BE">
        <w:rPr>
          <w:rFonts w:asciiTheme="minorHAnsi" w:hAnsiTheme="minorHAnsi" w:cstheme="minorHAnsi"/>
          <w:i/>
          <w:iCs/>
          <w:sz w:val="22"/>
          <w:szCs w:val="22"/>
          <w:lang w:val="ro-RO"/>
        </w:rPr>
        <w:t>cu privire la activitatea de evaluare</w:t>
      </w:r>
      <w:r w:rsidRPr="004938BE">
        <w:rPr>
          <w:rFonts w:asciiTheme="minorHAnsi" w:hAnsiTheme="minorHAnsi" w:cstheme="minorHAnsi"/>
          <w:sz w:val="22"/>
          <w:szCs w:val="22"/>
          <w:lang w:val="ro-RO"/>
        </w:rPr>
        <w:t>;</w:t>
      </w:r>
    </w:p>
    <w:p w14:paraId="4F87C271" w14:textId="77777777" w:rsidR="000C56BF" w:rsidRPr="004938BE" w:rsidRDefault="000C56BF"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Standardele de evaluare a bunurilor, aprobate prin Ordinul Directorului general al Agenției Geodezie, Cartografie și Cadastru nr. 21 din 27 februarie 2025, în conformitate cu Standardele Internaționale de Evaluare (IVS – International Valuation Standards), ediția 2025</w:t>
      </w:r>
    </w:p>
    <w:p w14:paraId="263B54A6" w14:textId="77777777" w:rsidR="000C56BF" w:rsidRPr="004938BE" w:rsidRDefault="00570FAB"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Legea </w:t>
      </w:r>
      <w:r w:rsidR="000C56BF" w:rsidRPr="004938BE">
        <w:rPr>
          <w:rFonts w:asciiTheme="minorHAnsi" w:hAnsiTheme="minorHAnsi" w:cstheme="minorHAnsi"/>
          <w:sz w:val="22"/>
          <w:szCs w:val="22"/>
          <w:lang w:val="ro-RO"/>
        </w:rPr>
        <w:t xml:space="preserve">nr.121/2007 </w:t>
      </w:r>
      <w:r w:rsidR="000C56BF" w:rsidRPr="004938BE">
        <w:rPr>
          <w:rFonts w:asciiTheme="minorHAnsi" w:hAnsiTheme="minorHAnsi" w:cstheme="minorHAnsi"/>
          <w:i/>
          <w:iCs/>
          <w:sz w:val="22"/>
          <w:szCs w:val="22"/>
          <w:lang w:val="ro-RO"/>
        </w:rPr>
        <w:t>privind administrarea şi deetatizarea proprietății publice</w:t>
      </w:r>
      <w:r w:rsidR="000C56BF" w:rsidRPr="004938BE">
        <w:rPr>
          <w:rFonts w:asciiTheme="minorHAnsi" w:hAnsiTheme="minorHAnsi" w:cstheme="minorHAnsi"/>
          <w:sz w:val="22"/>
          <w:szCs w:val="22"/>
          <w:lang w:val="ro-RO"/>
        </w:rPr>
        <w:t>;</w:t>
      </w:r>
    </w:p>
    <w:p w14:paraId="4D2B37D9" w14:textId="77777777" w:rsidR="000C56BF" w:rsidRPr="004938BE" w:rsidRDefault="00570FAB"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Hotărârea </w:t>
      </w:r>
      <w:r w:rsidR="000C56BF" w:rsidRPr="004938BE">
        <w:rPr>
          <w:rFonts w:asciiTheme="minorHAnsi" w:hAnsiTheme="minorHAnsi" w:cstheme="minorHAnsi"/>
          <w:sz w:val="22"/>
          <w:szCs w:val="22"/>
          <w:lang w:val="ro-RO"/>
        </w:rPr>
        <w:t xml:space="preserve">Guvernului nr.945/2007 </w:t>
      </w:r>
      <w:r w:rsidR="000C56BF" w:rsidRPr="004938BE">
        <w:rPr>
          <w:rFonts w:asciiTheme="minorHAnsi" w:hAnsiTheme="minorHAnsi" w:cstheme="minorHAnsi"/>
          <w:i/>
          <w:iCs/>
          <w:sz w:val="22"/>
          <w:szCs w:val="22"/>
          <w:lang w:val="ro-RO"/>
        </w:rPr>
        <w:t>cu privire la măsurile de realizare a Legii nr.121/2007 privind administrarea și deetatizarea proprietății publice</w:t>
      </w:r>
      <w:r w:rsidR="000C56BF" w:rsidRPr="004938BE">
        <w:rPr>
          <w:rFonts w:asciiTheme="minorHAnsi" w:hAnsiTheme="minorHAnsi" w:cstheme="minorHAnsi"/>
          <w:sz w:val="22"/>
          <w:szCs w:val="22"/>
          <w:lang w:val="ro-RO"/>
        </w:rPr>
        <w:t>;</w:t>
      </w:r>
    </w:p>
    <w:p w14:paraId="0E0A6DFB" w14:textId="77777777" w:rsidR="000C56BF" w:rsidRPr="004938BE" w:rsidRDefault="000C56BF"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Hotărâr</w:t>
      </w:r>
      <w:r w:rsidR="00570FAB" w:rsidRPr="004938BE">
        <w:rPr>
          <w:rFonts w:asciiTheme="minorHAnsi" w:hAnsiTheme="minorHAnsi" w:cstheme="minorHAnsi"/>
          <w:sz w:val="22"/>
          <w:szCs w:val="22"/>
          <w:lang w:val="ro-RO"/>
        </w:rPr>
        <w:t>ea</w:t>
      </w:r>
      <w:r w:rsidRPr="004938BE">
        <w:rPr>
          <w:rFonts w:asciiTheme="minorHAnsi" w:hAnsiTheme="minorHAnsi" w:cstheme="minorHAnsi"/>
          <w:sz w:val="22"/>
          <w:szCs w:val="22"/>
          <w:lang w:val="ro-RO"/>
        </w:rPr>
        <w:t xml:space="preserve"> Guvernului nr.911/2022 </w:t>
      </w:r>
      <w:r w:rsidRPr="004938BE">
        <w:rPr>
          <w:rFonts w:asciiTheme="minorHAnsi" w:hAnsiTheme="minorHAnsi" w:cstheme="minorHAnsi"/>
          <w:i/>
          <w:iCs/>
          <w:sz w:val="22"/>
          <w:szCs w:val="22"/>
          <w:lang w:val="ro-RO"/>
        </w:rPr>
        <w:t>pentru aprobarea Strategiei cu privire la administrarea proprietății de stat în domeniul întreprinderilor de stat şi societăților comerciale cu capital integral sau majoritar de stat pentru anii 2023-2030</w:t>
      </w:r>
      <w:r w:rsidRPr="004938BE">
        <w:rPr>
          <w:rFonts w:asciiTheme="minorHAnsi" w:hAnsiTheme="minorHAnsi" w:cstheme="minorHAnsi"/>
          <w:sz w:val="22"/>
          <w:szCs w:val="22"/>
          <w:lang w:val="ro-RO"/>
        </w:rPr>
        <w:t>;</w:t>
      </w:r>
    </w:p>
    <w:p w14:paraId="4129EA1C" w14:textId="77777777" w:rsidR="000C56BF" w:rsidRPr="004938BE" w:rsidRDefault="00570FAB"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Hotărârea </w:t>
      </w:r>
      <w:r w:rsidR="000C56BF" w:rsidRPr="004938BE">
        <w:rPr>
          <w:rFonts w:asciiTheme="minorHAnsi" w:hAnsiTheme="minorHAnsi" w:cstheme="minorHAnsi"/>
          <w:sz w:val="22"/>
          <w:szCs w:val="22"/>
          <w:lang w:val="ro-RO"/>
        </w:rPr>
        <w:t xml:space="preserve">Guvernului nr.819/2023 </w:t>
      </w:r>
      <w:r w:rsidR="000C56BF" w:rsidRPr="004938BE">
        <w:rPr>
          <w:rFonts w:asciiTheme="minorHAnsi" w:hAnsiTheme="minorHAnsi" w:cstheme="minorHAnsi"/>
          <w:i/>
          <w:iCs/>
          <w:sz w:val="22"/>
          <w:szCs w:val="22"/>
          <w:lang w:val="ro-RO"/>
        </w:rPr>
        <w:t>cu privire la aprobarea Mecanismului de triere a întreprinderilor de stat şi a societăților comerciale cu capital de stat</w:t>
      </w:r>
      <w:r w:rsidR="000C56BF" w:rsidRPr="004938BE">
        <w:rPr>
          <w:rFonts w:asciiTheme="minorHAnsi" w:hAnsiTheme="minorHAnsi" w:cstheme="minorHAnsi"/>
          <w:sz w:val="22"/>
          <w:szCs w:val="22"/>
          <w:lang w:val="ro-RO"/>
        </w:rPr>
        <w:t>;</w:t>
      </w:r>
    </w:p>
    <w:p w14:paraId="0007094B" w14:textId="77AC0FEB" w:rsidR="000C56BF" w:rsidRPr="004938BE" w:rsidRDefault="000C56BF"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alt</w:t>
      </w:r>
      <w:r w:rsidR="00352306" w:rsidRPr="004938BE">
        <w:rPr>
          <w:rFonts w:asciiTheme="minorHAnsi" w:hAnsiTheme="minorHAnsi" w:cstheme="minorHAnsi"/>
          <w:sz w:val="22"/>
          <w:szCs w:val="22"/>
          <w:lang w:val="ro-RO"/>
        </w:rPr>
        <w:t>e</w:t>
      </w:r>
      <w:r w:rsidRPr="004938BE">
        <w:rPr>
          <w:rFonts w:asciiTheme="minorHAnsi" w:hAnsiTheme="minorHAnsi" w:cstheme="minorHAnsi"/>
          <w:sz w:val="22"/>
          <w:szCs w:val="22"/>
          <w:lang w:val="ro-RO"/>
        </w:rPr>
        <w:t xml:space="preserve"> acte normative aplicabile în vigoare. </w:t>
      </w:r>
    </w:p>
    <w:p w14:paraId="28FC42E9" w14:textId="6F61D2C0" w:rsidR="000C56BF" w:rsidRPr="004938BE" w:rsidRDefault="000C56BF" w:rsidP="001241C4">
      <w:p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Condițiile stabilite în prezentul Caiet de Sarcini poartă caracter obligatoriu pentru achiziționarea serviciilor de evaluare a </w:t>
      </w:r>
      <w:r w:rsidR="00D147E2" w:rsidRPr="004938BE">
        <w:rPr>
          <w:rFonts w:asciiTheme="minorHAnsi" w:hAnsiTheme="minorHAnsi" w:cstheme="minorHAnsi"/>
          <w:sz w:val="22"/>
          <w:szCs w:val="22"/>
          <w:lang w:val="ro-RO"/>
        </w:rPr>
        <w:t xml:space="preserve">Î.S. Hotelul </w:t>
      </w:r>
      <w:r w:rsidR="00C059EC">
        <w:rPr>
          <w:rFonts w:asciiTheme="minorHAnsi" w:hAnsiTheme="minorHAnsi" w:cstheme="minorHAnsi"/>
          <w:sz w:val="22"/>
          <w:szCs w:val="22"/>
          <w:lang w:val="ro-RO"/>
        </w:rPr>
        <w:t>„</w:t>
      </w:r>
      <w:r w:rsidR="00D147E2" w:rsidRPr="004938BE">
        <w:rPr>
          <w:rFonts w:asciiTheme="minorHAnsi" w:hAnsiTheme="minorHAnsi" w:cstheme="minorHAnsi"/>
          <w:sz w:val="22"/>
          <w:szCs w:val="22"/>
          <w:lang w:val="ro-RO"/>
        </w:rPr>
        <w:t>ZAREA”</w:t>
      </w:r>
      <w:r w:rsidR="00047C25">
        <w:rPr>
          <w:rFonts w:asciiTheme="minorHAnsi" w:hAnsiTheme="minorHAnsi" w:cstheme="minorHAnsi"/>
          <w:sz w:val="22"/>
          <w:szCs w:val="22"/>
          <w:lang w:val="ro-RO"/>
        </w:rPr>
        <w:t>.</w:t>
      </w:r>
    </w:p>
    <w:p w14:paraId="709FB51E" w14:textId="77777777" w:rsidR="00E32325" w:rsidRPr="004938BE" w:rsidRDefault="00E32325" w:rsidP="007C2CF7">
      <w:pPr>
        <w:spacing w:after="120" w:line="276" w:lineRule="auto"/>
        <w:ind w:right="-3"/>
        <w:rPr>
          <w:rFonts w:asciiTheme="minorHAnsi" w:hAnsiTheme="minorHAnsi" w:cstheme="minorHAnsi"/>
          <w:sz w:val="22"/>
          <w:szCs w:val="22"/>
          <w:lang w:val="ro-RO"/>
        </w:rPr>
      </w:pPr>
    </w:p>
    <w:p w14:paraId="39F42A86" w14:textId="77777777" w:rsidR="00E32325" w:rsidRPr="004938BE" w:rsidRDefault="00E32325" w:rsidP="007C2CF7">
      <w:pPr>
        <w:ind w:right="-3"/>
        <w:rPr>
          <w:rFonts w:asciiTheme="minorHAnsi" w:hAnsiTheme="minorHAnsi" w:cstheme="minorHAnsi"/>
          <w:sz w:val="22"/>
          <w:szCs w:val="22"/>
          <w:lang w:val="ro-RO"/>
        </w:rPr>
      </w:pPr>
    </w:p>
    <w:p w14:paraId="67101C70" w14:textId="77777777" w:rsidR="00E32325" w:rsidRPr="004938BE" w:rsidRDefault="00156E99" w:rsidP="007C5395">
      <w:pPr>
        <w:pStyle w:val="ac"/>
        <w:spacing w:after="300" w:line="276" w:lineRule="auto"/>
        <w:textAlignment w:val="baseline"/>
        <w:rPr>
          <w:rFonts w:asciiTheme="minorHAnsi" w:hAnsiTheme="minorHAnsi" w:cstheme="minorHAnsi"/>
          <w:sz w:val="22"/>
          <w:szCs w:val="22"/>
          <w:lang w:val="ro-RO"/>
        </w:rPr>
      </w:pPr>
      <w:r w:rsidRPr="004938BE">
        <w:rPr>
          <w:rFonts w:asciiTheme="minorHAnsi" w:hAnsiTheme="minorHAnsi" w:cstheme="minorHAnsi"/>
          <w:sz w:val="22"/>
          <w:szCs w:val="22"/>
          <w:lang w:val="ro-RO" w:eastAsia="ru-RU"/>
        </w:rPr>
        <w:br/>
      </w:r>
    </w:p>
    <w:p w14:paraId="701FD2A5" w14:textId="77777777" w:rsidR="00E32325" w:rsidRPr="004938BE" w:rsidRDefault="00E32325" w:rsidP="00E32325">
      <w:pPr>
        <w:ind w:right="-144"/>
        <w:rPr>
          <w:rFonts w:asciiTheme="minorHAnsi" w:hAnsiTheme="minorHAnsi" w:cstheme="minorHAnsi"/>
          <w:sz w:val="22"/>
          <w:szCs w:val="22"/>
          <w:lang w:val="ro-RO"/>
        </w:rPr>
      </w:pPr>
    </w:p>
    <w:p w14:paraId="0FE0FB9B" w14:textId="77777777" w:rsidR="00D22B6B" w:rsidRPr="004938BE" w:rsidRDefault="00E32325" w:rsidP="007235FA">
      <w:pPr>
        <w:pStyle w:val="ad"/>
        <w:numPr>
          <w:ilvl w:val="0"/>
          <w:numId w:val="3"/>
        </w:numPr>
        <w:ind w:left="0" w:right="-3" w:firstLine="0"/>
        <w:jc w:val="center"/>
        <w:rPr>
          <w:rFonts w:asciiTheme="minorHAnsi" w:hAnsiTheme="minorHAnsi" w:cstheme="minorHAnsi"/>
          <w:b/>
          <w:sz w:val="22"/>
          <w:szCs w:val="22"/>
          <w:lang w:val="ro-RO"/>
        </w:rPr>
      </w:pPr>
      <w:r w:rsidRPr="004938BE">
        <w:rPr>
          <w:rFonts w:asciiTheme="minorHAnsi" w:hAnsiTheme="minorHAnsi" w:cstheme="minorHAnsi"/>
          <w:sz w:val="22"/>
          <w:szCs w:val="22"/>
          <w:lang w:val="ro-RO"/>
        </w:rPr>
        <w:br w:type="page"/>
      </w:r>
    </w:p>
    <w:p w14:paraId="45211FEE" w14:textId="77777777" w:rsidR="00D22B6B" w:rsidRPr="004938BE" w:rsidRDefault="00D22B6B" w:rsidP="00146658">
      <w:pPr>
        <w:pStyle w:val="ad"/>
        <w:numPr>
          <w:ilvl w:val="0"/>
          <w:numId w:val="10"/>
        </w:numPr>
        <w:tabs>
          <w:tab w:val="left" w:pos="284"/>
        </w:tabs>
        <w:spacing w:line="276" w:lineRule="auto"/>
        <w:ind w:left="0" w:right="-3" w:firstLine="0"/>
        <w:jc w:val="center"/>
        <w:rPr>
          <w:rFonts w:asciiTheme="minorHAnsi" w:hAnsiTheme="minorHAnsi" w:cstheme="minorHAnsi"/>
          <w:b/>
          <w:sz w:val="22"/>
          <w:szCs w:val="22"/>
          <w:lang w:val="ro-RO"/>
        </w:rPr>
      </w:pPr>
      <w:r w:rsidRPr="004938BE">
        <w:rPr>
          <w:rFonts w:asciiTheme="minorHAnsi" w:hAnsiTheme="minorHAnsi" w:cstheme="minorHAnsi"/>
          <w:b/>
          <w:sz w:val="22"/>
          <w:szCs w:val="22"/>
          <w:lang w:val="ro-RO"/>
        </w:rPr>
        <w:lastRenderedPageBreak/>
        <w:t>INTRODUCERE</w:t>
      </w:r>
    </w:p>
    <w:p w14:paraId="22D2D743" w14:textId="77777777" w:rsidR="00D22B6B" w:rsidRPr="004938BE" w:rsidRDefault="00D22B6B" w:rsidP="001241C4">
      <w:pPr>
        <w:spacing w:before="240"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Caietul de sarcini face parte integrantă din documentația pentru atribuirea contractului și ansamblul cerințelor minime şi obligatorii pe baza cărora se înaintează de către fiecare ofertant </w:t>
      </w:r>
      <w:r w:rsidR="00724800" w:rsidRPr="004938BE">
        <w:rPr>
          <w:rFonts w:asciiTheme="minorHAnsi" w:hAnsiTheme="minorHAnsi" w:cstheme="minorHAnsi"/>
          <w:sz w:val="22"/>
          <w:szCs w:val="22"/>
          <w:lang w:val="ro-RO"/>
        </w:rPr>
        <w:t xml:space="preserve">oferta </w:t>
      </w:r>
      <w:r w:rsidRPr="004938BE">
        <w:rPr>
          <w:rFonts w:asciiTheme="minorHAnsi" w:hAnsiTheme="minorHAnsi" w:cstheme="minorHAnsi"/>
          <w:sz w:val="22"/>
          <w:szCs w:val="22"/>
          <w:lang w:val="ro-RO"/>
        </w:rPr>
        <w:t>tehnică și financiară. În acest sens, orice ofertă prezentată care nu satisface cerințele caietului de sarcini va fi declarată ofertă neconformă și va fi respinsă</w:t>
      </w:r>
      <w:r w:rsidR="00724800" w:rsidRPr="004938BE">
        <w:rPr>
          <w:rFonts w:asciiTheme="minorHAnsi" w:hAnsiTheme="minorHAnsi" w:cstheme="minorHAnsi"/>
          <w:sz w:val="22"/>
          <w:szCs w:val="22"/>
          <w:lang w:val="ro-RO"/>
        </w:rPr>
        <w:t>.</w:t>
      </w:r>
    </w:p>
    <w:p w14:paraId="0D98EB1A" w14:textId="77777777" w:rsidR="00D22B6B" w:rsidRPr="004938BE" w:rsidRDefault="00D22B6B" w:rsidP="00146658">
      <w:pPr>
        <w:spacing w:line="276" w:lineRule="auto"/>
        <w:ind w:right="-3"/>
        <w:rPr>
          <w:rFonts w:asciiTheme="minorHAnsi" w:hAnsiTheme="minorHAnsi" w:cstheme="minorHAnsi"/>
          <w:b/>
          <w:sz w:val="22"/>
          <w:szCs w:val="22"/>
          <w:lang w:val="ro-RO"/>
        </w:rPr>
      </w:pPr>
    </w:p>
    <w:p w14:paraId="3E7FFC0B" w14:textId="77777777" w:rsidR="00383106" w:rsidRPr="004938BE" w:rsidRDefault="00D22B6B" w:rsidP="00146658">
      <w:pPr>
        <w:pStyle w:val="ad"/>
        <w:numPr>
          <w:ilvl w:val="0"/>
          <w:numId w:val="10"/>
        </w:numPr>
        <w:tabs>
          <w:tab w:val="left" w:pos="426"/>
        </w:tabs>
        <w:spacing w:line="276" w:lineRule="auto"/>
        <w:ind w:left="0" w:right="-3" w:firstLine="0"/>
        <w:jc w:val="center"/>
        <w:rPr>
          <w:rFonts w:asciiTheme="minorHAnsi" w:hAnsiTheme="minorHAnsi" w:cstheme="minorHAnsi"/>
          <w:b/>
          <w:sz w:val="22"/>
          <w:szCs w:val="22"/>
          <w:lang w:val="ro-RO"/>
        </w:rPr>
      </w:pPr>
      <w:r w:rsidRPr="004938BE">
        <w:rPr>
          <w:rFonts w:asciiTheme="minorHAnsi" w:hAnsiTheme="minorHAnsi" w:cstheme="minorHAnsi"/>
          <w:b/>
          <w:sz w:val="22"/>
          <w:szCs w:val="22"/>
          <w:lang w:val="ro-RO"/>
        </w:rPr>
        <w:t>OBIECTUL ACHIZIȚIEI</w:t>
      </w:r>
    </w:p>
    <w:p w14:paraId="4EF5034B" w14:textId="77777777" w:rsidR="001241C4" w:rsidRPr="004938BE" w:rsidRDefault="001241C4" w:rsidP="001241C4">
      <w:pPr>
        <w:pStyle w:val="ad"/>
        <w:spacing w:line="276" w:lineRule="auto"/>
        <w:ind w:left="0" w:right="-3" w:firstLine="567"/>
        <w:jc w:val="both"/>
        <w:rPr>
          <w:rFonts w:asciiTheme="minorHAnsi" w:hAnsiTheme="minorHAnsi" w:cstheme="minorHAnsi"/>
          <w:sz w:val="22"/>
          <w:szCs w:val="22"/>
          <w:lang w:val="ro-RO"/>
        </w:rPr>
      </w:pPr>
    </w:p>
    <w:p w14:paraId="288C3129" w14:textId="0434BF2B" w:rsidR="00B559E4" w:rsidRPr="004938BE" w:rsidRDefault="00B559E4" w:rsidP="00B04B70">
      <w:pPr>
        <w:pStyle w:val="ad"/>
        <w:spacing w:line="276" w:lineRule="auto"/>
        <w:ind w:left="0"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În scopul valorificării eficiente a proprietății publice, Agenția Proprietății Publice inițiază procedura de </w:t>
      </w:r>
      <w:r w:rsidR="00E418C3" w:rsidRPr="004938BE">
        <w:rPr>
          <w:rFonts w:asciiTheme="minorHAnsi" w:hAnsiTheme="minorHAnsi" w:cstheme="minorHAnsi"/>
          <w:sz w:val="22"/>
          <w:szCs w:val="22"/>
          <w:lang w:val="ro-RO"/>
        </w:rPr>
        <w:t xml:space="preserve">achiziție </w:t>
      </w:r>
      <w:r w:rsidRPr="004938BE">
        <w:rPr>
          <w:rFonts w:asciiTheme="minorHAnsi" w:hAnsiTheme="minorHAnsi" w:cstheme="minorHAnsi"/>
          <w:sz w:val="22"/>
          <w:szCs w:val="22"/>
          <w:lang w:val="ro-RO"/>
        </w:rPr>
        <w:t xml:space="preserve">a serviciilor de evaluare a </w:t>
      </w:r>
      <w:r w:rsidR="00C059EC" w:rsidRPr="004938BE">
        <w:rPr>
          <w:rFonts w:asciiTheme="minorHAnsi" w:hAnsiTheme="minorHAnsi" w:cstheme="minorHAnsi"/>
          <w:sz w:val="22"/>
          <w:szCs w:val="22"/>
          <w:lang w:val="ro-RO"/>
        </w:rPr>
        <w:t xml:space="preserve">Î.S. Hotelul </w:t>
      </w:r>
      <w:r w:rsidR="00C059EC">
        <w:rPr>
          <w:rFonts w:asciiTheme="minorHAnsi" w:hAnsiTheme="minorHAnsi" w:cstheme="minorHAnsi"/>
          <w:sz w:val="22"/>
          <w:szCs w:val="22"/>
          <w:lang w:val="ro-RO"/>
        </w:rPr>
        <w:t>„</w:t>
      </w:r>
      <w:r w:rsidR="00C059EC" w:rsidRPr="004938BE">
        <w:rPr>
          <w:rFonts w:asciiTheme="minorHAnsi" w:hAnsiTheme="minorHAnsi" w:cstheme="minorHAnsi"/>
          <w:sz w:val="22"/>
          <w:szCs w:val="22"/>
          <w:lang w:val="ro-RO"/>
        </w:rPr>
        <w:t>ZAREA”</w:t>
      </w:r>
      <w:r w:rsidR="00C059EC">
        <w:rPr>
          <w:rFonts w:asciiTheme="minorHAnsi" w:hAnsiTheme="minorHAnsi" w:cstheme="minorHAnsi"/>
          <w:sz w:val="22"/>
          <w:szCs w:val="22"/>
          <w:lang w:val="ro-RO"/>
        </w:rPr>
        <w:t xml:space="preserve"> ca </w:t>
      </w:r>
      <w:r w:rsidRPr="004938BE">
        <w:rPr>
          <w:rFonts w:asciiTheme="minorHAnsi" w:hAnsiTheme="minorHAnsi" w:cstheme="minorHAnsi"/>
          <w:sz w:val="22"/>
          <w:szCs w:val="22"/>
          <w:lang w:val="ro-RO"/>
        </w:rPr>
        <w:t>complex patrimonial</w:t>
      </w:r>
      <w:r w:rsidR="00352306" w:rsidRPr="004938BE">
        <w:rPr>
          <w:rFonts w:asciiTheme="minorHAnsi" w:hAnsiTheme="minorHAnsi" w:cstheme="minorHAnsi"/>
          <w:sz w:val="22"/>
          <w:szCs w:val="22"/>
          <w:lang w:val="ro-RO"/>
        </w:rPr>
        <w:t xml:space="preserve"> unic</w:t>
      </w:r>
      <w:r w:rsidR="00C059EC">
        <w:rPr>
          <w:rFonts w:asciiTheme="minorHAnsi" w:hAnsiTheme="minorHAnsi" w:cstheme="minorHAnsi"/>
          <w:sz w:val="22"/>
          <w:szCs w:val="22"/>
          <w:lang w:val="ro-RO"/>
        </w:rPr>
        <w:t>.</w:t>
      </w:r>
    </w:p>
    <w:p w14:paraId="2546AE5D" w14:textId="77777777" w:rsidR="0050672F" w:rsidRPr="004938BE" w:rsidRDefault="0050672F" w:rsidP="00146658">
      <w:pPr>
        <w:pStyle w:val="ad"/>
        <w:spacing w:line="276" w:lineRule="auto"/>
        <w:ind w:left="0" w:right="-3" w:firstLine="567"/>
        <w:jc w:val="both"/>
        <w:rPr>
          <w:rFonts w:asciiTheme="minorHAnsi" w:hAnsiTheme="minorHAnsi" w:cstheme="minorHAnsi"/>
          <w:sz w:val="22"/>
          <w:szCs w:val="22"/>
          <w:lang w:val="ro-RO"/>
        </w:rPr>
      </w:pPr>
    </w:p>
    <w:p w14:paraId="239BEFAB" w14:textId="77777777" w:rsidR="00B559E4" w:rsidRPr="004938BE" w:rsidRDefault="00B559E4" w:rsidP="009D72DE">
      <w:pPr>
        <w:spacing w:line="276" w:lineRule="auto"/>
        <w:ind w:right="-3"/>
        <w:jc w:val="both"/>
        <w:rPr>
          <w:rFonts w:asciiTheme="minorHAnsi" w:hAnsiTheme="minorHAnsi" w:cstheme="minorHAnsi"/>
          <w:b/>
          <w:bCs/>
          <w:sz w:val="22"/>
          <w:szCs w:val="22"/>
          <w:lang w:val="ro-RO"/>
        </w:rPr>
      </w:pPr>
      <w:r w:rsidRPr="004938BE">
        <w:rPr>
          <w:rFonts w:asciiTheme="minorHAnsi" w:hAnsiTheme="minorHAnsi" w:cstheme="minorHAnsi"/>
          <w:b/>
          <w:bCs/>
          <w:sz w:val="22"/>
          <w:szCs w:val="22"/>
          <w:lang w:val="ro-RO"/>
        </w:rPr>
        <w:t xml:space="preserve">Date generale </w:t>
      </w:r>
      <w:r w:rsidR="00E418C3" w:rsidRPr="004938BE">
        <w:rPr>
          <w:rFonts w:asciiTheme="minorHAnsi" w:hAnsiTheme="minorHAnsi" w:cstheme="minorHAnsi"/>
          <w:b/>
          <w:bCs/>
          <w:sz w:val="22"/>
          <w:szCs w:val="22"/>
          <w:lang w:val="ro-RO"/>
        </w:rPr>
        <w:t>despre</w:t>
      </w:r>
      <w:r w:rsidR="00D147E2" w:rsidRPr="004938BE">
        <w:rPr>
          <w:rFonts w:asciiTheme="minorHAnsi" w:hAnsiTheme="minorHAnsi" w:cstheme="minorHAnsi"/>
          <w:b/>
          <w:bCs/>
          <w:sz w:val="22"/>
          <w:szCs w:val="22"/>
          <w:lang w:val="ro-RO"/>
        </w:rPr>
        <w:t xml:space="preserve"> bunul evaluat</w:t>
      </w:r>
      <w:r w:rsidR="00E418C3" w:rsidRPr="004938BE">
        <w:rPr>
          <w:rFonts w:asciiTheme="minorHAnsi" w:hAnsiTheme="minorHAnsi" w:cstheme="minorHAnsi"/>
          <w:b/>
          <w:bCs/>
          <w:sz w:val="22"/>
          <w:szCs w:val="22"/>
          <w:lang w:val="ro-RO"/>
        </w:rPr>
        <w:t xml:space="preserve"> </w:t>
      </w:r>
      <w:r w:rsidRPr="004938BE">
        <w:rPr>
          <w:rFonts w:asciiTheme="minorHAnsi" w:hAnsiTheme="minorHAnsi" w:cstheme="minorHAnsi"/>
          <w:b/>
          <w:bCs/>
          <w:sz w:val="22"/>
          <w:szCs w:val="22"/>
          <w:lang w:val="ro-RO"/>
        </w:rPr>
        <w:t>:</w:t>
      </w:r>
    </w:p>
    <w:p w14:paraId="30462A58" w14:textId="77777777" w:rsidR="009D72DE" w:rsidRPr="004938BE" w:rsidRDefault="009D72DE" w:rsidP="009D72DE">
      <w:pPr>
        <w:jc w:val="right"/>
        <w:rPr>
          <w:rFonts w:asciiTheme="minorHAnsi" w:hAnsiTheme="minorHAnsi" w:cstheme="minorHAnsi"/>
          <w:i/>
          <w:sz w:val="22"/>
          <w:szCs w:val="22"/>
          <w:lang w:val="en-US"/>
        </w:rPr>
      </w:pPr>
    </w:p>
    <w:tbl>
      <w:tblPr>
        <w:tblStyle w:val="afa"/>
        <w:tblW w:w="9210" w:type="dxa"/>
        <w:tblInd w:w="0" w:type="dxa"/>
        <w:shd w:val="clear" w:color="auto" w:fill="404040" w:themeFill="text1" w:themeFillTint="BF"/>
        <w:tblLayout w:type="fixed"/>
        <w:tblLook w:val="04A0" w:firstRow="1" w:lastRow="0" w:firstColumn="1" w:lastColumn="0" w:noHBand="0" w:noVBand="1"/>
      </w:tblPr>
      <w:tblGrid>
        <w:gridCol w:w="1271"/>
        <w:gridCol w:w="1134"/>
        <w:gridCol w:w="142"/>
        <w:gridCol w:w="850"/>
        <w:gridCol w:w="993"/>
        <w:gridCol w:w="4820"/>
      </w:tblGrid>
      <w:tr w:rsidR="004938BE" w:rsidRPr="004938BE" w14:paraId="5A4F7E89" w14:textId="77777777" w:rsidTr="00D147E2">
        <w:trPr>
          <w:trHeight w:val="127"/>
        </w:trPr>
        <w:tc>
          <w:tcPr>
            <w:tcW w:w="921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CB9CA" w:themeFill="text2" w:themeFillTint="66"/>
            <w:vAlign w:val="center"/>
            <w:hideMark/>
          </w:tcPr>
          <w:p w14:paraId="0ED346CA" w14:textId="77777777" w:rsidR="009D72DE" w:rsidRPr="004938BE" w:rsidRDefault="009D72DE">
            <w:pPr>
              <w:rPr>
                <w:rFonts w:asciiTheme="minorHAnsi" w:hAnsiTheme="minorHAnsi" w:cstheme="minorHAnsi"/>
                <w:b/>
                <w:caps/>
                <w:sz w:val="22"/>
                <w:szCs w:val="22"/>
                <w:lang w:val="ro-RO"/>
                <w14:shadow w14:blurRad="50800" w14:dist="38100" w14:dir="2700000" w14:sx="100000" w14:sy="100000" w14:kx="0" w14:ky="0" w14:algn="tl">
                  <w14:srgbClr w14:val="000000">
                    <w14:alpha w14:val="60000"/>
                  </w14:srgbClr>
                </w14:shadow>
              </w:rPr>
            </w:pPr>
            <w:r w:rsidRPr="004938BE">
              <w:rPr>
                <w:rFonts w:asciiTheme="minorHAnsi" w:hAnsiTheme="minorHAnsi" w:cstheme="minorHAnsi"/>
                <w:b/>
                <w:caps/>
                <w:sz w:val="22"/>
                <w:szCs w:val="22"/>
                <w:lang w:val="ro-RO"/>
                <w14:shadow w14:blurRad="50800" w14:dist="38100" w14:dir="2700000" w14:sx="100000" w14:sy="100000" w14:kx="0" w14:ky="0" w14:algn="tl">
                  <w14:srgbClr w14:val="000000">
                    <w14:alpha w14:val="60000"/>
                  </w14:srgbClr>
                </w14:shadow>
              </w:rPr>
              <w:t>Aspecte  generale</w:t>
            </w:r>
          </w:p>
        </w:tc>
      </w:tr>
      <w:tr w:rsidR="004938BE" w:rsidRPr="001F3AE8" w14:paraId="4B9D1DF9" w14:textId="77777777" w:rsidTr="00D147E2">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B62EBA" w14:textId="77777777" w:rsidR="00D147E2" w:rsidRPr="004938BE" w:rsidRDefault="00D147E2" w:rsidP="00D147E2">
            <w:pPr>
              <w:rPr>
                <w:rFonts w:asciiTheme="minorHAnsi" w:hAnsiTheme="minorHAnsi" w:cstheme="minorHAnsi"/>
                <w:b/>
                <w:sz w:val="22"/>
                <w:szCs w:val="22"/>
                <w:lang w:val="ro-RO"/>
              </w:rPr>
            </w:pPr>
            <w:r w:rsidRPr="004938BE">
              <w:rPr>
                <w:rFonts w:asciiTheme="minorHAnsi" w:hAnsiTheme="minorHAnsi" w:cstheme="minorHAnsi"/>
                <w:b/>
                <w:sz w:val="22"/>
                <w:szCs w:val="22"/>
                <w:lang w:val="ro-RO"/>
              </w:rPr>
              <w:t>Genul de activitate</w:t>
            </w:r>
          </w:p>
        </w:tc>
        <w:tc>
          <w:tcPr>
            <w:tcW w:w="666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2B7110" w14:textId="77777777" w:rsidR="00D147E2" w:rsidRPr="004938BE" w:rsidRDefault="00D147E2" w:rsidP="00D147E2">
            <w:pPr>
              <w:pStyle w:val="ac"/>
              <w:spacing w:line="276" w:lineRule="auto"/>
              <w:ind w:firstLine="0"/>
              <w:rPr>
                <w:rFonts w:asciiTheme="minorHAnsi" w:hAnsiTheme="minorHAnsi" w:cstheme="minorHAnsi"/>
                <w:sz w:val="22"/>
                <w:szCs w:val="22"/>
                <w:lang w:val="ro-RO" w:eastAsia="en-US"/>
              </w:rPr>
            </w:pPr>
            <w:r w:rsidRPr="004938BE">
              <w:rPr>
                <w:rFonts w:asciiTheme="minorHAnsi" w:hAnsiTheme="minorHAnsi" w:cstheme="minorHAnsi"/>
                <w:sz w:val="22"/>
                <w:szCs w:val="22"/>
                <w:lang w:val="ro-RO"/>
              </w:rPr>
              <w:t>Acordarea serviciilor hoteliere; acordarea locurilor de cazare de scurtă durată în hotel cu condiții pentru desfășurarea conferințelor; comerțul cu amănuntul al băuturilor alcoolice și altor băuturi, al produselor din tutun; activitate de turism; ș.a.</w:t>
            </w:r>
          </w:p>
        </w:tc>
      </w:tr>
      <w:tr w:rsidR="004938BE" w:rsidRPr="004938BE" w14:paraId="2F10048A" w14:textId="77777777" w:rsidTr="00D147E2">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93A4E8" w14:textId="77777777" w:rsidR="00D147E2" w:rsidRPr="004938BE" w:rsidRDefault="00D147E2" w:rsidP="00D147E2">
            <w:pPr>
              <w:rPr>
                <w:rFonts w:asciiTheme="minorHAnsi" w:hAnsiTheme="minorHAnsi" w:cstheme="minorHAnsi"/>
                <w:b/>
                <w:i/>
                <w:sz w:val="22"/>
                <w:szCs w:val="22"/>
                <w:lang w:val="ro-RO" w:eastAsia="en-US"/>
              </w:rPr>
            </w:pPr>
            <w:r w:rsidRPr="004938BE">
              <w:rPr>
                <w:rFonts w:asciiTheme="minorHAnsi" w:hAnsiTheme="minorHAnsi" w:cstheme="minorHAnsi"/>
                <w:b/>
                <w:sz w:val="22"/>
                <w:szCs w:val="22"/>
                <w:lang w:val="ro-RO"/>
              </w:rPr>
              <w:t xml:space="preserve">Adresa juridică </w:t>
            </w:r>
          </w:p>
        </w:tc>
        <w:tc>
          <w:tcPr>
            <w:tcW w:w="666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2A551C" w14:textId="77777777" w:rsidR="00D147E2" w:rsidRPr="004938BE" w:rsidRDefault="00D147E2" w:rsidP="00D147E2">
            <w:pPr>
              <w:suppressAutoHyphens w:val="0"/>
              <w:spacing w:line="276" w:lineRule="auto"/>
              <w:jc w:val="both"/>
              <w:rPr>
                <w:rFonts w:asciiTheme="minorHAnsi" w:hAnsiTheme="minorHAnsi" w:cstheme="minorHAnsi"/>
                <w:bCs/>
                <w:sz w:val="22"/>
                <w:szCs w:val="22"/>
                <w:lang w:val="ro-RO"/>
              </w:rPr>
            </w:pPr>
            <w:r w:rsidRPr="004938BE">
              <w:rPr>
                <w:rFonts w:asciiTheme="minorHAnsi" w:hAnsiTheme="minorHAnsi" w:cstheme="minorHAnsi"/>
                <w:i/>
                <w:sz w:val="22"/>
                <w:szCs w:val="22"/>
                <w:lang w:val="ro-RO"/>
              </w:rPr>
              <w:t>MD-2005, str. Anton Pann 4, mun. Chișinău, Republica Moldova</w:t>
            </w:r>
          </w:p>
        </w:tc>
      </w:tr>
      <w:tr w:rsidR="004938BE" w:rsidRPr="001F3AE8" w14:paraId="2A00FE38" w14:textId="77777777" w:rsidTr="00D147E2">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8AF53B" w14:textId="77777777" w:rsidR="00D147E2" w:rsidRPr="004938BE" w:rsidRDefault="00D147E2" w:rsidP="00D147E2">
            <w:pPr>
              <w:rPr>
                <w:rFonts w:asciiTheme="minorHAnsi" w:hAnsiTheme="minorHAnsi" w:cstheme="minorHAnsi"/>
                <w:b/>
                <w:sz w:val="22"/>
                <w:szCs w:val="22"/>
                <w:lang w:val="ro-RO"/>
              </w:rPr>
            </w:pPr>
            <w:r w:rsidRPr="004938BE">
              <w:rPr>
                <w:rFonts w:asciiTheme="minorHAnsi" w:hAnsiTheme="minorHAnsi" w:cstheme="minorHAnsi"/>
                <w:b/>
                <w:sz w:val="22"/>
                <w:szCs w:val="22"/>
                <w:lang w:val="ro-RO"/>
              </w:rPr>
              <w:t>Pagina web, e-mail</w:t>
            </w:r>
          </w:p>
        </w:tc>
        <w:tc>
          <w:tcPr>
            <w:tcW w:w="666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EE9CC5" w14:textId="77777777" w:rsidR="00D147E2" w:rsidRPr="004938BE" w:rsidRDefault="00D147E2" w:rsidP="00D147E2">
            <w:pPr>
              <w:spacing w:line="276" w:lineRule="auto"/>
              <w:rPr>
                <w:rFonts w:asciiTheme="minorHAnsi" w:hAnsiTheme="minorHAnsi" w:cstheme="minorHAnsi"/>
                <w:sz w:val="22"/>
                <w:szCs w:val="22"/>
                <w:lang w:val="ro-RO"/>
              </w:rPr>
            </w:pPr>
            <w:hyperlink r:id="rId10" w:history="1">
              <w:r w:rsidRPr="004938BE">
                <w:rPr>
                  <w:rStyle w:val="af6"/>
                  <w:rFonts w:asciiTheme="minorHAnsi" w:hAnsiTheme="minorHAnsi" w:cstheme="minorHAnsi"/>
                  <w:color w:val="auto"/>
                  <w:sz w:val="22"/>
                  <w:szCs w:val="22"/>
                  <w:lang w:val="ro-RO"/>
                </w:rPr>
                <w:t>www.hotelzarea.com</w:t>
              </w:r>
            </w:hyperlink>
            <w:r w:rsidRPr="004938BE">
              <w:rPr>
                <w:rFonts w:asciiTheme="minorHAnsi" w:hAnsiTheme="minorHAnsi" w:cstheme="minorHAnsi"/>
                <w:sz w:val="22"/>
                <w:szCs w:val="22"/>
                <w:lang w:val="ro-RO"/>
              </w:rPr>
              <w:t xml:space="preserve"> , </w:t>
            </w:r>
            <w:r w:rsidRPr="004938BE">
              <w:rPr>
                <w:rStyle w:val="af6"/>
                <w:rFonts w:asciiTheme="minorHAnsi" w:hAnsiTheme="minorHAnsi" w:cstheme="minorHAnsi"/>
                <w:color w:val="auto"/>
                <w:sz w:val="22"/>
                <w:szCs w:val="22"/>
                <w:lang w:val="ro-RO"/>
              </w:rPr>
              <w:t>director@hotelzarea.com</w:t>
            </w:r>
          </w:p>
        </w:tc>
      </w:tr>
      <w:tr w:rsidR="004938BE" w:rsidRPr="004938BE" w14:paraId="7B5C90F2" w14:textId="77777777" w:rsidTr="00D147E2">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257D38" w14:textId="77777777" w:rsidR="00D147E2" w:rsidRPr="004938BE" w:rsidRDefault="00D147E2" w:rsidP="00D147E2">
            <w:pPr>
              <w:rPr>
                <w:rFonts w:asciiTheme="minorHAnsi" w:hAnsiTheme="minorHAnsi" w:cstheme="minorHAnsi"/>
                <w:b/>
                <w:sz w:val="22"/>
                <w:szCs w:val="22"/>
                <w:lang w:val="ro-RO"/>
              </w:rPr>
            </w:pPr>
            <w:r w:rsidRPr="004938BE">
              <w:rPr>
                <w:rFonts w:asciiTheme="minorHAnsi" w:hAnsiTheme="minorHAnsi" w:cstheme="minorHAnsi"/>
                <w:b/>
                <w:sz w:val="22"/>
                <w:szCs w:val="22"/>
                <w:lang w:val="ro-RO"/>
              </w:rPr>
              <w:t>Anul înființării</w:t>
            </w:r>
          </w:p>
        </w:tc>
        <w:tc>
          <w:tcPr>
            <w:tcW w:w="666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417CC6" w14:textId="77777777" w:rsidR="00D147E2" w:rsidRPr="004938BE" w:rsidRDefault="00D147E2" w:rsidP="00D147E2">
            <w:pPr>
              <w:jc w:val="both"/>
              <w:rPr>
                <w:rFonts w:asciiTheme="minorHAnsi" w:hAnsiTheme="minorHAnsi" w:cstheme="minorHAnsi"/>
                <w:sz w:val="22"/>
                <w:szCs w:val="22"/>
                <w:lang w:val="ro-RO"/>
              </w:rPr>
            </w:pPr>
            <w:r w:rsidRPr="004938BE">
              <w:rPr>
                <w:rFonts w:asciiTheme="minorHAnsi" w:hAnsiTheme="minorHAnsi" w:cstheme="minorHAnsi"/>
                <w:i/>
                <w:sz w:val="22"/>
                <w:szCs w:val="22"/>
                <w:lang w:val="ro-RO"/>
              </w:rPr>
              <w:t>1992</w:t>
            </w:r>
          </w:p>
        </w:tc>
      </w:tr>
      <w:tr w:rsidR="004938BE" w:rsidRPr="001F3AE8" w14:paraId="03179B1B" w14:textId="77777777" w:rsidTr="00D147E2">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317CAA" w14:textId="77777777" w:rsidR="00D147E2" w:rsidRPr="004938BE" w:rsidRDefault="00D147E2" w:rsidP="00D147E2">
            <w:pPr>
              <w:rPr>
                <w:rFonts w:asciiTheme="minorHAnsi" w:hAnsiTheme="minorHAnsi" w:cstheme="minorHAnsi"/>
                <w:b/>
                <w:sz w:val="22"/>
                <w:szCs w:val="22"/>
                <w:lang w:val="ro-RO"/>
              </w:rPr>
            </w:pPr>
            <w:r w:rsidRPr="004938BE">
              <w:rPr>
                <w:rFonts w:asciiTheme="minorHAnsi" w:hAnsiTheme="minorHAnsi" w:cstheme="minorHAnsi"/>
                <w:b/>
                <w:sz w:val="22"/>
                <w:szCs w:val="22"/>
                <w:lang w:val="ro-RO"/>
              </w:rPr>
              <w:t>Contacte</w:t>
            </w:r>
          </w:p>
          <w:p w14:paraId="6A885D32" w14:textId="77777777" w:rsidR="00D147E2" w:rsidRPr="004938BE" w:rsidRDefault="00D147E2" w:rsidP="00D147E2">
            <w:pPr>
              <w:rPr>
                <w:rFonts w:asciiTheme="minorHAnsi" w:hAnsiTheme="minorHAnsi" w:cstheme="minorHAnsi"/>
                <w:b/>
                <w:sz w:val="22"/>
                <w:szCs w:val="22"/>
                <w:lang w:val="ro-RO"/>
              </w:rPr>
            </w:pPr>
          </w:p>
        </w:tc>
        <w:tc>
          <w:tcPr>
            <w:tcW w:w="666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6C4665" w14:textId="77777777" w:rsidR="00D147E2" w:rsidRPr="004938BE" w:rsidRDefault="00D147E2" w:rsidP="00D147E2">
            <w:pPr>
              <w:rPr>
                <w:rFonts w:asciiTheme="minorHAnsi" w:hAnsiTheme="minorHAnsi" w:cstheme="minorHAnsi"/>
                <w:b/>
                <w:sz w:val="22"/>
                <w:szCs w:val="22"/>
                <w:lang w:val="ro-RO"/>
              </w:rPr>
            </w:pPr>
            <w:r w:rsidRPr="004938BE">
              <w:rPr>
                <w:rFonts w:asciiTheme="minorHAnsi" w:hAnsiTheme="minorHAnsi" w:cstheme="minorHAnsi"/>
                <w:b/>
                <w:sz w:val="22"/>
                <w:szCs w:val="22"/>
                <w:lang w:val="ro-RO"/>
              </w:rPr>
              <w:t xml:space="preserve">Administrator – Cocier Argentina, tel: (022) 220658, 233865; </w:t>
            </w:r>
          </w:p>
          <w:p w14:paraId="30D55481" w14:textId="77777777" w:rsidR="00D147E2" w:rsidRPr="004938BE" w:rsidRDefault="00D147E2" w:rsidP="00D147E2">
            <w:pPr>
              <w:rPr>
                <w:rFonts w:asciiTheme="minorHAnsi" w:hAnsiTheme="minorHAnsi" w:cstheme="minorHAnsi"/>
                <w:sz w:val="22"/>
                <w:szCs w:val="22"/>
                <w:lang w:val="ro-RO"/>
              </w:rPr>
            </w:pPr>
            <w:r w:rsidRPr="004938BE">
              <w:rPr>
                <w:rFonts w:asciiTheme="minorHAnsi" w:hAnsiTheme="minorHAnsi" w:cstheme="minorHAnsi"/>
                <w:b/>
                <w:sz w:val="22"/>
                <w:szCs w:val="22"/>
                <w:lang w:val="ro-RO"/>
              </w:rPr>
              <w:t>Contabil șef – Poiata Daniela, tel: (022) 233865; 227629, 0611 11048</w:t>
            </w:r>
          </w:p>
        </w:tc>
      </w:tr>
      <w:tr w:rsidR="004938BE" w:rsidRPr="004938BE" w14:paraId="14B5C040" w14:textId="77777777" w:rsidTr="00D147E2">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A5FDCD" w14:textId="77777777" w:rsidR="00D147E2" w:rsidRPr="004938BE" w:rsidRDefault="00D147E2" w:rsidP="00D147E2">
            <w:pPr>
              <w:rPr>
                <w:rFonts w:asciiTheme="minorHAnsi" w:hAnsiTheme="minorHAnsi" w:cstheme="minorHAnsi"/>
                <w:b/>
                <w:sz w:val="22"/>
                <w:szCs w:val="22"/>
                <w:lang w:val="ro-RO"/>
              </w:rPr>
            </w:pPr>
            <w:r w:rsidRPr="004938BE">
              <w:rPr>
                <w:rFonts w:asciiTheme="minorHAnsi" w:hAnsiTheme="minorHAnsi" w:cstheme="minorHAnsi"/>
                <w:b/>
                <w:sz w:val="22"/>
                <w:szCs w:val="22"/>
                <w:lang w:val="ro-RO"/>
              </w:rPr>
              <w:t>Capital social</w:t>
            </w:r>
          </w:p>
        </w:tc>
        <w:tc>
          <w:tcPr>
            <w:tcW w:w="666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0674A5" w14:textId="77777777" w:rsidR="00D147E2" w:rsidRPr="004938BE" w:rsidRDefault="00D147E2" w:rsidP="00D147E2">
            <w:pPr>
              <w:jc w:val="both"/>
              <w:rPr>
                <w:rFonts w:asciiTheme="minorHAnsi" w:hAnsiTheme="minorHAnsi" w:cstheme="minorHAnsi"/>
                <w:sz w:val="22"/>
                <w:szCs w:val="22"/>
                <w:lang w:val="ro-RO"/>
              </w:rPr>
            </w:pPr>
            <w:r w:rsidRPr="004938BE">
              <w:rPr>
                <w:rFonts w:asciiTheme="minorHAnsi" w:hAnsiTheme="minorHAnsi" w:cstheme="minorHAnsi"/>
                <w:bCs/>
                <w:i/>
                <w:sz w:val="22"/>
                <w:szCs w:val="22"/>
                <w:lang w:val="ro-RO"/>
              </w:rPr>
              <w:t>4 105 967 lei</w:t>
            </w:r>
          </w:p>
        </w:tc>
      </w:tr>
      <w:tr w:rsidR="004938BE" w:rsidRPr="004938BE" w14:paraId="03D5796C" w14:textId="77777777" w:rsidTr="00D147E2">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9D16B8" w14:textId="77777777" w:rsidR="00D147E2" w:rsidRPr="004938BE" w:rsidRDefault="00D147E2" w:rsidP="00D147E2">
            <w:pPr>
              <w:rPr>
                <w:rFonts w:asciiTheme="minorHAnsi" w:hAnsiTheme="minorHAnsi" w:cstheme="minorHAnsi"/>
                <w:b/>
                <w:sz w:val="22"/>
                <w:szCs w:val="22"/>
                <w:lang w:val="ro-RO"/>
              </w:rPr>
            </w:pPr>
            <w:r w:rsidRPr="004938BE">
              <w:rPr>
                <w:rFonts w:asciiTheme="minorHAnsi" w:hAnsiTheme="minorHAnsi" w:cstheme="minorHAnsi"/>
                <w:b/>
                <w:sz w:val="22"/>
                <w:szCs w:val="22"/>
                <w:lang w:val="ro-RO"/>
              </w:rPr>
              <w:t>Fondator</w:t>
            </w:r>
          </w:p>
        </w:tc>
        <w:tc>
          <w:tcPr>
            <w:tcW w:w="666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7D3E8C" w14:textId="77777777" w:rsidR="00D147E2" w:rsidRPr="004938BE" w:rsidRDefault="00D147E2" w:rsidP="00D147E2">
            <w:pPr>
              <w:suppressAutoHyphens w:val="0"/>
              <w:spacing w:line="276" w:lineRule="auto"/>
              <w:jc w:val="both"/>
              <w:rPr>
                <w:rFonts w:asciiTheme="minorHAnsi" w:hAnsiTheme="minorHAnsi" w:cstheme="minorHAnsi"/>
                <w:bCs/>
                <w:sz w:val="22"/>
                <w:szCs w:val="22"/>
                <w:lang w:val="ro-RO"/>
              </w:rPr>
            </w:pPr>
            <w:r w:rsidRPr="004938BE">
              <w:rPr>
                <w:rFonts w:asciiTheme="minorHAnsi" w:hAnsiTheme="minorHAnsi" w:cstheme="minorHAnsi"/>
                <w:bCs/>
                <w:i/>
                <w:sz w:val="22"/>
                <w:szCs w:val="22"/>
                <w:lang w:val="ro-RO"/>
              </w:rPr>
              <w:t>Agenția Proprietății Publice</w:t>
            </w:r>
          </w:p>
        </w:tc>
      </w:tr>
      <w:tr w:rsidR="004938BE" w:rsidRPr="004938BE" w14:paraId="31C69D54" w14:textId="77777777" w:rsidTr="00D147E2">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9FE1C0" w14:textId="77777777" w:rsidR="00D147E2" w:rsidRPr="004938BE" w:rsidRDefault="00D147E2" w:rsidP="00D147E2">
            <w:pPr>
              <w:rPr>
                <w:rFonts w:asciiTheme="minorHAnsi" w:hAnsiTheme="minorHAnsi" w:cstheme="minorHAnsi"/>
                <w:b/>
                <w:sz w:val="22"/>
                <w:szCs w:val="22"/>
                <w:lang w:val="ro-RO"/>
              </w:rPr>
            </w:pPr>
            <w:r w:rsidRPr="004938BE">
              <w:rPr>
                <w:rFonts w:asciiTheme="minorHAnsi" w:hAnsiTheme="minorHAnsi" w:cstheme="minorHAnsi"/>
                <w:b/>
                <w:sz w:val="22"/>
                <w:szCs w:val="22"/>
                <w:lang w:val="ro-RO"/>
              </w:rPr>
              <w:t xml:space="preserve">Construcție </w:t>
            </w:r>
          </w:p>
        </w:tc>
        <w:tc>
          <w:tcPr>
            <w:tcW w:w="666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A46176" w14:textId="77777777" w:rsidR="00D147E2" w:rsidRPr="004938BE" w:rsidRDefault="00D147E2" w:rsidP="00D147E2">
            <w:pPr>
              <w:pStyle w:val="ad"/>
              <w:numPr>
                <w:ilvl w:val="0"/>
                <w:numId w:val="41"/>
              </w:numPr>
              <w:suppressAutoHyphens w:val="0"/>
              <w:spacing w:line="276" w:lineRule="auto"/>
              <w:ind w:left="323" w:hanging="283"/>
              <w:rPr>
                <w:rFonts w:asciiTheme="minorHAnsi" w:hAnsiTheme="minorHAnsi" w:cstheme="minorHAnsi"/>
                <w:i/>
                <w:sz w:val="22"/>
                <w:szCs w:val="22"/>
                <w:lang w:val="ro-RO"/>
              </w:rPr>
            </w:pPr>
            <w:r w:rsidRPr="004938BE">
              <w:rPr>
                <w:rFonts w:asciiTheme="minorHAnsi" w:hAnsiTheme="minorHAnsi" w:cstheme="minorHAnsi"/>
                <w:i/>
                <w:sz w:val="22"/>
                <w:szCs w:val="22"/>
                <w:lang w:val="ro-RO"/>
              </w:rPr>
              <w:t xml:space="preserve">1 135,3 mp (la sol)  </w:t>
            </w:r>
          </w:p>
          <w:p w14:paraId="743BB61E" w14:textId="77777777" w:rsidR="00D147E2" w:rsidRPr="004938BE" w:rsidRDefault="00D147E2" w:rsidP="00D147E2">
            <w:pPr>
              <w:pStyle w:val="ad"/>
              <w:numPr>
                <w:ilvl w:val="0"/>
                <w:numId w:val="29"/>
              </w:numPr>
              <w:suppressAutoHyphens w:val="0"/>
              <w:spacing w:line="276" w:lineRule="auto"/>
              <w:ind w:left="323" w:hanging="283"/>
              <w:jc w:val="both"/>
              <w:rPr>
                <w:rFonts w:asciiTheme="minorHAnsi" w:hAnsiTheme="minorHAnsi" w:cstheme="minorHAnsi"/>
                <w:bCs/>
                <w:sz w:val="22"/>
                <w:szCs w:val="22"/>
                <w:lang w:val="ro-RO"/>
              </w:rPr>
            </w:pPr>
            <w:r w:rsidRPr="004938BE">
              <w:rPr>
                <w:rFonts w:asciiTheme="minorHAnsi" w:hAnsiTheme="minorHAnsi" w:cstheme="minorHAnsi"/>
                <w:i/>
                <w:sz w:val="22"/>
                <w:szCs w:val="22"/>
                <w:lang w:val="ro-RO"/>
              </w:rPr>
              <w:t xml:space="preserve">6123,7 mp  </w:t>
            </w:r>
            <w:r w:rsidRPr="004938BE">
              <w:rPr>
                <w:rFonts w:asciiTheme="minorHAnsi" w:hAnsiTheme="minorHAnsi" w:cstheme="minorHAnsi"/>
                <w:i/>
                <w:sz w:val="22"/>
                <w:szCs w:val="22"/>
                <w:highlight w:val="yellow"/>
                <w:lang w:val="ro-RO"/>
              </w:rPr>
              <w:t>(6 506,8-383.1)</w:t>
            </w:r>
          </w:p>
        </w:tc>
      </w:tr>
      <w:tr w:rsidR="004938BE" w:rsidRPr="004938BE" w14:paraId="14AA6180" w14:textId="77777777" w:rsidTr="00D147E2">
        <w:trPr>
          <w:trHeight w:val="644"/>
        </w:trPr>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8E5FE1" w14:textId="77777777" w:rsidR="00D147E2" w:rsidRPr="004938BE" w:rsidRDefault="00D147E2" w:rsidP="00D147E2">
            <w:pPr>
              <w:rPr>
                <w:rFonts w:asciiTheme="minorHAnsi" w:hAnsiTheme="minorHAnsi" w:cstheme="minorHAnsi"/>
                <w:b/>
                <w:sz w:val="22"/>
                <w:szCs w:val="22"/>
                <w:lang w:val="ro-RO"/>
              </w:rPr>
            </w:pPr>
            <w:r w:rsidRPr="004938BE">
              <w:rPr>
                <w:rFonts w:asciiTheme="minorHAnsi" w:hAnsiTheme="minorHAnsi" w:cstheme="minorHAnsi"/>
                <w:b/>
                <w:sz w:val="22"/>
                <w:szCs w:val="22"/>
                <w:lang w:val="ro-RO"/>
              </w:rPr>
              <w:t>Teren aferent</w:t>
            </w:r>
          </w:p>
        </w:tc>
        <w:tc>
          <w:tcPr>
            <w:tcW w:w="666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0115B4" w14:textId="77777777" w:rsidR="00D147E2" w:rsidRPr="004938BE" w:rsidRDefault="00D147E2" w:rsidP="00D147E2">
            <w:pPr>
              <w:pStyle w:val="af9"/>
              <w:spacing w:line="276" w:lineRule="auto"/>
              <w:ind w:left="360"/>
              <w:rPr>
                <w:rFonts w:cstheme="minorHAnsi"/>
                <w:lang w:val="ro-RO"/>
              </w:rPr>
            </w:pPr>
            <w:r w:rsidRPr="004938BE">
              <w:rPr>
                <w:rFonts w:cstheme="minorHAnsi"/>
                <w:i/>
                <w:lang w:val="ro-RO"/>
              </w:rPr>
              <w:t>0,4 ha</w:t>
            </w:r>
          </w:p>
        </w:tc>
      </w:tr>
      <w:tr w:rsidR="004938BE" w:rsidRPr="001F3AE8" w14:paraId="406A4610" w14:textId="77777777" w:rsidTr="00D147E2">
        <w:tc>
          <w:tcPr>
            <w:tcW w:w="25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6B2D6F" w14:textId="77777777" w:rsidR="00D147E2" w:rsidRPr="004938BE" w:rsidRDefault="00D147E2" w:rsidP="00D147E2">
            <w:pPr>
              <w:rPr>
                <w:rFonts w:asciiTheme="minorHAnsi" w:hAnsiTheme="minorHAnsi" w:cstheme="minorHAnsi"/>
                <w:b/>
                <w:sz w:val="22"/>
                <w:szCs w:val="22"/>
                <w:lang w:val="ro-RO"/>
              </w:rPr>
            </w:pPr>
            <w:r w:rsidRPr="004938BE">
              <w:rPr>
                <w:rFonts w:asciiTheme="minorHAnsi" w:hAnsiTheme="minorHAnsi" w:cstheme="minorHAnsi"/>
                <w:b/>
                <w:sz w:val="22"/>
                <w:szCs w:val="22"/>
                <w:lang w:val="ro-RO"/>
              </w:rPr>
              <w:t>La subsol este edificiu de protecție civilă</w:t>
            </w:r>
          </w:p>
        </w:tc>
        <w:tc>
          <w:tcPr>
            <w:tcW w:w="666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BAF589" w14:textId="77777777" w:rsidR="00D147E2" w:rsidRPr="004938BE" w:rsidRDefault="00D147E2" w:rsidP="00D147E2">
            <w:pPr>
              <w:pStyle w:val="ad"/>
              <w:numPr>
                <w:ilvl w:val="0"/>
                <w:numId w:val="29"/>
              </w:numPr>
              <w:suppressAutoHyphens w:val="0"/>
              <w:spacing w:line="276" w:lineRule="auto"/>
              <w:ind w:left="323" w:hanging="283"/>
              <w:jc w:val="both"/>
              <w:rPr>
                <w:rFonts w:asciiTheme="minorHAnsi" w:hAnsiTheme="minorHAnsi" w:cstheme="minorHAnsi"/>
                <w:sz w:val="22"/>
                <w:szCs w:val="22"/>
                <w:lang w:val="ro-RO"/>
              </w:rPr>
            </w:pPr>
            <w:r w:rsidRPr="004938BE">
              <w:rPr>
                <w:rFonts w:asciiTheme="minorHAnsi" w:hAnsiTheme="minorHAnsi" w:cstheme="minorHAnsi"/>
                <w:i/>
                <w:sz w:val="22"/>
                <w:szCs w:val="22"/>
                <w:lang w:val="ro-RO"/>
              </w:rPr>
              <w:t>383,1 m.p. (la evidența Serviciului Protecție Civilă și Situații Excepționale)</w:t>
            </w:r>
          </w:p>
        </w:tc>
      </w:tr>
      <w:tr w:rsidR="004938BE" w:rsidRPr="001F3AE8" w14:paraId="73C18D03" w14:textId="77777777" w:rsidTr="00D147E2">
        <w:tblPrEx>
          <w:shd w:val="clear" w:color="auto" w:fill="F2F2F2" w:themeFill="background1" w:themeFillShade="F2"/>
        </w:tblPrEx>
        <w:trPr>
          <w:trHeight w:val="201"/>
        </w:trPr>
        <w:tc>
          <w:tcPr>
            <w:tcW w:w="9209" w:type="dxa"/>
            <w:gridSpan w:val="6"/>
            <w:shd w:val="clear" w:color="auto" w:fill="D9E2F3" w:themeFill="accent5" w:themeFillTint="33"/>
            <w:vAlign w:val="center"/>
          </w:tcPr>
          <w:p w14:paraId="480E9D9E" w14:textId="77777777" w:rsidR="00D147E2" w:rsidRPr="004938BE" w:rsidRDefault="00D147E2" w:rsidP="00D147E2">
            <w:pPr>
              <w:pStyle w:val="af9"/>
              <w:rPr>
                <w:rFonts w:cstheme="minorHAnsi"/>
                <w:b/>
                <w:sz w:val="20"/>
                <w:szCs w:val="20"/>
                <w:lang w:val="ro-RO"/>
              </w:rPr>
            </w:pPr>
            <w:r w:rsidRPr="004938BE">
              <w:rPr>
                <w:rFonts w:cstheme="minorHAnsi"/>
                <w:b/>
                <w:sz w:val="20"/>
                <w:szCs w:val="20"/>
                <w:lang w:val="ro-RO"/>
              </w:rPr>
              <w:t>DATE GENEREALE BUN IMOBIL: Număr cadastral 0100418.216</w:t>
            </w:r>
          </w:p>
        </w:tc>
      </w:tr>
      <w:tr w:rsidR="004938BE" w:rsidRPr="001F3AE8" w14:paraId="021D1BF3" w14:textId="77777777" w:rsidTr="00D147E2">
        <w:tblPrEx>
          <w:shd w:val="clear" w:color="auto" w:fill="F2F2F2" w:themeFill="background1" w:themeFillShade="F2"/>
        </w:tblPrEx>
        <w:trPr>
          <w:trHeight w:val="270"/>
        </w:trPr>
        <w:tc>
          <w:tcPr>
            <w:tcW w:w="4390" w:type="dxa"/>
            <w:gridSpan w:val="5"/>
            <w:tcBorders>
              <w:bottom w:val="single" w:sz="4" w:space="0" w:color="auto"/>
              <w:right w:val="single" w:sz="4" w:space="0" w:color="auto"/>
            </w:tcBorders>
            <w:shd w:val="clear" w:color="auto" w:fill="D9E2F3" w:themeFill="accent5" w:themeFillTint="33"/>
            <w:vAlign w:val="center"/>
          </w:tcPr>
          <w:p w14:paraId="634BAB64" w14:textId="7BD4F1D1" w:rsidR="00D147E2" w:rsidRPr="004938BE" w:rsidRDefault="00D147E2" w:rsidP="002D7B0F">
            <w:pPr>
              <w:pStyle w:val="af9"/>
              <w:jc w:val="center"/>
              <w:rPr>
                <w:rFonts w:cstheme="minorHAnsi"/>
                <w:b/>
                <w:sz w:val="18"/>
                <w:szCs w:val="18"/>
                <w:lang w:val="ro-RO"/>
              </w:rPr>
            </w:pPr>
            <w:r w:rsidRPr="004938BE">
              <w:rPr>
                <w:rFonts w:cstheme="minorHAnsi"/>
                <w:b/>
                <w:sz w:val="18"/>
                <w:szCs w:val="18"/>
                <w:lang w:val="ro-RO"/>
              </w:rPr>
              <w:t xml:space="preserve">Construcție </w:t>
            </w:r>
            <w:r w:rsidR="00C059EC" w:rsidRPr="00C059EC">
              <w:rPr>
                <w:rFonts w:cstheme="minorHAnsi"/>
                <w:b/>
                <w:sz w:val="18"/>
                <w:szCs w:val="18"/>
                <w:lang w:val="ro-RO"/>
              </w:rPr>
              <w:t>0100418.216.01</w:t>
            </w:r>
          </w:p>
        </w:tc>
        <w:tc>
          <w:tcPr>
            <w:tcW w:w="4819" w:type="dxa"/>
            <w:vMerge w:val="restart"/>
            <w:shd w:val="clear" w:color="auto" w:fill="D9E2F3" w:themeFill="accent5" w:themeFillTint="33"/>
            <w:vAlign w:val="center"/>
          </w:tcPr>
          <w:p w14:paraId="68FB0C8B" w14:textId="77777777" w:rsidR="00D147E2" w:rsidRPr="004938BE" w:rsidRDefault="00D147E2" w:rsidP="002D7B0F">
            <w:pPr>
              <w:pStyle w:val="af9"/>
              <w:ind w:left="-124" w:right="-30"/>
              <w:jc w:val="center"/>
              <w:rPr>
                <w:rFonts w:cstheme="minorHAnsi"/>
                <w:b/>
                <w:sz w:val="18"/>
                <w:szCs w:val="18"/>
                <w:lang w:val="ro-RO"/>
              </w:rPr>
            </w:pPr>
            <w:r w:rsidRPr="004938BE">
              <w:rPr>
                <w:rFonts w:cstheme="minorHAnsi"/>
                <w:b/>
                <w:sz w:val="18"/>
                <w:szCs w:val="18"/>
                <w:lang w:val="ro-RO"/>
              </w:rPr>
              <w:t>Date conform Extrasului din RBI</w:t>
            </w:r>
          </w:p>
        </w:tc>
      </w:tr>
      <w:tr w:rsidR="004938BE" w:rsidRPr="004938BE" w14:paraId="504D7D31" w14:textId="77777777" w:rsidTr="00D147E2">
        <w:tblPrEx>
          <w:shd w:val="clear" w:color="auto" w:fill="F2F2F2" w:themeFill="background1" w:themeFillShade="F2"/>
        </w:tblPrEx>
        <w:trPr>
          <w:trHeight w:val="426"/>
        </w:trPr>
        <w:tc>
          <w:tcPr>
            <w:tcW w:w="1271" w:type="dxa"/>
            <w:vMerge w:val="restart"/>
            <w:tcBorders>
              <w:top w:val="single" w:sz="4" w:space="0" w:color="auto"/>
              <w:right w:val="single" w:sz="4" w:space="0" w:color="auto"/>
            </w:tcBorders>
            <w:shd w:val="clear" w:color="auto" w:fill="D9E2F3" w:themeFill="accent5" w:themeFillTint="33"/>
            <w:vAlign w:val="center"/>
          </w:tcPr>
          <w:p w14:paraId="31C5D886" w14:textId="77777777" w:rsidR="00D147E2" w:rsidRPr="004938BE" w:rsidRDefault="00D147E2" w:rsidP="002D7B0F">
            <w:pPr>
              <w:pStyle w:val="af9"/>
              <w:ind w:right="-108"/>
              <w:jc w:val="center"/>
              <w:rPr>
                <w:rFonts w:cstheme="minorHAnsi"/>
                <w:b/>
                <w:sz w:val="18"/>
                <w:szCs w:val="18"/>
                <w:lang w:val="ro-RO"/>
              </w:rPr>
            </w:pPr>
            <w:r w:rsidRPr="004938BE">
              <w:rPr>
                <w:rFonts w:cstheme="minorHAnsi"/>
                <w:b/>
                <w:sz w:val="18"/>
                <w:szCs w:val="18"/>
                <w:lang w:val="ro-RO"/>
              </w:rPr>
              <w:t>Adresa</w:t>
            </w:r>
          </w:p>
        </w:tc>
        <w:tc>
          <w:tcPr>
            <w:tcW w:w="1134" w:type="dxa"/>
            <w:vMerge w:val="restart"/>
            <w:tcBorders>
              <w:top w:val="single" w:sz="4" w:space="0" w:color="auto"/>
              <w:left w:val="single" w:sz="4" w:space="0" w:color="auto"/>
            </w:tcBorders>
            <w:shd w:val="clear" w:color="auto" w:fill="D9E2F3" w:themeFill="accent5" w:themeFillTint="33"/>
            <w:vAlign w:val="center"/>
          </w:tcPr>
          <w:p w14:paraId="0E105CB5" w14:textId="77777777" w:rsidR="00D147E2" w:rsidRPr="004938BE" w:rsidRDefault="00D147E2" w:rsidP="002D7B0F">
            <w:pPr>
              <w:pStyle w:val="af9"/>
              <w:jc w:val="center"/>
              <w:rPr>
                <w:rFonts w:cstheme="minorHAnsi"/>
                <w:b/>
                <w:sz w:val="18"/>
                <w:szCs w:val="18"/>
                <w:lang w:val="ro-RO"/>
              </w:rPr>
            </w:pPr>
            <w:r w:rsidRPr="004938BE">
              <w:rPr>
                <w:rFonts w:cstheme="minorHAnsi"/>
                <w:b/>
                <w:sz w:val="18"/>
                <w:szCs w:val="18"/>
                <w:lang w:val="ro-RO"/>
              </w:rPr>
              <w:t xml:space="preserve"> Număr de </w:t>
            </w:r>
          </w:p>
          <w:p w14:paraId="24C155EF" w14:textId="77777777" w:rsidR="00D147E2" w:rsidRPr="004938BE" w:rsidRDefault="00D147E2" w:rsidP="002D7B0F">
            <w:pPr>
              <w:pStyle w:val="af9"/>
              <w:ind w:right="-102" w:hanging="108"/>
              <w:jc w:val="center"/>
              <w:rPr>
                <w:rFonts w:cstheme="minorHAnsi"/>
                <w:b/>
                <w:sz w:val="18"/>
                <w:szCs w:val="18"/>
                <w:lang w:val="ro-RO"/>
              </w:rPr>
            </w:pPr>
            <w:r w:rsidRPr="004938BE">
              <w:rPr>
                <w:rFonts w:cstheme="minorHAnsi"/>
                <w:b/>
                <w:sz w:val="18"/>
                <w:szCs w:val="18"/>
                <w:lang w:val="ro-RO"/>
              </w:rPr>
              <w:t>nivele</w:t>
            </w:r>
          </w:p>
        </w:tc>
        <w:tc>
          <w:tcPr>
            <w:tcW w:w="1985" w:type="dxa"/>
            <w:gridSpan w:val="3"/>
            <w:tcBorders>
              <w:top w:val="single" w:sz="4" w:space="0" w:color="auto"/>
              <w:bottom w:val="single" w:sz="4" w:space="0" w:color="auto"/>
              <w:right w:val="single" w:sz="4" w:space="0" w:color="auto"/>
            </w:tcBorders>
            <w:shd w:val="clear" w:color="auto" w:fill="D9E2F3" w:themeFill="accent5" w:themeFillTint="33"/>
            <w:vAlign w:val="center"/>
          </w:tcPr>
          <w:p w14:paraId="280A84EC" w14:textId="77777777" w:rsidR="00D147E2" w:rsidRPr="004938BE" w:rsidRDefault="00D147E2" w:rsidP="002D7B0F">
            <w:pPr>
              <w:pStyle w:val="af9"/>
              <w:ind w:left="-124" w:right="-30"/>
              <w:jc w:val="center"/>
              <w:rPr>
                <w:rFonts w:cstheme="minorHAnsi"/>
                <w:b/>
                <w:sz w:val="18"/>
                <w:szCs w:val="18"/>
                <w:lang w:val="ro-RO"/>
              </w:rPr>
            </w:pPr>
            <w:r w:rsidRPr="004938BE">
              <w:rPr>
                <w:rFonts w:cstheme="minorHAnsi"/>
                <w:b/>
                <w:sz w:val="18"/>
                <w:szCs w:val="18"/>
                <w:lang w:val="ro-RO"/>
              </w:rPr>
              <w:t>Suprafața (m.p.)</w:t>
            </w:r>
          </w:p>
        </w:tc>
        <w:tc>
          <w:tcPr>
            <w:tcW w:w="4819" w:type="dxa"/>
            <w:vMerge/>
            <w:shd w:val="clear" w:color="auto" w:fill="D9E2F3" w:themeFill="accent5" w:themeFillTint="33"/>
            <w:vAlign w:val="center"/>
          </w:tcPr>
          <w:p w14:paraId="369A1612" w14:textId="77777777" w:rsidR="00D147E2" w:rsidRPr="004938BE" w:rsidRDefault="00D147E2" w:rsidP="002D7B0F">
            <w:pPr>
              <w:pStyle w:val="af9"/>
              <w:ind w:left="-124" w:right="-30"/>
              <w:jc w:val="center"/>
              <w:rPr>
                <w:rFonts w:cstheme="minorHAnsi"/>
                <w:b/>
                <w:sz w:val="18"/>
                <w:szCs w:val="18"/>
                <w:lang w:val="ro-RO"/>
              </w:rPr>
            </w:pPr>
          </w:p>
        </w:tc>
      </w:tr>
      <w:tr w:rsidR="004938BE" w:rsidRPr="004938BE" w14:paraId="15F54089" w14:textId="77777777" w:rsidTr="00D147E2">
        <w:tblPrEx>
          <w:shd w:val="clear" w:color="auto" w:fill="F2F2F2" w:themeFill="background1" w:themeFillShade="F2"/>
        </w:tblPrEx>
        <w:trPr>
          <w:trHeight w:val="486"/>
        </w:trPr>
        <w:tc>
          <w:tcPr>
            <w:tcW w:w="1271" w:type="dxa"/>
            <w:vMerge/>
            <w:tcBorders>
              <w:right w:val="single" w:sz="4" w:space="0" w:color="auto"/>
            </w:tcBorders>
            <w:shd w:val="clear" w:color="auto" w:fill="B4C6E7" w:themeFill="accent5" w:themeFillTint="66"/>
            <w:vAlign w:val="center"/>
          </w:tcPr>
          <w:p w14:paraId="47C893AC" w14:textId="77777777" w:rsidR="00D147E2" w:rsidRPr="004938BE" w:rsidRDefault="00D147E2" w:rsidP="002D7B0F">
            <w:pPr>
              <w:pStyle w:val="af9"/>
              <w:ind w:right="-108"/>
              <w:jc w:val="center"/>
              <w:rPr>
                <w:rFonts w:cstheme="minorHAnsi"/>
                <w:b/>
                <w:sz w:val="18"/>
                <w:szCs w:val="18"/>
                <w:lang w:val="ro-RO"/>
              </w:rPr>
            </w:pPr>
          </w:p>
        </w:tc>
        <w:tc>
          <w:tcPr>
            <w:tcW w:w="1134" w:type="dxa"/>
            <w:vMerge/>
            <w:tcBorders>
              <w:left w:val="single" w:sz="4" w:space="0" w:color="auto"/>
            </w:tcBorders>
            <w:shd w:val="clear" w:color="auto" w:fill="B4C6E7" w:themeFill="accent5" w:themeFillTint="66"/>
            <w:vAlign w:val="center"/>
          </w:tcPr>
          <w:p w14:paraId="74D60346" w14:textId="77777777" w:rsidR="00D147E2" w:rsidRPr="004938BE" w:rsidRDefault="00D147E2" w:rsidP="002D7B0F">
            <w:pPr>
              <w:pStyle w:val="af9"/>
              <w:jc w:val="center"/>
              <w:rPr>
                <w:rFonts w:cstheme="minorHAnsi"/>
                <w:b/>
                <w:sz w:val="18"/>
                <w:szCs w:val="18"/>
                <w:lang w:val="ro-RO"/>
              </w:rPr>
            </w:pPr>
          </w:p>
        </w:tc>
        <w:tc>
          <w:tcPr>
            <w:tcW w:w="992" w:type="dxa"/>
            <w:gridSpan w:val="2"/>
            <w:tcBorders>
              <w:top w:val="single" w:sz="4" w:space="0" w:color="auto"/>
              <w:right w:val="single" w:sz="4" w:space="0" w:color="auto"/>
            </w:tcBorders>
            <w:shd w:val="clear" w:color="auto" w:fill="D9E2F3" w:themeFill="accent5" w:themeFillTint="33"/>
            <w:vAlign w:val="center"/>
          </w:tcPr>
          <w:p w14:paraId="514893CF" w14:textId="77777777" w:rsidR="00D147E2" w:rsidRPr="004938BE" w:rsidRDefault="00D147E2" w:rsidP="002D7B0F">
            <w:pPr>
              <w:pStyle w:val="af9"/>
              <w:jc w:val="center"/>
              <w:rPr>
                <w:rFonts w:cstheme="minorHAnsi"/>
                <w:b/>
                <w:sz w:val="18"/>
                <w:szCs w:val="18"/>
                <w:lang w:val="ro-RO"/>
              </w:rPr>
            </w:pPr>
            <w:r w:rsidRPr="004938BE">
              <w:rPr>
                <w:rFonts w:cstheme="minorHAnsi"/>
                <w:b/>
                <w:sz w:val="18"/>
                <w:szCs w:val="18"/>
                <w:lang w:val="ro-RO"/>
              </w:rPr>
              <w:t>la sol</w:t>
            </w:r>
          </w:p>
        </w:tc>
        <w:tc>
          <w:tcPr>
            <w:tcW w:w="993" w:type="dxa"/>
            <w:tcBorders>
              <w:top w:val="single" w:sz="4" w:space="0" w:color="auto"/>
              <w:right w:val="single" w:sz="4" w:space="0" w:color="auto"/>
            </w:tcBorders>
            <w:shd w:val="clear" w:color="auto" w:fill="D9E2F3" w:themeFill="accent5" w:themeFillTint="33"/>
            <w:vAlign w:val="center"/>
          </w:tcPr>
          <w:p w14:paraId="685B3DF2" w14:textId="77777777" w:rsidR="00D147E2" w:rsidRPr="004938BE" w:rsidRDefault="00D147E2" w:rsidP="002D7B0F">
            <w:pPr>
              <w:pStyle w:val="af9"/>
              <w:ind w:left="-124" w:right="-30"/>
              <w:jc w:val="center"/>
              <w:rPr>
                <w:rFonts w:cstheme="minorHAnsi"/>
                <w:b/>
                <w:sz w:val="18"/>
                <w:szCs w:val="18"/>
                <w:lang w:val="ro-RO"/>
              </w:rPr>
            </w:pPr>
            <w:r w:rsidRPr="004938BE">
              <w:rPr>
                <w:rFonts w:cstheme="minorHAnsi"/>
                <w:b/>
                <w:sz w:val="18"/>
                <w:szCs w:val="18"/>
                <w:lang w:val="ro-RO"/>
              </w:rPr>
              <w:t>total</w:t>
            </w:r>
          </w:p>
        </w:tc>
        <w:tc>
          <w:tcPr>
            <w:tcW w:w="4819" w:type="dxa"/>
            <w:vMerge/>
            <w:shd w:val="clear" w:color="auto" w:fill="FFFFFF" w:themeFill="background1"/>
            <w:vAlign w:val="center"/>
          </w:tcPr>
          <w:p w14:paraId="0F644D46" w14:textId="77777777" w:rsidR="00D147E2" w:rsidRPr="004938BE" w:rsidRDefault="00D147E2" w:rsidP="002D7B0F">
            <w:pPr>
              <w:pStyle w:val="af9"/>
              <w:jc w:val="center"/>
              <w:rPr>
                <w:rFonts w:cstheme="minorHAnsi"/>
                <w:b/>
                <w:sz w:val="18"/>
                <w:szCs w:val="18"/>
                <w:lang w:val="ro-RO"/>
              </w:rPr>
            </w:pPr>
          </w:p>
        </w:tc>
      </w:tr>
      <w:tr w:rsidR="004938BE" w:rsidRPr="001F3AE8" w14:paraId="28AC33B6" w14:textId="77777777" w:rsidTr="00D147E2">
        <w:tblPrEx>
          <w:shd w:val="clear" w:color="auto" w:fill="F2F2F2" w:themeFill="background1" w:themeFillShade="F2"/>
        </w:tblPrEx>
        <w:trPr>
          <w:trHeight w:val="273"/>
        </w:trPr>
        <w:tc>
          <w:tcPr>
            <w:tcW w:w="1271" w:type="dxa"/>
            <w:tcBorders>
              <w:right w:val="single" w:sz="4" w:space="0" w:color="auto"/>
            </w:tcBorders>
            <w:shd w:val="clear" w:color="auto" w:fill="FFFFFF" w:themeFill="background1"/>
            <w:vAlign w:val="center"/>
          </w:tcPr>
          <w:p w14:paraId="7CB993E5" w14:textId="77777777" w:rsidR="00D147E2" w:rsidRPr="004938BE" w:rsidRDefault="00D147E2" w:rsidP="002D7B0F">
            <w:pPr>
              <w:pStyle w:val="af9"/>
              <w:ind w:left="-108" w:right="-108"/>
              <w:jc w:val="center"/>
              <w:rPr>
                <w:rFonts w:cstheme="minorHAnsi"/>
                <w:i/>
                <w:sz w:val="18"/>
                <w:szCs w:val="18"/>
                <w:lang w:val="ro-RO"/>
              </w:rPr>
            </w:pPr>
            <w:r w:rsidRPr="004938BE">
              <w:rPr>
                <w:rFonts w:cstheme="minorHAnsi"/>
                <w:i/>
                <w:sz w:val="18"/>
                <w:szCs w:val="18"/>
                <w:lang w:val="ro-RO"/>
              </w:rPr>
              <w:t>str. A.Pann 4,</w:t>
            </w:r>
          </w:p>
          <w:p w14:paraId="766BA702" w14:textId="77777777" w:rsidR="00D147E2" w:rsidRPr="004938BE" w:rsidRDefault="00D147E2" w:rsidP="002D7B0F">
            <w:pPr>
              <w:pStyle w:val="af9"/>
              <w:ind w:left="-108" w:right="-108"/>
              <w:jc w:val="center"/>
              <w:rPr>
                <w:rFonts w:cstheme="minorHAnsi"/>
                <w:i/>
                <w:sz w:val="18"/>
                <w:szCs w:val="18"/>
                <w:lang w:val="ro-RO"/>
              </w:rPr>
            </w:pPr>
            <w:r w:rsidRPr="004938BE">
              <w:rPr>
                <w:rFonts w:cstheme="minorHAnsi"/>
                <w:i/>
                <w:sz w:val="18"/>
                <w:szCs w:val="18"/>
                <w:lang w:val="ro-RO"/>
              </w:rPr>
              <w:t>mun. Chișinău</w:t>
            </w:r>
          </w:p>
        </w:tc>
        <w:tc>
          <w:tcPr>
            <w:tcW w:w="1134" w:type="dxa"/>
            <w:tcBorders>
              <w:left w:val="single" w:sz="4" w:space="0" w:color="auto"/>
            </w:tcBorders>
            <w:shd w:val="clear" w:color="auto" w:fill="FFFFFF" w:themeFill="background1"/>
            <w:vAlign w:val="center"/>
          </w:tcPr>
          <w:p w14:paraId="1AF2EA72" w14:textId="77777777" w:rsidR="00D147E2" w:rsidRPr="004938BE" w:rsidRDefault="00D147E2" w:rsidP="002D7B0F">
            <w:pPr>
              <w:pStyle w:val="af9"/>
              <w:jc w:val="center"/>
              <w:rPr>
                <w:rFonts w:cstheme="minorHAnsi"/>
                <w:sz w:val="18"/>
                <w:szCs w:val="18"/>
                <w:lang w:val="ro-RO"/>
              </w:rPr>
            </w:pPr>
            <w:r w:rsidRPr="004938BE">
              <w:rPr>
                <w:rFonts w:cstheme="minorHAnsi"/>
                <w:sz w:val="18"/>
                <w:szCs w:val="18"/>
                <w:lang w:val="ro-RO"/>
              </w:rPr>
              <w:t>12</w:t>
            </w:r>
          </w:p>
        </w:tc>
        <w:tc>
          <w:tcPr>
            <w:tcW w:w="992" w:type="dxa"/>
            <w:gridSpan w:val="2"/>
            <w:tcBorders>
              <w:right w:val="single" w:sz="4" w:space="0" w:color="auto"/>
            </w:tcBorders>
            <w:shd w:val="clear" w:color="auto" w:fill="FFFFFF" w:themeFill="background1"/>
            <w:vAlign w:val="center"/>
          </w:tcPr>
          <w:p w14:paraId="7418CE7C" w14:textId="77777777" w:rsidR="00D147E2" w:rsidRPr="004938BE" w:rsidRDefault="00D147E2" w:rsidP="002D7B0F">
            <w:pPr>
              <w:pStyle w:val="af9"/>
              <w:ind w:right="-108" w:hanging="108"/>
              <w:jc w:val="center"/>
              <w:rPr>
                <w:rFonts w:cstheme="minorHAnsi"/>
                <w:sz w:val="18"/>
                <w:szCs w:val="18"/>
                <w:lang w:val="ro-RO"/>
              </w:rPr>
            </w:pPr>
            <w:r w:rsidRPr="004938BE">
              <w:rPr>
                <w:rFonts w:cstheme="minorHAnsi"/>
                <w:sz w:val="18"/>
                <w:szCs w:val="18"/>
                <w:lang w:val="ro-RO"/>
              </w:rPr>
              <w:t>1135,3</w:t>
            </w:r>
          </w:p>
        </w:tc>
        <w:tc>
          <w:tcPr>
            <w:tcW w:w="993" w:type="dxa"/>
            <w:tcBorders>
              <w:right w:val="single" w:sz="4" w:space="0" w:color="auto"/>
            </w:tcBorders>
            <w:shd w:val="clear" w:color="auto" w:fill="FFFFFF" w:themeFill="background1"/>
            <w:vAlign w:val="center"/>
          </w:tcPr>
          <w:p w14:paraId="76B6584A" w14:textId="77777777" w:rsidR="00D147E2" w:rsidRPr="004938BE" w:rsidRDefault="00D147E2" w:rsidP="002D7B0F">
            <w:pPr>
              <w:pStyle w:val="af9"/>
              <w:ind w:left="-113" w:right="-102"/>
              <w:jc w:val="center"/>
              <w:rPr>
                <w:rFonts w:cstheme="minorHAnsi"/>
                <w:sz w:val="18"/>
                <w:szCs w:val="18"/>
                <w:lang w:val="ro-RO"/>
              </w:rPr>
            </w:pPr>
            <w:r w:rsidRPr="004938BE">
              <w:rPr>
                <w:rFonts w:cstheme="minorHAnsi"/>
                <w:sz w:val="18"/>
                <w:szCs w:val="18"/>
                <w:lang w:val="ro-RO"/>
              </w:rPr>
              <w:t xml:space="preserve">6123,7 </w:t>
            </w:r>
          </w:p>
        </w:tc>
        <w:tc>
          <w:tcPr>
            <w:tcW w:w="4819" w:type="dxa"/>
            <w:shd w:val="clear" w:color="auto" w:fill="FFFFFF" w:themeFill="background1"/>
            <w:vAlign w:val="center"/>
          </w:tcPr>
          <w:p w14:paraId="4C6608CA" w14:textId="76969774" w:rsidR="00D147E2" w:rsidRPr="004938BE" w:rsidRDefault="00D147E2" w:rsidP="00D96AD5">
            <w:pPr>
              <w:pStyle w:val="af9"/>
              <w:numPr>
                <w:ilvl w:val="0"/>
                <w:numId w:val="42"/>
              </w:numPr>
              <w:ind w:left="321" w:hanging="321"/>
              <w:rPr>
                <w:rFonts w:eastAsia="Times New Roman" w:cstheme="minorHAnsi"/>
                <w:bCs/>
                <w:sz w:val="16"/>
                <w:szCs w:val="16"/>
                <w:lang w:val="ro-RO" w:eastAsia="ro-MD"/>
              </w:rPr>
            </w:pPr>
            <w:r w:rsidRPr="004938BE">
              <w:rPr>
                <w:rFonts w:eastAsia="Times New Roman" w:cstheme="minorHAnsi"/>
                <w:b/>
                <w:bCs/>
                <w:sz w:val="16"/>
                <w:szCs w:val="16"/>
                <w:lang w:val="ro-RO" w:eastAsia="ro-MD"/>
              </w:rPr>
              <w:t>Construcție n/c 0100418.216.01</w:t>
            </w:r>
            <w:r w:rsidRPr="004938BE">
              <w:rPr>
                <w:rFonts w:eastAsia="Times New Roman" w:cstheme="minorHAnsi"/>
                <w:bCs/>
                <w:sz w:val="16"/>
                <w:szCs w:val="16"/>
                <w:lang w:val="ro-RO" w:eastAsia="ro-MD"/>
              </w:rPr>
              <w:t xml:space="preserve">, suprafața la </w:t>
            </w:r>
            <w:r w:rsidRPr="004938BE">
              <w:rPr>
                <w:rFonts w:eastAsia="Times New Roman" w:cstheme="minorHAnsi"/>
                <w:b/>
                <w:bCs/>
                <w:sz w:val="16"/>
                <w:szCs w:val="16"/>
                <w:lang w:val="ro-RO" w:eastAsia="ro-MD"/>
              </w:rPr>
              <w:t>sol =1135,3 mp</w:t>
            </w:r>
            <w:r w:rsidRPr="004938BE">
              <w:rPr>
                <w:rFonts w:eastAsia="Times New Roman" w:cstheme="minorHAnsi"/>
                <w:bCs/>
                <w:sz w:val="16"/>
                <w:szCs w:val="16"/>
                <w:lang w:val="ro-RO" w:eastAsia="ro-MD"/>
              </w:rPr>
              <w:t xml:space="preserve">; suprafața </w:t>
            </w:r>
            <w:r w:rsidRPr="004938BE">
              <w:rPr>
                <w:rFonts w:eastAsia="Times New Roman" w:cstheme="minorHAnsi"/>
                <w:b/>
                <w:bCs/>
                <w:sz w:val="16"/>
                <w:szCs w:val="16"/>
                <w:lang w:val="ro-RO" w:eastAsia="ro-MD"/>
              </w:rPr>
              <w:t>totală =</w:t>
            </w:r>
            <w:r w:rsidRPr="004938BE">
              <w:rPr>
                <w:rFonts w:cstheme="minorHAnsi"/>
                <w:b/>
                <w:sz w:val="16"/>
                <w:szCs w:val="16"/>
                <w:lang w:val="ro-RO"/>
              </w:rPr>
              <w:t xml:space="preserve">6506.8; </w:t>
            </w:r>
            <w:r w:rsidRPr="004938BE">
              <w:rPr>
                <w:rFonts w:eastAsia="Times New Roman" w:cstheme="minorHAnsi"/>
                <w:bCs/>
                <w:sz w:val="16"/>
                <w:szCs w:val="16"/>
                <w:lang w:val="ro-RO" w:eastAsia="ro-MD"/>
              </w:rPr>
              <w:t xml:space="preserve"> </w:t>
            </w:r>
            <w:r w:rsidRPr="004938BE">
              <w:rPr>
                <w:rFonts w:eastAsia="Times New Roman" w:cstheme="minorHAnsi"/>
                <w:b/>
                <w:bCs/>
                <w:sz w:val="16"/>
                <w:szCs w:val="16"/>
                <w:lang w:val="ro-RO" w:eastAsia="ro-MD"/>
              </w:rPr>
              <w:t>proprietar: RM</w:t>
            </w:r>
            <w:r w:rsidRPr="004938BE">
              <w:rPr>
                <w:rFonts w:eastAsia="Times New Roman" w:cstheme="minorHAnsi"/>
                <w:bCs/>
                <w:sz w:val="16"/>
                <w:szCs w:val="16"/>
                <w:lang w:val="ro-RO" w:eastAsia="ro-MD"/>
              </w:rPr>
              <w:t xml:space="preserve"> (Legea Cadastrului bunurilor imobile 1543/1998); </w:t>
            </w:r>
            <w:r w:rsidRPr="004938BE">
              <w:rPr>
                <w:rFonts w:eastAsia="Times New Roman" w:cstheme="minorHAnsi"/>
                <w:b/>
                <w:bCs/>
                <w:sz w:val="16"/>
                <w:szCs w:val="16"/>
                <w:lang w:val="ro-RO" w:eastAsia="ro-MD"/>
              </w:rPr>
              <w:t>Gestiune</w:t>
            </w:r>
            <w:r w:rsidRPr="004938BE">
              <w:rPr>
                <w:rFonts w:eastAsia="Times New Roman" w:cstheme="minorHAnsi"/>
                <w:bCs/>
                <w:sz w:val="16"/>
                <w:szCs w:val="16"/>
                <w:lang w:val="ro-RO" w:eastAsia="ro-MD"/>
              </w:rPr>
              <w:t xml:space="preserve"> economică: </w:t>
            </w:r>
            <w:r w:rsidR="00C059EC">
              <w:rPr>
                <w:rFonts w:eastAsia="Times New Roman" w:cstheme="minorHAnsi"/>
                <w:bCs/>
                <w:sz w:val="16"/>
                <w:szCs w:val="16"/>
                <w:lang w:val="ro-RO" w:eastAsia="ro-MD"/>
              </w:rPr>
              <w:t>Î</w:t>
            </w:r>
            <w:r w:rsidRPr="004938BE">
              <w:rPr>
                <w:rFonts w:eastAsia="Times New Roman" w:cstheme="minorHAnsi"/>
                <w:bCs/>
                <w:sz w:val="16"/>
                <w:szCs w:val="16"/>
                <w:lang w:val="ro-RO" w:eastAsia="ro-MD"/>
              </w:rPr>
              <w:t>S Hotelul Zarea (Ordinul Ministerului Ştiinţei şi Învăţămîntului a R.S.S.M Nr. 135 din 11.04.1991, Act de transmitere-primire Nr. 0 din 30.04.1991).</w:t>
            </w:r>
          </w:p>
          <w:p w14:paraId="016C1B9B" w14:textId="77777777" w:rsidR="00D147E2" w:rsidRPr="004938BE" w:rsidRDefault="00D147E2" w:rsidP="00D96AD5">
            <w:pPr>
              <w:pStyle w:val="af9"/>
              <w:numPr>
                <w:ilvl w:val="0"/>
                <w:numId w:val="42"/>
              </w:numPr>
              <w:ind w:left="321" w:hanging="321"/>
              <w:jc w:val="both"/>
              <w:rPr>
                <w:rFonts w:eastAsia="Times New Roman" w:cstheme="minorHAnsi"/>
                <w:bCs/>
                <w:sz w:val="16"/>
                <w:szCs w:val="16"/>
                <w:lang w:val="ro-RO" w:eastAsia="ro-MD"/>
              </w:rPr>
            </w:pPr>
            <w:r w:rsidRPr="004938BE">
              <w:rPr>
                <w:rFonts w:cstheme="minorHAnsi"/>
                <w:b/>
                <w:sz w:val="16"/>
                <w:szCs w:val="16"/>
                <w:lang w:val="ro-RO"/>
              </w:rPr>
              <w:t>Teren</w:t>
            </w:r>
            <w:r w:rsidRPr="004938BE">
              <w:rPr>
                <w:rFonts w:cstheme="minorHAnsi"/>
                <w:sz w:val="16"/>
                <w:szCs w:val="16"/>
                <w:lang w:val="ro-RO"/>
              </w:rPr>
              <w:t xml:space="preserve"> n/c </w:t>
            </w:r>
            <w:r w:rsidRPr="004938BE">
              <w:rPr>
                <w:rFonts w:eastAsia="Times New Roman" w:cstheme="minorHAnsi"/>
                <w:bCs/>
                <w:sz w:val="16"/>
                <w:szCs w:val="16"/>
                <w:lang w:val="ro-RO" w:eastAsia="ro-MD"/>
              </w:rPr>
              <w:t xml:space="preserve">0100418.216, mun. Chişinău, sect. Rîşcani str. Anton Pann, 4;  modul de folosință: pentru construcții; tipul hotarelor: generale; </w:t>
            </w:r>
            <w:r w:rsidRPr="004938BE">
              <w:rPr>
                <w:rFonts w:eastAsia="Times New Roman" w:cstheme="minorHAnsi"/>
                <w:b/>
                <w:bCs/>
                <w:sz w:val="16"/>
                <w:szCs w:val="16"/>
                <w:lang w:val="ro-RO" w:eastAsia="ro-MD"/>
              </w:rPr>
              <w:t>proprietar: RM</w:t>
            </w:r>
            <w:r w:rsidRPr="004938BE">
              <w:rPr>
                <w:rFonts w:eastAsia="Times New Roman" w:cstheme="minorHAnsi"/>
                <w:bCs/>
                <w:sz w:val="16"/>
                <w:szCs w:val="16"/>
                <w:lang w:val="ro-RO" w:eastAsia="ro-MD"/>
              </w:rPr>
              <w:t xml:space="preserve"> (Legea Cadastrului bunurilor imobile 1543/1998); </w:t>
            </w:r>
          </w:p>
          <w:p w14:paraId="2B6BC434" w14:textId="77777777" w:rsidR="00D147E2" w:rsidRPr="004938BE" w:rsidRDefault="00D147E2" w:rsidP="00D96AD5">
            <w:pPr>
              <w:pStyle w:val="ad"/>
              <w:numPr>
                <w:ilvl w:val="0"/>
                <w:numId w:val="42"/>
              </w:numPr>
              <w:suppressAutoHyphens w:val="0"/>
              <w:ind w:left="321" w:hanging="321"/>
              <w:jc w:val="both"/>
              <w:rPr>
                <w:rFonts w:asciiTheme="minorHAnsi" w:hAnsiTheme="minorHAnsi" w:cstheme="minorHAnsi"/>
                <w:sz w:val="16"/>
                <w:szCs w:val="16"/>
                <w:lang w:val="ro-RO"/>
              </w:rPr>
            </w:pPr>
            <w:r w:rsidRPr="004938BE">
              <w:rPr>
                <w:rFonts w:asciiTheme="minorHAnsi" w:hAnsiTheme="minorHAnsi" w:cstheme="minorHAnsi"/>
                <w:sz w:val="16"/>
                <w:szCs w:val="16"/>
                <w:lang w:val="ro-RO"/>
              </w:rPr>
              <w:t xml:space="preserve">Terenul suprafața 0,3227 ha, n/c 0100418216 este inclus în Lista terenurilor proprietate publică a statului, domeniul privat, din administrarea APP,  </w:t>
            </w:r>
            <w:r w:rsidRPr="004938BE">
              <w:rPr>
                <w:rFonts w:asciiTheme="minorHAnsi" w:hAnsiTheme="minorHAnsi" w:cstheme="minorHAnsi"/>
                <w:b/>
                <w:sz w:val="16"/>
                <w:szCs w:val="16"/>
                <w:lang w:val="ro-RO"/>
              </w:rPr>
              <w:t>poziția 12</w:t>
            </w:r>
            <w:r w:rsidRPr="004938BE">
              <w:rPr>
                <w:rFonts w:asciiTheme="minorHAnsi" w:hAnsiTheme="minorHAnsi" w:cstheme="minorHAnsi"/>
                <w:sz w:val="16"/>
                <w:szCs w:val="16"/>
                <w:lang w:val="ro-RO"/>
              </w:rPr>
              <w:t xml:space="preserve"> din anexa 2 HG 161/2019.  </w:t>
            </w:r>
          </w:p>
          <w:p w14:paraId="6052CFE3" w14:textId="77777777" w:rsidR="00D147E2" w:rsidRPr="004938BE" w:rsidRDefault="00D147E2" w:rsidP="00D96AD5">
            <w:pPr>
              <w:pStyle w:val="ad"/>
              <w:numPr>
                <w:ilvl w:val="0"/>
                <w:numId w:val="42"/>
              </w:numPr>
              <w:suppressAutoHyphens w:val="0"/>
              <w:ind w:left="321" w:hanging="321"/>
              <w:rPr>
                <w:rFonts w:asciiTheme="minorHAnsi" w:hAnsiTheme="minorHAnsi" w:cstheme="minorHAnsi"/>
                <w:sz w:val="16"/>
                <w:szCs w:val="16"/>
                <w:lang w:val="ro-RO"/>
              </w:rPr>
            </w:pPr>
            <w:r w:rsidRPr="004938BE">
              <w:rPr>
                <w:rFonts w:asciiTheme="minorHAnsi" w:hAnsiTheme="minorHAnsi" w:cstheme="minorHAnsi"/>
                <w:sz w:val="16"/>
                <w:szCs w:val="16"/>
                <w:lang w:val="ro-RO"/>
              </w:rPr>
              <w:t xml:space="preserve">Pe teren este construcția (transformator) </w:t>
            </w:r>
            <w:r w:rsidRPr="004938BE">
              <w:rPr>
                <w:rFonts w:asciiTheme="minorHAnsi" w:hAnsiTheme="minorHAnsi" w:cstheme="minorHAnsi"/>
                <w:bCs/>
                <w:sz w:val="16"/>
                <w:szCs w:val="16"/>
                <w:lang w:val="ro-RO" w:eastAsia="ro-MD"/>
              </w:rPr>
              <w:t>0100418.216.02 proprietate a ÎCS Premier Energy</w:t>
            </w:r>
            <w:r w:rsidRPr="004938BE">
              <w:rPr>
                <w:rFonts w:asciiTheme="minorHAnsi" w:hAnsiTheme="minorHAnsi" w:cstheme="minorHAnsi"/>
                <w:sz w:val="16"/>
                <w:szCs w:val="16"/>
                <w:lang w:val="ro-RO"/>
              </w:rPr>
              <w:t>.</w:t>
            </w:r>
          </w:p>
          <w:p w14:paraId="63FE2A5E" w14:textId="77777777" w:rsidR="00D147E2" w:rsidRPr="004938BE" w:rsidRDefault="00D147E2" w:rsidP="00D96AD5">
            <w:pPr>
              <w:pStyle w:val="ad"/>
              <w:numPr>
                <w:ilvl w:val="0"/>
                <w:numId w:val="42"/>
              </w:numPr>
              <w:suppressAutoHyphens w:val="0"/>
              <w:ind w:left="321" w:hanging="321"/>
              <w:rPr>
                <w:rFonts w:asciiTheme="minorHAnsi" w:hAnsiTheme="minorHAnsi" w:cstheme="minorHAnsi"/>
                <w:sz w:val="16"/>
                <w:szCs w:val="16"/>
                <w:lang w:val="ro-RO"/>
              </w:rPr>
            </w:pPr>
            <w:r w:rsidRPr="004938BE">
              <w:rPr>
                <w:rFonts w:asciiTheme="minorHAnsi" w:hAnsiTheme="minorHAnsi" w:cstheme="minorHAnsi"/>
                <w:sz w:val="16"/>
                <w:szCs w:val="16"/>
                <w:lang w:val="ro-RO"/>
              </w:rPr>
              <w:t xml:space="preserve">Inițiat proces de </w:t>
            </w:r>
            <w:r w:rsidRPr="004938BE">
              <w:rPr>
                <w:rFonts w:asciiTheme="minorHAnsi" w:hAnsiTheme="minorHAnsi" w:cstheme="minorHAnsi"/>
                <w:b/>
                <w:sz w:val="16"/>
                <w:szCs w:val="16"/>
                <w:lang w:val="ro-RO"/>
              </w:rPr>
              <w:t>delimitare</w:t>
            </w:r>
            <w:r w:rsidRPr="004938BE">
              <w:rPr>
                <w:rFonts w:asciiTheme="minorHAnsi" w:hAnsiTheme="minorHAnsi" w:cstheme="minorHAnsi"/>
                <w:sz w:val="16"/>
                <w:szCs w:val="16"/>
                <w:lang w:val="ro-RO"/>
              </w:rPr>
              <w:t xml:space="preserve"> (0,282 ha) pentru a exclude construcția 02.</w:t>
            </w:r>
          </w:p>
        </w:tc>
      </w:tr>
    </w:tbl>
    <w:p w14:paraId="7148A59B" w14:textId="77777777" w:rsidR="00D147E2" w:rsidRPr="004938BE" w:rsidRDefault="00D147E2" w:rsidP="00D147E2">
      <w:pPr>
        <w:tabs>
          <w:tab w:val="left" w:pos="426"/>
        </w:tabs>
        <w:spacing w:line="276" w:lineRule="auto"/>
        <w:ind w:left="360" w:right="-3"/>
        <w:jc w:val="center"/>
        <w:rPr>
          <w:rFonts w:asciiTheme="minorHAnsi" w:hAnsiTheme="minorHAnsi" w:cstheme="minorHAnsi"/>
          <w:b/>
          <w:bCs/>
          <w:sz w:val="22"/>
          <w:szCs w:val="22"/>
          <w:lang w:val="en-US"/>
        </w:rPr>
      </w:pPr>
    </w:p>
    <w:p w14:paraId="0B061902" w14:textId="77777777" w:rsidR="00807AB6" w:rsidRPr="004938BE" w:rsidRDefault="00807AB6" w:rsidP="00270E78">
      <w:pPr>
        <w:pStyle w:val="ad"/>
        <w:numPr>
          <w:ilvl w:val="0"/>
          <w:numId w:val="10"/>
        </w:numPr>
        <w:tabs>
          <w:tab w:val="left" w:pos="426"/>
        </w:tabs>
        <w:spacing w:line="276" w:lineRule="auto"/>
        <w:ind w:left="0" w:right="-3" w:firstLine="0"/>
        <w:jc w:val="center"/>
        <w:rPr>
          <w:rFonts w:asciiTheme="minorHAnsi" w:hAnsiTheme="minorHAnsi" w:cstheme="minorHAnsi"/>
          <w:b/>
          <w:bCs/>
          <w:sz w:val="22"/>
          <w:szCs w:val="22"/>
          <w:lang w:val="ro-RO"/>
        </w:rPr>
      </w:pPr>
      <w:r w:rsidRPr="004938BE">
        <w:rPr>
          <w:rFonts w:asciiTheme="minorHAnsi" w:hAnsiTheme="minorHAnsi" w:cstheme="minorHAnsi"/>
          <w:b/>
          <w:bCs/>
          <w:sz w:val="22"/>
          <w:szCs w:val="22"/>
          <w:lang w:val="ro-RO"/>
        </w:rPr>
        <w:t>OBIECTIVE, SCOPURI ȘI REZULTATE AȘTEPTATE</w:t>
      </w:r>
      <w:r w:rsidR="00B92196" w:rsidRPr="004938BE">
        <w:rPr>
          <w:rFonts w:asciiTheme="minorHAnsi" w:hAnsiTheme="minorHAnsi" w:cstheme="minorHAnsi"/>
          <w:b/>
          <w:bCs/>
          <w:sz w:val="22"/>
          <w:szCs w:val="22"/>
          <w:lang w:val="ro-RO"/>
        </w:rPr>
        <w:t xml:space="preserve"> ALE SERVICIILOR SOLICITATE</w:t>
      </w:r>
    </w:p>
    <w:p w14:paraId="03FA1236" w14:textId="77777777" w:rsidR="00917F0E" w:rsidRPr="004938BE" w:rsidRDefault="00917F0E" w:rsidP="00917F0E">
      <w:pPr>
        <w:pStyle w:val="ad"/>
        <w:spacing w:before="240" w:line="276" w:lineRule="auto"/>
        <w:ind w:left="0" w:right="-3" w:firstLine="567"/>
        <w:jc w:val="both"/>
        <w:rPr>
          <w:rFonts w:asciiTheme="minorHAnsi" w:hAnsiTheme="minorHAnsi" w:cstheme="minorHAnsi"/>
          <w:b/>
          <w:bCs/>
          <w:sz w:val="22"/>
          <w:szCs w:val="22"/>
          <w:lang w:val="ro-RO"/>
        </w:rPr>
      </w:pPr>
    </w:p>
    <w:p w14:paraId="2B9942BD" w14:textId="6A89A929" w:rsidR="003A4C1A" w:rsidRPr="004938BE" w:rsidRDefault="00807AB6" w:rsidP="001241C4">
      <w:pPr>
        <w:pStyle w:val="ad"/>
        <w:spacing w:before="240" w:line="276" w:lineRule="auto"/>
        <w:ind w:left="0" w:right="-3"/>
        <w:jc w:val="both"/>
        <w:rPr>
          <w:rFonts w:asciiTheme="minorHAnsi" w:hAnsiTheme="minorHAnsi" w:cstheme="minorHAnsi"/>
          <w:sz w:val="22"/>
          <w:szCs w:val="22"/>
          <w:lang w:val="ro-RO"/>
        </w:rPr>
      </w:pPr>
      <w:r w:rsidRPr="004938BE">
        <w:rPr>
          <w:rFonts w:asciiTheme="minorHAnsi" w:hAnsiTheme="minorHAnsi" w:cstheme="minorHAnsi"/>
          <w:b/>
          <w:bCs/>
          <w:sz w:val="22"/>
          <w:szCs w:val="22"/>
          <w:lang w:val="ro-RO"/>
        </w:rPr>
        <w:t>Obiectivul general</w:t>
      </w:r>
      <w:r w:rsidR="005F6A56" w:rsidRPr="004938BE">
        <w:rPr>
          <w:rFonts w:asciiTheme="minorHAnsi" w:hAnsiTheme="minorHAnsi" w:cstheme="minorHAnsi"/>
          <w:b/>
          <w:bCs/>
          <w:sz w:val="22"/>
          <w:szCs w:val="22"/>
          <w:lang w:val="ro-RO"/>
        </w:rPr>
        <w:t>:</w:t>
      </w:r>
      <w:r w:rsidRPr="004938BE">
        <w:rPr>
          <w:rFonts w:asciiTheme="minorHAnsi" w:hAnsiTheme="minorHAnsi" w:cstheme="minorHAnsi"/>
          <w:b/>
          <w:bCs/>
          <w:sz w:val="22"/>
          <w:szCs w:val="22"/>
          <w:lang w:val="ro-RO"/>
        </w:rPr>
        <w:t xml:space="preserve"> </w:t>
      </w:r>
      <w:r w:rsidR="005F6A56" w:rsidRPr="004938BE">
        <w:rPr>
          <w:rFonts w:asciiTheme="minorHAnsi" w:hAnsiTheme="minorHAnsi" w:cstheme="minorHAnsi"/>
          <w:sz w:val="22"/>
          <w:szCs w:val="22"/>
          <w:lang w:val="ro-RO"/>
        </w:rPr>
        <w:t xml:space="preserve">Evaluarea </w:t>
      </w:r>
      <w:r w:rsidR="00D147E2" w:rsidRPr="004938BE">
        <w:rPr>
          <w:rFonts w:asciiTheme="minorHAnsi" w:hAnsiTheme="minorHAnsi" w:cstheme="minorHAnsi"/>
          <w:sz w:val="22"/>
          <w:szCs w:val="22"/>
          <w:lang w:val="ro-RO"/>
        </w:rPr>
        <w:t xml:space="preserve">Î.S. Hotelul </w:t>
      </w:r>
      <w:r w:rsidR="00C059EC">
        <w:rPr>
          <w:rFonts w:asciiTheme="minorHAnsi" w:hAnsiTheme="minorHAnsi" w:cstheme="minorHAnsi"/>
          <w:sz w:val="22"/>
          <w:szCs w:val="22"/>
          <w:lang w:val="ro-RO"/>
        </w:rPr>
        <w:t>„</w:t>
      </w:r>
      <w:r w:rsidR="00D147E2" w:rsidRPr="004938BE">
        <w:rPr>
          <w:rFonts w:asciiTheme="minorHAnsi" w:hAnsiTheme="minorHAnsi" w:cstheme="minorHAnsi"/>
          <w:sz w:val="22"/>
          <w:szCs w:val="22"/>
          <w:lang w:val="ro-RO"/>
        </w:rPr>
        <w:t>ZAREA”</w:t>
      </w:r>
      <w:r w:rsidR="00C059EC">
        <w:rPr>
          <w:rFonts w:asciiTheme="minorHAnsi" w:hAnsiTheme="minorHAnsi" w:cstheme="minorHAnsi"/>
          <w:sz w:val="22"/>
          <w:szCs w:val="22"/>
          <w:lang w:val="ro-RO"/>
        </w:rPr>
        <w:t xml:space="preserve"> </w:t>
      </w:r>
      <w:r w:rsidR="003A4C1A" w:rsidRPr="004938BE">
        <w:rPr>
          <w:rFonts w:asciiTheme="minorHAnsi" w:hAnsiTheme="minorHAnsi" w:cstheme="minorHAnsi"/>
          <w:sz w:val="22"/>
          <w:szCs w:val="22"/>
          <w:lang w:val="ro-RO"/>
        </w:rPr>
        <w:t xml:space="preserve">ca </w:t>
      </w:r>
      <w:r w:rsidR="005F6A56" w:rsidRPr="004938BE">
        <w:rPr>
          <w:rFonts w:asciiTheme="minorHAnsi" w:hAnsiTheme="minorHAnsi" w:cstheme="minorHAnsi"/>
          <w:sz w:val="22"/>
          <w:szCs w:val="22"/>
          <w:lang w:val="ro-RO"/>
        </w:rPr>
        <w:t>complex patrimonial unic</w:t>
      </w:r>
      <w:r w:rsidR="00D147E2" w:rsidRPr="004938BE">
        <w:rPr>
          <w:rFonts w:asciiTheme="minorHAnsi" w:hAnsiTheme="minorHAnsi" w:cstheme="minorHAnsi"/>
          <w:sz w:val="22"/>
          <w:szCs w:val="22"/>
          <w:lang w:val="ro-RO"/>
        </w:rPr>
        <w:t>,</w:t>
      </w:r>
      <w:r w:rsidR="00D872CC" w:rsidRPr="004938BE">
        <w:rPr>
          <w:rFonts w:asciiTheme="minorHAnsi" w:hAnsiTheme="minorHAnsi" w:cstheme="minorHAnsi"/>
          <w:sz w:val="22"/>
          <w:szCs w:val="22"/>
          <w:lang w:val="ro-RO"/>
        </w:rPr>
        <w:t xml:space="preserve"> cu toate drepturile și obligațiile.</w:t>
      </w:r>
    </w:p>
    <w:p w14:paraId="31A20B14" w14:textId="77777777" w:rsidR="00B061C4" w:rsidRPr="004938BE" w:rsidRDefault="00B061C4" w:rsidP="00146658">
      <w:pPr>
        <w:pStyle w:val="ad"/>
        <w:tabs>
          <w:tab w:val="left" w:pos="426"/>
        </w:tabs>
        <w:spacing w:line="276" w:lineRule="auto"/>
        <w:ind w:left="0" w:right="-3"/>
        <w:jc w:val="both"/>
        <w:rPr>
          <w:rFonts w:asciiTheme="minorHAnsi" w:hAnsiTheme="minorHAnsi" w:cstheme="minorHAnsi"/>
          <w:b/>
          <w:bCs/>
          <w:sz w:val="22"/>
          <w:szCs w:val="22"/>
          <w:lang w:val="ro-RO"/>
        </w:rPr>
      </w:pPr>
    </w:p>
    <w:p w14:paraId="308FBD82" w14:textId="3E2B8587" w:rsidR="00146658" w:rsidRPr="004938BE" w:rsidRDefault="00807AB6" w:rsidP="00146658">
      <w:pPr>
        <w:pStyle w:val="ad"/>
        <w:tabs>
          <w:tab w:val="left" w:pos="426"/>
        </w:tabs>
        <w:spacing w:line="276" w:lineRule="auto"/>
        <w:ind w:left="0" w:right="-3"/>
        <w:jc w:val="both"/>
        <w:rPr>
          <w:rFonts w:asciiTheme="minorHAnsi" w:hAnsiTheme="minorHAnsi" w:cstheme="minorHAnsi"/>
          <w:sz w:val="22"/>
          <w:szCs w:val="22"/>
          <w:lang w:val="ro-RO"/>
        </w:rPr>
      </w:pPr>
      <w:r w:rsidRPr="004938BE">
        <w:rPr>
          <w:rFonts w:asciiTheme="minorHAnsi" w:hAnsiTheme="minorHAnsi" w:cstheme="minorHAnsi"/>
          <w:b/>
          <w:bCs/>
          <w:sz w:val="22"/>
          <w:szCs w:val="22"/>
          <w:lang w:val="ro-RO"/>
        </w:rPr>
        <w:t>Scopul este</w:t>
      </w:r>
      <w:r w:rsidR="003A4C1A" w:rsidRPr="004938BE">
        <w:rPr>
          <w:rFonts w:asciiTheme="minorHAnsi" w:hAnsiTheme="minorHAnsi" w:cstheme="minorHAnsi"/>
          <w:b/>
          <w:bCs/>
          <w:sz w:val="22"/>
          <w:szCs w:val="22"/>
          <w:lang w:val="ro-RO"/>
        </w:rPr>
        <w:t xml:space="preserve">: </w:t>
      </w:r>
      <w:r w:rsidR="00146658" w:rsidRPr="004938BE">
        <w:rPr>
          <w:rFonts w:asciiTheme="minorHAnsi" w:hAnsiTheme="minorHAnsi" w:cstheme="minorHAnsi"/>
          <w:sz w:val="22"/>
          <w:szCs w:val="22"/>
          <w:lang w:val="ro-RO"/>
        </w:rPr>
        <w:t xml:space="preserve">Obținerea unei estimări corecte și documentate a valorii de piață a bunurilor, activelor și pasivelor </w:t>
      </w:r>
      <w:r w:rsidR="00D147E2" w:rsidRPr="004938BE">
        <w:rPr>
          <w:rFonts w:asciiTheme="minorHAnsi" w:hAnsiTheme="minorHAnsi" w:cstheme="minorHAnsi"/>
          <w:sz w:val="22"/>
          <w:szCs w:val="22"/>
          <w:lang w:val="ro-RO"/>
        </w:rPr>
        <w:t xml:space="preserve">Î.S. Hotelul </w:t>
      </w:r>
      <w:r w:rsidR="00C059EC">
        <w:rPr>
          <w:rFonts w:asciiTheme="minorHAnsi" w:hAnsiTheme="minorHAnsi" w:cstheme="minorHAnsi"/>
          <w:sz w:val="22"/>
          <w:szCs w:val="22"/>
          <w:lang w:val="ro-RO"/>
        </w:rPr>
        <w:t>„</w:t>
      </w:r>
      <w:r w:rsidR="00D147E2" w:rsidRPr="004938BE">
        <w:rPr>
          <w:rFonts w:asciiTheme="minorHAnsi" w:hAnsiTheme="minorHAnsi" w:cstheme="minorHAnsi"/>
          <w:sz w:val="22"/>
          <w:szCs w:val="22"/>
          <w:lang w:val="ro-RO"/>
        </w:rPr>
        <w:t>ZAREA”</w:t>
      </w:r>
      <w:r w:rsidR="00146658" w:rsidRPr="004938BE">
        <w:rPr>
          <w:rFonts w:asciiTheme="minorHAnsi" w:hAnsiTheme="minorHAnsi" w:cstheme="minorHAnsi"/>
          <w:sz w:val="22"/>
          <w:szCs w:val="22"/>
          <w:lang w:val="ro-RO"/>
        </w:rPr>
        <w:t>, necesară procesului de valorificare eficientă a proprietății publice.</w:t>
      </w:r>
    </w:p>
    <w:p w14:paraId="1565E365" w14:textId="77777777" w:rsidR="003A4C1A" w:rsidRPr="004938BE" w:rsidRDefault="003A4C1A" w:rsidP="00146658">
      <w:pPr>
        <w:pStyle w:val="ad"/>
        <w:tabs>
          <w:tab w:val="left" w:pos="426"/>
        </w:tabs>
        <w:spacing w:line="276" w:lineRule="auto"/>
        <w:ind w:left="0" w:right="-3"/>
        <w:jc w:val="both"/>
        <w:rPr>
          <w:rFonts w:asciiTheme="minorHAnsi" w:hAnsiTheme="minorHAnsi" w:cstheme="minorHAnsi"/>
          <w:sz w:val="22"/>
          <w:szCs w:val="22"/>
          <w:lang w:val="ro-RO"/>
        </w:rPr>
      </w:pPr>
    </w:p>
    <w:p w14:paraId="00D151E4" w14:textId="77777777" w:rsidR="005603BD" w:rsidRPr="004938BE" w:rsidRDefault="00807AB6" w:rsidP="00146658">
      <w:pPr>
        <w:pStyle w:val="ad"/>
        <w:tabs>
          <w:tab w:val="left" w:pos="426"/>
        </w:tabs>
        <w:spacing w:line="276" w:lineRule="auto"/>
        <w:ind w:left="0" w:right="-3"/>
        <w:jc w:val="both"/>
        <w:rPr>
          <w:rFonts w:asciiTheme="minorHAnsi" w:hAnsiTheme="minorHAnsi" w:cstheme="minorHAnsi"/>
          <w:b/>
          <w:bCs/>
          <w:sz w:val="22"/>
          <w:szCs w:val="22"/>
          <w:lang w:val="ro-MD"/>
        </w:rPr>
      </w:pPr>
      <w:r w:rsidRPr="004938BE">
        <w:rPr>
          <w:rFonts w:asciiTheme="minorHAnsi" w:hAnsiTheme="minorHAnsi" w:cstheme="minorHAnsi"/>
          <w:b/>
          <w:bCs/>
          <w:sz w:val="22"/>
          <w:szCs w:val="22"/>
          <w:lang w:val="ro-RO"/>
        </w:rPr>
        <w:t xml:space="preserve">Rezultatele </w:t>
      </w:r>
      <w:r w:rsidRPr="004938BE">
        <w:rPr>
          <w:rFonts w:asciiTheme="minorHAnsi" w:hAnsiTheme="minorHAnsi" w:cstheme="minorHAnsi"/>
          <w:b/>
          <w:bCs/>
          <w:sz w:val="22"/>
          <w:szCs w:val="22"/>
          <w:lang w:val="ro-MD"/>
        </w:rPr>
        <w:t xml:space="preserve">așteptate </w:t>
      </w:r>
      <w:r w:rsidR="005603BD" w:rsidRPr="004938BE">
        <w:rPr>
          <w:rFonts w:asciiTheme="minorHAnsi" w:hAnsiTheme="minorHAnsi" w:cstheme="minorHAnsi"/>
          <w:b/>
          <w:bCs/>
          <w:sz w:val="22"/>
          <w:szCs w:val="22"/>
          <w:lang w:val="ro-MD"/>
        </w:rPr>
        <w:t>sunt:</w:t>
      </w:r>
    </w:p>
    <w:p w14:paraId="793F5424" w14:textId="77777777" w:rsidR="00DB1CC3" w:rsidRPr="004938BE" w:rsidRDefault="00DB1CC3" w:rsidP="00146658">
      <w:pPr>
        <w:pStyle w:val="ad"/>
        <w:tabs>
          <w:tab w:val="left" w:pos="426"/>
        </w:tabs>
        <w:spacing w:line="276" w:lineRule="auto"/>
        <w:ind w:left="0" w:right="-3"/>
        <w:jc w:val="both"/>
        <w:rPr>
          <w:rFonts w:asciiTheme="minorHAnsi" w:hAnsiTheme="minorHAnsi" w:cstheme="minorHAnsi"/>
          <w:b/>
          <w:bCs/>
          <w:sz w:val="22"/>
          <w:szCs w:val="22"/>
          <w:lang w:val="ro-MD"/>
        </w:rPr>
      </w:pPr>
    </w:p>
    <w:p w14:paraId="0D8BF1C0" w14:textId="77777777" w:rsidR="00CE237B" w:rsidRPr="004938BE" w:rsidRDefault="005603BD" w:rsidP="00636DCE">
      <w:pPr>
        <w:pStyle w:val="ad"/>
        <w:numPr>
          <w:ilvl w:val="0"/>
          <w:numId w:val="43"/>
        </w:numPr>
        <w:tabs>
          <w:tab w:val="left" w:pos="426"/>
        </w:tabs>
        <w:spacing w:before="240" w:line="276" w:lineRule="auto"/>
        <w:ind w:left="0" w:right="-3" w:firstLine="0"/>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Determinarea valorii de piață a </w:t>
      </w:r>
      <w:r w:rsidR="003A4C1A" w:rsidRPr="004938BE">
        <w:rPr>
          <w:rFonts w:asciiTheme="minorHAnsi" w:hAnsiTheme="minorHAnsi" w:cstheme="minorHAnsi"/>
          <w:sz w:val="22"/>
          <w:szCs w:val="22"/>
          <w:lang w:val="ro-RO"/>
        </w:rPr>
        <w:t xml:space="preserve">întreprinderii ca </w:t>
      </w:r>
      <w:r w:rsidRPr="004938BE">
        <w:rPr>
          <w:rFonts w:asciiTheme="minorHAnsi" w:hAnsiTheme="minorHAnsi" w:cstheme="minorHAnsi"/>
          <w:sz w:val="22"/>
          <w:szCs w:val="22"/>
          <w:lang w:val="ro-RO"/>
        </w:rPr>
        <w:t>complex patrimonial unic</w:t>
      </w:r>
      <w:r w:rsidR="00DB1CC3" w:rsidRPr="004938BE">
        <w:rPr>
          <w:rFonts w:asciiTheme="minorHAnsi" w:hAnsiTheme="minorHAnsi" w:cstheme="minorHAnsi"/>
          <w:sz w:val="22"/>
          <w:szCs w:val="22"/>
          <w:lang w:val="ro-RO"/>
        </w:rPr>
        <w:t xml:space="preserve"> și ca</w:t>
      </w:r>
      <w:r w:rsidRPr="004938BE">
        <w:rPr>
          <w:rFonts w:asciiTheme="minorHAnsi" w:hAnsiTheme="minorHAnsi" w:cstheme="minorHAnsi"/>
          <w:sz w:val="22"/>
          <w:szCs w:val="22"/>
          <w:lang w:val="ro-RO"/>
        </w:rPr>
        <w:t xml:space="preserve"> valo</w:t>
      </w:r>
      <w:r w:rsidR="00DB1CC3" w:rsidRPr="004938BE">
        <w:rPr>
          <w:rFonts w:asciiTheme="minorHAnsi" w:hAnsiTheme="minorHAnsi" w:cstheme="minorHAnsi"/>
          <w:sz w:val="22"/>
          <w:szCs w:val="22"/>
          <w:lang w:val="ro-RO"/>
        </w:rPr>
        <w:t>a</w:t>
      </w:r>
      <w:r w:rsidRPr="004938BE">
        <w:rPr>
          <w:rFonts w:asciiTheme="minorHAnsi" w:hAnsiTheme="minorHAnsi" w:cstheme="minorHAnsi"/>
          <w:sz w:val="22"/>
          <w:szCs w:val="22"/>
          <w:lang w:val="ro-RO"/>
        </w:rPr>
        <w:t>r</w:t>
      </w:r>
      <w:r w:rsidR="00DB1CC3" w:rsidRPr="004938BE">
        <w:rPr>
          <w:rFonts w:asciiTheme="minorHAnsi" w:hAnsiTheme="minorHAnsi" w:cstheme="minorHAnsi"/>
          <w:sz w:val="22"/>
          <w:szCs w:val="22"/>
          <w:lang w:val="ro-RO"/>
        </w:rPr>
        <w:t>e a</w:t>
      </w:r>
      <w:r w:rsidRPr="004938BE">
        <w:rPr>
          <w:rFonts w:asciiTheme="minorHAnsi" w:hAnsiTheme="minorHAnsi" w:cstheme="minorHAnsi"/>
          <w:sz w:val="22"/>
          <w:szCs w:val="22"/>
          <w:lang w:val="ro-RO"/>
        </w:rPr>
        <w:t xml:space="preserve"> afacerii în ansamblu, incluzând </w:t>
      </w:r>
      <w:r w:rsidR="00DB1CC3" w:rsidRPr="004938BE">
        <w:rPr>
          <w:rFonts w:asciiTheme="minorHAnsi" w:hAnsiTheme="minorHAnsi" w:cstheme="minorHAnsi"/>
          <w:sz w:val="22"/>
          <w:szCs w:val="22"/>
          <w:lang w:val="ro-RO"/>
        </w:rPr>
        <w:t xml:space="preserve">evaluarea </w:t>
      </w:r>
      <w:r w:rsidRPr="004938BE">
        <w:rPr>
          <w:rFonts w:asciiTheme="minorHAnsi" w:hAnsiTheme="minorHAnsi" w:cstheme="minorHAnsi"/>
          <w:sz w:val="22"/>
          <w:szCs w:val="22"/>
          <w:lang w:val="ro-RO"/>
        </w:rPr>
        <w:t>activel</w:t>
      </w:r>
      <w:r w:rsidR="00DB1CC3" w:rsidRPr="004938BE">
        <w:rPr>
          <w:rFonts w:asciiTheme="minorHAnsi" w:hAnsiTheme="minorHAnsi" w:cstheme="minorHAnsi"/>
          <w:sz w:val="22"/>
          <w:szCs w:val="22"/>
          <w:lang w:val="ro-RO"/>
        </w:rPr>
        <w:t>or</w:t>
      </w:r>
      <w:r w:rsidRPr="004938BE">
        <w:rPr>
          <w:rFonts w:asciiTheme="minorHAnsi" w:hAnsiTheme="minorHAnsi" w:cstheme="minorHAnsi"/>
          <w:sz w:val="22"/>
          <w:szCs w:val="22"/>
          <w:lang w:val="ro-RO"/>
        </w:rPr>
        <w:t xml:space="preserve"> fixe, circulante și alt</w:t>
      </w:r>
      <w:r w:rsidR="00DB1CC3" w:rsidRPr="004938BE">
        <w:rPr>
          <w:rFonts w:asciiTheme="minorHAnsi" w:hAnsiTheme="minorHAnsi" w:cstheme="minorHAnsi"/>
          <w:sz w:val="22"/>
          <w:szCs w:val="22"/>
          <w:lang w:val="ro-RO"/>
        </w:rPr>
        <w:t>or</w:t>
      </w:r>
      <w:r w:rsidRPr="004938BE">
        <w:rPr>
          <w:rFonts w:asciiTheme="minorHAnsi" w:hAnsiTheme="minorHAnsi" w:cstheme="minorHAnsi"/>
          <w:sz w:val="22"/>
          <w:szCs w:val="22"/>
          <w:lang w:val="ro-RO"/>
        </w:rPr>
        <w:t xml:space="preserve"> drepturi de proprietate.</w:t>
      </w:r>
    </w:p>
    <w:p w14:paraId="4CC61DC1" w14:textId="77777777" w:rsidR="00807AB6" w:rsidRPr="004938BE" w:rsidRDefault="005603BD" w:rsidP="00834618">
      <w:pPr>
        <w:pStyle w:val="ad"/>
        <w:numPr>
          <w:ilvl w:val="0"/>
          <w:numId w:val="43"/>
        </w:numPr>
        <w:tabs>
          <w:tab w:val="left" w:pos="426"/>
        </w:tabs>
        <w:spacing w:before="240" w:line="276" w:lineRule="auto"/>
        <w:ind w:left="0" w:right="-3" w:firstLine="0"/>
        <w:jc w:val="both"/>
        <w:rPr>
          <w:rFonts w:asciiTheme="minorHAnsi" w:hAnsiTheme="minorHAnsi" w:cstheme="minorHAnsi"/>
          <w:b/>
          <w:bCs/>
          <w:sz w:val="22"/>
          <w:szCs w:val="22"/>
          <w:lang w:val="ro-RO"/>
        </w:rPr>
      </w:pPr>
      <w:r w:rsidRPr="004938BE">
        <w:rPr>
          <w:rFonts w:asciiTheme="minorHAnsi" w:hAnsiTheme="minorHAnsi" w:cstheme="minorHAnsi"/>
          <w:sz w:val="22"/>
          <w:szCs w:val="22"/>
          <w:lang w:val="ro-RO"/>
        </w:rPr>
        <w:t>Elaborarea unui raport complet, incluzând analiza</w:t>
      </w:r>
      <w:r w:rsidR="00DB1CC3" w:rsidRPr="004938BE">
        <w:rPr>
          <w:rFonts w:asciiTheme="minorHAnsi" w:hAnsiTheme="minorHAnsi" w:cstheme="minorHAnsi"/>
          <w:sz w:val="22"/>
          <w:szCs w:val="22"/>
          <w:lang w:val="ro-RO"/>
        </w:rPr>
        <w:t xml:space="preserve"> succintă</w:t>
      </w:r>
      <w:r w:rsidRPr="004938BE">
        <w:rPr>
          <w:rFonts w:asciiTheme="minorHAnsi" w:hAnsiTheme="minorHAnsi" w:cstheme="minorHAnsi"/>
          <w:sz w:val="22"/>
          <w:szCs w:val="22"/>
          <w:lang w:val="ro-RO"/>
        </w:rPr>
        <w:t xml:space="preserve"> </w:t>
      </w:r>
      <w:r w:rsidR="00DB1CC3" w:rsidRPr="004938BE">
        <w:rPr>
          <w:rFonts w:asciiTheme="minorHAnsi" w:hAnsiTheme="minorHAnsi" w:cstheme="minorHAnsi"/>
          <w:sz w:val="22"/>
          <w:szCs w:val="22"/>
          <w:lang w:val="ro-RO"/>
        </w:rPr>
        <w:t xml:space="preserve">a </w:t>
      </w:r>
      <w:r w:rsidRPr="004938BE">
        <w:rPr>
          <w:rFonts w:asciiTheme="minorHAnsi" w:hAnsiTheme="minorHAnsi" w:cstheme="minorHAnsi"/>
          <w:sz w:val="22"/>
          <w:szCs w:val="22"/>
          <w:lang w:val="ro-RO"/>
        </w:rPr>
        <w:t>pieței, situația financiară și juridică</w:t>
      </w:r>
      <w:r w:rsidR="00DB1CC3" w:rsidRPr="004938BE">
        <w:rPr>
          <w:rFonts w:asciiTheme="minorHAnsi" w:hAnsiTheme="minorHAnsi" w:cstheme="minorHAnsi"/>
          <w:sz w:val="22"/>
          <w:szCs w:val="22"/>
          <w:lang w:val="ro-RO"/>
        </w:rPr>
        <w:t>.</w:t>
      </w:r>
      <w:r w:rsidRPr="004938BE">
        <w:rPr>
          <w:rFonts w:asciiTheme="minorHAnsi" w:hAnsiTheme="minorHAnsi" w:cstheme="minorHAnsi"/>
          <w:sz w:val="22"/>
          <w:szCs w:val="22"/>
          <w:lang w:val="ro-RO"/>
        </w:rPr>
        <w:t xml:space="preserve"> </w:t>
      </w:r>
    </w:p>
    <w:p w14:paraId="67704822" w14:textId="77777777" w:rsidR="00DB1CC3" w:rsidRPr="004938BE" w:rsidRDefault="00DB1CC3" w:rsidP="00DB1CC3">
      <w:pPr>
        <w:pStyle w:val="ad"/>
        <w:tabs>
          <w:tab w:val="left" w:pos="426"/>
        </w:tabs>
        <w:spacing w:before="240" w:line="276" w:lineRule="auto"/>
        <w:ind w:left="0" w:right="-3"/>
        <w:jc w:val="both"/>
        <w:rPr>
          <w:rFonts w:asciiTheme="minorHAnsi" w:hAnsiTheme="minorHAnsi" w:cstheme="minorHAnsi"/>
          <w:b/>
          <w:bCs/>
          <w:sz w:val="22"/>
          <w:szCs w:val="22"/>
          <w:lang w:val="ro-RO"/>
        </w:rPr>
      </w:pPr>
    </w:p>
    <w:p w14:paraId="598C2414" w14:textId="77777777" w:rsidR="002C07F5" w:rsidRPr="004938BE" w:rsidRDefault="005431D9" w:rsidP="00270E78">
      <w:pPr>
        <w:pStyle w:val="ad"/>
        <w:numPr>
          <w:ilvl w:val="0"/>
          <w:numId w:val="10"/>
        </w:numPr>
        <w:tabs>
          <w:tab w:val="left" w:pos="426"/>
        </w:tabs>
        <w:spacing w:line="276" w:lineRule="auto"/>
        <w:ind w:left="0" w:right="-3" w:firstLine="0"/>
        <w:jc w:val="center"/>
        <w:rPr>
          <w:rFonts w:asciiTheme="minorHAnsi" w:hAnsiTheme="minorHAnsi" w:cstheme="minorHAnsi"/>
          <w:b/>
          <w:bCs/>
          <w:sz w:val="22"/>
          <w:szCs w:val="22"/>
          <w:lang w:val="ro-RO"/>
        </w:rPr>
      </w:pPr>
      <w:r w:rsidRPr="004938BE">
        <w:rPr>
          <w:rFonts w:asciiTheme="minorHAnsi" w:hAnsiTheme="minorHAnsi" w:cstheme="minorHAnsi"/>
          <w:b/>
          <w:bCs/>
          <w:sz w:val="22"/>
          <w:szCs w:val="22"/>
          <w:lang w:val="ro-RO"/>
        </w:rPr>
        <w:t>DATA DE ÎNCEPERE ȘI PERIOADA DE IMPLEMENTARE A SARCINILOR</w:t>
      </w:r>
    </w:p>
    <w:p w14:paraId="5E386DB7" w14:textId="77777777" w:rsidR="001B2178" w:rsidRPr="001B2178" w:rsidRDefault="001B2178" w:rsidP="001B2178">
      <w:pPr>
        <w:pStyle w:val="ad"/>
        <w:tabs>
          <w:tab w:val="left" w:pos="0"/>
        </w:tabs>
        <w:ind w:left="0" w:right="-3"/>
        <w:jc w:val="both"/>
        <w:rPr>
          <w:rFonts w:asciiTheme="minorHAnsi" w:hAnsiTheme="minorHAnsi" w:cstheme="minorHAnsi"/>
          <w:b/>
          <w:bCs/>
          <w:sz w:val="22"/>
          <w:szCs w:val="22"/>
          <w:lang w:val="ro-RO"/>
        </w:rPr>
      </w:pPr>
      <w:r w:rsidRPr="001B2178">
        <w:rPr>
          <w:rFonts w:asciiTheme="minorHAnsi" w:hAnsiTheme="minorHAnsi" w:cstheme="minorHAnsi"/>
          <w:sz w:val="22"/>
          <w:szCs w:val="22"/>
          <w:lang w:val="ro-RO"/>
        </w:rPr>
        <w:t>Raportul general de evaluare va fi perfectat în termen de 2 luni calendaristice și prezentat beneficiarului. Termenul începe a curge din momentul semnării contractului.</w:t>
      </w:r>
    </w:p>
    <w:p w14:paraId="6A5ACDA5" w14:textId="77777777" w:rsidR="001B2178" w:rsidRPr="001B2178" w:rsidRDefault="001B2178" w:rsidP="001B2178">
      <w:pPr>
        <w:pStyle w:val="ad"/>
        <w:tabs>
          <w:tab w:val="left" w:pos="0"/>
        </w:tabs>
        <w:ind w:left="0" w:right="-3"/>
        <w:rPr>
          <w:rFonts w:asciiTheme="minorHAnsi" w:hAnsiTheme="minorHAnsi" w:cstheme="minorHAnsi"/>
          <w:b/>
          <w:bCs/>
          <w:sz w:val="22"/>
          <w:szCs w:val="22"/>
          <w:lang w:val="ro-RO"/>
        </w:rPr>
      </w:pPr>
    </w:p>
    <w:p w14:paraId="201C6166" w14:textId="5364D47C" w:rsidR="004D6F35" w:rsidRPr="004938BE" w:rsidRDefault="00D22B6B" w:rsidP="00642276">
      <w:pPr>
        <w:pStyle w:val="ad"/>
        <w:numPr>
          <w:ilvl w:val="0"/>
          <w:numId w:val="10"/>
        </w:numPr>
        <w:tabs>
          <w:tab w:val="left" w:pos="0"/>
        </w:tabs>
        <w:ind w:left="0" w:right="-3" w:firstLine="0"/>
        <w:jc w:val="center"/>
        <w:rPr>
          <w:rFonts w:asciiTheme="minorHAnsi" w:hAnsiTheme="minorHAnsi" w:cstheme="minorHAnsi"/>
          <w:b/>
          <w:bCs/>
          <w:sz w:val="22"/>
          <w:szCs w:val="22"/>
          <w:lang w:val="ro-RO"/>
        </w:rPr>
      </w:pPr>
      <w:r w:rsidRPr="004938BE">
        <w:rPr>
          <w:rFonts w:asciiTheme="minorHAnsi" w:hAnsiTheme="minorHAnsi" w:cstheme="minorHAnsi"/>
          <w:b/>
          <w:bCs/>
          <w:sz w:val="22"/>
          <w:szCs w:val="22"/>
          <w:lang w:val="ro-RO"/>
        </w:rPr>
        <w:t xml:space="preserve">CERINȚE </w:t>
      </w:r>
      <w:r w:rsidR="004D6F35" w:rsidRPr="004938BE">
        <w:rPr>
          <w:rFonts w:asciiTheme="minorHAnsi" w:hAnsiTheme="minorHAnsi" w:cstheme="minorHAnsi"/>
          <w:b/>
          <w:bCs/>
          <w:sz w:val="22"/>
          <w:szCs w:val="22"/>
          <w:lang w:val="ro-RO"/>
        </w:rPr>
        <w:t>DE R</w:t>
      </w:r>
      <w:r w:rsidR="00243C44" w:rsidRPr="004938BE">
        <w:rPr>
          <w:rFonts w:asciiTheme="minorHAnsi" w:hAnsiTheme="minorHAnsi" w:cstheme="minorHAnsi"/>
          <w:b/>
          <w:bCs/>
          <w:sz w:val="22"/>
          <w:szCs w:val="22"/>
          <w:lang w:val="ro-RO"/>
        </w:rPr>
        <w:t>EALIZARE A SARCINII</w:t>
      </w:r>
    </w:p>
    <w:p w14:paraId="7BD1545A" w14:textId="77777777" w:rsidR="00E46547" w:rsidRPr="004938BE" w:rsidRDefault="00E46547" w:rsidP="004C63D5">
      <w:pPr>
        <w:spacing w:before="240"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Evaluatorul este obligat să aplice standardele </w:t>
      </w:r>
      <w:r w:rsidR="00CD33FC" w:rsidRPr="004938BE">
        <w:rPr>
          <w:rFonts w:asciiTheme="minorHAnsi" w:hAnsiTheme="minorHAnsi" w:cstheme="minorHAnsi"/>
          <w:sz w:val="22"/>
          <w:szCs w:val="22"/>
          <w:lang w:val="ro-RO"/>
        </w:rPr>
        <w:t xml:space="preserve">naționale </w:t>
      </w:r>
      <w:r w:rsidRPr="004938BE">
        <w:rPr>
          <w:rFonts w:asciiTheme="minorHAnsi" w:hAnsiTheme="minorHAnsi" w:cstheme="minorHAnsi"/>
          <w:sz w:val="22"/>
          <w:szCs w:val="22"/>
          <w:lang w:val="ro-RO"/>
        </w:rPr>
        <w:t>aprobate potrivit</w:t>
      </w:r>
      <w:r w:rsidR="00CD33FC" w:rsidRPr="004938BE">
        <w:rPr>
          <w:rFonts w:asciiTheme="minorHAnsi" w:hAnsiTheme="minorHAnsi" w:cstheme="minorHAnsi"/>
          <w:sz w:val="22"/>
          <w:szCs w:val="22"/>
          <w:lang w:val="ro-RO"/>
        </w:rPr>
        <w:t>e</w:t>
      </w:r>
      <w:r w:rsidRPr="004938BE">
        <w:rPr>
          <w:rFonts w:asciiTheme="minorHAnsi" w:hAnsiTheme="minorHAnsi" w:cstheme="minorHAnsi"/>
          <w:sz w:val="22"/>
          <w:szCs w:val="22"/>
          <w:lang w:val="ro-RO"/>
        </w:rPr>
        <w:t xml:space="preserve"> scopului și obiectului evaluării. În situația în care există neconcordanțe între prevederile Standardelor de Evaluare și dispozițiile imperative ale cadrului normativ național în vigoare, evaluatorul va aplica cu prioritate prevederile normative naționale</w:t>
      </w:r>
      <w:r w:rsidR="00D4374A" w:rsidRPr="004938BE">
        <w:rPr>
          <w:rFonts w:asciiTheme="minorHAnsi" w:hAnsiTheme="minorHAnsi" w:cstheme="minorHAnsi"/>
          <w:sz w:val="22"/>
          <w:szCs w:val="22"/>
          <w:lang w:val="ro-RO"/>
        </w:rPr>
        <w:t>.</w:t>
      </w:r>
    </w:p>
    <w:p w14:paraId="289DF9C8" w14:textId="09D8342D" w:rsidR="004C63D5" w:rsidRPr="004938BE" w:rsidRDefault="004C63D5" w:rsidP="004C63D5">
      <w:pPr>
        <w:spacing w:before="240"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Compania </w:t>
      </w:r>
      <w:r w:rsidR="00C059EC">
        <w:rPr>
          <w:rFonts w:asciiTheme="minorHAnsi" w:hAnsiTheme="minorHAnsi" w:cstheme="minorHAnsi"/>
          <w:sz w:val="22"/>
          <w:szCs w:val="22"/>
          <w:lang w:val="ro-RO"/>
        </w:rPr>
        <w:t xml:space="preserve">de </w:t>
      </w:r>
      <w:r w:rsidRPr="004938BE">
        <w:rPr>
          <w:rFonts w:asciiTheme="minorHAnsi" w:hAnsiTheme="minorHAnsi" w:cstheme="minorHAnsi"/>
          <w:sz w:val="22"/>
          <w:szCs w:val="22"/>
          <w:lang w:val="ro-RO"/>
        </w:rPr>
        <w:t>evalu</w:t>
      </w:r>
      <w:r w:rsidR="00C059EC">
        <w:rPr>
          <w:rFonts w:asciiTheme="minorHAnsi" w:hAnsiTheme="minorHAnsi" w:cstheme="minorHAnsi"/>
          <w:sz w:val="22"/>
          <w:szCs w:val="22"/>
          <w:lang w:val="ro-RO"/>
        </w:rPr>
        <w:t>are</w:t>
      </w:r>
      <w:r w:rsidRPr="004938BE">
        <w:rPr>
          <w:rFonts w:asciiTheme="minorHAnsi" w:hAnsiTheme="minorHAnsi" w:cstheme="minorHAnsi"/>
          <w:sz w:val="22"/>
          <w:szCs w:val="22"/>
          <w:lang w:val="ro-RO"/>
        </w:rPr>
        <w:t xml:space="preserve"> va colabora cu organul executiv </w:t>
      </w:r>
      <w:r w:rsidR="00D4374A" w:rsidRPr="004938BE">
        <w:rPr>
          <w:rFonts w:asciiTheme="minorHAnsi" w:hAnsiTheme="minorHAnsi" w:cstheme="minorHAnsi"/>
          <w:sz w:val="22"/>
          <w:szCs w:val="22"/>
          <w:lang w:val="ro-RO"/>
        </w:rPr>
        <w:t xml:space="preserve">al </w:t>
      </w:r>
      <w:r w:rsidR="00C059EC">
        <w:rPr>
          <w:rFonts w:asciiTheme="minorHAnsi" w:hAnsiTheme="minorHAnsi" w:cstheme="minorHAnsi"/>
          <w:sz w:val="22"/>
          <w:szCs w:val="22"/>
          <w:lang w:val="ro-RO"/>
        </w:rPr>
        <w:t xml:space="preserve">Î.S. </w:t>
      </w:r>
      <w:r w:rsidR="00352306" w:rsidRPr="004938BE">
        <w:rPr>
          <w:rFonts w:asciiTheme="minorHAnsi" w:hAnsiTheme="minorHAnsi" w:cstheme="minorHAnsi"/>
          <w:sz w:val="22"/>
          <w:szCs w:val="22"/>
          <w:lang w:val="ro-RO"/>
        </w:rPr>
        <w:t>Hotelul „Zarea”</w:t>
      </w:r>
      <w:r w:rsidRPr="004938BE">
        <w:rPr>
          <w:rFonts w:asciiTheme="minorHAnsi" w:hAnsiTheme="minorHAnsi" w:cstheme="minorHAnsi"/>
          <w:sz w:val="22"/>
          <w:szCs w:val="22"/>
          <w:lang w:val="ro-RO"/>
        </w:rPr>
        <w:t>, în vederea colectării actelor de evidență internă, a informației necesare efectuării însărcinării de evaluare, precum</w:t>
      </w:r>
      <w:r w:rsidR="00D2085A" w:rsidRPr="004938BE">
        <w:rPr>
          <w:rFonts w:asciiTheme="minorHAnsi" w:hAnsiTheme="minorHAnsi" w:cstheme="minorHAnsi"/>
          <w:sz w:val="22"/>
          <w:szCs w:val="22"/>
          <w:lang w:val="ro-RO"/>
        </w:rPr>
        <w:t xml:space="preserve"> a</w:t>
      </w:r>
      <w:r w:rsidRPr="004938BE">
        <w:rPr>
          <w:rFonts w:asciiTheme="minorHAnsi" w:hAnsiTheme="minorHAnsi" w:cstheme="minorHAnsi"/>
          <w:sz w:val="22"/>
          <w:szCs w:val="22"/>
          <w:lang w:val="ro-RO"/>
        </w:rPr>
        <w:t>:</w:t>
      </w:r>
    </w:p>
    <w:p w14:paraId="4F843583" w14:textId="77777777" w:rsidR="004C63D5" w:rsidRPr="004938BE" w:rsidRDefault="00D4374A" w:rsidP="004C63D5">
      <w:pPr>
        <w:pStyle w:val="ad"/>
        <w:numPr>
          <w:ilvl w:val="0"/>
          <w:numId w:val="39"/>
        </w:numPr>
        <w:spacing w:before="240"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documentelor</w:t>
      </w:r>
      <w:r w:rsidR="004C63D5" w:rsidRPr="004938BE">
        <w:rPr>
          <w:rFonts w:asciiTheme="minorHAnsi" w:hAnsiTheme="minorHAnsi" w:cstheme="minorHAnsi"/>
          <w:sz w:val="22"/>
          <w:szCs w:val="22"/>
          <w:lang w:val="ro-RO"/>
        </w:rPr>
        <w:t xml:space="preserve"> de inventariere a patrimoniului</w:t>
      </w:r>
      <w:r w:rsidR="00D2085A" w:rsidRPr="004938BE">
        <w:rPr>
          <w:rFonts w:asciiTheme="minorHAnsi" w:hAnsiTheme="minorHAnsi" w:cstheme="minorHAnsi"/>
          <w:sz w:val="22"/>
          <w:szCs w:val="22"/>
          <w:lang w:val="ro-RO"/>
        </w:rPr>
        <w:t xml:space="preserve"> întreprinderii</w:t>
      </w:r>
      <w:r w:rsidR="004C63D5" w:rsidRPr="004938BE">
        <w:rPr>
          <w:rFonts w:asciiTheme="minorHAnsi" w:hAnsiTheme="minorHAnsi" w:cstheme="minorHAnsi"/>
          <w:sz w:val="22"/>
          <w:szCs w:val="22"/>
          <w:lang w:val="ro-RO"/>
        </w:rPr>
        <w:t>;</w:t>
      </w:r>
    </w:p>
    <w:p w14:paraId="1E05C3D9" w14:textId="77777777" w:rsidR="004C63D5" w:rsidRPr="004938BE" w:rsidRDefault="004C63D5" w:rsidP="004C63D5">
      <w:pPr>
        <w:pStyle w:val="ad"/>
        <w:numPr>
          <w:ilvl w:val="0"/>
          <w:numId w:val="39"/>
        </w:numPr>
        <w:spacing w:before="240"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informaţiei despre cuantumul creanţelor şi obligaţiilor financiare ale întreprinderii;</w:t>
      </w:r>
    </w:p>
    <w:p w14:paraId="5E372CD4" w14:textId="5AB538DB" w:rsidR="004C63D5" w:rsidRPr="004938BE" w:rsidRDefault="004C63D5" w:rsidP="00821EF5">
      <w:pPr>
        <w:pStyle w:val="ad"/>
        <w:numPr>
          <w:ilvl w:val="0"/>
          <w:numId w:val="39"/>
        </w:numPr>
        <w:spacing w:before="240"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situ</w:t>
      </w:r>
      <w:r w:rsidR="00D2085A" w:rsidRPr="004938BE">
        <w:rPr>
          <w:rFonts w:asciiTheme="minorHAnsi" w:hAnsiTheme="minorHAnsi" w:cstheme="minorHAnsi"/>
          <w:sz w:val="22"/>
          <w:szCs w:val="22"/>
          <w:lang w:val="ro-RO"/>
        </w:rPr>
        <w:t>a</w:t>
      </w:r>
      <w:r w:rsidRPr="004938BE">
        <w:rPr>
          <w:rFonts w:asciiTheme="minorHAnsi" w:hAnsiTheme="minorHAnsi" w:cstheme="minorHAnsi"/>
          <w:sz w:val="22"/>
          <w:szCs w:val="22"/>
          <w:lang w:val="ro-RO"/>
        </w:rPr>
        <w:t>țiile financiar</w:t>
      </w:r>
      <w:r w:rsidR="00821EF5">
        <w:rPr>
          <w:rFonts w:asciiTheme="minorHAnsi" w:hAnsiTheme="minorHAnsi" w:cstheme="minorHAnsi"/>
          <w:sz w:val="22"/>
          <w:szCs w:val="22"/>
          <w:lang w:val="ro-RO"/>
        </w:rPr>
        <w:t xml:space="preserve"> </w:t>
      </w:r>
      <w:r w:rsidR="00821EF5" w:rsidRPr="00821EF5">
        <w:rPr>
          <w:rFonts w:asciiTheme="minorHAnsi" w:hAnsiTheme="minorHAnsi" w:cstheme="minorHAnsi"/>
          <w:sz w:val="22"/>
          <w:szCs w:val="22"/>
          <w:lang w:val="ro-RO"/>
        </w:rPr>
        <w:t>cu toate anexele</w:t>
      </w:r>
      <w:r w:rsidR="00821EF5" w:rsidRPr="00821EF5" w:rsidDel="00821EF5">
        <w:rPr>
          <w:rFonts w:asciiTheme="minorHAnsi" w:hAnsiTheme="minorHAnsi" w:cstheme="minorHAnsi"/>
          <w:sz w:val="22"/>
          <w:szCs w:val="22"/>
          <w:lang w:val="ro-RO"/>
        </w:rPr>
        <w:t xml:space="preserve"> </w:t>
      </w:r>
      <w:r w:rsidRPr="004938BE">
        <w:rPr>
          <w:rFonts w:asciiTheme="minorHAnsi" w:hAnsiTheme="minorHAnsi" w:cstheme="minorHAnsi"/>
          <w:sz w:val="22"/>
          <w:szCs w:val="22"/>
          <w:lang w:val="ro-RO"/>
        </w:rPr>
        <w:t>;</w:t>
      </w:r>
    </w:p>
    <w:p w14:paraId="05BFA86C" w14:textId="77777777" w:rsidR="00D4374A" w:rsidRPr="004938BE" w:rsidRDefault="00D4374A" w:rsidP="00D4374A">
      <w:pPr>
        <w:pStyle w:val="ad"/>
        <w:numPr>
          <w:ilvl w:val="0"/>
          <w:numId w:val="39"/>
        </w:numPr>
        <w:spacing w:before="240"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alte informații relevante, conform cerințelor standardelor de evaluare aplicabile, în funcție de natura activului </w:t>
      </w:r>
      <w:r w:rsidR="006C29FA" w:rsidRPr="004938BE">
        <w:rPr>
          <w:rFonts w:asciiTheme="minorHAnsi" w:hAnsiTheme="minorHAnsi" w:cstheme="minorHAnsi"/>
          <w:sz w:val="22"/>
          <w:szCs w:val="22"/>
          <w:lang w:val="ro-RO"/>
        </w:rPr>
        <w:t>și</w:t>
      </w:r>
      <w:r w:rsidRPr="004938BE">
        <w:rPr>
          <w:rFonts w:asciiTheme="minorHAnsi" w:hAnsiTheme="minorHAnsi" w:cstheme="minorHAnsi"/>
          <w:sz w:val="22"/>
          <w:szCs w:val="22"/>
          <w:lang w:val="ro-RO"/>
        </w:rPr>
        <w:t xml:space="preserve"> pasivului evaluat.</w:t>
      </w:r>
    </w:p>
    <w:p w14:paraId="24ACDDD3" w14:textId="77777777" w:rsidR="00AC77BB" w:rsidRPr="004938BE" w:rsidRDefault="00AC77BB" w:rsidP="00022B23">
      <w:pPr>
        <w:tabs>
          <w:tab w:val="left" w:pos="426"/>
        </w:tabs>
        <w:spacing w:before="240" w:line="276" w:lineRule="auto"/>
        <w:ind w:right="-3"/>
        <w:jc w:val="both"/>
        <w:rPr>
          <w:rFonts w:asciiTheme="minorHAnsi" w:hAnsiTheme="minorHAnsi" w:cstheme="minorHAnsi"/>
          <w:sz w:val="22"/>
          <w:szCs w:val="22"/>
          <w:lang w:val="ro-MD"/>
        </w:rPr>
      </w:pPr>
      <w:r w:rsidRPr="004938BE">
        <w:rPr>
          <w:rFonts w:asciiTheme="minorHAnsi" w:hAnsiTheme="minorHAnsi" w:cstheme="minorHAnsi"/>
          <w:sz w:val="22"/>
          <w:szCs w:val="22"/>
          <w:lang w:val="ro-MD"/>
        </w:rPr>
        <w:t>Toate documentele colectate, care servesc drept bază pentru evaluarea complexului patrimonial unic, vor fi anexate la raportul de evaluare și vor constitui parte integrantă a dosarului de expunere la privatizare a acestuia.</w:t>
      </w:r>
    </w:p>
    <w:p w14:paraId="16C6B009" w14:textId="77777777" w:rsidR="001E0940" w:rsidRPr="004938BE" w:rsidRDefault="006C29FA" w:rsidP="00F44961">
      <w:pPr>
        <w:tabs>
          <w:tab w:val="left" w:pos="426"/>
        </w:tabs>
        <w:spacing w:before="240" w:line="276" w:lineRule="auto"/>
        <w:ind w:right="-3"/>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În scopul realizării sarcinii, </w:t>
      </w:r>
      <w:r w:rsidR="001E0940" w:rsidRPr="004938BE">
        <w:rPr>
          <w:rFonts w:asciiTheme="minorHAnsi" w:hAnsiTheme="minorHAnsi" w:cstheme="minorHAnsi"/>
          <w:sz w:val="22"/>
          <w:szCs w:val="22"/>
          <w:lang w:val="ro-RO"/>
        </w:rPr>
        <w:t>Prestatorul va analiza următoarele aspecte ale companiei</w:t>
      </w:r>
      <w:r w:rsidR="0019689D" w:rsidRPr="004938BE">
        <w:rPr>
          <w:rFonts w:asciiTheme="minorHAnsi" w:hAnsiTheme="minorHAnsi" w:cstheme="minorHAnsi"/>
          <w:sz w:val="22"/>
          <w:szCs w:val="22"/>
          <w:lang w:val="ro-RO"/>
        </w:rPr>
        <w:t xml:space="preserve"> gestioanare a complexului patrimonial</w:t>
      </w:r>
      <w:r w:rsidR="001E0940" w:rsidRPr="004938BE">
        <w:rPr>
          <w:rFonts w:asciiTheme="minorHAnsi" w:hAnsiTheme="minorHAnsi" w:cstheme="minorHAnsi"/>
          <w:sz w:val="22"/>
          <w:szCs w:val="22"/>
          <w:lang w:val="ro-RO"/>
        </w:rPr>
        <w:t>:</w:t>
      </w:r>
    </w:p>
    <w:p w14:paraId="5F5C0E94" w14:textId="77777777" w:rsidR="001E0940" w:rsidRPr="004938BE"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4938BE">
        <w:rPr>
          <w:rFonts w:asciiTheme="minorHAnsi" w:hAnsiTheme="minorHAnsi" w:cstheme="minorHAnsi"/>
          <w:sz w:val="22"/>
          <w:szCs w:val="22"/>
          <w:lang w:val="ro-RO"/>
        </w:rPr>
        <w:t>p</w:t>
      </w:r>
      <w:r w:rsidR="001E0940" w:rsidRPr="004938BE">
        <w:rPr>
          <w:rFonts w:asciiTheme="minorHAnsi" w:hAnsiTheme="minorHAnsi" w:cstheme="minorHAnsi"/>
          <w:sz w:val="22"/>
          <w:szCs w:val="22"/>
          <w:lang w:val="ro-RO"/>
        </w:rPr>
        <w:t>erformanța financiară (istoric financiar, rentabilitate, fluxuri de numerar și alți indicatori financiar</w:t>
      </w:r>
      <w:r w:rsidR="008960A5" w:rsidRPr="004938BE">
        <w:rPr>
          <w:rFonts w:asciiTheme="minorHAnsi" w:hAnsiTheme="minorHAnsi" w:cstheme="minorHAnsi"/>
          <w:sz w:val="22"/>
          <w:szCs w:val="22"/>
          <w:lang w:val="ro-RO"/>
        </w:rPr>
        <w:t>i</w:t>
      </w:r>
      <w:r w:rsidR="001E0940" w:rsidRPr="004938BE">
        <w:rPr>
          <w:rFonts w:asciiTheme="minorHAnsi" w:hAnsiTheme="minorHAnsi" w:cstheme="minorHAnsi"/>
          <w:sz w:val="22"/>
          <w:szCs w:val="22"/>
          <w:lang w:val="ro-RO"/>
        </w:rPr>
        <w:t>)</w:t>
      </w:r>
      <w:r w:rsidRPr="004938BE">
        <w:rPr>
          <w:rFonts w:asciiTheme="minorHAnsi" w:hAnsiTheme="minorHAnsi" w:cstheme="minorHAnsi"/>
          <w:sz w:val="22"/>
          <w:szCs w:val="22"/>
          <w:lang w:val="ro-RO"/>
        </w:rPr>
        <w:t>;</w:t>
      </w:r>
    </w:p>
    <w:p w14:paraId="69A81E47" w14:textId="77777777" w:rsidR="001E0940" w:rsidRPr="004938BE"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4938BE">
        <w:rPr>
          <w:rFonts w:asciiTheme="minorHAnsi" w:hAnsiTheme="minorHAnsi" w:cstheme="minorHAnsi"/>
          <w:sz w:val="22"/>
          <w:szCs w:val="22"/>
          <w:lang w:val="ro-RO"/>
        </w:rPr>
        <w:t>s</w:t>
      </w:r>
      <w:r w:rsidR="001E0940" w:rsidRPr="004938BE">
        <w:rPr>
          <w:rFonts w:asciiTheme="minorHAnsi" w:hAnsiTheme="minorHAnsi" w:cstheme="minorHAnsi"/>
          <w:sz w:val="22"/>
          <w:szCs w:val="22"/>
          <w:lang w:val="ro-RO"/>
        </w:rPr>
        <w:t>tructura de capital</w:t>
      </w:r>
      <w:r w:rsidRPr="004938BE">
        <w:rPr>
          <w:rFonts w:asciiTheme="minorHAnsi" w:hAnsiTheme="minorHAnsi" w:cstheme="minorHAnsi"/>
          <w:sz w:val="22"/>
          <w:szCs w:val="22"/>
          <w:lang w:val="ro-RO"/>
        </w:rPr>
        <w:t>;</w:t>
      </w:r>
    </w:p>
    <w:p w14:paraId="719E73D0" w14:textId="77777777" w:rsidR="001E0940" w:rsidRPr="004938BE"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4938BE">
        <w:rPr>
          <w:rFonts w:asciiTheme="minorHAnsi" w:hAnsiTheme="minorHAnsi" w:cstheme="minorHAnsi"/>
          <w:sz w:val="22"/>
          <w:szCs w:val="22"/>
          <w:lang w:val="ro-RO"/>
        </w:rPr>
        <w:t>s</w:t>
      </w:r>
      <w:r w:rsidR="001E0940" w:rsidRPr="004938BE">
        <w:rPr>
          <w:rFonts w:asciiTheme="minorHAnsi" w:hAnsiTheme="minorHAnsi" w:cstheme="minorHAnsi"/>
          <w:sz w:val="22"/>
          <w:szCs w:val="22"/>
          <w:lang w:val="ro-RO"/>
        </w:rPr>
        <w:t>ituația activelor și pasivelor</w:t>
      </w:r>
      <w:r w:rsidRPr="004938BE">
        <w:rPr>
          <w:rFonts w:asciiTheme="minorHAnsi" w:hAnsiTheme="minorHAnsi" w:cstheme="minorHAnsi"/>
          <w:sz w:val="22"/>
          <w:szCs w:val="22"/>
          <w:lang w:val="ro-RO"/>
        </w:rPr>
        <w:t>;</w:t>
      </w:r>
    </w:p>
    <w:p w14:paraId="66CDF396" w14:textId="77777777" w:rsidR="001E0940" w:rsidRPr="004938BE"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4938BE">
        <w:rPr>
          <w:rFonts w:asciiTheme="minorHAnsi" w:hAnsiTheme="minorHAnsi" w:cstheme="minorHAnsi"/>
          <w:sz w:val="22"/>
          <w:szCs w:val="22"/>
          <w:lang w:val="ro-RO"/>
        </w:rPr>
        <w:t>p</w:t>
      </w:r>
      <w:r w:rsidR="001E0940" w:rsidRPr="004938BE">
        <w:rPr>
          <w:rFonts w:asciiTheme="minorHAnsi" w:hAnsiTheme="minorHAnsi" w:cstheme="minorHAnsi"/>
          <w:sz w:val="22"/>
          <w:szCs w:val="22"/>
          <w:lang w:val="ro-RO"/>
        </w:rPr>
        <w:t>otențialul de creștere</w:t>
      </w:r>
      <w:r w:rsidRPr="004938BE">
        <w:rPr>
          <w:rFonts w:asciiTheme="minorHAnsi" w:hAnsiTheme="minorHAnsi" w:cstheme="minorHAnsi"/>
          <w:sz w:val="22"/>
          <w:szCs w:val="22"/>
          <w:lang w:val="ro-RO"/>
        </w:rPr>
        <w:t>;</w:t>
      </w:r>
    </w:p>
    <w:p w14:paraId="0606B99B" w14:textId="77777777" w:rsidR="001E0940" w:rsidRPr="004938BE"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4938BE">
        <w:rPr>
          <w:rFonts w:asciiTheme="minorHAnsi" w:hAnsiTheme="minorHAnsi" w:cstheme="minorHAnsi"/>
          <w:sz w:val="22"/>
          <w:szCs w:val="22"/>
          <w:lang w:val="ro-RO"/>
        </w:rPr>
        <w:t>a</w:t>
      </w:r>
      <w:r w:rsidR="001E0940" w:rsidRPr="004938BE">
        <w:rPr>
          <w:rFonts w:asciiTheme="minorHAnsi" w:hAnsiTheme="minorHAnsi" w:cstheme="minorHAnsi"/>
          <w:sz w:val="22"/>
          <w:szCs w:val="22"/>
          <w:lang w:val="ro-RO"/>
        </w:rPr>
        <w:t>naliza pieței și a concurenței</w:t>
      </w:r>
      <w:r w:rsidRPr="004938BE">
        <w:rPr>
          <w:rFonts w:asciiTheme="minorHAnsi" w:hAnsiTheme="minorHAnsi" w:cstheme="minorHAnsi"/>
          <w:sz w:val="22"/>
          <w:szCs w:val="22"/>
          <w:lang w:val="ro-RO"/>
        </w:rPr>
        <w:t>;</w:t>
      </w:r>
    </w:p>
    <w:p w14:paraId="4B0B294E" w14:textId="77777777" w:rsidR="008960A5" w:rsidRPr="004938BE"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4938BE">
        <w:rPr>
          <w:rFonts w:asciiTheme="minorHAnsi" w:hAnsiTheme="minorHAnsi" w:cstheme="minorHAnsi"/>
          <w:sz w:val="22"/>
          <w:szCs w:val="22"/>
          <w:lang w:val="ro-RO"/>
        </w:rPr>
        <w:t>f</w:t>
      </w:r>
      <w:r w:rsidR="001E0940" w:rsidRPr="004938BE">
        <w:rPr>
          <w:rFonts w:asciiTheme="minorHAnsi" w:hAnsiTheme="minorHAnsi" w:cstheme="minorHAnsi"/>
          <w:sz w:val="22"/>
          <w:szCs w:val="22"/>
          <w:lang w:val="ro-RO"/>
        </w:rPr>
        <w:t>actori de risc interni și externi</w:t>
      </w:r>
      <w:r w:rsidRPr="004938BE">
        <w:rPr>
          <w:rFonts w:asciiTheme="minorHAnsi" w:hAnsiTheme="minorHAnsi" w:cstheme="minorHAnsi"/>
          <w:sz w:val="22"/>
          <w:szCs w:val="22"/>
          <w:lang w:val="ro-RO"/>
        </w:rPr>
        <w:t>;</w:t>
      </w:r>
    </w:p>
    <w:p w14:paraId="063C5F72" w14:textId="77777777" w:rsidR="001E0940" w:rsidRPr="004938BE"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4938BE">
        <w:rPr>
          <w:rFonts w:asciiTheme="minorHAnsi" w:hAnsiTheme="minorHAnsi" w:cstheme="minorHAnsi"/>
          <w:sz w:val="22"/>
          <w:szCs w:val="22"/>
          <w:lang w:val="ro-RO"/>
        </w:rPr>
        <w:lastRenderedPageBreak/>
        <w:t>c</w:t>
      </w:r>
      <w:r w:rsidR="001E0940" w:rsidRPr="004938BE">
        <w:rPr>
          <w:rFonts w:asciiTheme="minorHAnsi" w:hAnsiTheme="minorHAnsi" w:cstheme="minorHAnsi"/>
          <w:sz w:val="22"/>
          <w:szCs w:val="22"/>
          <w:lang w:val="ro-RO"/>
        </w:rPr>
        <w:t>onformitatea cu cerințele legale și de reglementare</w:t>
      </w:r>
      <w:r w:rsidRPr="004938BE">
        <w:rPr>
          <w:rFonts w:asciiTheme="minorHAnsi" w:hAnsiTheme="minorHAnsi" w:cstheme="minorHAnsi"/>
          <w:sz w:val="22"/>
          <w:szCs w:val="22"/>
          <w:lang w:val="ro-RO"/>
        </w:rPr>
        <w:t>.</w:t>
      </w:r>
    </w:p>
    <w:p w14:paraId="55263E2D" w14:textId="77777777" w:rsidR="00C859F0" w:rsidRPr="004938BE" w:rsidRDefault="00C859F0" w:rsidP="00146658">
      <w:pPr>
        <w:pStyle w:val="ad"/>
        <w:tabs>
          <w:tab w:val="left" w:pos="426"/>
        </w:tabs>
        <w:spacing w:line="276" w:lineRule="auto"/>
        <w:ind w:left="0" w:right="-3"/>
        <w:rPr>
          <w:rFonts w:asciiTheme="minorHAnsi" w:hAnsiTheme="minorHAnsi" w:cstheme="minorHAnsi"/>
          <w:sz w:val="22"/>
          <w:szCs w:val="22"/>
          <w:lang w:val="ro-RO"/>
        </w:rPr>
      </w:pPr>
    </w:p>
    <w:p w14:paraId="372C332B" w14:textId="77777777" w:rsidR="008960A5" w:rsidRPr="004938BE" w:rsidRDefault="008960A5" w:rsidP="00146658">
      <w:pPr>
        <w:pStyle w:val="ad"/>
        <w:tabs>
          <w:tab w:val="left" w:pos="426"/>
        </w:tabs>
        <w:spacing w:line="276" w:lineRule="auto"/>
        <w:ind w:left="0"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În cadrul realizării sarcinii, prestatorul va </w:t>
      </w:r>
      <w:r w:rsidR="00C859F0" w:rsidRPr="004938BE">
        <w:rPr>
          <w:rFonts w:asciiTheme="minorHAnsi" w:hAnsiTheme="minorHAnsi" w:cstheme="minorHAnsi"/>
          <w:sz w:val="22"/>
          <w:szCs w:val="22"/>
          <w:lang w:val="ro-RO"/>
        </w:rPr>
        <w:t>respecta confidențialitatea tuturor informațiilor primite pe durata procesului de evaluare și ulterior finalizării acestuia.</w:t>
      </w:r>
      <w:r w:rsidR="00A45A95" w:rsidRPr="004938BE">
        <w:rPr>
          <w:rFonts w:asciiTheme="minorHAnsi" w:hAnsiTheme="minorHAnsi" w:cstheme="minorHAnsi"/>
          <w:sz w:val="22"/>
          <w:szCs w:val="22"/>
          <w:lang w:val="ro-RO"/>
        </w:rPr>
        <w:t xml:space="preserve"> Evaluatorii trebuie să acționeze în mod obiectiv și imparțial, fără influențe externe sau conflicte de interese care ar putea afecta rezultatele evaluării.</w:t>
      </w:r>
    </w:p>
    <w:p w14:paraId="35B3C4E6" w14:textId="77777777" w:rsidR="00C859F0" w:rsidRPr="004938BE" w:rsidRDefault="00C859F0" w:rsidP="00146658">
      <w:pPr>
        <w:pStyle w:val="ad"/>
        <w:tabs>
          <w:tab w:val="left" w:pos="426"/>
        </w:tabs>
        <w:spacing w:line="276" w:lineRule="auto"/>
        <w:ind w:left="0" w:right="-3"/>
        <w:rPr>
          <w:rFonts w:asciiTheme="minorHAnsi" w:hAnsiTheme="minorHAnsi" w:cstheme="minorHAnsi"/>
          <w:sz w:val="22"/>
          <w:szCs w:val="22"/>
          <w:lang w:val="ro-RO"/>
        </w:rPr>
      </w:pPr>
    </w:p>
    <w:p w14:paraId="4C9581F2" w14:textId="77777777" w:rsidR="00CA1867" w:rsidRPr="004938BE" w:rsidRDefault="00A37C7F" w:rsidP="00146658">
      <w:pPr>
        <w:pStyle w:val="ad"/>
        <w:tabs>
          <w:tab w:val="left" w:pos="426"/>
        </w:tabs>
        <w:spacing w:line="276" w:lineRule="auto"/>
        <w:ind w:left="0"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Î</w:t>
      </w:r>
      <w:r w:rsidR="00CA1867" w:rsidRPr="004938BE">
        <w:rPr>
          <w:rFonts w:asciiTheme="minorHAnsi" w:hAnsiTheme="minorHAnsi" w:cstheme="minorHAnsi"/>
          <w:sz w:val="22"/>
          <w:szCs w:val="22"/>
          <w:lang w:val="ro-RO"/>
        </w:rPr>
        <w:t>n raportul de evaluare se</w:t>
      </w:r>
      <w:r w:rsidRPr="004938BE">
        <w:rPr>
          <w:rFonts w:asciiTheme="minorHAnsi" w:hAnsiTheme="minorHAnsi" w:cstheme="minorHAnsi"/>
          <w:sz w:val="22"/>
          <w:szCs w:val="22"/>
          <w:lang w:val="ro-RO"/>
        </w:rPr>
        <w:t xml:space="preserve"> va </w:t>
      </w:r>
      <w:r w:rsidR="00CA1867" w:rsidRPr="004938BE">
        <w:rPr>
          <w:rFonts w:asciiTheme="minorHAnsi" w:hAnsiTheme="minorHAnsi" w:cstheme="minorHAnsi"/>
          <w:sz w:val="22"/>
          <w:szCs w:val="22"/>
          <w:lang w:val="ro-RO"/>
        </w:rPr>
        <w:t xml:space="preserve"> indic</w:t>
      </w:r>
      <w:r w:rsidRPr="004938BE">
        <w:rPr>
          <w:rFonts w:asciiTheme="minorHAnsi" w:hAnsiTheme="minorHAnsi" w:cstheme="minorHAnsi"/>
          <w:sz w:val="22"/>
          <w:szCs w:val="22"/>
          <w:lang w:val="ro-RO"/>
        </w:rPr>
        <w:t>a</w:t>
      </w:r>
      <w:r w:rsidR="00CA1867" w:rsidRPr="004938BE">
        <w:rPr>
          <w:rFonts w:asciiTheme="minorHAnsi" w:hAnsiTheme="minorHAnsi" w:cstheme="minorHAnsi"/>
          <w:sz w:val="22"/>
          <w:szCs w:val="22"/>
          <w:lang w:val="ro-RO"/>
        </w:rPr>
        <w:t xml:space="preserve"> lista standardelor, abordărilor, datelor inițiale (cu indicarea sursei de obținere a lor), utilizate pentru evaluare, precum şi ipotezele evaluatorului, pe care se bazează evaluarea</w:t>
      </w:r>
      <w:r w:rsidRPr="004938BE">
        <w:rPr>
          <w:rFonts w:asciiTheme="minorHAnsi" w:hAnsiTheme="minorHAnsi" w:cstheme="minorHAnsi"/>
          <w:sz w:val="22"/>
          <w:szCs w:val="22"/>
          <w:lang w:val="ro-RO"/>
        </w:rPr>
        <w:t>.</w:t>
      </w:r>
    </w:p>
    <w:p w14:paraId="1EA70B51" w14:textId="77777777" w:rsidR="00CA1867" w:rsidRPr="004938BE" w:rsidRDefault="00CA1867" w:rsidP="00146658">
      <w:pPr>
        <w:pStyle w:val="ad"/>
        <w:tabs>
          <w:tab w:val="left" w:pos="426"/>
        </w:tabs>
        <w:spacing w:line="276" w:lineRule="auto"/>
        <w:ind w:left="0" w:right="-3"/>
        <w:rPr>
          <w:rFonts w:asciiTheme="minorHAnsi" w:hAnsiTheme="minorHAnsi" w:cstheme="minorHAnsi"/>
          <w:sz w:val="22"/>
          <w:szCs w:val="22"/>
          <w:lang w:val="ro-RO"/>
        </w:rPr>
      </w:pPr>
    </w:p>
    <w:p w14:paraId="0969D335" w14:textId="77777777" w:rsidR="00080445" w:rsidRPr="004938BE" w:rsidRDefault="00243C44" w:rsidP="00146658">
      <w:pPr>
        <w:pStyle w:val="ad"/>
        <w:tabs>
          <w:tab w:val="left" w:pos="426"/>
        </w:tabs>
        <w:spacing w:line="276" w:lineRule="auto"/>
        <w:ind w:left="0"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Prestatorul </w:t>
      </w:r>
      <w:r w:rsidR="002A7A09" w:rsidRPr="004938BE">
        <w:rPr>
          <w:rFonts w:asciiTheme="minorHAnsi" w:hAnsiTheme="minorHAnsi" w:cstheme="minorHAnsi"/>
          <w:sz w:val="22"/>
          <w:szCs w:val="22"/>
          <w:lang w:val="ro-RO"/>
        </w:rPr>
        <w:t xml:space="preserve">va prezenta </w:t>
      </w:r>
      <w:r w:rsidR="006444ED" w:rsidRPr="004938BE">
        <w:rPr>
          <w:rFonts w:asciiTheme="minorHAnsi" w:hAnsiTheme="minorHAnsi" w:cstheme="minorHAnsi"/>
          <w:sz w:val="22"/>
          <w:szCs w:val="22"/>
          <w:lang w:val="ro-RO"/>
        </w:rPr>
        <w:t>R</w:t>
      </w:r>
      <w:r w:rsidR="002A7A09" w:rsidRPr="004938BE">
        <w:rPr>
          <w:rFonts w:asciiTheme="minorHAnsi" w:hAnsiTheme="minorHAnsi" w:cstheme="minorHAnsi"/>
          <w:sz w:val="22"/>
          <w:szCs w:val="22"/>
          <w:lang w:val="ro-RO"/>
        </w:rPr>
        <w:t xml:space="preserve">aportul </w:t>
      </w:r>
      <w:r w:rsidR="006444ED" w:rsidRPr="004938BE">
        <w:rPr>
          <w:rFonts w:asciiTheme="minorHAnsi" w:hAnsiTheme="minorHAnsi" w:cstheme="minorHAnsi"/>
          <w:sz w:val="22"/>
          <w:szCs w:val="22"/>
          <w:lang w:val="ro-RO"/>
        </w:rPr>
        <w:t xml:space="preserve">General </w:t>
      </w:r>
      <w:r w:rsidR="002A7A09" w:rsidRPr="004938BE">
        <w:rPr>
          <w:rFonts w:asciiTheme="minorHAnsi" w:hAnsiTheme="minorHAnsi" w:cstheme="minorHAnsi"/>
          <w:sz w:val="22"/>
          <w:szCs w:val="22"/>
          <w:lang w:val="ro-RO"/>
        </w:rPr>
        <w:t>de evaluare, în limba română, ce va avea următoarea structură, dar fără a se limita</w:t>
      </w:r>
      <w:r w:rsidR="00DF7628" w:rsidRPr="004938BE">
        <w:rPr>
          <w:rFonts w:asciiTheme="minorHAnsi" w:hAnsiTheme="minorHAnsi" w:cstheme="minorHAnsi"/>
          <w:sz w:val="22"/>
          <w:szCs w:val="22"/>
          <w:lang w:val="ro-RO"/>
        </w:rPr>
        <w:t>:</w:t>
      </w:r>
    </w:p>
    <w:p w14:paraId="3BD8553F" w14:textId="77777777" w:rsidR="00B559E4" w:rsidRPr="004938BE" w:rsidRDefault="00B559E4" w:rsidP="00AA3F35">
      <w:pPr>
        <w:spacing w:line="276" w:lineRule="auto"/>
        <w:ind w:right="-3"/>
        <w:jc w:val="both"/>
        <w:rPr>
          <w:rFonts w:asciiTheme="minorHAnsi" w:hAnsiTheme="minorHAnsi" w:cstheme="minorHAnsi"/>
          <w:b/>
          <w:bCs/>
          <w:i/>
          <w:iCs/>
          <w:sz w:val="22"/>
          <w:szCs w:val="22"/>
          <w:lang w:val="ro-RO"/>
        </w:rPr>
      </w:pPr>
    </w:p>
    <w:p w14:paraId="754B262E" w14:textId="77777777" w:rsidR="006444ED" w:rsidRPr="004938BE" w:rsidRDefault="00AA3F35" w:rsidP="00D96AD5">
      <w:pPr>
        <w:shd w:val="clear" w:color="auto" w:fill="BDD6EE" w:themeFill="accent1" w:themeFillTint="66"/>
        <w:spacing w:line="276" w:lineRule="auto"/>
        <w:ind w:right="-3"/>
        <w:jc w:val="both"/>
        <w:rPr>
          <w:rFonts w:asciiTheme="minorHAnsi" w:hAnsiTheme="minorHAnsi" w:cstheme="minorHAnsi"/>
          <w:b/>
          <w:bCs/>
          <w:i/>
          <w:iCs/>
          <w:sz w:val="22"/>
          <w:szCs w:val="22"/>
          <w:lang w:val="ro-RO"/>
        </w:rPr>
      </w:pPr>
      <w:r w:rsidRPr="004938BE">
        <w:rPr>
          <w:rFonts w:asciiTheme="minorHAnsi" w:hAnsiTheme="minorHAnsi" w:cstheme="minorHAnsi"/>
          <w:b/>
          <w:bCs/>
          <w:i/>
          <w:iCs/>
          <w:sz w:val="22"/>
          <w:szCs w:val="22"/>
          <w:lang w:val="ro-RO"/>
        </w:rPr>
        <w:t>PARTEA I</w:t>
      </w:r>
      <w:r w:rsidR="006444ED" w:rsidRPr="004938BE">
        <w:rPr>
          <w:rFonts w:asciiTheme="minorHAnsi" w:hAnsiTheme="minorHAnsi" w:cstheme="minorHAnsi"/>
          <w:b/>
          <w:bCs/>
          <w:i/>
          <w:iCs/>
          <w:sz w:val="22"/>
          <w:szCs w:val="22"/>
          <w:lang w:val="ro-RO"/>
        </w:rPr>
        <w:t xml:space="preserve"> – Date generale</w:t>
      </w:r>
    </w:p>
    <w:p w14:paraId="5F0499D0" w14:textId="77777777" w:rsidR="006444ED" w:rsidRPr="004938BE" w:rsidRDefault="006444ED" w:rsidP="006444ED">
      <w:pPr>
        <w:spacing w:line="276" w:lineRule="auto"/>
        <w:ind w:right="-3"/>
        <w:jc w:val="both"/>
        <w:rPr>
          <w:rFonts w:asciiTheme="minorHAnsi" w:hAnsiTheme="minorHAnsi" w:cstheme="minorHAnsi"/>
          <w:sz w:val="22"/>
          <w:szCs w:val="22"/>
          <w:lang w:val="ro-RO"/>
        </w:rPr>
      </w:pPr>
    </w:p>
    <w:p w14:paraId="4E8D9801" w14:textId="77777777" w:rsidR="00A50D92" w:rsidRPr="004938BE" w:rsidRDefault="006444ED" w:rsidP="00FA6FB6">
      <w:pPr>
        <w:spacing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Presupune d</w:t>
      </w:r>
      <w:r w:rsidR="000542CD" w:rsidRPr="004938BE">
        <w:rPr>
          <w:rFonts w:asciiTheme="minorHAnsi" w:hAnsiTheme="minorHAnsi" w:cstheme="minorHAnsi"/>
          <w:sz w:val="22"/>
          <w:szCs w:val="22"/>
          <w:lang w:val="ro-RO"/>
        </w:rPr>
        <w:t xml:space="preserve">escrierea domeniului de activitate, inclusiv a istoricului activității </w:t>
      </w:r>
      <w:r w:rsidR="005C122C" w:rsidRPr="004938BE">
        <w:rPr>
          <w:rFonts w:asciiTheme="minorHAnsi" w:hAnsiTheme="minorHAnsi" w:cstheme="minorHAnsi"/>
          <w:sz w:val="22"/>
          <w:szCs w:val="22"/>
          <w:lang w:val="ro-RO"/>
        </w:rPr>
        <w:t>întreprinderii</w:t>
      </w:r>
      <w:r w:rsidR="00D2085A" w:rsidRPr="004938BE">
        <w:rPr>
          <w:rFonts w:asciiTheme="minorHAnsi" w:hAnsiTheme="minorHAnsi" w:cstheme="minorHAnsi"/>
          <w:sz w:val="22"/>
          <w:szCs w:val="22"/>
          <w:lang w:val="ro-RO"/>
        </w:rPr>
        <w:t xml:space="preserve">; descrierea </w:t>
      </w:r>
      <w:r w:rsidR="00FA6FB6" w:rsidRPr="004938BE">
        <w:rPr>
          <w:rFonts w:asciiTheme="minorHAnsi" w:hAnsiTheme="minorHAnsi" w:cstheme="minorHAnsi"/>
          <w:sz w:val="22"/>
          <w:szCs w:val="22"/>
          <w:lang w:val="ro-RO"/>
        </w:rPr>
        <w:t>drepturi</w:t>
      </w:r>
      <w:r w:rsidR="00D2085A" w:rsidRPr="004938BE">
        <w:rPr>
          <w:rFonts w:asciiTheme="minorHAnsi" w:hAnsiTheme="minorHAnsi" w:cstheme="minorHAnsi"/>
          <w:sz w:val="22"/>
          <w:szCs w:val="22"/>
          <w:lang w:val="ro-RO"/>
        </w:rPr>
        <w:t>lor</w:t>
      </w:r>
      <w:r w:rsidR="00FA6FB6" w:rsidRPr="004938BE">
        <w:rPr>
          <w:rFonts w:asciiTheme="minorHAnsi" w:hAnsiTheme="minorHAnsi" w:cstheme="minorHAnsi"/>
          <w:sz w:val="22"/>
          <w:szCs w:val="22"/>
          <w:lang w:val="ro-RO"/>
        </w:rPr>
        <w:t xml:space="preserve"> de proprietate</w:t>
      </w:r>
      <w:r w:rsidR="00D2085A" w:rsidRPr="004938BE">
        <w:rPr>
          <w:rFonts w:asciiTheme="minorHAnsi" w:hAnsiTheme="minorHAnsi" w:cstheme="minorHAnsi"/>
          <w:sz w:val="22"/>
          <w:szCs w:val="22"/>
          <w:lang w:val="ro-RO"/>
        </w:rPr>
        <w:t xml:space="preserve"> asupra bunurilor</w:t>
      </w:r>
      <w:r w:rsidR="00FA6FB6" w:rsidRPr="004938BE">
        <w:rPr>
          <w:rFonts w:asciiTheme="minorHAnsi" w:hAnsiTheme="minorHAnsi" w:cstheme="minorHAnsi"/>
          <w:sz w:val="22"/>
          <w:szCs w:val="22"/>
          <w:lang w:val="ro-RO"/>
        </w:rPr>
        <w:t xml:space="preserve">; </w:t>
      </w:r>
      <w:r w:rsidR="00D2085A" w:rsidRPr="004938BE">
        <w:rPr>
          <w:rFonts w:asciiTheme="minorHAnsi" w:hAnsiTheme="minorHAnsi" w:cstheme="minorHAnsi"/>
          <w:sz w:val="22"/>
          <w:szCs w:val="22"/>
          <w:lang w:val="ro-RO"/>
        </w:rPr>
        <w:t xml:space="preserve">descrierea </w:t>
      </w:r>
      <w:r w:rsidR="00FA6FB6" w:rsidRPr="004938BE">
        <w:rPr>
          <w:rFonts w:asciiTheme="minorHAnsi" w:hAnsiTheme="minorHAnsi" w:cstheme="minorHAnsi"/>
          <w:sz w:val="22"/>
          <w:szCs w:val="22"/>
          <w:lang w:val="ro-RO"/>
        </w:rPr>
        <w:t>active</w:t>
      </w:r>
      <w:r w:rsidR="00D2085A" w:rsidRPr="004938BE">
        <w:rPr>
          <w:rFonts w:asciiTheme="minorHAnsi" w:hAnsiTheme="minorHAnsi" w:cstheme="minorHAnsi"/>
          <w:sz w:val="22"/>
          <w:szCs w:val="22"/>
          <w:lang w:val="ro-RO"/>
        </w:rPr>
        <w:t xml:space="preserve">lor </w:t>
      </w:r>
      <w:r w:rsidR="00FA6FB6" w:rsidRPr="004938BE">
        <w:rPr>
          <w:rFonts w:asciiTheme="minorHAnsi" w:hAnsiTheme="minorHAnsi" w:cstheme="minorHAnsi"/>
          <w:sz w:val="22"/>
          <w:szCs w:val="22"/>
          <w:lang w:val="ro-RO"/>
        </w:rPr>
        <w:t>exploatării</w:t>
      </w:r>
      <w:r w:rsidR="00D2085A" w:rsidRPr="004938BE">
        <w:rPr>
          <w:rFonts w:asciiTheme="minorHAnsi" w:hAnsiTheme="minorHAnsi" w:cstheme="minorHAnsi"/>
          <w:sz w:val="22"/>
          <w:szCs w:val="22"/>
          <w:lang w:val="ro-RO"/>
        </w:rPr>
        <w:t xml:space="preserve"> economice</w:t>
      </w:r>
      <w:r w:rsidR="00FA6FB6" w:rsidRPr="004938BE">
        <w:rPr>
          <w:rFonts w:asciiTheme="minorHAnsi" w:hAnsiTheme="minorHAnsi" w:cstheme="minorHAnsi"/>
          <w:sz w:val="22"/>
          <w:szCs w:val="22"/>
          <w:lang w:val="ro-RO"/>
        </w:rPr>
        <w:t xml:space="preserve"> și active</w:t>
      </w:r>
      <w:r w:rsidR="00D2085A" w:rsidRPr="004938BE">
        <w:rPr>
          <w:rFonts w:asciiTheme="minorHAnsi" w:hAnsiTheme="minorHAnsi" w:cstheme="minorHAnsi"/>
          <w:sz w:val="22"/>
          <w:szCs w:val="22"/>
          <w:lang w:val="ro-RO"/>
        </w:rPr>
        <w:t>lor</w:t>
      </w:r>
      <w:r w:rsidR="00FA6FB6" w:rsidRPr="004938BE">
        <w:rPr>
          <w:rFonts w:asciiTheme="minorHAnsi" w:hAnsiTheme="minorHAnsi" w:cstheme="minorHAnsi"/>
          <w:sz w:val="22"/>
          <w:szCs w:val="22"/>
          <w:lang w:val="ro-RO"/>
        </w:rPr>
        <w:t xml:space="preserve"> din afara exploatării</w:t>
      </w:r>
      <w:r w:rsidR="00D2085A" w:rsidRPr="004938BE">
        <w:rPr>
          <w:rFonts w:asciiTheme="minorHAnsi" w:hAnsiTheme="minorHAnsi" w:cstheme="minorHAnsi"/>
          <w:sz w:val="22"/>
          <w:szCs w:val="22"/>
          <w:lang w:val="ro-RO"/>
        </w:rPr>
        <w:t xml:space="preserve"> economice</w:t>
      </w:r>
      <w:r w:rsidR="00FA6FB6" w:rsidRPr="004938BE">
        <w:rPr>
          <w:rFonts w:asciiTheme="minorHAnsi" w:hAnsiTheme="minorHAnsi" w:cstheme="minorHAnsi"/>
          <w:sz w:val="22"/>
          <w:szCs w:val="22"/>
          <w:lang w:val="ro-RO"/>
        </w:rPr>
        <w:t>; considerente privind structura capitalului.</w:t>
      </w:r>
    </w:p>
    <w:p w14:paraId="290D373B" w14:textId="77777777" w:rsidR="00FA6FB6" w:rsidRPr="004938BE" w:rsidRDefault="00FA6FB6" w:rsidP="00FA6FB6">
      <w:pPr>
        <w:pStyle w:val="ad"/>
        <w:spacing w:line="276" w:lineRule="auto"/>
        <w:ind w:right="-3"/>
        <w:jc w:val="both"/>
        <w:rPr>
          <w:rFonts w:asciiTheme="minorHAnsi" w:hAnsiTheme="minorHAnsi" w:cstheme="minorHAnsi"/>
          <w:sz w:val="22"/>
          <w:szCs w:val="22"/>
          <w:lang w:val="ro-RO"/>
        </w:rPr>
      </w:pPr>
    </w:p>
    <w:p w14:paraId="7B0C963E" w14:textId="77777777" w:rsidR="006444ED" w:rsidRPr="004938BE" w:rsidRDefault="00A50D92" w:rsidP="00D96AD5">
      <w:pPr>
        <w:shd w:val="clear" w:color="auto" w:fill="BDD6EE" w:themeFill="accent1" w:themeFillTint="66"/>
        <w:spacing w:line="276" w:lineRule="auto"/>
        <w:ind w:right="-3"/>
        <w:jc w:val="both"/>
        <w:rPr>
          <w:rFonts w:asciiTheme="minorHAnsi" w:hAnsiTheme="minorHAnsi" w:cstheme="minorHAnsi"/>
          <w:sz w:val="22"/>
          <w:szCs w:val="22"/>
          <w:lang w:val="ro-RO"/>
        </w:rPr>
      </w:pPr>
      <w:r w:rsidRPr="004938BE">
        <w:rPr>
          <w:rFonts w:asciiTheme="minorHAnsi" w:hAnsiTheme="minorHAnsi" w:cstheme="minorHAnsi"/>
          <w:b/>
          <w:bCs/>
          <w:i/>
          <w:iCs/>
          <w:sz w:val="22"/>
          <w:szCs w:val="22"/>
          <w:lang w:val="ro-RO"/>
        </w:rPr>
        <w:t>PARTEA II</w:t>
      </w:r>
      <w:r w:rsidR="006444ED" w:rsidRPr="004938BE">
        <w:rPr>
          <w:rFonts w:asciiTheme="minorHAnsi" w:hAnsiTheme="minorHAnsi" w:cstheme="minorHAnsi"/>
          <w:b/>
          <w:bCs/>
          <w:i/>
          <w:iCs/>
          <w:sz w:val="22"/>
          <w:szCs w:val="22"/>
          <w:lang w:val="ro-RO"/>
        </w:rPr>
        <w:t xml:space="preserve"> - </w:t>
      </w:r>
      <w:r w:rsidR="005C122C" w:rsidRPr="004938BE">
        <w:rPr>
          <w:rFonts w:asciiTheme="minorHAnsi" w:hAnsiTheme="minorHAnsi" w:cstheme="minorHAnsi"/>
          <w:b/>
          <w:bCs/>
          <w:i/>
          <w:iCs/>
          <w:sz w:val="22"/>
          <w:szCs w:val="22"/>
          <w:lang w:val="ro-RO"/>
        </w:rPr>
        <w:t xml:space="preserve">Estimarea valorii de piață a </w:t>
      </w:r>
      <w:r w:rsidR="009D72DE" w:rsidRPr="004938BE">
        <w:rPr>
          <w:rFonts w:asciiTheme="minorHAnsi" w:hAnsiTheme="minorHAnsi" w:cstheme="minorHAnsi"/>
          <w:b/>
          <w:bCs/>
          <w:i/>
          <w:iCs/>
          <w:sz w:val="22"/>
          <w:szCs w:val="22"/>
          <w:lang w:val="ro-RO"/>
        </w:rPr>
        <w:t>înreprin</w:t>
      </w:r>
      <w:r w:rsidR="0019689D" w:rsidRPr="004938BE">
        <w:rPr>
          <w:rFonts w:asciiTheme="minorHAnsi" w:hAnsiTheme="minorHAnsi" w:cstheme="minorHAnsi"/>
          <w:b/>
          <w:bCs/>
          <w:i/>
          <w:iCs/>
          <w:sz w:val="22"/>
          <w:szCs w:val="22"/>
          <w:lang w:val="ro-RO"/>
        </w:rPr>
        <w:t>d</w:t>
      </w:r>
      <w:r w:rsidR="009D72DE" w:rsidRPr="004938BE">
        <w:rPr>
          <w:rFonts w:asciiTheme="minorHAnsi" w:hAnsiTheme="minorHAnsi" w:cstheme="minorHAnsi"/>
          <w:b/>
          <w:bCs/>
          <w:i/>
          <w:iCs/>
          <w:sz w:val="22"/>
          <w:szCs w:val="22"/>
          <w:lang w:val="ro-RO"/>
        </w:rPr>
        <w:t>erii</w:t>
      </w:r>
      <w:r w:rsidR="00170A88" w:rsidRPr="004938BE">
        <w:rPr>
          <w:rFonts w:asciiTheme="minorHAnsi" w:hAnsiTheme="minorHAnsi" w:cstheme="minorHAnsi"/>
          <w:b/>
          <w:bCs/>
          <w:i/>
          <w:iCs/>
          <w:sz w:val="22"/>
          <w:szCs w:val="22"/>
          <w:lang w:val="ro-RO"/>
        </w:rPr>
        <w:t xml:space="preserve"> ca </w:t>
      </w:r>
      <w:r w:rsidR="005C122C" w:rsidRPr="004938BE">
        <w:rPr>
          <w:rFonts w:asciiTheme="minorHAnsi" w:hAnsiTheme="minorHAnsi" w:cstheme="minorHAnsi"/>
          <w:b/>
          <w:bCs/>
          <w:i/>
          <w:iCs/>
          <w:sz w:val="22"/>
          <w:szCs w:val="22"/>
          <w:lang w:val="ro-RO"/>
        </w:rPr>
        <w:t>complex patrimonial unic</w:t>
      </w:r>
    </w:p>
    <w:p w14:paraId="2CECB120" w14:textId="77777777" w:rsidR="006444ED" w:rsidRPr="004938BE" w:rsidRDefault="006444ED" w:rsidP="009D72DE">
      <w:pPr>
        <w:spacing w:line="276" w:lineRule="auto"/>
        <w:ind w:right="-3"/>
        <w:jc w:val="both"/>
        <w:rPr>
          <w:rFonts w:asciiTheme="minorHAnsi" w:hAnsiTheme="minorHAnsi" w:cstheme="minorHAnsi"/>
          <w:sz w:val="22"/>
          <w:szCs w:val="22"/>
          <w:lang w:val="ro-RO"/>
        </w:rPr>
      </w:pPr>
    </w:p>
    <w:p w14:paraId="0F53E1FC" w14:textId="5778B607" w:rsidR="005C122C" w:rsidRPr="004938BE" w:rsidRDefault="006444ED" w:rsidP="009D72DE">
      <w:pPr>
        <w:spacing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P</w:t>
      </w:r>
      <w:r w:rsidR="005C122C" w:rsidRPr="004938BE">
        <w:rPr>
          <w:rFonts w:asciiTheme="minorHAnsi" w:hAnsiTheme="minorHAnsi" w:cstheme="minorHAnsi"/>
          <w:sz w:val="22"/>
          <w:szCs w:val="22"/>
          <w:lang w:val="ro-RO"/>
        </w:rPr>
        <w:t xml:space="preserve">resupune evaluarea tuturor tipurilor de bunuri destinate activităților aferente procesului tehnologic al întreprinderii, inclusiv </w:t>
      </w:r>
      <w:r w:rsidR="001F3AE8">
        <w:rPr>
          <w:rFonts w:asciiTheme="minorHAnsi" w:hAnsiTheme="minorHAnsi" w:cstheme="minorHAnsi"/>
          <w:sz w:val="22"/>
          <w:szCs w:val="22"/>
          <w:lang w:val="ro-RO"/>
        </w:rPr>
        <w:t xml:space="preserve">mobile și </w:t>
      </w:r>
      <w:r w:rsidR="005C122C" w:rsidRPr="004938BE">
        <w:rPr>
          <w:rFonts w:asciiTheme="minorHAnsi" w:hAnsiTheme="minorHAnsi" w:cstheme="minorHAnsi"/>
          <w:sz w:val="22"/>
          <w:szCs w:val="22"/>
          <w:lang w:val="ro-RO"/>
        </w:rPr>
        <w:t>imobile (</w:t>
      </w:r>
      <w:r w:rsidR="009D72DE" w:rsidRPr="004938BE">
        <w:rPr>
          <w:rFonts w:asciiTheme="minorHAnsi" w:hAnsiTheme="minorHAnsi" w:cstheme="minorHAnsi"/>
          <w:sz w:val="22"/>
          <w:szCs w:val="22"/>
          <w:lang w:val="ro-RO"/>
        </w:rPr>
        <w:t xml:space="preserve">cum ar fi: </w:t>
      </w:r>
      <w:r w:rsidR="005C122C" w:rsidRPr="004938BE">
        <w:rPr>
          <w:rFonts w:asciiTheme="minorHAnsi" w:hAnsiTheme="minorHAnsi" w:cstheme="minorHAnsi"/>
          <w:sz w:val="22"/>
          <w:szCs w:val="22"/>
          <w:lang w:val="ro-RO"/>
        </w:rPr>
        <w:t xml:space="preserve">terenuri transmise în folosință, </w:t>
      </w:r>
      <w:r w:rsidR="001B5B15" w:rsidRPr="004938BE">
        <w:rPr>
          <w:rFonts w:asciiTheme="minorHAnsi" w:hAnsiTheme="minorHAnsi" w:cstheme="minorHAnsi"/>
          <w:sz w:val="22"/>
          <w:szCs w:val="22"/>
          <w:lang w:val="ro-RO"/>
        </w:rPr>
        <w:t>construcții</w:t>
      </w:r>
      <w:r w:rsidR="005C122C" w:rsidRPr="004938BE">
        <w:rPr>
          <w:rFonts w:asciiTheme="minorHAnsi" w:hAnsiTheme="minorHAnsi" w:cstheme="minorHAnsi"/>
          <w:sz w:val="22"/>
          <w:szCs w:val="22"/>
          <w:lang w:val="ro-RO"/>
        </w:rPr>
        <w:t xml:space="preserve"> şi </w:t>
      </w:r>
      <w:r w:rsidR="001B5B15" w:rsidRPr="004938BE">
        <w:rPr>
          <w:rFonts w:asciiTheme="minorHAnsi" w:hAnsiTheme="minorHAnsi" w:cstheme="minorHAnsi"/>
          <w:sz w:val="22"/>
          <w:szCs w:val="22"/>
          <w:lang w:val="ro-RO"/>
        </w:rPr>
        <w:t>părțile</w:t>
      </w:r>
      <w:r w:rsidR="005C122C" w:rsidRPr="004938BE">
        <w:rPr>
          <w:rFonts w:asciiTheme="minorHAnsi" w:hAnsiTheme="minorHAnsi" w:cstheme="minorHAnsi"/>
          <w:sz w:val="22"/>
          <w:szCs w:val="22"/>
          <w:lang w:val="ro-RO"/>
        </w:rPr>
        <w:t xml:space="preserve"> lor componente, utilaje, inventar, materii prime, producție, lucrări şi servicii (denumirea de firmă, mărci comerciale şi mărci de produs şi/sau de serviciu înregistrate</w:t>
      </w:r>
      <w:r w:rsidR="00D96AD5" w:rsidRPr="004938BE">
        <w:rPr>
          <w:rFonts w:asciiTheme="minorHAnsi" w:hAnsiTheme="minorHAnsi" w:cstheme="minorHAnsi"/>
          <w:sz w:val="22"/>
          <w:szCs w:val="22"/>
          <w:lang w:val="ro-RO"/>
        </w:rPr>
        <w:t xml:space="preserve"> dacă există</w:t>
      </w:r>
      <w:r w:rsidR="005C122C" w:rsidRPr="004938BE">
        <w:rPr>
          <w:rFonts w:asciiTheme="minorHAnsi" w:hAnsiTheme="minorHAnsi" w:cstheme="minorHAnsi"/>
          <w:sz w:val="22"/>
          <w:szCs w:val="22"/>
          <w:lang w:val="ro-RO"/>
        </w:rPr>
        <w:t xml:space="preserve">, </w:t>
      </w:r>
      <w:r w:rsidR="00C9347C" w:rsidRPr="004938BE">
        <w:rPr>
          <w:rFonts w:asciiTheme="minorHAnsi" w:hAnsiTheme="minorHAnsi" w:cstheme="minorHAnsi"/>
          <w:sz w:val="22"/>
          <w:szCs w:val="22"/>
          <w:lang w:val="ro-RO"/>
        </w:rPr>
        <w:t xml:space="preserve">cote de participație, </w:t>
      </w:r>
      <w:r w:rsidR="005C122C" w:rsidRPr="004938BE">
        <w:rPr>
          <w:rFonts w:asciiTheme="minorHAnsi" w:hAnsiTheme="minorHAnsi" w:cstheme="minorHAnsi"/>
          <w:sz w:val="22"/>
          <w:szCs w:val="22"/>
          <w:lang w:val="ro-RO"/>
        </w:rPr>
        <w:t xml:space="preserve">alte mijloace de individualizare a întreprinderii şi a </w:t>
      </w:r>
      <w:r w:rsidR="001B5B15" w:rsidRPr="004938BE">
        <w:rPr>
          <w:rFonts w:asciiTheme="minorHAnsi" w:hAnsiTheme="minorHAnsi" w:cstheme="minorHAnsi"/>
          <w:sz w:val="22"/>
          <w:szCs w:val="22"/>
          <w:lang w:val="ro-RO"/>
        </w:rPr>
        <w:t>producției</w:t>
      </w:r>
      <w:r w:rsidR="00D96AD5" w:rsidRPr="004938BE">
        <w:rPr>
          <w:rFonts w:asciiTheme="minorHAnsi" w:hAnsiTheme="minorHAnsi" w:cstheme="minorHAnsi"/>
          <w:sz w:val="22"/>
          <w:szCs w:val="22"/>
          <w:lang w:val="ro-RO"/>
        </w:rPr>
        <w:t>/serviciilor</w:t>
      </w:r>
      <w:r w:rsidR="005C122C" w:rsidRPr="004938BE">
        <w:rPr>
          <w:rFonts w:asciiTheme="minorHAnsi" w:hAnsiTheme="minorHAnsi" w:cstheme="minorHAnsi"/>
          <w:sz w:val="22"/>
          <w:szCs w:val="22"/>
          <w:lang w:val="ro-RO"/>
        </w:rPr>
        <w:t xml:space="preserve"> acesteia, </w:t>
      </w:r>
      <w:r w:rsidR="001B5B15" w:rsidRPr="004938BE">
        <w:rPr>
          <w:rFonts w:asciiTheme="minorHAnsi" w:hAnsiTheme="minorHAnsi" w:cstheme="minorHAnsi"/>
          <w:sz w:val="22"/>
          <w:szCs w:val="22"/>
          <w:lang w:val="ro-RO"/>
        </w:rPr>
        <w:t>licențe</w:t>
      </w:r>
      <w:r w:rsidR="005C122C" w:rsidRPr="004938BE">
        <w:rPr>
          <w:rFonts w:asciiTheme="minorHAnsi" w:hAnsiTheme="minorHAnsi" w:cstheme="minorHAnsi"/>
          <w:sz w:val="22"/>
          <w:szCs w:val="22"/>
          <w:lang w:val="ro-RO"/>
        </w:rPr>
        <w:t xml:space="preserve">, </w:t>
      </w:r>
      <w:r w:rsidR="001B5B15" w:rsidRPr="004938BE">
        <w:rPr>
          <w:rFonts w:asciiTheme="minorHAnsi" w:hAnsiTheme="minorHAnsi" w:cstheme="minorHAnsi"/>
          <w:sz w:val="22"/>
          <w:szCs w:val="22"/>
          <w:lang w:val="ro-RO"/>
        </w:rPr>
        <w:t>autorizații</w:t>
      </w:r>
      <w:r w:rsidR="005C122C" w:rsidRPr="004938BE">
        <w:rPr>
          <w:rFonts w:asciiTheme="minorHAnsi" w:hAnsiTheme="minorHAnsi" w:cstheme="minorHAnsi"/>
          <w:sz w:val="22"/>
          <w:szCs w:val="22"/>
          <w:lang w:val="ro-RO"/>
        </w:rPr>
        <w:t xml:space="preserve"> şi orice alte acte permisive), alte active şi drepturi exclusive care aparțin acesteia, precum şi pasivele acesteia</w:t>
      </w:r>
      <w:r w:rsidR="009D72DE" w:rsidRPr="004938BE">
        <w:rPr>
          <w:rFonts w:asciiTheme="minorHAnsi" w:hAnsiTheme="minorHAnsi" w:cstheme="minorHAnsi"/>
          <w:sz w:val="22"/>
          <w:szCs w:val="22"/>
          <w:lang w:val="ro-RO"/>
        </w:rPr>
        <w:t>.</w:t>
      </w:r>
    </w:p>
    <w:p w14:paraId="20112D5B" w14:textId="77777777" w:rsidR="00AA3F35" w:rsidRPr="004938BE" w:rsidRDefault="00AA3F35" w:rsidP="00146658">
      <w:pPr>
        <w:spacing w:line="276" w:lineRule="auto"/>
        <w:ind w:right="-3"/>
        <w:jc w:val="both"/>
        <w:rPr>
          <w:rFonts w:asciiTheme="minorHAnsi" w:hAnsiTheme="minorHAnsi" w:cstheme="minorHAnsi"/>
          <w:sz w:val="22"/>
          <w:szCs w:val="22"/>
          <w:lang w:val="ro-RO"/>
        </w:rPr>
      </w:pPr>
    </w:p>
    <w:p w14:paraId="4E05C75C" w14:textId="77777777" w:rsidR="005C122C" w:rsidRPr="004938BE" w:rsidRDefault="005C122C" w:rsidP="00D96AD5">
      <w:pPr>
        <w:shd w:val="clear" w:color="auto" w:fill="BDD6EE" w:themeFill="accent1" w:themeFillTint="66"/>
        <w:spacing w:line="276" w:lineRule="auto"/>
        <w:ind w:right="-3"/>
        <w:jc w:val="both"/>
        <w:rPr>
          <w:rFonts w:asciiTheme="minorHAnsi" w:hAnsiTheme="minorHAnsi" w:cstheme="minorHAnsi"/>
          <w:b/>
          <w:bCs/>
          <w:i/>
          <w:iCs/>
          <w:sz w:val="22"/>
          <w:szCs w:val="22"/>
          <w:u w:val="single"/>
          <w:lang w:val="ro-RO"/>
        </w:rPr>
      </w:pPr>
      <w:r w:rsidRPr="004938BE">
        <w:rPr>
          <w:rFonts w:asciiTheme="minorHAnsi" w:hAnsiTheme="minorHAnsi" w:cstheme="minorHAnsi"/>
          <w:b/>
          <w:bCs/>
          <w:i/>
          <w:iCs/>
          <w:sz w:val="22"/>
          <w:szCs w:val="22"/>
          <w:lang w:val="ro-RO"/>
        </w:rPr>
        <w:t>PARTEA II</w:t>
      </w:r>
      <w:r w:rsidR="00A50D92" w:rsidRPr="004938BE">
        <w:rPr>
          <w:rFonts w:asciiTheme="minorHAnsi" w:hAnsiTheme="minorHAnsi" w:cstheme="minorHAnsi"/>
          <w:b/>
          <w:bCs/>
          <w:i/>
          <w:iCs/>
          <w:sz w:val="22"/>
          <w:szCs w:val="22"/>
          <w:lang w:val="ro-RO"/>
        </w:rPr>
        <w:t>I</w:t>
      </w:r>
      <w:r w:rsidR="006444ED" w:rsidRPr="004938BE">
        <w:rPr>
          <w:rFonts w:asciiTheme="minorHAnsi" w:hAnsiTheme="minorHAnsi" w:cstheme="minorHAnsi"/>
          <w:b/>
          <w:bCs/>
          <w:i/>
          <w:iCs/>
          <w:sz w:val="22"/>
          <w:szCs w:val="22"/>
          <w:lang w:val="ro-RO"/>
        </w:rPr>
        <w:t xml:space="preserve"> - </w:t>
      </w:r>
      <w:r w:rsidRPr="004938BE">
        <w:rPr>
          <w:rFonts w:asciiTheme="minorHAnsi" w:hAnsiTheme="minorHAnsi" w:cstheme="minorHAnsi"/>
          <w:b/>
          <w:bCs/>
          <w:i/>
          <w:iCs/>
          <w:sz w:val="22"/>
          <w:szCs w:val="22"/>
          <w:lang w:val="ro-RO"/>
        </w:rPr>
        <w:t>Evaluarea afacerii</w:t>
      </w:r>
    </w:p>
    <w:p w14:paraId="4EBE0351" w14:textId="77777777" w:rsidR="00E37867" w:rsidRDefault="006444ED" w:rsidP="006444ED">
      <w:pPr>
        <w:spacing w:before="24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Presupune</w:t>
      </w:r>
      <w:r w:rsidR="005C122C" w:rsidRPr="004938BE">
        <w:rPr>
          <w:rFonts w:asciiTheme="minorHAnsi" w:hAnsiTheme="minorHAnsi" w:cstheme="minorHAnsi"/>
          <w:sz w:val="22"/>
          <w:szCs w:val="22"/>
          <w:lang w:val="ro-RO"/>
        </w:rPr>
        <w:t xml:space="preserve"> descrierea condițiilor economice naționale locale existente la data evaluării, precum și condițiile economice în care operează afacerea în cauză.</w:t>
      </w:r>
      <w:r w:rsidRPr="004938BE">
        <w:rPr>
          <w:rFonts w:asciiTheme="minorHAnsi" w:hAnsiTheme="minorHAnsi" w:cstheme="minorHAnsi"/>
          <w:sz w:val="22"/>
          <w:szCs w:val="22"/>
          <w:lang w:val="ro-RO"/>
        </w:rPr>
        <w:t xml:space="preserve"> </w:t>
      </w:r>
      <w:r w:rsidR="005C122C" w:rsidRPr="004938BE">
        <w:rPr>
          <w:rFonts w:asciiTheme="minorHAnsi" w:hAnsiTheme="minorHAnsi" w:cstheme="minorHAnsi"/>
          <w:sz w:val="22"/>
          <w:szCs w:val="22"/>
          <w:lang w:val="ro-RO"/>
        </w:rPr>
        <w:t xml:space="preserve">Pentru evaluarea afacerii, </w:t>
      </w:r>
      <w:r w:rsidR="00E37867" w:rsidRPr="004938BE">
        <w:rPr>
          <w:rFonts w:asciiTheme="minorHAnsi" w:hAnsiTheme="minorHAnsi" w:cstheme="minorHAnsi"/>
          <w:sz w:val="22"/>
          <w:szCs w:val="22"/>
          <w:lang w:val="ro-RO"/>
        </w:rPr>
        <w:t xml:space="preserve">operatorul economic va propune metode de evaluare aplicabile obiectului achiziției, asupra căreia se va conveni ulterior cu autoritatea contractantă în procesul executării contactului. </w:t>
      </w:r>
      <w:r w:rsidRPr="004938BE">
        <w:rPr>
          <w:rFonts w:asciiTheme="minorHAnsi" w:hAnsiTheme="minorHAnsi" w:cstheme="minorHAnsi"/>
          <w:sz w:val="22"/>
          <w:szCs w:val="22"/>
          <w:lang w:val="ro-RO"/>
        </w:rPr>
        <w:t xml:space="preserve"> </w:t>
      </w:r>
      <w:r w:rsidR="00E37867" w:rsidRPr="004938BE">
        <w:rPr>
          <w:rFonts w:asciiTheme="minorHAnsi" w:hAnsiTheme="minorHAnsi" w:cstheme="minorHAnsi"/>
          <w:sz w:val="22"/>
          <w:szCs w:val="22"/>
          <w:lang w:val="ro-RO"/>
        </w:rPr>
        <w:t>Evaluatorul va analiza și se va expune privind toate metodele de evaluare, va argumenta și motiva poziția sa privind metoda selectată de el ca bază.</w:t>
      </w:r>
    </w:p>
    <w:p w14:paraId="28FCA571" w14:textId="77777777" w:rsidR="00E95EC6" w:rsidRDefault="00E95EC6" w:rsidP="006444ED">
      <w:pPr>
        <w:spacing w:before="240" w:line="276" w:lineRule="auto"/>
        <w:ind w:right="-3"/>
        <w:jc w:val="both"/>
        <w:rPr>
          <w:rFonts w:asciiTheme="minorHAnsi" w:hAnsiTheme="minorHAnsi" w:cstheme="minorHAnsi"/>
          <w:sz w:val="22"/>
          <w:szCs w:val="22"/>
          <w:lang w:val="ro-RO"/>
        </w:rPr>
      </w:pPr>
    </w:p>
    <w:p w14:paraId="365D75AC" w14:textId="77777777" w:rsidR="00E95EC6" w:rsidRPr="004938BE" w:rsidRDefault="00E95EC6" w:rsidP="006444ED">
      <w:pPr>
        <w:spacing w:before="240" w:line="276" w:lineRule="auto"/>
        <w:ind w:right="-3"/>
        <w:jc w:val="both"/>
        <w:rPr>
          <w:rFonts w:asciiTheme="minorHAnsi" w:hAnsiTheme="minorHAnsi" w:cstheme="minorHAnsi"/>
          <w:sz w:val="22"/>
          <w:szCs w:val="22"/>
          <w:lang w:val="ro-RO"/>
        </w:rPr>
      </w:pPr>
    </w:p>
    <w:p w14:paraId="6A920DAB" w14:textId="77777777" w:rsidR="005C122C" w:rsidRPr="004938BE" w:rsidRDefault="005C122C" w:rsidP="00146658">
      <w:pPr>
        <w:spacing w:line="276" w:lineRule="auto"/>
        <w:ind w:right="-3"/>
        <w:jc w:val="both"/>
        <w:rPr>
          <w:rFonts w:asciiTheme="minorHAnsi" w:hAnsiTheme="minorHAnsi" w:cstheme="minorHAnsi"/>
          <w:b/>
          <w:bCs/>
          <w:i/>
          <w:iCs/>
          <w:sz w:val="22"/>
          <w:szCs w:val="22"/>
          <w:lang w:val="ro-RO"/>
        </w:rPr>
      </w:pPr>
    </w:p>
    <w:p w14:paraId="002351C3" w14:textId="518868DC" w:rsidR="00B3340B" w:rsidRPr="004938BE" w:rsidRDefault="00B3340B" w:rsidP="00D96AD5">
      <w:pPr>
        <w:shd w:val="clear" w:color="auto" w:fill="BDD6EE" w:themeFill="accent1" w:themeFillTint="66"/>
        <w:spacing w:line="276" w:lineRule="auto"/>
        <w:ind w:right="-3"/>
        <w:jc w:val="both"/>
        <w:rPr>
          <w:rFonts w:asciiTheme="minorHAnsi" w:hAnsiTheme="minorHAnsi" w:cstheme="minorHAnsi"/>
          <w:sz w:val="22"/>
          <w:szCs w:val="22"/>
          <w:u w:val="single"/>
          <w:lang w:val="ro-RO"/>
        </w:rPr>
      </w:pPr>
      <w:r w:rsidRPr="004938BE">
        <w:rPr>
          <w:rFonts w:asciiTheme="minorHAnsi" w:hAnsiTheme="minorHAnsi" w:cstheme="minorHAnsi"/>
          <w:b/>
          <w:bCs/>
          <w:i/>
          <w:iCs/>
          <w:sz w:val="22"/>
          <w:szCs w:val="22"/>
          <w:lang w:val="ro-RO"/>
        </w:rPr>
        <w:t xml:space="preserve">PARTEA </w:t>
      </w:r>
      <w:r w:rsidR="00A72401" w:rsidRPr="004938BE">
        <w:rPr>
          <w:rFonts w:asciiTheme="minorHAnsi" w:hAnsiTheme="minorHAnsi" w:cstheme="minorHAnsi"/>
          <w:b/>
          <w:bCs/>
          <w:i/>
          <w:iCs/>
          <w:sz w:val="22"/>
          <w:szCs w:val="22"/>
          <w:lang w:val="ro-RO"/>
        </w:rPr>
        <w:t>IV</w:t>
      </w:r>
      <w:r w:rsidR="006444ED" w:rsidRPr="004938BE">
        <w:rPr>
          <w:rFonts w:asciiTheme="minorHAnsi" w:hAnsiTheme="minorHAnsi" w:cstheme="minorHAnsi"/>
          <w:b/>
          <w:bCs/>
          <w:i/>
          <w:iCs/>
          <w:sz w:val="22"/>
          <w:szCs w:val="22"/>
          <w:lang w:val="ro-RO"/>
        </w:rPr>
        <w:t xml:space="preserve"> </w:t>
      </w:r>
      <w:r w:rsidRPr="004938BE">
        <w:rPr>
          <w:rFonts w:asciiTheme="minorHAnsi" w:hAnsiTheme="minorHAnsi" w:cstheme="minorHAnsi"/>
          <w:b/>
          <w:bCs/>
          <w:i/>
          <w:iCs/>
          <w:sz w:val="22"/>
          <w:szCs w:val="22"/>
          <w:lang w:val="ro-RO"/>
        </w:rPr>
        <w:t>Raport tehnic</w:t>
      </w:r>
    </w:p>
    <w:p w14:paraId="660443E2" w14:textId="77777777" w:rsidR="00B3340B" w:rsidRPr="004938BE" w:rsidRDefault="006444ED" w:rsidP="006444ED">
      <w:pPr>
        <w:pStyle w:val="ad"/>
        <w:spacing w:before="240" w:line="276" w:lineRule="auto"/>
        <w:ind w:left="0"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Presupune i</w:t>
      </w:r>
      <w:r w:rsidR="00B3340B" w:rsidRPr="004938BE">
        <w:rPr>
          <w:rFonts w:asciiTheme="minorHAnsi" w:hAnsiTheme="minorHAnsi" w:cstheme="minorHAnsi"/>
          <w:sz w:val="22"/>
          <w:szCs w:val="22"/>
          <w:lang w:val="ro-RO"/>
        </w:rPr>
        <w:t xml:space="preserve">dentificarea </w:t>
      </w:r>
      <w:r w:rsidR="00D2085A" w:rsidRPr="004938BE">
        <w:rPr>
          <w:rFonts w:asciiTheme="minorHAnsi" w:hAnsiTheme="minorHAnsi" w:cstheme="minorHAnsi"/>
          <w:sz w:val="22"/>
          <w:szCs w:val="22"/>
          <w:lang w:val="ro-RO"/>
        </w:rPr>
        <w:t>și des</w:t>
      </w:r>
      <w:r w:rsidR="00D96AD5" w:rsidRPr="004938BE">
        <w:rPr>
          <w:rFonts w:asciiTheme="minorHAnsi" w:hAnsiTheme="minorHAnsi" w:cstheme="minorHAnsi"/>
          <w:sz w:val="22"/>
          <w:szCs w:val="22"/>
          <w:lang w:val="ro-RO"/>
        </w:rPr>
        <w:t>c</w:t>
      </w:r>
      <w:r w:rsidR="00D2085A" w:rsidRPr="004938BE">
        <w:rPr>
          <w:rFonts w:asciiTheme="minorHAnsi" w:hAnsiTheme="minorHAnsi" w:cstheme="minorHAnsi"/>
          <w:sz w:val="22"/>
          <w:szCs w:val="22"/>
          <w:lang w:val="ro-RO"/>
        </w:rPr>
        <w:t xml:space="preserve">rierea </w:t>
      </w:r>
      <w:r w:rsidR="00B3340B" w:rsidRPr="004938BE">
        <w:rPr>
          <w:rFonts w:asciiTheme="minorHAnsi" w:hAnsiTheme="minorHAnsi" w:cstheme="minorHAnsi"/>
          <w:sz w:val="22"/>
          <w:szCs w:val="22"/>
          <w:lang w:val="ro-RO"/>
        </w:rPr>
        <w:t>tuturor</w:t>
      </w:r>
      <w:r w:rsidR="00CD33FC" w:rsidRPr="004938BE">
        <w:rPr>
          <w:rFonts w:asciiTheme="minorHAnsi" w:hAnsiTheme="minorHAnsi" w:cstheme="minorHAnsi"/>
          <w:sz w:val="22"/>
          <w:szCs w:val="22"/>
          <w:lang w:val="ro-RO"/>
        </w:rPr>
        <w:t xml:space="preserve"> activelor (bunurilor imobile, </w:t>
      </w:r>
      <w:r w:rsidR="00D96AD5" w:rsidRPr="004938BE">
        <w:rPr>
          <w:rFonts w:asciiTheme="minorHAnsi" w:hAnsiTheme="minorHAnsi" w:cstheme="minorHAnsi"/>
          <w:sz w:val="22"/>
          <w:szCs w:val="22"/>
          <w:lang w:val="ro-RO"/>
        </w:rPr>
        <w:t>echipamentului</w:t>
      </w:r>
      <w:r w:rsidR="00DB1CC3" w:rsidRPr="004938BE">
        <w:rPr>
          <w:rFonts w:asciiTheme="minorHAnsi" w:hAnsiTheme="minorHAnsi" w:cstheme="minorHAnsi"/>
          <w:sz w:val="22"/>
          <w:szCs w:val="22"/>
          <w:lang w:val="ro-RO"/>
        </w:rPr>
        <w:t xml:space="preserve">, </w:t>
      </w:r>
      <w:r w:rsidR="00D96AD5" w:rsidRPr="004938BE">
        <w:rPr>
          <w:rFonts w:asciiTheme="minorHAnsi" w:hAnsiTheme="minorHAnsi" w:cstheme="minorHAnsi"/>
          <w:sz w:val="22"/>
          <w:szCs w:val="22"/>
          <w:lang w:val="ro-RO"/>
        </w:rPr>
        <w:t>etc</w:t>
      </w:r>
      <w:r w:rsidR="00DB1CC3" w:rsidRPr="004938BE">
        <w:rPr>
          <w:rFonts w:asciiTheme="minorHAnsi" w:hAnsiTheme="minorHAnsi" w:cstheme="minorHAnsi"/>
          <w:sz w:val="22"/>
          <w:szCs w:val="22"/>
          <w:lang w:val="ro-RO"/>
        </w:rPr>
        <w:t>.</w:t>
      </w:r>
      <w:r w:rsidR="00CD33FC" w:rsidRPr="004938BE">
        <w:rPr>
          <w:rFonts w:asciiTheme="minorHAnsi" w:hAnsiTheme="minorHAnsi" w:cstheme="minorHAnsi"/>
          <w:sz w:val="22"/>
          <w:szCs w:val="22"/>
          <w:lang w:val="ro-RO"/>
        </w:rPr>
        <w:t>)</w:t>
      </w:r>
      <w:r w:rsidR="00B3340B" w:rsidRPr="004938BE">
        <w:rPr>
          <w:rFonts w:asciiTheme="minorHAnsi" w:hAnsiTheme="minorHAnsi" w:cstheme="minorHAnsi"/>
          <w:sz w:val="22"/>
          <w:szCs w:val="22"/>
          <w:lang w:val="ro-RO"/>
        </w:rPr>
        <w:t xml:space="preserve"> utilizate în activitatea de producere a întreprinderii, uzura, amortizarea și estimarea perioadei de funcționalitate a acestora. </w:t>
      </w:r>
    </w:p>
    <w:p w14:paraId="4CAD2F16" w14:textId="77777777" w:rsidR="001352A1" w:rsidRPr="004938BE" w:rsidRDefault="001352A1" w:rsidP="00022B23">
      <w:pPr>
        <w:spacing w:before="24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lastRenderedPageBreak/>
        <w:t xml:space="preserve">Raportul </w:t>
      </w:r>
      <w:r w:rsidR="00DB1CC3" w:rsidRPr="004938BE">
        <w:rPr>
          <w:rFonts w:asciiTheme="minorHAnsi" w:hAnsiTheme="minorHAnsi" w:cstheme="minorHAnsi"/>
          <w:sz w:val="22"/>
          <w:szCs w:val="22"/>
          <w:lang w:val="ro-RO"/>
        </w:rPr>
        <w:t>g</w:t>
      </w:r>
      <w:r w:rsidRPr="004938BE">
        <w:rPr>
          <w:rFonts w:asciiTheme="minorHAnsi" w:hAnsiTheme="minorHAnsi" w:cstheme="minorHAnsi"/>
          <w:sz w:val="22"/>
          <w:szCs w:val="22"/>
          <w:lang w:val="ro-RO"/>
        </w:rPr>
        <w:t>eneral de evaluare trebuie să includă în mod obligatoriu următoarele valori determinate pe baza constatărilor detaliate</w:t>
      </w:r>
      <w:r w:rsidR="00022B23" w:rsidRPr="004938BE">
        <w:rPr>
          <w:rFonts w:asciiTheme="minorHAnsi" w:hAnsiTheme="minorHAnsi" w:cstheme="minorHAnsi"/>
          <w:sz w:val="22"/>
          <w:szCs w:val="22"/>
          <w:lang w:val="ro-RO"/>
        </w:rPr>
        <w:t>, justificate prin metodele de evaluare utilizate și susținute de analizele detaliate incluse în raport:</w:t>
      </w:r>
    </w:p>
    <w:p w14:paraId="2AF43C21" w14:textId="77777777" w:rsidR="006444ED" w:rsidRPr="004938BE" w:rsidRDefault="006444ED" w:rsidP="00146658">
      <w:pPr>
        <w:spacing w:line="276" w:lineRule="auto"/>
        <w:ind w:right="-3" w:firstLine="567"/>
        <w:jc w:val="both"/>
        <w:rPr>
          <w:rFonts w:asciiTheme="minorHAnsi" w:hAnsiTheme="minorHAnsi" w:cstheme="minorHAnsi"/>
          <w:sz w:val="22"/>
          <w:szCs w:val="22"/>
          <w:lang w:val="ro-RO"/>
        </w:rPr>
      </w:pPr>
    </w:p>
    <w:p w14:paraId="76B38F5B" w14:textId="77777777" w:rsidR="001352A1" w:rsidRPr="004938BE" w:rsidRDefault="001352A1" w:rsidP="00146658">
      <w:pPr>
        <w:numPr>
          <w:ilvl w:val="0"/>
          <w:numId w:val="23"/>
        </w:numPr>
        <w:spacing w:line="276" w:lineRule="auto"/>
        <w:ind w:right="-3"/>
        <w:jc w:val="both"/>
        <w:rPr>
          <w:rFonts w:asciiTheme="minorHAnsi" w:hAnsiTheme="minorHAnsi" w:cstheme="minorHAnsi"/>
          <w:sz w:val="22"/>
          <w:szCs w:val="22"/>
          <w:lang w:val="ro-RO"/>
        </w:rPr>
      </w:pPr>
      <w:r w:rsidRPr="004938BE">
        <w:rPr>
          <w:rFonts w:asciiTheme="minorHAnsi" w:hAnsiTheme="minorHAnsi" w:cstheme="minorHAnsi"/>
          <w:b/>
          <w:bCs/>
          <w:sz w:val="22"/>
          <w:szCs w:val="22"/>
          <w:lang w:val="ro-RO"/>
        </w:rPr>
        <w:t>Valoarea de piață a întreprinderii</w:t>
      </w:r>
      <w:r w:rsidRPr="004938BE">
        <w:rPr>
          <w:rFonts w:asciiTheme="minorHAnsi" w:hAnsiTheme="minorHAnsi" w:cstheme="minorHAnsi"/>
          <w:sz w:val="22"/>
          <w:szCs w:val="22"/>
          <w:lang w:val="ro-RO"/>
        </w:rPr>
        <w:t xml:space="preserve"> - evaluată ca complex patrimonial unic, incluzând toate activele, pasivele și drepturile aferente activității acesteia.</w:t>
      </w:r>
    </w:p>
    <w:p w14:paraId="618FA04D" w14:textId="77777777" w:rsidR="001352A1" w:rsidRPr="004938BE" w:rsidRDefault="001352A1" w:rsidP="00146658">
      <w:pPr>
        <w:numPr>
          <w:ilvl w:val="0"/>
          <w:numId w:val="23"/>
        </w:numPr>
        <w:spacing w:line="276" w:lineRule="auto"/>
        <w:ind w:right="-3"/>
        <w:jc w:val="both"/>
        <w:rPr>
          <w:rFonts w:asciiTheme="minorHAnsi" w:hAnsiTheme="minorHAnsi" w:cstheme="minorHAnsi"/>
          <w:sz w:val="22"/>
          <w:szCs w:val="22"/>
          <w:lang w:val="ro-RO"/>
        </w:rPr>
      </w:pPr>
      <w:r w:rsidRPr="004938BE">
        <w:rPr>
          <w:rFonts w:asciiTheme="minorHAnsi" w:hAnsiTheme="minorHAnsi" w:cstheme="minorHAnsi"/>
          <w:b/>
          <w:bCs/>
          <w:sz w:val="22"/>
          <w:szCs w:val="22"/>
          <w:lang w:val="ro-RO"/>
        </w:rPr>
        <w:t>Valoarea businessului (afacerii)</w:t>
      </w:r>
      <w:r w:rsidRPr="004938BE">
        <w:rPr>
          <w:rFonts w:asciiTheme="minorHAnsi" w:hAnsiTheme="minorHAnsi" w:cstheme="minorHAnsi"/>
          <w:sz w:val="22"/>
          <w:szCs w:val="22"/>
          <w:lang w:val="ro-RO"/>
        </w:rPr>
        <w:t xml:space="preserve"> - estimată în funcție de potențialul de generare a profitului, de fluxurile de numerar viitoare și de alte elemente financiare relevante.</w:t>
      </w:r>
    </w:p>
    <w:p w14:paraId="5E0588C1" w14:textId="5F73AB16" w:rsidR="00256CA5" w:rsidRPr="004938BE" w:rsidRDefault="00256CA5" w:rsidP="00634F3F">
      <w:pPr>
        <w:suppressAutoHyphens w:val="0"/>
        <w:spacing w:before="100" w:beforeAutospacing="1" w:after="100" w:afterAutospacing="1" w:line="276" w:lineRule="auto"/>
        <w:jc w:val="both"/>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În Raportul general, Prestatorul are obligația de a elabora un rezumat clar al concluziilor evaluării și al recomandărilor</w:t>
      </w:r>
      <w:r w:rsidR="00634F3F">
        <w:rPr>
          <w:rFonts w:asciiTheme="minorHAnsi" w:hAnsiTheme="minorHAnsi" w:cstheme="minorHAnsi"/>
          <w:sz w:val="22"/>
          <w:szCs w:val="22"/>
          <w:lang w:val="ro-RO" w:eastAsia="ru-RU"/>
        </w:rPr>
        <w:t xml:space="preserve"> (cu traducerea acestuia în limba engleză)</w:t>
      </w:r>
      <w:r w:rsidRPr="004938BE">
        <w:rPr>
          <w:rFonts w:asciiTheme="minorHAnsi" w:hAnsiTheme="minorHAnsi" w:cstheme="minorHAnsi"/>
          <w:sz w:val="22"/>
          <w:szCs w:val="22"/>
          <w:lang w:val="ro-RO" w:eastAsia="ru-RU"/>
        </w:rPr>
        <w:t xml:space="preserve">, prezentate într-o manieră accesibilă pentru Solicitant (fondatorul întreprinderii) și conducerea </w:t>
      </w:r>
      <w:r w:rsidR="00DB1CC3" w:rsidRPr="004938BE">
        <w:rPr>
          <w:rFonts w:asciiTheme="minorHAnsi" w:hAnsiTheme="minorHAnsi" w:cstheme="minorHAnsi"/>
          <w:sz w:val="22"/>
          <w:szCs w:val="22"/>
          <w:lang w:val="ro-RO" w:eastAsia="ru-RU"/>
        </w:rPr>
        <w:t>întreprinderii</w:t>
      </w:r>
      <w:r w:rsidRPr="004938BE">
        <w:rPr>
          <w:rFonts w:asciiTheme="minorHAnsi" w:hAnsiTheme="minorHAnsi" w:cstheme="minorHAnsi"/>
          <w:sz w:val="22"/>
          <w:szCs w:val="22"/>
          <w:lang w:val="ro-RO" w:eastAsia="ru-RU"/>
        </w:rPr>
        <w:t>. Raportul va include, în mod obligatoriu, următoarele elemente:</w:t>
      </w:r>
    </w:p>
    <w:p w14:paraId="155C4BB4" w14:textId="77777777" w:rsidR="00256CA5" w:rsidRPr="004938BE" w:rsidRDefault="00256CA5" w:rsidP="00634F3F">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fotografii ale activelor evaluate;</w:t>
      </w:r>
    </w:p>
    <w:p w14:paraId="10D0E7F9" w14:textId="1CF2A2E5" w:rsidR="00256CA5" w:rsidRPr="004938BE" w:rsidRDefault="00256CA5" w:rsidP="00634F3F">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descrierea bunurilor evaluate, inclusiv schițe și planuri</w:t>
      </w:r>
      <w:r w:rsidR="00634F3F">
        <w:rPr>
          <w:rFonts w:asciiTheme="minorHAnsi" w:hAnsiTheme="minorHAnsi" w:cstheme="minorHAnsi"/>
          <w:sz w:val="22"/>
          <w:szCs w:val="22"/>
          <w:lang w:val="ro-RO" w:eastAsia="ru-RU"/>
        </w:rPr>
        <w:t xml:space="preserve"> dacă este relevant</w:t>
      </w:r>
      <w:r w:rsidRPr="004938BE">
        <w:rPr>
          <w:rFonts w:asciiTheme="minorHAnsi" w:hAnsiTheme="minorHAnsi" w:cstheme="minorHAnsi"/>
          <w:sz w:val="22"/>
          <w:szCs w:val="22"/>
          <w:lang w:val="ro-RO" w:eastAsia="ru-RU"/>
        </w:rPr>
        <w:t>;</w:t>
      </w:r>
    </w:p>
    <w:p w14:paraId="395FFC0C" w14:textId="77777777" w:rsidR="00256CA5" w:rsidRPr="004938BE" w:rsidRDefault="00256CA5" w:rsidP="00634F3F">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declarații de certificare, ștampile și semnătura evaluatorului;</w:t>
      </w:r>
    </w:p>
    <w:p w14:paraId="325521DD" w14:textId="77777777" w:rsidR="00256CA5" w:rsidRPr="004938BE" w:rsidRDefault="00256CA5" w:rsidP="00634F3F">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baza de evaluare, tipul și definiția valorii estimate;</w:t>
      </w:r>
    </w:p>
    <w:p w14:paraId="0700FC65" w14:textId="77777777" w:rsidR="00256CA5" w:rsidRPr="004938BE" w:rsidRDefault="00256CA5" w:rsidP="00634F3F">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sursele de informații utilizate, metodele de colectare a datelor și inspecția efectuată;</w:t>
      </w:r>
    </w:p>
    <w:p w14:paraId="4BDF71C0" w14:textId="77777777" w:rsidR="00256CA5" w:rsidRPr="004938BE" w:rsidRDefault="00256CA5" w:rsidP="00634F3F">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identificarea, situația juridică și descrierea proprietății;</w:t>
      </w:r>
    </w:p>
    <w:p w14:paraId="561BC264" w14:textId="77777777" w:rsidR="00256CA5" w:rsidRPr="004938BE" w:rsidRDefault="00256CA5" w:rsidP="00634F3F">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analiza pieței imobiliare;</w:t>
      </w:r>
    </w:p>
    <w:p w14:paraId="01FD68E6" w14:textId="77777777" w:rsidR="00256CA5" w:rsidRPr="004938BE" w:rsidRDefault="00256CA5" w:rsidP="00634F3F">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analiza celei mai bune utilizări a activelor;</w:t>
      </w:r>
    </w:p>
    <w:p w14:paraId="71ADE89D" w14:textId="77777777" w:rsidR="00256CA5" w:rsidRPr="004938BE" w:rsidRDefault="00256CA5" w:rsidP="00634F3F">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anexele utile;</w:t>
      </w:r>
    </w:p>
    <w:p w14:paraId="37C1BD8F" w14:textId="77777777" w:rsidR="00256CA5" w:rsidRPr="004938BE" w:rsidRDefault="00256CA5" w:rsidP="00634F3F">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mențiunea privind valabilitatea raportului de evaluare.</w:t>
      </w:r>
    </w:p>
    <w:p w14:paraId="1E91DE5C" w14:textId="60CD7FDF" w:rsidR="00D96AD5" w:rsidRPr="004938BE" w:rsidRDefault="00022B23" w:rsidP="00D96AD5">
      <w:pPr>
        <w:suppressAutoHyphens w:val="0"/>
        <w:spacing w:before="240"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 xml:space="preserve">Evaluatorul trebuie să execute şi să finalizeze expertizele de evaluare a </w:t>
      </w:r>
      <w:r w:rsidR="00241134">
        <w:rPr>
          <w:rFonts w:asciiTheme="minorHAnsi" w:hAnsiTheme="minorHAnsi" w:cstheme="minorHAnsi"/>
          <w:sz w:val="22"/>
          <w:szCs w:val="22"/>
          <w:lang w:val="ro-RO" w:eastAsia="en-GB"/>
        </w:rPr>
        <w:t>activelor</w:t>
      </w:r>
      <w:r w:rsidRPr="004938BE">
        <w:rPr>
          <w:rFonts w:asciiTheme="minorHAnsi" w:hAnsiTheme="minorHAnsi" w:cstheme="minorHAnsi"/>
          <w:sz w:val="22"/>
          <w:szCs w:val="22"/>
          <w:lang w:val="ro-RO" w:eastAsia="en-GB"/>
        </w:rPr>
        <w:t>, la timp, în volum complet şi la calitatea impusă de legile</w:t>
      </w:r>
      <w:r w:rsidR="0019689D" w:rsidRPr="004938BE">
        <w:rPr>
          <w:rFonts w:asciiTheme="minorHAnsi" w:hAnsiTheme="minorHAnsi" w:cstheme="minorHAnsi"/>
          <w:sz w:val="22"/>
          <w:szCs w:val="22"/>
          <w:lang w:val="ro-RO" w:eastAsia="en-GB"/>
        </w:rPr>
        <w:t>/standardele</w:t>
      </w:r>
      <w:r w:rsidRPr="004938BE">
        <w:rPr>
          <w:rFonts w:asciiTheme="minorHAnsi" w:hAnsiTheme="minorHAnsi" w:cstheme="minorHAnsi"/>
          <w:sz w:val="22"/>
          <w:szCs w:val="22"/>
          <w:lang w:val="ro-RO" w:eastAsia="en-GB"/>
        </w:rPr>
        <w:t xml:space="preserve"> în vigoare şi să suporte toate costurile impuse de realizarea acestora până la finalizarea lor. </w:t>
      </w:r>
      <w:bookmarkStart w:id="0" w:name="_Hlk219282613"/>
      <w:r w:rsidR="00E95EC6" w:rsidRPr="00E95EC6">
        <w:rPr>
          <w:rFonts w:asciiTheme="minorHAnsi" w:hAnsiTheme="minorHAnsi" w:cstheme="minorHAnsi"/>
          <w:sz w:val="22"/>
          <w:szCs w:val="22"/>
          <w:lang w:val="ro-RO" w:eastAsia="en-GB"/>
        </w:rPr>
        <w:t xml:space="preserve">Rapoartele de evaluare integral numerotate (inclusiv anexele), cusute și sigilate, vor fi transmise beneficiarului atât în format electronic PDF (cu semnătura digitală), cât și pe suport de hârtie </w:t>
      </w:r>
      <w:r w:rsidR="00E95EC6">
        <w:rPr>
          <w:rFonts w:asciiTheme="minorHAnsi" w:hAnsiTheme="minorHAnsi" w:cstheme="minorHAnsi"/>
          <w:sz w:val="22"/>
          <w:szCs w:val="22"/>
          <w:lang w:val="ro-RO" w:eastAsia="en-GB"/>
        </w:rPr>
        <w:t xml:space="preserve">în </w:t>
      </w:r>
      <w:r w:rsidR="00821EF5">
        <w:rPr>
          <w:rFonts w:asciiTheme="minorHAnsi" w:hAnsiTheme="minorHAnsi" w:cstheme="minorHAnsi"/>
          <w:sz w:val="22"/>
          <w:szCs w:val="22"/>
          <w:lang w:val="ro-RO" w:eastAsia="en-GB"/>
        </w:rPr>
        <w:t>două</w:t>
      </w:r>
      <w:r w:rsidR="00E95EC6">
        <w:rPr>
          <w:rFonts w:asciiTheme="minorHAnsi" w:hAnsiTheme="minorHAnsi" w:cstheme="minorHAnsi"/>
          <w:sz w:val="22"/>
          <w:szCs w:val="22"/>
          <w:lang w:val="ro-RO" w:eastAsia="en-GB"/>
        </w:rPr>
        <w:t xml:space="preserve"> </w:t>
      </w:r>
      <w:r w:rsidR="00E95EC6" w:rsidRPr="00E95EC6">
        <w:rPr>
          <w:rFonts w:asciiTheme="minorHAnsi" w:hAnsiTheme="minorHAnsi" w:cstheme="minorHAnsi"/>
          <w:sz w:val="22"/>
          <w:szCs w:val="22"/>
          <w:lang w:val="ro-RO" w:eastAsia="en-GB"/>
        </w:rPr>
        <w:t>exemplar</w:t>
      </w:r>
      <w:r w:rsidR="00E95EC6">
        <w:rPr>
          <w:rFonts w:asciiTheme="minorHAnsi" w:hAnsiTheme="minorHAnsi" w:cstheme="minorHAnsi"/>
          <w:sz w:val="22"/>
          <w:szCs w:val="22"/>
          <w:lang w:val="ro-RO" w:eastAsia="en-GB"/>
        </w:rPr>
        <w:t>e</w:t>
      </w:r>
      <w:r w:rsidR="00E95EC6" w:rsidRPr="00E95EC6">
        <w:rPr>
          <w:rFonts w:asciiTheme="minorHAnsi" w:hAnsiTheme="minorHAnsi" w:cstheme="minorHAnsi"/>
          <w:sz w:val="22"/>
          <w:szCs w:val="22"/>
          <w:lang w:val="ro-RO" w:eastAsia="en-GB"/>
        </w:rPr>
        <w:t xml:space="preserve"> (semnat</w:t>
      </w:r>
      <w:r w:rsidR="00E95EC6">
        <w:rPr>
          <w:rFonts w:asciiTheme="minorHAnsi" w:hAnsiTheme="minorHAnsi" w:cstheme="minorHAnsi"/>
          <w:sz w:val="22"/>
          <w:szCs w:val="22"/>
          <w:lang w:val="ro-RO" w:eastAsia="en-GB"/>
        </w:rPr>
        <w:t>e</w:t>
      </w:r>
      <w:r w:rsidR="00E95EC6" w:rsidRPr="00E95EC6">
        <w:rPr>
          <w:rFonts w:asciiTheme="minorHAnsi" w:hAnsiTheme="minorHAnsi" w:cstheme="minorHAnsi"/>
          <w:sz w:val="22"/>
          <w:szCs w:val="22"/>
          <w:lang w:val="ro-RO" w:eastAsia="en-GB"/>
        </w:rPr>
        <w:t xml:space="preserve"> olograf</w:t>
      </w:r>
      <w:r w:rsidR="00E95EC6">
        <w:rPr>
          <w:rFonts w:asciiTheme="minorHAnsi" w:hAnsiTheme="minorHAnsi" w:cstheme="minorHAnsi"/>
          <w:sz w:val="22"/>
          <w:szCs w:val="22"/>
          <w:lang w:val="ro-RO" w:eastAsia="en-GB"/>
        </w:rPr>
        <w:t>).</w:t>
      </w:r>
    </w:p>
    <w:bookmarkEnd w:id="0"/>
    <w:p w14:paraId="5D0C26DE" w14:textId="77777777" w:rsidR="000C56BF" w:rsidRPr="004938BE" w:rsidRDefault="000C56BF" w:rsidP="00146658">
      <w:pPr>
        <w:spacing w:line="276" w:lineRule="auto"/>
        <w:ind w:right="-3"/>
        <w:jc w:val="both"/>
        <w:rPr>
          <w:rFonts w:asciiTheme="minorHAnsi" w:hAnsiTheme="minorHAnsi" w:cstheme="minorHAnsi"/>
          <w:sz w:val="22"/>
          <w:szCs w:val="22"/>
          <w:lang w:val="ro-RO"/>
        </w:rPr>
      </w:pPr>
    </w:p>
    <w:p w14:paraId="363BFC60" w14:textId="77777777" w:rsidR="00CE67EC" w:rsidRPr="004938BE" w:rsidRDefault="00F17334" w:rsidP="00C9347C">
      <w:pPr>
        <w:pStyle w:val="ad"/>
        <w:numPr>
          <w:ilvl w:val="0"/>
          <w:numId w:val="10"/>
        </w:numPr>
        <w:spacing w:line="276" w:lineRule="auto"/>
        <w:ind w:left="0" w:right="-3" w:firstLine="0"/>
        <w:jc w:val="center"/>
        <w:rPr>
          <w:rFonts w:asciiTheme="minorHAnsi" w:hAnsiTheme="minorHAnsi" w:cstheme="minorHAnsi"/>
          <w:b/>
          <w:bCs/>
          <w:sz w:val="22"/>
          <w:szCs w:val="22"/>
          <w:lang w:val="ro-RO" w:eastAsia="en-GB"/>
        </w:rPr>
      </w:pPr>
      <w:r w:rsidRPr="004938BE" w:rsidDel="00F90522">
        <w:rPr>
          <w:rFonts w:asciiTheme="minorHAnsi" w:hAnsiTheme="minorHAnsi" w:cstheme="minorHAnsi"/>
          <w:sz w:val="22"/>
          <w:szCs w:val="22"/>
          <w:lang w:val="ro-RO"/>
        </w:rPr>
        <w:t xml:space="preserve"> </w:t>
      </w:r>
      <w:r w:rsidR="00D22B6B" w:rsidRPr="004938BE">
        <w:rPr>
          <w:rFonts w:asciiTheme="minorHAnsi" w:hAnsiTheme="minorHAnsi" w:cstheme="minorHAnsi"/>
          <w:b/>
          <w:bCs/>
          <w:sz w:val="22"/>
          <w:szCs w:val="22"/>
          <w:lang w:val="ro-RO" w:eastAsia="en-GB"/>
        </w:rPr>
        <w:t>RĂSPUNDEREA EVALUATORULUI ȘI / SAU A ECHIPEI DE EVALUATORI</w:t>
      </w:r>
    </w:p>
    <w:p w14:paraId="364DADAA" w14:textId="77777777" w:rsidR="00D22B6B" w:rsidRPr="004938BE" w:rsidRDefault="00D22B6B" w:rsidP="001241C4">
      <w:pPr>
        <w:spacing w:before="240"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Conform prevederilor art. 24 alin. (2) din Legea nr. 989/2002 cu privire la activitatea de evaluare, evaluatorul poartă răspundere administrativă sau penală pentru falsificarea rezultatelor evaluării, nerespectarea principiilor de independență, de conștiinciozitate şi de confidențialitate ale evaluării. În cazul depistării încălcărilor menționate şi cauzării de prejudicii beneficiarului, întreprinderea de evaluare este obligată să le repare conform legislației.</w:t>
      </w:r>
    </w:p>
    <w:p w14:paraId="5D0C34D6" w14:textId="77777777" w:rsidR="00C01AAF" w:rsidRPr="004938BE" w:rsidRDefault="00C01AAF" w:rsidP="00146658">
      <w:pPr>
        <w:spacing w:line="276" w:lineRule="auto"/>
        <w:ind w:firstLine="567"/>
        <w:jc w:val="both"/>
        <w:rPr>
          <w:rFonts w:asciiTheme="minorHAnsi" w:hAnsiTheme="minorHAnsi" w:cstheme="minorHAnsi"/>
          <w:sz w:val="22"/>
          <w:szCs w:val="22"/>
          <w:lang w:val="ro-RO" w:eastAsia="en-US"/>
        </w:rPr>
      </w:pPr>
    </w:p>
    <w:p w14:paraId="3853ED07" w14:textId="77777777" w:rsidR="00F62EE2" w:rsidRPr="004938BE" w:rsidRDefault="00D22B6B" w:rsidP="00146658">
      <w:pPr>
        <w:pStyle w:val="ad"/>
        <w:numPr>
          <w:ilvl w:val="0"/>
          <w:numId w:val="10"/>
        </w:numPr>
        <w:spacing w:line="276" w:lineRule="auto"/>
        <w:ind w:left="0" w:right="-3" w:firstLine="0"/>
        <w:jc w:val="center"/>
        <w:rPr>
          <w:rFonts w:asciiTheme="minorHAnsi" w:hAnsiTheme="minorHAnsi" w:cstheme="minorHAnsi"/>
          <w:b/>
          <w:bCs/>
          <w:sz w:val="22"/>
          <w:szCs w:val="22"/>
          <w:lang w:val="ro-RO" w:eastAsia="en-GB"/>
        </w:rPr>
      </w:pPr>
      <w:r w:rsidRPr="004938BE">
        <w:rPr>
          <w:rFonts w:asciiTheme="minorHAnsi" w:hAnsiTheme="minorHAnsi" w:cstheme="minorHAnsi"/>
          <w:b/>
          <w:bCs/>
          <w:sz w:val="22"/>
          <w:szCs w:val="22"/>
          <w:lang w:val="ro-RO" w:eastAsia="en-GB"/>
        </w:rPr>
        <w:t>CONDIȚII DE PARTICIPARE</w:t>
      </w:r>
    </w:p>
    <w:p w14:paraId="06B905FB" w14:textId="77777777" w:rsidR="00CE67EC" w:rsidRPr="004938BE" w:rsidRDefault="00CE67EC" w:rsidP="00917F0E">
      <w:pPr>
        <w:suppressAutoHyphens w:val="0"/>
        <w:spacing w:before="240" w:line="276" w:lineRule="auto"/>
        <w:ind w:firstLine="567"/>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 xml:space="preserve">Ofertanții sau asocierile de mai multe </w:t>
      </w:r>
      <w:r w:rsidR="00F62EE2" w:rsidRPr="004938BE">
        <w:rPr>
          <w:rFonts w:asciiTheme="minorHAnsi" w:hAnsiTheme="minorHAnsi" w:cstheme="minorHAnsi"/>
          <w:sz w:val="22"/>
          <w:szCs w:val="22"/>
          <w:lang w:val="ro-RO" w:eastAsia="en-GB"/>
        </w:rPr>
        <w:t>companii</w:t>
      </w:r>
      <w:r w:rsidRPr="004938BE">
        <w:rPr>
          <w:rFonts w:asciiTheme="minorHAnsi" w:hAnsiTheme="minorHAnsi" w:cstheme="minorHAnsi"/>
          <w:sz w:val="22"/>
          <w:szCs w:val="22"/>
          <w:lang w:val="ro-RO" w:eastAsia="en-GB"/>
        </w:rPr>
        <w:t>, vor respecta</w:t>
      </w:r>
      <w:r w:rsidR="00F62EE2" w:rsidRPr="004938BE">
        <w:rPr>
          <w:rFonts w:asciiTheme="minorHAnsi" w:hAnsiTheme="minorHAnsi" w:cstheme="minorHAnsi"/>
          <w:sz w:val="22"/>
          <w:szCs w:val="22"/>
          <w:lang w:val="ro-RO" w:eastAsia="en-GB"/>
        </w:rPr>
        <w:t xml:space="preserve"> </w:t>
      </w:r>
      <w:r w:rsidRPr="004938BE">
        <w:rPr>
          <w:rFonts w:asciiTheme="minorHAnsi" w:hAnsiTheme="minorHAnsi" w:cstheme="minorHAnsi"/>
          <w:sz w:val="22"/>
          <w:szCs w:val="22"/>
          <w:lang w:val="ro-RO" w:eastAsia="en-GB"/>
        </w:rPr>
        <w:t>următoarele cerințe:</w:t>
      </w:r>
    </w:p>
    <w:p w14:paraId="032718E6" w14:textId="77777777" w:rsidR="00F62EE2" w:rsidRPr="004938BE" w:rsidRDefault="00CE67EC" w:rsidP="00917F0E">
      <w:pPr>
        <w:pStyle w:val="ad"/>
        <w:numPr>
          <w:ilvl w:val="0"/>
          <w:numId w:val="9"/>
        </w:numPr>
        <w:suppressAutoHyphens w:val="0"/>
        <w:spacing w:before="240"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Este înregistrat în Republica Moldova în conformitate cu legislația în vigoare;</w:t>
      </w:r>
    </w:p>
    <w:p w14:paraId="0DF2D133" w14:textId="77777777" w:rsidR="00F62EE2" w:rsidRPr="004938BE" w:rsidRDefault="00CE67EC" w:rsidP="00146658">
      <w:pPr>
        <w:pStyle w:val="ad"/>
        <w:numPr>
          <w:ilvl w:val="0"/>
          <w:numId w:val="9"/>
        </w:numPr>
        <w:suppressAutoHyphens w:val="0"/>
        <w:spacing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 xml:space="preserve">Are experiență de cel puțin </w:t>
      </w:r>
      <w:r w:rsidR="009D72DE" w:rsidRPr="004938BE">
        <w:rPr>
          <w:rFonts w:asciiTheme="minorHAnsi" w:hAnsiTheme="minorHAnsi" w:cstheme="minorHAnsi"/>
          <w:b/>
          <w:bCs/>
          <w:sz w:val="22"/>
          <w:szCs w:val="22"/>
          <w:lang w:val="ro-RO" w:eastAsia="en-GB"/>
        </w:rPr>
        <w:t>5</w:t>
      </w:r>
      <w:r w:rsidRPr="004938BE">
        <w:rPr>
          <w:rFonts w:asciiTheme="minorHAnsi" w:hAnsiTheme="minorHAnsi" w:cstheme="minorHAnsi"/>
          <w:b/>
          <w:bCs/>
          <w:sz w:val="22"/>
          <w:szCs w:val="22"/>
          <w:lang w:val="ro-RO" w:eastAsia="en-GB"/>
        </w:rPr>
        <w:t xml:space="preserve"> </w:t>
      </w:r>
      <w:r w:rsidRPr="004938BE">
        <w:rPr>
          <w:rFonts w:asciiTheme="minorHAnsi" w:hAnsiTheme="minorHAnsi" w:cstheme="minorHAnsi"/>
          <w:sz w:val="22"/>
          <w:szCs w:val="22"/>
          <w:lang w:val="ro-RO" w:eastAsia="en-GB"/>
        </w:rPr>
        <w:t>ani pe piața serviciilor de evaluare financiară, audit,</w:t>
      </w:r>
      <w:r w:rsidR="00852410" w:rsidRPr="004938BE">
        <w:rPr>
          <w:rFonts w:asciiTheme="minorHAnsi" w:hAnsiTheme="minorHAnsi" w:cstheme="minorHAnsi"/>
          <w:sz w:val="22"/>
          <w:szCs w:val="22"/>
          <w:lang w:val="ro-RO" w:eastAsia="en-GB"/>
        </w:rPr>
        <w:t xml:space="preserve"> </w:t>
      </w:r>
      <w:r w:rsidR="001135FD" w:rsidRPr="004938BE">
        <w:rPr>
          <w:rFonts w:asciiTheme="minorHAnsi" w:hAnsiTheme="minorHAnsi" w:cstheme="minorHAnsi"/>
          <w:sz w:val="22"/>
          <w:szCs w:val="22"/>
          <w:lang w:val="ro-RO" w:eastAsia="en-GB"/>
        </w:rPr>
        <w:t>sau activități similare</w:t>
      </w:r>
      <w:r w:rsidRPr="004938BE">
        <w:rPr>
          <w:rFonts w:asciiTheme="minorHAnsi" w:hAnsiTheme="minorHAnsi" w:cstheme="minorHAnsi"/>
          <w:sz w:val="22"/>
          <w:szCs w:val="22"/>
          <w:lang w:val="ro-RO" w:eastAsia="en-GB"/>
        </w:rPr>
        <w:t>;</w:t>
      </w:r>
    </w:p>
    <w:p w14:paraId="37505A5C" w14:textId="76AF18EC" w:rsidR="00F62EE2" w:rsidRPr="004938BE" w:rsidRDefault="00CE67EC" w:rsidP="00146658">
      <w:pPr>
        <w:pStyle w:val="ad"/>
        <w:numPr>
          <w:ilvl w:val="0"/>
          <w:numId w:val="9"/>
        </w:numPr>
        <w:suppressAutoHyphens w:val="0"/>
        <w:spacing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 xml:space="preserve">Are acces la un grup diversificat de experți cu cunoștințe aprofundate în domeniul </w:t>
      </w:r>
      <w:bookmarkStart w:id="1" w:name="_Hlk219281739"/>
      <w:r w:rsidR="00E95EC6" w:rsidRPr="00E95EC6">
        <w:rPr>
          <w:rFonts w:asciiTheme="minorHAnsi" w:hAnsiTheme="minorHAnsi" w:cstheme="minorHAnsi"/>
          <w:sz w:val="22"/>
          <w:szCs w:val="22"/>
          <w:lang w:val="ro-RO" w:eastAsia="en-GB"/>
        </w:rPr>
        <w:t>financiar, economic, juridic, evaluarea bunurilor și alte domenii similare</w:t>
      </w:r>
      <w:r w:rsidRPr="004938BE">
        <w:rPr>
          <w:rFonts w:asciiTheme="minorHAnsi" w:hAnsiTheme="minorHAnsi" w:cstheme="minorHAnsi"/>
          <w:sz w:val="22"/>
          <w:szCs w:val="22"/>
          <w:lang w:val="ro-RO" w:eastAsia="en-GB"/>
        </w:rPr>
        <w:t xml:space="preserve">; </w:t>
      </w:r>
      <w:bookmarkEnd w:id="1"/>
    </w:p>
    <w:p w14:paraId="20A75B2F" w14:textId="77777777" w:rsidR="00CE67EC" w:rsidRPr="004938BE" w:rsidRDefault="00CE67EC" w:rsidP="00146658">
      <w:pPr>
        <w:pStyle w:val="ad"/>
        <w:numPr>
          <w:ilvl w:val="0"/>
          <w:numId w:val="9"/>
        </w:numPr>
        <w:suppressAutoHyphens w:val="0"/>
        <w:spacing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lastRenderedPageBreak/>
        <w:t xml:space="preserve">Are cel puțin </w:t>
      </w:r>
      <w:r w:rsidR="00852410" w:rsidRPr="004938BE">
        <w:rPr>
          <w:rFonts w:asciiTheme="minorHAnsi" w:hAnsiTheme="minorHAnsi" w:cstheme="minorHAnsi"/>
          <w:sz w:val="22"/>
          <w:szCs w:val="22"/>
          <w:lang w:val="ro-RO" w:eastAsia="en-GB"/>
        </w:rPr>
        <w:t xml:space="preserve">5 </w:t>
      </w:r>
      <w:r w:rsidRPr="004938BE">
        <w:rPr>
          <w:rFonts w:asciiTheme="minorHAnsi" w:hAnsiTheme="minorHAnsi" w:cstheme="minorHAnsi"/>
          <w:sz w:val="22"/>
          <w:szCs w:val="22"/>
          <w:lang w:val="ro-RO" w:eastAsia="en-GB"/>
        </w:rPr>
        <w:t>ani de experiență dovedită în evaluarea bunurilor şi drepturilor patrimoniale și deține personal specializat și personal auxiliar pentru aceasta</w:t>
      </w:r>
      <w:r w:rsidR="00917F0E" w:rsidRPr="004938BE">
        <w:rPr>
          <w:rFonts w:asciiTheme="minorHAnsi" w:hAnsiTheme="minorHAnsi" w:cstheme="minorHAnsi"/>
          <w:sz w:val="22"/>
          <w:szCs w:val="22"/>
          <w:lang w:val="ro-RO" w:eastAsia="en-GB"/>
        </w:rPr>
        <w:t>.</w:t>
      </w:r>
      <w:r w:rsidRPr="004938BE">
        <w:rPr>
          <w:rFonts w:asciiTheme="minorHAnsi" w:hAnsiTheme="minorHAnsi" w:cstheme="minorHAnsi"/>
          <w:sz w:val="22"/>
          <w:szCs w:val="22"/>
          <w:lang w:val="ro-RO" w:eastAsia="en-GB"/>
        </w:rPr>
        <w:t xml:space="preserve"> </w:t>
      </w:r>
    </w:p>
    <w:p w14:paraId="4F61D2CB" w14:textId="77777777" w:rsidR="00C50571" w:rsidRPr="004938BE" w:rsidRDefault="00C50571" w:rsidP="00146658">
      <w:pPr>
        <w:suppressAutoHyphens w:val="0"/>
        <w:spacing w:line="276" w:lineRule="auto"/>
        <w:ind w:firstLine="360"/>
        <w:jc w:val="both"/>
        <w:rPr>
          <w:rFonts w:asciiTheme="minorHAnsi" w:hAnsiTheme="minorHAnsi" w:cstheme="minorHAnsi"/>
          <w:sz w:val="22"/>
          <w:szCs w:val="22"/>
          <w:lang w:val="ro-RO" w:eastAsia="en-GB"/>
        </w:rPr>
      </w:pPr>
    </w:p>
    <w:p w14:paraId="76E0A2D7" w14:textId="4EF1030D" w:rsidR="00CE67EC" w:rsidRPr="004938BE" w:rsidRDefault="00C50571" w:rsidP="00B04B70">
      <w:pPr>
        <w:suppressAutoHyphens w:val="0"/>
        <w:spacing w:line="276" w:lineRule="auto"/>
        <w:jc w:val="both"/>
        <w:rPr>
          <w:rFonts w:asciiTheme="minorHAnsi" w:hAnsiTheme="minorHAnsi" w:cstheme="minorHAnsi"/>
          <w:i/>
          <w:iCs/>
          <w:sz w:val="22"/>
          <w:szCs w:val="22"/>
          <w:lang w:val="ro-RO" w:eastAsia="en-GB"/>
        </w:rPr>
      </w:pPr>
      <w:r w:rsidRPr="004938BE">
        <w:rPr>
          <w:rFonts w:asciiTheme="minorHAnsi" w:hAnsiTheme="minorHAnsi" w:cstheme="minorHAnsi"/>
          <w:sz w:val="22"/>
          <w:szCs w:val="22"/>
          <w:lang w:val="ro-RO" w:eastAsia="en-GB"/>
        </w:rPr>
        <w:t>*</w:t>
      </w:r>
      <w:r w:rsidR="001241C4" w:rsidRPr="004938BE">
        <w:rPr>
          <w:rFonts w:asciiTheme="minorHAnsi" w:hAnsiTheme="minorHAnsi" w:cstheme="minorHAnsi"/>
          <w:sz w:val="22"/>
          <w:szCs w:val="22"/>
          <w:lang w:val="ro-RO" w:eastAsia="en-GB"/>
        </w:rPr>
        <w:t xml:space="preserve"> </w:t>
      </w:r>
      <w:r w:rsidR="00CE67EC" w:rsidRPr="004938BE">
        <w:rPr>
          <w:rFonts w:asciiTheme="minorHAnsi" w:hAnsiTheme="minorHAnsi" w:cstheme="minorHAnsi"/>
          <w:i/>
          <w:iCs/>
          <w:sz w:val="22"/>
          <w:szCs w:val="22"/>
          <w:lang w:val="ro-RO" w:eastAsia="en-GB"/>
        </w:rPr>
        <w:t xml:space="preserve">În cazul în care se apelează la subcontractanți, oferta va trebui să specifice, în mod clar, partea din proiect care urmează să fie realizată de subcontractanți. În cazul asocierii/subcontractării, cerințele de participare trebuie sa fie îndeplinite de fiecare parte pentru activitatea </w:t>
      </w:r>
      <w:r w:rsidR="00CE67EC" w:rsidRPr="00821EF5">
        <w:rPr>
          <w:rFonts w:asciiTheme="minorHAnsi" w:hAnsiTheme="minorHAnsi" w:cstheme="minorHAnsi"/>
          <w:i/>
          <w:iCs/>
          <w:sz w:val="22"/>
          <w:szCs w:val="22"/>
          <w:lang w:val="ro-RO" w:eastAsia="en-GB"/>
        </w:rPr>
        <w:t>de cont</w:t>
      </w:r>
      <w:r w:rsidR="00821EF5">
        <w:rPr>
          <w:rFonts w:asciiTheme="minorHAnsi" w:hAnsiTheme="minorHAnsi" w:cstheme="minorHAnsi"/>
          <w:i/>
          <w:iCs/>
          <w:sz w:val="22"/>
          <w:szCs w:val="22"/>
          <w:lang w:val="ro-RO" w:eastAsia="en-GB"/>
        </w:rPr>
        <w:t>ra</w:t>
      </w:r>
      <w:r w:rsidR="00CE67EC" w:rsidRPr="00821EF5">
        <w:rPr>
          <w:rFonts w:asciiTheme="minorHAnsi" w:hAnsiTheme="minorHAnsi" w:cstheme="minorHAnsi"/>
          <w:i/>
          <w:iCs/>
          <w:sz w:val="22"/>
          <w:szCs w:val="22"/>
          <w:lang w:val="ro-RO" w:eastAsia="en-GB"/>
        </w:rPr>
        <w:t>ct</w:t>
      </w:r>
      <w:r w:rsidR="00CE67EC" w:rsidRPr="004938BE">
        <w:rPr>
          <w:rFonts w:asciiTheme="minorHAnsi" w:hAnsiTheme="minorHAnsi" w:cstheme="minorHAnsi"/>
          <w:i/>
          <w:iCs/>
          <w:sz w:val="22"/>
          <w:szCs w:val="22"/>
          <w:lang w:val="ro-RO" w:eastAsia="en-GB"/>
        </w:rPr>
        <w:t xml:space="preserve"> pe care o va îndeplini, iar celelalte cerințe privind capacitatea profesională trebuie sa fie îndeplinite prin cumul.</w:t>
      </w:r>
    </w:p>
    <w:p w14:paraId="22D3FDEE" w14:textId="77777777" w:rsidR="004657E2" w:rsidRPr="004938BE" w:rsidRDefault="004657E2" w:rsidP="00146658">
      <w:pPr>
        <w:spacing w:line="276" w:lineRule="auto"/>
        <w:jc w:val="both"/>
        <w:rPr>
          <w:rFonts w:asciiTheme="minorHAnsi" w:hAnsiTheme="minorHAnsi" w:cstheme="minorHAnsi"/>
          <w:sz w:val="22"/>
          <w:szCs w:val="22"/>
          <w:lang w:val="ro-RO" w:eastAsia="en-US"/>
        </w:rPr>
      </w:pPr>
    </w:p>
    <w:p w14:paraId="39C155A0" w14:textId="77777777" w:rsidR="004657E2" w:rsidRPr="004938BE" w:rsidRDefault="004657E2" w:rsidP="001241C4">
      <w:pPr>
        <w:spacing w:line="276" w:lineRule="auto"/>
        <w:jc w:val="both"/>
        <w:rPr>
          <w:rFonts w:asciiTheme="minorHAnsi" w:hAnsiTheme="minorHAnsi" w:cstheme="minorHAnsi"/>
          <w:b/>
          <w:bCs/>
          <w:sz w:val="22"/>
          <w:szCs w:val="22"/>
          <w:lang w:val="ro-RO"/>
        </w:rPr>
      </w:pPr>
      <w:r w:rsidRPr="004938BE">
        <w:rPr>
          <w:rFonts w:asciiTheme="minorHAnsi" w:hAnsiTheme="minorHAnsi" w:cstheme="minorHAnsi"/>
          <w:b/>
          <w:bCs/>
          <w:sz w:val="22"/>
          <w:szCs w:val="22"/>
          <w:lang w:val="ro-RO"/>
        </w:rPr>
        <w:t>La etapa de evaluare a ofertelor vor fi calificați doar operatorii economici, care îndeplinesc următoarele criterii/cerințe:</w:t>
      </w:r>
    </w:p>
    <w:p w14:paraId="48FE9D83" w14:textId="77777777" w:rsidR="004657E2" w:rsidRPr="004938BE"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A prezentat o ofertă, ca urmare a intenției de a se angaja din punct de vedere juridic într-un contract de achiziție.</w:t>
      </w:r>
    </w:p>
    <w:p w14:paraId="6AED81E1" w14:textId="77777777" w:rsidR="00E46CB4" w:rsidRPr="004938BE"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Evaluatorul trebuie să aibă cel puțin </w:t>
      </w:r>
      <w:r w:rsidR="009D72DE" w:rsidRPr="004938BE">
        <w:rPr>
          <w:rFonts w:asciiTheme="minorHAnsi" w:hAnsiTheme="minorHAnsi" w:cstheme="minorHAnsi"/>
          <w:sz w:val="22"/>
          <w:szCs w:val="22"/>
          <w:lang w:val="ro-RO"/>
        </w:rPr>
        <w:t>5</w:t>
      </w:r>
      <w:r w:rsidR="00527F3F" w:rsidRPr="004938BE">
        <w:rPr>
          <w:rFonts w:asciiTheme="minorHAnsi" w:hAnsiTheme="minorHAnsi" w:cstheme="minorHAnsi"/>
          <w:sz w:val="22"/>
          <w:szCs w:val="22"/>
          <w:lang w:val="ro-RO"/>
        </w:rPr>
        <w:t xml:space="preserve"> (</w:t>
      </w:r>
      <w:r w:rsidR="009D72DE" w:rsidRPr="004938BE">
        <w:rPr>
          <w:rFonts w:asciiTheme="minorHAnsi" w:hAnsiTheme="minorHAnsi" w:cstheme="minorHAnsi"/>
          <w:sz w:val="22"/>
          <w:szCs w:val="22"/>
          <w:lang w:val="ro-RO"/>
        </w:rPr>
        <w:t>cinci</w:t>
      </w:r>
      <w:r w:rsidRPr="004938BE">
        <w:rPr>
          <w:rFonts w:asciiTheme="minorHAnsi" w:hAnsiTheme="minorHAnsi" w:cstheme="minorHAnsi"/>
          <w:sz w:val="22"/>
          <w:szCs w:val="22"/>
          <w:lang w:val="ro-RO"/>
        </w:rPr>
        <w:t>) ani de experiență activă în evaluare.</w:t>
      </w:r>
    </w:p>
    <w:p w14:paraId="349C8608" w14:textId="77777777" w:rsidR="004657E2" w:rsidRPr="004938BE"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Operatorul economic nu trebuie să fie în proces de insolvabilitate, ca urmare a hotărârii judecătorești.</w:t>
      </w:r>
    </w:p>
    <w:p w14:paraId="73CEACF5" w14:textId="77777777" w:rsidR="004657E2" w:rsidRPr="004938BE"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Întreprinderea de evaluare şi evaluatorul certificat să dețină reputație bună pe piața serviciilor de evaluare,</w:t>
      </w:r>
      <w:r w:rsidR="00953331" w:rsidRPr="004938BE">
        <w:rPr>
          <w:rFonts w:asciiTheme="minorHAnsi" w:hAnsiTheme="minorHAnsi" w:cstheme="minorHAnsi"/>
          <w:sz w:val="22"/>
          <w:szCs w:val="22"/>
          <w:lang w:val="ro-RO"/>
        </w:rPr>
        <w:t xml:space="preserve"> cum ar fi:</w:t>
      </w:r>
      <w:r w:rsidRPr="004938BE">
        <w:rPr>
          <w:rFonts w:asciiTheme="minorHAnsi" w:hAnsiTheme="minorHAnsi" w:cstheme="minorHAnsi"/>
          <w:sz w:val="22"/>
          <w:szCs w:val="22"/>
          <w:lang w:val="ro-RO"/>
        </w:rPr>
        <w:t xml:space="preserve"> să nu fie avertizați privind calitatea nesatisfăcătoare a rapoartelor de evaluare, sau retrase certificatele de calificare a evaluatorilor din întreprindere pe motivul privind calitatea nesatisfăcătoare a rapoartelor de evaluare din partea </w:t>
      </w:r>
      <w:r w:rsidR="00C50571" w:rsidRPr="004938BE">
        <w:rPr>
          <w:rFonts w:asciiTheme="minorHAnsi" w:hAnsiTheme="minorHAnsi" w:cstheme="minorHAnsi"/>
          <w:sz w:val="22"/>
          <w:szCs w:val="22"/>
          <w:lang w:val="ro-RO"/>
        </w:rPr>
        <w:t>entităților</w:t>
      </w:r>
      <w:r w:rsidRPr="004938BE">
        <w:rPr>
          <w:rFonts w:asciiTheme="minorHAnsi" w:hAnsiTheme="minorHAnsi" w:cstheme="minorHAnsi"/>
          <w:sz w:val="22"/>
          <w:szCs w:val="22"/>
          <w:lang w:val="ro-RO"/>
        </w:rPr>
        <w:t xml:space="preserve"> de profil şi care pe parcursul activității au prezentat rapoarte de evaluare asupra cărora nu au fost depistate neconformități asupra standardelor de evaluare, legislației în domeniu.</w:t>
      </w:r>
    </w:p>
    <w:p w14:paraId="5ACE1ADA" w14:textId="77777777" w:rsidR="004657E2" w:rsidRPr="004938BE"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Nu se regăsește în lista de interdicție a operatorilor economici, plasată pe pagina web a Agenției Achiziții Publice.</w:t>
      </w:r>
    </w:p>
    <w:p w14:paraId="2FE9141C" w14:textId="77777777" w:rsidR="004657E2" w:rsidRPr="004938BE"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Nu are restanțe față de bugetul public național, cu excepția cazului când acesta beneficiază de eșalonări sau alte facilități (acestea din urmă vor fi documentate în modul corespunzător).</w:t>
      </w:r>
    </w:p>
    <w:p w14:paraId="1BB533C4" w14:textId="77777777" w:rsidR="004657E2" w:rsidRPr="004938BE" w:rsidRDefault="004657E2" w:rsidP="00146658">
      <w:pPr>
        <w:pStyle w:val="ad"/>
        <w:spacing w:line="276" w:lineRule="auto"/>
        <w:ind w:left="851" w:hanging="284"/>
        <w:jc w:val="both"/>
        <w:rPr>
          <w:rFonts w:asciiTheme="minorHAnsi" w:hAnsiTheme="minorHAnsi" w:cstheme="minorHAnsi"/>
          <w:sz w:val="22"/>
          <w:szCs w:val="22"/>
          <w:lang w:val="ro-RO"/>
        </w:rPr>
      </w:pPr>
    </w:p>
    <w:p w14:paraId="118FA585" w14:textId="77777777" w:rsidR="004657E2" w:rsidRPr="004938BE" w:rsidRDefault="004657E2" w:rsidP="001241C4">
      <w:pPr>
        <w:spacing w:line="276" w:lineRule="auto"/>
        <w:jc w:val="both"/>
        <w:rPr>
          <w:rFonts w:asciiTheme="minorHAnsi" w:hAnsiTheme="minorHAnsi" w:cstheme="minorHAnsi"/>
          <w:b/>
          <w:bCs/>
          <w:sz w:val="22"/>
          <w:szCs w:val="22"/>
          <w:lang w:val="ro-RO"/>
        </w:rPr>
      </w:pPr>
      <w:r w:rsidRPr="004938BE">
        <w:rPr>
          <w:rFonts w:asciiTheme="minorHAnsi" w:hAnsiTheme="minorHAnsi" w:cstheme="minorHAnsi"/>
          <w:b/>
          <w:bCs/>
          <w:sz w:val="22"/>
          <w:szCs w:val="22"/>
          <w:lang w:val="ro-RO"/>
        </w:rPr>
        <w:t>Operatorul economic este obligat să prezinte următoarele documente-suport, în vederea demonstrării îndeplinirii criteriilor/cerințelor sus-menționate:</w:t>
      </w:r>
    </w:p>
    <w:p w14:paraId="4ECDA573" w14:textId="77777777" w:rsidR="004657E2" w:rsidRPr="004938BE"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copia de pe certificatul</w:t>
      </w:r>
      <w:r w:rsidR="000C52D7" w:rsidRPr="004938BE">
        <w:rPr>
          <w:rFonts w:asciiTheme="minorHAnsi" w:hAnsiTheme="minorHAnsi" w:cstheme="minorHAnsi"/>
          <w:sz w:val="22"/>
          <w:szCs w:val="22"/>
          <w:lang w:val="ro-RO"/>
        </w:rPr>
        <w:t>/decizia</w:t>
      </w:r>
      <w:r w:rsidRPr="004938BE">
        <w:rPr>
          <w:rFonts w:asciiTheme="minorHAnsi" w:hAnsiTheme="minorHAnsi" w:cstheme="minorHAnsi"/>
          <w:sz w:val="22"/>
          <w:szCs w:val="22"/>
          <w:lang w:val="ro-RO"/>
        </w:rPr>
        <w:t xml:space="preserve"> de înregistrare a întreprinderii</w:t>
      </w:r>
      <w:r w:rsidR="00CF79B3" w:rsidRPr="004938BE">
        <w:rPr>
          <w:rFonts w:asciiTheme="minorHAnsi" w:hAnsiTheme="minorHAnsi" w:cstheme="minorHAnsi"/>
          <w:sz w:val="22"/>
          <w:szCs w:val="22"/>
          <w:lang w:val="ro-RO"/>
        </w:rPr>
        <w:t xml:space="preserve"> și/sau certificatele membrilor asocierii</w:t>
      </w:r>
      <w:r w:rsidRPr="004938BE">
        <w:rPr>
          <w:rFonts w:asciiTheme="minorHAnsi" w:hAnsiTheme="minorHAnsi" w:cstheme="minorHAnsi"/>
          <w:sz w:val="22"/>
          <w:szCs w:val="22"/>
          <w:lang w:val="ro-RO"/>
        </w:rPr>
        <w:t>;</w:t>
      </w:r>
    </w:p>
    <w:p w14:paraId="42510737" w14:textId="77777777" w:rsidR="004657E2" w:rsidRPr="004938BE"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copia de pe extrasul din Registrul de Stat al persoanelor juridice cu privire la administrator și beneficiarul efectiv, în care este specificat genul de activitate;</w:t>
      </w:r>
    </w:p>
    <w:p w14:paraId="398EAC09" w14:textId="4373CBAD" w:rsidR="00996624" w:rsidRPr="004938BE" w:rsidRDefault="00996624"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raportul financiar consolidat – copie – pentru perioada ultimului 1 an; cu aplicarea stampilei </w:t>
      </w:r>
      <w:r w:rsidR="00B5515C" w:rsidRPr="004938BE">
        <w:rPr>
          <w:lang w:val="ro-RO"/>
        </w:rPr>
        <w:t>și dovada depunerii la autoritățile competente (recipisa SFS sau ștampila BNS)</w:t>
      </w:r>
      <w:r w:rsidRPr="004938BE">
        <w:rPr>
          <w:rFonts w:asciiTheme="minorHAnsi" w:hAnsiTheme="minorHAnsi" w:cstheme="minorHAnsi"/>
          <w:sz w:val="22"/>
          <w:szCs w:val="22"/>
          <w:lang w:val="ro-RO"/>
        </w:rPr>
        <w:t>;</w:t>
      </w:r>
    </w:p>
    <w:p w14:paraId="316AB40E" w14:textId="77777777" w:rsidR="006868D2" w:rsidRPr="004938BE" w:rsidRDefault="006868D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identificarea liderului asocierii (doar în cazul unei asocieri de persoane juridice);</w:t>
      </w:r>
    </w:p>
    <w:p w14:paraId="658A4E4E" w14:textId="77777777" w:rsidR="004657E2" w:rsidRPr="004938BE"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b/>
          <w:bCs/>
          <w:sz w:val="22"/>
          <w:szCs w:val="22"/>
          <w:lang w:val="ro-RO"/>
        </w:rPr>
      </w:pPr>
      <w:r w:rsidRPr="004938BE">
        <w:rPr>
          <w:rFonts w:asciiTheme="minorHAnsi" w:hAnsiTheme="minorHAnsi" w:cstheme="minorHAnsi"/>
          <w:sz w:val="22"/>
          <w:szCs w:val="22"/>
          <w:lang w:val="ro-RO"/>
        </w:rPr>
        <w:t>copia certificatului/certificatelor de activitate în domeniul serviciilor de evaluare/reevaluare;</w:t>
      </w:r>
    </w:p>
    <w:p w14:paraId="05EB02A5" w14:textId="77777777" w:rsidR="004657E2" w:rsidRPr="004938BE" w:rsidRDefault="005A1F99"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b/>
          <w:bCs/>
          <w:sz w:val="22"/>
          <w:szCs w:val="22"/>
          <w:lang w:val="ro-RO"/>
        </w:rPr>
      </w:pPr>
      <w:r w:rsidRPr="004938BE">
        <w:rPr>
          <w:rFonts w:asciiTheme="minorHAnsi" w:hAnsiTheme="minorHAnsi" w:cstheme="minorHAnsi"/>
          <w:sz w:val="22"/>
          <w:szCs w:val="22"/>
          <w:lang w:val="ro-RO"/>
        </w:rPr>
        <w:t>oferta tehnică</w:t>
      </w:r>
      <w:r w:rsidR="004657E2" w:rsidRPr="004938BE">
        <w:rPr>
          <w:rFonts w:asciiTheme="minorHAnsi" w:hAnsiTheme="minorHAnsi" w:cstheme="minorHAnsi"/>
          <w:sz w:val="22"/>
          <w:szCs w:val="22"/>
          <w:lang w:val="ro-RO"/>
        </w:rPr>
        <w:t xml:space="preserve"> și </w:t>
      </w:r>
      <w:r w:rsidRPr="004938BE">
        <w:rPr>
          <w:rFonts w:asciiTheme="minorHAnsi" w:hAnsiTheme="minorHAnsi" w:cstheme="minorHAnsi"/>
          <w:sz w:val="22"/>
          <w:szCs w:val="22"/>
          <w:lang w:val="ro-RO"/>
        </w:rPr>
        <w:t>oferta financiară</w:t>
      </w:r>
      <w:r w:rsidR="004657E2" w:rsidRPr="004938BE">
        <w:rPr>
          <w:rFonts w:asciiTheme="minorHAnsi" w:hAnsiTheme="minorHAnsi" w:cstheme="minorHAnsi"/>
          <w:sz w:val="22"/>
          <w:szCs w:val="22"/>
          <w:lang w:val="ro-RO"/>
        </w:rPr>
        <w:t>;</w:t>
      </w:r>
    </w:p>
    <w:p w14:paraId="23D13488" w14:textId="77777777" w:rsidR="004657E2" w:rsidRPr="004938BE"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b/>
          <w:bCs/>
          <w:sz w:val="22"/>
          <w:szCs w:val="22"/>
          <w:lang w:val="ro-RO"/>
        </w:rPr>
      </w:pPr>
      <w:r w:rsidRPr="004938BE">
        <w:rPr>
          <w:rFonts w:asciiTheme="minorHAnsi" w:hAnsiTheme="minorHAnsi" w:cstheme="minorHAnsi"/>
          <w:sz w:val="22"/>
          <w:szCs w:val="22"/>
          <w:lang w:val="ro-RO"/>
        </w:rPr>
        <w:t>informația generală despre ofertant;</w:t>
      </w:r>
    </w:p>
    <w:p w14:paraId="2BD90EEA" w14:textId="77777777" w:rsidR="004657E2" w:rsidRPr="004938BE"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b/>
          <w:bCs/>
          <w:sz w:val="22"/>
          <w:szCs w:val="22"/>
          <w:lang w:val="ro-RO"/>
        </w:rPr>
      </w:pPr>
      <w:r w:rsidRPr="004938BE">
        <w:rPr>
          <w:rFonts w:asciiTheme="minorHAnsi" w:hAnsiTheme="minorHAnsi" w:cstheme="minorHAnsi"/>
          <w:sz w:val="22"/>
          <w:szCs w:val="22"/>
          <w:lang w:val="ro-RO"/>
        </w:rPr>
        <w:t xml:space="preserve">experiența similară în ultimii </w:t>
      </w:r>
      <w:r w:rsidR="009D72DE" w:rsidRPr="004938BE">
        <w:rPr>
          <w:rFonts w:asciiTheme="minorHAnsi" w:hAnsiTheme="minorHAnsi" w:cstheme="minorHAnsi"/>
          <w:sz w:val="22"/>
          <w:szCs w:val="22"/>
          <w:lang w:val="ro-RO"/>
        </w:rPr>
        <w:t>5</w:t>
      </w:r>
      <w:r w:rsidRPr="004938BE">
        <w:rPr>
          <w:rFonts w:asciiTheme="minorHAnsi" w:hAnsiTheme="minorHAnsi" w:cstheme="minorHAnsi"/>
          <w:sz w:val="22"/>
          <w:szCs w:val="22"/>
          <w:lang w:val="ro-RO"/>
        </w:rPr>
        <w:t xml:space="preserve"> (</w:t>
      </w:r>
      <w:r w:rsidR="009D72DE" w:rsidRPr="004938BE">
        <w:rPr>
          <w:rFonts w:asciiTheme="minorHAnsi" w:hAnsiTheme="minorHAnsi" w:cstheme="minorHAnsi"/>
          <w:sz w:val="22"/>
          <w:szCs w:val="22"/>
          <w:lang w:val="ro-RO"/>
        </w:rPr>
        <w:t>cinci</w:t>
      </w:r>
      <w:r w:rsidRPr="004938BE">
        <w:rPr>
          <w:rFonts w:asciiTheme="minorHAnsi" w:hAnsiTheme="minorHAnsi" w:cstheme="minorHAnsi"/>
          <w:sz w:val="22"/>
          <w:szCs w:val="22"/>
          <w:lang w:val="ro-RO"/>
        </w:rPr>
        <w:t>) ani de activitate a personalului angajat (formular liber);</w:t>
      </w:r>
    </w:p>
    <w:p w14:paraId="411DE1C0" w14:textId="77777777" w:rsidR="004657E2" w:rsidRPr="004938BE"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b/>
          <w:bCs/>
          <w:sz w:val="22"/>
          <w:szCs w:val="22"/>
          <w:lang w:val="ro-RO"/>
        </w:rPr>
      </w:pPr>
      <w:r w:rsidRPr="004938BE">
        <w:rPr>
          <w:rFonts w:asciiTheme="minorHAnsi" w:hAnsiTheme="minorHAnsi" w:cstheme="minorHAnsi"/>
          <w:sz w:val="22"/>
          <w:szCs w:val="22"/>
          <w:lang w:val="ro-RO"/>
        </w:rPr>
        <w:t>declarația privind eligibilitatea;</w:t>
      </w:r>
    </w:p>
    <w:p w14:paraId="326A6C2D" w14:textId="77777777" w:rsidR="00F217F8" w:rsidRPr="004938BE" w:rsidRDefault="00C01AAF" w:rsidP="002332CB">
      <w:pPr>
        <w:pStyle w:val="ad"/>
        <w:numPr>
          <w:ilvl w:val="0"/>
          <w:numId w:val="12"/>
        </w:numPr>
        <w:tabs>
          <w:tab w:val="left" w:pos="851"/>
        </w:tabs>
        <w:suppressAutoHyphens w:val="0"/>
        <w:spacing w:line="276" w:lineRule="auto"/>
        <w:ind w:left="851" w:hanging="284"/>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rPr>
        <w:t>p</w:t>
      </w:r>
      <w:r w:rsidR="00F217F8" w:rsidRPr="004938BE">
        <w:rPr>
          <w:rFonts w:asciiTheme="minorHAnsi" w:hAnsiTheme="minorHAnsi" w:cstheme="minorHAnsi"/>
          <w:sz w:val="22"/>
          <w:szCs w:val="22"/>
          <w:lang w:val="ro-RO"/>
        </w:rPr>
        <w:t>ortofoliul</w:t>
      </w:r>
      <w:r w:rsidR="00F217F8" w:rsidRPr="004938BE">
        <w:rPr>
          <w:rFonts w:asciiTheme="minorHAnsi" w:hAnsiTheme="minorHAnsi" w:cstheme="minorHAnsi"/>
          <w:sz w:val="22"/>
          <w:szCs w:val="22"/>
          <w:lang w:val="ro-RO" w:eastAsia="en-GB"/>
        </w:rPr>
        <w:t xml:space="preserve"> echipei evaluatorilor: CV actualizat, semnat de către titular; documente suport (diplome, atestate, acreditări, certificări) din care să rezulte pregătirea și competențele/calificările profesionale pentru îndeplinirea serviciilor solicitate în Caietul de sarcini, declarație de disponibilitate pentru perioada implicării efective în implementarea Contractului. </w:t>
      </w:r>
    </w:p>
    <w:p w14:paraId="37C4C3A1" w14:textId="77777777" w:rsidR="00C01AAF" w:rsidRPr="004938BE" w:rsidRDefault="00C01AAF" w:rsidP="00146658">
      <w:pPr>
        <w:pStyle w:val="ad"/>
        <w:numPr>
          <w:ilvl w:val="0"/>
          <w:numId w:val="12"/>
        </w:numPr>
        <w:tabs>
          <w:tab w:val="left" w:pos="851"/>
          <w:tab w:val="left" w:pos="993"/>
        </w:tabs>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m</w:t>
      </w:r>
      <w:r w:rsidR="00072A26" w:rsidRPr="004938BE">
        <w:rPr>
          <w:rFonts w:asciiTheme="minorHAnsi" w:hAnsiTheme="minorHAnsi" w:cstheme="minorHAnsi"/>
          <w:sz w:val="22"/>
          <w:szCs w:val="22"/>
          <w:lang w:val="ro-RO"/>
        </w:rPr>
        <w:t xml:space="preserve">etodologia propusă și descrierea procesului de asigurare a calității inclusiv: </w:t>
      </w:r>
    </w:p>
    <w:p w14:paraId="1291C3B2" w14:textId="77777777" w:rsidR="00072A26" w:rsidRPr="004938BE" w:rsidRDefault="00072A26" w:rsidP="00634F3F">
      <w:pPr>
        <w:pStyle w:val="ad"/>
        <w:numPr>
          <w:ilvl w:val="1"/>
          <w:numId w:val="24"/>
        </w:numPr>
        <w:tabs>
          <w:tab w:val="left" w:pos="851"/>
        </w:tabs>
        <w:suppressAutoHyphens w:val="0"/>
        <w:spacing w:before="240" w:line="276" w:lineRule="auto"/>
        <w:ind w:left="1701"/>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lastRenderedPageBreak/>
        <w:t xml:space="preserve">Înțelegerea sarcinii; </w:t>
      </w:r>
    </w:p>
    <w:p w14:paraId="7D0D2CB9" w14:textId="77777777" w:rsidR="004F7ABA" w:rsidRPr="004938BE"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Precondiții și ipoteze de lucru; </w:t>
      </w:r>
    </w:p>
    <w:p w14:paraId="7D79A3B9" w14:textId="77777777" w:rsidR="00072A26" w:rsidRPr="004938BE"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Descrierea activităților, incluzând: responsabilități prestator, responsabilități beneficiar, detaliere activități, criterii de finalizare și livrabile; </w:t>
      </w:r>
    </w:p>
    <w:p w14:paraId="3E8AED6A" w14:textId="77777777" w:rsidR="004F7ABA" w:rsidRPr="004938BE"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Plan de lucru detaliat; </w:t>
      </w:r>
    </w:p>
    <w:p w14:paraId="72C2C310" w14:textId="77777777" w:rsidR="00072A26" w:rsidRPr="004938BE"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Descrierea și conținutul livrabilelor; </w:t>
      </w:r>
    </w:p>
    <w:p w14:paraId="34C2288F" w14:textId="77777777" w:rsidR="00072A26" w:rsidRPr="004938BE"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Descrierea modului de asigurare a controlului calității. </w:t>
      </w:r>
    </w:p>
    <w:p w14:paraId="179AD795" w14:textId="77777777" w:rsidR="00072A26" w:rsidRPr="004938BE" w:rsidRDefault="00072A26" w:rsidP="00146658">
      <w:pPr>
        <w:pStyle w:val="ad"/>
        <w:tabs>
          <w:tab w:val="left" w:pos="851"/>
        </w:tabs>
        <w:suppressAutoHyphens w:val="0"/>
        <w:spacing w:line="276" w:lineRule="auto"/>
        <w:ind w:left="1068"/>
        <w:jc w:val="both"/>
        <w:rPr>
          <w:rFonts w:asciiTheme="minorHAnsi" w:hAnsiTheme="minorHAnsi" w:cstheme="minorHAnsi"/>
          <w:sz w:val="22"/>
          <w:szCs w:val="22"/>
          <w:lang w:val="ro-RO"/>
        </w:rPr>
      </w:pPr>
    </w:p>
    <w:p w14:paraId="2A4D3C9B" w14:textId="77777777" w:rsidR="00022B23" w:rsidRPr="004938BE" w:rsidRDefault="00022B23" w:rsidP="009253D2">
      <w:pPr>
        <w:tabs>
          <w:tab w:val="left" w:pos="851"/>
        </w:tabs>
        <w:suppressAutoHyphens w:val="0"/>
        <w:spacing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Metodologia se va elabora într-o formă care să corespundă cu solicitările prevăzute în caietul de sarcini şi se va prezenta astfel încât să se asigure posibilitatea verificării corespondenţei acestora.</w:t>
      </w:r>
    </w:p>
    <w:p w14:paraId="701AD91A" w14:textId="77777777" w:rsidR="00022B23" w:rsidRPr="004938BE" w:rsidRDefault="00022B23" w:rsidP="001241C4">
      <w:pPr>
        <w:suppressAutoHyphens w:val="0"/>
        <w:spacing w:line="276" w:lineRule="auto"/>
        <w:jc w:val="both"/>
        <w:rPr>
          <w:rFonts w:asciiTheme="minorHAnsi" w:hAnsiTheme="minorHAnsi" w:cstheme="minorHAnsi"/>
          <w:sz w:val="22"/>
          <w:szCs w:val="22"/>
          <w:lang w:val="ro-RO"/>
        </w:rPr>
      </w:pPr>
    </w:p>
    <w:p w14:paraId="5107AFA2" w14:textId="77777777" w:rsidR="00A71A4D" w:rsidRPr="004938BE" w:rsidRDefault="00A71A4D" w:rsidP="001241C4">
      <w:pPr>
        <w:suppressAutoHyphens w:val="0"/>
        <w:spacing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Structura minimă solicitată pentru echipa de evaluatori</w:t>
      </w:r>
      <w:r w:rsidR="00CB18F5" w:rsidRPr="004938BE">
        <w:rPr>
          <w:rFonts w:asciiTheme="minorHAnsi" w:hAnsiTheme="minorHAnsi" w:cstheme="minorHAnsi"/>
          <w:sz w:val="22"/>
          <w:szCs w:val="22"/>
          <w:lang w:val="ro-RO"/>
        </w:rPr>
        <w:t xml:space="preserve"> și cerințele minime</w:t>
      </w:r>
      <w:r w:rsidRPr="004938BE">
        <w:rPr>
          <w:rFonts w:asciiTheme="minorHAnsi" w:hAnsiTheme="minorHAnsi" w:cstheme="minorHAnsi"/>
          <w:sz w:val="22"/>
          <w:szCs w:val="22"/>
          <w:lang w:val="ro-RO"/>
        </w:rPr>
        <w:t xml:space="preserve"> const</w:t>
      </w:r>
      <w:r w:rsidR="00CB18F5" w:rsidRPr="004938BE">
        <w:rPr>
          <w:rFonts w:asciiTheme="minorHAnsi" w:hAnsiTheme="minorHAnsi" w:cstheme="minorHAnsi"/>
          <w:sz w:val="22"/>
          <w:szCs w:val="22"/>
          <w:lang w:val="ro-RO"/>
        </w:rPr>
        <w:t>au</w:t>
      </w:r>
      <w:r w:rsidRPr="004938BE">
        <w:rPr>
          <w:rFonts w:asciiTheme="minorHAnsi" w:hAnsiTheme="minorHAnsi" w:cstheme="minorHAnsi"/>
          <w:sz w:val="22"/>
          <w:szCs w:val="22"/>
          <w:lang w:val="ro-RO"/>
        </w:rPr>
        <w:t xml:space="preserve"> în:</w:t>
      </w:r>
    </w:p>
    <w:p w14:paraId="2EE9B6FD" w14:textId="77777777" w:rsidR="00A71A4D" w:rsidRPr="004938BE" w:rsidRDefault="00A71A4D" w:rsidP="001241C4">
      <w:pPr>
        <w:pStyle w:val="ad"/>
        <w:numPr>
          <w:ilvl w:val="0"/>
          <w:numId w:val="36"/>
        </w:numPr>
        <w:suppressAutoHyphens w:val="0"/>
        <w:spacing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1 (unu) manager / responsabil de contract</w:t>
      </w:r>
      <w:r w:rsidR="0016457B" w:rsidRPr="004938BE">
        <w:rPr>
          <w:rFonts w:asciiTheme="minorHAnsi" w:hAnsiTheme="minorHAnsi" w:cstheme="minorHAnsi"/>
          <w:sz w:val="22"/>
          <w:szCs w:val="22"/>
          <w:lang w:val="ro-RO"/>
        </w:rPr>
        <w:t xml:space="preserve">, cu minim </w:t>
      </w:r>
      <w:r w:rsidR="005620BB" w:rsidRPr="004938BE">
        <w:rPr>
          <w:rFonts w:asciiTheme="minorHAnsi" w:hAnsiTheme="minorHAnsi" w:cstheme="minorHAnsi"/>
          <w:sz w:val="22"/>
          <w:szCs w:val="22"/>
          <w:lang w:val="ro-RO"/>
        </w:rPr>
        <w:t>5</w:t>
      </w:r>
      <w:r w:rsidR="0016457B" w:rsidRPr="004938BE">
        <w:rPr>
          <w:rFonts w:asciiTheme="minorHAnsi" w:hAnsiTheme="minorHAnsi" w:cstheme="minorHAnsi"/>
          <w:sz w:val="22"/>
          <w:szCs w:val="22"/>
          <w:lang w:val="ro-RO"/>
        </w:rPr>
        <w:t xml:space="preserve"> ani de experiență generală și </w:t>
      </w:r>
      <w:r w:rsidR="005620BB" w:rsidRPr="004938BE">
        <w:rPr>
          <w:rFonts w:asciiTheme="minorHAnsi" w:hAnsiTheme="minorHAnsi" w:cstheme="minorHAnsi"/>
          <w:sz w:val="22"/>
          <w:szCs w:val="22"/>
          <w:lang w:val="ro-RO"/>
        </w:rPr>
        <w:t>3</w:t>
      </w:r>
      <w:r w:rsidR="009C3ABD" w:rsidRPr="004938BE">
        <w:rPr>
          <w:rFonts w:asciiTheme="minorHAnsi" w:hAnsiTheme="minorHAnsi" w:cstheme="minorHAnsi"/>
          <w:sz w:val="22"/>
          <w:szCs w:val="22"/>
          <w:lang w:val="ro-RO"/>
        </w:rPr>
        <w:t xml:space="preserve"> ani de experiență specifică sarcinii, având în portofoliu minim 2 contracte similare realizate cu succes;</w:t>
      </w:r>
      <w:r w:rsidRPr="004938BE">
        <w:rPr>
          <w:rFonts w:asciiTheme="minorHAnsi" w:hAnsiTheme="minorHAnsi" w:cstheme="minorHAnsi"/>
          <w:sz w:val="22"/>
          <w:szCs w:val="22"/>
          <w:lang w:val="ro-RO"/>
        </w:rPr>
        <w:t xml:space="preserve"> </w:t>
      </w:r>
    </w:p>
    <w:p w14:paraId="571DD948" w14:textId="14D8CDCA" w:rsidR="0016457B" w:rsidRPr="004938BE" w:rsidRDefault="00634F3F" w:rsidP="00567B7A">
      <w:pPr>
        <w:pStyle w:val="ad"/>
        <w:numPr>
          <w:ilvl w:val="0"/>
          <w:numId w:val="36"/>
        </w:numPr>
        <w:suppressAutoHyphens w:val="0"/>
        <w:spacing w:line="276" w:lineRule="auto"/>
        <w:jc w:val="both"/>
        <w:rPr>
          <w:rFonts w:asciiTheme="minorHAnsi" w:hAnsiTheme="minorHAnsi" w:cstheme="minorHAnsi"/>
          <w:sz w:val="22"/>
          <w:szCs w:val="22"/>
          <w:lang w:val="ro-RO"/>
        </w:rPr>
      </w:pPr>
      <w:r>
        <w:rPr>
          <w:rFonts w:asciiTheme="minorHAnsi" w:hAnsiTheme="minorHAnsi" w:cstheme="minorHAnsi"/>
          <w:sz w:val="22"/>
          <w:szCs w:val="22"/>
          <w:lang w:val="ro-RO"/>
        </w:rPr>
        <w:t>1</w:t>
      </w:r>
      <w:r w:rsidR="0016457B" w:rsidRPr="004938BE">
        <w:rPr>
          <w:rFonts w:asciiTheme="minorHAnsi" w:hAnsiTheme="minorHAnsi" w:cstheme="minorHAnsi"/>
          <w:sz w:val="22"/>
          <w:szCs w:val="22"/>
          <w:lang w:val="ro-RO"/>
        </w:rPr>
        <w:t xml:space="preserve"> (</w:t>
      </w:r>
      <w:r>
        <w:rPr>
          <w:rFonts w:asciiTheme="minorHAnsi" w:hAnsiTheme="minorHAnsi" w:cstheme="minorHAnsi"/>
          <w:sz w:val="22"/>
          <w:szCs w:val="22"/>
          <w:lang w:val="ro-RO"/>
        </w:rPr>
        <w:t>unii</w:t>
      </w:r>
      <w:r w:rsidR="0016457B" w:rsidRPr="004938BE">
        <w:rPr>
          <w:rFonts w:asciiTheme="minorHAnsi" w:hAnsiTheme="minorHAnsi" w:cstheme="minorHAnsi"/>
          <w:sz w:val="22"/>
          <w:szCs w:val="22"/>
          <w:lang w:val="ro-RO"/>
        </w:rPr>
        <w:t xml:space="preserve">) </w:t>
      </w:r>
      <w:r w:rsidR="00F10E03" w:rsidRPr="004938BE">
        <w:rPr>
          <w:rFonts w:asciiTheme="minorHAnsi" w:hAnsiTheme="minorHAnsi" w:cstheme="minorHAnsi"/>
          <w:sz w:val="22"/>
          <w:szCs w:val="22"/>
          <w:lang w:val="ro-RO"/>
        </w:rPr>
        <w:t>exper</w:t>
      </w:r>
      <w:r>
        <w:rPr>
          <w:rFonts w:asciiTheme="minorHAnsi" w:hAnsiTheme="minorHAnsi" w:cstheme="minorHAnsi"/>
          <w:sz w:val="22"/>
          <w:szCs w:val="22"/>
          <w:lang w:val="ro-RO"/>
        </w:rPr>
        <w:t>t</w:t>
      </w:r>
      <w:r w:rsidR="00F10E03" w:rsidRPr="004938BE">
        <w:rPr>
          <w:rFonts w:asciiTheme="minorHAnsi" w:hAnsiTheme="minorHAnsi" w:cstheme="minorHAnsi"/>
          <w:sz w:val="22"/>
          <w:szCs w:val="22"/>
          <w:lang w:val="ro-RO"/>
        </w:rPr>
        <w:t xml:space="preserve"> </w:t>
      </w:r>
      <w:r w:rsidR="0016457B" w:rsidRPr="004938BE">
        <w:rPr>
          <w:rFonts w:asciiTheme="minorHAnsi" w:hAnsiTheme="minorHAnsi" w:cstheme="minorHAnsi"/>
          <w:sz w:val="22"/>
          <w:szCs w:val="22"/>
          <w:lang w:val="ro-RO"/>
        </w:rPr>
        <w:t>evaluatori certifica</w:t>
      </w:r>
      <w:r>
        <w:rPr>
          <w:rFonts w:asciiTheme="minorHAnsi" w:hAnsiTheme="minorHAnsi" w:cstheme="minorHAnsi"/>
          <w:sz w:val="22"/>
          <w:szCs w:val="22"/>
          <w:lang w:val="ro-RO"/>
        </w:rPr>
        <w:t>t</w:t>
      </w:r>
      <w:r w:rsidR="009C3ABD" w:rsidRPr="004938BE">
        <w:rPr>
          <w:rFonts w:asciiTheme="minorHAnsi" w:hAnsiTheme="minorHAnsi" w:cstheme="minorHAnsi"/>
          <w:sz w:val="22"/>
          <w:szCs w:val="22"/>
          <w:lang w:val="ro-RO"/>
        </w:rPr>
        <w:t xml:space="preserve">, cu minim </w:t>
      </w:r>
      <w:r w:rsidR="005620BB" w:rsidRPr="004938BE">
        <w:rPr>
          <w:rFonts w:asciiTheme="minorHAnsi" w:hAnsiTheme="minorHAnsi" w:cstheme="minorHAnsi"/>
          <w:sz w:val="22"/>
          <w:szCs w:val="22"/>
          <w:lang w:val="ro-RO"/>
        </w:rPr>
        <w:t>5</w:t>
      </w:r>
      <w:r w:rsidR="00F95911" w:rsidRPr="004938BE">
        <w:rPr>
          <w:rFonts w:asciiTheme="minorHAnsi" w:hAnsiTheme="minorHAnsi" w:cstheme="minorHAnsi"/>
          <w:sz w:val="22"/>
          <w:szCs w:val="22"/>
          <w:lang w:val="ro-RO"/>
        </w:rPr>
        <w:t xml:space="preserve"> </w:t>
      </w:r>
      <w:r w:rsidR="009C3ABD" w:rsidRPr="004938BE">
        <w:rPr>
          <w:rFonts w:asciiTheme="minorHAnsi" w:hAnsiTheme="minorHAnsi" w:cstheme="minorHAnsi"/>
          <w:sz w:val="22"/>
          <w:szCs w:val="22"/>
          <w:lang w:val="ro-RO"/>
        </w:rPr>
        <w:t xml:space="preserve">ani de experiență generală și </w:t>
      </w:r>
      <w:r w:rsidR="005620BB" w:rsidRPr="004938BE">
        <w:rPr>
          <w:rFonts w:asciiTheme="minorHAnsi" w:hAnsiTheme="minorHAnsi" w:cstheme="minorHAnsi"/>
          <w:sz w:val="22"/>
          <w:szCs w:val="22"/>
          <w:lang w:val="ro-RO"/>
        </w:rPr>
        <w:t>3</w:t>
      </w:r>
      <w:r w:rsidR="009C3ABD" w:rsidRPr="004938BE">
        <w:rPr>
          <w:rFonts w:asciiTheme="minorHAnsi" w:hAnsiTheme="minorHAnsi" w:cstheme="minorHAnsi"/>
          <w:sz w:val="22"/>
          <w:szCs w:val="22"/>
          <w:lang w:val="ro-RO"/>
        </w:rPr>
        <w:t xml:space="preserve"> ani de experiență specifică sarcinii, având în portofoliu minim 2 contracte similare realizate cu succes;</w:t>
      </w:r>
    </w:p>
    <w:p w14:paraId="2F258309" w14:textId="77777777" w:rsidR="00B260A7" w:rsidRPr="004938BE" w:rsidRDefault="00B260A7" w:rsidP="001241C4">
      <w:pPr>
        <w:pStyle w:val="ad"/>
        <w:numPr>
          <w:ilvl w:val="0"/>
          <w:numId w:val="36"/>
        </w:numPr>
        <w:suppressAutoHyphens w:val="0"/>
        <w:spacing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1 (unu) </w:t>
      </w:r>
      <w:r w:rsidR="0016457B" w:rsidRPr="004938BE">
        <w:rPr>
          <w:rFonts w:asciiTheme="minorHAnsi" w:hAnsiTheme="minorHAnsi" w:cstheme="minorHAnsi"/>
          <w:sz w:val="22"/>
          <w:szCs w:val="22"/>
          <w:lang w:val="ro-RO"/>
        </w:rPr>
        <w:t>expert financiar</w:t>
      </w:r>
      <w:r w:rsidR="00623F3E" w:rsidRPr="004938BE">
        <w:rPr>
          <w:rFonts w:asciiTheme="minorHAnsi" w:hAnsiTheme="minorHAnsi" w:cstheme="minorHAnsi"/>
          <w:sz w:val="22"/>
          <w:szCs w:val="22"/>
          <w:lang w:val="ro-RO"/>
        </w:rPr>
        <w:t xml:space="preserve">, cu minim </w:t>
      </w:r>
      <w:r w:rsidR="005620BB" w:rsidRPr="004938BE">
        <w:rPr>
          <w:rFonts w:asciiTheme="minorHAnsi" w:hAnsiTheme="minorHAnsi" w:cstheme="minorHAnsi"/>
          <w:sz w:val="22"/>
          <w:szCs w:val="22"/>
          <w:lang w:val="ro-RO"/>
        </w:rPr>
        <w:t xml:space="preserve">5 </w:t>
      </w:r>
      <w:r w:rsidR="00623F3E" w:rsidRPr="004938BE">
        <w:rPr>
          <w:rFonts w:asciiTheme="minorHAnsi" w:hAnsiTheme="minorHAnsi" w:cstheme="minorHAnsi"/>
          <w:sz w:val="22"/>
          <w:szCs w:val="22"/>
          <w:lang w:val="ro-RO"/>
        </w:rPr>
        <w:t xml:space="preserve">ani de experiență generală și </w:t>
      </w:r>
      <w:r w:rsidR="005620BB" w:rsidRPr="004938BE">
        <w:rPr>
          <w:rFonts w:asciiTheme="minorHAnsi" w:hAnsiTheme="minorHAnsi" w:cstheme="minorHAnsi"/>
          <w:sz w:val="22"/>
          <w:szCs w:val="22"/>
          <w:lang w:val="ro-RO"/>
        </w:rPr>
        <w:t>3</w:t>
      </w:r>
      <w:r w:rsidR="00623F3E" w:rsidRPr="004938BE">
        <w:rPr>
          <w:rFonts w:asciiTheme="minorHAnsi" w:hAnsiTheme="minorHAnsi" w:cstheme="minorHAnsi"/>
          <w:sz w:val="22"/>
          <w:szCs w:val="22"/>
          <w:lang w:val="ro-RO"/>
        </w:rPr>
        <w:t xml:space="preserve"> ani de experiență specifică sarcinii, având în portofoliu minim 2 contracte similare realizate cu succes; </w:t>
      </w:r>
      <w:r w:rsidR="0016457B" w:rsidRPr="004938BE">
        <w:rPr>
          <w:rFonts w:asciiTheme="minorHAnsi" w:hAnsiTheme="minorHAnsi" w:cstheme="minorHAnsi"/>
          <w:sz w:val="22"/>
          <w:szCs w:val="22"/>
          <w:lang w:val="ro-RO"/>
        </w:rPr>
        <w:t xml:space="preserve"> </w:t>
      </w:r>
    </w:p>
    <w:p w14:paraId="4D20CEFA" w14:textId="77777777" w:rsidR="00623F3E" w:rsidRPr="004938BE" w:rsidRDefault="00623F3E" w:rsidP="001241C4">
      <w:pPr>
        <w:pStyle w:val="ad"/>
        <w:numPr>
          <w:ilvl w:val="0"/>
          <w:numId w:val="36"/>
        </w:numPr>
        <w:suppressAutoHyphens w:val="0"/>
        <w:spacing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1 (unu) expert juridic, cu minim </w:t>
      </w:r>
      <w:r w:rsidR="005620BB" w:rsidRPr="004938BE">
        <w:rPr>
          <w:rFonts w:asciiTheme="minorHAnsi" w:hAnsiTheme="minorHAnsi" w:cstheme="minorHAnsi"/>
          <w:sz w:val="22"/>
          <w:szCs w:val="22"/>
          <w:lang w:val="ro-RO"/>
        </w:rPr>
        <w:t xml:space="preserve">5 </w:t>
      </w:r>
      <w:r w:rsidRPr="004938BE">
        <w:rPr>
          <w:rFonts w:asciiTheme="minorHAnsi" w:hAnsiTheme="minorHAnsi" w:cstheme="minorHAnsi"/>
          <w:sz w:val="22"/>
          <w:szCs w:val="22"/>
          <w:lang w:val="ro-RO"/>
        </w:rPr>
        <w:t xml:space="preserve">ani de experiență generală și </w:t>
      </w:r>
      <w:r w:rsidR="005620BB" w:rsidRPr="004938BE">
        <w:rPr>
          <w:rFonts w:asciiTheme="minorHAnsi" w:hAnsiTheme="minorHAnsi" w:cstheme="minorHAnsi"/>
          <w:sz w:val="22"/>
          <w:szCs w:val="22"/>
          <w:lang w:val="ro-RO"/>
        </w:rPr>
        <w:t>3</w:t>
      </w:r>
      <w:r w:rsidRPr="004938BE">
        <w:rPr>
          <w:rFonts w:asciiTheme="minorHAnsi" w:hAnsiTheme="minorHAnsi" w:cstheme="minorHAnsi"/>
          <w:sz w:val="22"/>
          <w:szCs w:val="22"/>
          <w:lang w:val="ro-RO"/>
        </w:rPr>
        <w:t xml:space="preserve"> ani de experiență specifică sarcinii, având în portofoliu minim 2 contracte similare realizate cu succes</w:t>
      </w:r>
      <w:r w:rsidR="001241C4" w:rsidRPr="004938BE">
        <w:rPr>
          <w:rFonts w:asciiTheme="minorHAnsi" w:hAnsiTheme="minorHAnsi" w:cstheme="minorHAnsi"/>
          <w:sz w:val="22"/>
          <w:szCs w:val="22"/>
          <w:lang w:val="ro-RO"/>
        </w:rPr>
        <w:t>.</w:t>
      </w:r>
      <w:r w:rsidRPr="004938BE">
        <w:rPr>
          <w:rFonts w:asciiTheme="minorHAnsi" w:hAnsiTheme="minorHAnsi" w:cstheme="minorHAnsi"/>
          <w:sz w:val="22"/>
          <w:szCs w:val="22"/>
          <w:lang w:val="ro-RO"/>
        </w:rPr>
        <w:t xml:space="preserve">  </w:t>
      </w:r>
    </w:p>
    <w:p w14:paraId="7EB13D6F" w14:textId="77777777" w:rsidR="001241C4" w:rsidRPr="004938BE" w:rsidRDefault="001241C4" w:rsidP="001241C4">
      <w:pPr>
        <w:suppressAutoHyphens w:val="0"/>
        <w:spacing w:line="276" w:lineRule="auto"/>
        <w:jc w:val="both"/>
        <w:rPr>
          <w:rFonts w:asciiTheme="minorHAnsi" w:hAnsiTheme="minorHAnsi" w:cstheme="minorHAnsi"/>
          <w:sz w:val="22"/>
          <w:szCs w:val="22"/>
          <w:lang w:val="ro-RO" w:eastAsia="en-GB"/>
        </w:rPr>
      </w:pPr>
    </w:p>
    <w:p w14:paraId="708ECBC0" w14:textId="77777777" w:rsidR="00EE459D" w:rsidRPr="004938BE" w:rsidRDefault="00EE459D" w:rsidP="001241C4">
      <w:pPr>
        <w:suppressAutoHyphens w:val="0"/>
        <w:spacing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 xml:space="preserve">Pentru demonstrarea experienței similare, ofertanții vor </w:t>
      </w:r>
      <w:r w:rsidR="00613763" w:rsidRPr="004938BE">
        <w:rPr>
          <w:rFonts w:asciiTheme="minorHAnsi" w:hAnsiTheme="minorHAnsi" w:cstheme="minorHAnsi"/>
          <w:sz w:val="22"/>
          <w:szCs w:val="22"/>
          <w:lang w:val="ro-RO" w:eastAsia="en-GB"/>
        </w:rPr>
        <w:t>prezenta în formă tabelară</w:t>
      </w:r>
      <w:r w:rsidRPr="004938BE">
        <w:rPr>
          <w:rFonts w:asciiTheme="minorHAnsi" w:hAnsiTheme="minorHAnsi" w:cstheme="minorHAnsi"/>
          <w:sz w:val="22"/>
          <w:szCs w:val="22"/>
          <w:lang w:val="ro-RO" w:eastAsia="en-GB"/>
        </w:rPr>
        <w:t xml:space="preserve"> următoarele informații: numărul </w:t>
      </w:r>
      <w:r w:rsidR="001135FD" w:rsidRPr="004938BE">
        <w:rPr>
          <w:rFonts w:asciiTheme="minorHAnsi" w:hAnsiTheme="minorHAnsi" w:cstheme="minorHAnsi"/>
          <w:sz w:val="22"/>
          <w:szCs w:val="22"/>
          <w:lang w:val="ro-RO" w:eastAsia="en-GB"/>
        </w:rPr>
        <w:t xml:space="preserve">și </w:t>
      </w:r>
      <w:r w:rsidRPr="004938BE">
        <w:rPr>
          <w:rFonts w:asciiTheme="minorHAnsi" w:hAnsiTheme="minorHAnsi" w:cstheme="minorHAnsi"/>
          <w:sz w:val="22"/>
          <w:szCs w:val="22"/>
          <w:lang w:val="ro-RO" w:eastAsia="en-GB"/>
        </w:rPr>
        <w:t xml:space="preserve">data contractului invocat ca experiență similară, valoarea contractului (exprimată în valuta </w:t>
      </w:r>
      <w:r w:rsidR="00724014" w:rsidRPr="004938BE">
        <w:rPr>
          <w:rFonts w:asciiTheme="minorHAnsi" w:hAnsiTheme="minorHAnsi" w:cstheme="minorHAnsi"/>
          <w:sz w:val="22"/>
          <w:szCs w:val="22"/>
          <w:lang w:val="ro-RO" w:eastAsia="en-GB"/>
        </w:rPr>
        <w:t xml:space="preserve">contractului, </w:t>
      </w:r>
      <w:r w:rsidRPr="004938BE">
        <w:rPr>
          <w:rFonts w:asciiTheme="minorHAnsi" w:hAnsiTheme="minorHAnsi" w:cstheme="minorHAnsi"/>
          <w:sz w:val="22"/>
          <w:szCs w:val="22"/>
          <w:lang w:val="ro-RO" w:eastAsia="en-GB"/>
        </w:rPr>
        <w:t xml:space="preserve">cu TVA), beneficiarul, obiectul contractului detaliat, perioada de livrare, data </w:t>
      </w:r>
      <w:r w:rsidR="001135FD" w:rsidRPr="004938BE">
        <w:rPr>
          <w:rFonts w:asciiTheme="minorHAnsi" w:hAnsiTheme="minorHAnsi" w:cstheme="minorHAnsi"/>
          <w:sz w:val="22"/>
          <w:szCs w:val="22"/>
          <w:lang w:val="ro-RO" w:eastAsia="en-GB"/>
        </w:rPr>
        <w:t xml:space="preserve">și </w:t>
      </w:r>
      <w:r w:rsidRPr="004938BE">
        <w:rPr>
          <w:rFonts w:asciiTheme="minorHAnsi" w:hAnsiTheme="minorHAnsi" w:cstheme="minorHAnsi"/>
          <w:sz w:val="22"/>
          <w:szCs w:val="22"/>
          <w:lang w:val="ro-RO" w:eastAsia="en-GB"/>
        </w:rPr>
        <w:t>numărul documentului de recepție, modul de îndeplinire a obligațiilor contractuale și dacă este cazul eventuale prejudicii</w:t>
      </w:r>
      <w:r w:rsidR="00734195" w:rsidRPr="004938BE">
        <w:rPr>
          <w:rFonts w:asciiTheme="minorHAnsi" w:hAnsiTheme="minorHAnsi" w:cstheme="minorHAnsi"/>
          <w:sz w:val="22"/>
          <w:szCs w:val="22"/>
          <w:lang w:val="ro-RO" w:eastAsia="en-GB"/>
        </w:rPr>
        <w:t>, datele contactelor de referință</w:t>
      </w:r>
      <w:r w:rsidRPr="004938BE">
        <w:rPr>
          <w:rFonts w:asciiTheme="minorHAnsi" w:hAnsiTheme="minorHAnsi" w:cstheme="minorHAnsi"/>
          <w:sz w:val="22"/>
          <w:szCs w:val="22"/>
          <w:lang w:val="ro-RO" w:eastAsia="en-GB"/>
        </w:rPr>
        <w:t>.</w:t>
      </w:r>
    </w:p>
    <w:p w14:paraId="312B6B7A" w14:textId="77777777" w:rsidR="00D22B6B" w:rsidRPr="004938BE" w:rsidRDefault="00EE459D" w:rsidP="001241C4">
      <w:pPr>
        <w:suppressAutoHyphens w:val="0"/>
        <w:spacing w:before="240"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Documentele justificative care probează îndeplinirea celor asumate prin declarație vor fi prezentate la solicitarea autorității contractante de către ofertantul situat pe primul loc, după aplicarea criteriului de atribuire. Documentele justificative solicitate sunt: certificate/ documente emise sau contrasemnate de autorități contractante sau clienți privați, beneficiari ai serviciilor, cum ar fi procese verbale de recepție cantitativă și calitativă, recomandări sau orice alte documente echivalente care să ateste prestarea efectiva a serviciilor.</w:t>
      </w:r>
    </w:p>
    <w:p w14:paraId="69C7025B" w14:textId="77777777" w:rsidR="00E60ED4" w:rsidRPr="004938BE" w:rsidRDefault="00E60ED4" w:rsidP="001241C4">
      <w:pPr>
        <w:suppressAutoHyphens w:val="0"/>
        <w:spacing w:before="240"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În cazul unei oferte comune (asociații) cerințele de calificare cu privire la experiența relevantă se demonstrează prin luarea în considerare a resurselor tuturor membrilor grupului (prin cumul).</w:t>
      </w:r>
    </w:p>
    <w:p w14:paraId="12B25180" w14:textId="77777777" w:rsidR="005D4F2F" w:rsidRPr="004938BE" w:rsidRDefault="005D4F2F" w:rsidP="00146658">
      <w:pPr>
        <w:suppressAutoHyphens w:val="0"/>
        <w:spacing w:line="276" w:lineRule="auto"/>
        <w:ind w:firstLine="360"/>
        <w:jc w:val="both"/>
        <w:rPr>
          <w:rFonts w:asciiTheme="minorHAnsi" w:hAnsiTheme="minorHAnsi" w:cstheme="minorHAnsi"/>
          <w:sz w:val="22"/>
          <w:szCs w:val="22"/>
          <w:lang w:val="ro-RO" w:eastAsia="en-GB"/>
        </w:rPr>
      </w:pPr>
    </w:p>
    <w:p w14:paraId="5DED5950" w14:textId="77777777" w:rsidR="005D4F2F" w:rsidRPr="004938BE" w:rsidRDefault="005D4F2F" w:rsidP="00146658">
      <w:pPr>
        <w:suppressAutoHyphens w:val="0"/>
        <w:spacing w:line="276" w:lineRule="auto"/>
        <w:ind w:firstLine="360"/>
        <w:jc w:val="both"/>
        <w:rPr>
          <w:rFonts w:asciiTheme="minorHAnsi" w:hAnsiTheme="minorHAnsi" w:cstheme="minorHAnsi"/>
          <w:sz w:val="22"/>
          <w:szCs w:val="22"/>
          <w:lang w:val="ro-RO" w:eastAsia="en-GB"/>
        </w:rPr>
      </w:pPr>
    </w:p>
    <w:p w14:paraId="75884CA4" w14:textId="77777777" w:rsidR="00022B23" w:rsidRPr="004938BE" w:rsidRDefault="005D4F2F" w:rsidP="00CD33FC">
      <w:pPr>
        <w:shd w:val="clear" w:color="auto" w:fill="FFFFFF" w:themeFill="background1"/>
        <w:spacing w:before="120" w:after="120"/>
        <w:ind w:firstLine="708"/>
        <w:rPr>
          <w:rFonts w:asciiTheme="minorHAnsi" w:hAnsiTheme="minorHAnsi" w:cstheme="minorHAnsi"/>
          <w:sz w:val="22"/>
          <w:szCs w:val="22"/>
          <w:lang w:val="ro-RO" w:eastAsia="en-GB"/>
        </w:rPr>
      </w:pPr>
      <w:r w:rsidRPr="004938BE">
        <w:rPr>
          <w:rFonts w:asciiTheme="minorHAnsi" w:hAnsiTheme="minorHAnsi" w:cstheme="minorHAnsi"/>
          <w:b/>
          <w:sz w:val="22"/>
          <w:szCs w:val="22"/>
          <w:lang w:val="ro-RO"/>
        </w:rPr>
        <w:t>Conducătorul grupului de lucru</w:t>
      </w:r>
      <w:r w:rsidRPr="004938BE">
        <w:rPr>
          <w:rFonts w:asciiTheme="minorHAnsi" w:hAnsiTheme="minorHAnsi" w:cstheme="minorHAnsi"/>
          <w:b/>
          <w:sz w:val="22"/>
          <w:szCs w:val="22"/>
          <w:shd w:val="clear" w:color="auto" w:fill="FFFFFF" w:themeFill="background1"/>
          <w:lang w:val="ro-RO"/>
        </w:rPr>
        <w:t xml:space="preserve">                                                              </w:t>
      </w:r>
    </w:p>
    <w:sectPr w:rsidR="00022B23" w:rsidRPr="004938BE" w:rsidSect="003F3435">
      <w:headerReference w:type="default" r:id="rId11"/>
      <w:footerReference w:type="default" r:id="rId12"/>
      <w:footnotePr>
        <w:pos w:val="beneathText"/>
      </w:footnotePr>
      <w:pgSz w:w="11905" w:h="16837"/>
      <w:pgMar w:top="1134" w:right="1134" w:bottom="1134"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8539B" w14:textId="77777777" w:rsidR="00CB1954" w:rsidRDefault="00CB1954">
      <w:r>
        <w:separator/>
      </w:r>
    </w:p>
  </w:endnote>
  <w:endnote w:type="continuationSeparator" w:id="0">
    <w:p w14:paraId="411954E1" w14:textId="77777777" w:rsidR="00CB1954" w:rsidRDefault="00CB1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1213490"/>
      <w:docPartObj>
        <w:docPartGallery w:val="Page Numbers (Bottom of Page)"/>
        <w:docPartUnique/>
      </w:docPartObj>
    </w:sdtPr>
    <w:sdtEndPr>
      <w:rPr>
        <w:noProof/>
        <w:sz w:val="20"/>
        <w:szCs w:val="20"/>
      </w:rPr>
    </w:sdtEndPr>
    <w:sdtContent>
      <w:p w14:paraId="0B5E586E" w14:textId="77777777" w:rsidR="00146658" w:rsidRPr="00146658" w:rsidRDefault="00146658" w:rsidP="00146658">
        <w:pPr>
          <w:pStyle w:val="a6"/>
          <w:jc w:val="right"/>
          <w:rPr>
            <w:sz w:val="20"/>
            <w:szCs w:val="20"/>
          </w:rPr>
        </w:pPr>
        <w:r w:rsidRPr="00146658">
          <w:rPr>
            <w:sz w:val="20"/>
            <w:szCs w:val="20"/>
          </w:rPr>
          <w:fldChar w:fldCharType="begin"/>
        </w:r>
        <w:r w:rsidRPr="00146658">
          <w:rPr>
            <w:sz w:val="20"/>
            <w:szCs w:val="20"/>
          </w:rPr>
          <w:instrText xml:space="preserve"> PAGE   \* MERGEFORMAT </w:instrText>
        </w:r>
        <w:r w:rsidRPr="00146658">
          <w:rPr>
            <w:sz w:val="20"/>
            <w:szCs w:val="20"/>
          </w:rPr>
          <w:fldChar w:fldCharType="separate"/>
        </w:r>
        <w:r w:rsidR="00EB24FD">
          <w:rPr>
            <w:noProof/>
            <w:sz w:val="20"/>
            <w:szCs w:val="20"/>
          </w:rPr>
          <w:t>8</w:t>
        </w:r>
        <w:r w:rsidRPr="00146658">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3D3AA" w14:textId="77777777" w:rsidR="00CB1954" w:rsidRDefault="00CB1954">
      <w:r>
        <w:separator/>
      </w:r>
    </w:p>
  </w:footnote>
  <w:footnote w:type="continuationSeparator" w:id="0">
    <w:p w14:paraId="55A0FC1E" w14:textId="77777777" w:rsidR="00CB1954" w:rsidRDefault="00CB19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FBCDC" w14:textId="77777777" w:rsidR="00242F2F" w:rsidRPr="00C2610D" w:rsidRDefault="00242F2F" w:rsidP="00C2610D">
    <w:pPr>
      <w:pStyle w:val="aa"/>
      <w:ind w:right="360"/>
      <w:jc w:val="right"/>
      <w:rPr>
        <w:rFonts w:asciiTheme="minorHAnsi" w:hAnsiTheme="minorHAnsi" w:cstheme="minorHAnsi"/>
        <w:i/>
        <w:iCs/>
        <w:lang w:val="ro-MD"/>
      </w:rPr>
    </w:pPr>
    <w:r w:rsidRPr="00C2610D">
      <w:rPr>
        <w:rFonts w:asciiTheme="minorHAnsi" w:hAnsiTheme="minorHAnsi" w:cstheme="minorHAnsi"/>
        <w:i/>
        <w:iCs/>
        <w:noProof/>
        <w:lang w:eastAsia="ru-RU"/>
      </w:rPr>
      <mc:AlternateContent>
        <mc:Choice Requires="wps">
          <w:drawing>
            <wp:anchor distT="0" distB="0" distL="0" distR="0" simplePos="0" relativeHeight="251659264" behindDoc="0" locked="0" layoutInCell="1" allowOverlap="1" wp14:anchorId="37D317E0" wp14:editId="3847C817">
              <wp:simplePos x="0" y="0"/>
              <wp:positionH relativeFrom="page">
                <wp:posOffset>7005320</wp:posOffset>
              </wp:positionH>
              <wp:positionV relativeFrom="paragraph">
                <wp:posOffset>635</wp:posOffset>
              </wp:positionV>
              <wp:extent cx="13970" cy="174625"/>
              <wp:effectExtent l="0" t="0" r="0" b="0"/>
              <wp:wrapSquare wrapText="largest"/>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2FE7B0" w14:textId="77777777" w:rsidR="00242F2F" w:rsidRDefault="00242F2F">
                          <w:pPr>
                            <w:pStyle w:val="a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D317E0" id="_x0000_t202" coordsize="21600,21600" o:spt="202" path="m,l,21600r21600,l21600,xe">
              <v:stroke joinstyle="miter"/>
              <v:path gradientshapeok="t" o:connecttype="rect"/>
            </v:shapetype>
            <v:shape id="Надпись 3" o:spid="_x0000_s1027" type="#_x0000_t202" style="position:absolute;left:0;text-align:left;margin-left:551.6pt;margin-top:.05pt;width:1.1pt;height:13.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kDQ8wEAANUDAAAOAAAAZHJzL2Uyb0RvYy54bWysU9uO0zAQfUfiHyy/07QFdiFqulq6KkJa&#10;FqSFD3Ac5yIcj5lxm5SvZ+w0XS5viDxYY499Zs6Zk83N2FtxNEgduEKuFkspjNNQda4p5Ncv+xdv&#10;pKCgXKUsOFPIkyF5s33+bDP43KyhBVsZFAziKB98IdsQfJ5lpFvTK1qAN46TNWCvAm+xySpUA6P3&#10;Nlsvl1fZAFh5BG2I+PRuSsptwq9ro8OnuiYThC0k9xbSimkt45ptNypvUPm20+c21D900avOcdEL&#10;1J0KShyw+wuq7zQCQR0WGvoM6rrTJnFgNqvlH2weW+VN4sLikL/IRP8PVj8cH/1nFGF8ByMPMJEg&#10;fw/6GwkHu1a5xtwiwtAaVXHhVZQsGzzl56dRasopgpTDR6h4yOoQIAGNNfZRFeYpGJ0HcLqIbsYg&#10;dCz58u01JzRnVtevrtavUwGVz289UnhvoBcxKCTySBO2Ot5TiL2ofL4SSxHYrtp31qYNNuXOojgq&#10;Hv8+fdNb61s1nSYLMAZNVxPebxjWRSQHEXMqF0+SApH0RD+M5cjJqEQJ1Ym1QJi8xv8GBy3gDykG&#10;9lkh6ftBoZHCfnCsZzTlHOAclHOgnOanhQxSTOEuTOY9eOyalpGniTm4Zc3rLgny1MW5T/ZO4nX2&#10;eTTnr/t06+lv3P4EAAD//wMAUEsDBBQABgAIAAAAIQA+kh7P3AAAAAkBAAAPAAAAZHJzL2Rvd25y&#10;ZXYueG1sTI/BTsMwEETvSP0Haytxo3ZSaEuIU7VFcEUEpF7deBtHiddR7Lbh73FOcBy90ezbfDva&#10;jl1x8I0jCclCAEOqnG6olvD99fawAeaDIq06RyjhBz1si9ldrjLtbvSJ1zLULI6Qz5QEE0Kfce4r&#10;g1b5heuRIju7waoQ41BzPahbHLcdT4VYcasaiheM6vFgsGrLi5Ww/EjXR/9evh76Iz63G79vz2Sk&#10;vJ+PuxdgAcfwV4ZJP6pDEZ1O7kLasy7mRCzT2J0Im3ginh6BnSSk6xXwIuf/Pyh+AQAA//8DAFBL&#10;AQItABQABgAIAAAAIQC2gziS/gAAAOEBAAATAAAAAAAAAAAAAAAAAAAAAABbQ29udGVudF9UeXBl&#10;c10ueG1sUEsBAi0AFAAGAAgAAAAhADj9If/WAAAAlAEAAAsAAAAAAAAAAAAAAAAALwEAAF9yZWxz&#10;Ly5yZWxzUEsBAi0AFAAGAAgAAAAhAN0uQNDzAQAA1QMAAA4AAAAAAAAAAAAAAAAALgIAAGRycy9l&#10;Mm9Eb2MueG1sUEsBAi0AFAAGAAgAAAAhAD6SHs/cAAAACQEAAA8AAAAAAAAAAAAAAAAATQQAAGRy&#10;cy9kb3ducmV2LnhtbFBLBQYAAAAABAAEAPMAAABWBQAAAAA=&#10;" stroked="f">
              <v:fill opacity="0"/>
              <v:textbox inset="0,0,0,0">
                <w:txbxContent>
                  <w:p w14:paraId="1E2FE7B0" w14:textId="77777777" w:rsidR="00242F2F" w:rsidRDefault="00242F2F">
                    <w:pPr>
                      <w:pStyle w:val="aa"/>
                    </w:pPr>
                  </w:p>
                </w:txbxContent>
              </v:textbox>
              <w10:wrap type="square" side="largest" anchorx="page"/>
            </v:shape>
          </w:pict>
        </mc:Fallback>
      </mc:AlternateContent>
    </w:r>
    <w:r w:rsidR="00C2610D" w:rsidRPr="00C2610D">
      <w:rPr>
        <w:rFonts w:asciiTheme="minorHAnsi" w:hAnsiTheme="minorHAnsi" w:cstheme="minorHAnsi"/>
        <w:i/>
        <w:iCs/>
        <w:lang w:val="ro-MD"/>
      </w:rPr>
      <w:t>Caiet de sarcini / versiune de lucru, neaprobat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Outlin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0000008"/>
    <w:multiLevelType w:val="singleLevel"/>
    <w:tmpl w:val="00000008"/>
    <w:name w:val="WW8Num13"/>
    <w:lvl w:ilvl="0">
      <w:start w:val="1"/>
      <w:numFmt w:val="lowerLetter"/>
      <w:lvlText w:val="%1)"/>
      <w:lvlJc w:val="left"/>
      <w:pPr>
        <w:tabs>
          <w:tab w:val="num" w:pos="720"/>
        </w:tabs>
        <w:ind w:left="720" w:hanging="360"/>
      </w:pPr>
    </w:lvl>
  </w:abstractNum>
  <w:abstractNum w:abstractNumId="2" w15:restartNumberingAfterBreak="0">
    <w:nsid w:val="00752511"/>
    <w:multiLevelType w:val="hybridMultilevel"/>
    <w:tmpl w:val="7C5E8A56"/>
    <w:lvl w:ilvl="0" w:tplc="8AA69636">
      <w:start w:val="1"/>
      <w:numFmt w:val="upperLetter"/>
      <w:lvlText w:val="%1."/>
      <w:lvlJc w:val="left"/>
      <w:pPr>
        <w:ind w:left="720" w:hanging="360"/>
      </w:pPr>
      <w:rPr>
        <w:rFonts w:hint="default"/>
        <w:b w:val="0"/>
        <w:bCs w:val="0"/>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0B264AC"/>
    <w:multiLevelType w:val="hybridMultilevel"/>
    <w:tmpl w:val="EE605A38"/>
    <w:lvl w:ilvl="0" w:tplc="3E00F7FA">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0FF53C6"/>
    <w:multiLevelType w:val="hybridMultilevel"/>
    <w:tmpl w:val="11067848"/>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5" w15:restartNumberingAfterBreak="0">
    <w:nsid w:val="02CC6E44"/>
    <w:multiLevelType w:val="multilevel"/>
    <w:tmpl w:val="F01CE9DA"/>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BC11C44"/>
    <w:multiLevelType w:val="multilevel"/>
    <w:tmpl w:val="2EC25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1E71A1"/>
    <w:multiLevelType w:val="hybridMultilevel"/>
    <w:tmpl w:val="D116FA7A"/>
    <w:lvl w:ilvl="0" w:tplc="BD38BC8C">
      <w:start w:val="1"/>
      <w:numFmt w:val="decimal"/>
      <w:lvlText w:val="%1."/>
      <w:lvlJc w:val="left"/>
      <w:pPr>
        <w:ind w:left="1068" w:hanging="360"/>
      </w:pPr>
    </w:lvl>
    <w:lvl w:ilvl="1" w:tplc="08180019">
      <w:start w:val="1"/>
      <w:numFmt w:val="lowerLetter"/>
      <w:lvlText w:val="%2."/>
      <w:lvlJc w:val="left"/>
      <w:pPr>
        <w:ind w:left="1788" w:hanging="360"/>
      </w:pPr>
    </w:lvl>
    <w:lvl w:ilvl="2" w:tplc="0818001B">
      <w:start w:val="1"/>
      <w:numFmt w:val="lowerRoman"/>
      <w:lvlText w:val="%3."/>
      <w:lvlJc w:val="right"/>
      <w:pPr>
        <w:ind w:left="2508" w:hanging="180"/>
      </w:pPr>
    </w:lvl>
    <w:lvl w:ilvl="3" w:tplc="0818000F">
      <w:start w:val="1"/>
      <w:numFmt w:val="decimal"/>
      <w:lvlText w:val="%4."/>
      <w:lvlJc w:val="left"/>
      <w:pPr>
        <w:ind w:left="3228" w:hanging="360"/>
      </w:pPr>
    </w:lvl>
    <w:lvl w:ilvl="4" w:tplc="08180019">
      <w:start w:val="1"/>
      <w:numFmt w:val="lowerLetter"/>
      <w:lvlText w:val="%5."/>
      <w:lvlJc w:val="left"/>
      <w:pPr>
        <w:ind w:left="3948" w:hanging="360"/>
      </w:pPr>
    </w:lvl>
    <w:lvl w:ilvl="5" w:tplc="0818001B">
      <w:start w:val="1"/>
      <w:numFmt w:val="lowerRoman"/>
      <w:lvlText w:val="%6."/>
      <w:lvlJc w:val="right"/>
      <w:pPr>
        <w:ind w:left="4668" w:hanging="180"/>
      </w:pPr>
    </w:lvl>
    <w:lvl w:ilvl="6" w:tplc="0818000F">
      <w:start w:val="1"/>
      <w:numFmt w:val="decimal"/>
      <w:lvlText w:val="%7."/>
      <w:lvlJc w:val="left"/>
      <w:pPr>
        <w:ind w:left="5388" w:hanging="360"/>
      </w:pPr>
    </w:lvl>
    <w:lvl w:ilvl="7" w:tplc="08180019">
      <w:start w:val="1"/>
      <w:numFmt w:val="lowerLetter"/>
      <w:lvlText w:val="%8."/>
      <w:lvlJc w:val="left"/>
      <w:pPr>
        <w:ind w:left="6108" w:hanging="360"/>
      </w:pPr>
    </w:lvl>
    <w:lvl w:ilvl="8" w:tplc="0818001B">
      <w:start w:val="1"/>
      <w:numFmt w:val="lowerRoman"/>
      <w:lvlText w:val="%9."/>
      <w:lvlJc w:val="right"/>
      <w:pPr>
        <w:ind w:left="6828" w:hanging="180"/>
      </w:pPr>
    </w:lvl>
  </w:abstractNum>
  <w:abstractNum w:abstractNumId="8" w15:restartNumberingAfterBreak="0">
    <w:nsid w:val="0E2E3C25"/>
    <w:multiLevelType w:val="hybridMultilevel"/>
    <w:tmpl w:val="131EEE16"/>
    <w:lvl w:ilvl="0" w:tplc="C5248756">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35021F8"/>
    <w:multiLevelType w:val="hybridMultilevel"/>
    <w:tmpl w:val="AE2EA64A"/>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3E73AE1"/>
    <w:multiLevelType w:val="hybridMultilevel"/>
    <w:tmpl w:val="99CEDC5C"/>
    <w:lvl w:ilvl="0" w:tplc="3F9E058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91606DC"/>
    <w:multiLevelType w:val="hybridMultilevel"/>
    <w:tmpl w:val="A64E68E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B6D507B"/>
    <w:multiLevelType w:val="multilevel"/>
    <w:tmpl w:val="8B441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6637C8"/>
    <w:multiLevelType w:val="hybridMultilevel"/>
    <w:tmpl w:val="444446E2"/>
    <w:lvl w:ilvl="0" w:tplc="CEA648A8">
      <w:start w:val="1"/>
      <w:numFmt w:val="lowerLetter"/>
      <w:lvlText w:val="%1."/>
      <w:lvlJc w:val="left"/>
      <w:pPr>
        <w:ind w:left="720" w:hanging="360"/>
      </w:pPr>
    </w:lvl>
    <w:lvl w:ilvl="1" w:tplc="E52671E8">
      <w:start w:val="1"/>
      <w:numFmt w:val="lowerLetter"/>
      <w:lvlText w:val="%2."/>
      <w:lvlJc w:val="left"/>
      <w:pPr>
        <w:ind w:left="720" w:hanging="360"/>
      </w:pPr>
    </w:lvl>
    <w:lvl w:ilvl="2" w:tplc="4FB4FB36">
      <w:start w:val="1"/>
      <w:numFmt w:val="lowerLetter"/>
      <w:lvlText w:val="%3."/>
      <w:lvlJc w:val="left"/>
      <w:pPr>
        <w:ind w:left="720" w:hanging="360"/>
      </w:pPr>
    </w:lvl>
    <w:lvl w:ilvl="3" w:tplc="F12CD372">
      <w:start w:val="1"/>
      <w:numFmt w:val="lowerLetter"/>
      <w:lvlText w:val="%4."/>
      <w:lvlJc w:val="left"/>
      <w:pPr>
        <w:ind w:left="720" w:hanging="360"/>
      </w:pPr>
    </w:lvl>
    <w:lvl w:ilvl="4" w:tplc="3CE2070C">
      <w:start w:val="1"/>
      <w:numFmt w:val="lowerLetter"/>
      <w:lvlText w:val="%5."/>
      <w:lvlJc w:val="left"/>
      <w:pPr>
        <w:ind w:left="720" w:hanging="360"/>
      </w:pPr>
    </w:lvl>
    <w:lvl w:ilvl="5" w:tplc="C632F3CC">
      <w:start w:val="1"/>
      <w:numFmt w:val="lowerLetter"/>
      <w:lvlText w:val="%6."/>
      <w:lvlJc w:val="left"/>
      <w:pPr>
        <w:ind w:left="720" w:hanging="360"/>
      </w:pPr>
    </w:lvl>
    <w:lvl w:ilvl="6" w:tplc="63A67510">
      <w:start w:val="1"/>
      <w:numFmt w:val="lowerLetter"/>
      <w:lvlText w:val="%7."/>
      <w:lvlJc w:val="left"/>
      <w:pPr>
        <w:ind w:left="720" w:hanging="360"/>
      </w:pPr>
    </w:lvl>
    <w:lvl w:ilvl="7" w:tplc="67A0F576">
      <w:start w:val="1"/>
      <w:numFmt w:val="lowerLetter"/>
      <w:lvlText w:val="%8."/>
      <w:lvlJc w:val="left"/>
      <w:pPr>
        <w:ind w:left="720" w:hanging="360"/>
      </w:pPr>
    </w:lvl>
    <w:lvl w:ilvl="8" w:tplc="46FEE8DE">
      <w:start w:val="1"/>
      <w:numFmt w:val="lowerLetter"/>
      <w:lvlText w:val="%9."/>
      <w:lvlJc w:val="left"/>
      <w:pPr>
        <w:ind w:left="720" w:hanging="360"/>
      </w:pPr>
    </w:lvl>
  </w:abstractNum>
  <w:abstractNum w:abstractNumId="14" w15:restartNumberingAfterBreak="0">
    <w:nsid w:val="2AD4378A"/>
    <w:multiLevelType w:val="hybridMultilevel"/>
    <w:tmpl w:val="D8FE0B50"/>
    <w:lvl w:ilvl="0" w:tplc="3F9E058A">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2FFA561B"/>
    <w:multiLevelType w:val="hybridMultilevel"/>
    <w:tmpl w:val="0CAA5614"/>
    <w:lvl w:ilvl="0" w:tplc="15F83718">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322B5069"/>
    <w:multiLevelType w:val="hybridMultilevel"/>
    <w:tmpl w:val="379E1AEA"/>
    <w:lvl w:ilvl="0" w:tplc="0B6A3F16">
      <w:start w:val="1"/>
      <w:numFmt w:val="lowerLetter"/>
      <w:lvlText w:val="%1."/>
      <w:lvlJc w:val="left"/>
      <w:pPr>
        <w:ind w:left="1020" w:hanging="360"/>
      </w:pPr>
    </w:lvl>
    <w:lvl w:ilvl="1" w:tplc="810651E6">
      <w:start w:val="1"/>
      <w:numFmt w:val="lowerLetter"/>
      <w:lvlText w:val="%2."/>
      <w:lvlJc w:val="left"/>
      <w:pPr>
        <w:ind w:left="1020" w:hanging="360"/>
      </w:pPr>
    </w:lvl>
    <w:lvl w:ilvl="2" w:tplc="6278EAF4">
      <w:start w:val="1"/>
      <w:numFmt w:val="lowerLetter"/>
      <w:lvlText w:val="%3."/>
      <w:lvlJc w:val="left"/>
      <w:pPr>
        <w:ind w:left="1020" w:hanging="360"/>
      </w:pPr>
    </w:lvl>
    <w:lvl w:ilvl="3" w:tplc="1A1E3658">
      <w:start w:val="1"/>
      <w:numFmt w:val="lowerLetter"/>
      <w:lvlText w:val="%4."/>
      <w:lvlJc w:val="left"/>
      <w:pPr>
        <w:ind w:left="1020" w:hanging="360"/>
      </w:pPr>
    </w:lvl>
    <w:lvl w:ilvl="4" w:tplc="2E5260AA">
      <w:start w:val="1"/>
      <w:numFmt w:val="lowerLetter"/>
      <w:lvlText w:val="%5."/>
      <w:lvlJc w:val="left"/>
      <w:pPr>
        <w:ind w:left="1020" w:hanging="360"/>
      </w:pPr>
    </w:lvl>
    <w:lvl w:ilvl="5" w:tplc="D0861AC0">
      <w:start w:val="1"/>
      <w:numFmt w:val="lowerLetter"/>
      <w:lvlText w:val="%6."/>
      <w:lvlJc w:val="left"/>
      <w:pPr>
        <w:ind w:left="1020" w:hanging="360"/>
      </w:pPr>
    </w:lvl>
    <w:lvl w:ilvl="6" w:tplc="7FEC0410">
      <w:start w:val="1"/>
      <w:numFmt w:val="lowerLetter"/>
      <w:lvlText w:val="%7."/>
      <w:lvlJc w:val="left"/>
      <w:pPr>
        <w:ind w:left="1020" w:hanging="360"/>
      </w:pPr>
    </w:lvl>
    <w:lvl w:ilvl="7" w:tplc="3812537E">
      <w:start w:val="1"/>
      <w:numFmt w:val="lowerLetter"/>
      <w:lvlText w:val="%8."/>
      <w:lvlJc w:val="left"/>
      <w:pPr>
        <w:ind w:left="1020" w:hanging="360"/>
      </w:pPr>
    </w:lvl>
    <w:lvl w:ilvl="8" w:tplc="9AC2B22C">
      <w:start w:val="1"/>
      <w:numFmt w:val="lowerLetter"/>
      <w:lvlText w:val="%9."/>
      <w:lvlJc w:val="left"/>
      <w:pPr>
        <w:ind w:left="1020" w:hanging="360"/>
      </w:pPr>
    </w:lvl>
  </w:abstractNum>
  <w:abstractNum w:abstractNumId="17" w15:restartNumberingAfterBreak="0">
    <w:nsid w:val="332D755B"/>
    <w:multiLevelType w:val="hybridMultilevel"/>
    <w:tmpl w:val="E0A24160"/>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35A536D9"/>
    <w:multiLevelType w:val="hybridMultilevel"/>
    <w:tmpl w:val="D86A080E"/>
    <w:lvl w:ilvl="0" w:tplc="1F904E3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8207498"/>
    <w:multiLevelType w:val="hybridMultilevel"/>
    <w:tmpl w:val="427E26AA"/>
    <w:lvl w:ilvl="0" w:tplc="1756AF44">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87E7DA4"/>
    <w:multiLevelType w:val="hybridMultilevel"/>
    <w:tmpl w:val="ACB0547C"/>
    <w:lvl w:ilvl="0" w:tplc="C7DCFE5A">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3C850453"/>
    <w:multiLevelType w:val="multilevel"/>
    <w:tmpl w:val="DE6ED6AC"/>
    <w:lvl w:ilvl="0">
      <w:start w:val="1"/>
      <w:numFmt w:val="decimal"/>
      <w:lvlText w:val="%1."/>
      <w:lvlJc w:val="left"/>
      <w:pPr>
        <w:ind w:left="360" w:hanging="360"/>
      </w:pPr>
      <w:rPr>
        <w:b w:val="0"/>
        <w:bCs w:val="0"/>
        <w:i w:val="0"/>
        <w:iCs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3153221"/>
    <w:multiLevelType w:val="hybridMultilevel"/>
    <w:tmpl w:val="9F10C260"/>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441E6505"/>
    <w:multiLevelType w:val="hybridMultilevel"/>
    <w:tmpl w:val="98B27962"/>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4E153F94"/>
    <w:multiLevelType w:val="hybridMultilevel"/>
    <w:tmpl w:val="89087750"/>
    <w:lvl w:ilvl="0" w:tplc="08180011">
      <w:start w:val="1"/>
      <w:numFmt w:val="decimal"/>
      <w:lvlText w:val="%1)"/>
      <w:lvlJc w:val="left"/>
      <w:pPr>
        <w:ind w:left="754" w:hanging="360"/>
      </w:pPr>
    </w:lvl>
    <w:lvl w:ilvl="1" w:tplc="08180019" w:tentative="1">
      <w:start w:val="1"/>
      <w:numFmt w:val="lowerLetter"/>
      <w:lvlText w:val="%2."/>
      <w:lvlJc w:val="left"/>
      <w:pPr>
        <w:ind w:left="1474" w:hanging="360"/>
      </w:pPr>
    </w:lvl>
    <w:lvl w:ilvl="2" w:tplc="0818001B" w:tentative="1">
      <w:start w:val="1"/>
      <w:numFmt w:val="lowerRoman"/>
      <w:lvlText w:val="%3."/>
      <w:lvlJc w:val="right"/>
      <w:pPr>
        <w:ind w:left="2194" w:hanging="180"/>
      </w:pPr>
    </w:lvl>
    <w:lvl w:ilvl="3" w:tplc="0818000F" w:tentative="1">
      <w:start w:val="1"/>
      <w:numFmt w:val="decimal"/>
      <w:lvlText w:val="%4."/>
      <w:lvlJc w:val="left"/>
      <w:pPr>
        <w:ind w:left="2914" w:hanging="360"/>
      </w:pPr>
    </w:lvl>
    <w:lvl w:ilvl="4" w:tplc="08180019" w:tentative="1">
      <w:start w:val="1"/>
      <w:numFmt w:val="lowerLetter"/>
      <w:lvlText w:val="%5."/>
      <w:lvlJc w:val="left"/>
      <w:pPr>
        <w:ind w:left="3634" w:hanging="360"/>
      </w:pPr>
    </w:lvl>
    <w:lvl w:ilvl="5" w:tplc="0818001B" w:tentative="1">
      <w:start w:val="1"/>
      <w:numFmt w:val="lowerRoman"/>
      <w:lvlText w:val="%6."/>
      <w:lvlJc w:val="right"/>
      <w:pPr>
        <w:ind w:left="4354" w:hanging="180"/>
      </w:pPr>
    </w:lvl>
    <w:lvl w:ilvl="6" w:tplc="0818000F" w:tentative="1">
      <w:start w:val="1"/>
      <w:numFmt w:val="decimal"/>
      <w:lvlText w:val="%7."/>
      <w:lvlJc w:val="left"/>
      <w:pPr>
        <w:ind w:left="5074" w:hanging="360"/>
      </w:pPr>
    </w:lvl>
    <w:lvl w:ilvl="7" w:tplc="08180019" w:tentative="1">
      <w:start w:val="1"/>
      <w:numFmt w:val="lowerLetter"/>
      <w:lvlText w:val="%8."/>
      <w:lvlJc w:val="left"/>
      <w:pPr>
        <w:ind w:left="5794" w:hanging="360"/>
      </w:pPr>
    </w:lvl>
    <w:lvl w:ilvl="8" w:tplc="0818001B" w:tentative="1">
      <w:start w:val="1"/>
      <w:numFmt w:val="lowerRoman"/>
      <w:lvlText w:val="%9."/>
      <w:lvlJc w:val="right"/>
      <w:pPr>
        <w:ind w:left="6514" w:hanging="180"/>
      </w:pPr>
    </w:lvl>
  </w:abstractNum>
  <w:abstractNum w:abstractNumId="25" w15:restartNumberingAfterBreak="0">
    <w:nsid w:val="4E83315E"/>
    <w:multiLevelType w:val="multilevel"/>
    <w:tmpl w:val="59EE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5014EA"/>
    <w:multiLevelType w:val="hybridMultilevel"/>
    <w:tmpl w:val="1FBCC3EE"/>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55D646C5"/>
    <w:multiLevelType w:val="multilevel"/>
    <w:tmpl w:val="E7EE25C8"/>
    <w:lvl w:ilvl="0">
      <w:start w:val="1"/>
      <w:numFmt w:val="decimal"/>
      <w:lvlText w:val="%1."/>
      <w:lvlJc w:val="left"/>
      <w:pPr>
        <w:ind w:left="720" w:hanging="360"/>
      </w:pPr>
      <w:rPr>
        <w:rFonts w:hint="default"/>
      </w:rPr>
    </w:lvl>
    <w:lvl w:ilvl="1">
      <w:start w:val="1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5A2454A3"/>
    <w:multiLevelType w:val="hybridMultilevel"/>
    <w:tmpl w:val="672C87CE"/>
    <w:lvl w:ilvl="0" w:tplc="C5248756">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BDC4362"/>
    <w:multiLevelType w:val="hybridMultilevel"/>
    <w:tmpl w:val="B47A390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5DC17E26"/>
    <w:multiLevelType w:val="hybridMultilevel"/>
    <w:tmpl w:val="A8647472"/>
    <w:lvl w:ilvl="0" w:tplc="3E00F7FA">
      <w:numFmt w:val="bullet"/>
      <w:lvlText w:val="-"/>
      <w:lvlJc w:val="left"/>
      <w:pPr>
        <w:ind w:left="1440" w:hanging="360"/>
      </w:pPr>
      <w:rPr>
        <w:rFonts w:ascii="Times New Roman" w:eastAsia="Times New Roman"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1" w15:restartNumberingAfterBreak="0">
    <w:nsid w:val="69FF2788"/>
    <w:multiLevelType w:val="hybridMultilevel"/>
    <w:tmpl w:val="8ED29E00"/>
    <w:lvl w:ilvl="0" w:tplc="3E00F7FA">
      <w:numFmt w:val="bullet"/>
      <w:lvlText w:val="-"/>
      <w:lvlJc w:val="left"/>
      <w:pPr>
        <w:ind w:left="1440" w:hanging="360"/>
      </w:pPr>
      <w:rPr>
        <w:rFonts w:ascii="Times New Roman" w:eastAsia="Times New Roman" w:hAnsi="Times New Roman" w:cs="Times New Roman" w:hint="default"/>
      </w:rPr>
    </w:lvl>
    <w:lvl w:ilvl="1" w:tplc="04180003">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2" w15:restartNumberingAfterBreak="0">
    <w:nsid w:val="6B5E501C"/>
    <w:multiLevelType w:val="hybridMultilevel"/>
    <w:tmpl w:val="0AFA99C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6F6D74A1"/>
    <w:multiLevelType w:val="hybridMultilevel"/>
    <w:tmpl w:val="19CAA404"/>
    <w:lvl w:ilvl="0" w:tplc="3F9E058A">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6F915D11"/>
    <w:multiLevelType w:val="hybridMultilevel"/>
    <w:tmpl w:val="42BC85E6"/>
    <w:lvl w:ilvl="0" w:tplc="041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1BD3E73"/>
    <w:multiLevelType w:val="multilevel"/>
    <w:tmpl w:val="14D46B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3C23CB"/>
    <w:multiLevelType w:val="hybridMultilevel"/>
    <w:tmpl w:val="BC6032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69E69E4"/>
    <w:multiLevelType w:val="hybridMultilevel"/>
    <w:tmpl w:val="2954F880"/>
    <w:lvl w:ilvl="0" w:tplc="04190005">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8" w15:restartNumberingAfterBreak="0">
    <w:nsid w:val="78BA59DB"/>
    <w:multiLevelType w:val="hybridMultilevel"/>
    <w:tmpl w:val="BA281D10"/>
    <w:lvl w:ilvl="0" w:tplc="3F9E058A">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9" w15:restartNumberingAfterBreak="0">
    <w:nsid w:val="7A235FB5"/>
    <w:multiLevelType w:val="hybridMultilevel"/>
    <w:tmpl w:val="DCA655D0"/>
    <w:lvl w:ilvl="0" w:tplc="5880B024">
      <w:start w:val="1"/>
      <w:numFmt w:val="decimal"/>
      <w:lvlText w:val="%1."/>
      <w:lvlJc w:val="left"/>
      <w:pPr>
        <w:ind w:left="1068" w:hanging="360"/>
      </w:pPr>
      <w:rPr>
        <w:b w:val="0"/>
      </w:rPr>
    </w:lvl>
    <w:lvl w:ilvl="1" w:tplc="08180019">
      <w:start w:val="1"/>
      <w:numFmt w:val="lowerLetter"/>
      <w:lvlText w:val="%2."/>
      <w:lvlJc w:val="left"/>
      <w:pPr>
        <w:ind w:left="1788" w:hanging="360"/>
      </w:pPr>
    </w:lvl>
    <w:lvl w:ilvl="2" w:tplc="0818001B">
      <w:start w:val="1"/>
      <w:numFmt w:val="lowerRoman"/>
      <w:lvlText w:val="%3."/>
      <w:lvlJc w:val="right"/>
      <w:pPr>
        <w:ind w:left="2508" w:hanging="180"/>
      </w:pPr>
    </w:lvl>
    <w:lvl w:ilvl="3" w:tplc="0818000F">
      <w:start w:val="1"/>
      <w:numFmt w:val="decimal"/>
      <w:lvlText w:val="%4."/>
      <w:lvlJc w:val="left"/>
      <w:pPr>
        <w:ind w:left="3228" w:hanging="360"/>
      </w:pPr>
    </w:lvl>
    <w:lvl w:ilvl="4" w:tplc="08180019">
      <w:start w:val="1"/>
      <w:numFmt w:val="lowerLetter"/>
      <w:lvlText w:val="%5."/>
      <w:lvlJc w:val="left"/>
      <w:pPr>
        <w:ind w:left="3948" w:hanging="360"/>
      </w:pPr>
    </w:lvl>
    <w:lvl w:ilvl="5" w:tplc="0818001B">
      <w:start w:val="1"/>
      <w:numFmt w:val="lowerRoman"/>
      <w:lvlText w:val="%6."/>
      <w:lvlJc w:val="right"/>
      <w:pPr>
        <w:ind w:left="4668" w:hanging="180"/>
      </w:pPr>
    </w:lvl>
    <w:lvl w:ilvl="6" w:tplc="0818000F">
      <w:start w:val="1"/>
      <w:numFmt w:val="decimal"/>
      <w:lvlText w:val="%7."/>
      <w:lvlJc w:val="left"/>
      <w:pPr>
        <w:ind w:left="5388" w:hanging="360"/>
      </w:pPr>
    </w:lvl>
    <w:lvl w:ilvl="7" w:tplc="08180019">
      <w:start w:val="1"/>
      <w:numFmt w:val="lowerLetter"/>
      <w:lvlText w:val="%8."/>
      <w:lvlJc w:val="left"/>
      <w:pPr>
        <w:ind w:left="6108" w:hanging="360"/>
      </w:pPr>
    </w:lvl>
    <w:lvl w:ilvl="8" w:tplc="0818001B">
      <w:start w:val="1"/>
      <w:numFmt w:val="lowerRoman"/>
      <w:lvlText w:val="%9."/>
      <w:lvlJc w:val="right"/>
      <w:pPr>
        <w:ind w:left="6828" w:hanging="180"/>
      </w:pPr>
    </w:lvl>
  </w:abstractNum>
  <w:abstractNum w:abstractNumId="40" w15:restartNumberingAfterBreak="0">
    <w:nsid w:val="7A8F12B3"/>
    <w:multiLevelType w:val="hybridMultilevel"/>
    <w:tmpl w:val="12D6020E"/>
    <w:lvl w:ilvl="0" w:tplc="3F9E058A">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7D602431"/>
    <w:multiLevelType w:val="hybridMultilevel"/>
    <w:tmpl w:val="6E52E38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2" w15:restartNumberingAfterBreak="0">
    <w:nsid w:val="7FAA5F3A"/>
    <w:multiLevelType w:val="hybridMultilevel"/>
    <w:tmpl w:val="40FC575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13942701">
    <w:abstractNumId w:val="0"/>
  </w:num>
  <w:num w:numId="2" w16cid:durableId="1056322359">
    <w:abstractNumId w:val="36"/>
  </w:num>
  <w:num w:numId="3" w16cid:durableId="2082748001">
    <w:abstractNumId w:val="27"/>
  </w:num>
  <w:num w:numId="4" w16cid:durableId="1071467646">
    <w:abstractNumId w:val="18"/>
  </w:num>
  <w:num w:numId="5" w16cid:durableId="869298778">
    <w:abstractNumId w:val="5"/>
  </w:num>
  <w:num w:numId="6" w16cid:durableId="1753116212">
    <w:abstractNumId w:val="23"/>
  </w:num>
  <w:num w:numId="7" w16cid:durableId="1301616700">
    <w:abstractNumId w:val="20"/>
  </w:num>
  <w:num w:numId="8" w16cid:durableId="1553080460">
    <w:abstractNumId w:val="26"/>
  </w:num>
  <w:num w:numId="9" w16cid:durableId="334695248">
    <w:abstractNumId w:val="17"/>
  </w:num>
  <w:num w:numId="10" w16cid:durableId="323975087">
    <w:abstractNumId w:val="15"/>
  </w:num>
  <w:num w:numId="11" w16cid:durableId="95104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60308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0331815">
    <w:abstractNumId w:val="12"/>
  </w:num>
  <w:num w:numId="14" w16cid:durableId="1034959820">
    <w:abstractNumId w:val="35"/>
  </w:num>
  <w:num w:numId="15" w16cid:durableId="1077630758">
    <w:abstractNumId w:val="8"/>
  </w:num>
  <w:num w:numId="16" w16cid:durableId="318310671">
    <w:abstractNumId w:val="28"/>
  </w:num>
  <w:num w:numId="17" w16cid:durableId="518007177">
    <w:abstractNumId w:val="21"/>
  </w:num>
  <w:num w:numId="18" w16cid:durableId="152651043">
    <w:abstractNumId w:val="4"/>
  </w:num>
  <w:num w:numId="19" w16cid:durableId="1125347045">
    <w:abstractNumId w:val="11"/>
  </w:num>
  <w:num w:numId="20" w16cid:durableId="2116099111">
    <w:abstractNumId w:val="34"/>
  </w:num>
  <w:num w:numId="21" w16cid:durableId="1737896526">
    <w:abstractNumId w:val="3"/>
  </w:num>
  <w:num w:numId="22" w16cid:durableId="749815441">
    <w:abstractNumId w:val="30"/>
  </w:num>
  <w:num w:numId="23" w16cid:durableId="640890346">
    <w:abstractNumId w:val="6"/>
  </w:num>
  <w:num w:numId="24" w16cid:durableId="221454900">
    <w:abstractNumId w:val="31"/>
  </w:num>
  <w:num w:numId="25" w16cid:durableId="1364401513">
    <w:abstractNumId w:val="13"/>
  </w:num>
  <w:num w:numId="26" w16cid:durableId="2026979944">
    <w:abstractNumId w:val="16"/>
  </w:num>
  <w:num w:numId="27" w16cid:durableId="1601377008">
    <w:abstractNumId w:val="9"/>
    <w:lvlOverride w:ilvl="0">
      <w:startOverride w:val="1"/>
    </w:lvlOverride>
    <w:lvlOverride w:ilvl="1"/>
    <w:lvlOverride w:ilvl="2"/>
    <w:lvlOverride w:ilvl="3"/>
    <w:lvlOverride w:ilvl="4"/>
    <w:lvlOverride w:ilvl="5"/>
    <w:lvlOverride w:ilvl="6"/>
    <w:lvlOverride w:ilvl="7"/>
    <w:lvlOverride w:ilvl="8"/>
  </w:num>
  <w:num w:numId="28" w16cid:durableId="765999053">
    <w:abstractNumId w:val="14"/>
  </w:num>
  <w:num w:numId="29" w16cid:durableId="428890354">
    <w:abstractNumId w:val="40"/>
  </w:num>
  <w:num w:numId="30" w16cid:durableId="1184592511">
    <w:abstractNumId w:val="33"/>
  </w:num>
  <w:num w:numId="31" w16cid:durableId="732891463">
    <w:abstractNumId w:val="29"/>
  </w:num>
  <w:num w:numId="32" w16cid:durableId="191463373">
    <w:abstractNumId w:val="41"/>
  </w:num>
  <w:num w:numId="33" w16cid:durableId="1030492055">
    <w:abstractNumId w:val="32"/>
  </w:num>
  <w:num w:numId="34" w16cid:durableId="1017923703">
    <w:abstractNumId w:val="38"/>
  </w:num>
  <w:num w:numId="35" w16cid:durableId="836992303">
    <w:abstractNumId w:val="29"/>
  </w:num>
  <w:num w:numId="36" w16cid:durableId="1608077971">
    <w:abstractNumId w:val="22"/>
  </w:num>
  <w:num w:numId="37" w16cid:durableId="1934242103">
    <w:abstractNumId w:val="37"/>
  </w:num>
  <w:num w:numId="38" w16cid:durableId="88475710">
    <w:abstractNumId w:val="19"/>
  </w:num>
  <w:num w:numId="39" w16cid:durableId="276982966">
    <w:abstractNumId w:val="42"/>
  </w:num>
  <w:num w:numId="40" w16cid:durableId="462427067">
    <w:abstractNumId w:val="25"/>
  </w:num>
  <w:num w:numId="41" w16cid:durableId="114566847">
    <w:abstractNumId w:val="10"/>
  </w:num>
  <w:num w:numId="42" w16cid:durableId="2057970345">
    <w:abstractNumId w:val="24"/>
  </w:num>
  <w:num w:numId="43" w16cid:durableId="1801338046">
    <w:abstractNumId w:val="2"/>
  </w:num>
  <w:num w:numId="44" w16cid:durableId="455682793">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AU"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fr-FR" w:vendorID="64" w:dllVersion="6" w:nlCheck="1" w:checkStyle="1"/>
  <w:activeWritingStyle w:appName="MSWord" w:lang="ru-RU" w:vendorID="64" w:dllVersion="0" w:nlCheck="1" w:checkStyle="0"/>
  <w:activeWritingStyle w:appName="MSWord" w:lang="en-GB" w:vendorID="64" w:dllVersion="0" w:nlCheck="1" w:checkStyle="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AC6"/>
    <w:rsid w:val="00001580"/>
    <w:rsid w:val="00001EBE"/>
    <w:rsid w:val="0000275B"/>
    <w:rsid w:val="00003B0D"/>
    <w:rsid w:val="00004EF9"/>
    <w:rsid w:val="00006778"/>
    <w:rsid w:val="000075EE"/>
    <w:rsid w:val="000149F9"/>
    <w:rsid w:val="00014F1E"/>
    <w:rsid w:val="0001541C"/>
    <w:rsid w:val="00017190"/>
    <w:rsid w:val="00022B23"/>
    <w:rsid w:val="00022F0F"/>
    <w:rsid w:val="0002506C"/>
    <w:rsid w:val="00026ED2"/>
    <w:rsid w:val="00031CC3"/>
    <w:rsid w:val="00042835"/>
    <w:rsid w:val="00047C25"/>
    <w:rsid w:val="000508CF"/>
    <w:rsid w:val="000542CD"/>
    <w:rsid w:val="00054745"/>
    <w:rsid w:val="00060D86"/>
    <w:rsid w:val="00062A46"/>
    <w:rsid w:val="00072A26"/>
    <w:rsid w:val="000734F9"/>
    <w:rsid w:val="00075931"/>
    <w:rsid w:val="00080445"/>
    <w:rsid w:val="000855AD"/>
    <w:rsid w:val="0008692A"/>
    <w:rsid w:val="000900C9"/>
    <w:rsid w:val="00092045"/>
    <w:rsid w:val="000950F5"/>
    <w:rsid w:val="000A5215"/>
    <w:rsid w:val="000B2E4E"/>
    <w:rsid w:val="000B4C0C"/>
    <w:rsid w:val="000B4D6A"/>
    <w:rsid w:val="000B5B88"/>
    <w:rsid w:val="000B7858"/>
    <w:rsid w:val="000B7EC5"/>
    <w:rsid w:val="000C3480"/>
    <w:rsid w:val="000C52D7"/>
    <w:rsid w:val="000C55ED"/>
    <w:rsid w:val="000C56BF"/>
    <w:rsid w:val="000C5DE1"/>
    <w:rsid w:val="000C6A6A"/>
    <w:rsid w:val="000C6B88"/>
    <w:rsid w:val="000C6E0E"/>
    <w:rsid w:val="000C7799"/>
    <w:rsid w:val="000C7A1C"/>
    <w:rsid w:val="000C7B72"/>
    <w:rsid w:val="000D0BA2"/>
    <w:rsid w:val="000D5F56"/>
    <w:rsid w:val="000D6897"/>
    <w:rsid w:val="000D7409"/>
    <w:rsid w:val="000F1006"/>
    <w:rsid w:val="000F6AA5"/>
    <w:rsid w:val="000F6AC6"/>
    <w:rsid w:val="001002E6"/>
    <w:rsid w:val="001135FD"/>
    <w:rsid w:val="0011441E"/>
    <w:rsid w:val="00116620"/>
    <w:rsid w:val="00117558"/>
    <w:rsid w:val="00121E26"/>
    <w:rsid w:val="001241C4"/>
    <w:rsid w:val="00124694"/>
    <w:rsid w:val="001312BB"/>
    <w:rsid w:val="00134E04"/>
    <w:rsid w:val="00134F3E"/>
    <w:rsid w:val="001352A1"/>
    <w:rsid w:val="00142543"/>
    <w:rsid w:val="00143E7E"/>
    <w:rsid w:val="00144CDA"/>
    <w:rsid w:val="00146658"/>
    <w:rsid w:val="0015601B"/>
    <w:rsid w:val="00156E99"/>
    <w:rsid w:val="00162F0B"/>
    <w:rsid w:val="0016457B"/>
    <w:rsid w:val="0016763D"/>
    <w:rsid w:val="00170A88"/>
    <w:rsid w:val="00172DE2"/>
    <w:rsid w:val="0017556E"/>
    <w:rsid w:val="00175E02"/>
    <w:rsid w:val="001761B6"/>
    <w:rsid w:val="00177E3A"/>
    <w:rsid w:val="001811E8"/>
    <w:rsid w:val="00184D0E"/>
    <w:rsid w:val="00193859"/>
    <w:rsid w:val="0019583C"/>
    <w:rsid w:val="0019689D"/>
    <w:rsid w:val="00197966"/>
    <w:rsid w:val="001A02A7"/>
    <w:rsid w:val="001A0C0E"/>
    <w:rsid w:val="001A3F02"/>
    <w:rsid w:val="001A66A7"/>
    <w:rsid w:val="001B2178"/>
    <w:rsid w:val="001B4690"/>
    <w:rsid w:val="001B5B15"/>
    <w:rsid w:val="001B666F"/>
    <w:rsid w:val="001C1E3E"/>
    <w:rsid w:val="001C783E"/>
    <w:rsid w:val="001D0446"/>
    <w:rsid w:val="001D0CAE"/>
    <w:rsid w:val="001D5475"/>
    <w:rsid w:val="001D6311"/>
    <w:rsid w:val="001E0940"/>
    <w:rsid w:val="001E0AE3"/>
    <w:rsid w:val="001E0DE8"/>
    <w:rsid w:val="001E1F27"/>
    <w:rsid w:val="001E2388"/>
    <w:rsid w:val="001E4323"/>
    <w:rsid w:val="001E6E37"/>
    <w:rsid w:val="001F0D1B"/>
    <w:rsid w:val="001F18B9"/>
    <w:rsid w:val="001F2E08"/>
    <w:rsid w:val="001F38F6"/>
    <w:rsid w:val="001F3AE8"/>
    <w:rsid w:val="001F616E"/>
    <w:rsid w:val="00200583"/>
    <w:rsid w:val="002103B4"/>
    <w:rsid w:val="00210FE1"/>
    <w:rsid w:val="00211956"/>
    <w:rsid w:val="00216251"/>
    <w:rsid w:val="002277F0"/>
    <w:rsid w:val="002332CB"/>
    <w:rsid w:val="002332CD"/>
    <w:rsid w:val="0023504B"/>
    <w:rsid w:val="00237398"/>
    <w:rsid w:val="00240647"/>
    <w:rsid w:val="00241134"/>
    <w:rsid w:val="00242F2F"/>
    <w:rsid w:val="00243C44"/>
    <w:rsid w:val="00247D1E"/>
    <w:rsid w:val="0025040E"/>
    <w:rsid w:val="00251EB7"/>
    <w:rsid w:val="00252FEC"/>
    <w:rsid w:val="002539C9"/>
    <w:rsid w:val="00256CA5"/>
    <w:rsid w:val="0025700A"/>
    <w:rsid w:val="00257C77"/>
    <w:rsid w:val="002670A3"/>
    <w:rsid w:val="00267178"/>
    <w:rsid w:val="00270E78"/>
    <w:rsid w:val="002756F4"/>
    <w:rsid w:val="002858C9"/>
    <w:rsid w:val="00293C65"/>
    <w:rsid w:val="00293FFF"/>
    <w:rsid w:val="00294A13"/>
    <w:rsid w:val="00294E3A"/>
    <w:rsid w:val="002A7A09"/>
    <w:rsid w:val="002B25F6"/>
    <w:rsid w:val="002C07F5"/>
    <w:rsid w:val="002C1414"/>
    <w:rsid w:val="002C25C9"/>
    <w:rsid w:val="002C266B"/>
    <w:rsid w:val="002C5409"/>
    <w:rsid w:val="002D450C"/>
    <w:rsid w:val="002D64F8"/>
    <w:rsid w:val="002E4367"/>
    <w:rsid w:val="002E4E81"/>
    <w:rsid w:val="002F1BB4"/>
    <w:rsid w:val="003031A0"/>
    <w:rsid w:val="00303A02"/>
    <w:rsid w:val="00304BE8"/>
    <w:rsid w:val="0031059E"/>
    <w:rsid w:val="003109B0"/>
    <w:rsid w:val="003140C4"/>
    <w:rsid w:val="0031475B"/>
    <w:rsid w:val="0031507E"/>
    <w:rsid w:val="00317D8A"/>
    <w:rsid w:val="00323FB4"/>
    <w:rsid w:val="00325E12"/>
    <w:rsid w:val="00326B45"/>
    <w:rsid w:val="00326CA4"/>
    <w:rsid w:val="00326D51"/>
    <w:rsid w:val="00326E11"/>
    <w:rsid w:val="00330E0A"/>
    <w:rsid w:val="0033388A"/>
    <w:rsid w:val="00334C62"/>
    <w:rsid w:val="00334F92"/>
    <w:rsid w:val="00341E92"/>
    <w:rsid w:val="003465E7"/>
    <w:rsid w:val="00352104"/>
    <w:rsid w:val="00352306"/>
    <w:rsid w:val="0035446A"/>
    <w:rsid w:val="00357633"/>
    <w:rsid w:val="00357D0B"/>
    <w:rsid w:val="003600A7"/>
    <w:rsid w:val="00363857"/>
    <w:rsid w:val="00366763"/>
    <w:rsid w:val="00366822"/>
    <w:rsid w:val="003758EE"/>
    <w:rsid w:val="00381FD3"/>
    <w:rsid w:val="00383106"/>
    <w:rsid w:val="00385E26"/>
    <w:rsid w:val="003956F8"/>
    <w:rsid w:val="00397B65"/>
    <w:rsid w:val="003A4C1A"/>
    <w:rsid w:val="003A53EC"/>
    <w:rsid w:val="003A5469"/>
    <w:rsid w:val="003B2D17"/>
    <w:rsid w:val="003B30FC"/>
    <w:rsid w:val="003D5C78"/>
    <w:rsid w:val="003E14B1"/>
    <w:rsid w:val="003E1D38"/>
    <w:rsid w:val="003E479F"/>
    <w:rsid w:val="003E6337"/>
    <w:rsid w:val="003F1466"/>
    <w:rsid w:val="003F3435"/>
    <w:rsid w:val="003F5CAB"/>
    <w:rsid w:val="003F7FB4"/>
    <w:rsid w:val="003F7FEC"/>
    <w:rsid w:val="004017B2"/>
    <w:rsid w:val="00406D0C"/>
    <w:rsid w:val="004116D4"/>
    <w:rsid w:val="004152C4"/>
    <w:rsid w:val="00430875"/>
    <w:rsid w:val="00434698"/>
    <w:rsid w:val="00442E8A"/>
    <w:rsid w:val="00446F9E"/>
    <w:rsid w:val="00457730"/>
    <w:rsid w:val="00457CED"/>
    <w:rsid w:val="00461BE0"/>
    <w:rsid w:val="00464FD4"/>
    <w:rsid w:val="004657E2"/>
    <w:rsid w:val="004675CE"/>
    <w:rsid w:val="0047075B"/>
    <w:rsid w:val="00471EF5"/>
    <w:rsid w:val="00472F21"/>
    <w:rsid w:val="0048024F"/>
    <w:rsid w:val="00490564"/>
    <w:rsid w:val="004911DB"/>
    <w:rsid w:val="004938BE"/>
    <w:rsid w:val="00493902"/>
    <w:rsid w:val="00494416"/>
    <w:rsid w:val="004A1A07"/>
    <w:rsid w:val="004A1D41"/>
    <w:rsid w:val="004A2910"/>
    <w:rsid w:val="004A37B4"/>
    <w:rsid w:val="004B2C47"/>
    <w:rsid w:val="004C110E"/>
    <w:rsid w:val="004C2F97"/>
    <w:rsid w:val="004C63D5"/>
    <w:rsid w:val="004D0A60"/>
    <w:rsid w:val="004D3EE4"/>
    <w:rsid w:val="004D42A6"/>
    <w:rsid w:val="004D6265"/>
    <w:rsid w:val="004D6F35"/>
    <w:rsid w:val="004D7BAA"/>
    <w:rsid w:val="004E0CE0"/>
    <w:rsid w:val="004E175F"/>
    <w:rsid w:val="004E3939"/>
    <w:rsid w:val="004E7229"/>
    <w:rsid w:val="004F06CB"/>
    <w:rsid w:val="004F0C8C"/>
    <w:rsid w:val="004F5DC7"/>
    <w:rsid w:val="004F7ABA"/>
    <w:rsid w:val="005048B1"/>
    <w:rsid w:val="005055EB"/>
    <w:rsid w:val="00505621"/>
    <w:rsid w:val="0050672F"/>
    <w:rsid w:val="00527F3F"/>
    <w:rsid w:val="00531D4D"/>
    <w:rsid w:val="00533781"/>
    <w:rsid w:val="00533BC1"/>
    <w:rsid w:val="00533CDA"/>
    <w:rsid w:val="0053440B"/>
    <w:rsid w:val="005431D9"/>
    <w:rsid w:val="00547AFF"/>
    <w:rsid w:val="00551506"/>
    <w:rsid w:val="005603BD"/>
    <w:rsid w:val="00560D3E"/>
    <w:rsid w:val="00561B82"/>
    <w:rsid w:val="005620BB"/>
    <w:rsid w:val="00562613"/>
    <w:rsid w:val="00570FAB"/>
    <w:rsid w:val="00572308"/>
    <w:rsid w:val="00573B04"/>
    <w:rsid w:val="00573B75"/>
    <w:rsid w:val="00577228"/>
    <w:rsid w:val="00580811"/>
    <w:rsid w:val="00580E8A"/>
    <w:rsid w:val="005865B5"/>
    <w:rsid w:val="00587197"/>
    <w:rsid w:val="00593374"/>
    <w:rsid w:val="00596F13"/>
    <w:rsid w:val="005A1F99"/>
    <w:rsid w:val="005A243D"/>
    <w:rsid w:val="005A45F4"/>
    <w:rsid w:val="005B0896"/>
    <w:rsid w:val="005B3443"/>
    <w:rsid w:val="005B4300"/>
    <w:rsid w:val="005B5D4D"/>
    <w:rsid w:val="005C122C"/>
    <w:rsid w:val="005C373B"/>
    <w:rsid w:val="005C392D"/>
    <w:rsid w:val="005C44E0"/>
    <w:rsid w:val="005C51E7"/>
    <w:rsid w:val="005C7E6D"/>
    <w:rsid w:val="005D06D0"/>
    <w:rsid w:val="005D098D"/>
    <w:rsid w:val="005D3182"/>
    <w:rsid w:val="005D4F2F"/>
    <w:rsid w:val="005D7C90"/>
    <w:rsid w:val="005E197B"/>
    <w:rsid w:val="005E3954"/>
    <w:rsid w:val="005E75E0"/>
    <w:rsid w:val="005F31E6"/>
    <w:rsid w:val="005F578F"/>
    <w:rsid w:val="005F6A56"/>
    <w:rsid w:val="005F78C7"/>
    <w:rsid w:val="006028B4"/>
    <w:rsid w:val="00604058"/>
    <w:rsid w:val="006078E8"/>
    <w:rsid w:val="00607DA6"/>
    <w:rsid w:val="00613763"/>
    <w:rsid w:val="00613E48"/>
    <w:rsid w:val="00615C65"/>
    <w:rsid w:val="00616DD1"/>
    <w:rsid w:val="00616FE6"/>
    <w:rsid w:val="006170AE"/>
    <w:rsid w:val="00623F3E"/>
    <w:rsid w:val="00626D34"/>
    <w:rsid w:val="00634433"/>
    <w:rsid w:val="00634F3F"/>
    <w:rsid w:val="006412EC"/>
    <w:rsid w:val="00642276"/>
    <w:rsid w:val="006444ED"/>
    <w:rsid w:val="00644E14"/>
    <w:rsid w:val="006502CB"/>
    <w:rsid w:val="00650FF6"/>
    <w:rsid w:val="006557E7"/>
    <w:rsid w:val="00656E52"/>
    <w:rsid w:val="00661353"/>
    <w:rsid w:val="006629CD"/>
    <w:rsid w:val="00665B3F"/>
    <w:rsid w:val="006737DA"/>
    <w:rsid w:val="0068335F"/>
    <w:rsid w:val="006868D2"/>
    <w:rsid w:val="006902C8"/>
    <w:rsid w:val="00693DBA"/>
    <w:rsid w:val="006A2402"/>
    <w:rsid w:val="006A73A0"/>
    <w:rsid w:val="006B3E8C"/>
    <w:rsid w:val="006B559A"/>
    <w:rsid w:val="006C1BE5"/>
    <w:rsid w:val="006C29FA"/>
    <w:rsid w:val="006C5334"/>
    <w:rsid w:val="006C6ACF"/>
    <w:rsid w:val="006D27F3"/>
    <w:rsid w:val="006D3849"/>
    <w:rsid w:val="006D3A43"/>
    <w:rsid w:val="006D4F4C"/>
    <w:rsid w:val="006F140D"/>
    <w:rsid w:val="006F3E63"/>
    <w:rsid w:val="006F51A0"/>
    <w:rsid w:val="00702088"/>
    <w:rsid w:val="00702D88"/>
    <w:rsid w:val="00703987"/>
    <w:rsid w:val="0071145B"/>
    <w:rsid w:val="00715559"/>
    <w:rsid w:val="00717040"/>
    <w:rsid w:val="007235FA"/>
    <w:rsid w:val="00724014"/>
    <w:rsid w:val="00724800"/>
    <w:rsid w:val="00727D54"/>
    <w:rsid w:val="00734195"/>
    <w:rsid w:val="00734C60"/>
    <w:rsid w:val="00735950"/>
    <w:rsid w:val="00735EE7"/>
    <w:rsid w:val="00743992"/>
    <w:rsid w:val="007450CD"/>
    <w:rsid w:val="007457D6"/>
    <w:rsid w:val="00747BCB"/>
    <w:rsid w:val="00757736"/>
    <w:rsid w:val="00772FEC"/>
    <w:rsid w:val="007732EE"/>
    <w:rsid w:val="0077735C"/>
    <w:rsid w:val="007816B2"/>
    <w:rsid w:val="00781B1C"/>
    <w:rsid w:val="00795D26"/>
    <w:rsid w:val="007A1099"/>
    <w:rsid w:val="007A2C92"/>
    <w:rsid w:val="007A45DD"/>
    <w:rsid w:val="007A5944"/>
    <w:rsid w:val="007B34A2"/>
    <w:rsid w:val="007B4224"/>
    <w:rsid w:val="007B4870"/>
    <w:rsid w:val="007C2CF7"/>
    <w:rsid w:val="007C4988"/>
    <w:rsid w:val="007C5395"/>
    <w:rsid w:val="007D19D7"/>
    <w:rsid w:val="007D6C5E"/>
    <w:rsid w:val="007E0198"/>
    <w:rsid w:val="007E7850"/>
    <w:rsid w:val="007E78C3"/>
    <w:rsid w:val="007F0DB2"/>
    <w:rsid w:val="007F39B3"/>
    <w:rsid w:val="007F55C0"/>
    <w:rsid w:val="0080000D"/>
    <w:rsid w:val="00807AB6"/>
    <w:rsid w:val="00815B27"/>
    <w:rsid w:val="008179EC"/>
    <w:rsid w:val="00817E23"/>
    <w:rsid w:val="00820F40"/>
    <w:rsid w:val="008211A0"/>
    <w:rsid w:val="008217A5"/>
    <w:rsid w:val="00821EF5"/>
    <w:rsid w:val="00822531"/>
    <w:rsid w:val="00822B3D"/>
    <w:rsid w:val="00823B9F"/>
    <w:rsid w:val="008254DA"/>
    <w:rsid w:val="008309BC"/>
    <w:rsid w:val="00830CBC"/>
    <w:rsid w:val="00832FB7"/>
    <w:rsid w:val="00841E04"/>
    <w:rsid w:val="00844E52"/>
    <w:rsid w:val="00847464"/>
    <w:rsid w:val="00850311"/>
    <w:rsid w:val="00852410"/>
    <w:rsid w:val="0085422B"/>
    <w:rsid w:val="00854277"/>
    <w:rsid w:val="00857ABE"/>
    <w:rsid w:val="00857E7D"/>
    <w:rsid w:val="00863FBF"/>
    <w:rsid w:val="00867201"/>
    <w:rsid w:val="008673E6"/>
    <w:rsid w:val="00883CED"/>
    <w:rsid w:val="008859F8"/>
    <w:rsid w:val="008907D2"/>
    <w:rsid w:val="008960A5"/>
    <w:rsid w:val="00896A5E"/>
    <w:rsid w:val="0089781F"/>
    <w:rsid w:val="008A08DD"/>
    <w:rsid w:val="008A4B53"/>
    <w:rsid w:val="008B0CFC"/>
    <w:rsid w:val="008B68E3"/>
    <w:rsid w:val="008C74A4"/>
    <w:rsid w:val="008C7597"/>
    <w:rsid w:val="008D0B02"/>
    <w:rsid w:val="008D0F5B"/>
    <w:rsid w:val="008D10BC"/>
    <w:rsid w:val="008D2656"/>
    <w:rsid w:val="008D358E"/>
    <w:rsid w:val="008E0C72"/>
    <w:rsid w:val="008F2113"/>
    <w:rsid w:val="008F2C46"/>
    <w:rsid w:val="008F5EDD"/>
    <w:rsid w:val="00905A6E"/>
    <w:rsid w:val="009060DE"/>
    <w:rsid w:val="00910C21"/>
    <w:rsid w:val="009142B8"/>
    <w:rsid w:val="00914A5B"/>
    <w:rsid w:val="009165D0"/>
    <w:rsid w:val="00917C66"/>
    <w:rsid w:val="00917F0E"/>
    <w:rsid w:val="00921469"/>
    <w:rsid w:val="0092154D"/>
    <w:rsid w:val="00921AEC"/>
    <w:rsid w:val="00923174"/>
    <w:rsid w:val="00924414"/>
    <w:rsid w:val="009253D2"/>
    <w:rsid w:val="0093350E"/>
    <w:rsid w:val="00936DC6"/>
    <w:rsid w:val="00941F7E"/>
    <w:rsid w:val="00942661"/>
    <w:rsid w:val="009426C3"/>
    <w:rsid w:val="0094513C"/>
    <w:rsid w:val="00946981"/>
    <w:rsid w:val="009473B7"/>
    <w:rsid w:val="00947D42"/>
    <w:rsid w:val="00953331"/>
    <w:rsid w:val="00955991"/>
    <w:rsid w:val="00960410"/>
    <w:rsid w:val="00963B86"/>
    <w:rsid w:val="00964EC0"/>
    <w:rsid w:val="0096615E"/>
    <w:rsid w:val="00970F8A"/>
    <w:rsid w:val="00975190"/>
    <w:rsid w:val="00976008"/>
    <w:rsid w:val="0098132F"/>
    <w:rsid w:val="00986E1B"/>
    <w:rsid w:val="00986FB6"/>
    <w:rsid w:val="00987D86"/>
    <w:rsid w:val="009904D8"/>
    <w:rsid w:val="00993A6C"/>
    <w:rsid w:val="00995159"/>
    <w:rsid w:val="0099564A"/>
    <w:rsid w:val="00995B8E"/>
    <w:rsid w:val="0099654E"/>
    <w:rsid w:val="00996624"/>
    <w:rsid w:val="009A1D56"/>
    <w:rsid w:val="009A2A4B"/>
    <w:rsid w:val="009B1497"/>
    <w:rsid w:val="009B1779"/>
    <w:rsid w:val="009C1D37"/>
    <w:rsid w:val="009C3ABD"/>
    <w:rsid w:val="009C419C"/>
    <w:rsid w:val="009C67CB"/>
    <w:rsid w:val="009C6820"/>
    <w:rsid w:val="009D2B54"/>
    <w:rsid w:val="009D72DE"/>
    <w:rsid w:val="009E18A6"/>
    <w:rsid w:val="009E1BA3"/>
    <w:rsid w:val="009E315A"/>
    <w:rsid w:val="009E5635"/>
    <w:rsid w:val="009E5D80"/>
    <w:rsid w:val="009F1521"/>
    <w:rsid w:val="009F4D07"/>
    <w:rsid w:val="00A02C69"/>
    <w:rsid w:val="00A04075"/>
    <w:rsid w:val="00A061D9"/>
    <w:rsid w:val="00A11364"/>
    <w:rsid w:val="00A14303"/>
    <w:rsid w:val="00A23865"/>
    <w:rsid w:val="00A318B1"/>
    <w:rsid w:val="00A31A47"/>
    <w:rsid w:val="00A324CE"/>
    <w:rsid w:val="00A379D6"/>
    <w:rsid w:val="00A37C7F"/>
    <w:rsid w:val="00A4221F"/>
    <w:rsid w:val="00A45A95"/>
    <w:rsid w:val="00A468A4"/>
    <w:rsid w:val="00A50249"/>
    <w:rsid w:val="00A50D92"/>
    <w:rsid w:val="00A5383A"/>
    <w:rsid w:val="00A541C8"/>
    <w:rsid w:val="00A57F96"/>
    <w:rsid w:val="00A670D9"/>
    <w:rsid w:val="00A704F5"/>
    <w:rsid w:val="00A71A4D"/>
    <w:rsid w:val="00A71AFD"/>
    <w:rsid w:val="00A72401"/>
    <w:rsid w:val="00A72AFA"/>
    <w:rsid w:val="00A7300D"/>
    <w:rsid w:val="00A730B6"/>
    <w:rsid w:val="00A74276"/>
    <w:rsid w:val="00A75E62"/>
    <w:rsid w:val="00A76164"/>
    <w:rsid w:val="00A83A62"/>
    <w:rsid w:val="00A862BF"/>
    <w:rsid w:val="00A91F44"/>
    <w:rsid w:val="00A95B15"/>
    <w:rsid w:val="00AA3F35"/>
    <w:rsid w:val="00AA54C7"/>
    <w:rsid w:val="00AB2B8D"/>
    <w:rsid w:val="00AC0328"/>
    <w:rsid w:val="00AC0408"/>
    <w:rsid w:val="00AC3BB8"/>
    <w:rsid w:val="00AC77BB"/>
    <w:rsid w:val="00AD1F33"/>
    <w:rsid w:val="00AE3947"/>
    <w:rsid w:val="00AE499F"/>
    <w:rsid w:val="00AE7E00"/>
    <w:rsid w:val="00AF29D3"/>
    <w:rsid w:val="00AF41C4"/>
    <w:rsid w:val="00B04B70"/>
    <w:rsid w:val="00B061C4"/>
    <w:rsid w:val="00B14A56"/>
    <w:rsid w:val="00B14EFC"/>
    <w:rsid w:val="00B2480C"/>
    <w:rsid w:val="00B260A7"/>
    <w:rsid w:val="00B304C6"/>
    <w:rsid w:val="00B30B96"/>
    <w:rsid w:val="00B3340B"/>
    <w:rsid w:val="00B37734"/>
    <w:rsid w:val="00B44211"/>
    <w:rsid w:val="00B5515C"/>
    <w:rsid w:val="00B559E4"/>
    <w:rsid w:val="00B55DBB"/>
    <w:rsid w:val="00B6436A"/>
    <w:rsid w:val="00B6574E"/>
    <w:rsid w:val="00B6584E"/>
    <w:rsid w:val="00B76A2A"/>
    <w:rsid w:val="00B82325"/>
    <w:rsid w:val="00B871D3"/>
    <w:rsid w:val="00B92196"/>
    <w:rsid w:val="00B9368A"/>
    <w:rsid w:val="00B93733"/>
    <w:rsid w:val="00B94A54"/>
    <w:rsid w:val="00BA1616"/>
    <w:rsid w:val="00BB398D"/>
    <w:rsid w:val="00BB41C6"/>
    <w:rsid w:val="00BB6E18"/>
    <w:rsid w:val="00BC1435"/>
    <w:rsid w:val="00BD4D1F"/>
    <w:rsid w:val="00BE111B"/>
    <w:rsid w:val="00BE1BCF"/>
    <w:rsid w:val="00BE5AE2"/>
    <w:rsid w:val="00BE655E"/>
    <w:rsid w:val="00BF3377"/>
    <w:rsid w:val="00BF35A3"/>
    <w:rsid w:val="00BF4383"/>
    <w:rsid w:val="00C00284"/>
    <w:rsid w:val="00C01AAF"/>
    <w:rsid w:val="00C02837"/>
    <w:rsid w:val="00C04225"/>
    <w:rsid w:val="00C059EC"/>
    <w:rsid w:val="00C17809"/>
    <w:rsid w:val="00C24840"/>
    <w:rsid w:val="00C2610D"/>
    <w:rsid w:val="00C3121D"/>
    <w:rsid w:val="00C33565"/>
    <w:rsid w:val="00C35482"/>
    <w:rsid w:val="00C408E2"/>
    <w:rsid w:val="00C47340"/>
    <w:rsid w:val="00C47B16"/>
    <w:rsid w:val="00C50571"/>
    <w:rsid w:val="00C654E7"/>
    <w:rsid w:val="00C65919"/>
    <w:rsid w:val="00C6662C"/>
    <w:rsid w:val="00C7003D"/>
    <w:rsid w:val="00C73826"/>
    <w:rsid w:val="00C76F3D"/>
    <w:rsid w:val="00C8149E"/>
    <w:rsid w:val="00C8249C"/>
    <w:rsid w:val="00C859F0"/>
    <w:rsid w:val="00C92D9B"/>
    <w:rsid w:val="00C9347C"/>
    <w:rsid w:val="00C9381E"/>
    <w:rsid w:val="00CA1831"/>
    <w:rsid w:val="00CA1867"/>
    <w:rsid w:val="00CA4FD8"/>
    <w:rsid w:val="00CB18F5"/>
    <w:rsid w:val="00CB1954"/>
    <w:rsid w:val="00CB249C"/>
    <w:rsid w:val="00CB57D9"/>
    <w:rsid w:val="00CC0A5A"/>
    <w:rsid w:val="00CC0F6E"/>
    <w:rsid w:val="00CC3217"/>
    <w:rsid w:val="00CC611A"/>
    <w:rsid w:val="00CD0514"/>
    <w:rsid w:val="00CD33FC"/>
    <w:rsid w:val="00CD61CC"/>
    <w:rsid w:val="00CD65B5"/>
    <w:rsid w:val="00CE237B"/>
    <w:rsid w:val="00CE302C"/>
    <w:rsid w:val="00CE4CB8"/>
    <w:rsid w:val="00CE67EC"/>
    <w:rsid w:val="00CE7628"/>
    <w:rsid w:val="00CF34F9"/>
    <w:rsid w:val="00CF68F9"/>
    <w:rsid w:val="00CF79B3"/>
    <w:rsid w:val="00D02A26"/>
    <w:rsid w:val="00D147E2"/>
    <w:rsid w:val="00D15857"/>
    <w:rsid w:val="00D2085A"/>
    <w:rsid w:val="00D229E0"/>
    <w:rsid w:val="00D22B6B"/>
    <w:rsid w:val="00D27CB8"/>
    <w:rsid w:val="00D31851"/>
    <w:rsid w:val="00D37A41"/>
    <w:rsid w:val="00D42491"/>
    <w:rsid w:val="00D4374A"/>
    <w:rsid w:val="00D51531"/>
    <w:rsid w:val="00D5334A"/>
    <w:rsid w:val="00D5373F"/>
    <w:rsid w:val="00D5526D"/>
    <w:rsid w:val="00D615AA"/>
    <w:rsid w:val="00D61CE1"/>
    <w:rsid w:val="00D624B4"/>
    <w:rsid w:val="00D633CB"/>
    <w:rsid w:val="00D6404F"/>
    <w:rsid w:val="00D644B3"/>
    <w:rsid w:val="00D856C7"/>
    <w:rsid w:val="00D872CC"/>
    <w:rsid w:val="00D901C1"/>
    <w:rsid w:val="00D92016"/>
    <w:rsid w:val="00D96AD5"/>
    <w:rsid w:val="00DA4708"/>
    <w:rsid w:val="00DA60BD"/>
    <w:rsid w:val="00DA64D7"/>
    <w:rsid w:val="00DA6843"/>
    <w:rsid w:val="00DB1CC3"/>
    <w:rsid w:val="00DB6809"/>
    <w:rsid w:val="00DC3862"/>
    <w:rsid w:val="00DD1E66"/>
    <w:rsid w:val="00DF20EF"/>
    <w:rsid w:val="00DF5B48"/>
    <w:rsid w:val="00DF7628"/>
    <w:rsid w:val="00E056AC"/>
    <w:rsid w:val="00E10A65"/>
    <w:rsid w:val="00E1279E"/>
    <w:rsid w:val="00E14EA6"/>
    <w:rsid w:val="00E15350"/>
    <w:rsid w:val="00E21CD6"/>
    <w:rsid w:val="00E21EE2"/>
    <w:rsid w:val="00E318FA"/>
    <w:rsid w:val="00E32325"/>
    <w:rsid w:val="00E33B2B"/>
    <w:rsid w:val="00E33ED0"/>
    <w:rsid w:val="00E37867"/>
    <w:rsid w:val="00E37E43"/>
    <w:rsid w:val="00E418C3"/>
    <w:rsid w:val="00E45D4A"/>
    <w:rsid w:val="00E46547"/>
    <w:rsid w:val="00E46CB4"/>
    <w:rsid w:val="00E51933"/>
    <w:rsid w:val="00E53DFC"/>
    <w:rsid w:val="00E56DBC"/>
    <w:rsid w:val="00E60ED4"/>
    <w:rsid w:val="00E61FBF"/>
    <w:rsid w:val="00E65E2F"/>
    <w:rsid w:val="00E66FEA"/>
    <w:rsid w:val="00E70047"/>
    <w:rsid w:val="00E73539"/>
    <w:rsid w:val="00E759F1"/>
    <w:rsid w:val="00E77AB1"/>
    <w:rsid w:val="00E8041C"/>
    <w:rsid w:val="00E827D5"/>
    <w:rsid w:val="00E83011"/>
    <w:rsid w:val="00E86B90"/>
    <w:rsid w:val="00E87AF0"/>
    <w:rsid w:val="00E943F6"/>
    <w:rsid w:val="00E95EC6"/>
    <w:rsid w:val="00E9734E"/>
    <w:rsid w:val="00EA2A09"/>
    <w:rsid w:val="00EA3377"/>
    <w:rsid w:val="00EB1257"/>
    <w:rsid w:val="00EB24FD"/>
    <w:rsid w:val="00EB38E2"/>
    <w:rsid w:val="00ED7072"/>
    <w:rsid w:val="00ED7110"/>
    <w:rsid w:val="00EE441E"/>
    <w:rsid w:val="00EE459D"/>
    <w:rsid w:val="00EE4AB3"/>
    <w:rsid w:val="00EE7129"/>
    <w:rsid w:val="00EF277E"/>
    <w:rsid w:val="00EF2EB5"/>
    <w:rsid w:val="00EF4DFF"/>
    <w:rsid w:val="00EF71AE"/>
    <w:rsid w:val="00F02893"/>
    <w:rsid w:val="00F0542C"/>
    <w:rsid w:val="00F07128"/>
    <w:rsid w:val="00F10E03"/>
    <w:rsid w:val="00F13408"/>
    <w:rsid w:val="00F14436"/>
    <w:rsid w:val="00F17334"/>
    <w:rsid w:val="00F217F8"/>
    <w:rsid w:val="00F2484A"/>
    <w:rsid w:val="00F3065D"/>
    <w:rsid w:val="00F31594"/>
    <w:rsid w:val="00F36348"/>
    <w:rsid w:val="00F40AA9"/>
    <w:rsid w:val="00F44110"/>
    <w:rsid w:val="00F44961"/>
    <w:rsid w:val="00F5329F"/>
    <w:rsid w:val="00F54962"/>
    <w:rsid w:val="00F62248"/>
    <w:rsid w:val="00F6287F"/>
    <w:rsid w:val="00F62EE2"/>
    <w:rsid w:val="00F64CB4"/>
    <w:rsid w:val="00F71D6E"/>
    <w:rsid w:val="00F768F7"/>
    <w:rsid w:val="00F90522"/>
    <w:rsid w:val="00F95911"/>
    <w:rsid w:val="00FA4E37"/>
    <w:rsid w:val="00FA6FB6"/>
    <w:rsid w:val="00FA7E69"/>
    <w:rsid w:val="00FC20F6"/>
    <w:rsid w:val="00FC2AA7"/>
    <w:rsid w:val="00FD11A2"/>
    <w:rsid w:val="00FD1355"/>
    <w:rsid w:val="00FD48F7"/>
    <w:rsid w:val="00FD6362"/>
    <w:rsid w:val="00FE0B65"/>
    <w:rsid w:val="00FE2895"/>
    <w:rsid w:val="00FF2173"/>
    <w:rsid w:val="00FF3F03"/>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9BCFEA"/>
  <w15:docId w15:val="{A7F6250A-3574-4B99-A0E2-0B002644B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2325"/>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E32325"/>
    <w:pPr>
      <w:keepNext/>
      <w:numPr>
        <w:numId w:val="1"/>
      </w:numPr>
      <w:spacing w:before="240" w:after="60"/>
      <w:outlineLvl w:val="0"/>
    </w:pPr>
    <w:rPr>
      <w:rFonts w:ascii="Arial" w:hAnsi="Arial"/>
      <w:b/>
      <w:kern w:val="1"/>
      <w:sz w:val="28"/>
      <w:szCs w:val="20"/>
      <w:lang w:val="en-AU"/>
    </w:rPr>
  </w:style>
  <w:style w:type="paragraph" w:styleId="2">
    <w:name w:val="heading 2"/>
    <w:basedOn w:val="a"/>
    <w:next w:val="a"/>
    <w:link w:val="20"/>
    <w:uiPriority w:val="9"/>
    <w:semiHidden/>
    <w:unhideWhenUsed/>
    <w:qFormat/>
    <w:rsid w:val="002C07F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BE655E"/>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32325"/>
    <w:rPr>
      <w:rFonts w:ascii="Arial" w:eastAsia="Times New Roman" w:hAnsi="Arial" w:cs="Times New Roman"/>
      <w:b/>
      <w:kern w:val="1"/>
      <w:sz w:val="28"/>
      <w:szCs w:val="20"/>
      <w:lang w:val="en-AU" w:eastAsia="ar-SA"/>
    </w:rPr>
  </w:style>
  <w:style w:type="character" w:styleId="a3">
    <w:name w:val="page number"/>
    <w:basedOn w:val="a0"/>
    <w:rsid w:val="00E32325"/>
  </w:style>
  <w:style w:type="paragraph" w:styleId="a4">
    <w:name w:val="Body Text"/>
    <w:basedOn w:val="a"/>
    <w:link w:val="a5"/>
    <w:rsid w:val="00E32325"/>
    <w:pPr>
      <w:spacing w:after="120"/>
    </w:pPr>
    <w:rPr>
      <w:lang w:val="en-US"/>
    </w:rPr>
  </w:style>
  <w:style w:type="character" w:customStyle="1" w:styleId="a5">
    <w:name w:val="Основной текст Знак"/>
    <w:basedOn w:val="a0"/>
    <w:link w:val="a4"/>
    <w:rsid w:val="00E32325"/>
    <w:rPr>
      <w:rFonts w:ascii="Times New Roman" w:eastAsia="Times New Roman" w:hAnsi="Times New Roman" w:cs="Times New Roman"/>
      <w:sz w:val="24"/>
      <w:szCs w:val="24"/>
      <w:lang w:val="en-US" w:eastAsia="ar-SA"/>
    </w:rPr>
  </w:style>
  <w:style w:type="paragraph" w:styleId="a6">
    <w:name w:val="footer"/>
    <w:basedOn w:val="a"/>
    <w:link w:val="a7"/>
    <w:uiPriority w:val="99"/>
    <w:rsid w:val="00E32325"/>
    <w:pPr>
      <w:tabs>
        <w:tab w:val="center" w:pos="4677"/>
        <w:tab w:val="right" w:pos="9355"/>
      </w:tabs>
    </w:pPr>
  </w:style>
  <w:style w:type="character" w:customStyle="1" w:styleId="a7">
    <w:name w:val="Нижний колонтитул Знак"/>
    <w:basedOn w:val="a0"/>
    <w:link w:val="a6"/>
    <w:uiPriority w:val="99"/>
    <w:rsid w:val="00E32325"/>
    <w:rPr>
      <w:rFonts w:ascii="Times New Roman" w:eastAsia="Times New Roman" w:hAnsi="Times New Roman" w:cs="Times New Roman"/>
      <w:sz w:val="24"/>
      <w:szCs w:val="24"/>
      <w:lang w:eastAsia="ar-SA"/>
    </w:rPr>
  </w:style>
  <w:style w:type="paragraph" w:styleId="a8">
    <w:name w:val="Body Text Indent"/>
    <w:basedOn w:val="a"/>
    <w:link w:val="a9"/>
    <w:rsid w:val="00E32325"/>
    <w:pPr>
      <w:spacing w:after="120"/>
      <w:ind w:left="283"/>
    </w:pPr>
    <w:rPr>
      <w:lang w:val="en-US"/>
    </w:rPr>
  </w:style>
  <w:style w:type="character" w:customStyle="1" w:styleId="a9">
    <w:name w:val="Основной текст с отступом Знак"/>
    <w:basedOn w:val="a0"/>
    <w:link w:val="a8"/>
    <w:rsid w:val="00E32325"/>
    <w:rPr>
      <w:rFonts w:ascii="Times New Roman" w:eastAsia="Times New Roman" w:hAnsi="Times New Roman" w:cs="Times New Roman"/>
      <w:sz w:val="24"/>
      <w:szCs w:val="24"/>
      <w:lang w:val="en-US" w:eastAsia="ar-SA"/>
    </w:rPr>
  </w:style>
  <w:style w:type="paragraph" w:customStyle="1" w:styleId="21">
    <w:name w:val="Основной текст 21"/>
    <w:basedOn w:val="a"/>
    <w:rsid w:val="00E32325"/>
    <w:pPr>
      <w:spacing w:after="120" w:line="480" w:lineRule="auto"/>
    </w:pPr>
    <w:rPr>
      <w:lang w:val="en-US"/>
    </w:rPr>
  </w:style>
  <w:style w:type="paragraph" w:styleId="aa">
    <w:name w:val="header"/>
    <w:basedOn w:val="a"/>
    <w:link w:val="ab"/>
    <w:uiPriority w:val="99"/>
    <w:rsid w:val="00E32325"/>
    <w:pPr>
      <w:tabs>
        <w:tab w:val="center" w:pos="4677"/>
        <w:tab w:val="right" w:pos="9355"/>
      </w:tabs>
    </w:pPr>
  </w:style>
  <w:style w:type="character" w:customStyle="1" w:styleId="ab">
    <w:name w:val="Верхний колонтитул Знак"/>
    <w:basedOn w:val="a0"/>
    <w:link w:val="aa"/>
    <w:uiPriority w:val="99"/>
    <w:rsid w:val="00E32325"/>
    <w:rPr>
      <w:rFonts w:ascii="Times New Roman" w:eastAsia="Times New Roman" w:hAnsi="Times New Roman" w:cs="Times New Roman"/>
      <w:sz w:val="24"/>
      <w:szCs w:val="24"/>
      <w:lang w:eastAsia="ar-SA"/>
    </w:rPr>
  </w:style>
  <w:style w:type="paragraph" w:styleId="HTML">
    <w:name w:val="HTML Preformatted"/>
    <w:basedOn w:val="a"/>
    <w:link w:val="HTML0"/>
    <w:rsid w:val="00E32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0"/>
    <w:link w:val="HTML"/>
    <w:rsid w:val="00E32325"/>
    <w:rPr>
      <w:rFonts w:ascii="Courier New" w:eastAsia="Times New Roman" w:hAnsi="Courier New" w:cs="Courier New"/>
      <w:sz w:val="20"/>
      <w:szCs w:val="20"/>
      <w:lang w:eastAsia="ru-RU"/>
    </w:rPr>
  </w:style>
  <w:style w:type="paragraph" w:styleId="22">
    <w:name w:val="Body Text 2"/>
    <w:basedOn w:val="a"/>
    <w:link w:val="23"/>
    <w:rsid w:val="00E32325"/>
    <w:pPr>
      <w:spacing w:after="120" w:line="480" w:lineRule="auto"/>
    </w:pPr>
  </w:style>
  <w:style w:type="character" w:customStyle="1" w:styleId="23">
    <w:name w:val="Основной текст 2 Знак"/>
    <w:basedOn w:val="a0"/>
    <w:link w:val="22"/>
    <w:rsid w:val="00E32325"/>
    <w:rPr>
      <w:rFonts w:ascii="Times New Roman" w:eastAsia="Times New Roman" w:hAnsi="Times New Roman" w:cs="Times New Roman"/>
      <w:sz w:val="24"/>
      <w:szCs w:val="24"/>
      <w:lang w:eastAsia="ar-SA"/>
    </w:rPr>
  </w:style>
  <w:style w:type="paragraph" w:styleId="24">
    <w:name w:val="Body Text Indent 2"/>
    <w:basedOn w:val="a"/>
    <w:link w:val="25"/>
    <w:rsid w:val="00E32325"/>
    <w:pPr>
      <w:spacing w:after="120" w:line="480" w:lineRule="auto"/>
      <w:ind w:left="283"/>
    </w:pPr>
  </w:style>
  <w:style w:type="character" w:customStyle="1" w:styleId="25">
    <w:name w:val="Основной текст с отступом 2 Знак"/>
    <w:basedOn w:val="a0"/>
    <w:link w:val="24"/>
    <w:rsid w:val="00E32325"/>
    <w:rPr>
      <w:rFonts w:ascii="Times New Roman" w:eastAsia="Times New Roman" w:hAnsi="Times New Roman" w:cs="Times New Roman"/>
      <w:sz w:val="24"/>
      <w:szCs w:val="24"/>
      <w:lang w:eastAsia="ar-SA"/>
    </w:rPr>
  </w:style>
  <w:style w:type="paragraph" w:styleId="ac">
    <w:name w:val="Normal (Web)"/>
    <w:basedOn w:val="a"/>
    <w:uiPriority w:val="99"/>
    <w:unhideWhenUsed/>
    <w:rsid w:val="00E32325"/>
    <w:pPr>
      <w:suppressAutoHyphens w:val="0"/>
      <w:ind w:firstLine="567"/>
      <w:jc w:val="both"/>
    </w:pPr>
    <w:rPr>
      <w:lang w:val="en-GB" w:eastAsia="en-GB"/>
    </w:rPr>
  </w:style>
  <w:style w:type="paragraph" w:styleId="ad">
    <w:name w:val="List Paragraph"/>
    <w:basedOn w:val="a"/>
    <w:uiPriority w:val="34"/>
    <w:qFormat/>
    <w:rsid w:val="002332CD"/>
    <w:pPr>
      <w:ind w:left="720"/>
      <w:contextualSpacing/>
    </w:pPr>
  </w:style>
  <w:style w:type="paragraph" w:styleId="ae">
    <w:name w:val="Balloon Text"/>
    <w:basedOn w:val="a"/>
    <w:link w:val="af"/>
    <w:uiPriority w:val="99"/>
    <w:semiHidden/>
    <w:unhideWhenUsed/>
    <w:rsid w:val="005A45F4"/>
    <w:rPr>
      <w:rFonts w:ascii="Tahoma" w:hAnsi="Tahoma" w:cs="Tahoma"/>
      <w:sz w:val="16"/>
      <w:szCs w:val="16"/>
    </w:rPr>
  </w:style>
  <w:style w:type="character" w:customStyle="1" w:styleId="af">
    <w:name w:val="Текст выноски Знак"/>
    <w:basedOn w:val="a0"/>
    <w:link w:val="ae"/>
    <w:uiPriority w:val="99"/>
    <w:semiHidden/>
    <w:rsid w:val="005A45F4"/>
    <w:rPr>
      <w:rFonts w:ascii="Tahoma" w:eastAsia="Times New Roman" w:hAnsi="Tahoma" w:cs="Tahoma"/>
      <w:sz w:val="16"/>
      <w:szCs w:val="16"/>
      <w:lang w:eastAsia="ar-SA"/>
    </w:rPr>
  </w:style>
  <w:style w:type="character" w:styleId="af0">
    <w:name w:val="annotation reference"/>
    <w:basedOn w:val="a0"/>
    <w:uiPriority w:val="99"/>
    <w:semiHidden/>
    <w:unhideWhenUsed/>
    <w:rsid w:val="00193859"/>
    <w:rPr>
      <w:sz w:val="16"/>
      <w:szCs w:val="16"/>
    </w:rPr>
  </w:style>
  <w:style w:type="paragraph" w:styleId="af1">
    <w:name w:val="annotation text"/>
    <w:basedOn w:val="a"/>
    <w:link w:val="af2"/>
    <w:uiPriority w:val="99"/>
    <w:unhideWhenUsed/>
    <w:rsid w:val="00193859"/>
    <w:rPr>
      <w:sz w:val="20"/>
      <w:szCs w:val="20"/>
    </w:rPr>
  </w:style>
  <w:style w:type="character" w:customStyle="1" w:styleId="af2">
    <w:name w:val="Текст примечания Знак"/>
    <w:basedOn w:val="a0"/>
    <w:link w:val="af1"/>
    <w:uiPriority w:val="99"/>
    <w:rsid w:val="00193859"/>
    <w:rPr>
      <w:rFonts w:ascii="Times New Roman" w:eastAsia="Times New Roman" w:hAnsi="Times New Roman" w:cs="Times New Roman"/>
      <w:sz w:val="20"/>
      <w:szCs w:val="20"/>
      <w:lang w:eastAsia="ar-SA"/>
    </w:rPr>
  </w:style>
  <w:style w:type="paragraph" w:styleId="af3">
    <w:name w:val="annotation subject"/>
    <w:basedOn w:val="af1"/>
    <w:next w:val="af1"/>
    <w:link w:val="af4"/>
    <w:uiPriority w:val="99"/>
    <w:semiHidden/>
    <w:unhideWhenUsed/>
    <w:rsid w:val="00193859"/>
    <w:rPr>
      <w:b/>
      <w:bCs/>
    </w:rPr>
  </w:style>
  <w:style w:type="character" w:customStyle="1" w:styleId="af4">
    <w:name w:val="Тема примечания Знак"/>
    <w:basedOn w:val="af2"/>
    <w:link w:val="af3"/>
    <w:uiPriority w:val="99"/>
    <w:semiHidden/>
    <w:rsid w:val="00193859"/>
    <w:rPr>
      <w:rFonts w:ascii="Times New Roman" w:eastAsia="Times New Roman" w:hAnsi="Times New Roman" w:cs="Times New Roman"/>
      <w:b/>
      <w:bCs/>
      <w:sz w:val="20"/>
      <w:szCs w:val="20"/>
      <w:lang w:eastAsia="ar-SA"/>
    </w:rPr>
  </w:style>
  <w:style w:type="paragraph" w:customStyle="1" w:styleId="tt">
    <w:name w:val="tt"/>
    <w:basedOn w:val="a"/>
    <w:rsid w:val="00257C77"/>
    <w:pPr>
      <w:suppressAutoHyphens w:val="0"/>
      <w:jc w:val="center"/>
    </w:pPr>
    <w:rPr>
      <w:b/>
      <w:bCs/>
      <w:lang w:eastAsia="ru-RU"/>
    </w:rPr>
  </w:style>
  <w:style w:type="paragraph" w:customStyle="1" w:styleId="cn">
    <w:name w:val="cn"/>
    <w:basedOn w:val="a"/>
    <w:rsid w:val="00257C77"/>
    <w:pPr>
      <w:suppressAutoHyphens w:val="0"/>
      <w:jc w:val="center"/>
    </w:pPr>
    <w:rPr>
      <w:lang w:eastAsia="ru-RU"/>
    </w:rPr>
  </w:style>
  <w:style w:type="character" w:styleId="af5">
    <w:name w:val="Strong"/>
    <w:basedOn w:val="a0"/>
    <w:uiPriority w:val="22"/>
    <w:qFormat/>
    <w:rsid w:val="00E14EA6"/>
    <w:rPr>
      <w:b/>
      <w:bCs/>
    </w:rPr>
  </w:style>
  <w:style w:type="character" w:styleId="af6">
    <w:name w:val="Hyperlink"/>
    <w:basedOn w:val="a0"/>
    <w:uiPriority w:val="99"/>
    <w:unhideWhenUsed/>
    <w:rsid w:val="00E14EA6"/>
    <w:rPr>
      <w:color w:val="0000FF"/>
      <w:u w:val="single"/>
    </w:rPr>
  </w:style>
  <w:style w:type="paragraph" w:styleId="31">
    <w:name w:val="Body Text 3"/>
    <w:basedOn w:val="a"/>
    <w:link w:val="32"/>
    <w:uiPriority w:val="99"/>
    <w:semiHidden/>
    <w:unhideWhenUsed/>
    <w:rsid w:val="008F2C46"/>
    <w:pPr>
      <w:spacing w:after="120"/>
    </w:pPr>
    <w:rPr>
      <w:sz w:val="16"/>
      <w:szCs w:val="16"/>
    </w:rPr>
  </w:style>
  <w:style w:type="character" w:customStyle="1" w:styleId="32">
    <w:name w:val="Основной текст 3 Знак"/>
    <w:basedOn w:val="a0"/>
    <w:link w:val="31"/>
    <w:uiPriority w:val="99"/>
    <w:semiHidden/>
    <w:rsid w:val="008F2C46"/>
    <w:rPr>
      <w:rFonts w:ascii="Times New Roman" w:eastAsia="Times New Roman" w:hAnsi="Times New Roman" w:cs="Times New Roman"/>
      <w:sz w:val="16"/>
      <w:szCs w:val="16"/>
      <w:lang w:eastAsia="ar-SA"/>
    </w:rPr>
  </w:style>
  <w:style w:type="paragraph" w:styleId="af7">
    <w:name w:val="Revision"/>
    <w:hidden/>
    <w:uiPriority w:val="99"/>
    <w:semiHidden/>
    <w:rsid w:val="00C47340"/>
    <w:pPr>
      <w:spacing w:after="0" w:line="240" w:lineRule="auto"/>
    </w:pPr>
    <w:rPr>
      <w:rFonts w:ascii="Times New Roman" w:eastAsia="Times New Roman" w:hAnsi="Times New Roman" w:cs="Times New Roman"/>
      <w:sz w:val="24"/>
      <w:szCs w:val="24"/>
      <w:lang w:eastAsia="ar-SA"/>
    </w:rPr>
  </w:style>
  <w:style w:type="character" w:styleId="af8">
    <w:name w:val="Emphasis"/>
    <w:basedOn w:val="a0"/>
    <w:uiPriority w:val="20"/>
    <w:qFormat/>
    <w:rsid w:val="00986E1B"/>
    <w:rPr>
      <w:i/>
      <w:iCs/>
    </w:rPr>
  </w:style>
  <w:style w:type="character" w:customStyle="1" w:styleId="UnresolvedMention1">
    <w:name w:val="Unresolved Mention1"/>
    <w:basedOn w:val="a0"/>
    <w:uiPriority w:val="99"/>
    <w:semiHidden/>
    <w:unhideWhenUsed/>
    <w:rsid w:val="0035446A"/>
    <w:rPr>
      <w:color w:val="605E5C"/>
      <w:shd w:val="clear" w:color="auto" w:fill="E1DFDD"/>
    </w:rPr>
  </w:style>
  <w:style w:type="character" w:customStyle="1" w:styleId="20">
    <w:name w:val="Заголовок 2 Знак"/>
    <w:basedOn w:val="a0"/>
    <w:link w:val="2"/>
    <w:uiPriority w:val="9"/>
    <w:semiHidden/>
    <w:rsid w:val="002C07F5"/>
    <w:rPr>
      <w:rFonts w:asciiTheme="majorHAnsi" w:eastAsiaTheme="majorEastAsia" w:hAnsiTheme="majorHAnsi" w:cstheme="majorBidi"/>
      <w:color w:val="2E74B5" w:themeColor="accent1" w:themeShade="BF"/>
      <w:sz w:val="26"/>
      <w:szCs w:val="26"/>
      <w:lang w:eastAsia="ar-SA"/>
    </w:rPr>
  </w:style>
  <w:style w:type="character" w:customStyle="1" w:styleId="30">
    <w:name w:val="Заголовок 3 Знак"/>
    <w:basedOn w:val="a0"/>
    <w:link w:val="3"/>
    <w:uiPriority w:val="9"/>
    <w:semiHidden/>
    <w:rsid w:val="00BE655E"/>
    <w:rPr>
      <w:rFonts w:asciiTheme="majorHAnsi" w:eastAsiaTheme="majorEastAsia" w:hAnsiTheme="majorHAnsi" w:cstheme="majorBidi"/>
      <w:color w:val="1F4D78" w:themeColor="accent1" w:themeShade="7F"/>
      <w:sz w:val="24"/>
      <w:szCs w:val="24"/>
      <w:lang w:eastAsia="ar-SA"/>
    </w:rPr>
  </w:style>
  <w:style w:type="paragraph" w:styleId="af9">
    <w:name w:val="No Spacing"/>
    <w:uiPriority w:val="1"/>
    <w:qFormat/>
    <w:rsid w:val="009D72DE"/>
    <w:pPr>
      <w:spacing w:after="0" w:line="240" w:lineRule="auto"/>
    </w:pPr>
    <w:rPr>
      <w:rFonts w:eastAsiaTheme="minorEastAsia"/>
      <w:lang w:val="en-US"/>
    </w:rPr>
  </w:style>
  <w:style w:type="table" w:styleId="afa">
    <w:name w:val="Table Grid"/>
    <w:basedOn w:val="a1"/>
    <w:uiPriority w:val="59"/>
    <w:rsid w:val="009D72DE"/>
    <w:pPr>
      <w:spacing w:after="0" w:line="240" w:lineRule="auto"/>
    </w:pPr>
    <w:rPr>
      <w:rFonts w:eastAsiaTheme="minorEastAsia"/>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b">
    <w:name w:val="FollowedHyperlink"/>
    <w:basedOn w:val="a0"/>
    <w:uiPriority w:val="99"/>
    <w:semiHidden/>
    <w:unhideWhenUsed/>
    <w:rsid w:val="00B04B70"/>
    <w:rPr>
      <w:color w:val="954F72" w:themeColor="followedHyperlink"/>
      <w:u w:val="single"/>
    </w:rPr>
  </w:style>
  <w:style w:type="character" w:customStyle="1" w:styleId="UnresolvedMention2">
    <w:name w:val="Unresolved Mention2"/>
    <w:basedOn w:val="a0"/>
    <w:uiPriority w:val="99"/>
    <w:semiHidden/>
    <w:unhideWhenUsed/>
    <w:rsid w:val="00D147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550">
      <w:bodyDiv w:val="1"/>
      <w:marLeft w:val="0"/>
      <w:marRight w:val="0"/>
      <w:marTop w:val="0"/>
      <w:marBottom w:val="0"/>
      <w:divBdr>
        <w:top w:val="none" w:sz="0" w:space="0" w:color="auto"/>
        <w:left w:val="none" w:sz="0" w:space="0" w:color="auto"/>
        <w:bottom w:val="none" w:sz="0" w:space="0" w:color="auto"/>
        <w:right w:val="none" w:sz="0" w:space="0" w:color="auto"/>
      </w:divBdr>
    </w:div>
    <w:div w:id="91168294">
      <w:bodyDiv w:val="1"/>
      <w:marLeft w:val="0"/>
      <w:marRight w:val="0"/>
      <w:marTop w:val="0"/>
      <w:marBottom w:val="0"/>
      <w:divBdr>
        <w:top w:val="none" w:sz="0" w:space="0" w:color="auto"/>
        <w:left w:val="none" w:sz="0" w:space="0" w:color="auto"/>
        <w:bottom w:val="none" w:sz="0" w:space="0" w:color="auto"/>
        <w:right w:val="none" w:sz="0" w:space="0" w:color="auto"/>
      </w:divBdr>
    </w:div>
    <w:div w:id="104348611">
      <w:bodyDiv w:val="1"/>
      <w:marLeft w:val="0"/>
      <w:marRight w:val="0"/>
      <w:marTop w:val="0"/>
      <w:marBottom w:val="0"/>
      <w:divBdr>
        <w:top w:val="none" w:sz="0" w:space="0" w:color="auto"/>
        <w:left w:val="none" w:sz="0" w:space="0" w:color="auto"/>
        <w:bottom w:val="none" w:sz="0" w:space="0" w:color="auto"/>
        <w:right w:val="none" w:sz="0" w:space="0" w:color="auto"/>
      </w:divBdr>
    </w:div>
    <w:div w:id="154497984">
      <w:bodyDiv w:val="1"/>
      <w:marLeft w:val="0"/>
      <w:marRight w:val="0"/>
      <w:marTop w:val="0"/>
      <w:marBottom w:val="0"/>
      <w:divBdr>
        <w:top w:val="none" w:sz="0" w:space="0" w:color="auto"/>
        <w:left w:val="none" w:sz="0" w:space="0" w:color="auto"/>
        <w:bottom w:val="none" w:sz="0" w:space="0" w:color="auto"/>
        <w:right w:val="none" w:sz="0" w:space="0" w:color="auto"/>
      </w:divBdr>
    </w:div>
    <w:div w:id="182281722">
      <w:bodyDiv w:val="1"/>
      <w:marLeft w:val="0"/>
      <w:marRight w:val="0"/>
      <w:marTop w:val="0"/>
      <w:marBottom w:val="0"/>
      <w:divBdr>
        <w:top w:val="none" w:sz="0" w:space="0" w:color="auto"/>
        <w:left w:val="none" w:sz="0" w:space="0" w:color="auto"/>
        <w:bottom w:val="none" w:sz="0" w:space="0" w:color="auto"/>
        <w:right w:val="none" w:sz="0" w:space="0" w:color="auto"/>
      </w:divBdr>
    </w:div>
    <w:div w:id="206069804">
      <w:bodyDiv w:val="1"/>
      <w:marLeft w:val="0"/>
      <w:marRight w:val="0"/>
      <w:marTop w:val="0"/>
      <w:marBottom w:val="0"/>
      <w:divBdr>
        <w:top w:val="none" w:sz="0" w:space="0" w:color="auto"/>
        <w:left w:val="none" w:sz="0" w:space="0" w:color="auto"/>
        <w:bottom w:val="none" w:sz="0" w:space="0" w:color="auto"/>
        <w:right w:val="none" w:sz="0" w:space="0" w:color="auto"/>
      </w:divBdr>
    </w:div>
    <w:div w:id="212352950">
      <w:bodyDiv w:val="1"/>
      <w:marLeft w:val="0"/>
      <w:marRight w:val="0"/>
      <w:marTop w:val="0"/>
      <w:marBottom w:val="0"/>
      <w:divBdr>
        <w:top w:val="none" w:sz="0" w:space="0" w:color="auto"/>
        <w:left w:val="none" w:sz="0" w:space="0" w:color="auto"/>
        <w:bottom w:val="none" w:sz="0" w:space="0" w:color="auto"/>
        <w:right w:val="none" w:sz="0" w:space="0" w:color="auto"/>
      </w:divBdr>
    </w:div>
    <w:div w:id="214859507">
      <w:bodyDiv w:val="1"/>
      <w:marLeft w:val="0"/>
      <w:marRight w:val="0"/>
      <w:marTop w:val="0"/>
      <w:marBottom w:val="0"/>
      <w:divBdr>
        <w:top w:val="none" w:sz="0" w:space="0" w:color="auto"/>
        <w:left w:val="none" w:sz="0" w:space="0" w:color="auto"/>
        <w:bottom w:val="none" w:sz="0" w:space="0" w:color="auto"/>
        <w:right w:val="none" w:sz="0" w:space="0" w:color="auto"/>
      </w:divBdr>
    </w:div>
    <w:div w:id="240256942">
      <w:bodyDiv w:val="1"/>
      <w:marLeft w:val="0"/>
      <w:marRight w:val="0"/>
      <w:marTop w:val="0"/>
      <w:marBottom w:val="0"/>
      <w:divBdr>
        <w:top w:val="none" w:sz="0" w:space="0" w:color="auto"/>
        <w:left w:val="none" w:sz="0" w:space="0" w:color="auto"/>
        <w:bottom w:val="none" w:sz="0" w:space="0" w:color="auto"/>
        <w:right w:val="none" w:sz="0" w:space="0" w:color="auto"/>
      </w:divBdr>
    </w:div>
    <w:div w:id="270019452">
      <w:bodyDiv w:val="1"/>
      <w:marLeft w:val="0"/>
      <w:marRight w:val="0"/>
      <w:marTop w:val="0"/>
      <w:marBottom w:val="0"/>
      <w:divBdr>
        <w:top w:val="none" w:sz="0" w:space="0" w:color="auto"/>
        <w:left w:val="none" w:sz="0" w:space="0" w:color="auto"/>
        <w:bottom w:val="none" w:sz="0" w:space="0" w:color="auto"/>
        <w:right w:val="none" w:sz="0" w:space="0" w:color="auto"/>
      </w:divBdr>
    </w:div>
    <w:div w:id="285892381">
      <w:bodyDiv w:val="1"/>
      <w:marLeft w:val="0"/>
      <w:marRight w:val="0"/>
      <w:marTop w:val="0"/>
      <w:marBottom w:val="0"/>
      <w:divBdr>
        <w:top w:val="none" w:sz="0" w:space="0" w:color="auto"/>
        <w:left w:val="none" w:sz="0" w:space="0" w:color="auto"/>
        <w:bottom w:val="none" w:sz="0" w:space="0" w:color="auto"/>
        <w:right w:val="none" w:sz="0" w:space="0" w:color="auto"/>
      </w:divBdr>
    </w:div>
    <w:div w:id="292252558">
      <w:bodyDiv w:val="1"/>
      <w:marLeft w:val="0"/>
      <w:marRight w:val="0"/>
      <w:marTop w:val="0"/>
      <w:marBottom w:val="0"/>
      <w:divBdr>
        <w:top w:val="none" w:sz="0" w:space="0" w:color="auto"/>
        <w:left w:val="none" w:sz="0" w:space="0" w:color="auto"/>
        <w:bottom w:val="none" w:sz="0" w:space="0" w:color="auto"/>
        <w:right w:val="none" w:sz="0" w:space="0" w:color="auto"/>
      </w:divBdr>
    </w:div>
    <w:div w:id="331883307">
      <w:bodyDiv w:val="1"/>
      <w:marLeft w:val="0"/>
      <w:marRight w:val="0"/>
      <w:marTop w:val="0"/>
      <w:marBottom w:val="0"/>
      <w:divBdr>
        <w:top w:val="none" w:sz="0" w:space="0" w:color="auto"/>
        <w:left w:val="none" w:sz="0" w:space="0" w:color="auto"/>
        <w:bottom w:val="none" w:sz="0" w:space="0" w:color="auto"/>
        <w:right w:val="none" w:sz="0" w:space="0" w:color="auto"/>
      </w:divBdr>
    </w:div>
    <w:div w:id="441072116">
      <w:bodyDiv w:val="1"/>
      <w:marLeft w:val="0"/>
      <w:marRight w:val="0"/>
      <w:marTop w:val="0"/>
      <w:marBottom w:val="0"/>
      <w:divBdr>
        <w:top w:val="none" w:sz="0" w:space="0" w:color="auto"/>
        <w:left w:val="none" w:sz="0" w:space="0" w:color="auto"/>
        <w:bottom w:val="none" w:sz="0" w:space="0" w:color="auto"/>
        <w:right w:val="none" w:sz="0" w:space="0" w:color="auto"/>
      </w:divBdr>
    </w:div>
    <w:div w:id="470174608">
      <w:bodyDiv w:val="1"/>
      <w:marLeft w:val="0"/>
      <w:marRight w:val="0"/>
      <w:marTop w:val="0"/>
      <w:marBottom w:val="0"/>
      <w:divBdr>
        <w:top w:val="none" w:sz="0" w:space="0" w:color="auto"/>
        <w:left w:val="none" w:sz="0" w:space="0" w:color="auto"/>
        <w:bottom w:val="none" w:sz="0" w:space="0" w:color="auto"/>
        <w:right w:val="none" w:sz="0" w:space="0" w:color="auto"/>
      </w:divBdr>
    </w:div>
    <w:div w:id="517623420">
      <w:bodyDiv w:val="1"/>
      <w:marLeft w:val="0"/>
      <w:marRight w:val="0"/>
      <w:marTop w:val="0"/>
      <w:marBottom w:val="0"/>
      <w:divBdr>
        <w:top w:val="none" w:sz="0" w:space="0" w:color="auto"/>
        <w:left w:val="none" w:sz="0" w:space="0" w:color="auto"/>
        <w:bottom w:val="none" w:sz="0" w:space="0" w:color="auto"/>
        <w:right w:val="none" w:sz="0" w:space="0" w:color="auto"/>
      </w:divBdr>
    </w:div>
    <w:div w:id="520051533">
      <w:bodyDiv w:val="1"/>
      <w:marLeft w:val="0"/>
      <w:marRight w:val="0"/>
      <w:marTop w:val="0"/>
      <w:marBottom w:val="0"/>
      <w:divBdr>
        <w:top w:val="none" w:sz="0" w:space="0" w:color="auto"/>
        <w:left w:val="none" w:sz="0" w:space="0" w:color="auto"/>
        <w:bottom w:val="none" w:sz="0" w:space="0" w:color="auto"/>
        <w:right w:val="none" w:sz="0" w:space="0" w:color="auto"/>
      </w:divBdr>
    </w:div>
    <w:div w:id="550650586">
      <w:bodyDiv w:val="1"/>
      <w:marLeft w:val="0"/>
      <w:marRight w:val="0"/>
      <w:marTop w:val="0"/>
      <w:marBottom w:val="0"/>
      <w:divBdr>
        <w:top w:val="none" w:sz="0" w:space="0" w:color="auto"/>
        <w:left w:val="none" w:sz="0" w:space="0" w:color="auto"/>
        <w:bottom w:val="none" w:sz="0" w:space="0" w:color="auto"/>
        <w:right w:val="none" w:sz="0" w:space="0" w:color="auto"/>
      </w:divBdr>
    </w:div>
    <w:div w:id="553467076">
      <w:bodyDiv w:val="1"/>
      <w:marLeft w:val="0"/>
      <w:marRight w:val="0"/>
      <w:marTop w:val="0"/>
      <w:marBottom w:val="0"/>
      <w:divBdr>
        <w:top w:val="none" w:sz="0" w:space="0" w:color="auto"/>
        <w:left w:val="none" w:sz="0" w:space="0" w:color="auto"/>
        <w:bottom w:val="none" w:sz="0" w:space="0" w:color="auto"/>
        <w:right w:val="none" w:sz="0" w:space="0" w:color="auto"/>
      </w:divBdr>
    </w:div>
    <w:div w:id="559560914">
      <w:bodyDiv w:val="1"/>
      <w:marLeft w:val="0"/>
      <w:marRight w:val="0"/>
      <w:marTop w:val="0"/>
      <w:marBottom w:val="0"/>
      <w:divBdr>
        <w:top w:val="none" w:sz="0" w:space="0" w:color="auto"/>
        <w:left w:val="none" w:sz="0" w:space="0" w:color="auto"/>
        <w:bottom w:val="none" w:sz="0" w:space="0" w:color="auto"/>
        <w:right w:val="none" w:sz="0" w:space="0" w:color="auto"/>
      </w:divBdr>
    </w:div>
    <w:div w:id="593782039">
      <w:bodyDiv w:val="1"/>
      <w:marLeft w:val="0"/>
      <w:marRight w:val="0"/>
      <w:marTop w:val="0"/>
      <w:marBottom w:val="0"/>
      <w:divBdr>
        <w:top w:val="none" w:sz="0" w:space="0" w:color="auto"/>
        <w:left w:val="none" w:sz="0" w:space="0" w:color="auto"/>
        <w:bottom w:val="none" w:sz="0" w:space="0" w:color="auto"/>
        <w:right w:val="none" w:sz="0" w:space="0" w:color="auto"/>
      </w:divBdr>
    </w:div>
    <w:div w:id="644814832">
      <w:bodyDiv w:val="1"/>
      <w:marLeft w:val="0"/>
      <w:marRight w:val="0"/>
      <w:marTop w:val="0"/>
      <w:marBottom w:val="0"/>
      <w:divBdr>
        <w:top w:val="none" w:sz="0" w:space="0" w:color="auto"/>
        <w:left w:val="none" w:sz="0" w:space="0" w:color="auto"/>
        <w:bottom w:val="none" w:sz="0" w:space="0" w:color="auto"/>
        <w:right w:val="none" w:sz="0" w:space="0" w:color="auto"/>
      </w:divBdr>
    </w:div>
    <w:div w:id="652635860">
      <w:bodyDiv w:val="1"/>
      <w:marLeft w:val="0"/>
      <w:marRight w:val="0"/>
      <w:marTop w:val="0"/>
      <w:marBottom w:val="0"/>
      <w:divBdr>
        <w:top w:val="none" w:sz="0" w:space="0" w:color="auto"/>
        <w:left w:val="none" w:sz="0" w:space="0" w:color="auto"/>
        <w:bottom w:val="none" w:sz="0" w:space="0" w:color="auto"/>
        <w:right w:val="none" w:sz="0" w:space="0" w:color="auto"/>
      </w:divBdr>
    </w:div>
    <w:div w:id="737017976">
      <w:bodyDiv w:val="1"/>
      <w:marLeft w:val="0"/>
      <w:marRight w:val="0"/>
      <w:marTop w:val="0"/>
      <w:marBottom w:val="0"/>
      <w:divBdr>
        <w:top w:val="none" w:sz="0" w:space="0" w:color="auto"/>
        <w:left w:val="none" w:sz="0" w:space="0" w:color="auto"/>
        <w:bottom w:val="none" w:sz="0" w:space="0" w:color="auto"/>
        <w:right w:val="none" w:sz="0" w:space="0" w:color="auto"/>
      </w:divBdr>
    </w:div>
    <w:div w:id="903564380">
      <w:bodyDiv w:val="1"/>
      <w:marLeft w:val="0"/>
      <w:marRight w:val="0"/>
      <w:marTop w:val="0"/>
      <w:marBottom w:val="0"/>
      <w:divBdr>
        <w:top w:val="none" w:sz="0" w:space="0" w:color="auto"/>
        <w:left w:val="none" w:sz="0" w:space="0" w:color="auto"/>
        <w:bottom w:val="none" w:sz="0" w:space="0" w:color="auto"/>
        <w:right w:val="none" w:sz="0" w:space="0" w:color="auto"/>
      </w:divBdr>
    </w:div>
    <w:div w:id="970750482">
      <w:bodyDiv w:val="1"/>
      <w:marLeft w:val="0"/>
      <w:marRight w:val="0"/>
      <w:marTop w:val="0"/>
      <w:marBottom w:val="0"/>
      <w:divBdr>
        <w:top w:val="none" w:sz="0" w:space="0" w:color="auto"/>
        <w:left w:val="none" w:sz="0" w:space="0" w:color="auto"/>
        <w:bottom w:val="none" w:sz="0" w:space="0" w:color="auto"/>
        <w:right w:val="none" w:sz="0" w:space="0" w:color="auto"/>
      </w:divBdr>
    </w:div>
    <w:div w:id="1008872834">
      <w:bodyDiv w:val="1"/>
      <w:marLeft w:val="0"/>
      <w:marRight w:val="0"/>
      <w:marTop w:val="0"/>
      <w:marBottom w:val="0"/>
      <w:divBdr>
        <w:top w:val="none" w:sz="0" w:space="0" w:color="auto"/>
        <w:left w:val="none" w:sz="0" w:space="0" w:color="auto"/>
        <w:bottom w:val="none" w:sz="0" w:space="0" w:color="auto"/>
        <w:right w:val="none" w:sz="0" w:space="0" w:color="auto"/>
      </w:divBdr>
    </w:div>
    <w:div w:id="1023288843">
      <w:bodyDiv w:val="1"/>
      <w:marLeft w:val="0"/>
      <w:marRight w:val="0"/>
      <w:marTop w:val="0"/>
      <w:marBottom w:val="0"/>
      <w:divBdr>
        <w:top w:val="none" w:sz="0" w:space="0" w:color="auto"/>
        <w:left w:val="none" w:sz="0" w:space="0" w:color="auto"/>
        <w:bottom w:val="none" w:sz="0" w:space="0" w:color="auto"/>
        <w:right w:val="none" w:sz="0" w:space="0" w:color="auto"/>
      </w:divBdr>
    </w:div>
    <w:div w:id="1039623233">
      <w:bodyDiv w:val="1"/>
      <w:marLeft w:val="0"/>
      <w:marRight w:val="0"/>
      <w:marTop w:val="0"/>
      <w:marBottom w:val="0"/>
      <w:divBdr>
        <w:top w:val="none" w:sz="0" w:space="0" w:color="auto"/>
        <w:left w:val="none" w:sz="0" w:space="0" w:color="auto"/>
        <w:bottom w:val="none" w:sz="0" w:space="0" w:color="auto"/>
        <w:right w:val="none" w:sz="0" w:space="0" w:color="auto"/>
      </w:divBdr>
    </w:div>
    <w:div w:id="1070080960">
      <w:bodyDiv w:val="1"/>
      <w:marLeft w:val="0"/>
      <w:marRight w:val="0"/>
      <w:marTop w:val="0"/>
      <w:marBottom w:val="0"/>
      <w:divBdr>
        <w:top w:val="none" w:sz="0" w:space="0" w:color="auto"/>
        <w:left w:val="none" w:sz="0" w:space="0" w:color="auto"/>
        <w:bottom w:val="none" w:sz="0" w:space="0" w:color="auto"/>
        <w:right w:val="none" w:sz="0" w:space="0" w:color="auto"/>
      </w:divBdr>
    </w:div>
    <w:div w:id="1073426394">
      <w:bodyDiv w:val="1"/>
      <w:marLeft w:val="0"/>
      <w:marRight w:val="0"/>
      <w:marTop w:val="0"/>
      <w:marBottom w:val="0"/>
      <w:divBdr>
        <w:top w:val="none" w:sz="0" w:space="0" w:color="auto"/>
        <w:left w:val="none" w:sz="0" w:space="0" w:color="auto"/>
        <w:bottom w:val="none" w:sz="0" w:space="0" w:color="auto"/>
        <w:right w:val="none" w:sz="0" w:space="0" w:color="auto"/>
      </w:divBdr>
    </w:div>
    <w:div w:id="1118571536">
      <w:bodyDiv w:val="1"/>
      <w:marLeft w:val="0"/>
      <w:marRight w:val="0"/>
      <w:marTop w:val="0"/>
      <w:marBottom w:val="0"/>
      <w:divBdr>
        <w:top w:val="none" w:sz="0" w:space="0" w:color="auto"/>
        <w:left w:val="none" w:sz="0" w:space="0" w:color="auto"/>
        <w:bottom w:val="none" w:sz="0" w:space="0" w:color="auto"/>
        <w:right w:val="none" w:sz="0" w:space="0" w:color="auto"/>
      </w:divBdr>
    </w:div>
    <w:div w:id="1256552329">
      <w:bodyDiv w:val="1"/>
      <w:marLeft w:val="0"/>
      <w:marRight w:val="0"/>
      <w:marTop w:val="0"/>
      <w:marBottom w:val="0"/>
      <w:divBdr>
        <w:top w:val="none" w:sz="0" w:space="0" w:color="auto"/>
        <w:left w:val="none" w:sz="0" w:space="0" w:color="auto"/>
        <w:bottom w:val="none" w:sz="0" w:space="0" w:color="auto"/>
        <w:right w:val="none" w:sz="0" w:space="0" w:color="auto"/>
      </w:divBdr>
    </w:div>
    <w:div w:id="1432778780">
      <w:bodyDiv w:val="1"/>
      <w:marLeft w:val="0"/>
      <w:marRight w:val="0"/>
      <w:marTop w:val="0"/>
      <w:marBottom w:val="0"/>
      <w:divBdr>
        <w:top w:val="none" w:sz="0" w:space="0" w:color="auto"/>
        <w:left w:val="none" w:sz="0" w:space="0" w:color="auto"/>
        <w:bottom w:val="none" w:sz="0" w:space="0" w:color="auto"/>
        <w:right w:val="none" w:sz="0" w:space="0" w:color="auto"/>
      </w:divBdr>
    </w:div>
    <w:div w:id="1445265690">
      <w:bodyDiv w:val="1"/>
      <w:marLeft w:val="0"/>
      <w:marRight w:val="0"/>
      <w:marTop w:val="0"/>
      <w:marBottom w:val="0"/>
      <w:divBdr>
        <w:top w:val="none" w:sz="0" w:space="0" w:color="auto"/>
        <w:left w:val="none" w:sz="0" w:space="0" w:color="auto"/>
        <w:bottom w:val="none" w:sz="0" w:space="0" w:color="auto"/>
        <w:right w:val="none" w:sz="0" w:space="0" w:color="auto"/>
      </w:divBdr>
    </w:div>
    <w:div w:id="1464035144">
      <w:bodyDiv w:val="1"/>
      <w:marLeft w:val="0"/>
      <w:marRight w:val="0"/>
      <w:marTop w:val="0"/>
      <w:marBottom w:val="0"/>
      <w:divBdr>
        <w:top w:val="none" w:sz="0" w:space="0" w:color="auto"/>
        <w:left w:val="none" w:sz="0" w:space="0" w:color="auto"/>
        <w:bottom w:val="none" w:sz="0" w:space="0" w:color="auto"/>
        <w:right w:val="none" w:sz="0" w:space="0" w:color="auto"/>
      </w:divBdr>
    </w:div>
    <w:div w:id="1470442732">
      <w:bodyDiv w:val="1"/>
      <w:marLeft w:val="0"/>
      <w:marRight w:val="0"/>
      <w:marTop w:val="0"/>
      <w:marBottom w:val="0"/>
      <w:divBdr>
        <w:top w:val="none" w:sz="0" w:space="0" w:color="auto"/>
        <w:left w:val="none" w:sz="0" w:space="0" w:color="auto"/>
        <w:bottom w:val="none" w:sz="0" w:space="0" w:color="auto"/>
        <w:right w:val="none" w:sz="0" w:space="0" w:color="auto"/>
      </w:divBdr>
    </w:div>
    <w:div w:id="1518234574">
      <w:bodyDiv w:val="1"/>
      <w:marLeft w:val="0"/>
      <w:marRight w:val="0"/>
      <w:marTop w:val="0"/>
      <w:marBottom w:val="0"/>
      <w:divBdr>
        <w:top w:val="none" w:sz="0" w:space="0" w:color="auto"/>
        <w:left w:val="none" w:sz="0" w:space="0" w:color="auto"/>
        <w:bottom w:val="none" w:sz="0" w:space="0" w:color="auto"/>
        <w:right w:val="none" w:sz="0" w:space="0" w:color="auto"/>
      </w:divBdr>
    </w:div>
    <w:div w:id="1537234484">
      <w:bodyDiv w:val="1"/>
      <w:marLeft w:val="0"/>
      <w:marRight w:val="0"/>
      <w:marTop w:val="0"/>
      <w:marBottom w:val="0"/>
      <w:divBdr>
        <w:top w:val="none" w:sz="0" w:space="0" w:color="auto"/>
        <w:left w:val="none" w:sz="0" w:space="0" w:color="auto"/>
        <w:bottom w:val="none" w:sz="0" w:space="0" w:color="auto"/>
        <w:right w:val="none" w:sz="0" w:space="0" w:color="auto"/>
      </w:divBdr>
    </w:div>
    <w:div w:id="1559051770">
      <w:bodyDiv w:val="1"/>
      <w:marLeft w:val="0"/>
      <w:marRight w:val="0"/>
      <w:marTop w:val="0"/>
      <w:marBottom w:val="0"/>
      <w:divBdr>
        <w:top w:val="none" w:sz="0" w:space="0" w:color="auto"/>
        <w:left w:val="none" w:sz="0" w:space="0" w:color="auto"/>
        <w:bottom w:val="none" w:sz="0" w:space="0" w:color="auto"/>
        <w:right w:val="none" w:sz="0" w:space="0" w:color="auto"/>
      </w:divBdr>
    </w:div>
    <w:div w:id="1646276675">
      <w:bodyDiv w:val="1"/>
      <w:marLeft w:val="0"/>
      <w:marRight w:val="0"/>
      <w:marTop w:val="0"/>
      <w:marBottom w:val="0"/>
      <w:divBdr>
        <w:top w:val="none" w:sz="0" w:space="0" w:color="auto"/>
        <w:left w:val="none" w:sz="0" w:space="0" w:color="auto"/>
        <w:bottom w:val="none" w:sz="0" w:space="0" w:color="auto"/>
        <w:right w:val="none" w:sz="0" w:space="0" w:color="auto"/>
      </w:divBdr>
    </w:div>
    <w:div w:id="1729062200">
      <w:bodyDiv w:val="1"/>
      <w:marLeft w:val="0"/>
      <w:marRight w:val="0"/>
      <w:marTop w:val="0"/>
      <w:marBottom w:val="0"/>
      <w:divBdr>
        <w:top w:val="none" w:sz="0" w:space="0" w:color="auto"/>
        <w:left w:val="none" w:sz="0" w:space="0" w:color="auto"/>
        <w:bottom w:val="none" w:sz="0" w:space="0" w:color="auto"/>
        <w:right w:val="none" w:sz="0" w:space="0" w:color="auto"/>
      </w:divBdr>
    </w:div>
    <w:div w:id="1840192988">
      <w:bodyDiv w:val="1"/>
      <w:marLeft w:val="0"/>
      <w:marRight w:val="0"/>
      <w:marTop w:val="0"/>
      <w:marBottom w:val="0"/>
      <w:divBdr>
        <w:top w:val="none" w:sz="0" w:space="0" w:color="auto"/>
        <w:left w:val="none" w:sz="0" w:space="0" w:color="auto"/>
        <w:bottom w:val="none" w:sz="0" w:space="0" w:color="auto"/>
        <w:right w:val="none" w:sz="0" w:space="0" w:color="auto"/>
      </w:divBdr>
    </w:div>
    <w:div w:id="1845708028">
      <w:bodyDiv w:val="1"/>
      <w:marLeft w:val="0"/>
      <w:marRight w:val="0"/>
      <w:marTop w:val="0"/>
      <w:marBottom w:val="0"/>
      <w:divBdr>
        <w:top w:val="none" w:sz="0" w:space="0" w:color="auto"/>
        <w:left w:val="none" w:sz="0" w:space="0" w:color="auto"/>
        <w:bottom w:val="none" w:sz="0" w:space="0" w:color="auto"/>
        <w:right w:val="none" w:sz="0" w:space="0" w:color="auto"/>
      </w:divBdr>
    </w:div>
    <w:div w:id="1855418723">
      <w:bodyDiv w:val="1"/>
      <w:marLeft w:val="0"/>
      <w:marRight w:val="0"/>
      <w:marTop w:val="0"/>
      <w:marBottom w:val="0"/>
      <w:divBdr>
        <w:top w:val="none" w:sz="0" w:space="0" w:color="auto"/>
        <w:left w:val="none" w:sz="0" w:space="0" w:color="auto"/>
        <w:bottom w:val="none" w:sz="0" w:space="0" w:color="auto"/>
        <w:right w:val="none" w:sz="0" w:space="0" w:color="auto"/>
      </w:divBdr>
    </w:div>
    <w:div w:id="1865439548">
      <w:bodyDiv w:val="1"/>
      <w:marLeft w:val="0"/>
      <w:marRight w:val="0"/>
      <w:marTop w:val="0"/>
      <w:marBottom w:val="0"/>
      <w:divBdr>
        <w:top w:val="none" w:sz="0" w:space="0" w:color="auto"/>
        <w:left w:val="none" w:sz="0" w:space="0" w:color="auto"/>
        <w:bottom w:val="none" w:sz="0" w:space="0" w:color="auto"/>
        <w:right w:val="none" w:sz="0" w:space="0" w:color="auto"/>
      </w:divBdr>
    </w:div>
    <w:div w:id="1995600363">
      <w:bodyDiv w:val="1"/>
      <w:marLeft w:val="0"/>
      <w:marRight w:val="0"/>
      <w:marTop w:val="0"/>
      <w:marBottom w:val="0"/>
      <w:divBdr>
        <w:top w:val="none" w:sz="0" w:space="0" w:color="auto"/>
        <w:left w:val="none" w:sz="0" w:space="0" w:color="auto"/>
        <w:bottom w:val="none" w:sz="0" w:space="0" w:color="auto"/>
        <w:right w:val="none" w:sz="0" w:space="0" w:color="auto"/>
      </w:divBdr>
    </w:div>
    <w:div w:id="2051613199">
      <w:bodyDiv w:val="1"/>
      <w:marLeft w:val="0"/>
      <w:marRight w:val="0"/>
      <w:marTop w:val="0"/>
      <w:marBottom w:val="0"/>
      <w:divBdr>
        <w:top w:val="none" w:sz="0" w:space="0" w:color="auto"/>
        <w:left w:val="none" w:sz="0" w:space="0" w:color="auto"/>
        <w:bottom w:val="none" w:sz="0" w:space="0" w:color="auto"/>
        <w:right w:val="none" w:sz="0" w:space="0" w:color="auto"/>
      </w:divBdr>
    </w:div>
    <w:div w:id="2098357426">
      <w:bodyDiv w:val="1"/>
      <w:marLeft w:val="0"/>
      <w:marRight w:val="0"/>
      <w:marTop w:val="0"/>
      <w:marBottom w:val="0"/>
      <w:divBdr>
        <w:top w:val="none" w:sz="0" w:space="0" w:color="auto"/>
        <w:left w:val="none" w:sz="0" w:space="0" w:color="auto"/>
        <w:bottom w:val="none" w:sz="0" w:space="0" w:color="auto"/>
        <w:right w:val="none" w:sz="0" w:space="0" w:color="auto"/>
      </w:divBdr>
    </w:div>
    <w:div w:id="212376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hotelzarea.com" TargetMode="External"/><Relationship Id="rId4" Type="http://schemas.openxmlformats.org/officeDocument/2006/relationships/settings" Target="settings.xml"/><Relationship Id="rId9" Type="http://schemas.openxmlformats.org/officeDocument/2006/relationships/image" Target="media/image10.jp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F7D3C-83E1-4251-A986-0003E617F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8</Pages>
  <Words>2633</Words>
  <Characters>15275</Characters>
  <Application>Microsoft Office Word</Application>
  <DocSecurity>0</DocSecurity>
  <Lines>127</Lines>
  <Paragraphs>35</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17873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Nelli</dc:creator>
  <cp:lastModifiedBy>Iulia P.</cp:lastModifiedBy>
  <cp:revision>22</cp:revision>
  <cp:lastPrinted>2025-02-25T07:48:00Z</cp:lastPrinted>
  <dcterms:created xsi:type="dcterms:W3CDTF">2025-09-19T05:24:00Z</dcterms:created>
  <dcterms:modified xsi:type="dcterms:W3CDTF">2026-02-11T12:29:00Z</dcterms:modified>
</cp:coreProperties>
</file>