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B" w:rsidRPr="00AF2396" w:rsidRDefault="00FD2CAB" w:rsidP="00FD2CAB">
      <w:pPr>
        <w:jc w:val="right"/>
        <w:rPr>
          <w:noProof w:val="0"/>
          <w:sz w:val="20"/>
          <w:szCs w:val="20"/>
        </w:rPr>
      </w:pPr>
      <w:r w:rsidRPr="00AF2396">
        <w:rPr>
          <w:noProof w:val="0"/>
          <w:sz w:val="20"/>
          <w:szCs w:val="20"/>
        </w:rPr>
        <w:t>Anexa nr. 2</w:t>
      </w:r>
    </w:p>
    <w:p w:rsidR="006038DE" w:rsidRPr="00AF2396" w:rsidRDefault="006038DE" w:rsidP="006038DE">
      <w:pPr>
        <w:jc w:val="right"/>
        <w:rPr>
          <w:noProof w:val="0"/>
          <w:sz w:val="20"/>
          <w:szCs w:val="20"/>
        </w:rPr>
      </w:pPr>
      <w:r w:rsidRPr="00AF2396">
        <w:rPr>
          <w:noProof w:val="0"/>
          <w:sz w:val="20"/>
          <w:szCs w:val="20"/>
        </w:rPr>
        <w:t>la Documentația standard nr.69</w:t>
      </w:r>
    </w:p>
    <w:p w:rsidR="006038DE" w:rsidRPr="00AF2396" w:rsidRDefault="006038DE" w:rsidP="006038DE">
      <w:pPr>
        <w:jc w:val="right"/>
        <w:rPr>
          <w:noProof w:val="0"/>
          <w:sz w:val="20"/>
          <w:szCs w:val="20"/>
        </w:rPr>
      </w:pPr>
      <w:r w:rsidRPr="00AF2396">
        <w:rPr>
          <w:noProof w:val="0"/>
          <w:sz w:val="20"/>
          <w:szCs w:val="20"/>
        </w:rPr>
        <w:t>din 07.05.2021</w:t>
      </w:r>
    </w:p>
    <w:p w:rsidR="00FD2CAB" w:rsidRPr="00FF430B" w:rsidRDefault="00FD2CAB" w:rsidP="006038DE">
      <w:pPr>
        <w:jc w:val="right"/>
        <w:rPr>
          <w:noProof w:val="0"/>
        </w:rPr>
      </w:pPr>
    </w:p>
    <w:p w:rsidR="00FD2CAB" w:rsidRPr="00FF430B" w:rsidRDefault="00FD2CAB" w:rsidP="00FD2CAB">
      <w:pPr>
        <w:jc w:val="right"/>
        <w:rPr>
          <w:noProof w:val="0"/>
        </w:rPr>
      </w:pPr>
    </w:p>
    <w:p w:rsidR="00FD2CAB" w:rsidRPr="00FF430B" w:rsidRDefault="00FD2CAB" w:rsidP="00FD2CAB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r w:rsidRPr="00FF430B">
        <w:rPr>
          <w:b/>
          <w:noProof w:val="0"/>
          <w:sz w:val="28"/>
          <w:szCs w:val="28"/>
          <w:lang w:eastAsia="ru-RU"/>
        </w:rPr>
        <w:t>ANUNȚ DE PARTICIPARE</w:t>
      </w:r>
    </w:p>
    <w:p w:rsidR="00FD2CAB" w:rsidRPr="00FF430B" w:rsidRDefault="00FD2CAB" w:rsidP="00FD2CAB">
      <w:pPr>
        <w:rPr>
          <w:noProof w:val="0"/>
          <w:sz w:val="20"/>
          <w:szCs w:val="20"/>
          <w:lang w:eastAsia="ru-RU"/>
        </w:rPr>
      </w:pPr>
    </w:p>
    <w:p w:rsidR="005B3B45" w:rsidRPr="00487708" w:rsidRDefault="00FD2CAB" w:rsidP="00FD2CAB">
      <w:pPr>
        <w:shd w:val="clear" w:color="auto" w:fill="FFFFFF" w:themeFill="background1"/>
        <w:rPr>
          <w:b/>
          <w:bCs/>
          <w:sz w:val="20"/>
          <w:szCs w:val="20"/>
          <w:lang w:val="en-US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privind achiziționarea </w:t>
      </w:r>
      <w:r w:rsidR="005B3B45" w:rsidRPr="00487708">
        <w:rPr>
          <w:b/>
          <w:bCs/>
          <w:sz w:val="20"/>
          <w:szCs w:val="20"/>
          <w:lang w:val="en-US"/>
        </w:rPr>
        <w:t>Lucrari de reparatie capitale, acoperis si copertina intrare in CMF 5, mun. Chisinau, str. I.L. Caragiale 1</w:t>
      </w:r>
      <w:r w:rsidR="00761AFD">
        <w:rPr>
          <w:b/>
          <w:bCs/>
          <w:sz w:val="20"/>
          <w:szCs w:val="20"/>
          <w:lang w:val="en-US"/>
        </w:rPr>
        <w:t xml:space="preserve"> (repetat)</w:t>
      </w:r>
    </w:p>
    <w:p w:rsidR="00FD2CAB" w:rsidRPr="00487708" w:rsidRDefault="00FD2CAB" w:rsidP="00FD2CAB">
      <w:pPr>
        <w:shd w:val="clear" w:color="auto" w:fill="FFFFFF" w:themeFill="background1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prin procedura de achiziție</w:t>
      </w:r>
      <w:r w:rsidR="005B3B45" w:rsidRPr="00487708">
        <w:rPr>
          <w:b/>
          <w:noProof w:val="0"/>
          <w:sz w:val="20"/>
          <w:szCs w:val="20"/>
          <w:lang w:eastAsia="ru-RU"/>
        </w:rPr>
        <w:t xml:space="preserve">         Cererea ofertei de preț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Denumirea autorității contractante: </w:t>
      </w:r>
      <w:r w:rsidR="005B3B45" w:rsidRPr="00487708">
        <w:rPr>
          <w:b/>
          <w:noProof w:val="0"/>
          <w:sz w:val="20"/>
          <w:szCs w:val="20"/>
          <w:lang w:eastAsia="ru-RU"/>
        </w:rPr>
        <w:t>IMSP AMT Buiucani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IDNO: </w:t>
      </w:r>
      <w:r w:rsidR="005B3B45"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1003600153131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Adresa: </w:t>
      </w:r>
      <w:r w:rsidR="005B3B45"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mun. Chișinău, str. I.L. Caragiale 2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Numărul de telefon/fax: </w:t>
      </w:r>
      <w:r w:rsidR="005B3B45"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022741916, 060430038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Adresa de e-mail și pagina web oficială a autorității contractante: </w:t>
      </w:r>
      <w:r w:rsidR="005B3B45"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amtbuiucani@ms.md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Adresa de e-mail sau pagina web oficială de la care se va putea obține accesul la documentația de atribuire: </w:t>
      </w:r>
      <w:r w:rsidRPr="00487708">
        <w:rPr>
          <w:b/>
          <w:i/>
          <w:noProof w:val="0"/>
          <w:sz w:val="20"/>
          <w:szCs w:val="20"/>
          <w:lang w:eastAsia="ru-RU"/>
        </w:rPr>
        <w:t>documentația de atribuire este anexată în cadrul procedurii în SIA RSAP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5B3B45" w:rsidRPr="00487708">
        <w:rPr>
          <w:b/>
          <w:noProof w:val="0"/>
          <w:sz w:val="20"/>
          <w:szCs w:val="20"/>
          <w:lang w:eastAsia="ru-RU"/>
        </w:rPr>
        <w:t>prestarea serviciilor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/>
      </w:tblPr>
      <w:tblGrid>
        <w:gridCol w:w="563"/>
        <w:gridCol w:w="1276"/>
        <w:gridCol w:w="2116"/>
        <w:gridCol w:w="990"/>
        <w:gridCol w:w="1005"/>
        <w:gridCol w:w="2145"/>
        <w:gridCol w:w="1980"/>
      </w:tblGrid>
      <w:tr w:rsidR="00795EE5" w:rsidRPr="00150E21" w:rsidTr="00150E21">
        <w:trPr>
          <w:trHeight w:val="8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EE5" w:rsidRPr="00150E21" w:rsidRDefault="00795EE5" w:rsidP="000A701D">
            <w:pPr>
              <w:jc w:val="center"/>
              <w:rPr>
                <w:b/>
                <w:sz w:val="20"/>
                <w:szCs w:val="20"/>
              </w:rPr>
            </w:pPr>
            <w:r w:rsidRPr="00150E21">
              <w:rPr>
                <w:b/>
                <w:sz w:val="20"/>
                <w:szCs w:val="20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50E21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EE5" w:rsidRPr="00150E21" w:rsidRDefault="00150E21" w:rsidP="000A701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150E21">
              <w:rPr>
                <w:b/>
                <w:sz w:val="20"/>
                <w:szCs w:val="20"/>
                <w:lang w:val="en-US"/>
              </w:rPr>
              <w:t xml:space="preserve">Denumirea </w:t>
            </w:r>
            <w:r w:rsidR="00795EE5" w:rsidRPr="00150E21">
              <w:rPr>
                <w:b/>
                <w:sz w:val="20"/>
                <w:szCs w:val="20"/>
                <w:lang w:val="en-US"/>
              </w:rPr>
              <w:t>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EE5" w:rsidRPr="00150E21" w:rsidRDefault="00150E21" w:rsidP="000A701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50E21">
              <w:rPr>
                <w:b/>
                <w:sz w:val="20"/>
                <w:szCs w:val="20"/>
              </w:rPr>
              <w:t xml:space="preserve">Unitatea </w:t>
            </w:r>
            <w:r w:rsidR="00795EE5" w:rsidRPr="00150E21">
              <w:rPr>
                <w:b/>
                <w:sz w:val="20"/>
                <w:szCs w:val="20"/>
              </w:rPr>
              <w:t xml:space="preserve"> măsură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50E21">
              <w:rPr>
                <w:b/>
                <w:sz w:val="20"/>
                <w:szCs w:val="20"/>
              </w:rPr>
              <w:t>Cantitatea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150E21">
              <w:rPr>
                <w:b/>
                <w:sz w:val="20"/>
                <w:szCs w:val="20"/>
                <w:lang w:val="en-US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5EE5" w:rsidRPr="00150E21" w:rsidRDefault="00795EE5" w:rsidP="000A701D">
            <w:pPr>
              <w:spacing w:before="120"/>
              <w:jc w:val="center"/>
              <w:rPr>
                <w:b/>
                <w:sz w:val="20"/>
                <w:szCs w:val="20"/>
                <w:lang w:val="en-US"/>
              </w:rPr>
            </w:pPr>
            <w:r w:rsidRPr="00150E21">
              <w:rPr>
                <w:b/>
                <w:sz w:val="20"/>
                <w:szCs w:val="20"/>
                <w:lang w:val="en-US"/>
              </w:rPr>
              <w:t>Valoarea estimată</w:t>
            </w:r>
            <w:r w:rsidRPr="00150E21">
              <w:rPr>
                <w:b/>
                <w:sz w:val="20"/>
                <w:szCs w:val="20"/>
                <w:lang w:val="en-US"/>
              </w:rPr>
              <w:br/>
              <w:t>(se va indica pentru fiecare lot în parte)</w:t>
            </w:r>
          </w:p>
        </w:tc>
      </w:tr>
      <w:tr w:rsidR="00795EE5" w:rsidRPr="00150E21" w:rsidTr="00150E21">
        <w:trPr>
          <w:trHeight w:val="8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sz w:val="18"/>
                <w:szCs w:val="18"/>
              </w:rPr>
            </w:pPr>
            <w:r w:rsidRPr="00150E21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6F778E" w:rsidRDefault="006F778E" w:rsidP="000A701D">
            <w:pPr>
              <w:spacing w:before="120"/>
              <w:jc w:val="center"/>
              <w:rPr>
                <w:sz w:val="20"/>
                <w:szCs w:val="20"/>
              </w:rPr>
            </w:pPr>
            <w:r w:rsidRPr="006F778E">
              <w:rPr>
                <w:rStyle w:val="tagtext"/>
                <w:sz w:val="20"/>
                <w:szCs w:val="20"/>
              </w:rPr>
              <w:t>45200000-9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150E21" w:rsidRDefault="00795EE5" w:rsidP="00795EE5">
            <w:pPr>
              <w:shd w:val="clear" w:color="auto" w:fill="FFFFFF" w:themeFill="background1"/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150E21">
              <w:rPr>
                <w:b/>
                <w:bCs/>
                <w:sz w:val="18"/>
                <w:szCs w:val="18"/>
                <w:lang w:val="en-US"/>
              </w:rPr>
              <w:t>Lucrari de reparatie capitale, acoperis si copertina intrare in CMF 5, mun. Chisinau, str. I.L. Caragiale 1</w:t>
            </w:r>
            <w:r w:rsidR="00761AFD">
              <w:rPr>
                <w:b/>
                <w:bCs/>
                <w:sz w:val="18"/>
                <w:szCs w:val="18"/>
                <w:lang w:val="en-US"/>
              </w:rPr>
              <w:t xml:space="preserve"> (repetat)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150E21">
              <w:rPr>
                <w:sz w:val="18"/>
                <w:szCs w:val="18"/>
                <w:lang w:val="en-US"/>
              </w:rPr>
              <w:t>buc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150E2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150E21" w:rsidRDefault="00795EE5" w:rsidP="000A701D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150E21">
              <w:rPr>
                <w:sz w:val="18"/>
                <w:szCs w:val="18"/>
                <w:lang w:val="en-US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E5" w:rsidRPr="00150E21" w:rsidRDefault="00795EE5" w:rsidP="000A701D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  <w:p w:rsidR="00795EE5" w:rsidRPr="00150E21" w:rsidRDefault="00795EE5" w:rsidP="000A701D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150E21">
              <w:rPr>
                <w:b/>
                <w:sz w:val="18"/>
                <w:szCs w:val="18"/>
                <w:lang w:val="en-US"/>
              </w:rPr>
              <w:t>856400.00</w:t>
            </w:r>
          </w:p>
        </w:tc>
      </w:tr>
      <w:tr w:rsidR="00795EE5" w:rsidRPr="00487708" w:rsidTr="00150E21">
        <w:trPr>
          <w:trHeight w:val="212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E5" w:rsidRPr="00487708" w:rsidRDefault="00795EE5" w:rsidP="000A701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87708">
              <w:rPr>
                <w:b/>
                <w:sz w:val="20"/>
                <w:szCs w:val="20"/>
                <w:lang w:val="en-US"/>
              </w:rPr>
              <w:t>Valoarea estimativă totală f/r TVA</w:t>
            </w:r>
            <w:r w:rsidRPr="0048770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E5" w:rsidRPr="00487708" w:rsidRDefault="00795EE5" w:rsidP="000A701D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487708">
              <w:rPr>
                <w:b/>
                <w:sz w:val="20"/>
                <w:szCs w:val="20"/>
                <w:lang w:val="en-US"/>
              </w:rPr>
              <w:t>856400.00</w:t>
            </w:r>
          </w:p>
        </w:tc>
      </w:tr>
    </w:tbl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În cazul procedurilor de preselecție se indică numărul minim al candidaţilor şi, dacă este c</w:t>
      </w:r>
      <w:r w:rsidR="00795EE5" w:rsidRPr="00487708">
        <w:rPr>
          <w:b/>
          <w:noProof w:val="0"/>
          <w:sz w:val="20"/>
          <w:szCs w:val="20"/>
          <w:lang w:eastAsia="ru-RU"/>
        </w:rPr>
        <w:t>azul, numărul maxim al acestora nu este cazul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În cazul în care contractul este împărțit pe loturi, un operator economic poate depune </w:t>
      </w:r>
    </w:p>
    <w:p w:rsidR="00FD2CAB" w:rsidRPr="00487708" w:rsidRDefault="00FD2CAB" w:rsidP="00150E21">
      <w:pPr>
        <w:shd w:val="clear" w:color="auto" w:fill="FFFFFF" w:themeFill="background1"/>
        <w:tabs>
          <w:tab w:val="right" w:pos="426"/>
        </w:tabs>
        <w:ind w:left="357"/>
        <w:rPr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oferta (se va selecta):</w:t>
      </w:r>
      <w:r w:rsidR="00150E21">
        <w:rPr>
          <w:b/>
          <w:noProof w:val="0"/>
          <w:sz w:val="20"/>
          <w:szCs w:val="20"/>
          <w:lang w:eastAsia="ru-RU"/>
        </w:rPr>
        <w:t xml:space="preserve">   </w:t>
      </w:r>
      <w:r w:rsidRPr="00487708">
        <w:rPr>
          <w:noProof w:val="0"/>
          <w:sz w:val="20"/>
          <w:szCs w:val="20"/>
          <w:lang w:eastAsia="ru-RU"/>
        </w:rPr>
        <w:t>Pentru un singur lot;</w:t>
      </w:r>
    </w:p>
    <w:p w:rsidR="00795EE5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noProof w:val="0"/>
          <w:sz w:val="20"/>
          <w:szCs w:val="20"/>
          <w:lang w:eastAsia="ru-RU"/>
        </w:rPr>
        <w:t>Alte limitări privind numărul de loturi care pot fi atribuite aceluiași ofertant</w:t>
      </w:r>
      <w:r w:rsidR="00795EE5" w:rsidRPr="00487708">
        <w:rPr>
          <w:noProof w:val="0"/>
          <w:sz w:val="20"/>
          <w:szCs w:val="20"/>
          <w:lang w:eastAsia="ru-RU"/>
        </w:rPr>
        <w:t xml:space="preserve"> nu sunt</w:t>
      </w:r>
    </w:p>
    <w:p w:rsidR="00FD2CAB" w:rsidRPr="00487708" w:rsidRDefault="00FD2CAB" w:rsidP="00795EE5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Admiterea sau interzicerea ofertelor alternative: </w:t>
      </w:r>
      <w:r w:rsidRPr="00487708">
        <w:rPr>
          <w:noProof w:val="0"/>
          <w:sz w:val="20"/>
          <w:szCs w:val="20"/>
          <w:lang w:eastAsia="ru-RU"/>
        </w:rPr>
        <w:t xml:space="preserve"> nu se admite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T</w:t>
      </w:r>
      <w:r w:rsidR="00795EE5" w:rsidRPr="00487708">
        <w:rPr>
          <w:b/>
          <w:noProof w:val="0"/>
          <w:sz w:val="20"/>
          <w:szCs w:val="20"/>
          <w:lang w:eastAsia="ru-RU"/>
        </w:rPr>
        <w:t xml:space="preserve">ermenii și condițiile de </w:t>
      </w:r>
      <w:r w:rsidRPr="00487708">
        <w:rPr>
          <w:b/>
          <w:noProof w:val="0"/>
          <w:sz w:val="20"/>
          <w:szCs w:val="20"/>
          <w:lang w:eastAsia="ru-RU"/>
        </w:rPr>
        <w:t xml:space="preserve">executare solicitați: </w:t>
      </w:r>
      <w:r w:rsidR="00795EE5" w:rsidRPr="00487708">
        <w:rPr>
          <w:b/>
          <w:noProof w:val="0"/>
          <w:sz w:val="20"/>
          <w:szCs w:val="20"/>
          <w:lang w:eastAsia="ru-RU"/>
        </w:rPr>
        <w:t>45 de zile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Termenul de valabilitate a contractului:</w:t>
      </w:r>
      <w:r w:rsidR="00795EE5" w:rsidRPr="00487708">
        <w:rPr>
          <w:b/>
          <w:noProof w:val="0"/>
          <w:sz w:val="20"/>
          <w:szCs w:val="20"/>
          <w:lang w:eastAsia="ru-RU"/>
        </w:rPr>
        <w:t>31.12.2021</w:t>
      </w:r>
    </w:p>
    <w:p w:rsidR="00FD2CAB" w:rsidRPr="00487708" w:rsidRDefault="00FD2CAB" w:rsidP="00795EE5">
      <w:pPr>
        <w:numPr>
          <w:ilvl w:val="0"/>
          <w:numId w:val="1"/>
        </w:numPr>
        <w:tabs>
          <w:tab w:val="right" w:pos="426"/>
        </w:tabs>
        <w:ind w:left="360"/>
        <w:rPr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795EE5" w:rsidRPr="00487708">
        <w:rPr>
          <w:b/>
          <w:noProof w:val="0"/>
          <w:sz w:val="20"/>
          <w:szCs w:val="20"/>
          <w:lang w:eastAsia="ru-RU"/>
        </w:rPr>
        <w:t>da</w:t>
      </w:r>
    </w:p>
    <w:p w:rsidR="00FD2CAB" w:rsidRPr="00487708" w:rsidRDefault="00FD2CAB" w:rsidP="00795EE5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Prestarea serviciului este rezervată unei anumite profesii în temeiul unor </w:t>
      </w:r>
      <w:proofErr w:type="spellStart"/>
      <w:r w:rsidRPr="00487708">
        <w:rPr>
          <w:b/>
          <w:noProof w:val="0"/>
          <w:sz w:val="20"/>
          <w:szCs w:val="20"/>
          <w:lang w:eastAsia="ru-RU"/>
        </w:rPr>
        <w:t>legisau</w:t>
      </w:r>
      <w:proofErr w:type="spellEnd"/>
      <w:r w:rsidRPr="00487708">
        <w:rPr>
          <w:b/>
          <w:noProof w:val="0"/>
          <w:sz w:val="20"/>
          <w:szCs w:val="20"/>
          <w:lang w:eastAsia="ru-RU"/>
        </w:rPr>
        <w:t xml:space="preserve"> al unor acte administrative (după caz): </w:t>
      </w:r>
      <w:r w:rsidR="00795EE5" w:rsidRPr="00487708">
        <w:rPr>
          <w:b/>
          <w:noProof w:val="0"/>
          <w:sz w:val="20"/>
          <w:szCs w:val="20"/>
          <w:lang w:eastAsia="ru-RU"/>
        </w:rPr>
        <w:t>conform legii 131/2015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</w:t>
      </w:r>
      <w:proofErr w:type="spellStart"/>
      <w:r w:rsidRPr="00487708">
        <w:rPr>
          <w:b/>
          <w:noProof w:val="0"/>
          <w:sz w:val="20"/>
          <w:szCs w:val="20"/>
          <w:lang w:eastAsia="ru-RU"/>
        </w:rPr>
        <w:t>menționeazăinformațiile</w:t>
      </w:r>
      <w:proofErr w:type="spellEnd"/>
      <w:r w:rsidRPr="00487708">
        <w:rPr>
          <w:b/>
          <w:noProof w:val="0"/>
          <w:sz w:val="20"/>
          <w:szCs w:val="20"/>
          <w:lang w:eastAsia="ru-RU"/>
        </w:rPr>
        <w:t xml:space="preserve"> solicitate (DUAE, documentație): </w:t>
      </w:r>
    </w:p>
    <w:tbl>
      <w:tblPr>
        <w:tblStyle w:val="Grigliatabella2"/>
        <w:tblW w:w="0" w:type="auto"/>
        <w:tblLook w:val="04A0"/>
      </w:tblPr>
      <w:tblGrid>
        <w:gridCol w:w="576"/>
        <w:gridCol w:w="3810"/>
        <w:gridCol w:w="3563"/>
        <w:gridCol w:w="1621"/>
      </w:tblGrid>
      <w:tr w:rsidR="00FD2CAB" w:rsidRPr="00487708" w:rsidTr="000A701D">
        <w:tc>
          <w:tcPr>
            <w:tcW w:w="576" w:type="dxa"/>
            <w:shd w:val="clear" w:color="auto" w:fill="auto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b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810" w:type="dxa"/>
            <w:shd w:val="clear" w:color="auto" w:fill="auto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b/>
                <w:iCs/>
                <w:noProof w:val="0"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3563" w:type="dxa"/>
            <w:shd w:val="clear" w:color="auto" w:fill="auto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b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621" w:type="dxa"/>
            <w:shd w:val="clear" w:color="auto" w:fill="auto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b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487708">
              <w:rPr>
                <w:b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AA2605" w:rsidRPr="00487708" w:rsidTr="00AA2605">
        <w:trPr>
          <w:trHeight w:val="78"/>
        </w:trPr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</w:rPr>
              <w:t>DUAE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182CBD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Oferta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182CBD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Certificatele de conformitate a principalelor materiale si prezentarea mostrelor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182CBD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Ultimul raport financiar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182CBD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</w:rPr>
              <w:t>Obligatoriu</w:t>
            </w:r>
          </w:p>
        </w:tc>
      </w:tr>
      <w:tr w:rsidR="00795EE5" w:rsidRPr="00487708" w:rsidTr="000A701D">
        <w:tc>
          <w:tcPr>
            <w:tcW w:w="576" w:type="dxa"/>
            <w:shd w:val="clear" w:color="auto" w:fill="auto"/>
          </w:tcPr>
          <w:p w:rsidR="00795EE5" w:rsidRPr="00487708" w:rsidRDefault="00795EE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795EE5" w:rsidRPr="00487708" w:rsidRDefault="00795EE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Lipsa datoriilor</w:t>
            </w:r>
          </w:p>
        </w:tc>
        <w:tc>
          <w:tcPr>
            <w:tcW w:w="3563" w:type="dxa"/>
            <w:shd w:val="clear" w:color="auto" w:fill="auto"/>
          </w:tcPr>
          <w:p w:rsidR="00795EE5" w:rsidRPr="00487708" w:rsidRDefault="00AA2605" w:rsidP="000A701D">
            <w:pPr>
              <w:rPr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 xml:space="preserve">Semnat </w:t>
            </w:r>
            <w:r>
              <w:rPr>
                <w:iCs/>
                <w:sz w:val="20"/>
                <w:szCs w:val="20"/>
                <w:lang w:val="en-US"/>
              </w:rPr>
              <w:t>electro</w:t>
            </w:r>
            <w:r w:rsidRPr="00487708">
              <w:rPr>
                <w:iCs/>
                <w:sz w:val="20"/>
                <w:szCs w:val="20"/>
                <w:lang w:val="en-US"/>
              </w:rPr>
              <w:t>n</w:t>
            </w:r>
            <w:r>
              <w:rPr>
                <w:iCs/>
                <w:sz w:val="20"/>
                <w:szCs w:val="20"/>
                <w:lang w:val="en-US"/>
              </w:rPr>
              <w:t>i</w:t>
            </w:r>
            <w:r w:rsidRPr="00487708">
              <w:rPr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621" w:type="dxa"/>
            <w:shd w:val="clear" w:color="auto" w:fill="auto"/>
          </w:tcPr>
          <w:p w:rsidR="00795EE5" w:rsidRPr="00487708" w:rsidRDefault="00795EE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AA2605" w:rsidRDefault="00AA2605" w:rsidP="00AA26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>Declarație</w:t>
            </w:r>
            <w:proofErr w:type="spellEnd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>privind</w:t>
            </w:r>
            <w:proofErr w:type="spellEnd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>experiența</w:t>
            </w:r>
            <w:proofErr w:type="spellEnd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A2605">
              <w:rPr>
                <w:rFonts w:eastAsia="PMingLiU"/>
                <w:sz w:val="20"/>
                <w:szCs w:val="20"/>
                <w:lang w:val="en-US" w:eastAsia="zh-CN"/>
              </w:rPr>
              <w:t>similară</w:t>
            </w:r>
            <w:proofErr w:type="spellEnd"/>
            <w:r w:rsidRPr="00AA2605">
              <w:rPr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 w:rsidRPr="00AA2605">
              <w:rPr>
                <w:color w:val="333333"/>
                <w:sz w:val="20"/>
                <w:szCs w:val="20"/>
                <w:lang w:val="en-US"/>
              </w:rPr>
              <w:t>listă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lucrărilor</w:t>
            </w:r>
            <w:proofErr w:type="spellEnd"/>
            <w:proofErr w:type="gram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executate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și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finisate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în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ultimii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ani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anexei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nr. 12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si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însoţit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certificări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bună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execuţie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pentru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cele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mai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lastRenderedPageBreak/>
              <w:t>importante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lucrări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valoarea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perioada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şi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locul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execuţiei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lucrărilor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şi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precizarea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dacă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fost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efectuate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în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conformitate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normele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profesionale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domeniu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şi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dacă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fost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duse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 la bun </w:t>
            </w:r>
            <w:proofErr w:type="spellStart"/>
            <w:r w:rsidRPr="00AA2605">
              <w:rPr>
                <w:color w:val="333333"/>
                <w:sz w:val="20"/>
                <w:szCs w:val="20"/>
                <w:lang w:val="en-US"/>
              </w:rPr>
              <w:t>sfârşit</w:t>
            </w:r>
            <w:proofErr w:type="spellEnd"/>
            <w:r w:rsidRPr="00AA2605">
              <w:rPr>
                <w:color w:val="333333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A2605">
              <w:rPr>
                <w:iCs/>
                <w:sz w:val="20"/>
                <w:szCs w:val="20"/>
                <w:lang w:val="en-US"/>
              </w:rPr>
              <w:t>adrese</w:t>
            </w:r>
            <w:proofErr w:type="spellEnd"/>
            <w:r w:rsidRPr="00AA2605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605">
              <w:rPr>
                <w:iCs/>
                <w:sz w:val="20"/>
                <w:szCs w:val="20"/>
                <w:lang w:val="en-US"/>
              </w:rPr>
              <w:t>si</w:t>
            </w:r>
            <w:proofErr w:type="spellEnd"/>
            <w:r w:rsidRPr="00AA2605">
              <w:rPr>
                <w:iCs/>
                <w:sz w:val="20"/>
                <w:szCs w:val="20"/>
                <w:lang w:val="en-US"/>
              </w:rPr>
              <w:t xml:space="preserve"> nr de telefon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lastRenderedPageBreak/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AA2605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AA2605">
              <w:rPr>
                <w:iCs/>
                <w:sz w:val="20"/>
                <w:szCs w:val="20"/>
                <w:lang w:val="en-US"/>
              </w:rPr>
              <w:t>Disponibilitatea de bani lichizi</w:t>
            </w:r>
          </w:p>
          <w:p w:rsidR="00AA2605" w:rsidRPr="00AA2605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AA2605">
              <w:rPr>
                <w:iCs/>
                <w:sz w:val="20"/>
                <w:szCs w:val="20"/>
                <w:lang w:val="en-US"/>
              </w:rPr>
              <w:t>450000 lei MD(certificatul bancii la care se deserveste)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AA2605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AA2605">
              <w:rPr>
                <w:iCs/>
                <w:sz w:val="20"/>
                <w:szCs w:val="20"/>
                <w:lang w:val="en-US"/>
              </w:rPr>
              <w:t>Termen de garantie pentru lucrari minim 7 ani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AA2605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AA2605">
              <w:rPr>
                <w:iCs/>
                <w:sz w:val="20"/>
                <w:szCs w:val="20"/>
                <w:lang w:val="en-US"/>
              </w:rPr>
              <w:t>Garantia pu oferta 2 %</w:t>
            </w:r>
          </w:p>
          <w:p w:rsidR="00AA2605" w:rsidRPr="00AA2605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AA2605">
              <w:rPr>
                <w:iCs/>
                <w:sz w:val="20"/>
                <w:szCs w:val="20"/>
                <w:lang w:val="en-US"/>
              </w:rPr>
              <w:t>(transfer pe contul institutiei)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0A701D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AA2605" w:rsidRDefault="00AA2605" w:rsidP="000A701D">
            <w:pPr>
              <w:tabs>
                <w:tab w:val="left" w:pos="612"/>
              </w:tabs>
              <w:rPr>
                <w:iCs/>
                <w:sz w:val="20"/>
                <w:szCs w:val="20"/>
                <w:lang w:val="en-US"/>
              </w:rPr>
            </w:pPr>
            <w:r w:rsidRPr="00AA2605">
              <w:rPr>
                <w:iCs/>
                <w:sz w:val="20"/>
                <w:szCs w:val="20"/>
                <w:lang w:val="en-US"/>
              </w:rPr>
              <w:t>Garantia de buna executie 10% pentru operatorul economic desemnat castigator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744BE5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sz w:val="20"/>
                <w:szCs w:val="20"/>
                <w:lang w:val="en-US"/>
              </w:rPr>
              <w:t>Grafic de  executare a lucrărilor</w:t>
            </w:r>
            <w:r>
              <w:rPr>
                <w:rFonts w:eastAsia="PMingLiU"/>
                <w:sz w:val="20"/>
                <w:szCs w:val="20"/>
                <w:lang w:val="en-US"/>
              </w:rPr>
              <w:t xml:space="preserve"> Anexa 10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744BE5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bCs/>
                <w:sz w:val="20"/>
                <w:szCs w:val="20"/>
                <w:lang w:val="en-US"/>
              </w:rPr>
              <w:t>Declarație de neîncadrare în siatuațiile ce determină excluderea de la procedura de atribuire, ce vin în aplicarea art. 18 din Legea nr. 131 din 03.07.2015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744BE5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  <w:lang w:val="en-US"/>
              </w:rPr>
              <w:t>Declarația privind conduita etică și neimplicarea în practici frauduloase și de corupere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9F269C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AA2605" w:rsidRPr="00487708" w:rsidRDefault="00AA2605" w:rsidP="000A701D">
            <w:pPr>
              <w:rPr>
                <w:rFonts w:eastAsia="PMingLiU"/>
                <w:sz w:val="20"/>
                <w:szCs w:val="20"/>
              </w:rPr>
            </w:pPr>
            <w:r w:rsidRPr="00487708">
              <w:rPr>
                <w:rFonts w:eastAsia="PMingLiU"/>
                <w:sz w:val="20"/>
                <w:szCs w:val="20"/>
              </w:rPr>
              <w:t>Formularul informativ despre ofertant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9F269C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AA2605" w:rsidRPr="00487708" w:rsidRDefault="00AA2605" w:rsidP="000A701D">
            <w:pPr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  <w:lang w:val="en-US"/>
              </w:rPr>
              <w:t xml:space="preserve">Declaraţie </w:t>
            </w:r>
            <w:r w:rsidRPr="00487708">
              <w:rPr>
                <w:sz w:val="20"/>
                <w:szCs w:val="20"/>
                <w:lang w:val="en-US"/>
              </w:rPr>
              <w:t>privind obligaţiile contractuale faţă de alţi beneficiari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744BE5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  <w:lang w:val="en-US"/>
              </w:rPr>
              <w:t xml:space="preserve">Declarație privind </w:t>
            </w:r>
            <w:r w:rsidRPr="00487708">
              <w:rPr>
                <w:sz w:val="20"/>
                <w:szCs w:val="20"/>
                <w:lang w:val="en-US"/>
              </w:rPr>
              <w:t>lista principalelor lucrări executate în ultimul an de activitate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744BE5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  <w:lang w:val="en-US"/>
              </w:rPr>
              <w:t xml:space="preserve">Declarație privind dotările specifice, utilajul şi echipamentul necesar </w:t>
            </w:r>
            <w:r w:rsidRPr="00487708">
              <w:rPr>
                <w:rFonts w:eastAsia="PMingLiU"/>
                <w:bCs/>
                <w:spacing w:val="-2"/>
                <w:sz w:val="20"/>
                <w:szCs w:val="20"/>
                <w:lang w:val="en-US"/>
              </w:rPr>
              <w:t xml:space="preserve">pentru </w:t>
            </w:r>
            <w:r w:rsidRPr="00487708">
              <w:rPr>
                <w:rFonts w:eastAsia="PMingLiU"/>
                <w:sz w:val="20"/>
                <w:szCs w:val="20"/>
                <w:lang w:val="en-US"/>
              </w:rPr>
              <w:t>îndeplinirea corespunzătoare a contractului</w:t>
            </w:r>
            <w:r>
              <w:rPr>
                <w:rFonts w:eastAsia="PMingLiU"/>
                <w:sz w:val="20"/>
                <w:szCs w:val="20"/>
                <w:lang w:val="en-US"/>
              </w:rPr>
              <w:t xml:space="preserve"> Anexa 14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744BE5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487708">
            <w:pPr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  <w:lang w:val="en-US"/>
              </w:rPr>
              <w:t>Declarație privind personalul de specialitate şi/sau a experţilor propus/propuşi pentru implementarea contractului, inclusive dirijinte de santier cu testarile in domeniul lucrarilor executate</w:t>
            </w:r>
            <w:r>
              <w:rPr>
                <w:rFonts w:eastAsia="PMingLiU"/>
                <w:sz w:val="20"/>
                <w:szCs w:val="20"/>
                <w:lang w:val="en-US"/>
              </w:rPr>
              <w:t>. Anexa 15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2C6BB0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795EE5" w:rsidRPr="00487708" w:rsidTr="009F269C">
        <w:tc>
          <w:tcPr>
            <w:tcW w:w="576" w:type="dxa"/>
            <w:shd w:val="clear" w:color="auto" w:fill="auto"/>
          </w:tcPr>
          <w:p w:rsidR="00795EE5" w:rsidRPr="00487708" w:rsidRDefault="00795EE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795EE5" w:rsidRPr="00487708" w:rsidRDefault="00795EE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  <w:lang w:val="en-US"/>
              </w:rPr>
              <w:t>Lista subcontractanților și partea/părțile din contract care sunt îndeplinite de către aceștia</w:t>
            </w:r>
            <w:r w:rsidR="001C49B4">
              <w:rPr>
                <w:rFonts w:eastAsia="PMingLiU"/>
                <w:sz w:val="20"/>
                <w:szCs w:val="20"/>
                <w:lang w:val="en-US"/>
              </w:rPr>
              <w:t xml:space="preserve"> Anexa 16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795EE5" w:rsidRPr="001C49B4" w:rsidRDefault="00795EE5" w:rsidP="00AA2605">
            <w:pPr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 xml:space="preserve">Semnat </w:t>
            </w:r>
            <w:r w:rsidR="00AA2605">
              <w:rPr>
                <w:iCs/>
                <w:sz w:val="20"/>
                <w:szCs w:val="20"/>
                <w:lang w:val="en-US"/>
              </w:rPr>
              <w:t>electro</w:t>
            </w:r>
            <w:r w:rsidRPr="00487708">
              <w:rPr>
                <w:iCs/>
                <w:sz w:val="20"/>
                <w:szCs w:val="20"/>
                <w:lang w:val="en-US"/>
              </w:rPr>
              <w:t>n</w:t>
            </w:r>
            <w:r w:rsidR="00AA2605">
              <w:rPr>
                <w:iCs/>
                <w:sz w:val="20"/>
                <w:szCs w:val="20"/>
                <w:lang w:val="en-US"/>
              </w:rPr>
              <w:t>i</w:t>
            </w:r>
            <w:r w:rsidRPr="00487708">
              <w:rPr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621" w:type="dxa"/>
            <w:shd w:val="clear" w:color="auto" w:fill="auto"/>
          </w:tcPr>
          <w:p w:rsidR="00795EE5" w:rsidRPr="00487708" w:rsidRDefault="00795EE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994766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rFonts w:eastAsia="PMingLiU"/>
                <w:sz w:val="20"/>
                <w:szCs w:val="20"/>
              </w:rPr>
              <w:t>Informație privind asocierea</w:t>
            </w:r>
            <w:r>
              <w:rPr>
                <w:rFonts w:eastAsia="PMingLiU"/>
                <w:sz w:val="20"/>
                <w:szCs w:val="20"/>
              </w:rPr>
              <w:t xml:space="preserve"> Anexa 17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72263A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994766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0A701D">
            <w:pPr>
              <w:jc w:val="both"/>
              <w:rPr>
                <w:rFonts w:eastAsia="PMingLiU"/>
                <w:sz w:val="20"/>
                <w:szCs w:val="20"/>
                <w:lang w:val="en-US"/>
              </w:rPr>
            </w:pPr>
            <w:r w:rsidRPr="00487708">
              <w:rPr>
                <w:sz w:val="20"/>
                <w:szCs w:val="20"/>
                <w:lang w:val="en-US"/>
              </w:rPr>
              <w:t>Avizul Inspecției de Stat în Construcții</w:t>
            </w:r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72263A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sz w:val="20"/>
                <w:szCs w:val="20"/>
              </w:rPr>
            </w:pPr>
            <w:r w:rsidRPr="00487708">
              <w:rPr>
                <w:iCs/>
                <w:sz w:val="20"/>
                <w:szCs w:val="20"/>
                <w:lang w:val="en-US"/>
              </w:rPr>
              <w:t>Obligatoriu</w:t>
            </w:r>
          </w:p>
        </w:tc>
      </w:tr>
      <w:tr w:rsidR="00AA2605" w:rsidRPr="00487708" w:rsidTr="00994766">
        <w:tc>
          <w:tcPr>
            <w:tcW w:w="576" w:type="dxa"/>
            <w:shd w:val="clear" w:color="auto" w:fill="auto"/>
          </w:tcPr>
          <w:p w:rsidR="00AA2605" w:rsidRPr="00487708" w:rsidRDefault="00AA2605" w:rsidP="00487708">
            <w:pPr>
              <w:pStyle w:val="a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612"/>
              </w:tabs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AA2605" w:rsidRPr="00487708" w:rsidRDefault="00AA2605" w:rsidP="00AA2605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informaţii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privind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deţinerea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laboratoare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proprii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autorizate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şi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acreditate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în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modul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stabilit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sau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contractelor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aceste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laboratoare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pentru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încercări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beton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şi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altor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materiale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şi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elemente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construcţie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necesită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încercări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incluse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în</w:t>
            </w:r>
            <w:proofErr w:type="spellEnd"/>
            <w:r w:rsidRPr="00150E21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E21">
              <w:rPr>
                <w:color w:val="333333"/>
                <w:sz w:val="20"/>
                <w:szCs w:val="20"/>
                <w:lang w:val="en-US"/>
              </w:rPr>
              <w:t>ofertă</w:t>
            </w:r>
            <w:proofErr w:type="spellEnd"/>
          </w:p>
        </w:tc>
        <w:tc>
          <w:tcPr>
            <w:tcW w:w="3563" w:type="dxa"/>
            <w:shd w:val="clear" w:color="auto" w:fill="auto"/>
          </w:tcPr>
          <w:p w:rsidR="00AA2605" w:rsidRDefault="00AA2605">
            <w:r w:rsidRPr="0072263A">
              <w:rPr>
                <w:iCs/>
                <w:sz w:val="20"/>
                <w:szCs w:val="20"/>
                <w:lang w:val="en-US"/>
              </w:rPr>
              <w:t>Semnat electronic</w:t>
            </w:r>
          </w:p>
        </w:tc>
        <w:tc>
          <w:tcPr>
            <w:tcW w:w="1621" w:type="dxa"/>
            <w:shd w:val="clear" w:color="auto" w:fill="auto"/>
          </w:tcPr>
          <w:p w:rsidR="00AA2605" w:rsidRPr="00487708" w:rsidRDefault="00AA2605" w:rsidP="000A701D">
            <w:pPr>
              <w:rPr>
                <w:iCs/>
                <w:sz w:val="20"/>
                <w:szCs w:val="20"/>
                <w:lang w:val="en-US"/>
              </w:rPr>
            </w:pPr>
          </w:p>
        </w:tc>
      </w:tr>
    </w:tbl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Garanția pentru ofertă, după caz </w:t>
      </w:r>
      <w:r w:rsidR="00150E21">
        <w:rPr>
          <w:b/>
          <w:noProof w:val="0"/>
          <w:sz w:val="20"/>
          <w:szCs w:val="20"/>
          <w:lang w:eastAsia="ru-RU"/>
        </w:rPr>
        <w:t xml:space="preserve"> 2%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Termenul de garanție a lucrărilor sau serviciilor de proiectare și de lucrări</w:t>
      </w:r>
      <w:r w:rsidR="00150E21">
        <w:rPr>
          <w:b/>
          <w:noProof w:val="0"/>
          <w:sz w:val="20"/>
          <w:szCs w:val="20"/>
          <w:lang w:eastAsia="ru-RU"/>
        </w:rPr>
        <w:t xml:space="preserve">  7 ani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Garanția de bună execuție a contractului, după caz</w:t>
      </w:r>
      <w:r w:rsidR="00150E21">
        <w:rPr>
          <w:b/>
          <w:noProof w:val="0"/>
          <w:sz w:val="20"/>
          <w:szCs w:val="20"/>
          <w:lang w:eastAsia="ru-RU"/>
        </w:rPr>
        <w:t xml:space="preserve">    10 %</w:t>
      </w:r>
      <w:r w:rsidRPr="00487708">
        <w:rPr>
          <w:b/>
          <w:noProof w:val="0"/>
          <w:sz w:val="20"/>
          <w:szCs w:val="20"/>
          <w:lang w:eastAsia="ru-RU"/>
        </w:rPr>
        <w:t>.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Motivul recurgerii la procedura accelerată (în cazul licitației deschise, restrânse și a procedurii negociate), după caz</w:t>
      </w:r>
      <w:r w:rsidR="00487708">
        <w:rPr>
          <w:b/>
          <w:noProof w:val="0"/>
          <w:sz w:val="20"/>
          <w:szCs w:val="20"/>
          <w:lang w:eastAsia="ru-RU"/>
        </w:rPr>
        <w:t xml:space="preserve">   nu este cazul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487708">
        <w:rPr>
          <w:b/>
          <w:noProof w:val="0"/>
          <w:sz w:val="20"/>
          <w:szCs w:val="20"/>
          <w:lang w:eastAsia="ru-RU"/>
        </w:rPr>
        <w:t xml:space="preserve">   </w:t>
      </w:r>
      <w:r w:rsidR="00487708" w:rsidRPr="00E0410D">
        <w:rPr>
          <w:b/>
          <w:lang w:val="en-US"/>
        </w:rPr>
        <w:t>nu se aplică</w:t>
      </w:r>
    </w:p>
    <w:p w:rsidR="00FD2CAB" w:rsidRPr="00487708" w:rsidRDefault="00FD2CAB" w:rsidP="00FD2CAB">
      <w:pPr>
        <w:numPr>
          <w:ilvl w:val="0"/>
          <w:numId w:val="1"/>
        </w:numPr>
        <w:tabs>
          <w:tab w:val="right" w:pos="426"/>
        </w:tabs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Condiții speciale de care depinde îndeplinirea contractului (</w:t>
      </w:r>
      <w:r w:rsidRPr="00487708">
        <w:rPr>
          <w:noProof w:val="0"/>
          <w:sz w:val="20"/>
          <w:szCs w:val="20"/>
          <w:lang w:eastAsia="ru-RU"/>
        </w:rPr>
        <w:t>indicați după caz</w:t>
      </w:r>
      <w:r w:rsidRPr="00487708">
        <w:rPr>
          <w:b/>
          <w:noProof w:val="0"/>
          <w:sz w:val="20"/>
          <w:szCs w:val="20"/>
          <w:lang w:eastAsia="ru-RU"/>
        </w:rPr>
        <w:t xml:space="preserve">): </w:t>
      </w:r>
      <w:r w:rsidR="00487708" w:rsidRPr="00E0410D">
        <w:rPr>
          <w:b/>
          <w:lang w:val="en-US"/>
        </w:rPr>
        <w:t>nu se aplică</w:t>
      </w:r>
    </w:p>
    <w:p w:rsidR="00FD2CAB" w:rsidRPr="00487708" w:rsidRDefault="00FD2CAB" w:rsidP="00FD2CA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bookmarkStart w:id="0" w:name="_Hlk71621175"/>
      <w:r w:rsidRPr="00487708">
        <w:rPr>
          <w:b/>
          <w:noProof w:val="0"/>
          <w:sz w:val="20"/>
          <w:szCs w:val="20"/>
          <w:lang w:eastAsia="ru-RU"/>
        </w:rPr>
        <w:t>Ofertele se prezintă în valuta</w:t>
      </w:r>
      <w:r w:rsidR="00487708">
        <w:rPr>
          <w:b/>
          <w:noProof w:val="0"/>
          <w:sz w:val="20"/>
          <w:szCs w:val="20"/>
          <w:lang w:eastAsia="ru-RU"/>
        </w:rPr>
        <w:t xml:space="preserve">  -   </w:t>
      </w:r>
      <w:bookmarkEnd w:id="0"/>
      <w:r w:rsidR="00487708">
        <w:rPr>
          <w:b/>
          <w:noProof w:val="0"/>
          <w:sz w:val="20"/>
          <w:szCs w:val="20"/>
          <w:lang w:eastAsia="ru-RU"/>
        </w:rPr>
        <w:t>lei MD</w:t>
      </w:r>
    </w:p>
    <w:p w:rsidR="00FD2CAB" w:rsidRPr="00487708" w:rsidRDefault="00FD2CAB" w:rsidP="00FD2CA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Criteriul de evaluare aplicat pentru atribuirea contractului:</w:t>
      </w:r>
      <w:r w:rsidR="00487708">
        <w:rPr>
          <w:b/>
          <w:noProof w:val="0"/>
          <w:sz w:val="20"/>
          <w:szCs w:val="20"/>
          <w:lang w:eastAsia="ru-RU"/>
        </w:rPr>
        <w:t xml:space="preserve"> corespunderea cernitelor stipulate in caietul de sarcini si cel mai mic preț</w:t>
      </w:r>
    </w:p>
    <w:p w:rsidR="00FD2CAB" w:rsidRPr="00487708" w:rsidRDefault="00FD2CAB" w:rsidP="00FD2CA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Factorii de evaluare a ofertei celei mai avantajoase din punct de vedere economic, precum și ponderile lor:</w:t>
      </w:r>
      <w:r w:rsidR="00487708">
        <w:rPr>
          <w:b/>
          <w:noProof w:val="0"/>
          <w:sz w:val="20"/>
          <w:szCs w:val="20"/>
          <w:lang w:eastAsia="ru-RU"/>
        </w:rPr>
        <w:t xml:space="preserve"> </w:t>
      </w:r>
      <w:r w:rsidR="00487708" w:rsidRPr="00E0410D">
        <w:rPr>
          <w:b/>
          <w:lang w:val="en-US"/>
        </w:rPr>
        <w:t>nu se aplică</w:t>
      </w:r>
    </w:p>
    <w:p w:rsidR="00FD2CAB" w:rsidRPr="00487708" w:rsidRDefault="00FD2CAB" w:rsidP="0048770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lastRenderedPageBreak/>
        <w:t>Termenul limită de depunere/deschidere a ofertelor:</w:t>
      </w:r>
      <w:r w:rsidR="00487708">
        <w:rPr>
          <w:b/>
          <w:noProof w:val="0"/>
          <w:sz w:val="20"/>
          <w:szCs w:val="20"/>
          <w:lang w:eastAsia="ru-RU"/>
        </w:rPr>
        <w:t xml:space="preserve">   conform SIA RSAP 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Adresa la care trebuie transmise ofertele sau cererile de participare: </w:t>
      </w:r>
    </w:p>
    <w:p w:rsidR="00FD2CAB" w:rsidRPr="00487708" w:rsidRDefault="00FD2CAB" w:rsidP="00FD2CAB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i/>
          <w:noProof w:val="0"/>
          <w:sz w:val="20"/>
          <w:szCs w:val="20"/>
          <w:lang w:eastAsia="ru-RU"/>
        </w:rPr>
        <w:t>Ofertele sau cererile de participare vor fi depuse electronic prin intermediul SIA RSAP</w:t>
      </w:r>
    </w:p>
    <w:p w:rsidR="00487708" w:rsidRPr="00487708" w:rsidRDefault="00FD2CAB" w:rsidP="0048770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after="120"/>
        <w:ind w:left="360" w:firstLine="0"/>
        <w:contextualSpacing/>
        <w:rPr>
          <w:b/>
          <w:i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Termenul de valabilitate a ofertelor: </w:t>
      </w:r>
      <w:r w:rsidR="00487708" w:rsidRPr="00487708">
        <w:rPr>
          <w:b/>
          <w:noProof w:val="0"/>
          <w:sz w:val="20"/>
          <w:szCs w:val="20"/>
          <w:lang w:eastAsia="ru-RU"/>
        </w:rPr>
        <w:t>60 zile</w:t>
      </w:r>
      <w:r w:rsidR="001C49B4">
        <w:rPr>
          <w:b/>
          <w:noProof w:val="0"/>
          <w:sz w:val="20"/>
          <w:szCs w:val="20"/>
          <w:lang w:eastAsia="ru-RU"/>
        </w:rPr>
        <w:t xml:space="preserve"> (anexa 8 la </w:t>
      </w:r>
      <w:proofErr w:type="spellStart"/>
      <w:r w:rsidR="001C49B4">
        <w:rPr>
          <w:b/>
          <w:noProof w:val="0"/>
          <w:sz w:val="20"/>
          <w:szCs w:val="20"/>
          <w:lang w:eastAsia="ru-RU"/>
        </w:rPr>
        <w:t>documentatia</w:t>
      </w:r>
      <w:proofErr w:type="spellEnd"/>
      <w:r w:rsidR="001C49B4">
        <w:rPr>
          <w:b/>
          <w:noProof w:val="0"/>
          <w:sz w:val="20"/>
          <w:szCs w:val="20"/>
          <w:lang w:eastAsia="ru-RU"/>
        </w:rPr>
        <w:t xml:space="preserve"> standard)</w:t>
      </w:r>
    </w:p>
    <w:p w:rsidR="00FD2CAB" w:rsidRPr="00487708" w:rsidRDefault="00FD2CAB" w:rsidP="0048770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 w:after="120"/>
        <w:ind w:left="360" w:firstLine="0"/>
        <w:contextualSpacing/>
        <w:rPr>
          <w:b/>
          <w:i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Locul deschiderii ofertelor: </w:t>
      </w:r>
      <w:r w:rsidR="00487708" w:rsidRPr="00487708">
        <w:rPr>
          <w:noProof w:val="0"/>
          <w:sz w:val="20"/>
          <w:szCs w:val="20"/>
          <w:lang w:eastAsia="ru-RU"/>
        </w:rPr>
        <w:t xml:space="preserve">SIA RSAP </w:t>
      </w:r>
      <w:r w:rsidRPr="00487708">
        <w:rPr>
          <w:b/>
          <w:i/>
          <w:noProof w:val="0"/>
          <w:sz w:val="20"/>
          <w:szCs w:val="20"/>
          <w:lang w:eastAsia="ru-RU"/>
        </w:rPr>
        <w:t xml:space="preserve">Ofertele întârziate vor fi respinse. 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Persoanele autorizate să asiste la deschiderea ofertelor: </w:t>
      </w:r>
      <w:r w:rsidRPr="00487708">
        <w:rPr>
          <w:b/>
          <w:noProof w:val="0"/>
          <w:sz w:val="20"/>
          <w:szCs w:val="20"/>
          <w:lang w:eastAsia="ru-RU"/>
        </w:rPr>
        <w:br/>
      </w:r>
      <w:r w:rsidRPr="00487708">
        <w:rPr>
          <w:b/>
          <w:i/>
          <w:noProof w:val="0"/>
          <w:sz w:val="20"/>
          <w:szCs w:val="20"/>
          <w:lang w:eastAsia="ru-RU"/>
        </w:rPr>
        <w:t>Ofertanții sau reprezentanții acestora au dreptul să participe la deschiderea ofertelor, cu excepția cazului când ofertele au fost depuse prin SIA RSAP</w:t>
      </w:r>
      <w:r w:rsidRPr="00487708">
        <w:rPr>
          <w:b/>
          <w:noProof w:val="0"/>
          <w:sz w:val="20"/>
          <w:szCs w:val="20"/>
          <w:lang w:eastAsia="ru-RU"/>
        </w:rPr>
        <w:t>.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Limba sau limbile în care trebuie redactate ofertele sau cererile de participare: </w:t>
      </w:r>
      <w:r w:rsidR="00487708">
        <w:rPr>
          <w:b/>
          <w:noProof w:val="0"/>
          <w:sz w:val="20"/>
          <w:szCs w:val="20"/>
          <w:lang w:eastAsia="ru-RU"/>
        </w:rPr>
        <w:t xml:space="preserve">limba de stat </w:t>
      </w:r>
    </w:p>
    <w:p w:rsidR="00FD2CAB" w:rsidRPr="00487708" w:rsidRDefault="00FD2CAB" w:rsidP="0048770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Respectivul contract se referă la un proiect și/sau program finanțat din fonduri ale Uniunii Europene: </w:t>
      </w:r>
      <w:r w:rsidR="00487708">
        <w:rPr>
          <w:b/>
          <w:noProof w:val="0"/>
          <w:sz w:val="20"/>
          <w:szCs w:val="20"/>
          <w:lang w:eastAsia="ru-RU"/>
        </w:rPr>
        <w:t>nu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Denumirea și adresa organismului competent de soluționare a contestațiilor: </w:t>
      </w:r>
    </w:p>
    <w:p w:rsidR="00FD2CAB" w:rsidRPr="00487708" w:rsidRDefault="00FD2CAB" w:rsidP="00FD2CAB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sz w:val="20"/>
          <w:szCs w:val="20"/>
          <w:lang w:eastAsia="ru-RU"/>
        </w:rPr>
      </w:pPr>
      <w:r w:rsidRPr="00487708">
        <w:rPr>
          <w:b/>
          <w:i/>
          <w:noProof w:val="0"/>
          <w:sz w:val="20"/>
          <w:szCs w:val="20"/>
          <w:lang w:eastAsia="ru-RU"/>
        </w:rPr>
        <w:t>Agenția Națională pentru Soluționarea Contestațiilor</w:t>
      </w:r>
    </w:p>
    <w:p w:rsidR="00FD2CAB" w:rsidRPr="00487708" w:rsidRDefault="00FD2CAB" w:rsidP="00FD2CAB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sz w:val="20"/>
          <w:szCs w:val="20"/>
          <w:lang w:eastAsia="ru-RU"/>
        </w:rPr>
      </w:pPr>
      <w:r w:rsidRPr="00487708">
        <w:rPr>
          <w:b/>
          <w:i/>
          <w:noProof w:val="0"/>
          <w:sz w:val="20"/>
          <w:szCs w:val="20"/>
          <w:lang w:eastAsia="ru-RU"/>
        </w:rPr>
        <w:t>Adresa: mun. Chișinău, bd. Ștefan cel Mare și Sfânt nr.124 (et.4), MD 2001;</w:t>
      </w:r>
    </w:p>
    <w:p w:rsidR="00FD2CAB" w:rsidRPr="00487708" w:rsidRDefault="00FD2CAB" w:rsidP="00FD2CAB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sz w:val="20"/>
          <w:szCs w:val="20"/>
          <w:lang w:eastAsia="ru-RU"/>
        </w:rPr>
      </w:pPr>
      <w:r w:rsidRPr="00487708">
        <w:rPr>
          <w:b/>
          <w:i/>
          <w:noProof w:val="0"/>
          <w:sz w:val="20"/>
          <w:szCs w:val="20"/>
          <w:lang w:eastAsia="ru-RU"/>
        </w:rPr>
        <w:t>Tel/Fax/email: 022-820 652, 022 820-651, contestatii@ansc.md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Data (datele) și</w:t>
      </w:r>
      <w:r w:rsidR="00487708">
        <w:rPr>
          <w:b/>
          <w:noProof w:val="0"/>
          <w:sz w:val="20"/>
          <w:szCs w:val="20"/>
          <w:lang w:eastAsia="ru-RU"/>
        </w:rPr>
        <w:t xml:space="preserve"> </w:t>
      </w:r>
      <w:r w:rsidRPr="00487708">
        <w:rPr>
          <w:b/>
          <w:noProof w:val="0"/>
          <w:sz w:val="20"/>
          <w:szCs w:val="20"/>
          <w:lang w:eastAsia="ru-RU"/>
        </w:rPr>
        <w:t>referința (referințele) publicărilor anterioare în Jurnalul Oficial al Uniunii Europene privind contractul (contractele) la care se referă anunțul respectiv (dacă este cazul):</w:t>
      </w:r>
      <w:r w:rsidR="00487708">
        <w:rPr>
          <w:b/>
          <w:noProof w:val="0"/>
          <w:sz w:val="20"/>
          <w:szCs w:val="20"/>
          <w:lang w:eastAsia="ru-RU"/>
        </w:rPr>
        <w:t xml:space="preserve"> </w:t>
      </w:r>
      <w:r w:rsidR="00487708">
        <w:rPr>
          <w:noProof w:val="0"/>
          <w:sz w:val="20"/>
          <w:szCs w:val="20"/>
          <w:lang w:eastAsia="ru-RU"/>
        </w:rPr>
        <w:t>nu este cazul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În cazul achizițiilor periodice, calendarul estimat pentru publicarea anunțurilor viitoare</w:t>
      </w:r>
      <w:r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: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Data publicării anunțului de intenție sau, după caz, precizarea că nu a fost publicat un astfel de </w:t>
      </w:r>
      <w:r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anunţ:</w:t>
      </w:r>
      <w:r w:rsid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nu a fost publicat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Data transmiterii spre publicare a anunțului de participar</w:t>
      </w:r>
      <w:r w:rsidRP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e:</w:t>
      </w:r>
      <w:r w:rsid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 xml:space="preserve">    2</w:t>
      </w:r>
      <w:r w:rsidR="00D60C06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5</w:t>
      </w:r>
      <w:r w:rsid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.08.2021</w:t>
      </w:r>
    </w:p>
    <w:p w:rsidR="00FD2CAB" w:rsidRPr="00487708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305"/>
        <w:gridCol w:w="3785"/>
      </w:tblGrid>
      <w:tr w:rsidR="00FD2CAB" w:rsidRPr="00487708" w:rsidTr="000A701D">
        <w:tc>
          <w:tcPr>
            <w:tcW w:w="530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b/>
                <w:noProof w:val="0"/>
                <w:sz w:val="20"/>
                <w:szCs w:val="20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b/>
                <w:noProof w:val="0"/>
                <w:sz w:val="20"/>
                <w:szCs w:val="20"/>
                <w:lang w:eastAsia="ru-RU"/>
              </w:rPr>
              <w:t>Se va utiliza/accepta sau nu</w:t>
            </w:r>
          </w:p>
        </w:tc>
      </w:tr>
      <w:tr w:rsidR="00FD2CAB" w:rsidRPr="00487708" w:rsidTr="000A701D">
        <w:tc>
          <w:tcPr>
            <w:tcW w:w="530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noProof w:val="0"/>
                <w:sz w:val="20"/>
                <w:szCs w:val="20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FD2CAB" w:rsidRPr="00487708" w:rsidRDefault="00487708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da</w:t>
            </w:r>
          </w:p>
        </w:tc>
      </w:tr>
      <w:tr w:rsidR="00FD2CAB" w:rsidRPr="00487708" w:rsidTr="000A701D">
        <w:tc>
          <w:tcPr>
            <w:tcW w:w="530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noProof w:val="0"/>
                <w:sz w:val="20"/>
                <w:szCs w:val="20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FD2CAB" w:rsidRPr="00487708" w:rsidTr="000A701D">
        <w:tc>
          <w:tcPr>
            <w:tcW w:w="530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noProof w:val="0"/>
                <w:sz w:val="20"/>
                <w:szCs w:val="20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FD2CAB" w:rsidRPr="00487708" w:rsidRDefault="00487708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da</w:t>
            </w:r>
          </w:p>
        </w:tc>
      </w:tr>
      <w:tr w:rsidR="00FD2CAB" w:rsidRPr="00487708" w:rsidTr="000A701D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FD2CAB" w:rsidRPr="00487708" w:rsidRDefault="00FD2CAB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 w:rsidRPr="00487708">
              <w:rPr>
                <w:noProof w:val="0"/>
                <w:sz w:val="20"/>
                <w:szCs w:val="20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FD2CAB" w:rsidRPr="00487708" w:rsidRDefault="00487708" w:rsidP="000A701D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da</w:t>
            </w:r>
          </w:p>
        </w:tc>
      </w:tr>
    </w:tbl>
    <w:p w:rsidR="00FD2CAB" w:rsidRPr="00487708" w:rsidRDefault="00FD2CAB" w:rsidP="0048770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szCs w:val="2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</w:t>
      </w:r>
      <w:r w:rsidR="00487708">
        <w:rPr>
          <w:b/>
          <w:noProof w:val="0"/>
          <w:sz w:val="20"/>
          <w:szCs w:val="20"/>
          <w:lang w:eastAsia="ru-RU"/>
        </w:rPr>
        <w:t xml:space="preserve"> </w:t>
      </w:r>
      <w:r w:rsidRPr="00487708">
        <w:rPr>
          <w:b/>
          <w:noProof w:val="0"/>
          <w:sz w:val="20"/>
          <w:szCs w:val="20"/>
          <w:lang w:eastAsia="ru-RU"/>
        </w:rPr>
        <w:t xml:space="preserve">Europene): </w:t>
      </w:r>
      <w:r w:rsid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nu</w:t>
      </w:r>
    </w:p>
    <w:p w:rsidR="00FD2CAB" w:rsidRPr="00FF430B" w:rsidRDefault="00FD2CAB" w:rsidP="00FD2CA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487708">
        <w:rPr>
          <w:b/>
          <w:noProof w:val="0"/>
          <w:sz w:val="20"/>
          <w:szCs w:val="20"/>
          <w:lang w:eastAsia="ru-RU"/>
        </w:rPr>
        <w:t xml:space="preserve">Alte informații relevante: </w:t>
      </w:r>
      <w:r w:rsidR="00487708">
        <w:rPr>
          <w:b/>
          <w:noProof w:val="0"/>
          <w:sz w:val="20"/>
          <w:szCs w:val="20"/>
          <w:shd w:val="clear" w:color="auto" w:fill="FFFFFF" w:themeFill="background1"/>
          <w:lang w:eastAsia="ru-RU"/>
        </w:rPr>
        <w:t>nu sunt</w:t>
      </w:r>
    </w:p>
    <w:p w:rsidR="00FD2CAB" w:rsidRPr="00FF430B" w:rsidRDefault="00FD2CAB" w:rsidP="00FD2CAB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FD2CAB" w:rsidRPr="00FF430B" w:rsidRDefault="00FD2CAB" w:rsidP="00FD2CAB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FF430B">
        <w:rPr>
          <w:b/>
          <w:noProof w:val="0"/>
          <w:lang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eastAsia="ru-RU"/>
        </w:rPr>
        <w:t>______________________________</w:t>
      </w:r>
      <w:r w:rsidR="00487708">
        <w:rPr>
          <w:b/>
          <w:noProof w:val="0"/>
          <w:shd w:val="clear" w:color="auto" w:fill="FFFFFF" w:themeFill="background1"/>
          <w:lang w:eastAsia="ru-RU"/>
        </w:rPr>
        <w:t xml:space="preserve"> LILIANA  IAȘAN</w:t>
      </w:r>
    </w:p>
    <w:p w:rsidR="000C65D3" w:rsidRDefault="000C65D3"/>
    <w:sectPr w:rsidR="000C65D3" w:rsidSect="000C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3F3997"/>
    <w:multiLevelType w:val="hybridMultilevel"/>
    <w:tmpl w:val="3E7A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718C"/>
    <w:multiLevelType w:val="hybridMultilevel"/>
    <w:tmpl w:val="8DB87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9679E"/>
    <w:multiLevelType w:val="hybridMultilevel"/>
    <w:tmpl w:val="BF3A8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2CAB"/>
    <w:rsid w:val="000C65D3"/>
    <w:rsid w:val="00144D3C"/>
    <w:rsid w:val="00150E21"/>
    <w:rsid w:val="001C49B4"/>
    <w:rsid w:val="00487708"/>
    <w:rsid w:val="005B3B45"/>
    <w:rsid w:val="006038DE"/>
    <w:rsid w:val="006F778E"/>
    <w:rsid w:val="00761AFD"/>
    <w:rsid w:val="00795EE5"/>
    <w:rsid w:val="008F31A2"/>
    <w:rsid w:val="00AA2605"/>
    <w:rsid w:val="00AF2396"/>
    <w:rsid w:val="00D60C06"/>
    <w:rsid w:val="00D94791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C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Grigliatabella2">
    <w:name w:val="Griglia tabella2"/>
    <w:basedOn w:val="a2"/>
    <w:uiPriority w:val="39"/>
    <w:rsid w:val="00FD2CAB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D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HotarirePunct1"/>
    <w:basedOn w:val="a0"/>
    <w:uiPriority w:val="34"/>
    <w:qFormat/>
    <w:rsid w:val="005B3B45"/>
    <w:pPr>
      <w:numPr>
        <w:numId w:val="4"/>
      </w:numPr>
      <w:tabs>
        <w:tab w:val="left" w:pos="1134"/>
      </w:tabs>
      <w:jc w:val="both"/>
    </w:pPr>
    <w:rPr>
      <w:noProof w:val="0"/>
      <w:lang w:val="en-US"/>
    </w:rPr>
  </w:style>
  <w:style w:type="paragraph" w:styleId="a5">
    <w:name w:val="Body Text"/>
    <w:basedOn w:val="a0"/>
    <w:link w:val="a6"/>
    <w:unhideWhenUsed/>
    <w:rsid w:val="00795EE5"/>
    <w:pPr>
      <w:spacing w:after="120"/>
    </w:pPr>
    <w:rPr>
      <w:noProof w:val="0"/>
      <w:sz w:val="20"/>
      <w:szCs w:val="20"/>
      <w:lang w:val="ru-RU" w:eastAsia="ru-RU"/>
    </w:rPr>
  </w:style>
  <w:style w:type="character" w:customStyle="1" w:styleId="a6">
    <w:name w:val="Основной текст Знак"/>
    <w:basedOn w:val="a1"/>
    <w:link w:val="a5"/>
    <w:rsid w:val="00795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144D3C"/>
    <w:pPr>
      <w:spacing w:before="100" w:beforeAutospacing="1" w:after="100" w:afterAutospacing="1"/>
    </w:pPr>
    <w:rPr>
      <w:noProof w:val="0"/>
      <w:lang w:val="ru-RU" w:eastAsia="ru-RU"/>
    </w:rPr>
  </w:style>
  <w:style w:type="character" w:customStyle="1" w:styleId="tagtext">
    <w:name w:val="tag__text"/>
    <w:basedOn w:val="a1"/>
    <w:rsid w:val="006F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2021-08-24T10:29:00Z</cp:lastPrinted>
  <dcterms:created xsi:type="dcterms:W3CDTF">2021-08-24T08:24:00Z</dcterms:created>
  <dcterms:modified xsi:type="dcterms:W3CDTF">2021-09-06T12:50:00Z</dcterms:modified>
</cp:coreProperties>
</file>