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06B89" w:rsidRPr="00B801F0" w:rsidRDefault="00B06B89" w:rsidP="00B06B89">
      <w:pPr>
        <w:tabs>
          <w:tab w:val="righ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</w:pPr>
      <w:r w:rsidRPr="00B801F0"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>Caiet de sarcini</w:t>
      </w:r>
    </w:p>
    <w:p w:rsidR="00B06B89" w:rsidRDefault="00B06B89" w:rsidP="00B06B89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B06B89" w:rsidRPr="00E72646" w:rsidRDefault="00B06B89" w:rsidP="00B06B89">
      <w:pPr>
        <w:pStyle w:val="a5"/>
        <w:jc w:val="both"/>
        <w:rPr>
          <w:iCs/>
          <w:sz w:val="24"/>
          <w:szCs w:val="24"/>
          <w:lang w:val="ro-MD"/>
        </w:rPr>
      </w:pPr>
      <w:r w:rsidRPr="00E72646">
        <w:rPr>
          <w:iCs/>
          <w:sz w:val="22"/>
          <w:szCs w:val="22"/>
          <w:lang w:val="ro-MD"/>
        </w:rPr>
        <w:t>1</w:t>
      </w:r>
      <w:r w:rsidRPr="00E72646">
        <w:rPr>
          <w:iCs/>
          <w:sz w:val="24"/>
          <w:szCs w:val="24"/>
          <w:lang w:val="ro-MD"/>
        </w:rPr>
        <w:t>. Agentul economic participant la concurs va înainta oferta comercială ce va presupune prestarea serviciilor de reparație a mijloacelor de transport la solicitarea autorității contractante pe parcursul anului 2026;</w:t>
      </w:r>
    </w:p>
    <w:p w:rsidR="00B06B89" w:rsidRPr="00E72646" w:rsidRDefault="00B06B89" w:rsidP="00B06B89">
      <w:pPr>
        <w:pStyle w:val="a5"/>
        <w:jc w:val="both"/>
        <w:rPr>
          <w:iCs/>
          <w:sz w:val="24"/>
          <w:szCs w:val="24"/>
          <w:lang w:val="ro-MD"/>
        </w:rPr>
      </w:pPr>
      <w:r w:rsidRPr="00E72646">
        <w:rPr>
          <w:iCs/>
          <w:sz w:val="24"/>
          <w:szCs w:val="24"/>
          <w:lang w:val="ro-MD"/>
        </w:rPr>
        <w:t xml:space="preserve">2. Obligatoriu agentul economic trebuie să dispună de centru de reparație a mijloacelor de transport în mun. Chișinău; </w:t>
      </w:r>
    </w:p>
    <w:p w:rsidR="00B06B89" w:rsidRPr="00E72646" w:rsidRDefault="00B06B89" w:rsidP="00B06B89">
      <w:pPr>
        <w:pStyle w:val="a5"/>
        <w:rPr>
          <w:iCs/>
          <w:sz w:val="24"/>
          <w:szCs w:val="24"/>
          <w:lang w:val="ro-MD"/>
        </w:rPr>
      </w:pPr>
      <w:r w:rsidRPr="00E72646">
        <w:rPr>
          <w:iCs/>
          <w:sz w:val="24"/>
          <w:szCs w:val="24"/>
          <w:lang w:val="ro-MD"/>
        </w:rPr>
        <w:t>4. Agentul economic va întocmi actul de defectare și actul de primire-predare a mijlocului de transport în prezența reprezentantului AND</w:t>
      </w:r>
      <w:r>
        <w:rPr>
          <w:iCs/>
          <w:sz w:val="24"/>
          <w:szCs w:val="24"/>
          <w:lang w:val="ro-MD"/>
        </w:rPr>
        <w:t>;</w:t>
      </w:r>
    </w:p>
    <w:p w:rsidR="00B06B89" w:rsidRPr="00B801F0" w:rsidRDefault="00B06B89" w:rsidP="00B06B89">
      <w:pPr>
        <w:pStyle w:val="a5"/>
        <w:rPr>
          <w:iCs/>
          <w:sz w:val="24"/>
          <w:szCs w:val="24"/>
          <w:lang w:val="ro-MD"/>
        </w:rPr>
      </w:pPr>
      <w:r w:rsidRPr="00E72646">
        <w:rPr>
          <w:iCs/>
          <w:sz w:val="24"/>
          <w:szCs w:val="24"/>
          <w:lang w:val="ro-MD"/>
        </w:rPr>
        <w:t xml:space="preserve">5. Înlocuirea pieselor defectate se va efectua numai cu acordul reprezentantului AND și în termenii stabiliți de către ambele părți cu restituirea pieselor defectate. </w:t>
      </w:r>
      <w:r w:rsidRPr="00B801F0">
        <w:rPr>
          <w:iCs/>
          <w:sz w:val="24"/>
          <w:szCs w:val="24"/>
          <w:lang w:val="ro-MD"/>
        </w:rPr>
        <w:t>Este categoric interzis instalarea pieselor foste în folosință</w:t>
      </w:r>
      <w:r>
        <w:rPr>
          <w:iCs/>
          <w:sz w:val="24"/>
          <w:szCs w:val="24"/>
          <w:lang w:val="ro-MD"/>
        </w:rPr>
        <w:t>;</w:t>
      </w:r>
    </w:p>
    <w:p w:rsidR="00B06B89" w:rsidRPr="00B801F0" w:rsidRDefault="00B06B89" w:rsidP="00B06B89">
      <w:pPr>
        <w:pStyle w:val="a5"/>
        <w:rPr>
          <w:iCs/>
          <w:sz w:val="24"/>
          <w:szCs w:val="24"/>
          <w:lang w:val="ro-RO"/>
        </w:rPr>
      </w:pPr>
      <w:r w:rsidRPr="00E72646">
        <w:rPr>
          <w:iCs/>
          <w:sz w:val="24"/>
          <w:szCs w:val="24"/>
          <w:lang w:val="ro-MD"/>
        </w:rPr>
        <w:t>6. Să fie distribuitor al pieselor de schimb (cu prezentarea certificatelor de confirmare) și să dispună la depozit 30 % de piese auto după specificație sau să dispună de contracte cu distribuitorii oficiali locali</w:t>
      </w:r>
      <w:r>
        <w:rPr>
          <w:iCs/>
          <w:sz w:val="24"/>
          <w:szCs w:val="24"/>
          <w:lang w:val="ro-MD"/>
        </w:rPr>
        <w:t>;</w:t>
      </w:r>
    </w:p>
    <w:p w:rsidR="00B06B89" w:rsidRPr="00E72646" w:rsidRDefault="00B06B89" w:rsidP="00B06B89">
      <w:pPr>
        <w:pStyle w:val="a5"/>
        <w:rPr>
          <w:iCs/>
          <w:sz w:val="24"/>
          <w:szCs w:val="24"/>
          <w:lang w:val="ro-MD"/>
        </w:rPr>
      </w:pPr>
      <w:r w:rsidRPr="00E72646">
        <w:rPr>
          <w:iCs/>
          <w:sz w:val="24"/>
          <w:szCs w:val="24"/>
          <w:lang w:val="ro-MD"/>
        </w:rPr>
        <w:t xml:space="preserve">7. Defectele apărute după întocmirea actului de primire-predare, în timpul aflării mijlocului de transport la centrul de reparație, vor fi înlăturate gratis de către agentul economic. </w:t>
      </w:r>
    </w:p>
    <w:p w:rsidR="00B06B89" w:rsidRPr="00E72646" w:rsidRDefault="00B06B89" w:rsidP="00B06B89">
      <w:pPr>
        <w:pStyle w:val="a5"/>
        <w:rPr>
          <w:iCs/>
          <w:sz w:val="24"/>
          <w:szCs w:val="24"/>
          <w:lang w:val="ro-MD"/>
        </w:rPr>
      </w:pPr>
      <w:r w:rsidRPr="00E72646">
        <w:rPr>
          <w:iCs/>
          <w:sz w:val="24"/>
          <w:szCs w:val="24"/>
          <w:lang w:val="ro-MD"/>
        </w:rPr>
        <w:t>8. După finisarea lucrărilor efectuate mijlocul de transport se va preda ASD în stare curată și funcțională.</w:t>
      </w:r>
    </w:p>
    <w:p w:rsidR="00B06B89" w:rsidRPr="00E72646" w:rsidRDefault="00B06B89" w:rsidP="00B06B89">
      <w:pPr>
        <w:pStyle w:val="a5"/>
        <w:rPr>
          <w:iCs/>
          <w:sz w:val="24"/>
          <w:szCs w:val="24"/>
          <w:lang w:val="ro-MD"/>
        </w:rPr>
      </w:pPr>
      <w:r w:rsidRPr="00E72646">
        <w:rPr>
          <w:iCs/>
          <w:sz w:val="24"/>
          <w:szCs w:val="24"/>
          <w:lang w:val="ro-MD"/>
        </w:rPr>
        <w:t xml:space="preserve">9. Prestarea serviciilor de deservire și reparație a mijloacelor de transport </w:t>
      </w:r>
      <w:r>
        <w:rPr>
          <w:iCs/>
          <w:sz w:val="24"/>
          <w:szCs w:val="24"/>
          <w:lang w:val="ro-MD"/>
        </w:rPr>
        <w:t>1-</w:t>
      </w:r>
      <w:r w:rsidRPr="00E72646">
        <w:rPr>
          <w:iCs/>
          <w:sz w:val="24"/>
          <w:szCs w:val="24"/>
          <w:lang w:val="ro-MD"/>
        </w:rPr>
        <w:t>5 zile săptămână.</w:t>
      </w:r>
    </w:p>
    <w:p w:rsidR="00B06B89" w:rsidRPr="00E72646" w:rsidRDefault="00B06B89" w:rsidP="00B06B89">
      <w:pPr>
        <w:pStyle w:val="a5"/>
        <w:rPr>
          <w:rFonts w:eastAsia="Calibri"/>
          <w:iCs/>
          <w:sz w:val="24"/>
          <w:szCs w:val="24"/>
          <w:lang w:val="ro-RO"/>
        </w:rPr>
      </w:pPr>
      <w:r w:rsidRPr="00E72646">
        <w:rPr>
          <w:iCs/>
          <w:sz w:val="24"/>
          <w:szCs w:val="24"/>
          <w:lang w:val="ro-MD"/>
        </w:rPr>
        <w:t>10.</w:t>
      </w:r>
      <w:r w:rsidRPr="00E72646">
        <w:rPr>
          <w:rFonts w:eastAsia="Calibri"/>
          <w:iCs/>
          <w:sz w:val="24"/>
          <w:szCs w:val="24"/>
          <w:lang w:val="ro-MD"/>
        </w:rPr>
        <w:t>P</w:t>
      </w:r>
      <w:proofErr w:type="spellStart"/>
      <w:r w:rsidRPr="00E72646">
        <w:rPr>
          <w:rFonts w:eastAsia="Calibri"/>
          <w:iCs/>
          <w:sz w:val="24"/>
          <w:szCs w:val="24"/>
          <w:lang w:val="ro-RO"/>
        </w:rPr>
        <w:t>entru</w:t>
      </w:r>
      <w:proofErr w:type="spellEnd"/>
      <w:r w:rsidRPr="00E72646">
        <w:rPr>
          <w:rFonts w:eastAsia="Calibri"/>
          <w:iCs/>
          <w:sz w:val="24"/>
          <w:szCs w:val="24"/>
          <w:lang w:val="ro-RO"/>
        </w:rPr>
        <w:t xml:space="preserve"> fiecare piesă solicitată din caietul de sarcini se va indicata producătorul și țara de origine, nu se va accepta indicarea a mai multor producători;</w:t>
      </w:r>
    </w:p>
    <w:p w:rsidR="00B06B89" w:rsidRPr="00E72646" w:rsidRDefault="00B06B89" w:rsidP="00B06B89">
      <w:pPr>
        <w:pStyle w:val="a5"/>
        <w:rPr>
          <w:rFonts w:eastAsia="Calibri"/>
          <w:iCs/>
          <w:sz w:val="24"/>
          <w:szCs w:val="24"/>
          <w:lang w:val="ro-RO"/>
        </w:rPr>
      </w:pPr>
      <w:r w:rsidRPr="00E72646">
        <w:rPr>
          <w:iCs/>
          <w:sz w:val="24"/>
          <w:szCs w:val="24"/>
          <w:lang w:val="ro-RO"/>
        </w:rPr>
        <w:t>11.</w:t>
      </w:r>
      <w:r w:rsidRPr="00E72646">
        <w:rPr>
          <w:rFonts w:eastAsia="Calibri"/>
          <w:iCs/>
          <w:sz w:val="24"/>
          <w:szCs w:val="24"/>
          <w:lang w:val="ro-RO"/>
        </w:rPr>
        <w:t xml:space="preserve"> </w:t>
      </w:r>
      <w:r>
        <w:rPr>
          <w:rFonts w:eastAsia="Calibri"/>
          <w:iCs/>
          <w:sz w:val="24"/>
          <w:szCs w:val="24"/>
          <w:lang w:val="ro-RO"/>
        </w:rPr>
        <w:t>I</w:t>
      </w:r>
      <w:r w:rsidRPr="00E72646">
        <w:rPr>
          <w:rFonts w:eastAsia="Calibri"/>
          <w:iCs/>
          <w:sz w:val="24"/>
          <w:szCs w:val="24"/>
          <w:lang w:val="ro-RO"/>
        </w:rPr>
        <w:t>ncluderea în suma serviciilor de instalare/ schimb, montare/ demontare a tuturor costurilor pentru toate etapele procesului tehnologic</w:t>
      </w:r>
    </w:p>
    <w:p w:rsidR="00B06B89" w:rsidRPr="00E72646" w:rsidRDefault="00B06B89" w:rsidP="00B06B89">
      <w:pPr>
        <w:pStyle w:val="a5"/>
        <w:rPr>
          <w:rFonts w:eastAsia="Calibri"/>
          <w:iCs/>
          <w:sz w:val="24"/>
          <w:szCs w:val="24"/>
          <w:lang w:val="ro-RO"/>
        </w:rPr>
      </w:pPr>
      <w:r w:rsidRPr="00E72646">
        <w:rPr>
          <w:iCs/>
          <w:sz w:val="24"/>
          <w:szCs w:val="24"/>
          <w:lang w:val="ro-RO"/>
        </w:rPr>
        <w:t>12.</w:t>
      </w:r>
      <w:r w:rsidRPr="00E72646">
        <w:rPr>
          <w:rFonts w:eastAsia="Calibri"/>
          <w:iCs/>
          <w:sz w:val="24"/>
          <w:szCs w:val="24"/>
          <w:lang w:val="ro-RO"/>
        </w:rPr>
        <w:t xml:space="preserve"> Nepracticarea calculării repetate a prețului pentru etapele tehnologice consecutive unui singur proces de deservire a automobilului;</w:t>
      </w:r>
    </w:p>
    <w:p w:rsidR="00B06B89" w:rsidRPr="00E72646" w:rsidRDefault="00B06B89" w:rsidP="00B06B89">
      <w:pPr>
        <w:pStyle w:val="a5"/>
        <w:rPr>
          <w:iCs/>
          <w:sz w:val="24"/>
          <w:szCs w:val="24"/>
          <w:lang w:val="ro-RO"/>
        </w:rPr>
      </w:pPr>
      <w:r w:rsidRPr="00E72646">
        <w:rPr>
          <w:iCs/>
          <w:sz w:val="24"/>
          <w:szCs w:val="24"/>
          <w:lang w:val="ro-RO"/>
        </w:rPr>
        <w:t>13. Lucrările de reparații să fie efectuate până la 24 ore, de la recepționarea unității de transport urgente;</w:t>
      </w:r>
    </w:p>
    <w:p w:rsidR="00B06B89" w:rsidRPr="00E72646" w:rsidRDefault="00B06B89" w:rsidP="00B06B89">
      <w:pPr>
        <w:pStyle w:val="a5"/>
        <w:rPr>
          <w:iCs/>
          <w:sz w:val="24"/>
          <w:szCs w:val="24"/>
          <w:lang w:val="ro-RO"/>
        </w:rPr>
      </w:pPr>
      <w:r w:rsidRPr="00E72646">
        <w:rPr>
          <w:iCs/>
          <w:sz w:val="24"/>
          <w:szCs w:val="24"/>
          <w:lang w:val="ro-RO"/>
        </w:rPr>
        <w:t>14. Să dispună de minim un post pentru diagnosticarea automobilelor computerizată (softul urmează a fi licențiat);</w:t>
      </w:r>
    </w:p>
    <w:p w:rsidR="00B06B89" w:rsidRPr="00E72646" w:rsidRDefault="00B06B89" w:rsidP="00B06B89">
      <w:pPr>
        <w:pStyle w:val="a5"/>
        <w:rPr>
          <w:iCs/>
          <w:sz w:val="24"/>
          <w:szCs w:val="24"/>
          <w:lang w:val="ro-RO"/>
        </w:rPr>
      </w:pPr>
      <w:r w:rsidRPr="00E72646">
        <w:rPr>
          <w:iCs/>
          <w:sz w:val="24"/>
          <w:szCs w:val="24"/>
          <w:lang w:val="ro-RO"/>
        </w:rPr>
        <w:t xml:space="preserve">15. </w:t>
      </w:r>
      <w:r>
        <w:rPr>
          <w:iCs/>
          <w:sz w:val="24"/>
          <w:szCs w:val="24"/>
          <w:lang w:val="ro-RO"/>
        </w:rPr>
        <w:t>C</w:t>
      </w:r>
      <w:r w:rsidRPr="00E72646">
        <w:rPr>
          <w:iCs/>
          <w:sz w:val="24"/>
          <w:szCs w:val="24"/>
          <w:lang w:val="ro-RO"/>
        </w:rPr>
        <w:t>itirea/ștergerea erorilor( exemplu: intervalul de schimb ulei sau erori apărute în procesul de reparația a automobilului) se va efectua gratuit de către operatorul economic;</w:t>
      </w:r>
    </w:p>
    <w:p w:rsidR="00B06B89" w:rsidRPr="00E72646" w:rsidRDefault="00B06B89" w:rsidP="00B06B89">
      <w:pPr>
        <w:pStyle w:val="a5"/>
        <w:rPr>
          <w:iCs/>
          <w:sz w:val="24"/>
          <w:szCs w:val="24"/>
          <w:lang w:val="ro-RO"/>
        </w:rPr>
      </w:pPr>
      <w:r w:rsidRPr="00E72646">
        <w:rPr>
          <w:iCs/>
          <w:sz w:val="24"/>
          <w:szCs w:val="24"/>
          <w:lang w:val="ro-RO"/>
        </w:rPr>
        <w:t xml:space="preserve">16. </w:t>
      </w:r>
      <w:r>
        <w:rPr>
          <w:iCs/>
          <w:sz w:val="24"/>
          <w:szCs w:val="24"/>
          <w:lang w:val="ro-RO"/>
        </w:rPr>
        <w:t>V</w:t>
      </w:r>
      <w:r w:rsidRPr="00E72646">
        <w:rPr>
          <w:iCs/>
          <w:sz w:val="24"/>
          <w:szCs w:val="24"/>
          <w:lang w:val="ro-RO"/>
        </w:rPr>
        <w:t>erificarea nivelului tuturor lichidelor și lubrifianților se va efectua gratuit;</w:t>
      </w:r>
    </w:p>
    <w:p w:rsidR="00B06B89" w:rsidRPr="00E72646" w:rsidRDefault="00B06B89" w:rsidP="00B06B89">
      <w:pPr>
        <w:pStyle w:val="a5"/>
        <w:rPr>
          <w:iCs/>
          <w:sz w:val="24"/>
          <w:szCs w:val="24"/>
          <w:lang w:val="ro-RO"/>
        </w:rPr>
      </w:pPr>
      <w:r w:rsidRPr="00E72646">
        <w:rPr>
          <w:iCs/>
          <w:sz w:val="24"/>
          <w:szCs w:val="24"/>
          <w:lang w:val="ro-RO"/>
        </w:rPr>
        <w:t xml:space="preserve">17. </w:t>
      </w:r>
      <w:r>
        <w:rPr>
          <w:iCs/>
          <w:sz w:val="24"/>
          <w:szCs w:val="24"/>
          <w:lang w:val="ro-RO"/>
        </w:rPr>
        <w:t>O</w:t>
      </w:r>
      <w:r w:rsidRPr="00E72646">
        <w:rPr>
          <w:iCs/>
          <w:sz w:val="24"/>
          <w:szCs w:val="24"/>
          <w:lang w:val="ro-RO"/>
        </w:rPr>
        <w:t>fertantul va întocmi actul de defectare a automobilului cu indicarea nr. de înmatriculare, model, data, indicațiile odometrului și lista lucrărilor/ pieselor care urmează a fi efectuate cu indicarea prețului pentru acestea și îl va remite reprezentantului Beneficiarului prin mijloacele electronice menționate în contract;</w:t>
      </w:r>
    </w:p>
    <w:p w:rsidR="00B06B89" w:rsidRPr="00E72646" w:rsidRDefault="00B06B89" w:rsidP="00B06B89">
      <w:pPr>
        <w:pStyle w:val="a5"/>
        <w:rPr>
          <w:iCs/>
          <w:sz w:val="24"/>
          <w:szCs w:val="24"/>
          <w:lang w:val="ro-RO"/>
        </w:rPr>
      </w:pPr>
      <w:r w:rsidRPr="00E72646">
        <w:rPr>
          <w:iCs/>
          <w:sz w:val="24"/>
          <w:szCs w:val="24"/>
          <w:lang w:val="ro-RO"/>
        </w:rPr>
        <w:t xml:space="preserve">18. </w:t>
      </w:r>
      <w:r>
        <w:rPr>
          <w:iCs/>
          <w:sz w:val="24"/>
          <w:szCs w:val="24"/>
          <w:lang w:val="ro-RO"/>
        </w:rPr>
        <w:t>M</w:t>
      </w:r>
      <w:r w:rsidRPr="00E72646">
        <w:rPr>
          <w:iCs/>
          <w:sz w:val="24"/>
          <w:szCs w:val="24"/>
          <w:lang w:val="ro-RO"/>
        </w:rPr>
        <w:t xml:space="preserve">inim o intrare să fie accesibilă pentru microbuze cu înălțimea nu mai mică de </w:t>
      </w:r>
      <w:r w:rsidR="00EB27C7">
        <w:rPr>
          <w:iCs/>
          <w:sz w:val="24"/>
          <w:szCs w:val="24"/>
          <w:lang w:val="ro-RO"/>
        </w:rPr>
        <w:t>30</w:t>
      </w:r>
      <w:r w:rsidRPr="00E72646">
        <w:rPr>
          <w:iCs/>
          <w:sz w:val="24"/>
          <w:szCs w:val="24"/>
          <w:lang w:val="ro-RO"/>
        </w:rPr>
        <w:t>00 mm;</w:t>
      </w:r>
    </w:p>
    <w:p w:rsidR="00B06B89" w:rsidRPr="00E72646" w:rsidRDefault="00B06B89" w:rsidP="00B06B89">
      <w:pPr>
        <w:pStyle w:val="a5"/>
        <w:rPr>
          <w:iCs/>
          <w:sz w:val="24"/>
          <w:szCs w:val="24"/>
          <w:lang w:val="ro-MD"/>
        </w:rPr>
      </w:pPr>
      <w:r w:rsidRPr="00E72646">
        <w:rPr>
          <w:iCs/>
          <w:sz w:val="24"/>
          <w:szCs w:val="24"/>
          <w:lang w:val="ro-RO"/>
        </w:rPr>
        <w:t xml:space="preserve">19. </w:t>
      </w:r>
      <w:r>
        <w:rPr>
          <w:iCs/>
          <w:sz w:val="24"/>
          <w:szCs w:val="24"/>
          <w:lang w:val="ro-RO"/>
        </w:rPr>
        <w:t>O</w:t>
      </w:r>
      <w:r w:rsidRPr="00E72646">
        <w:rPr>
          <w:iCs/>
          <w:sz w:val="24"/>
          <w:szCs w:val="24"/>
          <w:lang w:val="ro-RO"/>
        </w:rPr>
        <w:t>fertantul va oferi autorității contractante posibilitatea programării prealabile;</w:t>
      </w:r>
    </w:p>
    <w:p w:rsidR="00B06B89" w:rsidRPr="00E72646" w:rsidRDefault="00B06B89" w:rsidP="00B06B89">
      <w:pPr>
        <w:spacing w:after="0" w:line="240" w:lineRule="auto"/>
        <w:ind w:left="709"/>
        <w:jc w:val="both"/>
        <w:rPr>
          <w:rFonts w:ascii="Times New Roman" w:eastAsia="MS Mincho" w:hAnsi="Times New Roman" w:cs="Times New Roman"/>
          <w:iCs/>
          <w:sz w:val="24"/>
          <w:szCs w:val="24"/>
          <w:lang w:val="ro-RO" w:eastAsia="ja-JP"/>
        </w:rPr>
      </w:pPr>
      <w:r w:rsidRPr="00E72646">
        <w:rPr>
          <w:rFonts w:ascii="Times New Roman" w:eastAsia="Calibri" w:hAnsi="Times New Roman" w:cs="Times New Roman"/>
          <w:iCs/>
          <w:sz w:val="24"/>
          <w:szCs w:val="24"/>
          <w:lang w:val="ro-RO" w:eastAsia="ru-RU"/>
        </w:rPr>
        <w:t>să dispună de loc pentru staționare regulamentară a autovehiculelor care așteaptă prestarea serviciilor (minim 3 locuri);</w:t>
      </w:r>
    </w:p>
    <w:p w:rsidR="00B06B89" w:rsidRPr="00E72646" w:rsidRDefault="00B06B89" w:rsidP="00B06B89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:rsidR="009E54D5" w:rsidRDefault="009E54D5">
      <w:pPr>
        <w:rPr>
          <w:lang w:val="ro-RO"/>
        </w:rPr>
      </w:pPr>
    </w:p>
    <w:p w:rsidR="000F4340" w:rsidRDefault="000F4340">
      <w:pPr>
        <w:rPr>
          <w:lang w:val="ro-RO"/>
        </w:rPr>
      </w:pPr>
    </w:p>
    <w:p w:rsidR="000F4340" w:rsidRDefault="000F4340">
      <w:pPr>
        <w:rPr>
          <w:lang w:val="ro-RO"/>
        </w:rPr>
      </w:pPr>
    </w:p>
    <w:p w:rsidR="000F4340" w:rsidRDefault="000F4340">
      <w:pPr>
        <w:rPr>
          <w:lang w:val="ro-RO"/>
        </w:rPr>
      </w:pPr>
    </w:p>
    <w:p w:rsidR="000F4340" w:rsidRDefault="000F4340">
      <w:pPr>
        <w:rPr>
          <w:lang w:val="ro-RO"/>
        </w:rPr>
      </w:pPr>
    </w:p>
    <w:p w:rsidR="000F4340" w:rsidRDefault="000F4340">
      <w:pPr>
        <w:rPr>
          <w:lang w:val="ro-RO"/>
        </w:rPr>
      </w:pPr>
    </w:p>
    <w:p w:rsidR="000F4340" w:rsidRDefault="000F4340">
      <w:pPr>
        <w:rPr>
          <w:lang w:val="ro-RO"/>
        </w:rPr>
      </w:pPr>
    </w:p>
    <w:p w:rsidR="000F4340" w:rsidRDefault="000F4340">
      <w:pPr>
        <w:rPr>
          <w:lang w:val="ro-RO"/>
        </w:rPr>
      </w:pPr>
    </w:p>
    <w:p w:rsidR="000F4340" w:rsidRDefault="000F4340" w:rsidP="000F4340">
      <w:pPr>
        <w:tabs>
          <w:tab w:val="left" w:pos="284"/>
          <w:tab w:val="right" w:pos="426"/>
        </w:tabs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0F4340" w:rsidRDefault="000F4340" w:rsidP="000F4340">
      <w:pPr>
        <w:tabs>
          <w:tab w:val="left" w:pos="284"/>
          <w:tab w:val="right" w:pos="426"/>
        </w:tabs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0F4340" w:rsidRPr="00D20D53" w:rsidRDefault="000F4340" w:rsidP="000F4340">
      <w:pPr>
        <w:tabs>
          <w:tab w:val="left" w:pos="284"/>
          <w:tab w:val="right" w:pos="426"/>
        </w:tabs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bookmarkStart w:id="0" w:name="_GoBack"/>
      <w:bookmarkEnd w:id="0"/>
      <w:r w:rsidRPr="00D31F80">
        <w:rPr>
          <w:rFonts w:ascii="Times New Roman" w:hAnsi="Times New Roman" w:cs="Times New Roman"/>
          <w:b/>
          <w:sz w:val="24"/>
          <w:szCs w:val="24"/>
          <w:lang w:val="ro-MD"/>
        </w:rPr>
        <w:t>Lista mijloacelor de transport ce alcătuiesc obiectul achiziției</w:t>
      </w:r>
    </w:p>
    <w:tbl>
      <w:tblPr>
        <w:tblW w:w="9355" w:type="dxa"/>
        <w:tblInd w:w="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76"/>
        <w:gridCol w:w="1985"/>
        <w:gridCol w:w="3685"/>
      </w:tblGrid>
      <w:tr w:rsidR="000F4340" w:rsidRPr="00D31F80" w:rsidTr="00FC77B4">
        <w:tc>
          <w:tcPr>
            <w:tcW w:w="709" w:type="dxa"/>
          </w:tcPr>
          <w:p w:rsidR="000F4340" w:rsidRPr="00D31F80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D31F80">
              <w:rPr>
                <w:rFonts w:ascii="Times New Roman" w:hAnsi="Times New Roman" w:cs="Times New Roman"/>
                <w:b/>
                <w:lang w:val="ro-MD"/>
              </w:rPr>
              <w:t>Nr.</w:t>
            </w:r>
          </w:p>
        </w:tc>
        <w:tc>
          <w:tcPr>
            <w:tcW w:w="2976" w:type="dxa"/>
          </w:tcPr>
          <w:p w:rsidR="000F4340" w:rsidRPr="00D31F80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D31F80">
              <w:rPr>
                <w:rFonts w:ascii="Times New Roman" w:hAnsi="Times New Roman" w:cs="Times New Roman"/>
                <w:b/>
                <w:lang w:val="ro-MD"/>
              </w:rPr>
              <w:t>Denumirea auto</w:t>
            </w:r>
          </w:p>
        </w:tc>
        <w:tc>
          <w:tcPr>
            <w:tcW w:w="1985" w:type="dxa"/>
          </w:tcPr>
          <w:p w:rsidR="000F4340" w:rsidRPr="00D31F80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D31F80">
              <w:rPr>
                <w:rFonts w:ascii="Times New Roman" w:hAnsi="Times New Roman" w:cs="Times New Roman"/>
                <w:b/>
                <w:lang w:val="ro-MD"/>
              </w:rPr>
              <w:t xml:space="preserve">Anul </w:t>
            </w:r>
            <w:proofErr w:type="spellStart"/>
            <w:r w:rsidRPr="00D31F80">
              <w:rPr>
                <w:rFonts w:ascii="Times New Roman" w:hAnsi="Times New Roman" w:cs="Times New Roman"/>
                <w:b/>
                <w:lang w:val="ro-MD"/>
              </w:rPr>
              <w:t>fabricaţiei</w:t>
            </w:r>
            <w:proofErr w:type="spellEnd"/>
          </w:p>
        </w:tc>
        <w:tc>
          <w:tcPr>
            <w:tcW w:w="3685" w:type="dxa"/>
          </w:tcPr>
          <w:p w:rsidR="000F4340" w:rsidRPr="00D31F80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D31F80">
              <w:rPr>
                <w:rFonts w:ascii="Times New Roman" w:hAnsi="Times New Roman" w:cs="Times New Roman"/>
                <w:b/>
                <w:lang w:val="ro-MD"/>
              </w:rPr>
              <w:t>Motor/Combustibil</w:t>
            </w:r>
          </w:p>
        </w:tc>
      </w:tr>
      <w:tr w:rsidR="000F4340" w:rsidRPr="00697052" w:rsidTr="00FC77B4">
        <w:trPr>
          <w:trHeight w:val="45"/>
        </w:trPr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1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Skoda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Octavia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1395cm3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rPr>
          <w:trHeight w:val="60"/>
        </w:trPr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2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Skoda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Octavia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1390cm3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rPr>
          <w:trHeight w:val="45"/>
        </w:trPr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3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Skoda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Octavia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1197cm3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rPr>
          <w:trHeight w:val="45"/>
        </w:trPr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4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Skoda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Octavia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1390cm3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5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Skoda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Octavia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1595cm3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6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Skoda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Octavia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1595cm3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7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Skoda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Octavia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1595cm3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8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Skoda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Octavia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1595cm3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9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Skoda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Octavia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1197cm3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10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Skoda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Octavia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1390cm3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11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Skoda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Rapid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1198cm3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12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Skoda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Rapid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1198cm3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13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Skoda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Rapid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1198cm3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14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Skoda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Rapid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1198cm3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15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Skoda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Rapid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1198cm3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16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Skoda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Rapid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1198cm3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17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proofErr w:type="gramStart"/>
            <w:r w:rsidRPr="00697052">
              <w:rPr>
                <w:rFonts w:ascii="Times New Roman" w:hAnsi="Times New Roman" w:cs="Times New Roman"/>
              </w:rPr>
              <w:t>Mitsubishi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 L</w:t>
            </w:r>
            <w:proofErr w:type="gramEnd"/>
            <w:r w:rsidRPr="00697052">
              <w:rPr>
                <w:rFonts w:ascii="Times New Roman" w:hAnsi="Times New Roman" w:cs="Times New Roman"/>
              </w:rPr>
              <w:t xml:space="preserve">200 </w:t>
            </w:r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2477cm3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Motorină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18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proofErr w:type="gramStart"/>
            <w:r w:rsidRPr="00697052">
              <w:rPr>
                <w:rFonts w:ascii="Times New Roman" w:hAnsi="Times New Roman" w:cs="Times New Roman"/>
              </w:rPr>
              <w:t>Mitsubishi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 L</w:t>
            </w:r>
            <w:proofErr w:type="gramEnd"/>
            <w:r w:rsidRPr="0069705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2477cm3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Motorină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19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Ford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Transit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2402cm3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Motorină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20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Ford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Transit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2198cm3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Motorină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21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Dacia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Duster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1461cm3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Motorină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22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Dacia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Duster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1461cm3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Motorină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23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97052">
              <w:rPr>
                <w:rFonts w:ascii="Times New Roman" w:hAnsi="Times New Roman" w:cs="Times New Roman"/>
              </w:rPr>
              <w:t>Dacia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052">
              <w:rPr>
                <w:rFonts w:ascii="Times New Roman" w:hAnsi="Times New Roman" w:cs="Times New Roman"/>
              </w:rPr>
              <w:t>Duster</w:t>
            </w:r>
            <w:proofErr w:type="spell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1461cm3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Motorină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24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proofErr w:type="gramStart"/>
            <w:r w:rsidRPr="00697052">
              <w:rPr>
                <w:rFonts w:ascii="Times New Roman" w:hAnsi="Times New Roman" w:cs="Times New Roman"/>
              </w:rPr>
              <w:t>Lifan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 LF</w:t>
            </w:r>
            <w:proofErr w:type="gramEnd"/>
            <w:r w:rsidRPr="00697052">
              <w:rPr>
                <w:rFonts w:ascii="Times New Roman" w:hAnsi="Times New Roman" w:cs="Times New Roman"/>
              </w:rPr>
              <w:t>6781B</w:t>
            </w:r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5202cm3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Motorină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25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proofErr w:type="gramStart"/>
            <w:r w:rsidRPr="00697052">
              <w:rPr>
                <w:rFonts w:ascii="Times New Roman" w:hAnsi="Times New Roman" w:cs="Times New Roman"/>
              </w:rPr>
              <w:t>Skoda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697052">
              <w:rPr>
                <w:rFonts w:ascii="Times New Roman" w:hAnsi="Times New Roman" w:cs="Times New Roman"/>
              </w:rPr>
              <w:t>Octavia</w:t>
            </w:r>
            <w:proofErr w:type="spellEnd"/>
            <w:proofErr w:type="gram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1595cm3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26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proofErr w:type="gramStart"/>
            <w:r w:rsidRPr="00697052">
              <w:rPr>
                <w:rFonts w:ascii="Times New Roman" w:hAnsi="Times New Roman" w:cs="Times New Roman"/>
              </w:rPr>
              <w:t>Dacia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697052">
              <w:rPr>
                <w:rFonts w:ascii="Times New Roman" w:hAnsi="Times New Roman" w:cs="Times New Roman"/>
              </w:rPr>
              <w:t>Logan</w:t>
            </w:r>
            <w:proofErr w:type="spellEnd"/>
            <w:proofErr w:type="gram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1149cm3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697052">
              <w:rPr>
                <w:rFonts w:ascii="Times New Roman" w:hAnsi="Times New Roman" w:cs="Times New Roman"/>
                <w:color w:val="000000"/>
                <w:lang w:val="ro-MD"/>
              </w:rPr>
              <w:t>27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697052">
              <w:rPr>
                <w:rFonts w:ascii="Times New Roman" w:hAnsi="Times New Roman" w:cs="Times New Roman"/>
              </w:rPr>
              <w:t>Dacia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697052">
              <w:rPr>
                <w:rFonts w:ascii="Times New Roman" w:hAnsi="Times New Roman" w:cs="Times New Roman"/>
              </w:rPr>
              <w:t>Logan</w:t>
            </w:r>
            <w:proofErr w:type="spellEnd"/>
            <w:proofErr w:type="gram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1149cm3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  <w:lang w:val="ro-MD"/>
              </w:rPr>
              <w:t>28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proofErr w:type="gramStart"/>
            <w:r w:rsidRPr="00697052">
              <w:rPr>
                <w:rFonts w:ascii="Times New Roman" w:hAnsi="Times New Roman" w:cs="Times New Roman"/>
              </w:rPr>
              <w:t>Dacia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697052">
              <w:rPr>
                <w:rFonts w:ascii="Times New Roman" w:hAnsi="Times New Roman" w:cs="Times New Roman"/>
              </w:rPr>
              <w:t>Logan</w:t>
            </w:r>
            <w:proofErr w:type="spellEnd"/>
            <w:proofErr w:type="gram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1149cm3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  <w:tr w:rsidR="000F4340" w:rsidRPr="00697052" w:rsidTr="00FC77B4">
        <w:tc>
          <w:tcPr>
            <w:tcW w:w="709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  <w:lang w:val="ro-MD"/>
              </w:rPr>
              <w:t>29</w:t>
            </w:r>
          </w:p>
        </w:tc>
        <w:tc>
          <w:tcPr>
            <w:tcW w:w="2976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proofErr w:type="gramStart"/>
            <w:r w:rsidRPr="00697052">
              <w:rPr>
                <w:rFonts w:ascii="Times New Roman" w:hAnsi="Times New Roman" w:cs="Times New Roman"/>
              </w:rPr>
              <w:t>Dacia</w:t>
            </w:r>
            <w:proofErr w:type="spellEnd"/>
            <w:r w:rsidRPr="00697052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697052">
              <w:rPr>
                <w:rFonts w:ascii="Times New Roman" w:hAnsi="Times New Roman" w:cs="Times New Roman"/>
              </w:rPr>
              <w:t>Logan</w:t>
            </w:r>
            <w:proofErr w:type="spellEnd"/>
            <w:proofErr w:type="gramEnd"/>
          </w:p>
        </w:tc>
        <w:tc>
          <w:tcPr>
            <w:tcW w:w="19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3685" w:type="dxa"/>
          </w:tcPr>
          <w:p w:rsidR="000F4340" w:rsidRPr="00697052" w:rsidRDefault="000F4340" w:rsidP="00FC77B4">
            <w:pPr>
              <w:tabs>
                <w:tab w:val="center" w:pos="4703"/>
                <w:tab w:val="right" w:pos="9406"/>
              </w:tabs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7052">
              <w:rPr>
                <w:rFonts w:ascii="Times New Roman" w:hAnsi="Times New Roman" w:cs="Times New Roman"/>
              </w:rPr>
              <w:t xml:space="preserve">1149cm3 </w:t>
            </w:r>
            <w:proofErr w:type="spellStart"/>
            <w:r w:rsidRPr="00697052">
              <w:rPr>
                <w:rFonts w:ascii="Times New Roman" w:hAnsi="Times New Roman" w:cs="Times New Roman"/>
              </w:rPr>
              <w:t>Benzină</w:t>
            </w:r>
            <w:proofErr w:type="spellEnd"/>
          </w:p>
        </w:tc>
      </w:tr>
    </w:tbl>
    <w:p w:rsidR="000F4340" w:rsidRPr="00B06B89" w:rsidRDefault="000F4340">
      <w:pPr>
        <w:rPr>
          <w:lang w:val="ro-RO"/>
        </w:rPr>
      </w:pPr>
    </w:p>
    <w:sectPr w:rsidR="000F4340" w:rsidRPr="00B06B89" w:rsidSect="00D777B7">
      <w:footerReference w:type="default" r:id="rId6"/>
      <w:pgSz w:w="11906" w:h="16838"/>
      <w:pgMar w:top="568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859D7" w:rsidRDefault="002859D7">
      <w:pPr>
        <w:spacing w:after="0" w:line="240" w:lineRule="auto"/>
      </w:pPr>
      <w:r>
        <w:separator/>
      </w:r>
    </w:p>
  </w:endnote>
  <w:endnote w:type="continuationSeparator" w:id="0">
    <w:p w:rsidR="002859D7" w:rsidRDefault="00285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2646" w:rsidRDefault="00B06B89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859D7" w:rsidRDefault="002859D7">
      <w:pPr>
        <w:spacing w:after="0" w:line="240" w:lineRule="auto"/>
      </w:pPr>
      <w:r>
        <w:separator/>
      </w:r>
    </w:p>
  </w:footnote>
  <w:footnote w:type="continuationSeparator" w:id="0">
    <w:p w:rsidR="002859D7" w:rsidRDefault="002859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C2E"/>
    <w:rsid w:val="000F4340"/>
    <w:rsid w:val="002859D7"/>
    <w:rsid w:val="00466C2E"/>
    <w:rsid w:val="009E54D5"/>
    <w:rsid w:val="00B06B89"/>
    <w:rsid w:val="00EB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81FB1"/>
  <w15:chartTrackingRefBased/>
  <w15:docId w15:val="{FD8C8EB0-3593-405B-AB6D-6FF663216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6B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06B8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06B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HotarirePunct1"/>
    <w:basedOn w:val="a"/>
    <w:uiPriority w:val="34"/>
    <w:qFormat/>
    <w:rsid w:val="00B06B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3520</Characters>
  <Application>Microsoft Office Word</Application>
  <DocSecurity>0</DocSecurity>
  <Lines>29</Lines>
  <Paragraphs>8</Paragraphs>
  <ScaleCrop>false</ScaleCrop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Oxana Tcacenco</dc:creator>
  <cp:keywords/>
  <dc:description/>
  <cp:lastModifiedBy>Oxana Tcacenco</cp:lastModifiedBy>
  <cp:revision>6</cp:revision>
  <dcterms:created xsi:type="dcterms:W3CDTF">2025-12-31T07:37:00Z</dcterms:created>
  <dcterms:modified xsi:type="dcterms:W3CDTF">2025-12-31T08:11:00Z</dcterms:modified>
</cp:coreProperties>
</file>