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84" w:type="dxa"/>
        <w:tblLook w:val="00A0" w:firstRow="1" w:lastRow="0" w:firstColumn="1" w:lastColumn="0" w:noHBand="0" w:noVBand="0"/>
      </w:tblPr>
      <w:tblGrid>
        <w:gridCol w:w="1256"/>
        <w:gridCol w:w="1889"/>
        <w:gridCol w:w="950"/>
        <w:gridCol w:w="819"/>
        <w:gridCol w:w="973"/>
        <w:gridCol w:w="894"/>
        <w:gridCol w:w="969"/>
        <w:gridCol w:w="863"/>
        <w:gridCol w:w="48"/>
        <w:gridCol w:w="1162"/>
        <w:gridCol w:w="276"/>
        <w:gridCol w:w="406"/>
        <w:gridCol w:w="5479"/>
      </w:tblGrid>
      <w:tr w:rsidR="00C75155" w:rsidRPr="006A485D" w:rsidTr="00C75155">
        <w:trPr>
          <w:trHeight w:val="697"/>
        </w:trPr>
        <w:tc>
          <w:tcPr>
            <w:tcW w:w="1598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5155" w:rsidRPr="006A485D" w:rsidRDefault="00C75155" w:rsidP="00C75155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C75155" w:rsidRPr="005B0161" w:rsidTr="00C75155">
        <w:tc>
          <w:tcPr>
            <w:tcW w:w="1598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5155" w:rsidRPr="005B0161" w:rsidRDefault="00C75155" w:rsidP="00C75155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C75155" w:rsidRPr="005B0161" w:rsidRDefault="00C75155" w:rsidP="00C75155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C75155" w:rsidRPr="005B0161" w:rsidRDefault="00C75155" w:rsidP="00C75155">
            <w:pPr>
              <w:jc w:val="center"/>
            </w:pPr>
          </w:p>
        </w:tc>
      </w:tr>
      <w:tr w:rsidR="00C75155" w:rsidRPr="007B7B21" w:rsidTr="00C75155">
        <w:trPr>
          <w:trHeight w:val="397"/>
        </w:trPr>
        <w:tc>
          <w:tcPr>
            <w:tcW w:w="159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7B7B21" w:rsidRDefault="00C75155" w:rsidP="00C75155">
            <w:r w:rsidRPr="007B7B21">
              <w:t>Numărul procedurii de achiziție</w:t>
            </w:r>
            <w:hyperlink r:id="rId5" w:tgtFrame="_blank" w:history="1">
              <w:r>
                <w:rPr>
                  <w:rStyle w:val="a3"/>
                  <w:color w:val="2771C5"/>
                  <w:bdr w:val="none" w:sz="0" w:space="0" w:color="auto" w:frame="1"/>
                </w:rPr>
                <w:t xml:space="preserve"> </w:t>
              </w:r>
              <w:hyperlink r:id="rId6" w:tgtFrame="_blank" w:history="1">
                <w:r>
                  <w:rPr>
                    <w:rFonts w:eastAsia="Times New Roman"/>
                    <w:color w:val="3560B9"/>
                    <w:bdr w:val="none" w:sz="0" w:space="0" w:color="auto" w:frame="1"/>
                  </w:rPr>
                  <w:t>ocds-b3wdp1-MD-1610952078596</w:t>
                </w:r>
              </w:hyperlink>
            </w:hyperlink>
            <w:r w:rsidRPr="007B7B21">
              <w:rPr>
                <w:color w:val="333333"/>
              </w:rPr>
              <w:t xml:space="preserve"> </w:t>
            </w:r>
            <w:r w:rsidRPr="007B7B21">
              <w:t xml:space="preserve">din </w:t>
            </w:r>
            <w:r>
              <w:rPr>
                <w:color w:val="333333"/>
                <w:shd w:val="clear" w:color="auto" w:fill="F4F6F7"/>
              </w:rPr>
              <w:t>25</w:t>
            </w:r>
            <w:r w:rsidRPr="00DF64EB">
              <w:rPr>
                <w:color w:val="333333"/>
                <w:shd w:val="clear" w:color="auto" w:fill="F4F6F7"/>
              </w:rPr>
              <w:t xml:space="preserve"> ian 2021</w:t>
            </w:r>
          </w:p>
        </w:tc>
      </w:tr>
      <w:tr w:rsidR="00C75155" w:rsidRPr="005B0161" w:rsidTr="00C75155">
        <w:trPr>
          <w:trHeight w:val="397"/>
        </w:trPr>
        <w:tc>
          <w:tcPr>
            <w:tcW w:w="159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r w:rsidRPr="005B0161">
              <w:t>Denumirea procedurii de achiziție:</w:t>
            </w:r>
            <w:r w:rsidRPr="00152FDD">
              <w:rPr>
                <w:rStyle w:val="20"/>
                <w:color w:val="333333"/>
                <w:bdr w:val="none" w:sz="0" w:space="0" w:color="auto" w:frame="1"/>
              </w:rPr>
              <w:t xml:space="preserve"> </w:t>
            </w:r>
            <w:r>
              <w:rPr>
                <w:rStyle w:val="tagtext"/>
                <w:color w:val="333333"/>
                <w:bdr w:val="none" w:sz="0" w:space="0" w:color="auto" w:frame="1"/>
              </w:rPr>
              <w:t>Articole de igienă</w:t>
            </w:r>
          </w:p>
        </w:tc>
      </w:tr>
      <w:tr w:rsidR="00C75155" w:rsidRPr="005B0161" w:rsidTr="00D760F9">
        <w:trPr>
          <w:trHeight w:val="53"/>
        </w:trPr>
        <w:tc>
          <w:tcPr>
            <w:tcW w:w="982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75155" w:rsidRPr="005B0161" w:rsidRDefault="00C75155" w:rsidP="00C75155"/>
        </w:tc>
        <w:tc>
          <w:tcPr>
            <w:tcW w:w="61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5155" w:rsidRPr="005B0161" w:rsidRDefault="00C75155" w:rsidP="00C75155"/>
        </w:tc>
      </w:tr>
      <w:tr w:rsidR="00C75155" w:rsidRPr="005B0161" w:rsidTr="00C75155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C75155" w:rsidRPr="005B0161" w:rsidTr="00C75155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C75155" w:rsidRPr="005B0161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</w:tr>
      <w:tr w:rsidR="00C75155" w:rsidRPr="005B0161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r w:rsidRPr="005B0161"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</w:tr>
      <w:tr w:rsidR="00C75155" w:rsidRPr="00807558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0B248F" w:rsidRDefault="00C75155" w:rsidP="00C75155">
            <w:hyperlink r:id="rId7" w:tgtFrame="_blank" w:history="1">
              <w:r w:rsidRPr="000B248F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33763000-6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0B248F" w:rsidRDefault="00C75155" w:rsidP="00C75155">
            <w:pPr>
              <w:rPr>
                <w:shd w:val="clear" w:color="auto" w:fill="FFFFFF"/>
              </w:rPr>
            </w:pPr>
            <w:r w:rsidRPr="000B248F">
              <w:t>Prosoape de mâini tip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Default="00C75155" w:rsidP="00C75155">
            <w:pPr>
              <w:jc w:val="center"/>
              <w:rPr>
                <w:color w:val="000000"/>
              </w:rPr>
            </w:pPr>
            <w:r w:rsidRPr="000B248F">
              <w:t>Bucată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Default="00C75155" w:rsidP="00C75155">
            <w:pPr>
              <w:jc w:val="center"/>
              <w:rPr>
                <w:color w:val="000000"/>
              </w:rPr>
            </w:pPr>
            <w:r>
              <w:rPr>
                <w:rFonts w:ascii="Book Antiqua" w:eastAsia="Book Antiqua" w:hAnsi="Book Antiqua" w:cs="Book Antiqua"/>
                <w:b/>
                <w:bCs/>
                <w:color w:val="000000"/>
                <w:sz w:val="26"/>
                <w:szCs w:val="26"/>
                <w:lang w:eastAsia="ro-RO" w:bidi="ro-RO"/>
              </w:rPr>
              <w:t>2400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shd w:val="clear" w:color="auto" w:fill="FFFFFF"/>
              <w:wordWrap w:val="0"/>
              <w:textAlignment w:val="center"/>
              <w:rPr>
                <w:sz w:val="20"/>
                <w:szCs w:val="20"/>
              </w:rPr>
            </w:pPr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01</w:t>
            </w:r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febr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2021 - 31 </w:t>
            </w:r>
            <w:proofErr w:type="spellStart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dec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shd w:val="clear" w:color="auto" w:fill="FFFFFF"/>
              <w:textAlignment w:val="center"/>
              <w:rPr>
                <w:sz w:val="20"/>
                <w:szCs w:val="20"/>
              </w:rPr>
            </w:pPr>
            <w:r>
              <w:t>MD75TRPBAA336110A01534AC</w:t>
            </w:r>
          </w:p>
        </w:tc>
      </w:tr>
      <w:tr w:rsidR="00C75155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9F6F3F" w:rsidRDefault="00C75155" w:rsidP="00C75155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9F6F3F" w:rsidRDefault="00C75155" w:rsidP="00C75155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C54D0F" w:rsidRDefault="00C75155" w:rsidP="00C75155">
            <w:pPr>
              <w:pStyle w:val="a5"/>
              <w:shd w:val="clear" w:color="auto" w:fill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Default="00C75155" w:rsidP="00C75155">
            <w:pPr>
              <w:pStyle w:val="a5"/>
              <w:shd w:val="clear" w:color="auto" w:fill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Default="00C75155" w:rsidP="00C75155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Default="00C75155" w:rsidP="00C75155">
            <w:pPr>
              <w:shd w:val="clear" w:color="auto" w:fill="FFFFFF"/>
              <w:textAlignment w:val="center"/>
            </w:pPr>
          </w:p>
        </w:tc>
      </w:tr>
      <w:tr w:rsidR="00C75155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9F6F3F" w:rsidRDefault="00C75155" w:rsidP="00C75155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r w:rsidRPr="005B0161">
              <w:t xml:space="preserve">Lotul </w:t>
            </w:r>
            <w: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Default="00C75155" w:rsidP="00C75155">
            <w:pPr>
              <w:pStyle w:val="a5"/>
              <w:shd w:val="clear" w:color="auto" w:fill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Default="00C75155" w:rsidP="00C75155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Default="00C75155" w:rsidP="00C75155">
            <w:pPr>
              <w:shd w:val="clear" w:color="auto" w:fill="FFFFFF"/>
              <w:textAlignment w:val="center"/>
            </w:pPr>
          </w:p>
        </w:tc>
      </w:tr>
      <w:tr w:rsidR="00C75155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0B248F" w:rsidRDefault="00C75155" w:rsidP="00C75155">
            <w:hyperlink r:id="rId8" w:tgtFrame="_blank" w:history="1">
              <w:r w:rsidRPr="000B248F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33763000-6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0B248F" w:rsidRDefault="00C75155" w:rsidP="00C75155">
            <w:pPr>
              <w:rPr>
                <w:shd w:val="clear" w:color="auto" w:fill="FFFFFF"/>
              </w:rPr>
            </w:pPr>
            <w:r w:rsidRPr="000B248F">
              <w:t>Prosoape de mâini tip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Default="00C75155" w:rsidP="00C75155">
            <w:pPr>
              <w:jc w:val="center"/>
              <w:rPr>
                <w:color w:val="000000"/>
              </w:rPr>
            </w:pPr>
            <w:r>
              <w:rPr>
                <w:color w:val="000000"/>
                <w:lang w:eastAsia="ro-RO" w:bidi="ro-RO"/>
              </w:rPr>
              <w:t>rulou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Default="00C75155" w:rsidP="00C75155">
            <w:pPr>
              <w:jc w:val="center"/>
              <w:rPr>
                <w:color w:val="000000"/>
              </w:rPr>
            </w:pPr>
            <w:r>
              <w:rPr>
                <w:rFonts w:ascii="Book Antiqua" w:eastAsia="Book Antiqua" w:hAnsi="Book Antiqua" w:cs="Book Antiqua"/>
                <w:b/>
                <w:bCs/>
                <w:color w:val="000000"/>
                <w:sz w:val="26"/>
                <w:szCs w:val="26"/>
                <w:lang w:eastAsia="ro-RO" w:bidi="ro-RO"/>
              </w:rPr>
              <w:t>470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Default="00C75155" w:rsidP="00C75155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01</w:t>
            </w:r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febr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2021 - 31 </w:t>
            </w:r>
            <w:proofErr w:type="spellStart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dec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Default="00C75155" w:rsidP="00C75155">
            <w:pPr>
              <w:shd w:val="clear" w:color="auto" w:fill="FFFFFF"/>
              <w:textAlignment w:val="center"/>
            </w:pPr>
            <w:r>
              <w:t>MD75TRPBAA336110A01534AC</w:t>
            </w:r>
          </w:p>
        </w:tc>
      </w:tr>
      <w:tr w:rsidR="00C75155" w:rsidRPr="005B0161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Default="00C75155" w:rsidP="00C75155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</w:tr>
      <w:tr w:rsidR="00C75155" w:rsidRPr="005B0161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/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r w:rsidRPr="005B0161">
              <w:t xml:space="preserve">Lotul </w:t>
            </w:r>
            <w: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</w:tr>
      <w:tr w:rsidR="00C75155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9F6F3F" w:rsidRDefault="00C75155" w:rsidP="00C75155">
            <w:pPr>
              <w:jc w:val="center"/>
            </w:pPr>
            <w:hyperlink r:id="rId9" w:tgtFrame="_blank" w:history="1">
              <w:r w:rsidRPr="000B248F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33761000-2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9F6F3F" w:rsidRDefault="00C75155" w:rsidP="00C75155">
            <w:pPr>
              <w:pStyle w:val="a5"/>
              <w:shd w:val="clear" w:color="auto" w:fill="auto"/>
              <w:rPr>
                <w:sz w:val="24"/>
                <w:szCs w:val="24"/>
                <w:lang w:val="ro-RO"/>
              </w:rPr>
            </w:pPr>
            <w:proofErr w:type="spellStart"/>
            <w:r w:rsidRPr="00CD1A1B">
              <w:rPr>
                <w:sz w:val="24"/>
                <w:szCs w:val="24"/>
              </w:rPr>
              <w:t>Hârtie</w:t>
            </w:r>
            <w:proofErr w:type="spellEnd"/>
            <w:r w:rsidRPr="00CD1A1B">
              <w:rPr>
                <w:color w:val="000000"/>
                <w:sz w:val="24"/>
                <w:szCs w:val="24"/>
                <w:lang w:val="ro-RO" w:eastAsia="ro-RO" w:bidi="ro-RO"/>
              </w:rPr>
              <w:t xml:space="preserve"> igienica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Default="00C75155" w:rsidP="00C75155">
            <w:pPr>
              <w:jc w:val="center"/>
              <w:rPr>
                <w:color w:val="000000"/>
              </w:rPr>
            </w:pPr>
            <w:r>
              <w:rPr>
                <w:color w:val="000000"/>
                <w:lang w:eastAsia="ro-RO" w:bidi="ro-RO"/>
              </w:rPr>
              <w:t>rulou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Default="00C75155" w:rsidP="00C75155">
            <w:pPr>
              <w:jc w:val="center"/>
              <w:rPr>
                <w:color w:val="000000"/>
              </w:rPr>
            </w:pPr>
            <w:r>
              <w:rPr>
                <w:rFonts w:ascii="Book Antiqua" w:eastAsia="Book Antiqua" w:hAnsi="Book Antiqua" w:cs="Book Antiqua"/>
                <w:b/>
                <w:bCs/>
                <w:color w:val="000000"/>
                <w:sz w:val="26"/>
                <w:szCs w:val="26"/>
                <w:lang w:eastAsia="ro-RO" w:bidi="ro-RO"/>
              </w:rPr>
              <w:t>520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Default="00C75155" w:rsidP="00C75155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01</w:t>
            </w:r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febr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2021 - 31 </w:t>
            </w:r>
            <w:proofErr w:type="spellStart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dec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Default="00C75155" w:rsidP="00C75155">
            <w:pPr>
              <w:shd w:val="clear" w:color="auto" w:fill="FFFFFF"/>
              <w:textAlignment w:val="center"/>
            </w:pPr>
            <w:r>
              <w:t>MD75TRPBAA336110A01534AC</w:t>
            </w:r>
          </w:p>
        </w:tc>
      </w:tr>
      <w:tr w:rsidR="00C75155" w:rsidRPr="005B0161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807558" w:rsidRDefault="00C75155" w:rsidP="00C75155">
            <w:pPr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9F6F3F" w:rsidRDefault="00C75155" w:rsidP="00C75155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</w:tr>
      <w:tr w:rsidR="00C75155" w:rsidRPr="005B0161" w:rsidTr="00C7515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55" w:rsidRPr="005B0161" w:rsidRDefault="00C75155" w:rsidP="00C75155">
            <w:pPr>
              <w:rPr>
                <w:sz w:val="20"/>
              </w:rPr>
            </w:pPr>
          </w:p>
        </w:tc>
      </w:tr>
      <w:tr w:rsidR="00C75155" w:rsidRPr="005B0161" w:rsidTr="00C75155">
        <w:trPr>
          <w:trHeight w:val="397"/>
        </w:trPr>
        <w:tc>
          <w:tcPr>
            <w:tcW w:w="866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5155" w:rsidRPr="005B0161" w:rsidRDefault="00C75155" w:rsidP="00C75155">
            <w:pPr>
              <w:tabs>
                <w:tab w:val="left" w:pos="6120"/>
              </w:tabs>
              <w:rPr>
                <w:sz w:val="20"/>
              </w:rPr>
            </w:pPr>
          </w:p>
          <w:p w:rsidR="00C75155" w:rsidRPr="005B0161" w:rsidRDefault="00C75155" w:rsidP="00C75155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C75155" w:rsidRPr="005B0161" w:rsidRDefault="00C75155" w:rsidP="00C75155">
            <w:pPr>
              <w:rPr>
                <w:sz w:val="20"/>
              </w:rPr>
            </w:pPr>
          </w:p>
          <w:p w:rsidR="00C75155" w:rsidRPr="005B0161" w:rsidRDefault="00C75155" w:rsidP="00C75155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  <w:bookmarkStart w:id="2" w:name="_GoBack"/>
            <w:bookmarkEnd w:id="2"/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5155" w:rsidRPr="005B0161" w:rsidRDefault="00C75155" w:rsidP="00C7515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5155" w:rsidRPr="005B0161" w:rsidRDefault="00C75155" w:rsidP="00C7515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D0686" w:rsidRDefault="004D0686"/>
    <w:sectPr w:rsidR="004D0686" w:rsidSect="00C75155">
      <w:pgSz w:w="16839" w:h="11907" w:orient="landscape" w:code="9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155"/>
    <w:rsid w:val="002C4C93"/>
    <w:rsid w:val="004D0686"/>
    <w:rsid w:val="008E7862"/>
    <w:rsid w:val="00C75155"/>
    <w:rsid w:val="00CC73E6"/>
    <w:rsid w:val="00D760F9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155"/>
    <w:pPr>
      <w:spacing w:after="0" w:line="240" w:lineRule="auto"/>
    </w:pPr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C7515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C75155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C75155"/>
    <w:rPr>
      <w:color w:val="0000FF"/>
      <w:u w:val="single"/>
    </w:rPr>
  </w:style>
  <w:style w:type="paragraph" w:customStyle="1" w:styleId="BankNormal">
    <w:name w:val="BankNormal"/>
    <w:basedOn w:val="a"/>
    <w:rsid w:val="00C75155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C75155"/>
    <w:rPr>
      <w:shd w:val="clear" w:color="auto" w:fill="FFFFFF"/>
    </w:rPr>
  </w:style>
  <w:style w:type="paragraph" w:customStyle="1" w:styleId="a5">
    <w:name w:val="Другое"/>
    <w:basedOn w:val="a"/>
    <w:link w:val="a4"/>
    <w:rsid w:val="00C75155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C751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155"/>
    <w:pPr>
      <w:spacing w:after="0" w:line="240" w:lineRule="auto"/>
    </w:pPr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C7515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C75155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C75155"/>
    <w:rPr>
      <w:color w:val="0000FF"/>
      <w:u w:val="single"/>
    </w:rPr>
  </w:style>
  <w:style w:type="paragraph" w:customStyle="1" w:styleId="BankNormal">
    <w:name w:val="BankNormal"/>
    <w:basedOn w:val="a"/>
    <w:rsid w:val="00C75155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C75155"/>
    <w:rPr>
      <w:shd w:val="clear" w:color="auto" w:fill="FFFFFF"/>
    </w:rPr>
  </w:style>
  <w:style w:type="paragraph" w:customStyle="1" w:styleId="a5">
    <w:name w:val="Другое"/>
    <w:basedOn w:val="a"/>
    <w:link w:val="a4"/>
    <w:rsid w:val="00C75155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C75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3763000-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3763000-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0680651692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tender.gov.md/tenders/ocds-b3wdp1-MD-160516661214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33761000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2021-01-18T07:21:00Z</dcterms:created>
  <dcterms:modified xsi:type="dcterms:W3CDTF">2021-01-18T07:37:00Z</dcterms:modified>
</cp:coreProperties>
</file>