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7628BCC0"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FF65BF">
        <w:rPr>
          <w:rFonts w:ascii="Times New Roman" w:eastAsia="Times New Roman" w:hAnsi="Times New Roman" w:cs="Times New Roman"/>
          <w:b/>
          <w:i/>
          <w:sz w:val="24"/>
          <w:szCs w:val="24"/>
          <w:u w:val="single"/>
          <w:shd w:val="clear" w:color="auto" w:fill="FFFFFF"/>
          <w:lang w:val="ro-RO" w:eastAsia="ru-RU"/>
        </w:rPr>
        <w:t xml:space="preserve">utilajului </w:t>
      </w:r>
      <w:r w:rsidR="0033630D">
        <w:rPr>
          <w:rFonts w:ascii="Times New Roman" w:eastAsia="Times New Roman" w:hAnsi="Times New Roman" w:cs="Times New Roman"/>
          <w:b/>
          <w:i/>
          <w:sz w:val="24"/>
          <w:szCs w:val="24"/>
          <w:u w:val="single"/>
          <w:shd w:val="clear" w:color="auto" w:fill="FFFFFF"/>
          <w:lang w:val="ro-RO" w:eastAsia="ru-RU"/>
        </w:rPr>
        <w:t xml:space="preserve">stomatologic </w:t>
      </w:r>
      <w:r w:rsidRPr="00707D80">
        <w:rPr>
          <w:rFonts w:ascii="Times New Roman" w:eastAsia="Times New Roman" w:hAnsi="Times New Roman" w:cs="Times New Roman"/>
          <w:b/>
          <w:sz w:val="24"/>
          <w:szCs w:val="24"/>
          <w:lang w:val="it-IT" w:eastAsia="ru-RU"/>
        </w:rP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8A4438"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3611E" w:rsidRPr="008A4438" w14:paraId="628D96EA" w14:textId="77777777" w:rsidTr="00067922">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it-IT" w:eastAsia="ru-RU"/>
              </w:rPr>
            </w:pPr>
            <w:r w:rsidRPr="00382FD3">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41F0FB8D" w:rsidR="00A3611E" w:rsidRPr="00A3611E" w:rsidRDefault="00A3611E" w:rsidP="00A3611E">
            <w:pPr>
              <w:spacing w:after="0"/>
              <w:rPr>
                <w:rFonts w:ascii="Times New Roman" w:hAnsi="Times New Roman" w:cs="Times New Roman"/>
                <w:sz w:val="16"/>
                <w:szCs w:val="16"/>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FB81277" w14:textId="5F0BEC66" w:rsidR="00A3611E" w:rsidRPr="0033630D" w:rsidRDefault="0033630D" w:rsidP="00A3611E">
            <w:pPr>
              <w:spacing w:after="0" w:line="240" w:lineRule="auto"/>
              <w:rPr>
                <w:rFonts w:ascii="Times New Roman" w:eastAsia="Times New Roman" w:hAnsi="Times New Roman" w:cs="Times New Roman"/>
                <w:sz w:val="20"/>
                <w:szCs w:val="20"/>
                <w:lang w:val="ro-RO" w:eastAsia="en-GB"/>
              </w:rPr>
            </w:pPr>
            <w:r w:rsidRPr="0033630D">
              <w:rPr>
                <w:rFonts w:ascii="Times New Roman" w:eastAsia="Times New Roman" w:hAnsi="Times New Roman" w:cs="Times New Roman"/>
                <w:sz w:val="20"/>
                <w:szCs w:val="20"/>
                <w:lang w:val="ro-RO" w:eastAsia="en-GB"/>
              </w:rPr>
              <w:t>Aparat air-flow</w:t>
            </w:r>
          </w:p>
        </w:tc>
        <w:tc>
          <w:tcPr>
            <w:tcW w:w="708" w:type="dxa"/>
            <w:tcBorders>
              <w:top w:val="single" w:sz="4" w:space="0" w:color="auto"/>
              <w:left w:val="single" w:sz="6" w:space="0" w:color="000000"/>
              <w:bottom w:val="single" w:sz="4" w:space="0" w:color="auto"/>
              <w:right w:val="single" w:sz="6" w:space="0" w:color="000000"/>
            </w:tcBorders>
          </w:tcPr>
          <w:p w14:paraId="1B8D84BE" w14:textId="0A23660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F2A30FC" w14:textId="614BCB3B" w:rsidR="00A3611E" w:rsidRPr="009E34B2" w:rsidRDefault="0014409E"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82B5D08" w14:textId="1784D78A" w:rsidR="00A3611E" w:rsidRPr="009E34B2" w:rsidRDefault="0033630D" w:rsidP="00673D36">
            <w:pPr>
              <w:spacing w:after="0" w:line="240" w:lineRule="auto"/>
              <w:jc w:val="both"/>
              <w:rPr>
                <w:rFonts w:ascii="Times New Roman" w:eastAsia="Times New Roman" w:hAnsi="Times New Roman" w:cs="Times New Roman"/>
                <w:sz w:val="20"/>
                <w:szCs w:val="20"/>
                <w:lang w:val="en-US" w:eastAsia="en-GB"/>
              </w:rPr>
            </w:pPr>
            <w:r w:rsidRPr="0033630D">
              <w:rPr>
                <w:rFonts w:ascii="Times New Roman" w:eastAsia="Times New Roman" w:hAnsi="Times New Roman" w:cs="Times New Roman"/>
                <w:sz w:val="20"/>
                <w:szCs w:val="20"/>
                <w:lang w:val="en-US" w:eastAsia="en-GB"/>
              </w:rPr>
              <w:t xml:space="preserve">Aparat destinat pentru îndepărtarea depozitelor dentare și a tartrului dentar, prevenirea cariei și afecțiunilor parodontale. Mod de operare continua. Presiune continuă la racordul turbinei (apa): 0.7-2.2 bari (700-2200 hPa), debit 50-80 ml/min. Presiune de serviciu la racordul turbinei aer): presiune statică 3.5-4.5 bar (3500-4500 hPa). Greutate min. 0.160 kg. Condiții operare: 10C-40C, uniditate relative 10%-95%, presiunea aerului 500 hPa-1060hPa. Notă: garanția producătorului cu deservire tehnică pe perioada garanției, livrarea – la solicitare, instalarea și conexiunea aparatului, instruirea tehnică </w:t>
            </w:r>
            <w:proofErr w:type="gramStart"/>
            <w:r w:rsidRPr="0033630D">
              <w:rPr>
                <w:rFonts w:ascii="Times New Roman" w:eastAsia="Times New Roman" w:hAnsi="Times New Roman" w:cs="Times New Roman"/>
                <w:sz w:val="20"/>
                <w:szCs w:val="20"/>
                <w:lang w:val="en-US" w:eastAsia="en-GB"/>
              </w:rPr>
              <w:t>a</w:t>
            </w:r>
            <w:proofErr w:type="gramEnd"/>
            <w:r w:rsidRPr="0033630D">
              <w:rPr>
                <w:rFonts w:ascii="Times New Roman" w:eastAsia="Times New Roman" w:hAnsi="Times New Roman" w:cs="Times New Roman"/>
                <w:sz w:val="20"/>
                <w:szCs w:val="20"/>
                <w:lang w:val="en-US" w:eastAsia="en-GB"/>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29CC064" w14:textId="247DCBBB" w:rsidR="00A3611E" w:rsidRPr="004A050B"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19000,00</w:t>
            </w:r>
          </w:p>
        </w:tc>
      </w:tr>
      <w:tr w:rsidR="00A3611E" w:rsidRPr="008A4438" w14:paraId="0C6591B9"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A3611E" w:rsidRPr="00382FD3" w:rsidRDefault="00A3611E" w:rsidP="00A3611E">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54EF1CF3"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E22A17" w14:textId="5768C041" w:rsidR="00A3611E" w:rsidRPr="009E34B2" w:rsidRDefault="0033630D" w:rsidP="00A3611E">
            <w:pPr>
              <w:spacing w:after="0" w:line="240" w:lineRule="auto"/>
              <w:rPr>
                <w:rFonts w:ascii="Times New Roman" w:hAnsi="Times New Roman" w:cs="Times New Roman"/>
                <w:sz w:val="20"/>
                <w:szCs w:val="20"/>
                <w:lang w:val="en-US"/>
              </w:rPr>
            </w:pPr>
            <w:r w:rsidRPr="0033630D">
              <w:rPr>
                <w:rFonts w:ascii="Times New Roman" w:hAnsi="Times New Roman" w:cs="Times New Roman"/>
                <w:sz w:val="20"/>
                <w:szCs w:val="20"/>
                <w:lang w:val="en-US"/>
              </w:rPr>
              <w:t>Aparat cu curenți diadinamici și galvanizare</w:t>
            </w:r>
          </w:p>
        </w:tc>
        <w:tc>
          <w:tcPr>
            <w:tcW w:w="708" w:type="dxa"/>
            <w:tcBorders>
              <w:top w:val="single" w:sz="4" w:space="0" w:color="auto"/>
              <w:left w:val="single" w:sz="6" w:space="0" w:color="000000"/>
              <w:bottom w:val="single" w:sz="4" w:space="0" w:color="auto"/>
              <w:right w:val="single" w:sz="6" w:space="0" w:color="000000"/>
            </w:tcBorders>
          </w:tcPr>
          <w:p w14:paraId="32827E71" w14:textId="0F0DA993"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3975A3" w14:textId="33C070E0" w:rsidR="00A3611E" w:rsidRPr="009E34B2" w:rsidRDefault="0014409E"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E62DE15" w14:textId="2F2F3B36" w:rsidR="00A3611E" w:rsidRPr="009E34B2" w:rsidRDefault="0033630D" w:rsidP="00673D36">
            <w:pPr>
              <w:spacing w:after="0" w:line="240" w:lineRule="auto"/>
              <w:jc w:val="both"/>
              <w:rPr>
                <w:rFonts w:ascii="Times New Roman" w:eastAsia="Times New Roman" w:hAnsi="Times New Roman" w:cs="Times New Roman"/>
                <w:sz w:val="20"/>
                <w:szCs w:val="20"/>
                <w:lang w:val="en-US" w:eastAsia="en-GB"/>
              </w:rPr>
            </w:pPr>
            <w:r w:rsidRPr="0033630D">
              <w:rPr>
                <w:rFonts w:ascii="Times New Roman" w:eastAsia="Times New Roman" w:hAnsi="Times New Roman" w:cs="Times New Roman"/>
                <w:sz w:val="20"/>
                <w:szCs w:val="20"/>
                <w:lang w:val="en-US" w:eastAsia="en-GB"/>
              </w:rPr>
              <w:t xml:space="preserve">Aparat pentru terapie cu curenți diadinamici și galvanizare cu </w:t>
            </w:r>
            <w:proofErr w:type="gramStart"/>
            <w:r w:rsidRPr="0033630D">
              <w:rPr>
                <w:rFonts w:ascii="Times New Roman" w:eastAsia="Times New Roman" w:hAnsi="Times New Roman" w:cs="Times New Roman"/>
                <w:sz w:val="20"/>
                <w:szCs w:val="20"/>
                <w:lang w:val="en-US" w:eastAsia="en-GB"/>
              </w:rPr>
              <w:t>9 tipuri</w:t>
            </w:r>
            <w:proofErr w:type="gramEnd"/>
            <w:r w:rsidRPr="0033630D">
              <w:rPr>
                <w:rFonts w:ascii="Times New Roman" w:eastAsia="Times New Roman" w:hAnsi="Times New Roman" w:cs="Times New Roman"/>
                <w:sz w:val="20"/>
                <w:szCs w:val="20"/>
                <w:lang w:val="en-US" w:eastAsia="en-GB"/>
              </w:rPr>
              <w:t xml:space="preserve"> de curent diadinamic și curent continuu. Monitorizarea stării circuitului pacientului. Menținerea automată a unei puteri date de curent. Scăderea lină a curentului la sfârșitul procedurii. Tipuri de curent dispozitiv: constant, diadinamic. Prezența unui cronometru. Interval de setare a timpului de procedură: Interval de setare a duratei de procedură: 1 - 99 min. Rezoluția instalării este de 1 minut. Blocarea curentului când circuitul pacientului este deschis. Posibilitate de funcționare continuă: timp de </w:t>
            </w:r>
            <w:proofErr w:type="gramStart"/>
            <w:r w:rsidRPr="0033630D">
              <w:rPr>
                <w:rFonts w:ascii="Times New Roman" w:eastAsia="Times New Roman" w:hAnsi="Times New Roman" w:cs="Times New Roman"/>
                <w:sz w:val="20"/>
                <w:szCs w:val="20"/>
                <w:lang w:val="en-US" w:eastAsia="en-GB"/>
              </w:rPr>
              <w:t>6 ore</w:t>
            </w:r>
            <w:proofErr w:type="gramEnd"/>
            <w:r w:rsidRPr="0033630D">
              <w:rPr>
                <w:rFonts w:ascii="Times New Roman" w:eastAsia="Times New Roman" w:hAnsi="Times New Roman" w:cs="Times New Roman"/>
                <w:sz w:val="20"/>
                <w:szCs w:val="20"/>
                <w:lang w:val="en-US" w:eastAsia="en-GB"/>
              </w:rPr>
              <w:t xml:space="preserve"> pe zi. Curent maxim de ieșire în modurile ON, OR, OV, OV’: 25mA+30% în domeniul de sarcină de la </w:t>
            </w:r>
            <w:proofErr w:type="gramStart"/>
            <w:r w:rsidRPr="0033630D">
              <w:rPr>
                <w:rFonts w:ascii="Times New Roman" w:eastAsia="Times New Roman" w:hAnsi="Times New Roman" w:cs="Times New Roman"/>
                <w:sz w:val="20"/>
                <w:szCs w:val="20"/>
                <w:lang w:val="en-US" w:eastAsia="en-GB"/>
              </w:rPr>
              <w:t>0 Ohm</w:t>
            </w:r>
            <w:proofErr w:type="gramEnd"/>
            <w:r w:rsidRPr="0033630D">
              <w:rPr>
                <w:rFonts w:ascii="Times New Roman" w:eastAsia="Times New Roman" w:hAnsi="Times New Roman" w:cs="Times New Roman"/>
                <w:sz w:val="20"/>
                <w:szCs w:val="20"/>
                <w:lang w:val="en-US" w:eastAsia="en-GB"/>
              </w:rPr>
              <w:t xml:space="preserve"> la 2 kOhm. Caracteristicile curentului diadinamic: undă întreagă continuă (DN); impulsuri sinusoidale cu o frecvență de 100Hz+20%; semi-undă continuă (OH); impulsuri sinusoidale cu frecventa de 50Hz+20%; ritmică semi-</w:t>
            </w:r>
            <w:r w:rsidRPr="0033630D">
              <w:rPr>
                <w:rFonts w:ascii="Times New Roman" w:eastAsia="Times New Roman" w:hAnsi="Times New Roman" w:cs="Times New Roman"/>
                <w:sz w:val="20"/>
                <w:szCs w:val="20"/>
                <w:lang w:val="en-US" w:eastAsia="en-GB"/>
              </w:rPr>
              <w:lastRenderedPageBreak/>
              <w:t>undă (OR) – o serie de impulsuri de tip OH. Durata seriei este (1</w:t>
            </w:r>
            <w:proofErr w:type="gramStart"/>
            <w:r w:rsidRPr="0033630D">
              <w:rPr>
                <w:rFonts w:ascii="Times New Roman" w:eastAsia="Times New Roman" w:hAnsi="Times New Roman" w:cs="Times New Roman"/>
                <w:sz w:val="20"/>
                <w:szCs w:val="20"/>
                <w:lang w:val="en-US" w:eastAsia="en-GB"/>
              </w:rPr>
              <w:t>,5</w:t>
            </w:r>
            <w:proofErr w:type="gramEnd"/>
            <w:r w:rsidRPr="0033630D">
              <w:rPr>
                <w:rFonts w:ascii="Times New Roman" w:eastAsia="Times New Roman" w:hAnsi="Times New Roman" w:cs="Times New Roman"/>
                <w:sz w:val="20"/>
                <w:szCs w:val="20"/>
                <w:lang w:val="en-US" w:eastAsia="en-GB"/>
              </w:rPr>
              <w:t>+0,5) s, durata pauzei este (1,5+0,5) s. Putere la tensiunea nominală: nu mai mult de 30 VA. Tensiune: 220 ± 22 V, frecventa 50 + 0</w:t>
            </w:r>
            <w:proofErr w:type="gramStart"/>
            <w:r w:rsidRPr="0033630D">
              <w:rPr>
                <w:rFonts w:ascii="Times New Roman" w:eastAsia="Times New Roman" w:hAnsi="Times New Roman" w:cs="Times New Roman"/>
                <w:sz w:val="20"/>
                <w:szCs w:val="20"/>
                <w:lang w:val="en-US" w:eastAsia="en-GB"/>
              </w:rPr>
              <w:t>,5</w:t>
            </w:r>
            <w:proofErr w:type="gramEnd"/>
            <w:r w:rsidRPr="0033630D">
              <w:rPr>
                <w:rFonts w:ascii="Times New Roman" w:eastAsia="Times New Roman" w:hAnsi="Times New Roman" w:cs="Times New Roman"/>
                <w:sz w:val="20"/>
                <w:szCs w:val="20"/>
                <w:lang w:val="en-US" w:eastAsia="en-GB"/>
              </w:rPr>
              <w:t xml:space="preserve"> Hz. Dimensiune: 290x214x90 mm. Greutate: 3 kg. Notă: garanția producătorului cu deservire tehnică pe perioada garanției, livrarea – la solicitare, instalarea și conexiunea aparatului, instruirea tehnică </w:t>
            </w:r>
            <w:proofErr w:type="gramStart"/>
            <w:r w:rsidRPr="0033630D">
              <w:rPr>
                <w:rFonts w:ascii="Times New Roman" w:eastAsia="Times New Roman" w:hAnsi="Times New Roman" w:cs="Times New Roman"/>
                <w:sz w:val="20"/>
                <w:szCs w:val="20"/>
                <w:lang w:val="en-US" w:eastAsia="en-GB"/>
              </w:rPr>
              <w:t>a</w:t>
            </w:r>
            <w:proofErr w:type="gramEnd"/>
            <w:r w:rsidRPr="0033630D">
              <w:rPr>
                <w:rFonts w:ascii="Times New Roman" w:eastAsia="Times New Roman" w:hAnsi="Times New Roman" w:cs="Times New Roman"/>
                <w:sz w:val="20"/>
                <w:szCs w:val="20"/>
                <w:lang w:val="en-US" w:eastAsia="en-GB"/>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1EEACBD" w14:textId="08FD8347" w:rsidR="00A3611E" w:rsidRPr="004A050B"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8000,00</w:t>
            </w:r>
          </w:p>
        </w:tc>
      </w:tr>
      <w:tr w:rsidR="00A3611E" w:rsidRPr="00B90C11" w14:paraId="4CCD52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3</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743670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0AB29E3" w14:textId="20CC9497"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frecvență joasă și curenți sinusoidali modulați</w:t>
            </w:r>
          </w:p>
        </w:tc>
        <w:tc>
          <w:tcPr>
            <w:tcW w:w="708" w:type="dxa"/>
            <w:tcBorders>
              <w:top w:val="single" w:sz="4" w:space="0" w:color="auto"/>
              <w:left w:val="single" w:sz="6" w:space="0" w:color="000000"/>
              <w:bottom w:val="single" w:sz="4" w:space="0" w:color="auto"/>
              <w:right w:val="single" w:sz="6" w:space="0" w:color="000000"/>
            </w:tcBorders>
          </w:tcPr>
          <w:p w14:paraId="4887A6CE" w14:textId="1BB61A1F"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717179D" w14:textId="1CBA9EAB"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B38061A" w14:textId="46829171" w:rsidR="00A3611E" w:rsidRPr="009E34B2" w:rsidRDefault="00B962B8" w:rsidP="00673D36">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 xml:space="preserve">Aparat cu frecvență joasă și curenți sinusoidali modulați de frecvență sonoră. Dispozitivul are </w:t>
            </w:r>
            <w:proofErr w:type="gramStart"/>
            <w:r w:rsidRPr="00B962B8">
              <w:rPr>
                <w:rFonts w:ascii="Times New Roman" w:hAnsi="Times New Roman" w:cs="Times New Roman"/>
                <w:sz w:val="20"/>
                <w:szCs w:val="20"/>
                <w:lang w:val="en-US"/>
              </w:rPr>
              <w:t>4 moduri</w:t>
            </w:r>
            <w:proofErr w:type="gramEnd"/>
            <w:r w:rsidRPr="00B962B8">
              <w:rPr>
                <w:rFonts w:ascii="Times New Roman" w:hAnsi="Times New Roman" w:cs="Times New Roman"/>
                <w:sz w:val="20"/>
                <w:szCs w:val="20"/>
                <w:lang w:val="en-US"/>
              </w:rPr>
              <w:t xml:space="preserve"> de operare. Principii de operare: durata seriei și pauzelor este setată în raport de 1:1</w:t>
            </w:r>
            <w:proofErr w:type="gramStart"/>
            <w:r w:rsidRPr="00B962B8">
              <w:rPr>
                <w:rFonts w:ascii="Times New Roman" w:hAnsi="Times New Roman" w:cs="Times New Roman"/>
                <w:sz w:val="20"/>
                <w:szCs w:val="20"/>
                <w:lang w:val="en-US"/>
              </w:rPr>
              <w:t>,5</w:t>
            </w:r>
            <w:proofErr w:type="gramEnd"/>
            <w:r w:rsidRPr="00B962B8">
              <w:rPr>
                <w:rFonts w:ascii="Times New Roman" w:hAnsi="Times New Roman" w:cs="Times New Roman"/>
                <w:sz w:val="20"/>
                <w:szCs w:val="20"/>
                <w:lang w:val="en-US"/>
              </w:rPr>
              <w:t xml:space="preserve">; 2:3; 4:6. </w:t>
            </w:r>
            <w:proofErr w:type="gramStart"/>
            <w:r w:rsidRPr="00B962B8">
              <w:rPr>
                <w:rFonts w:ascii="Times New Roman" w:hAnsi="Times New Roman" w:cs="Times New Roman"/>
                <w:sz w:val="20"/>
                <w:szCs w:val="20"/>
                <w:lang w:val="en-US"/>
              </w:rPr>
              <w:t>Caracteristici tehnice: frecvența oscilațiilor purtătorului sinusoidal – 5000 Hz ±100; valorile frecvenței tensiunii de modulare – 30,50,70;80,100,150Hz; valorile coeficientului de modulație – 0; 50; 75; 100; raportul dintre durata seriei și pauzelor este de 1:1,5; 2:3; 4:6 s; timp pentru a intra în modul – nu mai mult de 5 minute; alimentare AC – 220 V, 50 Hz; consum de energie – max.</w:t>
            </w:r>
            <w:proofErr w:type="gramEnd"/>
            <w:r w:rsidRPr="00B962B8">
              <w:rPr>
                <w:rFonts w:ascii="Times New Roman" w:hAnsi="Times New Roman" w:cs="Times New Roman"/>
                <w:sz w:val="20"/>
                <w:szCs w:val="20"/>
                <w:lang w:val="en-US"/>
              </w:rPr>
              <w:t xml:space="preserve"> 40 VA; dimensiuni – 389x173x393mm; greutate min. 7</w:t>
            </w:r>
            <w:proofErr w:type="gramStart"/>
            <w:r w:rsidRPr="00B962B8">
              <w:rPr>
                <w:rFonts w:ascii="Times New Roman" w:hAnsi="Times New Roman" w:cs="Times New Roman"/>
                <w:sz w:val="20"/>
                <w:szCs w:val="20"/>
                <w:lang w:val="en-US"/>
              </w:rPr>
              <w:t>,5</w:t>
            </w:r>
            <w:proofErr w:type="gramEnd"/>
            <w:r w:rsidRPr="00B962B8">
              <w:rPr>
                <w:rFonts w:ascii="Times New Roman" w:hAnsi="Times New Roman" w:cs="Times New Roman"/>
                <w:sz w:val="20"/>
                <w:szCs w:val="20"/>
                <w:lang w:val="en-US"/>
              </w:rPr>
              <w:t xml:space="preserve"> kg. . Notă: garanția producătorului cu deservire tehnică pe perioada garanției, livrarea – la solicitare, instalarea și conexiunea aparatului, instruirea tehnică </w:t>
            </w:r>
            <w:proofErr w:type="gramStart"/>
            <w:r w:rsidRPr="00B962B8">
              <w:rPr>
                <w:rFonts w:ascii="Times New Roman" w:hAnsi="Times New Roman" w:cs="Times New Roman"/>
                <w:sz w:val="20"/>
                <w:szCs w:val="20"/>
                <w:lang w:val="en-US"/>
              </w:rPr>
              <w:t>a</w:t>
            </w:r>
            <w:proofErr w:type="gramEnd"/>
            <w:r w:rsidRPr="00B962B8">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2D12FEFF" w14:textId="00A1F311"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B90C11" w14:paraId="486C20E0" w14:textId="77777777" w:rsidTr="004026C3">
        <w:trPr>
          <w:trHeight w:val="253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4</w:t>
            </w:r>
            <w:r w:rsidRPr="00382FD3">
              <w:rPr>
                <w:rFonts w:ascii="Times New Roman" w:hAnsi="Times New Roman" w:cs="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67780091"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DE24694" w14:textId="425CD912"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raze ultraviolete</w:t>
            </w:r>
          </w:p>
        </w:tc>
        <w:tc>
          <w:tcPr>
            <w:tcW w:w="708" w:type="dxa"/>
            <w:tcBorders>
              <w:top w:val="single" w:sz="4" w:space="0" w:color="auto"/>
              <w:left w:val="single" w:sz="6" w:space="0" w:color="000000"/>
              <w:bottom w:val="single" w:sz="4" w:space="0" w:color="auto"/>
              <w:right w:val="single" w:sz="6" w:space="0" w:color="000000"/>
            </w:tcBorders>
          </w:tcPr>
          <w:p w14:paraId="2FDD7C89" w14:textId="1EDA6D81"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EFF5A33" w14:textId="3E65BCAB"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08EA3D9" w14:textId="49E16414" w:rsidR="00B962B8" w:rsidRPr="00B962B8" w:rsidRDefault="002549CA" w:rsidP="00673D36">
            <w:pPr>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lang w:val="en-US"/>
              </w:rPr>
              <w:t>P</w:t>
            </w:r>
            <w:r w:rsidR="00B962B8" w:rsidRPr="00B962B8">
              <w:rPr>
                <w:rFonts w:ascii="Times New Roman" w:hAnsi="Times New Roman" w:cs="Times New Roman"/>
                <w:sz w:val="20"/>
                <w:szCs w:val="20"/>
                <w:lang w:val="en-US"/>
              </w:rPr>
              <w:t xml:space="preserve">entru 4 persoane. Iradiatorul staționar lampa –cuarț este destinat iradierii căilor respiratorii superioare, cavității bucale și cavității urechii pentru patru pacienți simultan. Iradiere la ieșirea tubului pentru cavitatea bucală, cu tubul în poziție orizontală și adaptorul complet extins, 40 + 10 W/m2. Sursa de radiatii lampă cu mercur-cuarț DRT 240. Durata modului de pornire </w:t>
            </w:r>
            <w:proofErr w:type="gramStart"/>
            <w:r w:rsidR="00B962B8" w:rsidRPr="00B962B8">
              <w:rPr>
                <w:rFonts w:ascii="Times New Roman" w:hAnsi="Times New Roman" w:cs="Times New Roman"/>
                <w:sz w:val="20"/>
                <w:szCs w:val="20"/>
                <w:lang w:val="en-US"/>
              </w:rPr>
              <w:t>a</w:t>
            </w:r>
            <w:proofErr w:type="gramEnd"/>
            <w:r w:rsidR="00B962B8" w:rsidRPr="00B962B8">
              <w:rPr>
                <w:rFonts w:ascii="Times New Roman" w:hAnsi="Times New Roman" w:cs="Times New Roman"/>
                <w:sz w:val="20"/>
                <w:szCs w:val="20"/>
                <w:lang w:val="en-US"/>
              </w:rPr>
              <w:t xml:space="preserve"> lămpii, nu mai mult, 15 min.</w:t>
            </w:r>
          </w:p>
          <w:p w14:paraId="6B308DA7" w14:textId="77777777" w:rsidR="00B962B8" w:rsidRPr="00B962B8" w:rsidRDefault="00B962B8" w:rsidP="002549CA">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Tensiune de alimentare,   (220 + 22) * 50 V*Hz. Consumul de energie, nu mai mult, 500 VA. Greutate max. 11 kg. Accesorii:</w:t>
            </w:r>
          </w:p>
          <w:p w14:paraId="6F95A49B" w14:textId="40B726FF" w:rsidR="00A3611E" w:rsidRPr="009E34B2" w:rsidRDefault="00B962B8" w:rsidP="002549CA">
            <w:pPr>
              <w:spacing w:after="0" w:line="240" w:lineRule="auto"/>
              <w:jc w:val="both"/>
              <w:rPr>
                <w:rFonts w:ascii="Times New Roman" w:hAnsi="Times New Roman" w:cs="Times New Roman"/>
                <w:sz w:val="20"/>
                <w:szCs w:val="20"/>
                <w:lang w:val="en-US"/>
              </w:rPr>
            </w:pPr>
            <w:r w:rsidRPr="00B962B8">
              <w:rPr>
                <w:rFonts w:ascii="Times New Roman" w:hAnsi="Times New Roman" w:cs="Times New Roman"/>
                <w:sz w:val="20"/>
                <w:szCs w:val="20"/>
                <w:lang w:val="en-US"/>
              </w:rPr>
              <w:t xml:space="preserve">Iradiator asamblat (fără tuburi, console, perdele) 1 buc. Tub pentru cavitatea bucală 8 buc. Tub nas 8 buc. Tub pentru amigdale 8 buc. Manual de utilizare 1 buc. Notă: garanția producătorului cu deservire tehnică pe perioada garanției, livrarea – la solicitare, instalarea și conexiunea aparatului, instruirea tehnică </w:t>
            </w:r>
            <w:proofErr w:type="gramStart"/>
            <w:r w:rsidRPr="00B962B8">
              <w:rPr>
                <w:rFonts w:ascii="Times New Roman" w:hAnsi="Times New Roman" w:cs="Times New Roman"/>
                <w:sz w:val="20"/>
                <w:szCs w:val="20"/>
                <w:lang w:val="en-US"/>
              </w:rPr>
              <w:t>a</w:t>
            </w:r>
            <w:proofErr w:type="gramEnd"/>
            <w:r w:rsidRPr="00B962B8">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59428A0" w14:textId="5FF6967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1110BA" w14:paraId="2511727E"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ro-RO"/>
              </w:rPr>
              <w:t>5</w:t>
            </w:r>
            <w:r w:rsidRPr="00382FD3">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01BABA9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21CF4DC1" w14:textId="191016F6" w:rsidR="00A3611E" w:rsidRPr="009E34B2" w:rsidRDefault="00B962B8" w:rsidP="00A3611E">
            <w:pPr>
              <w:spacing w:after="0" w:line="240" w:lineRule="auto"/>
              <w:rPr>
                <w:rFonts w:ascii="Times New Roman" w:hAnsi="Times New Roman" w:cs="Times New Roman"/>
                <w:sz w:val="20"/>
                <w:szCs w:val="20"/>
                <w:lang w:val="en-US"/>
              </w:rPr>
            </w:pPr>
            <w:r w:rsidRPr="00B962B8">
              <w:rPr>
                <w:rFonts w:ascii="Times New Roman" w:hAnsi="Times New Roman" w:cs="Times New Roman"/>
                <w:sz w:val="20"/>
                <w:szCs w:val="20"/>
                <w:lang w:val="en-US"/>
              </w:rPr>
              <w:t>Aparat cu unde scurte de frecvența înaltă</w:t>
            </w:r>
          </w:p>
        </w:tc>
        <w:tc>
          <w:tcPr>
            <w:tcW w:w="708" w:type="dxa"/>
            <w:tcBorders>
              <w:top w:val="single" w:sz="4" w:space="0" w:color="auto"/>
              <w:left w:val="single" w:sz="6" w:space="0" w:color="000000"/>
              <w:bottom w:val="single" w:sz="4" w:space="0" w:color="auto"/>
              <w:right w:val="single" w:sz="6" w:space="0" w:color="000000"/>
            </w:tcBorders>
          </w:tcPr>
          <w:p w14:paraId="5DB57E9F" w14:textId="07FC00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6003CEF3"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CB1255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Modul de funcționare al dispozitivului: puterea max.–80WT. Frecvența de operare, MHz 27</w:t>
            </w:r>
            <w:proofErr w:type="gramStart"/>
            <w:r w:rsidRPr="005343E4">
              <w:rPr>
                <w:rFonts w:ascii="Times New Roman" w:hAnsi="Times New Roman" w:cs="Times New Roman"/>
                <w:sz w:val="20"/>
                <w:szCs w:val="20"/>
                <w:lang w:val="en-US"/>
              </w:rPr>
              <w:t>,12</w:t>
            </w:r>
            <w:proofErr w:type="gramEnd"/>
            <w:r w:rsidRPr="005343E4">
              <w:rPr>
                <w:rFonts w:ascii="Times New Roman" w:hAnsi="Times New Roman" w:cs="Times New Roman"/>
                <w:sz w:val="20"/>
                <w:szCs w:val="20"/>
                <w:lang w:val="en-US"/>
              </w:rPr>
              <w:t>. Numărul de trepte de reglare a puterii cu electrozi 9. Numărul de trepte de reglare a puterii procedure - 4. Putere de ieșire, W pentru electrozi – 10/15/20/30/40/50/60/70/80.</w:t>
            </w:r>
          </w:p>
          <w:p w14:paraId="02F34199"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Pentru inductorul de proceduri – 10/15/20/30. Timp de setare a modului de funcționare, sec 30. Timp de funcționare în modul continuu, h 6. Interval de setare a temporizatorului, min 1-99. Controlul aparatului electromecanic. Indicație luminoasă când generatorul de înaltă frecvență este pornit. Dimensiuni totale (Lxlxh), mm 430x289x174. Masa unității electronice, kg 7. Greutatea setului, kg 1</w:t>
            </w:r>
            <w:proofErr w:type="gramStart"/>
            <w:r w:rsidRPr="005343E4">
              <w:rPr>
                <w:rFonts w:ascii="Times New Roman" w:hAnsi="Times New Roman" w:cs="Times New Roman"/>
                <w:sz w:val="20"/>
                <w:szCs w:val="20"/>
                <w:lang w:val="en-US"/>
              </w:rPr>
              <w:t>,9</w:t>
            </w:r>
            <w:proofErr w:type="gramEnd"/>
            <w:r w:rsidRPr="005343E4">
              <w:rPr>
                <w:rFonts w:ascii="Times New Roman" w:hAnsi="Times New Roman" w:cs="Times New Roman"/>
                <w:sz w:val="20"/>
                <w:szCs w:val="20"/>
                <w:lang w:val="en-US"/>
              </w:rPr>
              <w:t>. Tensiune de alimentare, V 220. Frecvența de alimentare, Hz 50. Consum de energie, V*A 250. Bloc electronic: 1 buc.</w:t>
            </w:r>
          </w:p>
          <w:p w14:paraId="492831C5"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Electrozi care se înlocuiesc:</w:t>
            </w:r>
          </w:p>
          <w:p w14:paraId="260A2C5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36 mm: 2 buc.</w:t>
            </w:r>
          </w:p>
          <w:p w14:paraId="6F539A95"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80 mm: 2 buc.</w:t>
            </w:r>
          </w:p>
          <w:p w14:paraId="755E40EF"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Diametru – 120 mm: 2 buc.</w:t>
            </w:r>
          </w:p>
          <w:p w14:paraId="3BEE05F0"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Inductor proceduri: 1 buc.</w:t>
            </w:r>
          </w:p>
          <w:p w14:paraId="35669E6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Suport electrod complet: 2 buc</w:t>
            </w:r>
          </w:p>
          <w:p w14:paraId="3CD8BE6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lastRenderedPageBreak/>
              <w:t>Cablu de conectare (pentru conectarea inductorului proceduri): 2 buc</w:t>
            </w:r>
          </w:p>
          <w:p w14:paraId="620E149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Clema cablu: 6 buc.</w:t>
            </w:r>
          </w:p>
          <w:p w14:paraId="3733EB7D" w14:textId="5139D401" w:rsidR="00A3611E" w:rsidRPr="009E34B2"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Capac: 1 bucată. Set documentație operațională: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5DDDE7C6" w14:textId="11F70B0E"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39500,00</w:t>
            </w:r>
          </w:p>
        </w:tc>
      </w:tr>
      <w:tr w:rsidR="00A3611E" w:rsidRPr="008A4438" w14:paraId="730E4104"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A3611E" w:rsidRPr="00EE7B39" w:rsidRDefault="00A3611E" w:rsidP="00A3611E">
            <w:pPr>
              <w:shd w:val="clear" w:color="auto" w:fill="FFFFFF"/>
              <w:spacing w:after="0"/>
              <w:jc w:val="center"/>
              <w:rPr>
                <w:rFonts w:ascii="Times New Roman" w:hAnsi="Times New Roman" w:cs="Times New Roman"/>
                <w:sz w:val="20"/>
                <w:szCs w:val="20"/>
                <w:highlight w:val="yellow"/>
                <w:lang w:val="en-US"/>
              </w:rPr>
            </w:pPr>
            <w:r w:rsidRPr="00F6569F">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73949BED" w:rsidR="00A3611E" w:rsidRPr="00A3611E" w:rsidRDefault="00A3611E" w:rsidP="00A3611E">
            <w:pPr>
              <w:spacing w:after="0"/>
              <w:rPr>
                <w:rFonts w:ascii="Times New Roman" w:hAnsi="Times New Roman" w:cs="Times New Roman"/>
                <w:sz w:val="16"/>
                <w:szCs w:val="16"/>
                <w:highlight w:val="yellow"/>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16EFFB" w14:textId="494DD16E"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foto Body pentru realizare poze intaorale și faciale a pacienților ortodontici</w:t>
            </w:r>
          </w:p>
        </w:tc>
        <w:tc>
          <w:tcPr>
            <w:tcW w:w="708" w:type="dxa"/>
            <w:tcBorders>
              <w:top w:val="single" w:sz="4" w:space="0" w:color="auto"/>
              <w:left w:val="single" w:sz="6" w:space="0" w:color="000000"/>
              <w:bottom w:val="single" w:sz="4" w:space="0" w:color="auto"/>
              <w:right w:val="single" w:sz="6" w:space="0" w:color="000000"/>
            </w:tcBorders>
          </w:tcPr>
          <w:p w14:paraId="7383FC04" w14:textId="51B744D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0D273086"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419763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Rezolutie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26,2 Mpx. Senzor: Full Frame. Dimensiune senzor</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36 x 24 mm. Tip senzor/ Marire: CMOS 1.0x . Procesor de imagine: Digic 7 </w:t>
            </w:r>
          </w:p>
          <w:p w14:paraId="2FD99C7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Sensibilitate ISO</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Auto, 100-40000 (Extins: 50-102400). Filmare: Full HD </w:t>
            </w:r>
            <w:proofErr w:type="gramStart"/>
            <w:r w:rsidRPr="005343E4">
              <w:rPr>
                <w:rFonts w:ascii="Times New Roman" w:hAnsi="Times New Roman" w:cs="Times New Roman"/>
                <w:sz w:val="20"/>
                <w:szCs w:val="20"/>
                <w:lang w:val="en-US"/>
              </w:rPr>
              <w:t>1080p .</w:t>
            </w:r>
            <w:proofErr w:type="gramEnd"/>
            <w:r w:rsidRPr="005343E4">
              <w:rPr>
                <w:rFonts w:ascii="Times New Roman" w:hAnsi="Times New Roman" w:cs="Times New Roman"/>
                <w:sz w:val="20"/>
                <w:szCs w:val="20"/>
                <w:lang w:val="en-US"/>
              </w:rPr>
              <w:t xml:space="preserve"> Filmare detalii: Full HD 1080p (60fps) </w:t>
            </w:r>
          </w:p>
          <w:p w14:paraId="4A542B5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White Balance: AWB (auto), Daylight (Zi), Shade (Umbră), Cloudy (Înnorat), Tungsten light (Lumină tungsten), White (Alb), Fluorescent light (Lumină fluorescentă), Flash (Bliţ), Custom (Personalizat), Setare temperat </w:t>
            </w:r>
          </w:p>
          <w:p w14:paraId="1A0F859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Format Fisiere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Foto: RAW, JPEG / Video: MP4 (H.264) / Audio:PCM liniar (Stereo)/AAC Dimensiune LCD:: Ecran tactil TFT Clear View II 3:2 de 7,7 cm (3,0”), cu unghi variabil.Numar pixeli LCD:: aprox. 1.040.000 de puncte.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p w14:paraId="6084DBA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Ecran Rabatabil: Da </w:t>
            </w:r>
          </w:p>
          <w:p w14:paraId="63EB81CA"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Vizor Optic:: Pentaoglindă </w:t>
            </w:r>
          </w:p>
          <w:p w14:paraId="5CDF005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Acoperire Vizor</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Aprox. 98 % </w:t>
            </w:r>
          </w:p>
          <w:p w14:paraId="721D0143"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Shutter Speed:: 30-1/4000 sec , Bulb </w:t>
            </w:r>
          </w:p>
          <w:p w14:paraId="5DC66A9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Profunzime culoare:: 14 biţi </w:t>
            </w:r>
          </w:p>
          <w:p w14:paraId="1FF4EBD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Profil Culoare:: sRGB şi Adobe RGB </w:t>
            </w:r>
          </w:p>
          <w:p w14:paraId="12096D8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Sistem de Focalizare: Sistem AF cu 45 puncte de tip încrucişat. Sistem Dual Pixel CMOS AF. </w:t>
            </w:r>
          </w:p>
          <w:p w14:paraId="0EBBB1A2"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Expunere:: Automat (A), Program (P), Prioritate de timp (Tv), Prioritate de diafragma (Av), Manual (M), SCN , Personalizat (C1, C2) </w:t>
            </w:r>
          </w:p>
          <w:p w14:paraId="519A424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Fotografiere continuă (rafala): maxim 6,5 cadre pe secunda (viteză menţinută până la 150 de imagini jpeg, 21 de imagini RAW) </w:t>
            </w:r>
          </w:p>
          <w:p w14:paraId="25EE9BDB"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Patina Blit Extern:: Da (hot-shoe) </w:t>
            </w:r>
          </w:p>
          <w:p w14:paraId="4DDDDB27"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Control Blit Extern:: E-TTL II cu bliţuri din seriile EX Speedlite seria EX, suport multibliţ wireless optic </w:t>
            </w:r>
          </w:p>
          <w:p w14:paraId="532D42A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Viteza maxima de sincronizare:: 1/180s </w:t>
            </w:r>
          </w:p>
          <w:p w14:paraId="0A62F88F"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de declanşare: Unic, continuu L, continuu H, auto-declanşator (2 s+telecomandă, 10 s+telecomandă), o singura declansare silentioasa, declansare continua silentioasa </w:t>
            </w:r>
          </w:p>
          <w:p w14:paraId="11E62B0B"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AF (Focalizare automată): O fotografie, AI Focus, AI Servo (algoritm AI Servo II) </w:t>
            </w:r>
          </w:p>
          <w:p w14:paraId="460DF51A"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Masurarea Expunerii:: Măsurare evaluativă, Măsurare parţială (aprox. 6,5 % din vizor),Măsurare spot (aprox. 3,2 % din vizor), Măsurare medie central ponderată </w:t>
            </w:r>
          </w:p>
          <w:p w14:paraId="2080B173"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Moduri scenă predefinite: Automat, Standard, Portret, Peisaj, Detalii fine, Neutru, Fidel, Monocrom,Prim-plan, Sport, Portret nocturn, Scenă nocturnă cu camera în mână, Control HDR al iluminării de fundal, Alimente, Copii, Lum </w:t>
            </w:r>
          </w:p>
          <w:p w14:paraId="04245BC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Compatibilitate montură obiectiv: EF </w:t>
            </w:r>
          </w:p>
          <w:p w14:paraId="01E284D8"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Body / Kit: Body </w:t>
            </w:r>
          </w:p>
          <w:p w14:paraId="6A0EFCE0"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lastRenderedPageBreak/>
              <w:t xml:space="preserve">Conectivitate:: USB 2.0, mini HDMI (tip C), mini-mufă stereo de 3,5 mm (pentru microfon), Bluetooth, NFC, Wi-Fi </w:t>
            </w:r>
          </w:p>
          <w:p w14:paraId="5C08163C"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Wi-Fi: Da </w:t>
            </w:r>
          </w:p>
          <w:p w14:paraId="3D49EC1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NFC: Da </w:t>
            </w:r>
          </w:p>
          <w:p w14:paraId="57F3F916"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Memorie suportata: SD, SDHC, SDXC </w:t>
            </w:r>
          </w:p>
          <w:p w14:paraId="45A7B80E"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Tip baterie / acumulator:: Acumulator Li-ion LP-E6N </w:t>
            </w:r>
          </w:p>
          <w:p w14:paraId="4E4CBC9D" w14:textId="77777777" w:rsidR="005343E4" w:rsidRPr="005343E4"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Dimensiuni:: 144.0 x 110.5 x 74.8 mm </w:t>
            </w:r>
          </w:p>
          <w:p w14:paraId="2344F790" w14:textId="70ECB078" w:rsidR="00A3611E" w:rsidRPr="009E34B2" w:rsidRDefault="005343E4" w:rsidP="005343E4">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Greutate</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750 - 800 g .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7DA0C15" w14:textId="4D6FE363"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25000,00</w:t>
            </w:r>
          </w:p>
        </w:tc>
      </w:tr>
      <w:tr w:rsidR="00A3611E" w:rsidRPr="008A4438" w14:paraId="1EF36C6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272EBCFA"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067762FF" w14:textId="307A1E9A"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p/u electroodontodiagnostic</w:t>
            </w:r>
          </w:p>
        </w:tc>
        <w:tc>
          <w:tcPr>
            <w:tcW w:w="708" w:type="dxa"/>
            <w:tcBorders>
              <w:top w:val="single" w:sz="4" w:space="0" w:color="auto"/>
              <w:left w:val="single" w:sz="6" w:space="0" w:color="000000"/>
              <w:bottom w:val="single" w:sz="4" w:space="0" w:color="auto"/>
              <w:right w:val="single" w:sz="6" w:space="0" w:color="000000"/>
            </w:tcBorders>
          </w:tcPr>
          <w:p w14:paraId="0B57B44E" w14:textId="4FFD1E8B"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337D3BE7"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6E757D0" w14:textId="1646B45C" w:rsidR="00A3611E" w:rsidRPr="009E34B2" w:rsidRDefault="005343E4" w:rsidP="00A3611E">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Dispozitiv pentru determinarea vitalității pulpei dentare, cu </w:t>
            </w:r>
            <w:proofErr w:type="gramStart"/>
            <w:r w:rsidRPr="005343E4">
              <w:rPr>
                <w:rFonts w:ascii="Times New Roman" w:hAnsi="Times New Roman" w:cs="Times New Roman"/>
                <w:sz w:val="20"/>
                <w:szCs w:val="20"/>
                <w:lang w:val="en-US"/>
              </w:rPr>
              <w:t>6 poziții</w:t>
            </w:r>
            <w:proofErr w:type="gramEnd"/>
            <w:r w:rsidRPr="005343E4">
              <w:rPr>
                <w:rFonts w:ascii="Times New Roman" w:hAnsi="Times New Roman" w:cs="Times New Roman"/>
                <w:sz w:val="20"/>
                <w:szCs w:val="20"/>
                <w:lang w:val="en-US"/>
              </w:rPr>
              <w:t xml:space="preserve"> fixe de instalare ale sondei aparatului care asigură adaptarea la diferite situații clinice. Sonda este sterilizabilă, detașabilă rapid în trei modificări pentru a selecta zona de contact: diametru 0.3 mm, 1.2 mm, 2.5 mm. Există 9 niveluri de viteză pentru reglarea curentului de diagnostic si MOD AUTO cu viteza optima. Funcționare pe termen lung fără reîncărcare a bateriei - cel puțin 20 de ore de funcționare continuă + 2 cu eliberare rapidă. Un acumulator de 1600 mAh vă permite să păstrați întotdeauna piesa de mână în stare de funcționare. Ușurință maximă de utilizare datorită unui singur element de control - un buton de pornire/oprire tip inel. Un acumulator cu detașare rapidă vă permite să păstrați întotdeauna piesa de mână în stare de funcționare: </w:t>
            </w:r>
            <w:proofErr w:type="gramStart"/>
            <w:r w:rsidRPr="005343E4">
              <w:rPr>
                <w:rFonts w:ascii="Times New Roman" w:hAnsi="Times New Roman" w:cs="Times New Roman"/>
                <w:sz w:val="20"/>
                <w:szCs w:val="20"/>
                <w:lang w:val="en-US"/>
              </w:rPr>
              <w:t>2 tipuri</w:t>
            </w:r>
            <w:proofErr w:type="gramEnd"/>
            <w:r w:rsidRPr="005343E4">
              <w:rPr>
                <w:rFonts w:ascii="Times New Roman" w:hAnsi="Times New Roman" w:cs="Times New Roman"/>
                <w:sz w:val="20"/>
                <w:szCs w:val="20"/>
                <w:lang w:val="en-US"/>
              </w:rPr>
              <w:t xml:space="preserve"> de unități - cu încărcare de la rețea sau folosind o stație de încărcare. Specificații tehnice: bloc de control; sursa de alimentare - baterie Li-Po (3.7V; 700mAh); display LCD monocrom - 16*32 mm; gama de curenți „diagnostici” - de la 0 la 80 μA (pas 1 μA); minim maxim. </w:t>
            </w:r>
            <w:proofErr w:type="gramStart"/>
            <w:r w:rsidRPr="005343E4">
              <w:rPr>
                <w:rFonts w:ascii="Times New Roman" w:hAnsi="Times New Roman" w:cs="Times New Roman"/>
                <w:sz w:val="20"/>
                <w:szCs w:val="20"/>
                <w:lang w:val="en-US"/>
              </w:rPr>
              <w:t>rata de creștere a curentului - 1,0 / 3,8 µA/sec; timpul de funcționare cu o baterie nouă complet încărcată fără reîncărcare nu este &lt; 20 de ore; durata încărcării complete a bateriei – 1,5 ± 0,5 ore; dimensiuni totale - (165*32*23) mm / Greutate - 68 ± 5 g. Suport pentru încărcător: siguranta electrica - clasa II, tip B; dimensiuni de gabarit - (98*98*60) mm; Greutate -175± 5 g; încărcător AC; intrați în ieșire.</w:t>
            </w:r>
            <w:proofErr w:type="gramEnd"/>
            <w:r w:rsidRPr="005343E4">
              <w:rPr>
                <w:rFonts w:ascii="Times New Roman" w:hAnsi="Times New Roman" w:cs="Times New Roman"/>
                <w:sz w:val="20"/>
                <w:szCs w:val="20"/>
                <w:lang w:val="en-US"/>
              </w:rPr>
              <w:t xml:space="preserve"> </w:t>
            </w:r>
            <w:proofErr w:type="gramStart"/>
            <w:r w:rsidRPr="005343E4">
              <w:rPr>
                <w:rFonts w:ascii="Times New Roman" w:hAnsi="Times New Roman" w:cs="Times New Roman"/>
                <w:sz w:val="20"/>
                <w:szCs w:val="20"/>
                <w:lang w:val="en-US"/>
              </w:rPr>
              <w:t>tensiune</w:t>
            </w:r>
            <w:proofErr w:type="gramEnd"/>
            <w:r w:rsidRPr="005343E4">
              <w:rPr>
                <w:rFonts w:ascii="Times New Roman" w:hAnsi="Times New Roman" w:cs="Times New Roman"/>
                <w:sz w:val="20"/>
                <w:szCs w:val="20"/>
                <w:lang w:val="en-US"/>
              </w:rPr>
              <w:t xml:space="preserve"> - (220±10%) V, ~50/60 Hz / 4</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V; 500mA.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4CCE4E9E" w14:textId="58733BDC" w:rsidR="00A3611E" w:rsidRPr="004A050B" w:rsidRDefault="008A4438" w:rsidP="000053C7">
            <w:pPr>
              <w:jc w:val="center"/>
              <w:rPr>
                <w:rFonts w:ascii="Times New Roman" w:hAnsi="Times New Roman" w:cs="Times New Roman"/>
                <w:sz w:val="20"/>
                <w:szCs w:val="20"/>
                <w:lang w:val="en-US"/>
              </w:rPr>
            </w:pPr>
            <w:r>
              <w:rPr>
                <w:rFonts w:ascii="Times New Roman" w:hAnsi="Times New Roman" w:cs="Times New Roman"/>
                <w:sz w:val="20"/>
                <w:szCs w:val="20"/>
                <w:lang w:val="en-US"/>
              </w:rPr>
              <w:t>20000,00</w:t>
            </w:r>
          </w:p>
        </w:tc>
      </w:tr>
      <w:tr w:rsidR="00A3611E" w:rsidRPr="008A4438" w14:paraId="16C3C72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47148030"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E5CC5C" w14:textId="767DDBEB"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p/u terapia cu microunde</w:t>
            </w:r>
          </w:p>
        </w:tc>
        <w:tc>
          <w:tcPr>
            <w:tcW w:w="708" w:type="dxa"/>
            <w:tcBorders>
              <w:top w:val="single" w:sz="4" w:space="0" w:color="auto"/>
              <w:left w:val="single" w:sz="6" w:space="0" w:color="000000"/>
              <w:bottom w:val="single" w:sz="4" w:space="0" w:color="auto"/>
              <w:right w:val="single" w:sz="6" w:space="0" w:color="000000"/>
            </w:tcBorders>
          </w:tcPr>
          <w:p w14:paraId="47DE9AA5" w14:textId="0642EAF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A18B8EE" w14:textId="666FE1BC"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17B45D2" w14:textId="186899E0" w:rsidR="00A3611E" w:rsidRPr="009E34B2" w:rsidRDefault="005343E4" w:rsidP="00A3611E">
            <w:pPr>
              <w:spacing w:after="0" w:line="240" w:lineRule="auto"/>
              <w:jc w:val="both"/>
              <w:rPr>
                <w:rFonts w:ascii="Times New Roman" w:hAnsi="Times New Roman" w:cs="Times New Roman"/>
                <w:sz w:val="20"/>
                <w:szCs w:val="20"/>
                <w:lang w:val="en-US"/>
              </w:rPr>
            </w:pPr>
            <w:r w:rsidRPr="005343E4">
              <w:rPr>
                <w:rFonts w:ascii="Times New Roman" w:hAnsi="Times New Roman" w:cs="Times New Roman"/>
                <w:sz w:val="20"/>
                <w:szCs w:val="20"/>
                <w:lang w:val="en-US"/>
              </w:rPr>
              <w:t>Terapia cu microunde are un effect asupra țesuturilor moi, a unui câmp electromagnetic alternant de ultra-înaltă frecvență (microunde). Aparatul utilizat în fizioterapie generează un câmp electromagnetic de frecvență 2450 MHz (lungime de undă 12</w:t>
            </w:r>
            <w:proofErr w:type="gramStart"/>
            <w:r w:rsidRPr="005343E4">
              <w:rPr>
                <w:rFonts w:ascii="Times New Roman" w:hAnsi="Times New Roman" w:cs="Times New Roman"/>
                <w:sz w:val="20"/>
                <w:szCs w:val="20"/>
                <w:lang w:val="en-US"/>
              </w:rPr>
              <w:t>,24</w:t>
            </w:r>
            <w:proofErr w:type="gramEnd"/>
            <w:r w:rsidRPr="005343E4">
              <w:rPr>
                <w:rFonts w:ascii="Times New Roman" w:hAnsi="Times New Roman" w:cs="Times New Roman"/>
                <w:sz w:val="20"/>
                <w:szCs w:val="20"/>
                <w:lang w:val="en-US"/>
              </w:rPr>
              <w:t xml:space="preserve"> cm), 2375 MHz (lungime de undă 12,6 cm), 450 MHz (lungime de undă 65 cm). Valurile cu lungimea de 12</w:t>
            </w:r>
            <w:proofErr w:type="gramStart"/>
            <w:r w:rsidRPr="005343E4">
              <w:rPr>
                <w:rFonts w:ascii="Times New Roman" w:hAnsi="Times New Roman" w:cs="Times New Roman"/>
                <w:sz w:val="20"/>
                <w:szCs w:val="20"/>
                <w:lang w:val="en-US"/>
              </w:rPr>
              <w:t>,24</w:t>
            </w:r>
            <w:proofErr w:type="gramEnd"/>
            <w:r w:rsidRPr="005343E4">
              <w:rPr>
                <w:rFonts w:ascii="Times New Roman" w:hAnsi="Times New Roman" w:cs="Times New Roman"/>
                <w:sz w:val="20"/>
                <w:szCs w:val="20"/>
                <w:lang w:val="en-US"/>
              </w:rPr>
              <w:t xml:space="preserve"> și 12,6 cm aparțin intervalului de centimetri, iar undele cu lungimea de 65 cm aparțin intervalului decimetru. De aici și numele a două tipuri de terapie cu microunde: terapia cu unde centimetrice (terapia CMW) și terapia cu unde decimetrice (terapia UHF). Microundele pot fi concentrate într-un fascicul îngust.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1326E71" w14:textId="57CC3A2B"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A3611E" w:rsidRPr="001110BA" w14:paraId="04F8DDA3" w14:textId="77777777" w:rsidTr="00067922">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A3611E" w:rsidRPr="00026B43" w:rsidRDefault="00A3611E" w:rsidP="00A3611E">
            <w:pPr>
              <w:shd w:val="clear" w:color="auto" w:fill="FFFFFF"/>
              <w:spacing w:after="0"/>
              <w:jc w:val="center"/>
              <w:rPr>
                <w:rFonts w:ascii="Times New Roman" w:hAnsi="Times New Roman" w:cs="Times New Roman"/>
                <w:sz w:val="20"/>
                <w:szCs w:val="20"/>
                <w:highlight w:val="yellow"/>
                <w:lang w:val="en-US"/>
              </w:rPr>
            </w:pPr>
            <w:r w:rsidRPr="00D15213">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78868235"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auto" w:fill="auto"/>
            <w:vAlign w:val="center"/>
          </w:tcPr>
          <w:p w14:paraId="390372E5" w14:textId="5D706A2D"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d’arsonvalizare</w:t>
            </w:r>
          </w:p>
        </w:tc>
        <w:tc>
          <w:tcPr>
            <w:tcW w:w="708" w:type="dxa"/>
            <w:tcBorders>
              <w:top w:val="single" w:sz="4" w:space="0" w:color="auto"/>
              <w:left w:val="single" w:sz="6" w:space="0" w:color="000000"/>
              <w:bottom w:val="single" w:sz="4" w:space="0" w:color="auto"/>
              <w:right w:val="single" w:sz="6" w:space="0" w:color="000000"/>
            </w:tcBorders>
          </w:tcPr>
          <w:p w14:paraId="7F904D5F" w14:textId="2FD4272E" w:rsidR="00A3611E" w:rsidRPr="009E34B2" w:rsidRDefault="00A3611E" w:rsidP="00A3611E">
            <w:pPr>
              <w:spacing w:after="0"/>
              <w:rPr>
                <w:rFonts w:ascii="Times New Roman" w:hAnsi="Times New Roman" w:cs="Times New Roman"/>
                <w:sz w:val="20"/>
                <w:szCs w:val="20"/>
                <w:lang w:val="ro-RO"/>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6D33DAD0"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0FB37BF" w14:textId="0DCFA0CC"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Prezența de cronometru. Interval de setare a duratei procedurii: 1- 30 minute. Setare 1 minut. Posibilitate de </w:t>
            </w:r>
            <w:r w:rsidRPr="005343E4">
              <w:rPr>
                <w:rFonts w:ascii="Times New Roman" w:hAnsi="Times New Roman" w:cs="Times New Roman"/>
                <w:sz w:val="20"/>
                <w:szCs w:val="20"/>
                <w:lang w:val="en-US"/>
              </w:rPr>
              <w:lastRenderedPageBreak/>
              <w:t xml:space="preserve">funcționare: timp de 8 ore, în modul procedurilor – 20 minute pornit, 10 minute oprit fără deconectare de la rețea. Frecvența de repetare a impulsurilor de oscilații de înaltă frecvență: 100 Hz ± 20%. Curent de ieșire efectiv maxim la sarcină proceduri: 25 mA ± 30%. Reglarea curentului de ieșire: 0-max. Indicație de pornire a curentului de ieșire. Putere la tensiunea nominală: min. 25 VA. Tensiune: 220±22V, frecventa 50+0.5Hz. Dimensiune 290x214x90 mm. Greutate 3 kg. Echipament standard: aparat pentru darsonvalizare locală  - 1 buc; rezonator – 1 buc.; electrod ciupercă cu diametrul de 25 mm – 2 buc.; electrod ciuperci cu diametrul de 40 mm – 2 buc.; electrod ciuperci cu diametrul de 50 mm – 1 buc.; electrod pieptene – 2 buc.; electrod cavitar – 1 buc.; manual de utilizare –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09666F6" w14:textId="50E055E4"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28000,00</w:t>
            </w:r>
          </w:p>
        </w:tc>
      </w:tr>
      <w:tr w:rsidR="00A3611E" w:rsidRPr="002315A5" w14:paraId="5F657289" w14:textId="77777777" w:rsidTr="00067922">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A3611E" w:rsidRPr="00382FD3" w:rsidRDefault="00A3611E" w:rsidP="00A3611E">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5B3E241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B06CD6A" w14:textId="33E55B3F"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fluctuorizare</w:t>
            </w:r>
          </w:p>
        </w:tc>
        <w:tc>
          <w:tcPr>
            <w:tcW w:w="708" w:type="dxa"/>
            <w:tcBorders>
              <w:top w:val="single" w:sz="4" w:space="0" w:color="auto"/>
              <w:left w:val="single" w:sz="6" w:space="0" w:color="000000"/>
              <w:bottom w:val="single" w:sz="4" w:space="0" w:color="auto"/>
              <w:right w:val="single" w:sz="6" w:space="0" w:color="000000"/>
            </w:tcBorders>
          </w:tcPr>
          <w:p w14:paraId="70B7E468" w14:textId="2541AA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9C26650" w14:textId="795E3E84" w:rsidR="00A3611E" w:rsidRPr="009E34B2" w:rsidRDefault="00B61F3D" w:rsidP="00A3611E">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C954A2A" w14:textId="77777777" w:rsidR="005343E4" w:rsidRPr="005343E4" w:rsidRDefault="005343E4" w:rsidP="005343E4">
            <w:pPr>
              <w:spacing w:after="0" w:line="240" w:lineRule="auto"/>
              <w:rPr>
                <w:rFonts w:ascii="Times New Roman" w:hAnsi="Times New Roman" w:cs="Times New Roman"/>
                <w:sz w:val="20"/>
                <w:szCs w:val="20"/>
                <w:lang w:val="ro-RO"/>
              </w:rPr>
            </w:pPr>
            <w:r w:rsidRPr="005343E4">
              <w:rPr>
                <w:rFonts w:ascii="Times New Roman" w:hAnsi="Times New Roman" w:cs="Times New Roman"/>
                <w:sz w:val="20"/>
                <w:szCs w:val="20"/>
                <w:lang w:val="ro-RO"/>
              </w:rPr>
              <w:t>Dispozitiv cu curenți de joasă</w:t>
            </w:r>
          </w:p>
          <w:p w14:paraId="464B029A"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ro-RO"/>
              </w:rPr>
              <w:t xml:space="preserve">și medie frecvență cu urmatoarele tipuri de curenți: galvanizare si electroforeza medicinala (GT); terapie diadinamică (ON, DN, OR, CP, DP, OV, DV); terapie cu curenti sinusoidali modulati(SMT1-SMT5); stimulare electrică (ESM); somn electric; electroanalgezie transcraniană (TEA); fluctuorizare dentara (DPS, DPN, OH). </w:t>
            </w:r>
            <w:r w:rsidRPr="005343E4">
              <w:rPr>
                <w:rFonts w:ascii="Times New Roman" w:hAnsi="Times New Roman" w:cs="Times New Roman"/>
                <w:sz w:val="20"/>
                <w:szCs w:val="20"/>
                <w:lang w:val="en-US"/>
              </w:rPr>
              <w:t>Curentul pacientului în modul GT, 0 – 80 mA. Pragul de răspuns de protecție în modul GT, 80 mA. Numărul de canale – 1. Afișaj informații LCD digital. Consumul de energie, nu mai mult, 30 W. Timp de funcționare continuă, 8h. Dimensiuni totale, 270 x 190 x 90 mm. Tensiune de alimentare, 198 – 242 V. Greutatea dispozitivului min. 2,5 kg. Mod terapie cu amplipuls: Frecvența purtătoare a oscilațiilor sinusoidale, (2,3,4,5,6,7,8,9,10) + 10% kHz. Frecvența tensiunii de modulare, (1-150) + 10% Hz</w:t>
            </w:r>
          </w:p>
          <w:p w14:paraId="46AFA383"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Rezoluția de setare a tensiunii de modulare, 1 Hz. Profunzimea modulației, 0, 25, 50, 75, 100, 125 %. Valoarea maximă a curentului eficient în circuitul de ieșire nu este mai mică de (0 - 80) ± 10% mA. Regimul de terapie diadinamică:</w:t>
            </w:r>
          </w:p>
          <w:p w14:paraId="2F9639E9" w14:textId="5B20C310" w:rsidR="00A3611E" w:rsidRPr="009E34B2"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Forma impulsurilor utilizate ON, DN, SAU, KP, DP, OV, DV. Frecvența de repetare a pulsului, 50, 100 Hz și combinațiile lor. Domeniul de setare a valorii efective a curentului în circuitul de ieșire la o sarcină de 500 Ohm, 0-80 ±10% mA. Reglarea curentului, de la 0 la 80 mA reglare lină.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31387ECE" w14:textId="494BF69A" w:rsidR="00A3611E" w:rsidRPr="008A4438" w:rsidRDefault="008A4438" w:rsidP="000053C7">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22000,00</w:t>
            </w:r>
          </w:p>
        </w:tc>
      </w:tr>
      <w:tr w:rsidR="00A3611E" w:rsidRPr="008A4438" w14:paraId="25694C2E" w14:textId="77777777" w:rsidTr="00067922">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79FC45EC"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3067583" w14:textId="1D955026"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galvanizare și electroforeză</w:t>
            </w:r>
          </w:p>
        </w:tc>
        <w:tc>
          <w:tcPr>
            <w:tcW w:w="708" w:type="dxa"/>
            <w:tcBorders>
              <w:top w:val="single" w:sz="4" w:space="0" w:color="auto"/>
              <w:left w:val="single" w:sz="6" w:space="0" w:color="000000"/>
              <w:bottom w:val="single" w:sz="4" w:space="0" w:color="auto"/>
              <w:right w:val="single" w:sz="6" w:space="0" w:color="000000"/>
            </w:tcBorders>
          </w:tcPr>
          <w:p w14:paraId="0A800B2A" w14:textId="59B65AB3"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D38F065" w14:textId="2F914FF4" w:rsidR="00A3611E" w:rsidRPr="009E34B2" w:rsidRDefault="00B61F3D" w:rsidP="00A3611E">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6240FE8" w14:textId="77777777" w:rsidR="005343E4" w:rsidRPr="005343E4"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Dispozitivul de galvanizare și electroforeză este utilizat pentru efectele preventive și terapeutice ale curentului continuu asupra corpului uman (galvanizare) și electroforeza medicamentelor. Aparat galvanizator portabil și desktop. Electrozi suportati: </w:t>
            </w:r>
            <w:proofErr w:type="gramStart"/>
            <w:r w:rsidRPr="005343E4">
              <w:rPr>
                <w:rFonts w:ascii="Times New Roman" w:hAnsi="Times New Roman" w:cs="Times New Roman"/>
                <w:sz w:val="20"/>
                <w:szCs w:val="20"/>
                <w:lang w:val="en-US"/>
              </w:rPr>
              <w:t>plumb,</w:t>
            </w:r>
            <w:proofErr w:type="gramEnd"/>
            <w:r w:rsidRPr="005343E4">
              <w:rPr>
                <w:rFonts w:ascii="Times New Roman" w:hAnsi="Times New Roman" w:cs="Times New Roman"/>
                <w:sz w:val="20"/>
                <w:szCs w:val="20"/>
                <w:lang w:val="en-US"/>
              </w:rPr>
              <w:t xml:space="preserve"> fibra de carbon (diverse forme, pana la 15 buc). Caracteristicile tehnice: tensiune de alimentare 220±22 V; frecvența reț</w:t>
            </w:r>
            <w:proofErr w:type="gramStart"/>
            <w:r w:rsidRPr="005343E4">
              <w:rPr>
                <w:rFonts w:ascii="Times New Roman" w:hAnsi="Times New Roman" w:cs="Times New Roman"/>
                <w:sz w:val="20"/>
                <w:szCs w:val="20"/>
                <w:lang w:val="en-US"/>
              </w:rPr>
              <w:t>elei  50Hz</w:t>
            </w:r>
            <w:proofErr w:type="gramEnd"/>
            <w:r w:rsidRPr="005343E4">
              <w:rPr>
                <w:rFonts w:ascii="Times New Roman" w:hAnsi="Times New Roman" w:cs="Times New Roman"/>
                <w:sz w:val="20"/>
                <w:szCs w:val="20"/>
                <w:lang w:val="en-US"/>
              </w:rPr>
              <w:t xml:space="preserve">; consumul de energie, max. </w:t>
            </w:r>
            <w:proofErr w:type="gramStart"/>
            <w:r w:rsidRPr="005343E4">
              <w:rPr>
                <w:rFonts w:ascii="Times New Roman" w:hAnsi="Times New Roman" w:cs="Times New Roman"/>
                <w:sz w:val="20"/>
                <w:szCs w:val="20"/>
                <w:lang w:val="en-US"/>
              </w:rPr>
              <w:t>de</w:t>
            </w:r>
            <w:proofErr w:type="gramEnd"/>
            <w:r w:rsidRPr="005343E4">
              <w:rPr>
                <w:rFonts w:ascii="Times New Roman" w:hAnsi="Times New Roman" w:cs="Times New Roman"/>
                <w:sz w:val="20"/>
                <w:szCs w:val="20"/>
                <w:lang w:val="en-US"/>
              </w:rPr>
              <w:t xml:space="preserve"> 11VA); domeniul de reglare a curentului 0-5, 0-50 mA. Curent maxim în circuitul pacientului la o sarcină de 50 ohmi (mA). Factorul de ondulare a curentului în circuitul pacientului la orice valoare curentă, nu mai mult de 0</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w:t>
            </w:r>
            <w:r w:rsidRPr="005343E4">
              <w:rPr>
                <w:rFonts w:ascii="Times New Roman" w:hAnsi="Times New Roman" w:cs="Times New Roman"/>
                <w:sz w:val="20"/>
                <w:szCs w:val="20"/>
                <w:lang w:val="en-US"/>
              </w:rPr>
              <w:lastRenderedPageBreak/>
              <w:t>(%). Clasa de protecție împotriva șocurilor electrice și tipul piesei de lucru II, tip BF.</w:t>
            </w:r>
          </w:p>
          <w:p w14:paraId="3C6B3DFD" w14:textId="3082F519" w:rsidR="00A3611E" w:rsidRPr="009E34B2" w:rsidRDefault="005343E4" w:rsidP="005343E4">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Dimensiuni totale, HxLxD (mm) 100x270x180. Greutate, nu mai mult de (2</w:t>
            </w:r>
            <w:proofErr w:type="gramStart"/>
            <w:r w:rsidRPr="005343E4">
              <w:rPr>
                <w:rFonts w:ascii="Times New Roman" w:hAnsi="Times New Roman" w:cs="Times New Roman"/>
                <w:sz w:val="20"/>
                <w:szCs w:val="20"/>
                <w:lang w:val="en-US"/>
              </w:rPr>
              <w:t>,5</w:t>
            </w:r>
            <w:proofErr w:type="gramEnd"/>
            <w:r w:rsidRPr="005343E4">
              <w:rPr>
                <w:rFonts w:ascii="Times New Roman" w:hAnsi="Times New Roman" w:cs="Times New Roman"/>
                <w:sz w:val="20"/>
                <w:szCs w:val="20"/>
                <w:lang w:val="en-US"/>
              </w:rPr>
              <w:t xml:space="preserve"> kg). Set accesorii cu electrozi de plumb: fir bifurcat pacient - 2 buc; cablu pacient unic - 4 buc; un set de electrozi de plumb - 1 bucată (este permisă înlocuirea cu o placă de plumb); set garnituri din material textile - 50 buc.Bandaj de cauciuc - 1 buc.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7935F0F1" w14:textId="02404592"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22000,00</w:t>
            </w:r>
          </w:p>
        </w:tc>
      </w:tr>
      <w:tr w:rsidR="00A3611E" w:rsidRPr="008A4438" w14:paraId="770C68FA" w14:textId="77777777" w:rsidTr="00067922">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A3611E" w:rsidRPr="00382FD3"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5E13635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7744EE00" w14:textId="2DC028F7" w:rsidR="00A3611E" w:rsidRPr="009E34B2" w:rsidRDefault="005343E4" w:rsidP="0033630D">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intretinerea pieselor de mana si a turbinelor</w:t>
            </w:r>
          </w:p>
        </w:tc>
        <w:tc>
          <w:tcPr>
            <w:tcW w:w="708" w:type="dxa"/>
            <w:tcBorders>
              <w:top w:val="single" w:sz="4" w:space="0" w:color="auto"/>
              <w:left w:val="single" w:sz="6" w:space="0" w:color="000000"/>
              <w:bottom w:val="single" w:sz="4" w:space="0" w:color="auto"/>
              <w:right w:val="single" w:sz="6" w:space="0" w:color="000000"/>
            </w:tcBorders>
          </w:tcPr>
          <w:p w14:paraId="359C65EC" w14:textId="135C553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BFEDE62" w14:textId="74B5232C"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B8D8D8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Durata ciclu 20 sec turbine, 40 secunde piese contraunghi</w:t>
            </w:r>
          </w:p>
          <w:p w14:paraId="607C1364"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Capacitate: 4 locuri pentru piese/turbine (2 pentru curatare/dezinfectare si 2 pentru lubrifiere)</w:t>
            </w:r>
          </w:p>
          <w:p w14:paraId="1300D3E0"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Date tehnice:</w:t>
            </w:r>
          </w:p>
          <w:p w14:paraId="21CCE51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Dimensiuni aparat:</w:t>
            </w:r>
          </w:p>
          <w:p w14:paraId="4C7E2782"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Latime: max. 300 mm </w:t>
            </w:r>
          </w:p>
          <w:p w14:paraId="1EBE72E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Adancime: max. 300 mm </w:t>
            </w:r>
          </w:p>
          <w:p w14:paraId="0B49F49D"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Inaltime: max. 400 mm </w:t>
            </w:r>
          </w:p>
          <w:p w14:paraId="2F39DA77"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Greutate</w:t>
            </w:r>
            <w:proofErr w:type="gramStart"/>
            <w:r w:rsidRPr="005343E4">
              <w:rPr>
                <w:rFonts w:ascii="Times New Roman" w:hAnsi="Times New Roman" w:cs="Times New Roman"/>
                <w:color w:val="000000" w:themeColor="text1"/>
                <w:sz w:val="20"/>
                <w:szCs w:val="20"/>
                <w:lang w:val="en-US"/>
              </w:rPr>
              <w:t>:max</w:t>
            </w:r>
            <w:proofErr w:type="gramEnd"/>
            <w:r w:rsidRPr="005343E4">
              <w:rPr>
                <w:rFonts w:ascii="Times New Roman" w:hAnsi="Times New Roman" w:cs="Times New Roman"/>
                <w:color w:val="000000" w:themeColor="text1"/>
                <w:sz w:val="20"/>
                <w:szCs w:val="20"/>
                <w:lang w:val="en-US"/>
              </w:rPr>
              <w:t xml:space="preserve">. 10 kg </w:t>
            </w:r>
          </w:p>
          <w:p w14:paraId="597EE03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Alimentare electrică:</w:t>
            </w:r>
          </w:p>
          <w:p w14:paraId="736DA2A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Tensiune de retea: 100 până la 240 V </w:t>
            </w:r>
          </w:p>
          <w:p w14:paraId="50050135"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Frecventa de retea: 50 sau 60 Hz</w:t>
            </w:r>
          </w:p>
          <w:p w14:paraId="6B0C3ED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Putere absorbita: de la 10 pana la 25 VA</w:t>
            </w:r>
          </w:p>
          <w:p w14:paraId="4FD4CB13"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Aer comprimat:de la 0,3 pana la 0,5 MPa</w:t>
            </w:r>
          </w:p>
          <w:p w14:paraId="317F7EA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Consum de aer comprimat: de la 60 – 100 NL/min</w:t>
            </w:r>
          </w:p>
          <w:p w14:paraId="0329C175"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Garantie min. 12 luni</w:t>
            </w:r>
          </w:p>
          <w:p w14:paraId="73EF463F"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În set să fie inclus min.5 flacoane de ulei și min. 5 flacoane de soluție pentru dezinfectarea pieselor</w:t>
            </w:r>
          </w:p>
          <w:p w14:paraId="2A9CEB64" w14:textId="3D66C731"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w:t>
            </w:r>
            <w:r w:rsidRPr="005343E4">
              <w:rPr>
                <w:rFonts w:ascii="Times New Roman" w:hAnsi="Times New Roman" w:cs="Times New Roman"/>
                <w:color w:val="000000" w:themeColor="text1"/>
                <w:sz w:val="20"/>
                <w:szCs w:val="20"/>
                <w:lang w:val="en-US"/>
              </w:rPr>
              <w:tab/>
              <w:t xml:space="preserve">Ofertantul sa posede certificat valabil ISO 9001.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color w:val="000000" w:themeColor="text1"/>
                <w:sz w:val="20"/>
                <w:szCs w:val="20"/>
                <w:lang w:val="en-US"/>
              </w:rPr>
              <w:t>a</w:t>
            </w:r>
            <w:proofErr w:type="gramEnd"/>
            <w:r w:rsidRPr="005343E4">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3582D404" w14:textId="76B99A6C" w:rsidR="00A3611E" w:rsidRPr="005343E4"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4000,00</w:t>
            </w:r>
          </w:p>
        </w:tc>
      </w:tr>
      <w:tr w:rsidR="00A3611E" w:rsidRPr="0014409E" w14:paraId="03F9333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28D632E8"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5B621B" w14:textId="23B354F9"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magnetoterapie portabil</w:t>
            </w:r>
          </w:p>
        </w:tc>
        <w:tc>
          <w:tcPr>
            <w:tcW w:w="708" w:type="dxa"/>
            <w:tcBorders>
              <w:top w:val="single" w:sz="4" w:space="0" w:color="auto"/>
              <w:left w:val="single" w:sz="6" w:space="0" w:color="000000"/>
              <w:bottom w:val="single" w:sz="4" w:space="0" w:color="auto"/>
              <w:right w:val="single" w:sz="6" w:space="0" w:color="000000"/>
            </w:tcBorders>
          </w:tcPr>
          <w:p w14:paraId="3751F7B5" w14:textId="5175C116"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8EEDA37" w14:textId="64133F86"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325325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Tensiune de alimentare AC: 220V;</w:t>
            </w:r>
          </w:p>
          <w:p w14:paraId="750A339C"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Valoarea amplitudinii inducției magnetice pe suprafața de lucru: (30±9) mT;</w:t>
            </w:r>
          </w:p>
          <w:p w14:paraId="236AE46E"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Sursa de alimentare CA: 50 Hz.</w:t>
            </w:r>
          </w:p>
          <w:p w14:paraId="56CA1412"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Voltaj: ~220V (-10%, +10%) sau ~230V (-10%, +6%);</w:t>
            </w:r>
          </w:p>
          <w:p w14:paraId="2440B24A" w14:textId="2170D4A7"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Putere: 30VA; Greutate: min. 0</w:t>
            </w:r>
            <w:proofErr w:type="gramStart"/>
            <w:r w:rsidRPr="005343E4">
              <w:rPr>
                <w:rFonts w:ascii="Times New Roman" w:hAnsi="Times New Roman" w:cs="Times New Roman"/>
                <w:color w:val="000000" w:themeColor="text1"/>
                <w:sz w:val="20"/>
                <w:szCs w:val="20"/>
                <w:lang w:val="en-US"/>
              </w:rPr>
              <w:t>,6</w:t>
            </w:r>
            <w:proofErr w:type="gramEnd"/>
            <w:r w:rsidRPr="005343E4">
              <w:rPr>
                <w:rFonts w:ascii="Times New Roman" w:hAnsi="Times New Roman" w:cs="Times New Roman"/>
                <w:color w:val="000000" w:themeColor="text1"/>
                <w:sz w:val="20"/>
                <w:szCs w:val="20"/>
                <w:lang w:val="en-US"/>
              </w:rPr>
              <w:t xml:space="preserve"> kg.dimensiuni: 115x 80 x47 mm. Notă: garanția producătorului cu deservire tehnică pe perioada garanției, livrarea – la solicitare, instalarea și conexiunea aparatului, instruirea tehnică a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61047B40" w14:textId="49661DC4"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13500,00</w:t>
            </w:r>
          </w:p>
        </w:tc>
      </w:tr>
      <w:tr w:rsidR="00A3611E" w:rsidRPr="00751107" w14:paraId="622CC0E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C6BBA4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159BEC95" w14:textId="39588B83"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Aparat pentru vacuum-masaj</w:t>
            </w:r>
          </w:p>
        </w:tc>
        <w:tc>
          <w:tcPr>
            <w:tcW w:w="708" w:type="dxa"/>
            <w:tcBorders>
              <w:top w:val="single" w:sz="4" w:space="0" w:color="auto"/>
              <w:left w:val="single" w:sz="6" w:space="0" w:color="000000"/>
              <w:bottom w:val="single" w:sz="4" w:space="0" w:color="auto"/>
              <w:right w:val="single" w:sz="6" w:space="0" w:color="000000"/>
            </w:tcBorders>
          </w:tcPr>
          <w:p w14:paraId="7DFEF42E" w14:textId="3CD53062"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8EA944E" w14:textId="5178F14A"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D0C5961"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Aparat folosit în diagnosticarea și determinarea rezistenței capilarelor.</w:t>
            </w:r>
          </w:p>
          <w:p w14:paraId="4DCD9E00" w14:textId="77777777" w:rsidR="005343E4" w:rsidRPr="005343E4"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Bloc p/u vacuum masaj: vacuum maxim – min.0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±20% kgf/cm2. Timp pentru a crea un vacuum de 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 xml:space="preserve"> kgf/cm2 în zona afectată; min. de 10 sec. Tip de vârf de vacuum sticlă, curbată. Mod de funcționare a pompei de vacuum. Repetat-pe termen scurt: 15 min – lucru, 5 min – pauză. Regiunea spectrului de radiații laser este roșie. Tip laser: semiconductor. Lungime de undă laser 0</w:t>
            </w:r>
            <w:proofErr w:type="gramStart"/>
            <w:r w:rsidRPr="005343E4">
              <w:rPr>
                <w:rFonts w:ascii="Times New Roman" w:hAnsi="Times New Roman" w:cs="Times New Roman"/>
                <w:color w:val="000000" w:themeColor="text1"/>
                <w:sz w:val="20"/>
                <w:szCs w:val="20"/>
                <w:lang w:val="en-US"/>
              </w:rPr>
              <w:t>,65</w:t>
            </w:r>
            <w:proofErr w:type="gramEnd"/>
            <w:r w:rsidRPr="005343E4">
              <w:rPr>
                <w:rFonts w:ascii="Times New Roman" w:hAnsi="Times New Roman" w:cs="Times New Roman"/>
                <w:color w:val="000000" w:themeColor="text1"/>
                <w:sz w:val="20"/>
                <w:szCs w:val="20"/>
                <w:lang w:val="en-US"/>
              </w:rPr>
              <w:t xml:space="preserve"> µm. Puterea de radiație la ieșirea modulului 5,0±0,5 mW. Mod de operare laser: continuu si modulat. Frecvența de modulație a fasciculului laser 0; 1; 5</w:t>
            </w:r>
            <w:proofErr w:type="gramStart"/>
            <w:r w:rsidRPr="005343E4">
              <w:rPr>
                <w:rFonts w:ascii="Times New Roman" w:hAnsi="Times New Roman" w:cs="Times New Roman"/>
                <w:color w:val="000000" w:themeColor="text1"/>
                <w:sz w:val="20"/>
                <w:szCs w:val="20"/>
                <w:lang w:val="en-US"/>
              </w:rPr>
              <w:t>;</w:t>
            </w:r>
            <w:proofErr w:type="gramEnd"/>
            <w:r w:rsidRPr="005343E4">
              <w:rPr>
                <w:rFonts w:ascii="Times New Roman" w:hAnsi="Times New Roman" w:cs="Times New Roman"/>
                <w:color w:val="000000" w:themeColor="text1"/>
                <w:sz w:val="20"/>
                <w:szCs w:val="20"/>
                <w:lang w:val="en-US"/>
              </w:rPr>
              <w:t xml:space="preserve"> 10 Hz.</w:t>
            </w:r>
          </w:p>
          <w:p w14:paraId="373C8616" w14:textId="643355F1" w:rsidR="00A3611E" w:rsidRPr="009E34B2" w:rsidRDefault="005343E4" w:rsidP="005343E4">
            <w:pPr>
              <w:shd w:val="clear" w:color="auto" w:fill="FFFFFF" w:themeFill="background1"/>
              <w:spacing w:after="0" w:line="240" w:lineRule="auto"/>
              <w:rPr>
                <w:rFonts w:ascii="Times New Roman" w:hAnsi="Times New Roman" w:cs="Times New Roman"/>
                <w:color w:val="000000" w:themeColor="text1"/>
                <w:sz w:val="20"/>
                <w:szCs w:val="20"/>
                <w:lang w:val="en-US"/>
              </w:rPr>
            </w:pPr>
            <w:r w:rsidRPr="005343E4">
              <w:rPr>
                <w:rFonts w:ascii="Times New Roman" w:hAnsi="Times New Roman" w:cs="Times New Roman"/>
                <w:color w:val="000000" w:themeColor="text1"/>
                <w:sz w:val="20"/>
                <w:szCs w:val="20"/>
                <w:lang w:val="en-US"/>
              </w:rPr>
              <w:t xml:space="preserve"> Diametrul ghidajului de lumină cu fibră optică 1</w:t>
            </w:r>
            <w:proofErr w:type="gramStart"/>
            <w:r w:rsidRPr="005343E4">
              <w:rPr>
                <w:rFonts w:ascii="Times New Roman" w:hAnsi="Times New Roman" w:cs="Times New Roman"/>
                <w:color w:val="000000" w:themeColor="text1"/>
                <w:sz w:val="20"/>
                <w:szCs w:val="20"/>
                <w:lang w:val="en-US"/>
              </w:rPr>
              <w:t>,0</w:t>
            </w:r>
            <w:proofErr w:type="gramEnd"/>
            <w:r w:rsidRPr="005343E4">
              <w:rPr>
                <w:rFonts w:ascii="Times New Roman" w:hAnsi="Times New Roman" w:cs="Times New Roman"/>
                <w:color w:val="000000" w:themeColor="text1"/>
                <w:sz w:val="20"/>
                <w:szCs w:val="20"/>
                <w:lang w:val="en-US"/>
              </w:rPr>
              <w:t xml:space="preserve"> mm. Timpul procedurii 2; 4; 6 min. Rezoluție setare timp 2 min. Semnalizarea sfârșitului procedurii semnal sonor </w:t>
            </w:r>
            <w:r w:rsidRPr="005343E4">
              <w:rPr>
                <w:rFonts w:ascii="Times New Roman" w:hAnsi="Times New Roman" w:cs="Times New Roman"/>
                <w:color w:val="000000" w:themeColor="text1"/>
                <w:sz w:val="20"/>
                <w:szCs w:val="20"/>
                <w:lang w:val="en-US"/>
              </w:rPr>
              <w:lastRenderedPageBreak/>
              <w:t xml:space="preserve">intermittent. Alimentare: 220V, 50Hz. Puterea consumată de </w:t>
            </w:r>
            <w:proofErr w:type="gramStart"/>
            <w:r w:rsidRPr="005343E4">
              <w:rPr>
                <w:rFonts w:ascii="Times New Roman" w:hAnsi="Times New Roman" w:cs="Times New Roman"/>
                <w:color w:val="000000" w:themeColor="text1"/>
                <w:sz w:val="20"/>
                <w:szCs w:val="20"/>
                <w:lang w:val="en-US"/>
              </w:rPr>
              <w:t>dispozitiv din rețea max</w:t>
            </w:r>
            <w:proofErr w:type="gramEnd"/>
            <w:r w:rsidRPr="005343E4">
              <w:rPr>
                <w:rFonts w:ascii="Times New Roman" w:hAnsi="Times New Roman" w:cs="Times New Roman"/>
                <w:color w:val="000000" w:themeColor="text1"/>
                <w:sz w:val="20"/>
                <w:szCs w:val="20"/>
                <w:lang w:val="en-US"/>
              </w:rPr>
              <w:t>. 10VA. Dimensiuni totale 225x200x80mm. Greutatea dispozitivului, max. 2</w:t>
            </w:r>
            <w:proofErr w:type="gramStart"/>
            <w:r w:rsidRPr="005343E4">
              <w:rPr>
                <w:rFonts w:ascii="Times New Roman" w:hAnsi="Times New Roman" w:cs="Times New Roman"/>
                <w:color w:val="000000" w:themeColor="text1"/>
                <w:sz w:val="20"/>
                <w:szCs w:val="20"/>
                <w:lang w:val="en-US"/>
              </w:rPr>
              <w:t>,5</w:t>
            </w:r>
            <w:proofErr w:type="gramEnd"/>
            <w:r w:rsidRPr="005343E4">
              <w:rPr>
                <w:rFonts w:ascii="Times New Roman" w:hAnsi="Times New Roman" w:cs="Times New Roman"/>
                <w:color w:val="000000" w:themeColor="text1"/>
                <w:sz w:val="20"/>
                <w:szCs w:val="20"/>
                <w:lang w:val="en-US"/>
              </w:rPr>
              <w:t xml:space="preserve"> kg europriză. Accesorii.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color w:val="000000" w:themeColor="text1"/>
                <w:sz w:val="20"/>
                <w:szCs w:val="20"/>
                <w:lang w:val="en-US"/>
              </w:rPr>
              <w:t>a</w:t>
            </w:r>
            <w:proofErr w:type="gramEnd"/>
            <w:r w:rsidRPr="005343E4">
              <w:rPr>
                <w:rFonts w:ascii="Times New Roman" w:hAnsi="Times New Roman" w:cs="Times New Roman"/>
                <w:color w:val="000000" w:themeColor="text1"/>
                <w:sz w:val="20"/>
                <w:szCs w:val="20"/>
                <w:lang w:val="en-US"/>
              </w:rPr>
              <w:t xml:space="preserve"> inginerului și personalului responsabil a instituției. Deservire tehnică min. 2 ani.</w:t>
            </w:r>
          </w:p>
        </w:tc>
        <w:tc>
          <w:tcPr>
            <w:tcW w:w="1559" w:type="dxa"/>
            <w:tcBorders>
              <w:top w:val="single" w:sz="4" w:space="0" w:color="auto"/>
              <w:left w:val="single" w:sz="6" w:space="0" w:color="000000"/>
              <w:bottom w:val="single" w:sz="4" w:space="0" w:color="auto"/>
              <w:right w:val="single" w:sz="6" w:space="0" w:color="000000"/>
            </w:tcBorders>
          </w:tcPr>
          <w:p w14:paraId="5F768DDA" w14:textId="6D90D4C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28000,00</w:t>
            </w:r>
          </w:p>
        </w:tc>
      </w:tr>
      <w:tr w:rsidR="00A3611E" w:rsidRPr="008A4438" w14:paraId="05DC979D" w14:textId="77777777" w:rsidTr="00067922">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069CCDE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0BD556DD"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E54549" w14:textId="38837991"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Blitz macro dublu twin</w:t>
            </w:r>
          </w:p>
        </w:tc>
        <w:tc>
          <w:tcPr>
            <w:tcW w:w="708" w:type="dxa"/>
            <w:tcBorders>
              <w:top w:val="single" w:sz="4" w:space="0" w:color="auto"/>
              <w:left w:val="single" w:sz="6" w:space="0" w:color="000000"/>
              <w:bottom w:val="single" w:sz="4" w:space="0" w:color="auto"/>
              <w:right w:val="single" w:sz="6" w:space="0" w:color="000000"/>
            </w:tcBorders>
          </w:tcPr>
          <w:p w14:paraId="147691E7" w14:textId="01869E64"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C81A7E" w14:textId="27CD7628"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237E1F2"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Compatibil cu toate camerele DSLR EOS, MT-26EX-RT Macro Twin </w:t>
            </w:r>
            <w:proofErr w:type="gramStart"/>
            <w:r w:rsidRPr="005343E4">
              <w:rPr>
                <w:rFonts w:ascii="Times New Roman" w:hAnsi="Times New Roman" w:cs="Times New Roman"/>
                <w:sz w:val="20"/>
                <w:szCs w:val="20"/>
                <w:lang w:val="en-US"/>
              </w:rPr>
              <w:t>Lite .</w:t>
            </w:r>
            <w:proofErr w:type="gramEnd"/>
            <w:r w:rsidRPr="005343E4">
              <w:rPr>
                <w:rFonts w:ascii="Times New Roman" w:hAnsi="Times New Roman" w:cs="Times New Roman"/>
                <w:sz w:val="20"/>
                <w:szCs w:val="20"/>
                <w:lang w:val="en-US"/>
              </w:rPr>
              <w:t xml:space="preserve">  Conceput pentru specialiştii în macrofotografie, oferă versatilitate atât în ceea ce priveşte direcţia luminii, cât şi puterea acesteia.</w:t>
            </w:r>
          </w:p>
          <w:p w14:paraId="64E3F294"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Numar director (m/100 ISO)</w:t>
            </w:r>
            <w:proofErr w:type="gramStart"/>
            <w:r w:rsidRPr="005343E4">
              <w:rPr>
                <w:rFonts w:ascii="Times New Roman" w:hAnsi="Times New Roman" w:cs="Times New Roman"/>
                <w:sz w:val="20"/>
                <w:szCs w:val="20"/>
                <w:lang w:val="en-US"/>
              </w:rPr>
              <w:t>::</w:t>
            </w:r>
            <w:proofErr w:type="gramEnd"/>
            <w:r w:rsidRPr="005343E4">
              <w:rPr>
                <w:rFonts w:ascii="Times New Roman" w:hAnsi="Times New Roman" w:cs="Times New Roman"/>
                <w:sz w:val="20"/>
                <w:szCs w:val="20"/>
                <w:lang w:val="en-US"/>
              </w:rPr>
              <w:t xml:space="preserve"> 26 m. Control putere: 1/1 - 1/512. Timp de reincarcare: aproximativ 0.1 - 5.5 (in functie de putere min/max) </w:t>
            </w:r>
          </w:p>
          <w:p w14:paraId="4EAD29DE" w14:textId="17DE06BD" w:rsidR="00A3611E" w:rsidRPr="009E34B2"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 xml:space="preserve">Alimentare: 4 baterii AA (R6). Greutate: 570-600 g. Notă: garanția producătorului cu deservire tehnică pe perioada garanției, livrarea – la solicitare, instalarea și conexiunea aparatului, instruirea tehnică </w:t>
            </w:r>
            <w:proofErr w:type="gramStart"/>
            <w:r w:rsidRPr="005343E4">
              <w:rPr>
                <w:rFonts w:ascii="Times New Roman" w:hAnsi="Times New Roman" w:cs="Times New Roman"/>
                <w:sz w:val="20"/>
                <w:szCs w:val="20"/>
                <w:lang w:val="en-US"/>
              </w:rPr>
              <w:t>a</w:t>
            </w:r>
            <w:proofErr w:type="gramEnd"/>
            <w:r w:rsidRPr="005343E4">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4B913F95" w14:textId="683F9156"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21500,00</w:t>
            </w:r>
          </w:p>
        </w:tc>
      </w:tr>
      <w:tr w:rsidR="00A3611E" w:rsidRPr="001110BA" w14:paraId="7F597EFA"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12720A7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4D62AC0" w14:textId="0488F002" w:rsidR="00A3611E" w:rsidRPr="009E34B2" w:rsidRDefault="005343E4" w:rsidP="00A3611E">
            <w:pPr>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Concentrator de oxigen portabil</w:t>
            </w:r>
          </w:p>
        </w:tc>
        <w:tc>
          <w:tcPr>
            <w:tcW w:w="708" w:type="dxa"/>
            <w:tcBorders>
              <w:top w:val="single" w:sz="4" w:space="0" w:color="auto"/>
              <w:left w:val="single" w:sz="6" w:space="0" w:color="000000"/>
              <w:bottom w:val="single" w:sz="4" w:space="0" w:color="auto"/>
              <w:right w:val="single" w:sz="6" w:space="0" w:color="000000"/>
            </w:tcBorders>
          </w:tcPr>
          <w:p w14:paraId="336107A7" w14:textId="089D653A"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C6F5195" w14:textId="103AA0F2" w:rsidR="00A3611E" w:rsidRPr="009E34B2" w:rsidRDefault="00B61F3D"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97E0FB9" w14:textId="77777777" w:rsidR="005343E4" w:rsidRPr="005343E4"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Concentratia de oxigen este masurata continuu, debit reglabil in mai multe trepte. Oxigenul respirat este umidificat dintr-un dispozitiv special care se reumple cu apa plata. Aerul din camera folosit pentru obtinerea oxigenului este curatat de praf cu 2 filtre speciale. Aparatul este dotat cu alarme pentru temperatura, intreruperea tensiunii de alimentare, modificarea fluxului si a concentratiei de oxigen.</w:t>
            </w:r>
          </w:p>
          <w:p w14:paraId="459998A5" w14:textId="742E1B8C" w:rsidR="00A3611E" w:rsidRPr="009E34B2" w:rsidRDefault="005343E4" w:rsidP="005343E4">
            <w:pPr>
              <w:shd w:val="clear" w:color="auto" w:fill="FFFFFF" w:themeFill="background1"/>
              <w:spacing w:after="0" w:line="240" w:lineRule="auto"/>
              <w:rPr>
                <w:rFonts w:ascii="Times New Roman" w:hAnsi="Times New Roman" w:cs="Times New Roman"/>
                <w:sz w:val="20"/>
                <w:szCs w:val="20"/>
                <w:lang w:val="en-US"/>
              </w:rPr>
            </w:pPr>
            <w:r w:rsidRPr="005343E4">
              <w:rPr>
                <w:rFonts w:ascii="Times New Roman" w:hAnsi="Times New Roman" w:cs="Times New Roman"/>
                <w:sz w:val="20"/>
                <w:szCs w:val="20"/>
                <w:lang w:val="en-US"/>
              </w:rPr>
              <w:t>Greutate: 16-18 kg</w:t>
            </w:r>
          </w:p>
        </w:tc>
        <w:tc>
          <w:tcPr>
            <w:tcW w:w="1559" w:type="dxa"/>
            <w:tcBorders>
              <w:top w:val="single" w:sz="4" w:space="0" w:color="auto"/>
              <w:left w:val="single" w:sz="6" w:space="0" w:color="000000"/>
              <w:bottom w:val="single" w:sz="4" w:space="0" w:color="auto"/>
              <w:right w:val="single" w:sz="6" w:space="0" w:color="000000"/>
            </w:tcBorders>
          </w:tcPr>
          <w:p w14:paraId="3081D1C7" w14:textId="69B76F2D"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50000,00</w:t>
            </w:r>
          </w:p>
        </w:tc>
      </w:tr>
      <w:tr w:rsidR="00A3611E" w:rsidRPr="008A4438" w14:paraId="02937693"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A3611E" w:rsidRDefault="00A3611E" w:rsidP="00A3611E">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3C0766B2" w:rsidR="00A3611E" w:rsidRPr="00A3611E" w:rsidRDefault="00A3611E" w:rsidP="00A3611E">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1B17E25" w14:textId="1A11E92E" w:rsidR="00A3611E" w:rsidRPr="009E34B2" w:rsidRDefault="0014409E" w:rsidP="00A3611E">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Cupla MULTIflex</w:t>
            </w:r>
          </w:p>
        </w:tc>
        <w:tc>
          <w:tcPr>
            <w:tcW w:w="708" w:type="dxa"/>
            <w:tcBorders>
              <w:top w:val="single" w:sz="4" w:space="0" w:color="auto"/>
              <w:left w:val="single" w:sz="6" w:space="0" w:color="000000"/>
              <w:bottom w:val="single" w:sz="4" w:space="0" w:color="auto"/>
              <w:right w:val="single" w:sz="6" w:space="0" w:color="000000"/>
            </w:tcBorders>
          </w:tcPr>
          <w:p w14:paraId="7052CE62" w14:textId="09ABAF85" w:rsidR="00A3611E" w:rsidRPr="009E34B2" w:rsidRDefault="00A3611E" w:rsidP="00A3611E">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3C4874E" w14:textId="0FE7214B" w:rsidR="00A3611E" w:rsidRPr="009E34B2" w:rsidRDefault="00F94F86" w:rsidP="00A3611E">
            <w:pPr>
              <w:spacing w:after="0"/>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5877F00" w14:textId="7D64451C" w:rsidR="00A3611E" w:rsidRPr="009E34B2" w:rsidRDefault="0014409E" w:rsidP="00A3611E">
            <w:pPr>
              <w:shd w:val="clear" w:color="auto" w:fill="FFFFFF" w:themeFill="background1"/>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 xml:space="preserve">Fără lumină, fără reglare spray. Fiecare instrument dentar poate fi rotit ergonomic la 360° pe cupla MULTIflex. Conexiune standard cu 4 conexiuni. Supapă de retur pentru a preveni refluxul de apă potențial contaminată Apăsare rapidă și un „clic“.Secvențe operaționale fluide prin schimbări rapide ale instrumentelor.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sz w:val="20"/>
                <w:szCs w:val="20"/>
                <w:lang w:val="en-US"/>
              </w:rPr>
              <w:t>a</w:t>
            </w:r>
            <w:proofErr w:type="gramEnd"/>
            <w:r w:rsidRPr="0014409E">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0BB6C4C1" w14:textId="3D30F082" w:rsidR="00A3611E" w:rsidRPr="004A050B" w:rsidRDefault="008A4438" w:rsidP="000053C7">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7500,00</w:t>
            </w:r>
          </w:p>
        </w:tc>
      </w:tr>
      <w:tr w:rsidR="00F94F86" w:rsidRPr="008A4438" w14:paraId="747EDD1C"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EBFA28" w14:textId="41F561C0"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E8C75F" w14:textId="25A78580" w:rsidR="00F94F86" w:rsidRPr="00A3611E" w:rsidRDefault="00F94F86" w:rsidP="00F94F86">
            <w:pPr>
              <w:spacing w:after="0"/>
              <w:rPr>
                <w:rFonts w:ascii="Times New Roman" w:hAnsi="Times New Roman" w:cs="Times New Roman"/>
                <w:sz w:val="16"/>
                <w:szCs w:val="16"/>
                <w:lang w:val="ro-RO"/>
              </w:rPr>
            </w:pPr>
            <w:r w:rsidRPr="00A3611E">
              <w:rPr>
                <w:rFonts w:ascii="Times New Roman" w:hAnsi="Times New Roman" w:cs="Times New Roman"/>
                <w:sz w:val="16"/>
                <w:szCs w:val="16"/>
                <w:lang w:val="ro-RO"/>
              </w:rPr>
              <w:t>33100000-1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8353E49" w14:textId="4D24EFA2" w:rsidR="00F94F86" w:rsidRPr="0014409E"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Cupla rapidă</w:t>
            </w:r>
          </w:p>
        </w:tc>
        <w:tc>
          <w:tcPr>
            <w:tcW w:w="708" w:type="dxa"/>
            <w:tcBorders>
              <w:top w:val="single" w:sz="4" w:space="0" w:color="auto"/>
              <w:left w:val="single" w:sz="6" w:space="0" w:color="000000"/>
              <w:bottom w:val="single" w:sz="4" w:space="0" w:color="auto"/>
              <w:right w:val="single" w:sz="6" w:space="0" w:color="000000"/>
            </w:tcBorders>
          </w:tcPr>
          <w:p w14:paraId="1DA347E5" w14:textId="70FD4424"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C09D9B6" w14:textId="3F2C03C7" w:rsidR="00F94F86"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0F1D377" w14:textId="103F8C7D" w:rsidR="00F94F86" w:rsidRPr="0014409E" w:rsidRDefault="00F94F86" w:rsidP="00F94F86">
            <w:pPr>
              <w:shd w:val="clear" w:color="auto" w:fill="FFFFFF" w:themeFill="background1"/>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 xml:space="preserve">Cu fibră optică PTL-CL-LED – compatibilă cu poziția anterioară. Notă: garanția producătorului cu deservire tehnică pe perioada garanției, livrarea – la solicitare, instalarea și conexiunea aparatului, instruirea tehnică </w:t>
            </w:r>
            <w:proofErr w:type="gramStart"/>
            <w:r w:rsidRPr="00F94F86">
              <w:rPr>
                <w:rFonts w:ascii="Times New Roman" w:hAnsi="Times New Roman" w:cs="Times New Roman"/>
                <w:sz w:val="20"/>
                <w:szCs w:val="20"/>
                <w:lang w:val="en-US"/>
              </w:rPr>
              <w:t>a</w:t>
            </w:r>
            <w:proofErr w:type="gramEnd"/>
            <w:r w:rsidRPr="00F94F86">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84A467D" w14:textId="198778EE"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9000,00</w:t>
            </w:r>
          </w:p>
        </w:tc>
      </w:tr>
      <w:tr w:rsidR="00F94F86" w:rsidRPr="008A4438" w14:paraId="647DCA2F"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7639B482"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02FB85BF"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1140813" w14:textId="530DF237"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 xml:space="preserve">Defibrilator extern, automat  </w:t>
            </w:r>
          </w:p>
        </w:tc>
        <w:tc>
          <w:tcPr>
            <w:tcW w:w="708" w:type="dxa"/>
            <w:tcBorders>
              <w:top w:val="single" w:sz="4" w:space="0" w:color="auto"/>
              <w:left w:val="single" w:sz="6" w:space="0" w:color="000000"/>
              <w:bottom w:val="single" w:sz="4" w:space="0" w:color="auto"/>
              <w:right w:val="single" w:sz="6" w:space="0" w:color="000000"/>
            </w:tcBorders>
          </w:tcPr>
          <w:p w14:paraId="4AC21B71" w14:textId="37A5F903"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3A3A65B" w14:textId="5E2AAD38" w:rsidR="00F94F86" w:rsidRPr="009E34B2" w:rsidRDefault="00F94F86" w:rsidP="00F94F86">
            <w:pPr>
              <w:spacing w:after="0"/>
              <w:rPr>
                <w:rFonts w:ascii="Times New Roman" w:hAnsi="Times New Roman" w:cs="Times New Roman"/>
                <w:sz w:val="20"/>
                <w:szCs w:val="20"/>
                <w:lang w:val="en-US"/>
              </w:rPr>
            </w:pP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6F0F352"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Defibrilator automat cu analiză ECG, ce se încarcă automat, </w:t>
            </w:r>
            <w:proofErr w:type="gramStart"/>
            <w:r w:rsidRPr="0014409E">
              <w:rPr>
                <w:rFonts w:ascii="Times New Roman" w:hAnsi="Times New Roman" w:cs="Times New Roman"/>
                <w:color w:val="000000" w:themeColor="text1"/>
                <w:sz w:val="20"/>
                <w:szCs w:val="20"/>
                <w:lang w:val="en-US"/>
              </w:rPr>
              <w:t>cu  ghidare</w:t>
            </w:r>
            <w:proofErr w:type="gramEnd"/>
            <w:r w:rsidRPr="0014409E">
              <w:rPr>
                <w:rFonts w:ascii="Times New Roman" w:hAnsi="Times New Roman" w:cs="Times New Roman"/>
                <w:color w:val="000000" w:themeColor="text1"/>
                <w:sz w:val="20"/>
                <w:szCs w:val="20"/>
                <w:lang w:val="en-US"/>
              </w:rPr>
              <w:t xml:space="preserve"> vocală în română sau rusă,  energia maximală de descărcare ≥ 300 J, utilizat pentru pacienți  adulți și copii.  </w:t>
            </w:r>
            <w:proofErr w:type="gramStart"/>
            <w:r w:rsidRPr="0014409E">
              <w:rPr>
                <w:rFonts w:ascii="Times New Roman" w:hAnsi="Times New Roman" w:cs="Times New Roman"/>
                <w:color w:val="000000" w:themeColor="text1"/>
                <w:sz w:val="20"/>
                <w:szCs w:val="20"/>
                <w:lang w:val="en-US"/>
              </w:rPr>
              <w:t>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w:t>
            </w:r>
            <w:proofErr w:type="gramEnd"/>
            <w:r w:rsidRPr="0014409E">
              <w:rPr>
                <w:rFonts w:ascii="Times New Roman" w:hAnsi="Times New Roman" w:cs="Times New Roman"/>
                <w:color w:val="000000" w:themeColor="text1"/>
                <w:sz w:val="20"/>
                <w:szCs w:val="20"/>
                <w:lang w:val="en-US"/>
              </w:rPr>
              <w:t xml:space="preserve">  Timpul de analiză &lt; 15 s, autotestare zilnică, săptămânal, lunar. Indicator statut dispozitiv fara a-l scoate din dulap, timp de încărcare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energiei maxime de defibrilare   &lt; 10 s. Baterie - fără posibilitatea de reîncărcare. Timpul de funcționare și</w:t>
            </w:r>
          </w:p>
          <w:p w14:paraId="74B36A40"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Defibrilator automat cu analiză ECG, ce se încarcă automat, </w:t>
            </w:r>
            <w:proofErr w:type="gramStart"/>
            <w:r w:rsidRPr="0014409E">
              <w:rPr>
                <w:rFonts w:ascii="Times New Roman" w:hAnsi="Times New Roman" w:cs="Times New Roman"/>
                <w:color w:val="000000" w:themeColor="text1"/>
                <w:sz w:val="20"/>
                <w:szCs w:val="20"/>
                <w:lang w:val="en-US"/>
              </w:rPr>
              <w:t>cu  ghidare</w:t>
            </w:r>
            <w:proofErr w:type="gramEnd"/>
            <w:r w:rsidRPr="0014409E">
              <w:rPr>
                <w:rFonts w:ascii="Times New Roman" w:hAnsi="Times New Roman" w:cs="Times New Roman"/>
                <w:color w:val="000000" w:themeColor="text1"/>
                <w:sz w:val="20"/>
                <w:szCs w:val="20"/>
                <w:lang w:val="en-US"/>
              </w:rPr>
              <w:t xml:space="preserve"> vocală în română sau rusă,  energia maximală de descărcare ≥ 300 J, utilizat pentru pacienți  adulți și copii.  </w:t>
            </w:r>
            <w:proofErr w:type="gramStart"/>
            <w:r w:rsidRPr="0014409E">
              <w:rPr>
                <w:rFonts w:ascii="Times New Roman" w:hAnsi="Times New Roman" w:cs="Times New Roman"/>
                <w:color w:val="000000" w:themeColor="text1"/>
                <w:sz w:val="20"/>
                <w:szCs w:val="20"/>
                <w:lang w:val="en-US"/>
              </w:rPr>
              <w:t xml:space="preserve">Secvențele de energie sunt repartizate </w:t>
            </w:r>
            <w:r w:rsidRPr="0014409E">
              <w:rPr>
                <w:rFonts w:ascii="Times New Roman" w:hAnsi="Times New Roman" w:cs="Times New Roman"/>
                <w:color w:val="000000" w:themeColor="text1"/>
                <w:sz w:val="20"/>
                <w:szCs w:val="20"/>
                <w:lang w:val="en-US"/>
              </w:rPr>
              <w:lastRenderedPageBreak/>
              <w:t>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w:t>
            </w:r>
            <w:proofErr w:type="gramEnd"/>
            <w:r w:rsidRPr="0014409E">
              <w:rPr>
                <w:rFonts w:ascii="Times New Roman" w:hAnsi="Times New Roman" w:cs="Times New Roman"/>
                <w:color w:val="000000" w:themeColor="text1"/>
                <w:sz w:val="20"/>
                <w:szCs w:val="20"/>
                <w:lang w:val="en-US"/>
              </w:rPr>
              <w:t xml:space="preserve">  Timpul de analiză &lt; 15 s, autotestare zilnică, săptămânal, lunar. Indicator statut dispozitiv fara a-l scoate din dulap, timp de încărcare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energiei maxime de defibrilare   &lt; 10 s. Baterie - fără posibilitatea de reîncărcare. Timpul de funcționare și așteptare ≥ 5 ani, după care bateria poate fi înlocuită, indicație pentru necesitatea de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înlocui bateria.  Timp de operare ≥ 300 de descărcări la energia maximă, </w:t>
            </w:r>
            <w:proofErr w:type="gramStart"/>
            <w:r w:rsidRPr="0014409E">
              <w:rPr>
                <w:rFonts w:ascii="Times New Roman" w:hAnsi="Times New Roman" w:cs="Times New Roman"/>
                <w:color w:val="000000" w:themeColor="text1"/>
                <w:sz w:val="20"/>
                <w:szCs w:val="20"/>
                <w:lang w:val="en-US"/>
              </w:rPr>
              <w:t>Greutate  ≤</w:t>
            </w:r>
            <w:proofErr w:type="gramEnd"/>
            <w:r w:rsidRPr="0014409E">
              <w:rPr>
                <w:rFonts w:ascii="Times New Roman" w:hAnsi="Times New Roman" w:cs="Times New Roman"/>
                <w:color w:val="000000" w:themeColor="text1"/>
                <w:sz w:val="20"/>
                <w:szCs w:val="20"/>
                <w:lang w:val="en-US"/>
              </w:rPr>
              <w:t xml:space="preserve"> 3 kg.</w:t>
            </w:r>
          </w:p>
          <w:p w14:paraId="220014CF"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Accesorii: </w:t>
            </w:r>
          </w:p>
          <w:p w14:paraId="782B10E7"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Electrozi de defibrilare AED de unică utilizare Adult, unică utilizare, cu termenul </w:t>
            </w:r>
            <w:proofErr w:type="gramStart"/>
            <w:r w:rsidRPr="0014409E">
              <w:rPr>
                <w:rFonts w:ascii="Times New Roman" w:hAnsi="Times New Roman" w:cs="Times New Roman"/>
                <w:color w:val="000000" w:themeColor="text1"/>
                <w:sz w:val="20"/>
                <w:szCs w:val="20"/>
                <w:lang w:val="en-US"/>
              </w:rPr>
              <w:t>de  valabilitate</w:t>
            </w:r>
            <w:proofErr w:type="gramEnd"/>
            <w:r w:rsidRPr="0014409E">
              <w:rPr>
                <w:rFonts w:ascii="Times New Roman" w:hAnsi="Times New Roman" w:cs="Times New Roman"/>
                <w:color w:val="000000" w:themeColor="text1"/>
                <w:sz w:val="20"/>
                <w:szCs w:val="20"/>
                <w:lang w:val="en-US"/>
              </w:rPr>
              <w:t xml:space="preserve"> 2 ani la momentul livrării ≥ 2 set.</w:t>
            </w:r>
          </w:p>
          <w:p w14:paraId="2734679A"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Pediatrice cu autoidentificare, unică utilizare, cu termenul </w:t>
            </w:r>
            <w:proofErr w:type="gramStart"/>
            <w:r w:rsidRPr="0014409E">
              <w:rPr>
                <w:rFonts w:ascii="Times New Roman" w:hAnsi="Times New Roman" w:cs="Times New Roman"/>
                <w:color w:val="000000" w:themeColor="text1"/>
                <w:sz w:val="20"/>
                <w:szCs w:val="20"/>
                <w:lang w:val="en-US"/>
              </w:rPr>
              <w:t>de  valabilitate</w:t>
            </w:r>
            <w:proofErr w:type="gramEnd"/>
            <w:r w:rsidRPr="0014409E">
              <w:rPr>
                <w:rFonts w:ascii="Times New Roman" w:hAnsi="Times New Roman" w:cs="Times New Roman"/>
                <w:color w:val="000000" w:themeColor="text1"/>
                <w:sz w:val="20"/>
                <w:szCs w:val="20"/>
                <w:lang w:val="en-US"/>
              </w:rPr>
              <w:t xml:space="preserve"> 2 ani la momentul livrării ≥ 2 set.</w:t>
            </w:r>
          </w:p>
          <w:p w14:paraId="20775830"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Boxă de urgență instalată pe perete pentru depozitarea dispozitivului Boxă de urgență </w:t>
            </w:r>
          </w:p>
          <w:p w14:paraId="1D7EE9BA" w14:textId="77777777" w:rsidR="00F94F86" w:rsidRPr="0014409E"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Ușă frontală transparentă dotat cu mîner </w:t>
            </w:r>
          </w:p>
          <w:p w14:paraId="08319E8B" w14:textId="28D95891" w:rsidR="00F94F86" w:rsidRPr="009E34B2"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w:t>
            </w:r>
            <w:r w:rsidRPr="0014409E">
              <w:rPr>
                <w:rFonts w:ascii="Times New Roman" w:hAnsi="Times New Roman" w:cs="Times New Roman"/>
                <w:color w:val="000000" w:themeColor="text1"/>
                <w:sz w:val="20"/>
                <w:szCs w:val="20"/>
                <w:lang w:val="en-US"/>
              </w:rPr>
              <w:tab/>
              <w:t xml:space="preserve">Simbolul international </w:t>
            </w:r>
            <w:proofErr w:type="gramStart"/>
            <w:r w:rsidRPr="0014409E">
              <w:rPr>
                <w:rFonts w:ascii="Times New Roman" w:hAnsi="Times New Roman" w:cs="Times New Roman"/>
                <w:color w:val="000000" w:themeColor="text1"/>
                <w:sz w:val="20"/>
                <w:szCs w:val="20"/>
                <w:lang w:val="en-US"/>
              </w:rPr>
              <w:t>și inscripția AED pe cutie</w:t>
            </w:r>
            <w:proofErr w:type="gramEnd"/>
            <w:r w:rsidRPr="0014409E">
              <w:rPr>
                <w:rFonts w:ascii="Times New Roman" w:hAnsi="Times New Roman" w:cs="Times New Roman"/>
                <w:color w:val="000000" w:themeColor="text1"/>
                <w:sz w:val="20"/>
                <w:szCs w:val="20"/>
                <w:lang w:val="en-US"/>
              </w:rPr>
              <w:t xml:space="preserve">.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729BF7C9" w14:textId="7D3703CC"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90000,00</w:t>
            </w:r>
          </w:p>
        </w:tc>
      </w:tr>
      <w:tr w:rsidR="00F94F86" w:rsidRPr="008A4438" w14:paraId="325CF9B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16573064"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0646A404"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57262EE" w14:textId="65EA94F8"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Diatermocoagulator</w:t>
            </w:r>
          </w:p>
        </w:tc>
        <w:tc>
          <w:tcPr>
            <w:tcW w:w="708" w:type="dxa"/>
            <w:tcBorders>
              <w:top w:val="single" w:sz="4" w:space="0" w:color="auto"/>
              <w:left w:val="single" w:sz="6" w:space="0" w:color="000000"/>
              <w:bottom w:val="single" w:sz="4" w:space="0" w:color="auto"/>
              <w:right w:val="single" w:sz="6" w:space="0" w:color="000000"/>
            </w:tcBorders>
          </w:tcPr>
          <w:p w14:paraId="7ED6890B" w14:textId="697B38BE"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7546F06" w14:textId="1699B5F3"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D33EEC1" w14:textId="6C103140" w:rsidR="00F94F86" w:rsidRPr="009E34B2"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Dispozitiv electro-chirurgical (diatermocoagulator) destinat pentru tăierea și coagularea țesuturilor biologice în procesul actului chirurgical care utilizează curenți electrici de frecvență înaltă. Moduri de lucru: Tăiere/Mixt/Coagulare/Coagulare uşoară/Bipolar. Ca și accesorii sunt bisturiu (Bisturiu electronic cu doua butoane autoclavabile diametru instrumentului minim 4 mm lungimea cablului minim 4 m) și electrozi (bilă, cuțit, ac).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C5B3715" w14:textId="429991EF"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50000,00</w:t>
            </w:r>
          </w:p>
        </w:tc>
      </w:tr>
      <w:tr w:rsidR="00F94F86" w:rsidRPr="008A4438" w14:paraId="56B16D88"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4CD068B3"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5F0EE6B3"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B1D1F7E" w14:textId="71ED525F" w:rsidR="00F94F86" w:rsidRPr="009E34B2" w:rsidRDefault="00F94F86" w:rsidP="00F94F86">
            <w:pPr>
              <w:spacing w:after="0" w:line="240" w:lineRule="auto"/>
              <w:rPr>
                <w:rFonts w:ascii="Times New Roman" w:hAnsi="Times New Roman" w:cs="Times New Roman"/>
                <w:sz w:val="20"/>
                <w:szCs w:val="20"/>
                <w:lang w:val="en-US"/>
              </w:rPr>
            </w:pPr>
            <w:r w:rsidRPr="0014409E">
              <w:rPr>
                <w:rFonts w:ascii="Times New Roman" w:hAnsi="Times New Roman" w:cs="Times New Roman"/>
                <w:sz w:val="20"/>
                <w:szCs w:val="20"/>
                <w:lang w:val="en-US"/>
              </w:rPr>
              <w:t>Dispozitiv de lustruire dentară cu aer</w:t>
            </w:r>
          </w:p>
        </w:tc>
        <w:tc>
          <w:tcPr>
            <w:tcW w:w="708" w:type="dxa"/>
            <w:tcBorders>
              <w:top w:val="single" w:sz="4" w:space="0" w:color="auto"/>
              <w:left w:val="single" w:sz="6" w:space="0" w:color="000000"/>
              <w:bottom w:val="single" w:sz="4" w:space="0" w:color="auto"/>
              <w:right w:val="single" w:sz="6" w:space="0" w:color="000000"/>
            </w:tcBorders>
          </w:tcPr>
          <w:p w14:paraId="1D35E02D" w14:textId="080B3A84"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Set </w:t>
            </w:r>
          </w:p>
        </w:tc>
        <w:tc>
          <w:tcPr>
            <w:tcW w:w="709" w:type="dxa"/>
            <w:tcBorders>
              <w:top w:val="single" w:sz="4" w:space="0" w:color="auto"/>
              <w:left w:val="single" w:sz="6" w:space="0" w:color="000000"/>
              <w:bottom w:val="single" w:sz="4" w:space="0" w:color="auto"/>
              <w:right w:val="single" w:sz="6" w:space="0" w:color="000000"/>
            </w:tcBorders>
          </w:tcPr>
          <w:p w14:paraId="36E5D220" w14:textId="31D093F3" w:rsidR="00F94F86" w:rsidRPr="009E34B2" w:rsidRDefault="00F94F86"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9BADCCF" w14:textId="715B940E" w:rsidR="00F94F86" w:rsidRPr="009E34B2" w:rsidRDefault="00F94F86"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14409E">
              <w:rPr>
                <w:rFonts w:ascii="Times New Roman" w:hAnsi="Times New Roman" w:cs="Times New Roman"/>
                <w:color w:val="000000" w:themeColor="text1"/>
                <w:sz w:val="20"/>
                <w:szCs w:val="20"/>
                <w:lang w:val="en-US"/>
              </w:rPr>
              <w:t xml:space="preserve">Dispozitiv de lustruire dentară cu aer.Portabil, ușor de instalat și de utilizat. Corp de mică dimensiune: pentru o senzație confortabilă. Cap ce se rotește la 360°. Orificiu 0.7mm pentru o presiune ridicata. Mod subgingival si supragingival. Greutate de 145g. Waterflow de &gt;30ml/min. Design modular, usor de curatat Design ergonomic. SPECIFICAȚII TEHNICE: Presiune aer: 250-450kPa. Presiune </w:t>
            </w:r>
            <w:proofErr w:type="gramStart"/>
            <w:r w:rsidRPr="0014409E">
              <w:rPr>
                <w:rFonts w:ascii="Times New Roman" w:hAnsi="Times New Roman" w:cs="Times New Roman"/>
                <w:color w:val="000000" w:themeColor="text1"/>
                <w:sz w:val="20"/>
                <w:szCs w:val="20"/>
                <w:lang w:val="en-US"/>
              </w:rPr>
              <w:t>apă :</w:t>
            </w:r>
            <w:proofErr w:type="gramEnd"/>
            <w:r w:rsidRPr="0014409E">
              <w:rPr>
                <w:rFonts w:ascii="Times New Roman" w:hAnsi="Times New Roman" w:cs="Times New Roman"/>
                <w:color w:val="000000" w:themeColor="text1"/>
                <w:sz w:val="20"/>
                <w:szCs w:val="20"/>
                <w:lang w:val="en-US"/>
              </w:rPr>
              <w:t xml:space="preserve"> 70-220kPa. Notă: garanția producătorului cu deservire tehnică pe perioada garanției, livrarea – la solicitare, instalarea și conexiunea aparatului, instruirea tehnică </w:t>
            </w:r>
            <w:proofErr w:type="gramStart"/>
            <w:r w:rsidRPr="0014409E">
              <w:rPr>
                <w:rFonts w:ascii="Times New Roman" w:hAnsi="Times New Roman" w:cs="Times New Roman"/>
                <w:color w:val="000000" w:themeColor="text1"/>
                <w:sz w:val="20"/>
                <w:szCs w:val="20"/>
                <w:lang w:val="en-US"/>
              </w:rPr>
              <w:t>a</w:t>
            </w:r>
            <w:proofErr w:type="gramEnd"/>
            <w:r w:rsidRPr="0014409E">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00B5BA1C" w14:textId="18805C29"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22000,00</w:t>
            </w:r>
          </w:p>
        </w:tc>
      </w:tr>
      <w:tr w:rsidR="00F94F86" w:rsidRPr="008A4438" w14:paraId="4842816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23047DBE"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59B5492B"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171774D" w14:textId="128BA98E" w:rsidR="00F94F86" w:rsidRPr="009E34B2"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Dispozitiv pentru obținerea amprentei digitale</w:t>
            </w:r>
          </w:p>
        </w:tc>
        <w:tc>
          <w:tcPr>
            <w:tcW w:w="708" w:type="dxa"/>
            <w:tcBorders>
              <w:top w:val="single" w:sz="4" w:space="0" w:color="auto"/>
              <w:left w:val="single" w:sz="6" w:space="0" w:color="000000"/>
              <w:bottom w:val="single" w:sz="4" w:space="0" w:color="auto"/>
              <w:right w:val="single" w:sz="6" w:space="0" w:color="000000"/>
            </w:tcBorders>
          </w:tcPr>
          <w:p w14:paraId="598AC203" w14:textId="67F35F43"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B41E5A6" w14:textId="621B4E3D"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bottom w:val="single" w:sz="4" w:space="0" w:color="auto"/>
            </w:tcBorders>
          </w:tcPr>
          <w:p w14:paraId="66816151" w14:textId="1DDE43EB" w:rsidR="00F94F86" w:rsidRPr="009E34B2" w:rsidRDefault="00F94F86" w:rsidP="00F94F86">
            <w:pPr>
              <w:spacing w:after="0" w:line="240" w:lineRule="auto"/>
              <w:rPr>
                <w:rFonts w:ascii="Times New Roman" w:hAnsi="Times New Roman" w:cs="Times New Roman"/>
                <w:sz w:val="20"/>
                <w:szCs w:val="20"/>
                <w:lang w:val="en-US"/>
              </w:rPr>
            </w:pPr>
            <w:r w:rsidRPr="00F94F86">
              <w:rPr>
                <w:rFonts w:ascii="Times New Roman" w:hAnsi="Times New Roman" w:cs="Times New Roman"/>
                <w:sz w:val="20"/>
                <w:szCs w:val="20"/>
                <w:lang w:val="en-US"/>
              </w:rPr>
              <w:t xml:space="preserve">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w:t>
            </w:r>
            <w:r w:rsidRPr="00F94F86">
              <w:rPr>
                <w:rFonts w:ascii="Times New Roman" w:hAnsi="Times New Roman" w:cs="Times New Roman"/>
                <w:sz w:val="20"/>
                <w:szCs w:val="20"/>
                <w:lang w:val="en-US"/>
              </w:rPr>
              <w:lastRenderedPageBreak/>
              <w:t>*.stl, *.ply, *.xorder. Piesa de mînă de dimensiuni reduse, lungime de max. 210</w:t>
            </w:r>
            <w:proofErr w:type="gramStart"/>
            <w:r w:rsidRPr="00F94F86">
              <w:rPr>
                <w:rFonts w:ascii="Times New Roman" w:hAnsi="Times New Roman" w:cs="Times New Roman"/>
                <w:sz w:val="20"/>
                <w:szCs w:val="20"/>
                <w:lang w:val="en-US"/>
              </w:rPr>
              <w:t>mm.,</w:t>
            </w:r>
            <w:proofErr w:type="gramEnd"/>
            <w:r w:rsidRPr="00F94F86">
              <w:rPr>
                <w:rFonts w:ascii="Times New Roman" w:hAnsi="Times New Roman" w:cs="Times New Roman"/>
                <w:sz w:val="20"/>
                <w:szCs w:val="20"/>
                <w:lang w:val="en-US"/>
              </w:rPr>
              <w:t xml:space="preserve"> diametru de max. 24 </w:t>
            </w:r>
            <w:proofErr w:type="gramStart"/>
            <w:r w:rsidRPr="00F94F86">
              <w:rPr>
                <w:rFonts w:ascii="Times New Roman" w:hAnsi="Times New Roman" w:cs="Times New Roman"/>
                <w:sz w:val="20"/>
                <w:szCs w:val="20"/>
                <w:lang w:val="en-US"/>
              </w:rPr>
              <w:t>mm.,</w:t>
            </w:r>
            <w:proofErr w:type="gramEnd"/>
            <w:r w:rsidRPr="00F94F86">
              <w:rPr>
                <w:rFonts w:ascii="Times New Roman" w:hAnsi="Times New Roman" w:cs="Times New Roman"/>
                <w:sz w:val="20"/>
                <w:szCs w:val="20"/>
                <w:lang w:val="en-US"/>
              </w:rPr>
              <w:t xml:space="preserve"> greutate de max. 130 gr</w:t>
            </w:r>
            <w:proofErr w:type="gramStart"/>
            <w:r w:rsidRPr="00F94F86">
              <w:rPr>
                <w:rFonts w:ascii="Times New Roman" w:hAnsi="Times New Roman" w:cs="Times New Roman"/>
                <w:sz w:val="20"/>
                <w:szCs w:val="20"/>
                <w:lang w:val="en-US"/>
              </w:rPr>
              <w:t>..</w:t>
            </w:r>
            <w:proofErr w:type="gramEnd"/>
            <w:r w:rsidRPr="00F94F86">
              <w:rPr>
                <w:rFonts w:ascii="Times New Roman" w:hAnsi="Times New Roman" w:cs="Times New Roman"/>
                <w:sz w:val="20"/>
                <w:szCs w:val="20"/>
                <w:lang w:val="en-US"/>
              </w:rPr>
              <w:t xml:space="preserve"> Să conțină indicator led color, care să indice informații despre procesul de scanare. </w:t>
            </w:r>
            <w:proofErr w:type="gramStart"/>
            <w:r w:rsidRPr="00F94F86">
              <w:rPr>
                <w:rFonts w:ascii="Times New Roman" w:hAnsi="Times New Roman" w:cs="Times New Roman"/>
                <w:sz w:val="20"/>
                <w:szCs w:val="20"/>
                <w:lang w:val="en-US"/>
              </w:rPr>
              <w:t>Calculator mobil (laptop sau cart mobil) cu caracteristici minime de:   processor i7, generația 11 sau mai sus, frecvența de 2.5GHz, RAM min. 64 GB, Placa video dedicata, memorie min. 6 Gb de tip GDDR6, cu lățime de bandă min. 264Gb/s, Monitor de min.17 inch, rezoluție min. 1920x1080p, Dispozitivul medical trebuie să fie înregistrat la Agenția Medicamentului din R.Moldova și să dispună de certificate de tip ISO 9001.</w:t>
            </w:r>
            <w:proofErr w:type="gramEnd"/>
            <w:r w:rsidRPr="00F94F86">
              <w:rPr>
                <w:rFonts w:ascii="Times New Roman" w:hAnsi="Times New Roman" w:cs="Times New Roman"/>
                <w:sz w:val="20"/>
                <w:szCs w:val="20"/>
                <w:lang w:val="en-US"/>
              </w:rPr>
              <w:t xml:space="preserve"> Notă: garanția producătorului cu deservire tehnică pe perioada garanției, livrarea – la solicitare, instalarea și conexiunea aparatului, instruirea tehnică </w:t>
            </w:r>
            <w:proofErr w:type="gramStart"/>
            <w:r w:rsidRPr="00F94F86">
              <w:rPr>
                <w:rFonts w:ascii="Times New Roman" w:hAnsi="Times New Roman" w:cs="Times New Roman"/>
                <w:sz w:val="20"/>
                <w:szCs w:val="20"/>
                <w:lang w:val="en-US"/>
              </w:rPr>
              <w:t>a</w:t>
            </w:r>
            <w:proofErr w:type="gramEnd"/>
            <w:r w:rsidRPr="00F94F86">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1AAF0AEA" w14:textId="0F5C5EAC"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400000,00</w:t>
            </w:r>
          </w:p>
        </w:tc>
      </w:tr>
      <w:tr w:rsidR="00F94F86" w:rsidRPr="008A4438" w14:paraId="6DED4261"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378075BE" w:rsidR="00F94F86" w:rsidRDefault="00F94F86" w:rsidP="00215E23">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w:t>
            </w:r>
            <w:r w:rsidR="00215E23">
              <w:rPr>
                <w:rFonts w:ascii="Times New Roman" w:hAnsi="Times New Roman" w:cs="Times New Roman"/>
                <w:sz w:val="20"/>
                <w:szCs w:val="20"/>
                <w:lang w:val="ro-RO"/>
              </w:rPr>
              <w:t>3</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1AC4D39C"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35A340AE" w14:textId="03CE033D"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Endomotor cu Apex Locator incorporat</w:t>
            </w:r>
          </w:p>
        </w:tc>
        <w:tc>
          <w:tcPr>
            <w:tcW w:w="708" w:type="dxa"/>
            <w:tcBorders>
              <w:top w:val="single" w:sz="4" w:space="0" w:color="auto"/>
              <w:left w:val="single" w:sz="6" w:space="0" w:color="000000"/>
              <w:bottom w:val="single" w:sz="4" w:space="0" w:color="auto"/>
              <w:right w:val="single" w:sz="6" w:space="0" w:color="000000"/>
            </w:tcBorders>
          </w:tcPr>
          <w:p w14:paraId="3CCD17B0" w14:textId="05D3D19C"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3129754" w14:textId="4C9571F8"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5</w:t>
            </w:r>
          </w:p>
        </w:tc>
        <w:tc>
          <w:tcPr>
            <w:tcW w:w="4820" w:type="dxa"/>
            <w:tcBorders>
              <w:top w:val="single" w:sz="4" w:space="0" w:color="auto"/>
              <w:bottom w:val="single" w:sz="4" w:space="0" w:color="auto"/>
            </w:tcBorders>
          </w:tcPr>
          <w:p w14:paraId="325B04A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Endomotor cu Apex Locator incorporat. CARACTERISTICI: Touchscreen optimizat pentru a functiona cu manusi. Ecran LCD color de </w:t>
            </w:r>
            <w:proofErr w:type="gramStart"/>
            <w:r w:rsidRPr="00215E23">
              <w:rPr>
                <w:rFonts w:ascii="Times New Roman" w:hAnsi="Times New Roman" w:cs="Times New Roman"/>
                <w:color w:val="000000" w:themeColor="text1"/>
                <w:sz w:val="20"/>
                <w:szCs w:val="20"/>
                <w:lang w:val="en-US"/>
              </w:rPr>
              <w:t>5 inch</w:t>
            </w:r>
            <w:proofErr w:type="gramEnd"/>
            <w:r w:rsidRPr="00215E23">
              <w:rPr>
                <w:rFonts w:ascii="Times New Roman" w:hAnsi="Times New Roman" w:cs="Times New Roman"/>
                <w:color w:val="000000" w:themeColor="text1"/>
                <w:sz w:val="20"/>
                <w:szCs w:val="20"/>
                <w:lang w:val="en-US"/>
              </w:rPr>
              <w:t xml:space="preserve"> cu rezolutie de 800 x 480. Viteza reglabila intre 250 si 200.000</w:t>
            </w:r>
          </w:p>
          <w:p w14:paraId="68CD81E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Torque reglabil intre 0.6 – 5.1 N.cm. Usor de instalat, nu necesita tehnician. Usor de mutat de pe un unit pe altul</w:t>
            </w:r>
          </w:p>
          <w:p w14:paraId="2EFC9C6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Iluminare cu LED. Intramatic. Motor fara perii, pe inductie. Compatibil cu majoritatea sistemelor de ace rotative</w:t>
            </w:r>
          </w:p>
          <w:p w14:paraId="2C0A264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SPECIFICATII TEHNICE: Tensiune alimentare incarcator: 100-240V AC, Tensiune alimentare micromotor: 29.5V DC, Viteza maxima micromotor: 40.000 rpm, Torque maxim: 3.0 N.cm</w:t>
            </w:r>
          </w:p>
          <w:p w14:paraId="1C6BC82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Diametru motor: 20.6 mm, Luminozitate LED: 25.000 Lux, 1. In modul micromotor (cu piesa de mana 1:5), Viteza: 10.000 – 200.000 rpm</w:t>
            </w:r>
          </w:p>
          <w:p w14:paraId="1B442392" w14:textId="6DEAC095" w:rsidR="00F94F86" w:rsidRPr="009E34B2"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2. In modul endomotor (cu piesa de mana 6:1), Viteza: 250 – 1.200 rpm, Torque: 0.6 – 5.1 N.cm. Notă: garanția producătorului cu deservire tehnică pe perioada garanției, livrarea – la solicitare, instalarea și conexiunea aparatului, instruirea tehnică </w:t>
            </w:r>
            <w:proofErr w:type="gramStart"/>
            <w:r w:rsidRPr="00215E23">
              <w:rPr>
                <w:rFonts w:ascii="Times New Roman" w:hAnsi="Times New Roman" w:cs="Times New Roman"/>
                <w:color w:val="000000" w:themeColor="text1"/>
                <w:sz w:val="20"/>
                <w:szCs w:val="20"/>
                <w:lang w:val="en-US"/>
              </w:rPr>
              <w:t>a</w:t>
            </w:r>
            <w:proofErr w:type="gramEnd"/>
            <w:r w:rsidRPr="00215E23">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0155868" w14:textId="65A8B4CA" w:rsidR="00F94F86" w:rsidRPr="004A050B" w:rsidRDefault="008A4438"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84000,00</w:t>
            </w:r>
          </w:p>
        </w:tc>
      </w:tr>
      <w:tr w:rsidR="00F94F86" w:rsidRPr="008A4438" w14:paraId="724F4F7B"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0F52F6D7" w:rsidR="00F94F86" w:rsidRDefault="00F94F86" w:rsidP="00215E23">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w:t>
            </w:r>
            <w:r w:rsidR="00215E23">
              <w:rPr>
                <w:rFonts w:ascii="Times New Roman" w:hAnsi="Times New Roman" w:cs="Times New Roman"/>
                <w:sz w:val="20"/>
                <w:szCs w:val="20"/>
                <w:lang w:val="ro-RO"/>
              </w:rPr>
              <w:t>4</w:t>
            </w:r>
            <w:r>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0BF6CB1C"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066935CF" w14:textId="1D3A517F"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Fiziodispenser</w:t>
            </w:r>
          </w:p>
        </w:tc>
        <w:tc>
          <w:tcPr>
            <w:tcW w:w="708" w:type="dxa"/>
            <w:tcBorders>
              <w:top w:val="single" w:sz="4" w:space="0" w:color="auto"/>
              <w:left w:val="single" w:sz="6" w:space="0" w:color="000000"/>
              <w:bottom w:val="single" w:sz="4" w:space="0" w:color="auto"/>
              <w:right w:val="single" w:sz="6" w:space="0" w:color="000000"/>
            </w:tcBorders>
          </w:tcPr>
          <w:p w14:paraId="67A5BF78" w14:textId="3515683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CAF56A1" w14:textId="1C4221F2"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4" w:space="0" w:color="auto"/>
              <w:bottom w:val="single" w:sz="4" w:space="0" w:color="auto"/>
            </w:tcBorders>
          </w:tcPr>
          <w:p w14:paraId="7DF973FD"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Motor chirurgical pentru implantologie:</w:t>
            </w:r>
          </w:p>
          <w:p w14:paraId="65E3B708"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Prezentare set: piesa contraunghi 20:1, irigatoare, bloc de control, pedala, micromotor, cablu de alimentare la reteaua 220V, suport pentru solutie fiziologica</w:t>
            </w:r>
          </w:p>
          <w:p w14:paraId="6BF18D23"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2CC072C0" w14:textId="77777777" w:rsidR="00215E23" w:rsidRPr="00215E23"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Blocul de comanda trebuie sa aiba maxim 240mm x 240mm x 102mm, pentru a facilita plasarea in mobilierul medical, cu unitate de control autoclavabila, si/sau cu posibilitatea de a proteja cu pelicula speciala.</w:t>
            </w:r>
          </w:p>
          <w:p w14:paraId="1315C56C" w14:textId="6DFEED1D" w:rsidR="00F94F86" w:rsidRPr="009E34B2" w:rsidRDefault="00215E23" w:rsidP="00215E23">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 xml:space="preserve">Micromotor electric, fara perii (cu inductie), cu led, dimeniuni maxime: diametru 23mm x lungime 83mm, greutate maxima 110 grame, lavabil, autoclavabil. In regim de implantologie sa asigure torque maxim pentru instrumente rotative de minim 70 Ncm. Notă: garanția producătorului cu deservire tehnică pe perioada garanției, livrarea – la solicitare, instalarea și conexiunea aparatului, instruirea tehnică </w:t>
            </w:r>
            <w:proofErr w:type="gramStart"/>
            <w:r w:rsidRPr="00215E23">
              <w:rPr>
                <w:rFonts w:ascii="Times New Roman" w:hAnsi="Times New Roman" w:cs="Times New Roman"/>
                <w:sz w:val="20"/>
                <w:szCs w:val="20"/>
                <w:lang w:val="en-US"/>
              </w:rPr>
              <w:t>a</w:t>
            </w:r>
            <w:proofErr w:type="gramEnd"/>
            <w:r w:rsidRPr="00215E23">
              <w:rPr>
                <w:rFonts w:ascii="Times New Roman" w:hAnsi="Times New Roman" w:cs="Times New Roman"/>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6BB80F6" w14:textId="0411A3C7"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110000,00</w:t>
            </w:r>
          </w:p>
        </w:tc>
      </w:tr>
      <w:tr w:rsidR="00F94F86" w:rsidRPr="008A4438" w14:paraId="27034DA7"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15DAB6EF"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49A57126" w14:textId="386170B2" w:rsidR="00F94F86" w:rsidRPr="009E34B2" w:rsidRDefault="00215E23" w:rsidP="00F94F86">
            <w:pPr>
              <w:spacing w:after="0" w:line="240" w:lineRule="auto"/>
              <w:rPr>
                <w:rFonts w:ascii="Times New Roman" w:hAnsi="Times New Roman" w:cs="Times New Roman"/>
                <w:sz w:val="20"/>
                <w:szCs w:val="20"/>
                <w:lang w:val="en-US"/>
              </w:rPr>
            </w:pPr>
            <w:r w:rsidRPr="00215E23">
              <w:rPr>
                <w:rFonts w:ascii="Times New Roman" w:hAnsi="Times New Roman" w:cs="Times New Roman"/>
                <w:sz w:val="20"/>
                <w:szCs w:val="20"/>
                <w:lang w:val="en-US"/>
              </w:rPr>
              <w:t xml:space="preserve">Instalație stomatologică/Unit </w:t>
            </w:r>
            <w:r w:rsidRPr="00215E23">
              <w:rPr>
                <w:rFonts w:ascii="Times New Roman" w:hAnsi="Times New Roman" w:cs="Times New Roman"/>
                <w:sz w:val="20"/>
                <w:szCs w:val="20"/>
                <w:lang w:val="en-US"/>
              </w:rPr>
              <w:lastRenderedPageBreak/>
              <w:t>stomatologic/unit dentar</w:t>
            </w:r>
          </w:p>
        </w:tc>
        <w:tc>
          <w:tcPr>
            <w:tcW w:w="708" w:type="dxa"/>
            <w:tcBorders>
              <w:top w:val="single" w:sz="4" w:space="0" w:color="auto"/>
              <w:left w:val="single" w:sz="6" w:space="0" w:color="000000"/>
              <w:bottom w:val="single" w:sz="4" w:space="0" w:color="auto"/>
              <w:right w:val="single" w:sz="6" w:space="0" w:color="000000"/>
            </w:tcBorders>
          </w:tcPr>
          <w:p w14:paraId="08C7330B" w14:textId="4613252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342E5C09" w14:textId="301CF524"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9</w:t>
            </w:r>
          </w:p>
        </w:tc>
        <w:tc>
          <w:tcPr>
            <w:tcW w:w="4820" w:type="dxa"/>
            <w:tcBorders>
              <w:top w:val="single" w:sz="4" w:space="0" w:color="auto"/>
              <w:bottom w:val="single" w:sz="4" w:space="0" w:color="auto"/>
            </w:tcBorders>
          </w:tcPr>
          <w:p w14:paraId="6A444A6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Descrierea fotoliului unitului stomatologic: </w:t>
            </w:r>
          </w:p>
          <w:p w14:paraId="58E6E5D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lastRenderedPageBreak/>
              <w:t xml:space="preserve">Sistem de acționare a fotoliului cu motoare electro-mecanice. Tetierea dublu articulată reglabilă pe înălțime și adâncime. </w:t>
            </w:r>
          </w:p>
          <w:p w14:paraId="2D0D8C6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Să </w:t>
            </w:r>
            <w:proofErr w:type="gramStart"/>
            <w:r w:rsidRPr="00215E23">
              <w:rPr>
                <w:rFonts w:ascii="Times New Roman" w:hAnsi="Times New Roman" w:cs="Times New Roman"/>
                <w:color w:val="000000" w:themeColor="text1"/>
                <w:sz w:val="20"/>
                <w:szCs w:val="20"/>
                <w:lang w:val="en-US"/>
              </w:rPr>
              <w:t>permită  a</w:t>
            </w:r>
            <w:proofErr w:type="gramEnd"/>
            <w:r w:rsidRPr="00215E23">
              <w:rPr>
                <w:rFonts w:ascii="Times New Roman" w:hAnsi="Times New Roman" w:cs="Times New Roman"/>
                <w:color w:val="000000" w:themeColor="text1"/>
                <w:sz w:val="20"/>
                <w:szCs w:val="20"/>
                <w:lang w:val="en-US"/>
              </w:rPr>
              <w:t>șezarea pacientului în poziție Trendelenburg, printr-o mișcare ergonomică.</w:t>
            </w:r>
          </w:p>
          <w:p w14:paraId="7BD036F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Sisteme de protecție/senzori, care să permită oprirea. </w:t>
            </w:r>
          </w:p>
          <w:p w14:paraId="7DD8882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Sisteme de protectie/senzori, care sa permita oprirea miscarii fotoliului la intâmpinarea unui obstacol, minim 6 la numar, in diferite pozitii si locatii ale unitului.</w:t>
            </w:r>
          </w:p>
          <w:p w14:paraId="76EB260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Sarcina maxima admisa de ridicare minim 180 kg</w:t>
            </w:r>
          </w:p>
          <w:p w14:paraId="361F358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Dimensiuni unit:</w:t>
            </w:r>
          </w:p>
          <w:p w14:paraId="6656866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Inalțime maximă de la podea pana la brațul lămpii, inclusiv 2000 mm.</w:t>
            </w:r>
          </w:p>
          <w:p w14:paraId="206E833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Lungimea amprentei la sol a bazei este de maxim 1230 mm</w:t>
            </w:r>
          </w:p>
          <w:p w14:paraId="4AABD8F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Latimea amprentei la sol a bazei este de maxim 430 mm.</w:t>
            </w:r>
          </w:p>
          <w:p w14:paraId="3DAFB10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Lungimea completa a bazei unitului cu toate accesoriile, joystik, butoane, conectori, sa nu depaseasca 1350 mm</w:t>
            </w:r>
          </w:p>
          <w:p w14:paraId="182855C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Inaltimea minima a unitului la nivelul sezutului incluzând tapițeria 400 mm si inalțimea maxima 800 mm.</w:t>
            </w:r>
          </w:p>
          <w:p w14:paraId="5E70930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Dimensiunea maxima a unitului in pozitia trendelenburg, cu </w:t>
            </w:r>
            <w:proofErr w:type="gramStart"/>
            <w:r w:rsidRPr="00215E23">
              <w:rPr>
                <w:rFonts w:ascii="Times New Roman" w:hAnsi="Times New Roman" w:cs="Times New Roman"/>
                <w:color w:val="000000" w:themeColor="text1"/>
                <w:sz w:val="20"/>
                <w:szCs w:val="20"/>
                <w:lang w:val="en-US"/>
              </w:rPr>
              <w:t>tetiera extinsa la maxim</w:t>
            </w:r>
            <w:proofErr w:type="gramEnd"/>
            <w:r w:rsidRPr="00215E23">
              <w:rPr>
                <w:rFonts w:ascii="Times New Roman" w:hAnsi="Times New Roman" w:cs="Times New Roman"/>
                <w:color w:val="000000" w:themeColor="text1"/>
                <w:sz w:val="20"/>
                <w:szCs w:val="20"/>
                <w:lang w:val="en-US"/>
              </w:rPr>
              <w:t>, sa nu depaseasca 2100 mm.</w:t>
            </w:r>
          </w:p>
          <w:p w14:paraId="1FC47F0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Suport picioare din spuma densa, extensibil, pentru </w:t>
            </w:r>
            <w:proofErr w:type="gramStart"/>
            <w:r w:rsidRPr="00215E23">
              <w:rPr>
                <w:rFonts w:ascii="Times New Roman" w:hAnsi="Times New Roman" w:cs="Times New Roman"/>
                <w:color w:val="000000" w:themeColor="text1"/>
                <w:sz w:val="20"/>
                <w:szCs w:val="20"/>
                <w:lang w:val="en-US"/>
              </w:rPr>
              <w:t>a</w:t>
            </w:r>
            <w:proofErr w:type="gramEnd"/>
            <w:r w:rsidRPr="00215E23">
              <w:rPr>
                <w:rFonts w:ascii="Times New Roman" w:hAnsi="Times New Roman" w:cs="Times New Roman"/>
                <w:color w:val="000000" w:themeColor="text1"/>
                <w:sz w:val="20"/>
                <w:szCs w:val="20"/>
                <w:lang w:val="en-US"/>
              </w:rPr>
              <w:t xml:space="preserve"> oferi un confort sporit pacientului si detasabil pentru a eficentiza procesul de curatare si dezinfectie.</w:t>
            </w:r>
          </w:p>
          <w:p w14:paraId="504A1E7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permita memorarea a minim 4 pozitii de lucru pentru minim 2 utilizatori.</w:t>
            </w:r>
          </w:p>
          <w:p w14:paraId="467E81E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Pedala electrica multifunctionala cu fir, care sa permita selectarea pozitiilor de lucru, reglarea dinamica a turațiilor instrumentelor masei medicului, pornit/oprit apa la instrumente</w:t>
            </w:r>
          </w:p>
          <w:p w14:paraId="7E4B801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Elementele medicului</w:t>
            </w:r>
          </w:p>
          <w:p w14:paraId="317E037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Consola atasată de unit printr-un braț articulat orientabil pe trei axe scare sa permita blocarea la pozitia dorită prin frâna pneumatică.</w:t>
            </w:r>
          </w:p>
          <w:p w14:paraId="4A58CC7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Reglare debit apă la fiecare instrument in parte (micromotor, turbina, detartraj) sub consolă</w:t>
            </w:r>
          </w:p>
          <w:p w14:paraId="4BA8ED5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Furtunele pentru piese varianta pe sus</w:t>
            </w:r>
          </w:p>
          <w:p w14:paraId="2AA4E81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includa in Panoul de comandă, tastatura cu membrană cu urmatoarele functii:</w:t>
            </w:r>
          </w:p>
          <w:p w14:paraId="1369500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-functii de reglare a controlului poziției scaunului,</w:t>
            </w:r>
          </w:p>
          <w:p w14:paraId="4A306F9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funcție alegere mai multi utilizatori,</w:t>
            </w:r>
          </w:p>
          <w:p w14:paraId="3F36CE0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comutare micromotor inainte/inapoi,</w:t>
            </w:r>
          </w:p>
          <w:p w14:paraId="348A9CE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reglare turație micromotor,</w:t>
            </w:r>
          </w:p>
          <w:p w14:paraId="44B2839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funcție umplere pahar,</w:t>
            </w:r>
          </w:p>
          <w:p w14:paraId="0F6F15B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clatire chiuvetă,</w:t>
            </w:r>
          </w:p>
          <w:p w14:paraId="33A1E45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comandă lampă scialitică,</w:t>
            </w:r>
          </w:p>
          <w:p w14:paraId="64C231B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funcții de avertizare cu erori si mesaj de atenționare service / mentenanță,</w:t>
            </w:r>
          </w:p>
          <w:p w14:paraId="08FA8F0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 </w:t>
            </w:r>
            <w:proofErr w:type="gramStart"/>
            <w:r w:rsidRPr="00215E23">
              <w:rPr>
                <w:rFonts w:ascii="Times New Roman" w:hAnsi="Times New Roman" w:cs="Times New Roman"/>
                <w:color w:val="000000" w:themeColor="text1"/>
                <w:sz w:val="20"/>
                <w:szCs w:val="20"/>
                <w:lang w:val="en-US"/>
              </w:rPr>
              <w:t>funcție</w:t>
            </w:r>
            <w:proofErr w:type="gramEnd"/>
            <w:r w:rsidRPr="00215E23">
              <w:rPr>
                <w:rFonts w:ascii="Times New Roman" w:hAnsi="Times New Roman" w:cs="Times New Roman"/>
                <w:color w:val="000000" w:themeColor="text1"/>
                <w:sz w:val="20"/>
                <w:szCs w:val="20"/>
                <w:lang w:val="en-US"/>
              </w:rPr>
              <w:t xml:space="preserve"> de blocare a tastelor pentu curațare si dezinfecție in modul de sigurantă, -funcție timer - cronometru intre 0 - 120 sec. Să includă piesele : piesa turbină, piesa contraunghi (piesa cot), piesa dreaptă.</w:t>
            </w:r>
          </w:p>
          <w:p w14:paraId="0F4DCCF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Suprafețele sa fie usor de dezinfectat.</w:t>
            </w:r>
          </w:p>
          <w:p w14:paraId="36BC2BB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aibă in componența urmatoarele:</w:t>
            </w:r>
          </w:p>
          <w:p w14:paraId="6BE6EAF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1. Seringa apă-aer cu 3 funcții si iluminare LED</w:t>
            </w:r>
          </w:p>
          <w:p w14:paraId="14D108D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proofErr w:type="gramStart"/>
            <w:r w:rsidRPr="00215E23">
              <w:rPr>
                <w:rFonts w:ascii="Times New Roman" w:hAnsi="Times New Roman" w:cs="Times New Roman"/>
                <w:color w:val="000000" w:themeColor="text1"/>
                <w:sz w:val="20"/>
                <w:szCs w:val="20"/>
                <w:lang w:val="en-US"/>
              </w:rPr>
              <w:t>apă</w:t>
            </w:r>
            <w:proofErr w:type="gramEnd"/>
            <w:r w:rsidRPr="00215E23">
              <w:rPr>
                <w:rFonts w:ascii="Times New Roman" w:hAnsi="Times New Roman" w:cs="Times New Roman"/>
                <w:color w:val="000000" w:themeColor="text1"/>
                <w:sz w:val="20"/>
                <w:szCs w:val="20"/>
                <w:lang w:val="en-US"/>
              </w:rPr>
              <w:t>, aer si mixt - cu canula detasabilă si sterilizabilă la 134 grade C.</w:t>
            </w:r>
          </w:p>
          <w:p w14:paraId="324D8E9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2. Micromotor electric cu inductie (fara perii) si iluminare LED</w:t>
            </w:r>
          </w:p>
          <w:p w14:paraId="64648A0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-Turație reglabilă de la 200- 40.000 rot./min, reglabilă electronic</w:t>
            </w:r>
          </w:p>
          <w:p w14:paraId="000F1CF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cuplu minim - 3Ncm</w:t>
            </w:r>
          </w:p>
          <w:p w14:paraId="5ED6BF9D"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lastRenderedPageBreak/>
              <w:t>- putere min 60 W</w:t>
            </w:r>
          </w:p>
          <w:p w14:paraId="6F81D75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racire internă</w:t>
            </w:r>
          </w:p>
          <w:p w14:paraId="632FA60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direcție inainte /inapoi</w:t>
            </w:r>
          </w:p>
          <w:p w14:paraId="36026BC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sistem de conectare a pieselor de mână tip ISO</w:t>
            </w:r>
          </w:p>
          <w:p w14:paraId="15EDCBC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reglaj debit apă de la baza micromotorului</w:t>
            </w:r>
          </w:p>
          <w:p w14:paraId="5EB0196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3. Un furtun siliconic pentru turbină cu fibră optica si cuplă rapidă cu reglaj debit apă, cu lumina LED - conexiune tip Midwest.</w:t>
            </w:r>
          </w:p>
          <w:p w14:paraId="24CBDC3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4. Detartraj ultrasunete cu iluminare LED, piesa de mână piezo electrică - sterilizabilă la 134°C.</w:t>
            </w:r>
          </w:p>
          <w:p w14:paraId="3BCBE24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Să includă 5 anse cu cheie dinamometrică sterilizabilă la 134°C, pentru fiecare ansă.</w:t>
            </w:r>
          </w:p>
          <w:p w14:paraId="17B39AE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- 2 anse de detartraj (interproximala si subtire)</w:t>
            </w:r>
          </w:p>
          <w:p w14:paraId="604A47BD"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- 3 anse diamantate pentru prepararea cavitatilor carioase</w:t>
            </w:r>
          </w:p>
          <w:p w14:paraId="1CAF03DD"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(Ansă rotundă, diamantată, Ansă rotundă 12 diamantată, plan mezial/distal)</w:t>
            </w:r>
          </w:p>
          <w:p w14:paraId="013405D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Masa medicului se va livra impreuna cu:</w:t>
            </w:r>
          </w:p>
          <w:p w14:paraId="43D0A05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o masă suplimentară, detasabilă pentru instrumentar, cu suprafata rezistenta la dezinfectanti</w:t>
            </w:r>
          </w:p>
          <w:p w14:paraId="35A3C28F"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Consola asistentei</w:t>
            </w:r>
          </w:p>
          <w:p w14:paraId="666BB98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Compactă, ce faciliteaza accesul asistentei facil la instrumente,</w:t>
            </w:r>
          </w:p>
          <w:p w14:paraId="4DBA024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Sistem de protecție pentru cazul in care pozitia fotoliului interfereaza cu elemente externe</w:t>
            </w:r>
          </w:p>
          <w:p w14:paraId="73F6568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Panou de comandă dotat cu:</w:t>
            </w:r>
          </w:p>
          <w:p w14:paraId="4C615E3E"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Funcții pentru controlul poziției scaunului</w:t>
            </w:r>
          </w:p>
          <w:p w14:paraId="4E69402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Control sursei de apă la pahar si chiuvetă</w:t>
            </w:r>
          </w:p>
          <w:p w14:paraId="36CFB50C"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Control intesitate lumina lampa</w:t>
            </w:r>
          </w:p>
          <w:p w14:paraId="596157C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Funcție de cronometrare</w:t>
            </w:r>
          </w:p>
          <w:p w14:paraId="0670BBD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1. Furtun aspirație saliva - cu canulă sterilizabilă la 134°C</w:t>
            </w:r>
          </w:p>
          <w:p w14:paraId="2DE3057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2. Furtun aspirație cu diametru mare si putere mare de aspirație pentru chirurgie cu canulă sterilizabilă la 134°C</w:t>
            </w:r>
          </w:p>
          <w:p w14:paraId="79548DD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3.Lampa fotopolimerizare Miniled:</w:t>
            </w:r>
          </w:p>
          <w:p w14:paraId="3BD1C65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Pozitionare la consola asistentei;</w:t>
            </w:r>
          </w:p>
          <w:p w14:paraId="79B21C9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Spectru lungime de unda intre 390 nm si 510 nm;</w:t>
            </w:r>
          </w:p>
          <w:p w14:paraId="40FECC4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Conexiune sursa electrica in unitul dentar inclusa, 24 V;</w:t>
            </w:r>
          </w:p>
          <w:p w14:paraId="09EFA55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Ghid de lumina 7,5 mm, sterilizabil-inclus;</w:t>
            </w:r>
          </w:p>
          <w:p w14:paraId="49A6195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Putere atinsa: minim 1000 mW/cm2;</w:t>
            </w:r>
          </w:p>
          <w:p w14:paraId="04274E04"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Moduri de lucru reglabile: 10-20'</w:t>
            </w:r>
          </w:p>
          <w:p w14:paraId="72E8AB6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Corpul hidric:</w:t>
            </w:r>
          </w:p>
          <w:p w14:paraId="63042784"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Modul aspirație saliva, aspirație tip Venturi (pe aer),</w:t>
            </w:r>
          </w:p>
          <w:p w14:paraId="316CED7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Blocul scuipător al unitului să prezinte dimensiuni compacte, cu fixare de pardoseală</w:t>
            </w:r>
          </w:p>
          <w:p w14:paraId="3ADEA10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contina vas scuipator, suport pahar.</w:t>
            </w:r>
          </w:p>
          <w:p w14:paraId="09D48F9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Filtre de aer /apă sa poata fi curatate cu usurinta, pentru asiguratrea calitatii apei si aerului de lucru </w:t>
            </w:r>
          </w:p>
          <w:p w14:paraId="3A956BF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Unitul poate fi alimentat independent, de la o sursa de apă distilată, pentru spray, turbina, motor si detartraj precum pentru umplerea paharului, dintr-un recipient cu capacitate de minim 1.5 l, prevazut cu comutator manual pentru apa de la retea sau de la sticla suplimentara.</w:t>
            </w:r>
          </w:p>
          <w:p w14:paraId="115BFA50"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Lampă scialitică cu iluminare LED,</w:t>
            </w:r>
          </w:p>
          <w:p w14:paraId="109E942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Ajustabilă din punct de vedere al intensitatii pe minim 6 nivele intre 5000-si 40000 LUX</w:t>
            </w:r>
          </w:p>
          <w:p w14:paraId="2EA63B6A"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Valoare iluminare optimă ce trebuie redată min. 40000 Lux</w:t>
            </w:r>
          </w:p>
          <w:p w14:paraId="3A422188"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Coloring Rendering Index (CRI):&gt; 90</w:t>
            </w:r>
          </w:p>
          <w:p w14:paraId="160D37F3"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Temperatura culorii in intervalul 4600-6200 K, minim 3 nivele</w:t>
            </w:r>
          </w:p>
          <w:p w14:paraId="14281B14"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Posibilitate de selectie a modului de lucru care impiedica polimerizarea compozitului</w:t>
            </w:r>
          </w:p>
          <w:p w14:paraId="61A391C6"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lastRenderedPageBreak/>
              <w:t>Control al intensităti prin sensor de apropiere fără atingere pentru o mentinerea unei igiene mai bune si scaderea riscul de contaminare a medicului.</w:t>
            </w:r>
          </w:p>
          <w:p w14:paraId="5B1C4C0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Scaun specific pentru medic/ asistentă - 2 buc</w:t>
            </w:r>
          </w:p>
          <w:p w14:paraId="679D35A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-hidraulic;</w:t>
            </w:r>
          </w:p>
          <w:p w14:paraId="15203FB5"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-Tapiterie lavabila in aceeasi culoare cu tapițeria fotoliului pacientului</w:t>
            </w:r>
          </w:p>
          <w:p w14:paraId="1138B5C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Optiunea de alegere a culorii tapiteriei.Cerințe obligatorii:</w:t>
            </w:r>
          </w:p>
          <w:p w14:paraId="47A287E2"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La solicitare va prezenta certificatul de calitate CE, autorizația de la producător.  Obligatoriu să dispună de act de garanţie de la producător.</w:t>
            </w:r>
          </w:p>
          <w:p w14:paraId="4143B4DB"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Obligatoriu să dispună de etichetă fabricată de uzina în care se indică: Tipul unitului, Numărul de serie, Data producerii, Anul producerii – 2025.</w:t>
            </w:r>
          </w:p>
          <w:p w14:paraId="5D7E0189"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Manual de utilizare în limba RO,RU</w:t>
            </w:r>
          </w:p>
          <w:p w14:paraId="460DC5A7"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Sa dispună de Certificat de Calitate valabil ISO 9001 din partea producătorului</w:t>
            </w:r>
          </w:p>
          <w:p w14:paraId="19646C31" w14:textId="77777777" w:rsidR="00215E23" w:rsidRPr="00215E23"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Instalatia sa fie inregistrata la Agentia Medicamentului si Dispozitivelor Medicale din Republica Moldova.</w:t>
            </w:r>
          </w:p>
          <w:p w14:paraId="122378EF" w14:textId="3C974315" w:rsidR="00F94F86" w:rsidRPr="009E34B2" w:rsidRDefault="00215E23" w:rsidP="00215E23">
            <w:pPr>
              <w:shd w:val="clear" w:color="auto" w:fill="FFFFFF" w:themeFill="background1"/>
              <w:spacing w:after="0" w:line="240" w:lineRule="auto"/>
              <w:rPr>
                <w:rFonts w:ascii="Times New Roman" w:hAnsi="Times New Roman" w:cs="Times New Roman"/>
                <w:color w:val="000000" w:themeColor="text1"/>
                <w:sz w:val="20"/>
                <w:szCs w:val="20"/>
                <w:lang w:val="en-US"/>
              </w:rPr>
            </w:pPr>
            <w:r w:rsidRPr="00215E23">
              <w:rPr>
                <w:rFonts w:ascii="Times New Roman" w:hAnsi="Times New Roman" w:cs="Times New Roman"/>
                <w:color w:val="000000" w:themeColor="text1"/>
                <w:sz w:val="20"/>
                <w:szCs w:val="20"/>
                <w:lang w:val="en-US"/>
              </w:rPr>
              <w:t xml:space="preserve">Cerințele solicitate în caietul de sarcini de către cumpărător să fie garantate prin înscrierile respective în   pașaportul instalației, Pasaportul sa fie in limba rusa sau română. Notă: garanția producătorului cu deservire tehnică pe perioada garanției, livrarea – la solicitare, instalarea și conexiunea aparatului, instruirea tehnică </w:t>
            </w:r>
            <w:proofErr w:type="gramStart"/>
            <w:r w:rsidRPr="00215E23">
              <w:rPr>
                <w:rFonts w:ascii="Times New Roman" w:hAnsi="Times New Roman" w:cs="Times New Roman"/>
                <w:color w:val="000000" w:themeColor="text1"/>
                <w:sz w:val="20"/>
                <w:szCs w:val="20"/>
                <w:lang w:val="en-US"/>
              </w:rPr>
              <w:t>a</w:t>
            </w:r>
            <w:proofErr w:type="gramEnd"/>
            <w:r w:rsidRPr="00215E23">
              <w:rPr>
                <w:rFonts w:ascii="Times New Roman" w:hAnsi="Times New Roman" w:cs="Times New Roman"/>
                <w:color w:val="000000" w:themeColor="text1"/>
                <w:sz w:val="20"/>
                <w:szCs w:val="20"/>
                <w:lang w:val="en-US"/>
              </w:rPr>
              <w:t xml:space="preserve"> inginerului și personalului responsabil a instituției. Termenul de garanție: minim 3 ani. Transportarea până la locul montării, montarea, conectarea și alte detalii legate de instalarea unitului dentar se vor realiza la cerințele cumpărătorului. Pregătirea pentru instalare și conectarea la locul de montare a unitului stomatologic</w:t>
            </w:r>
          </w:p>
        </w:tc>
        <w:tc>
          <w:tcPr>
            <w:tcW w:w="1559" w:type="dxa"/>
            <w:tcBorders>
              <w:top w:val="single" w:sz="4" w:space="0" w:color="auto"/>
              <w:left w:val="single" w:sz="6" w:space="0" w:color="000000"/>
              <w:bottom w:val="single" w:sz="4" w:space="0" w:color="auto"/>
              <w:right w:val="single" w:sz="6" w:space="0" w:color="000000"/>
            </w:tcBorders>
          </w:tcPr>
          <w:p w14:paraId="75E32B5C" w14:textId="33C4C11E" w:rsidR="00F94F86" w:rsidRPr="004A050B" w:rsidRDefault="002C0C53" w:rsidP="00F94F86">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2520000,00</w:t>
            </w:r>
          </w:p>
        </w:tc>
      </w:tr>
      <w:tr w:rsidR="00F94F86" w:rsidRPr="008A4438" w14:paraId="7F26D2D2"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27F2E23A" w:rsidR="00F94F86" w:rsidRDefault="00215E23"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2</w:t>
            </w:r>
            <w:r w:rsidR="0045577A">
              <w:rPr>
                <w:rFonts w:ascii="Times New Roman" w:hAnsi="Times New Roman" w:cs="Times New Roman"/>
                <w:sz w:val="20"/>
                <w:szCs w:val="20"/>
                <w:lang w:val="ro-RO"/>
              </w:rPr>
              <w:t>6</w:t>
            </w:r>
            <w:r w:rsidR="00F94F86">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2A8A66D"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6A039EB2" w14:textId="50D7FC41"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Obiectiv foto 100 mm f/2.8 Macro USM compatibil cu Aparat foto Body pentru realizare poze intaorale și faciale a pacienților ortodontici</w:t>
            </w:r>
          </w:p>
        </w:tc>
        <w:tc>
          <w:tcPr>
            <w:tcW w:w="708" w:type="dxa"/>
            <w:tcBorders>
              <w:top w:val="single" w:sz="4" w:space="0" w:color="auto"/>
              <w:left w:val="single" w:sz="6" w:space="0" w:color="000000"/>
              <w:bottom w:val="single" w:sz="4" w:space="0" w:color="auto"/>
              <w:right w:val="single" w:sz="6" w:space="0" w:color="000000"/>
            </w:tcBorders>
          </w:tcPr>
          <w:p w14:paraId="6FE3C66C" w14:textId="1CEA3ECD"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0401905" w14:textId="61F530B4"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03AD8F73"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Prime / Zoom: Prime. Tip obiectiv: Macro. Diafragma maxima</w:t>
            </w:r>
            <w:proofErr w:type="gramStart"/>
            <w:r w:rsidRPr="0045577A">
              <w:rPr>
                <w:rFonts w:ascii="Times New Roman" w:hAnsi="Times New Roman" w:cs="Times New Roman"/>
                <w:color w:val="000000" w:themeColor="text1"/>
                <w:sz w:val="20"/>
                <w:szCs w:val="20"/>
                <w:lang w:val="en-US"/>
              </w:rPr>
              <w:t>: :</w:t>
            </w:r>
            <w:proofErr w:type="gramEnd"/>
            <w:r w:rsidRPr="0045577A">
              <w:rPr>
                <w:rFonts w:ascii="Times New Roman" w:hAnsi="Times New Roman" w:cs="Times New Roman"/>
                <w:color w:val="000000" w:themeColor="text1"/>
                <w:sz w:val="20"/>
                <w:szCs w:val="20"/>
                <w:lang w:val="en-US"/>
              </w:rPr>
              <w:t xml:space="preserve"> f/2.8. Diafragma</w:t>
            </w:r>
            <w:proofErr w:type="gramStart"/>
            <w:r w:rsidRPr="0045577A">
              <w:rPr>
                <w:rFonts w:ascii="Times New Roman" w:hAnsi="Times New Roman" w:cs="Times New Roman"/>
                <w:color w:val="000000" w:themeColor="text1"/>
                <w:sz w:val="20"/>
                <w:szCs w:val="20"/>
                <w:lang w:val="en-US"/>
              </w:rPr>
              <w:t>::</w:t>
            </w:r>
            <w:proofErr w:type="gramEnd"/>
            <w:r w:rsidRPr="0045577A">
              <w:rPr>
                <w:rFonts w:ascii="Times New Roman" w:hAnsi="Times New Roman" w:cs="Times New Roman"/>
                <w:color w:val="000000" w:themeColor="text1"/>
                <w:sz w:val="20"/>
                <w:szCs w:val="20"/>
                <w:lang w:val="en-US"/>
              </w:rPr>
              <w:t xml:space="preserve"> f/2.8 - f/32. Distanta minima de focalizare: : 0.3m </w:t>
            </w:r>
          </w:p>
          <w:p w14:paraId="3464F36A"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Numar lamele diafragma: 9. Constructie optica</w:t>
            </w:r>
            <w:proofErr w:type="gramStart"/>
            <w:r w:rsidRPr="0045577A">
              <w:rPr>
                <w:rFonts w:ascii="Times New Roman" w:hAnsi="Times New Roman" w:cs="Times New Roman"/>
                <w:color w:val="000000" w:themeColor="text1"/>
                <w:sz w:val="20"/>
                <w:szCs w:val="20"/>
                <w:lang w:val="en-US"/>
              </w:rPr>
              <w:t>: :</w:t>
            </w:r>
            <w:proofErr w:type="gramEnd"/>
            <w:r w:rsidRPr="0045577A">
              <w:rPr>
                <w:rFonts w:ascii="Times New Roman" w:hAnsi="Times New Roman" w:cs="Times New Roman"/>
                <w:color w:val="000000" w:themeColor="text1"/>
                <w:sz w:val="20"/>
                <w:szCs w:val="20"/>
                <w:lang w:val="en-US"/>
              </w:rPr>
              <w:t xml:space="preserve"> 15 elemente in 12 grupe. Unghi de cuprindere: : 23.4º </w:t>
            </w:r>
          </w:p>
          <w:p w14:paraId="1FDAEBAC"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Diametru filtru: 67mm. Stabilizare optica de imagine: Da. Modalitate focus:: AF - motor intern de focus </w:t>
            </w:r>
          </w:p>
          <w:p w14:paraId="2C8FE7DF"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Compatibil full frame: Da. Parasolar Inclus: Da, ET-73. Dimensiuni obiectiv (diametru x lungime): : 77,7mm x 123mm </w:t>
            </w:r>
          </w:p>
          <w:p w14:paraId="060C8AFE" w14:textId="27BF2D4E" w:rsidR="00F94F86" w:rsidRPr="009E34B2"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Greutate</w:t>
            </w:r>
            <w:proofErr w:type="gramStart"/>
            <w:r w:rsidRPr="0045577A">
              <w:rPr>
                <w:rFonts w:ascii="Times New Roman" w:hAnsi="Times New Roman" w:cs="Times New Roman"/>
                <w:color w:val="000000" w:themeColor="text1"/>
                <w:sz w:val="20"/>
                <w:szCs w:val="20"/>
                <w:lang w:val="en-US"/>
              </w:rPr>
              <w:t>::</w:t>
            </w:r>
            <w:proofErr w:type="gramEnd"/>
            <w:r w:rsidRPr="0045577A">
              <w:rPr>
                <w:rFonts w:ascii="Times New Roman" w:hAnsi="Times New Roman" w:cs="Times New Roman"/>
                <w:color w:val="000000" w:themeColor="text1"/>
                <w:sz w:val="20"/>
                <w:szCs w:val="20"/>
                <w:lang w:val="en-US"/>
              </w:rPr>
              <w:t xml:space="preserve"> 620-700g. Aparat foto Body pentru realizare poze intaorale și faciale a pacienților </w:t>
            </w:r>
            <w:proofErr w:type="gramStart"/>
            <w:r w:rsidRPr="0045577A">
              <w:rPr>
                <w:rFonts w:ascii="Times New Roman" w:hAnsi="Times New Roman" w:cs="Times New Roman"/>
                <w:color w:val="000000" w:themeColor="text1"/>
                <w:sz w:val="20"/>
                <w:szCs w:val="20"/>
                <w:lang w:val="en-US"/>
              </w:rPr>
              <w:t>ortodontici  Notă</w:t>
            </w:r>
            <w:proofErr w:type="gramEnd"/>
            <w:r w:rsidRPr="0045577A">
              <w:rPr>
                <w:rFonts w:ascii="Times New Roman" w:hAnsi="Times New Roman" w:cs="Times New Roman"/>
                <w:color w:val="000000" w:themeColor="text1"/>
                <w:sz w:val="20"/>
                <w:szCs w:val="20"/>
                <w:lang w:val="en-US"/>
              </w:rPr>
              <w:t>: garanția producătorului cu deservire tehnică pe perioada garanției, livrarea – la solicitare, instalarea și conexiunea aparatului, instruirea tehnică a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2A3CF244" w14:textId="1E315BBD"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24500,00</w:t>
            </w:r>
          </w:p>
        </w:tc>
      </w:tr>
      <w:tr w:rsidR="00F94F86" w:rsidRPr="008A4438" w14:paraId="013FBA75"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1B054E89"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53B014AC" w14:textId="0330E221"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Pat p/u fizioproceduri</w:t>
            </w:r>
          </w:p>
        </w:tc>
        <w:tc>
          <w:tcPr>
            <w:tcW w:w="708" w:type="dxa"/>
            <w:tcBorders>
              <w:top w:val="single" w:sz="4" w:space="0" w:color="auto"/>
              <w:left w:val="single" w:sz="6" w:space="0" w:color="000000"/>
              <w:bottom w:val="single" w:sz="4" w:space="0" w:color="auto"/>
              <w:right w:val="single" w:sz="6" w:space="0" w:color="000000"/>
            </w:tcBorders>
          </w:tcPr>
          <w:p w14:paraId="204C4D6E" w14:textId="18E6ED32"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A432A29" w14:textId="165A664D"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DB53F62" w14:textId="2DF702F3" w:rsidR="00F94F86" w:rsidRPr="009E34B2" w:rsidRDefault="0045577A" w:rsidP="00F94F86">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Pat destinat p/u fizioproceduri stomatologice. Dimensiuni: înălțime min.50 cm; lățime min.50 cm; lungime min.180 cm. Notă: garanția producătorului cu deservire tehnică pe perioada garanției, livrarea – la solicitare, instalarea și conexiunea aparatului, instruirea tehnică </w:t>
            </w:r>
            <w:proofErr w:type="gramStart"/>
            <w:r w:rsidRPr="0045577A">
              <w:rPr>
                <w:rFonts w:ascii="Times New Roman" w:hAnsi="Times New Roman" w:cs="Times New Roman"/>
                <w:color w:val="000000" w:themeColor="text1"/>
                <w:sz w:val="20"/>
                <w:szCs w:val="20"/>
                <w:lang w:val="en-US"/>
              </w:rPr>
              <w:t>a</w:t>
            </w:r>
            <w:proofErr w:type="gramEnd"/>
            <w:r w:rsidRPr="0045577A">
              <w:rPr>
                <w:rFonts w:ascii="Times New Roman" w:hAnsi="Times New Roman" w:cs="Times New Roman"/>
                <w:color w:val="000000" w:themeColor="text1"/>
                <w:sz w:val="20"/>
                <w:szCs w:val="20"/>
                <w:lang w:val="en-US"/>
              </w:rPr>
              <w:t xml:space="preserve"> inginerului și personalului responsabil a instituției.</w:t>
            </w:r>
          </w:p>
        </w:tc>
        <w:tc>
          <w:tcPr>
            <w:tcW w:w="1559" w:type="dxa"/>
            <w:tcBorders>
              <w:top w:val="single" w:sz="4" w:space="0" w:color="auto"/>
              <w:left w:val="single" w:sz="6" w:space="0" w:color="000000"/>
              <w:bottom w:val="single" w:sz="4" w:space="0" w:color="auto"/>
              <w:right w:val="single" w:sz="6" w:space="0" w:color="000000"/>
            </w:tcBorders>
          </w:tcPr>
          <w:p w14:paraId="5D4D804C" w14:textId="66993235"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10000,00</w:t>
            </w:r>
          </w:p>
        </w:tc>
      </w:tr>
      <w:tr w:rsidR="00F94F86" w:rsidRPr="008A4438" w14:paraId="2B2A4616" w14:textId="77777777" w:rsidTr="00067922">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F94F86" w:rsidRDefault="00F94F86" w:rsidP="00F94F86">
            <w:pPr>
              <w:shd w:val="clear" w:color="auto" w:fill="FFFFFF"/>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35A29452" w:rsidR="00F94F86" w:rsidRPr="00A3611E" w:rsidRDefault="00F94F86" w:rsidP="00F94F86">
            <w:pPr>
              <w:spacing w:after="0"/>
              <w:rPr>
                <w:rFonts w:ascii="Times New Roman" w:hAnsi="Times New Roman" w:cs="Times New Roman"/>
                <w:sz w:val="16"/>
                <w:szCs w:val="16"/>
                <w:lang w:val="en-US"/>
              </w:rPr>
            </w:pPr>
            <w:r w:rsidRPr="00A3611E">
              <w:rPr>
                <w:rFonts w:ascii="Times New Roman" w:hAnsi="Times New Roman" w:cs="Times New Roman"/>
                <w:sz w:val="16"/>
                <w:szCs w:val="16"/>
                <w:lang w:val="ro-RO"/>
              </w:rPr>
              <w:t>33100000-1</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796CEDC" w14:textId="5A4AC467" w:rsidR="00F94F86" w:rsidRPr="009E34B2" w:rsidRDefault="0045577A" w:rsidP="00F94F86">
            <w:pPr>
              <w:spacing w:after="0" w:line="240" w:lineRule="auto"/>
              <w:rPr>
                <w:rFonts w:ascii="Times New Roman" w:hAnsi="Times New Roman" w:cs="Times New Roman"/>
                <w:sz w:val="20"/>
                <w:szCs w:val="20"/>
                <w:lang w:val="en-US"/>
              </w:rPr>
            </w:pPr>
            <w:r w:rsidRPr="0045577A">
              <w:rPr>
                <w:rFonts w:ascii="Times New Roman" w:hAnsi="Times New Roman" w:cs="Times New Roman"/>
                <w:sz w:val="20"/>
                <w:szCs w:val="20"/>
                <w:lang w:val="en-US"/>
              </w:rPr>
              <w:t>Turbină</w:t>
            </w:r>
          </w:p>
        </w:tc>
        <w:tc>
          <w:tcPr>
            <w:tcW w:w="708" w:type="dxa"/>
            <w:tcBorders>
              <w:top w:val="single" w:sz="4" w:space="0" w:color="auto"/>
              <w:left w:val="single" w:sz="6" w:space="0" w:color="000000"/>
              <w:bottom w:val="single" w:sz="4" w:space="0" w:color="auto"/>
              <w:right w:val="single" w:sz="6" w:space="0" w:color="000000"/>
            </w:tcBorders>
          </w:tcPr>
          <w:p w14:paraId="11018ECF" w14:textId="5157613A" w:rsidR="00F94F86" w:rsidRPr="009E34B2" w:rsidRDefault="00F94F86" w:rsidP="00F94F86">
            <w:pPr>
              <w:spacing w:after="0"/>
              <w:rPr>
                <w:rFonts w:ascii="Times New Roman" w:hAnsi="Times New Roman" w:cs="Times New Roman"/>
                <w:sz w:val="20"/>
                <w:szCs w:val="20"/>
                <w:lang w:val="en-US"/>
              </w:rPr>
            </w:pPr>
            <w:r w:rsidRPr="009E34B2">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3D04C22" w14:textId="25134395" w:rsidR="00F94F86" w:rsidRPr="009E34B2" w:rsidRDefault="002549CA" w:rsidP="00F94F86">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4" w:space="0" w:color="auto"/>
              <w:bottom w:val="single" w:sz="4" w:space="0" w:color="auto"/>
            </w:tcBorders>
          </w:tcPr>
          <w:p w14:paraId="62564B74" w14:textId="77777777" w:rsidR="0045577A" w:rsidRPr="0045577A"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Clasa comfort. </w:t>
            </w:r>
            <w:proofErr w:type="gramStart"/>
            <w:r w:rsidRPr="0045577A">
              <w:rPr>
                <w:rFonts w:ascii="Times New Roman" w:hAnsi="Times New Roman" w:cs="Times New Roman"/>
                <w:color w:val="000000" w:themeColor="text1"/>
                <w:sz w:val="20"/>
                <w:szCs w:val="20"/>
                <w:lang w:val="en-US"/>
              </w:rPr>
              <w:t>ofera</w:t>
            </w:r>
            <w:proofErr w:type="gramEnd"/>
            <w:r w:rsidRPr="0045577A">
              <w:rPr>
                <w:rFonts w:ascii="Times New Roman" w:hAnsi="Times New Roman" w:cs="Times New Roman"/>
                <w:color w:val="000000" w:themeColor="text1"/>
                <w:sz w:val="20"/>
                <w:szCs w:val="20"/>
                <w:lang w:val="en-US"/>
              </w:rPr>
              <w:t xml:space="preserve"> tehnologie de ultima generatie, carcase din titan, ofera control al vitezei complet automat ce previne supraincalzirea dintelui.</w:t>
            </w:r>
          </w:p>
          <w:p w14:paraId="690558EA" w14:textId="23999A9A" w:rsidR="00F94F86" w:rsidRPr="009E34B2" w:rsidRDefault="0045577A" w:rsidP="0045577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45577A">
              <w:rPr>
                <w:rFonts w:ascii="Times New Roman" w:hAnsi="Times New Roman" w:cs="Times New Roman"/>
                <w:color w:val="000000" w:themeColor="text1"/>
                <w:sz w:val="20"/>
                <w:szCs w:val="20"/>
                <w:lang w:val="en-US"/>
              </w:rPr>
              <w:t xml:space="preserve">Avantaje: Functie de cuplare rapida Click &amp; Go. Silentioase. Contururi fine, aderenta excelenta. Foarte versatile. Carcase de titan. Autoclavabila pana la 134°C. Protective Head System (PHS) valva dubla anti-retractie. Triplu spray sanjabil. Notă: garanția producătorului cu </w:t>
            </w:r>
            <w:r w:rsidRPr="0045577A">
              <w:rPr>
                <w:rFonts w:ascii="Times New Roman" w:hAnsi="Times New Roman" w:cs="Times New Roman"/>
                <w:color w:val="000000" w:themeColor="text1"/>
                <w:sz w:val="20"/>
                <w:szCs w:val="20"/>
                <w:lang w:val="en-US"/>
              </w:rPr>
              <w:lastRenderedPageBreak/>
              <w:t>deservire tehnică pe perioada garanției, livrarea – la solicitare.</w:t>
            </w:r>
          </w:p>
        </w:tc>
        <w:tc>
          <w:tcPr>
            <w:tcW w:w="1559" w:type="dxa"/>
            <w:tcBorders>
              <w:top w:val="single" w:sz="4" w:space="0" w:color="auto"/>
              <w:left w:val="single" w:sz="6" w:space="0" w:color="000000"/>
              <w:bottom w:val="single" w:sz="4" w:space="0" w:color="auto"/>
              <w:right w:val="single" w:sz="6" w:space="0" w:color="000000"/>
            </w:tcBorders>
          </w:tcPr>
          <w:p w14:paraId="0D30FB6D" w14:textId="1E27FF36" w:rsidR="00F94F86" w:rsidRPr="004A050B" w:rsidRDefault="002C0C53" w:rsidP="00F94F86">
            <w:pPr>
              <w:spacing w:after="0"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15000,00</w:t>
            </w:r>
          </w:p>
        </w:tc>
      </w:tr>
      <w:tr w:rsidR="00F94F86" w:rsidRPr="000665D2"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F94F86" w:rsidRPr="00143AFC" w:rsidRDefault="00F94F86" w:rsidP="00F94F86">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7F7679EE" w:rsidR="00F94F86" w:rsidRPr="00015AE1" w:rsidRDefault="002C0C53" w:rsidP="00F94F86">
            <w:pPr>
              <w:shd w:val="clear" w:color="auto" w:fill="FFFFFF"/>
              <w:spacing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3708500,00</w:t>
            </w:r>
            <w:bookmarkStart w:id="1" w:name="_GoBack"/>
            <w:bookmarkEnd w:id="1"/>
          </w:p>
        </w:tc>
      </w:tr>
    </w:tbl>
    <w:p w14:paraId="15932284" w14:textId="77777777"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5C5BDB11" w:rsidR="00204D49" w:rsidRPr="00204D49" w:rsidRDefault="00707D80" w:rsidP="00884B1A">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884B1A" w:rsidRPr="00884B1A">
        <w:rPr>
          <w:rFonts w:ascii="Times New Roman" w:eastAsia="Times New Roman" w:hAnsi="Times New Roman" w:cs="Times New Roman"/>
          <w:color w:val="000000" w:themeColor="text1"/>
          <w:sz w:val="24"/>
          <w:szCs w:val="24"/>
          <w:lang w:val="it-IT" w:eastAsia="ru-RU"/>
        </w:rPr>
        <w:t>60 zile din momentul semnării contractului la locul indicat de autoritatea contractantă.</w:t>
      </w:r>
    </w:p>
    <w:p w14:paraId="63CD41B2" w14:textId="562FAD4A" w:rsidR="00707D80"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673D36">
        <w:rPr>
          <w:rFonts w:ascii="Times New Roman" w:eastAsia="Times New Roman" w:hAnsi="Times New Roman" w:cs="Times New Roman"/>
          <w:sz w:val="24"/>
          <w:szCs w:val="24"/>
          <w:lang w:val="it-IT" w:eastAsia="ru-RU"/>
        </w:rPr>
        <w:t>6</w:t>
      </w:r>
    </w:p>
    <w:p w14:paraId="545E3D6E" w14:textId="77777777"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BF33BB" w:rsidRDefault="006F558E" w:rsidP="006F558E">
            <w:pPr>
              <w:spacing w:after="0" w:line="240" w:lineRule="auto"/>
              <w:rPr>
                <w:rFonts w:ascii="Times New Roman" w:eastAsia="Times New Roman" w:hAnsi="Times New Roman"/>
                <w:color w:val="000000"/>
                <w:sz w:val="24"/>
                <w:szCs w:val="24"/>
                <w:lang w:val="en-US" w:eastAsia="ru-MD"/>
              </w:rPr>
            </w:pPr>
            <w:r w:rsidRPr="00BF33BB">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BF33BB" w:rsidRDefault="006023C5" w:rsidP="006023C5">
            <w:pPr>
              <w:spacing w:after="0" w:line="240" w:lineRule="auto"/>
              <w:rPr>
                <w:rFonts w:ascii="Times New Roman" w:eastAsia="Times New Roman" w:hAnsi="Times New Roman" w:cs="Times New Roman"/>
                <w:color w:val="000000"/>
                <w:sz w:val="24"/>
                <w:szCs w:val="24"/>
                <w:lang w:val="en-US" w:eastAsia="ru-MD"/>
              </w:rPr>
            </w:pPr>
            <w:r w:rsidRPr="00BF33BB">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lastRenderedPageBreak/>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156A06" w:rsidRDefault="004B5D27" w:rsidP="004B5D27">
            <w:pPr>
              <w:tabs>
                <w:tab w:val="left" w:pos="612"/>
              </w:tabs>
              <w:spacing w:after="0" w:line="240" w:lineRule="auto"/>
              <w:rPr>
                <w:rFonts w:ascii="Times New Roman" w:eastAsia="Times New Roman" w:hAnsi="Times New Roman" w:cs="Times New Roman"/>
                <w:sz w:val="24"/>
                <w:szCs w:val="24"/>
                <w:highlight w:val="yellow"/>
                <w:lang w:val="en-US"/>
              </w:rPr>
            </w:pPr>
            <w:r w:rsidRPr="00B01CEA">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proofErr w:type="gramStart"/>
            <w:r w:rsidRPr="00B01CEA">
              <w:rPr>
                <w:rFonts w:ascii="Times New Roman" w:hAnsi="Times New Roman" w:cs="Times New Roman"/>
                <w:lang w:val="en-US"/>
              </w:rPr>
              <w:t>verificarea</w:t>
            </w:r>
            <w:proofErr w:type="gramEnd"/>
            <w:r w:rsidRPr="00B01CEA">
              <w:rPr>
                <w:rFonts w:ascii="Times New Roman" w:hAnsi="Times New Roman" w:cs="Times New Roman"/>
                <w:lang w:val="en-US"/>
              </w:rPr>
              <w:t xml:space="preserve">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031C4"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031C4">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Declarație</w:t>
            </w:r>
          </w:p>
          <w:p w14:paraId="5C166BF6" w14:textId="77777777" w:rsidR="00047EDC" w:rsidRPr="00D031C4" w:rsidRDefault="00047EDC" w:rsidP="00047EDC">
            <w:pPr>
              <w:tabs>
                <w:tab w:val="left" w:pos="612"/>
              </w:tabs>
              <w:spacing w:after="0" w:line="240" w:lineRule="auto"/>
              <w:rPr>
                <w:rFonts w:ascii="Times New Roman" w:eastAsia="Times New Roman" w:hAnsi="Times New Roman"/>
                <w:sz w:val="24"/>
                <w:szCs w:val="24"/>
                <w:lang w:val="en-US"/>
              </w:rPr>
            </w:pPr>
            <w:r w:rsidRPr="00D031C4">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66F34AEF" w:rsidR="00047EDC" w:rsidRPr="00D031C4"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031C4">
              <w:rPr>
                <w:rFonts w:ascii="Times New Roman" w:eastAsia="Times New Roman" w:hAnsi="Times New Roman" w:cs="Times New Roman"/>
                <w:sz w:val="24"/>
                <w:szCs w:val="24"/>
                <w:lang w:val="en-US" w:eastAsia="ru-RU"/>
              </w:rPr>
              <w:t xml:space="preserve">Declarație privind asigurarea transportării,  descărcării și </w:t>
            </w:r>
            <w:r w:rsidR="003E1826" w:rsidRPr="00D031C4">
              <w:rPr>
                <w:rFonts w:ascii="Times New Roman" w:eastAsia="Times New Roman" w:hAnsi="Times New Roman" w:cs="Times New Roman"/>
                <w:sz w:val="24"/>
                <w:szCs w:val="24"/>
                <w:lang w:val="en-US" w:eastAsia="ru-RU"/>
              </w:rPr>
              <w:t>depozitării</w:t>
            </w:r>
            <w:r w:rsidR="00252624">
              <w:rPr>
                <w:rFonts w:ascii="Times New Roman" w:eastAsia="Times New Roman" w:hAnsi="Times New Roman" w:cs="Times New Roman"/>
                <w:sz w:val="24"/>
                <w:szCs w:val="24"/>
                <w:lang w:val="en-US" w:eastAsia="ru-RU"/>
              </w:rPr>
              <w:t>/instalării</w:t>
            </w:r>
            <w:r w:rsidR="003E1826" w:rsidRPr="00D031C4">
              <w:rPr>
                <w:rFonts w:ascii="Times New Roman" w:eastAsia="Times New Roman" w:hAnsi="Times New Roman" w:cs="Times New Roman"/>
                <w:sz w:val="24"/>
                <w:szCs w:val="24"/>
                <w:lang w:val="en-US" w:eastAsia="ru-RU"/>
              </w:rPr>
              <w:t xml:space="preserve"> </w:t>
            </w:r>
            <w:r w:rsidRPr="00D031C4">
              <w:rPr>
                <w:rFonts w:ascii="Times New Roman" w:eastAsia="Times New Roman" w:hAnsi="Times New Roman" w:cs="Times New Roman"/>
                <w:sz w:val="24"/>
                <w:szCs w:val="24"/>
                <w:lang w:val="en-US" w:eastAsia="ru-RU"/>
              </w:rPr>
              <w:t xml:space="preserve">bunurilor la depozitul/sediul indicat </w:t>
            </w:r>
            <w:r w:rsidRPr="00D031C4">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556C15" w:rsidRPr="00556C15" w14:paraId="56082C33" w14:textId="77777777" w:rsidTr="00715373">
        <w:trPr>
          <w:jc w:val="center"/>
        </w:trPr>
        <w:tc>
          <w:tcPr>
            <w:tcW w:w="704" w:type="dxa"/>
            <w:shd w:val="clear" w:color="auto" w:fill="auto"/>
          </w:tcPr>
          <w:p w14:paraId="7CBCF606" w14:textId="77777777" w:rsidR="00556C15" w:rsidRPr="00717EB0" w:rsidRDefault="00556C15" w:rsidP="00556C15">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6CBC1F56" w:rsidR="00556C15" w:rsidRPr="00D031C4" w:rsidRDefault="00556C15" w:rsidP="00327965">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w:t>
            </w:r>
            <w:r w:rsidR="00327965">
              <w:rPr>
                <w:rFonts w:ascii="Times New Roman" w:eastAsia="Times New Roman" w:hAnsi="Times New Roman"/>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61F2891D" w:rsidR="00556C15" w:rsidRPr="00C77738" w:rsidRDefault="00556C15" w:rsidP="00C72010">
            <w:pPr>
              <w:rPr>
                <w:rFonts w:ascii="Times New Roman" w:hAnsi="Times New Roman"/>
                <w:sz w:val="24"/>
                <w:szCs w:val="24"/>
                <w:lang w:val="en-US"/>
              </w:rPr>
            </w:pPr>
            <w:r w:rsidRPr="00904C78">
              <w:rPr>
                <w:rFonts w:ascii="Times New Roman" w:eastAsia="Times New Roman" w:hAnsi="Times New Roman"/>
                <w:lang w:val="en-US"/>
              </w:rPr>
              <w:t>minim 1</w:t>
            </w:r>
            <w:r w:rsidR="00C72010">
              <w:rPr>
                <w:rFonts w:ascii="Times New Roman" w:eastAsia="Times New Roman" w:hAnsi="Times New Roman"/>
                <w:lang w:val="en-US"/>
              </w:rPr>
              <w:t>2</w:t>
            </w:r>
            <w:r w:rsidR="00327965">
              <w:rPr>
                <w:rFonts w:ascii="Times New Roman" w:eastAsia="Times New Roman" w:hAnsi="Times New Roman"/>
                <w:lang w:val="en-US"/>
              </w:rPr>
              <w:t xml:space="preserve"> luni, </w:t>
            </w:r>
            <w:r w:rsidRPr="00904C78">
              <w:rPr>
                <w:rFonts w:ascii="Times New Roman" w:eastAsia="Times New Roman" w:hAnsi="Times New Roman"/>
                <w:lang w:val="en-US"/>
              </w:rPr>
              <w:t>în afară de cele specificate de producător confirmată prin semnătura electronică a operatorului economic</w:t>
            </w:r>
          </w:p>
        </w:tc>
        <w:tc>
          <w:tcPr>
            <w:tcW w:w="1701" w:type="dxa"/>
            <w:shd w:val="clear" w:color="auto" w:fill="FFFFFF"/>
          </w:tcPr>
          <w:p w14:paraId="3E657A0D" w14:textId="62DC4EA2" w:rsidR="00556C15" w:rsidRPr="00556C15" w:rsidRDefault="00556C15" w:rsidP="00556C15">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D031C4" w:rsidRDefault="00BB60ED" w:rsidP="00BB60ED">
            <w:pPr>
              <w:tabs>
                <w:tab w:val="right" w:pos="426"/>
              </w:tabs>
              <w:spacing w:after="0" w:line="240" w:lineRule="auto"/>
              <w:rPr>
                <w:rFonts w:ascii="Times New Roman" w:eastAsia="Times New Roman" w:hAnsi="Times New Roman"/>
                <w:sz w:val="24"/>
                <w:szCs w:val="24"/>
                <w:lang w:val="ro-RO" w:eastAsia="ru-RU"/>
              </w:rPr>
            </w:pPr>
            <w:r w:rsidRPr="007A44F3">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156A06" w:rsidRDefault="00BB60ED" w:rsidP="00BB60ED">
            <w:pPr>
              <w:spacing w:after="0"/>
              <w:rPr>
                <w:rFonts w:ascii="Times New Roman" w:hAnsi="Times New Roman"/>
                <w:sz w:val="24"/>
                <w:szCs w:val="24"/>
                <w:highlight w:val="yellow"/>
                <w:lang w:val="en-US"/>
              </w:rPr>
            </w:pPr>
            <w:r w:rsidRPr="00785B6D">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623C0EE" w:rsidR="00BB60ED" w:rsidRPr="00156A06" w:rsidRDefault="00BB60ED" w:rsidP="00BB60ED">
            <w:pPr>
              <w:spacing w:after="0"/>
              <w:rPr>
                <w:rFonts w:ascii="Times New Roman" w:hAnsi="Times New Roman"/>
                <w:sz w:val="24"/>
                <w:szCs w:val="24"/>
                <w:highlight w:val="yellow"/>
                <w:lang w:val="en-US"/>
              </w:rPr>
            </w:pPr>
            <w:proofErr w:type="gramStart"/>
            <w:r w:rsidRPr="00785B6D">
              <w:rPr>
                <w:rFonts w:ascii="Times New Roman" w:hAnsi="Times New Roman"/>
                <w:sz w:val="24"/>
                <w:szCs w:val="24"/>
                <w:lang w:val="en-US"/>
              </w:rPr>
              <w:t>conform</w:t>
            </w:r>
            <w:proofErr w:type="gramEnd"/>
            <w:r w:rsidRPr="00785B6D">
              <w:rPr>
                <w:rFonts w:ascii="Times New Roman" w:hAnsi="Times New Roman"/>
                <w:sz w:val="24"/>
                <w:szCs w:val="24"/>
                <w:lang w:val="en-US"/>
              </w:rPr>
              <w:t xml:space="preserve"> Anexei nr. 12 din Documentația standard, cu anexarea unui contract individual îndeplinit pe parcursul perioadei de 3 ani, cu o valoare egală sau mai mare decăt valoarea viitorului contract</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6C20DA" w:rsidRPr="008A4438" w14:paraId="08D45A68" w14:textId="77777777" w:rsidTr="00715373">
        <w:trPr>
          <w:jc w:val="center"/>
        </w:trPr>
        <w:tc>
          <w:tcPr>
            <w:tcW w:w="704" w:type="dxa"/>
            <w:shd w:val="clear" w:color="auto" w:fill="auto"/>
          </w:tcPr>
          <w:p w14:paraId="058CF1DA" w14:textId="73163146"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0B26E767" w14:textId="4A734F14" w:rsidR="006C20DA" w:rsidRPr="006C20DA" w:rsidRDefault="006C20DA" w:rsidP="006C20DA">
            <w:pPr>
              <w:spacing w:after="0"/>
              <w:rPr>
                <w:rFonts w:ascii="Times New Roman" w:hAnsi="Times New Roman" w:cs="Times New Roman"/>
                <w:color w:val="000000"/>
                <w:sz w:val="24"/>
                <w:szCs w:val="24"/>
                <w:lang w:val="ro-MD"/>
              </w:rPr>
            </w:pPr>
            <w:r w:rsidRPr="006C20DA">
              <w:rPr>
                <w:rFonts w:ascii="Times New Roman" w:hAnsi="Times New Roman" w:cs="Times New Roman"/>
                <w:lang w:val="en-US"/>
              </w:rPr>
              <w:t>Declaratie privind organizarea de Training pentru utilizatori la instalare și la solicitare</w:t>
            </w:r>
          </w:p>
        </w:tc>
        <w:tc>
          <w:tcPr>
            <w:tcW w:w="4990" w:type="dxa"/>
            <w:shd w:val="clear" w:color="auto" w:fill="auto"/>
          </w:tcPr>
          <w:p w14:paraId="6E881E86" w14:textId="44AD9102" w:rsidR="006C20DA" w:rsidRPr="006C20DA" w:rsidRDefault="006C20DA" w:rsidP="006C20DA">
            <w:pPr>
              <w:spacing w:after="0"/>
              <w:rPr>
                <w:rFonts w:ascii="Times New Roman" w:hAnsi="Times New Roman" w:cs="Times New Roman"/>
                <w:sz w:val="24"/>
                <w:szCs w:val="24"/>
                <w:lang w:val="en-US"/>
              </w:rPr>
            </w:pPr>
            <w:r w:rsidRPr="006C20DA">
              <w:rPr>
                <w:rFonts w:ascii="Times New Roman" w:hAnsi="Times New Roman" w:cs="Times New Roman"/>
                <w:lang w:val="en-US"/>
              </w:rPr>
              <w:t>semnată electronic de către operatorul economic</w:t>
            </w:r>
          </w:p>
        </w:tc>
        <w:tc>
          <w:tcPr>
            <w:tcW w:w="1701" w:type="dxa"/>
            <w:shd w:val="clear" w:color="auto" w:fill="FFFFFF"/>
          </w:tcPr>
          <w:p w14:paraId="7707FF26" w14:textId="77777777" w:rsidR="006C20DA" w:rsidRPr="00785B6D" w:rsidRDefault="006C20DA" w:rsidP="006C20DA">
            <w:pPr>
              <w:jc w:val="center"/>
              <w:rPr>
                <w:rFonts w:ascii="Times New Roman" w:hAnsi="Times New Roman"/>
                <w:iCs/>
                <w:sz w:val="24"/>
                <w:szCs w:val="24"/>
                <w:lang w:val="en-US" w:eastAsia="ru-RU"/>
              </w:rPr>
            </w:pPr>
          </w:p>
        </w:tc>
      </w:tr>
      <w:tr w:rsidR="006C20DA" w:rsidRPr="00717EB0" w14:paraId="24A938FD" w14:textId="77777777" w:rsidTr="00F165A4">
        <w:trPr>
          <w:jc w:val="center"/>
        </w:trPr>
        <w:tc>
          <w:tcPr>
            <w:tcW w:w="704" w:type="dxa"/>
            <w:shd w:val="clear" w:color="auto" w:fill="auto"/>
          </w:tcPr>
          <w:p w14:paraId="49E61AF0" w14:textId="3D732A7D" w:rsidR="006C20DA" w:rsidRPr="00753B6D" w:rsidRDefault="006C20DA" w:rsidP="006C20DA">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Pr>
                <w:rFonts w:ascii="Times New Roman" w:eastAsia="Times New Roman" w:hAnsi="Times New Roman" w:cs="Times New Roman"/>
                <w:sz w:val="24"/>
                <w:szCs w:val="24"/>
                <w:lang w:val="en-US" w:eastAsia="ru-RU"/>
              </w:rPr>
              <w:lastRenderedPageBreak/>
              <w:t>13.</w:t>
            </w:r>
          </w:p>
        </w:tc>
        <w:tc>
          <w:tcPr>
            <w:tcW w:w="2665" w:type="dxa"/>
            <w:shd w:val="clear" w:color="auto" w:fill="FFFFFF"/>
          </w:tcPr>
          <w:p w14:paraId="1BA43983" w14:textId="76A0648C" w:rsidR="006C20DA" w:rsidRPr="00D031C4" w:rsidRDefault="006C20DA" w:rsidP="006C20DA">
            <w:pPr>
              <w:tabs>
                <w:tab w:val="right" w:pos="426"/>
              </w:tabs>
              <w:spacing w:before="120" w:after="0" w:line="240" w:lineRule="auto"/>
              <w:rPr>
                <w:rFonts w:ascii="Times New Roman" w:eastAsia="PMingLiU" w:hAnsi="Times New Roman"/>
                <w:bCs/>
                <w:iCs/>
                <w:noProof/>
                <w:sz w:val="24"/>
                <w:szCs w:val="24"/>
                <w:lang w:val="ro-RO" w:eastAsia="zh-CN"/>
              </w:rPr>
            </w:pPr>
            <w:r w:rsidRPr="00717EB0">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6C20DA" w:rsidRPr="00753B6D" w:rsidRDefault="006C20DA" w:rsidP="006C20DA">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6C20DA" w:rsidRPr="00753B6D" w:rsidRDefault="006C20DA" w:rsidP="006C20DA">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6C20DA" w:rsidRPr="00717EB0" w14:paraId="793FDF00" w14:textId="77777777" w:rsidTr="00715373">
        <w:trPr>
          <w:jc w:val="center"/>
        </w:trPr>
        <w:tc>
          <w:tcPr>
            <w:tcW w:w="704" w:type="dxa"/>
            <w:shd w:val="clear" w:color="auto" w:fill="auto"/>
          </w:tcPr>
          <w:p w14:paraId="0AFC008E" w14:textId="0631D83A" w:rsidR="006C20DA" w:rsidRPr="00717EB0"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00ADF55F" w14:textId="29691AD6" w:rsidR="006C20DA" w:rsidRPr="00717EB0" w:rsidRDefault="006C20DA" w:rsidP="006C20DA">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53B6D">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14:paraId="2CAAF051" w14:textId="40373E09" w:rsidR="006C20DA" w:rsidRPr="00717EB0" w:rsidRDefault="006C20DA" w:rsidP="006C20DA">
            <w:pPr>
              <w:spacing w:after="0" w:line="240" w:lineRule="auto"/>
              <w:rPr>
                <w:rFonts w:ascii="Times New Roman" w:eastAsia="Times New Roman" w:hAnsi="Times New Roman" w:cs="Times New Roman"/>
                <w:sz w:val="24"/>
                <w:szCs w:val="24"/>
                <w:lang w:val="en-US" w:eastAsia="zh-CN"/>
              </w:rPr>
            </w:pPr>
            <w:proofErr w:type="gramStart"/>
            <w:r w:rsidRPr="00753B6D">
              <w:rPr>
                <w:rFonts w:ascii="Times New Roman" w:eastAsia="Times New Roman" w:hAnsi="Times New Roman" w:cs="Times New Roman"/>
                <w:sz w:val="24"/>
                <w:szCs w:val="24"/>
                <w:lang w:val="en-US" w:eastAsia="zh-CN"/>
              </w:rPr>
              <w:t>prezentată</w:t>
            </w:r>
            <w:proofErr w:type="gramEnd"/>
            <w:r w:rsidRPr="00753B6D">
              <w:rPr>
                <w:rFonts w:ascii="Times New Roman" w:eastAsia="Times New Roman" w:hAnsi="Times New Roman" w:cs="Times New Roman"/>
                <w:sz w:val="24"/>
                <w:szCs w:val="24"/>
                <w:lang w:val="en-US" w:eastAsia="zh-CN"/>
              </w:rPr>
              <w:t xml:space="preserve"> </w:t>
            </w:r>
            <w:r w:rsidRPr="00753B6D">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753B6D">
              <w:rPr>
                <w:rFonts w:ascii="Times New Roman" w:eastAsia="Times New Roman" w:hAnsi="Times New Roman" w:cs="Times New Roman"/>
                <w:noProof/>
                <w:sz w:val="24"/>
                <w:szCs w:val="24"/>
                <w:lang w:val="en-US" w:eastAsia="zh-CN"/>
              </w:rPr>
              <w:t xml:space="preserve">contractului. </w:t>
            </w:r>
            <w:r w:rsidRPr="00753B6D">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14:paraId="34D20CC0" w14:textId="2253C540" w:rsidR="006C20DA" w:rsidRPr="00717EB0"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eastAsia="Times New Roman" w:hAnsi="Times New Roman" w:cs="Times New Roman"/>
                <w:iCs/>
                <w:sz w:val="24"/>
                <w:szCs w:val="24"/>
                <w:lang w:val="en-US" w:eastAsia="ru-RU"/>
              </w:rPr>
              <w:t>Obligatoriu</w:t>
            </w:r>
          </w:p>
        </w:tc>
      </w:tr>
      <w:tr w:rsidR="006C20DA" w:rsidRPr="00717EB0" w14:paraId="528A875E" w14:textId="77777777" w:rsidTr="00715373">
        <w:trPr>
          <w:jc w:val="center"/>
        </w:trPr>
        <w:tc>
          <w:tcPr>
            <w:tcW w:w="704" w:type="dxa"/>
            <w:shd w:val="clear" w:color="auto" w:fill="auto"/>
          </w:tcPr>
          <w:p w14:paraId="225B02DE" w14:textId="2DC9710D" w:rsidR="006C20DA" w:rsidRDefault="006C20DA" w:rsidP="006C20DA">
            <w:pPr>
              <w:tabs>
                <w:tab w:val="right" w:pos="426"/>
              </w:tabs>
              <w:spacing w:before="120" w:after="0" w:line="240" w:lineRule="auto"/>
              <w:jc w:val="center"/>
              <w:rPr>
                <w:rFonts w:ascii="Times New Roman" w:eastAsia="Times New Roman" w:hAnsi="Times New Roman" w:cs="Times New Roman"/>
                <w:sz w:val="24"/>
                <w:szCs w:val="24"/>
                <w:lang w:val="en-US" w:eastAsia="ru-RU"/>
              </w:rPr>
            </w:pPr>
          </w:p>
        </w:tc>
        <w:tc>
          <w:tcPr>
            <w:tcW w:w="2665" w:type="dxa"/>
            <w:shd w:val="clear" w:color="auto" w:fill="FFFFFF"/>
          </w:tcPr>
          <w:p w14:paraId="1889C442" w14:textId="02C2E3E6" w:rsidR="006C20DA" w:rsidRPr="00753B6D" w:rsidRDefault="006C20DA" w:rsidP="006C20DA">
            <w:pPr>
              <w:tabs>
                <w:tab w:val="right" w:pos="426"/>
              </w:tabs>
              <w:spacing w:before="120" w:after="0" w:line="240" w:lineRule="auto"/>
              <w:rPr>
                <w:rFonts w:ascii="Times New Roman" w:eastAsia="Times New Roman" w:hAnsi="Times New Roman" w:cs="Times New Roman"/>
                <w:sz w:val="24"/>
                <w:szCs w:val="24"/>
                <w:lang w:val="ro-MD" w:eastAsia="ru-RU"/>
              </w:rPr>
            </w:pPr>
            <w:r w:rsidRPr="00753B6D">
              <w:rPr>
                <w:rFonts w:ascii="Times New Roman" w:hAnsi="Times New Roman"/>
                <w:color w:val="000000"/>
                <w:sz w:val="24"/>
                <w:szCs w:val="24"/>
                <w:lang w:val="ro-MD"/>
              </w:rPr>
              <w:t xml:space="preserve">Informaţii privind asocierea </w:t>
            </w:r>
          </w:p>
        </w:tc>
        <w:tc>
          <w:tcPr>
            <w:tcW w:w="4990" w:type="dxa"/>
            <w:shd w:val="clear" w:color="auto" w:fill="FFFFFF"/>
          </w:tcPr>
          <w:p w14:paraId="783AE7FF" w14:textId="09AD9226" w:rsidR="006C20DA" w:rsidRPr="00753B6D" w:rsidRDefault="006C20DA" w:rsidP="006C20DA">
            <w:pPr>
              <w:spacing w:after="0" w:line="240" w:lineRule="auto"/>
              <w:rPr>
                <w:rFonts w:ascii="Times New Roman" w:eastAsia="Times New Roman" w:hAnsi="Times New Roman" w:cs="Times New Roman"/>
                <w:sz w:val="24"/>
                <w:szCs w:val="24"/>
                <w:lang w:val="en-US" w:eastAsia="ro-RO" w:bidi="ro-RO"/>
              </w:rPr>
            </w:pPr>
            <w:proofErr w:type="gramStart"/>
            <w:r w:rsidRPr="00753B6D">
              <w:rPr>
                <w:rFonts w:ascii="Times New Roman" w:hAnsi="Times New Roman"/>
                <w:sz w:val="24"/>
                <w:szCs w:val="24"/>
                <w:lang w:val="en-US"/>
              </w:rPr>
              <w:t>conform</w:t>
            </w:r>
            <w:proofErr w:type="gramEnd"/>
            <w:r w:rsidRPr="00753B6D">
              <w:rPr>
                <w:rFonts w:ascii="Times New Roman" w:hAnsi="Times New Roman"/>
                <w:sz w:val="24"/>
                <w:szCs w:val="24"/>
                <w:lang w:val="en-US"/>
              </w:rPr>
              <w:t xml:space="preserve"> Anexei nr. 11, 13, 14, 15, 16, 17, 18,19, 20 semnată electronic de către operatorul economic;</w:t>
            </w:r>
          </w:p>
        </w:tc>
        <w:tc>
          <w:tcPr>
            <w:tcW w:w="1701" w:type="dxa"/>
            <w:shd w:val="clear" w:color="auto" w:fill="FFFFFF"/>
          </w:tcPr>
          <w:p w14:paraId="06E3218B" w14:textId="62CC79FF" w:rsidR="006C20DA" w:rsidRPr="00753B6D" w:rsidRDefault="006C20DA" w:rsidP="006C20DA">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hAnsi="Times New Roman"/>
                <w:iCs/>
                <w:sz w:val="24"/>
                <w:szCs w:val="24"/>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A94E95">
      <w:pPr>
        <w:numPr>
          <w:ilvl w:val="0"/>
          <w:numId w:val="6"/>
        </w:numPr>
        <w:spacing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A94E95">
      <w:pPr>
        <w:numPr>
          <w:ilvl w:val="0"/>
          <w:numId w:val="3"/>
        </w:numPr>
        <w:shd w:val="clear" w:color="auto" w:fill="FFFFFF"/>
        <w:tabs>
          <w:tab w:val="right" w:pos="426"/>
        </w:tabs>
        <w:spacing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A94E95">
      <w:pPr>
        <w:numPr>
          <w:ilvl w:val="0"/>
          <w:numId w:val="3"/>
        </w:numPr>
        <w:tabs>
          <w:tab w:val="right" w:pos="284"/>
        </w:tabs>
        <w:spacing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lastRenderedPageBreak/>
        <w:t xml:space="preserve">Adresa la care trebuie transmise ofertele sau cererile de participare: </w:t>
      </w:r>
    </w:p>
    <w:p w14:paraId="3F69E764" w14:textId="77777777" w:rsidR="00707D80" w:rsidRPr="008D7DF7" w:rsidRDefault="00707D80" w:rsidP="00A94E9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A94E95">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A94E9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A94E9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A94E95">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A94E9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A94E9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A94E95">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A94E95">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8A4438"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A94E95">
      <w:pPr>
        <w:numPr>
          <w:ilvl w:val="0"/>
          <w:numId w:val="3"/>
        </w:numPr>
        <w:shd w:val="clear" w:color="auto" w:fill="FFFFFF"/>
        <w:tabs>
          <w:tab w:val="right" w:pos="426"/>
        </w:tabs>
        <w:spacing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A94E95">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6E4ED3AC"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673D36">
        <w:rPr>
          <w:rFonts w:ascii="Times New Roman" w:eastAsia="Times New Roman" w:hAnsi="Times New Roman" w:cs="Times New Roman"/>
          <w:b/>
          <w:sz w:val="24"/>
          <w:szCs w:val="24"/>
          <w:lang w:val="ro-RO" w:eastAsia="ru-RU"/>
        </w:rPr>
        <w:t>Marcel Abras</w:t>
      </w:r>
      <w:r w:rsidR="00FF65BF">
        <w:rPr>
          <w:rFonts w:ascii="Times New Roman" w:eastAsia="Times New Roman" w:hAnsi="Times New Roman" w:cs="Times New Roman"/>
          <w:b/>
          <w:sz w:val="24"/>
          <w:szCs w:val="24"/>
          <w:lang w:val="ro-RO" w:eastAsia="ru-RU"/>
        </w:rPr>
        <w:t xml:space="preserve">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1B9D66" w14:textId="77777777" w:rsidR="008C2469" w:rsidRDefault="008C2469">
      <w:pPr>
        <w:spacing w:after="0" w:line="240" w:lineRule="auto"/>
      </w:pPr>
      <w:r>
        <w:separator/>
      </w:r>
    </w:p>
  </w:endnote>
  <w:endnote w:type="continuationSeparator" w:id="0">
    <w:p w14:paraId="7C6C1296" w14:textId="77777777" w:rsidR="008C2469" w:rsidRDefault="008C2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Content>
      <w:p w14:paraId="3F090BBD" w14:textId="77777777" w:rsidR="008A4438" w:rsidRDefault="008A4438">
        <w:pPr>
          <w:pStyle w:val="a5"/>
          <w:jc w:val="right"/>
        </w:pPr>
        <w:r>
          <w:fldChar w:fldCharType="begin"/>
        </w:r>
        <w:r>
          <w:instrText xml:space="preserve"> PAGE   \* MERGEFORMAT </w:instrText>
        </w:r>
        <w:r>
          <w:fldChar w:fldCharType="separate"/>
        </w:r>
        <w:r w:rsidR="002C0C53">
          <w:rPr>
            <w:noProof/>
          </w:rPr>
          <w:t>15</w:t>
        </w:r>
        <w:r>
          <w:fldChar w:fldCharType="end"/>
        </w:r>
      </w:p>
    </w:sdtContent>
  </w:sdt>
  <w:p w14:paraId="59142C79" w14:textId="77777777" w:rsidR="008A4438" w:rsidRDefault="008A443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F10E78" w14:textId="77777777" w:rsidR="008C2469" w:rsidRDefault="008C2469">
      <w:pPr>
        <w:spacing w:after="0" w:line="240" w:lineRule="auto"/>
      </w:pPr>
      <w:r>
        <w:separator/>
      </w:r>
    </w:p>
  </w:footnote>
  <w:footnote w:type="continuationSeparator" w:id="0">
    <w:p w14:paraId="016199DF" w14:textId="77777777" w:rsidR="008C2469" w:rsidRDefault="008C24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83E84"/>
    <w:multiLevelType w:val="hybridMultilevel"/>
    <w:tmpl w:val="27C060C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D9578F"/>
    <w:multiLevelType w:val="hybridMultilevel"/>
    <w:tmpl w:val="925202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82312E"/>
    <w:multiLevelType w:val="hybridMultilevel"/>
    <w:tmpl w:val="C234D7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63935"/>
    <w:multiLevelType w:val="hybridMultilevel"/>
    <w:tmpl w:val="E7C65A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D7B47D5"/>
    <w:multiLevelType w:val="hybridMultilevel"/>
    <w:tmpl w:val="01A459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20"/>
  </w:num>
  <w:num w:numId="4">
    <w:abstractNumId w:val="15"/>
  </w:num>
  <w:num w:numId="5">
    <w:abstractNumId w:val="3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
  </w:num>
  <w:num w:numId="9">
    <w:abstractNumId w:val="27"/>
  </w:num>
  <w:num w:numId="10">
    <w:abstractNumId w:val="9"/>
  </w:num>
  <w:num w:numId="11">
    <w:abstractNumId w:val="2"/>
  </w:num>
  <w:num w:numId="12">
    <w:abstractNumId w:val="3"/>
  </w:num>
  <w:num w:numId="13">
    <w:abstractNumId w:val="28"/>
  </w:num>
  <w:num w:numId="14">
    <w:abstractNumId w:val="31"/>
  </w:num>
  <w:num w:numId="15">
    <w:abstractNumId w:val="7"/>
  </w:num>
  <w:num w:numId="16">
    <w:abstractNumId w:val="36"/>
  </w:num>
  <w:num w:numId="17">
    <w:abstractNumId w:val="5"/>
  </w:num>
  <w:num w:numId="18">
    <w:abstractNumId w:val="10"/>
  </w:num>
  <w:num w:numId="19">
    <w:abstractNumId w:val="13"/>
  </w:num>
  <w:num w:numId="20">
    <w:abstractNumId w:val="17"/>
  </w:num>
  <w:num w:numId="21">
    <w:abstractNumId w:val="25"/>
  </w:num>
  <w:num w:numId="22">
    <w:abstractNumId w:val="29"/>
  </w:num>
  <w:num w:numId="23">
    <w:abstractNumId w:val="35"/>
  </w:num>
  <w:num w:numId="24">
    <w:abstractNumId w:val="22"/>
  </w:num>
  <w:num w:numId="25">
    <w:abstractNumId w:val="26"/>
  </w:num>
  <w:num w:numId="26">
    <w:abstractNumId w:val="12"/>
  </w:num>
  <w:num w:numId="27">
    <w:abstractNumId w:val="1"/>
  </w:num>
  <w:num w:numId="28">
    <w:abstractNumId w:val="39"/>
  </w:num>
  <w:num w:numId="29">
    <w:abstractNumId w:val="8"/>
  </w:num>
  <w:num w:numId="30">
    <w:abstractNumId w:val="18"/>
  </w:num>
  <w:num w:numId="31">
    <w:abstractNumId w:val="24"/>
  </w:num>
  <w:num w:numId="32">
    <w:abstractNumId w:val="23"/>
  </w:num>
  <w:num w:numId="33">
    <w:abstractNumId w:val="37"/>
  </w:num>
  <w:num w:numId="34">
    <w:abstractNumId w:val="38"/>
  </w:num>
  <w:num w:numId="35">
    <w:abstractNumId w:val="14"/>
  </w:num>
  <w:num w:numId="36">
    <w:abstractNumId w:val="0"/>
  </w:num>
  <w:num w:numId="37">
    <w:abstractNumId w:val="34"/>
  </w:num>
  <w:num w:numId="38">
    <w:abstractNumId w:val="16"/>
  </w:num>
  <w:num w:numId="39">
    <w:abstractNumId w:val="32"/>
  </w:num>
  <w:num w:numId="40">
    <w:abstractNumId w:val="11"/>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53C7"/>
    <w:rsid w:val="00007085"/>
    <w:rsid w:val="00007292"/>
    <w:rsid w:val="0001271F"/>
    <w:rsid w:val="00015AE1"/>
    <w:rsid w:val="0002647B"/>
    <w:rsid w:val="00026561"/>
    <w:rsid w:val="00026B43"/>
    <w:rsid w:val="000279FB"/>
    <w:rsid w:val="00031008"/>
    <w:rsid w:val="00031DC7"/>
    <w:rsid w:val="00031F9A"/>
    <w:rsid w:val="00033591"/>
    <w:rsid w:val="00033DBE"/>
    <w:rsid w:val="00035CE5"/>
    <w:rsid w:val="00035DD0"/>
    <w:rsid w:val="000473CC"/>
    <w:rsid w:val="00047EDC"/>
    <w:rsid w:val="00052610"/>
    <w:rsid w:val="00054ECF"/>
    <w:rsid w:val="00060740"/>
    <w:rsid w:val="0006263B"/>
    <w:rsid w:val="0006421B"/>
    <w:rsid w:val="00066281"/>
    <w:rsid w:val="000665D2"/>
    <w:rsid w:val="00066827"/>
    <w:rsid w:val="00067922"/>
    <w:rsid w:val="00071727"/>
    <w:rsid w:val="00072499"/>
    <w:rsid w:val="00074D11"/>
    <w:rsid w:val="00081A65"/>
    <w:rsid w:val="00086AFA"/>
    <w:rsid w:val="00087E67"/>
    <w:rsid w:val="0009196E"/>
    <w:rsid w:val="000948AF"/>
    <w:rsid w:val="000953FC"/>
    <w:rsid w:val="000A6612"/>
    <w:rsid w:val="000B18EA"/>
    <w:rsid w:val="000C256C"/>
    <w:rsid w:val="000C3209"/>
    <w:rsid w:val="000C38E4"/>
    <w:rsid w:val="000C4162"/>
    <w:rsid w:val="000D14F4"/>
    <w:rsid w:val="000D3601"/>
    <w:rsid w:val="000D7A31"/>
    <w:rsid w:val="000D7BF7"/>
    <w:rsid w:val="000E2CB7"/>
    <w:rsid w:val="000E2EFD"/>
    <w:rsid w:val="000E3DAB"/>
    <w:rsid w:val="000E5617"/>
    <w:rsid w:val="000F045D"/>
    <w:rsid w:val="000F17A0"/>
    <w:rsid w:val="000F7C4C"/>
    <w:rsid w:val="001062CA"/>
    <w:rsid w:val="001064F3"/>
    <w:rsid w:val="001110BA"/>
    <w:rsid w:val="00116B73"/>
    <w:rsid w:val="00120A3D"/>
    <w:rsid w:val="001229F0"/>
    <w:rsid w:val="001237EF"/>
    <w:rsid w:val="00124055"/>
    <w:rsid w:val="00130A7F"/>
    <w:rsid w:val="00131DA1"/>
    <w:rsid w:val="00132840"/>
    <w:rsid w:val="001330E3"/>
    <w:rsid w:val="001346A8"/>
    <w:rsid w:val="00136D92"/>
    <w:rsid w:val="0013715B"/>
    <w:rsid w:val="00140ED1"/>
    <w:rsid w:val="001418C6"/>
    <w:rsid w:val="00143AFC"/>
    <w:rsid w:val="0014409E"/>
    <w:rsid w:val="001469B0"/>
    <w:rsid w:val="00146D28"/>
    <w:rsid w:val="00146D30"/>
    <w:rsid w:val="00146F29"/>
    <w:rsid w:val="00150126"/>
    <w:rsid w:val="00150AA2"/>
    <w:rsid w:val="00156A06"/>
    <w:rsid w:val="00157D7F"/>
    <w:rsid w:val="00161763"/>
    <w:rsid w:val="001673B1"/>
    <w:rsid w:val="00170782"/>
    <w:rsid w:val="00171D1C"/>
    <w:rsid w:val="001735E2"/>
    <w:rsid w:val="001764D2"/>
    <w:rsid w:val="00176E12"/>
    <w:rsid w:val="00182401"/>
    <w:rsid w:val="001825E7"/>
    <w:rsid w:val="00184CFF"/>
    <w:rsid w:val="001850AC"/>
    <w:rsid w:val="001870CF"/>
    <w:rsid w:val="00191EAF"/>
    <w:rsid w:val="00192C8F"/>
    <w:rsid w:val="001942DF"/>
    <w:rsid w:val="0019667D"/>
    <w:rsid w:val="00196BE8"/>
    <w:rsid w:val="001A1CB8"/>
    <w:rsid w:val="001A3FB6"/>
    <w:rsid w:val="001A5600"/>
    <w:rsid w:val="001A790F"/>
    <w:rsid w:val="001B15D7"/>
    <w:rsid w:val="001B36ED"/>
    <w:rsid w:val="001B7D03"/>
    <w:rsid w:val="001C0F90"/>
    <w:rsid w:val="001C17C9"/>
    <w:rsid w:val="001C3237"/>
    <w:rsid w:val="001C6BBE"/>
    <w:rsid w:val="001D028C"/>
    <w:rsid w:val="001D1D56"/>
    <w:rsid w:val="001D5D6F"/>
    <w:rsid w:val="001D5E48"/>
    <w:rsid w:val="001E1F5B"/>
    <w:rsid w:val="001E7E55"/>
    <w:rsid w:val="001F0E5F"/>
    <w:rsid w:val="001F3044"/>
    <w:rsid w:val="001F5C1B"/>
    <w:rsid w:val="001F6C28"/>
    <w:rsid w:val="001F6C83"/>
    <w:rsid w:val="001F7B50"/>
    <w:rsid w:val="0020015E"/>
    <w:rsid w:val="00200D9C"/>
    <w:rsid w:val="00204808"/>
    <w:rsid w:val="00204C2C"/>
    <w:rsid w:val="00204D49"/>
    <w:rsid w:val="002115A6"/>
    <w:rsid w:val="00215E23"/>
    <w:rsid w:val="002174EC"/>
    <w:rsid w:val="002179FE"/>
    <w:rsid w:val="002223D2"/>
    <w:rsid w:val="002242DF"/>
    <w:rsid w:val="00224DDA"/>
    <w:rsid w:val="00225A7B"/>
    <w:rsid w:val="00230559"/>
    <w:rsid w:val="0023055A"/>
    <w:rsid w:val="002315A5"/>
    <w:rsid w:val="00237DA1"/>
    <w:rsid w:val="00241321"/>
    <w:rsid w:val="00241BCA"/>
    <w:rsid w:val="002437F5"/>
    <w:rsid w:val="00245042"/>
    <w:rsid w:val="002464C0"/>
    <w:rsid w:val="00252624"/>
    <w:rsid w:val="002549CA"/>
    <w:rsid w:val="00255A62"/>
    <w:rsid w:val="00257D32"/>
    <w:rsid w:val="00260AB6"/>
    <w:rsid w:val="00260D35"/>
    <w:rsid w:val="00265CA4"/>
    <w:rsid w:val="002702FE"/>
    <w:rsid w:val="00270A63"/>
    <w:rsid w:val="00271586"/>
    <w:rsid w:val="002753F7"/>
    <w:rsid w:val="00275A42"/>
    <w:rsid w:val="002805EA"/>
    <w:rsid w:val="00281FB8"/>
    <w:rsid w:val="00283326"/>
    <w:rsid w:val="00285700"/>
    <w:rsid w:val="00290C8A"/>
    <w:rsid w:val="00292FF2"/>
    <w:rsid w:val="0029402A"/>
    <w:rsid w:val="00294DAF"/>
    <w:rsid w:val="00295B89"/>
    <w:rsid w:val="002978F9"/>
    <w:rsid w:val="002A240E"/>
    <w:rsid w:val="002A299D"/>
    <w:rsid w:val="002A4E2E"/>
    <w:rsid w:val="002A66F5"/>
    <w:rsid w:val="002B0EDC"/>
    <w:rsid w:val="002B2B76"/>
    <w:rsid w:val="002B5B06"/>
    <w:rsid w:val="002C05EE"/>
    <w:rsid w:val="002C0C53"/>
    <w:rsid w:val="002C1EAD"/>
    <w:rsid w:val="002C2C56"/>
    <w:rsid w:val="002D2DE8"/>
    <w:rsid w:val="002D3070"/>
    <w:rsid w:val="002D6FD7"/>
    <w:rsid w:val="002E05A5"/>
    <w:rsid w:val="002E190D"/>
    <w:rsid w:val="002E21E7"/>
    <w:rsid w:val="002E3418"/>
    <w:rsid w:val="002E5E6A"/>
    <w:rsid w:val="002F2074"/>
    <w:rsid w:val="002F3287"/>
    <w:rsid w:val="002F3E8E"/>
    <w:rsid w:val="003008CB"/>
    <w:rsid w:val="00303BFA"/>
    <w:rsid w:val="003047D7"/>
    <w:rsid w:val="00304D4D"/>
    <w:rsid w:val="00305D8F"/>
    <w:rsid w:val="00307D79"/>
    <w:rsid w:val="0031457C"/>
    <w:rsid w:val="00314BE8"/>
    <w:rsid w:val="00315BBB"/>
    <w:rsid w:val="003173A3"/>
    <w:rsid w:val="003174F0"/>
    <w:rsid w:val="0032363E"/>
    <w:rsid w:val="00324A66"/>
    <w:rsid w:val="00325BCB"/>
    <w:rsid w:val="003261DF"/>
    <w:rsid w:val="00326BAD"/>
    <w:rsid w:val="00327965"/>
    <w:rsid w:val="0033472D"/>
    <w:rsid w:val="0033630D"/>
    <w:rsid w:val="003425FE"/>
    <w:rsid w:val="00343AB5"/>
    <w:rsid w:val="00343C74"/>
    <w:rsid w:val="003449D4"/>
    <w:rsid w:val="0034699B"/>
    <w:rsid w:val="00354503"/>
    <w:rsid w:val="00354788"/>
    <w:rsid w:val="0035591C"/>
    <w:rsid w:val="00364140"/>
    <w:rsid w:val="00365C64"/>
    <w:rsid w:val="003676D1"/>
    <w:rsid w:val="00373C52"/>
    <w:rsid w:val="00375513"/>
    <w:rsid w:val="003761E0"/>
    <w:rsid w:val="003763A8"/>
    <w:rsid w:val="0037789C"/>
    <w:rsid w:val="00382A01"/>
    <w:rsid w:val="00382FD3"/>
    <w:rsid w:val="00383763"/>
    <w:rsid w:val="00383FDC"/>
    <w:rsid w:val="00384F21"/>
    <w:rsid w:val="003871D4"/>
    <w:rsid w:val="00387905"/>
    <w:rsid w:val="003879AE"/>
    <w:rsid w:val="00395820"/>
    <w:rsid w:val="00395DC8"/>
    <w:rsid w:val="00396D04"/>
    <w:rsid w:val="00397767"/>
    <w:rsid w:val="00397B3F"/>
    <w:rsid w:val="003A0136"/>
    <w:rsid w:val="003A4A70"/>
    <w:rsid w:val="003A4EDC"/>
    <w:rsid w:val="003B1F73"/>
    <w:rsid w:val="003B4BE6"/>
    <w:rsid w:val="003B76CB"/>
    <w:rsid w:val="003C018D"/>
    <w:rsid w:val="003C16A2"/>
    <w:rsid w:val="003C3026"/>
    <w:rsid w:val="003C5916"/>
    <w:rsid w:val="003C7E4C"/>
    <w:rsid w:val="003D08C9"/>
    <w:rsid w:val="003E0ED4"/>
    <w:rsid w:val="003E1826"/>
    <w:rsid w:val="003E207F"/>
    <w:rsid w:val="00401C03"/>
    <w:rsid w:val="004025D0"/>
    <w:rsid w:val="004026C3"/>
    <w:rsid w:val="0040272C"/>
    <w:rsid w:val="00402EE9"/>
    <w:rsid w:val="004108D7"/>
    <w:rsid w:val="004124D1"/>
    <w:rsid w:val="00420D56"/>
    <w:rsid w:val="00425794"/>
    <w:rsid w:val="00431161"/>
    <w:rsid w:val="00431292"/>
    <w:rsid w:val="00436B89"/>
    <w:rsid w:val="00441594"/>
    <w:rsid w:val="004458FF"/>
    <w:rsid w:val="00445E5A"/>
    <w:rsid w:val="00447382"/>
    <w:rsid w:val="004504C4"/>
    <w:rsid w:val="00451609"/>
    <w:rsid w:val="00454B6E"/>
    <w:rsid w:val="0045577A"/>
    <w:rsid w:val="00460B96"/>
    <w:rsid w:val="004623BB"/>
    <w:rsid w:val="00462CE9"/>
    <w:rsid w:val="00462F9D"/>
    <w:rsid w:val="004637D0"/>
    <w:rsid w:val="00464D72"/>
    <w:rsid w:val="00466CD5"/>
    <w:rsid w:val="00470785"/>
    <w:rsid w:val="00471602"/>
    <w:rsid w:val="00477B50"/>
    <w:rsid w:val="004846D2"/>
    <w:rsid w:val="0049327E"/>
    <w:rsid w:val="00493941"/>
    <w:rsid w:val="004A050B"/>
    <w:rsid w:val="004A2E45"/>
    <w:rsid w:val="004A30DA"/>
    <w:rsid w:val="004A5426"/>
    <w:rsid w:val="004A791F"/>
    <w:rsid w:val="004B10BB"/>
    <w:rsid w:val="004B139A"/>
    <w:rsid w:val="004B2D86"/>
    <w:rsid w:val="004B5D27"/>
    <w:rsid w:val="004C0A92"/>
    <w:rsid w:val="004C1DE4"/>
    <w:rsid w:val="004C31A7"/>
    <w:rsid w:val="004C482A"/>
    <w:rsid w:val="004C4BD9"/>
    <w:rsid w:val="004D0154"/>
    <w:rsid w:val="004D1739"/>
    <w:rsid w:val="004D3A9A"/>
    <w:rsid w:val="004D3F0A"/>
    <w:rsid w:val="004E0410"/>
    <w:rsid w:val="004E3685"/>
    <w:rsid w:val="004F15A8"/>
    <w:rsid w:val="004F43DC"/>
    <w:rsid w:val="004F71FF"/>
    <w:rsid w:val="005026A7"/>
    <w:rsid w:val="00504FB8"/>
    <w:rsid w:val="00505034"/>
    <w:rsid w:val="00505D3B"/>
    <w:rsid w:val="00512C7C"/>
    <w:rsid w:val="00513AB9"/>
    <w:rsid w:val="00516B00"/>
    <w:rsid w:val="005213EA"/>
    <w:rsid w:val="00523D6B"/>
    <w:rsid w:val="00525133"/>
    <w:rsid w:val="00525A62"/>
    <w:rsid w:val="0053078F"/>
    <w:rsid w:val="0053228A"/>
    <w:rsid w:val="005343E4"/>
    <w:rsid w:val="00534C04"/>
    <w:rsid w:val="005406B9"/>
    <w:rsid w:val="0054081C"/>
    <w:rsid w:val="005409EE"/>
    <w:rsid w:val="0054186E"/>
    <w:rsid w:val="0054388F"/>
    <w:rsid w:val="00545073"/>
    <w:rsid w:val="00552419"/>
    <w:rsid w:val="00554500"/>
    <w:rsid w:val="00554693"/>
    <w:rsid w:val="00556C15"/>
    <w:rsid w:val="00566D46"/>
    <w:rsid w:val="005728E4"/>
    <w:rsid w:val="00573BAC"/>
    <w:rsid w:val="005761C6"/>
    <w:rsid w:val="005800C6"/>
    <w:rsid w:val="0058145F"/>
    <w:rsid w:val="005851C2"/>
    <w:rsid w:val="00586305"/>
    <w:rsid w:val="00587D54"/>
    <w:rsid w:val="005932A8"/>
    <w:rsid w:val="0059440E"/>
    <w:rsid w:val="005958A0"/>
    <w:rsid w:val="005A6AF1"/>
    <w:rsid w:val="005A7FCE"/>
    <w:rsid w:val="005B4A5E"/>
    <w:rsid w:val="005B7217"/>
    <w:rsid w:val="005C13F0"/>
    <w:rsid w:val="005C5D1E"/>
    <w:rsid w:val="005C7BEC"/>
    <w:rsid w:val="005C7E0D"/>
    <w:rsid w:val="005D0E5B"/>
    <w:rsid w:val="005D3682"/>
    <w:rsid w:val="005D734A"/>
    <w:rsid w:val="005D7C4D"/>
    <w:rsid w:val="005E0445"/>
    <w:rsid w:val="005E17AF"/>
    <w:rsid w:val="005E19EE"/>
    <w:rsid w:val="005E2DF6"/>
    <w:rsid w:val="005E378B"/>
    <w:rsid w:val="005E53A5"/>
    <w:rsid w:val="005E5749"/>
    <w:rsid w:val="005E7AB4"/>
    <w:rsid w:val="005F16C3"/>
    <w:rsid w:val="005F3902"/>
    <w:rsid w:val="005F615A"/>
    <w:rsid w:val="005F79F1"/>
    <w:rsid w:val="00601D9E"/>
    <w:rsid w:val="00601E8D"/>
    <w:rsid w:val="00602193"/>
    <w:rsid w:val="006023C5"/>
    <w:rsid w:val="00603924"/>
    <w:rsid w:val="00603C68"/>
    <w:rsid w:val="00607851"/>
    <w:rsid w:val="00611D8C"/>
    <w:rsid w:val="00613BDC"/>
    <w:rsid w:val="00614D85"/>
    <w:rsid w:val="00616512"/>
    <w:rsid w:val="00617916"/>
    <w:rsid w:val="00620974"/>
    <w:rsid w:val="006210B0"/>
    <w:rsid w:val="006217FB"/>
    <w:rsid w:val="00624D35"/>
    <w:rsid w:val="00626417"/>
    <w:rsid w:val="00626D05"/>
    <w:rsid w:val="006317EE"/>
    <w:rsid w:val="00634163"/>
    <w:rsid w:val="006350EB"/>
    <w:rsid w:val="006353F9"/>
    <w:rsid w:val="0063563E"/>
    <w:rsid w:val="0063785A"/>
    <w:rsid w:val="00647349"/>
    <w:rsid w:val="00650177"/>
    <w:rsid w:val="00655777"/>
    <w:rsid w:val="0067219E"/>
    <w:rsid w:val="00672876"/>
    <w:rsid w:val="00673D36"/>
    <w:rsid w:val="00674EF2"/>
    <w:rsid w:val="00676E6A"/>
    <w:rsid w:val="00677592"/>
    <w:rsid w:val="00682B83"/>
    <w:rsid w:val="00684E7F"/>
    <w:rsid w:val="00685D55"/>
    <w:rsid w:val="006862E5"/>
    <w:rsid w:val="006908DD"/>
    <w:rsid w:val="00691839"/>
    <w:rsid w:val="006943E4"/>
    <w:rsid w:val="006959CA"/>
    <w:rsid w:val="0069684D"/>
    <w:rsid w:val="006A1594"/>
    <w:rsid w:val="006A1598"/>
    <w:rsid w:val="006A20C0"/>
    <w:rsid w:val="006A6B7C"/>
    <w:rsid w:val="006B19A6"/>
    <w:rsid w:val="006B3114"/>
    <w:rsid w:val="006B390E"/>
    <w:rsid w:val="006B4DB3"/>
    <w:rsid w:val="006B4F19"/>
    <w:rsid w:val="006B597C"/>
    <w:rsid w:val="006C0C5F"/>
    <w:rsid w:val="006C20DA"/>
    <w:rsid w:val="006C360F"/>
    <w:rsid w:val="006C41F8"/>
    <w:rsid w:val="006C4902"/>
    <w:rsid w:val="006C4F28"/>
    <w:rsid w:val="006D16B9"/>
    <w:rsid w:val="006D1E04"/>
    <w:rsid w:val="006D7CE3"/>
    <w:rsid w:val="006E1AC8"/>
    <w:rsid w:val="006E268F"/>
    <w:rsid w:val="006E4400"/>
    <w:rsid w:val="006E67A7"/>
    <w:rsid w:val="006F09B3"/>
    <w:rsid w:val="006F2C37"/>
    <w:rsid w:val="006F558E"/>
    <w:rsid w:val="006F690D"/>
    <w:rsid w:val="00706482"/>
    <w:rsid w:val="00706D95"/>
    <w:rsid w:val="0070734F"/>
    <w:rsid w:val="00707D80"/>
    <w:rsid w:val="00711499"/>
    <w:rsid w:val="00715373"/>
    <w:rsid w:val="00715FFC"/>
    <w:rsid w:val="007161B6"/>
    <w:rsid w:val="0071648D"/>
    <w:rsid w:val="007165C8"/>
    <w:rsid w:val="00717EB0"/>
    <w:rsid w:val="00721AEF"/>
    <w:rsid w:val="00723893"/>
    <w:rsid w:val="00730943"/>
    <w:rsid w:val="007317FA"/>
    <w:rsid w:val="0073361F"/>
    <w:rsid w:val="00733B86"/>
    <w:rsid w:val="00734CB6"/>
    <w:rsid w:val="00741B47"/>
    <w:rsid w:val="00741C64"/>
    <w:rsid w:val="00742DD8"/>
    <w:rsid w:val="007433EB"/>
    <w:rsid w:val="007445A8"/>
    <w:rsid w:val="007502C4"/>
    <w:rsid w:val="00751107"/>
    <w:rsid w:val="007512E1"/>
    <w:rsid w:val="00751720"/>
    <w:rsid w:val="0075271D"/>
    <w:rsid w:val="00753278"/>
    <w:rsid w:val="00753B6D"/>
    <w:rsid w:val="007544B0"/>
    <w:rsid w:val="007546AB"/>
    <w:rsid w:val="007554F6"/>
    <w:rsid w:val="00757A24"/>
    <w:rsid w:val="007606C6"/>
    <w:rsid w:val="007613C4"/>
    <w:rsid w:val="00773D83"/>
    <w:rsid w:val="00774495"/>
    <w:rsid w:val="00774B2D"/>
    <w:rsid w:val="00776DA9"/>
    <w:rsid w:val="0077775A"/>
    <w:rsid w:val="00780169"/>
    <w:rsid w:val="007838DB"/>
    <w:rsid w:val="00785636"/>
    <w:rsid w:val="00785B6D"/>
    <w:rsid w:val="007874D1"/>
    <w:rsid w:val="00793A1B"/>
    <w:rsid w:val="00796731"/>
    <w:rsid w:val="00796E26"/>
    <w:rsid w:val="007975FA"/>
    <w:rsid w:val="007A02ED"/>
    <w:rsid w:val="007A13FE"/>
    <w:rsid w:val="007A6933"/>
    <w:rsid w:val="007A6E1E"/>
    <w:rsid w:val="007A6F78"/>
    <w:rsid w:val="007A78F6"/>
    <w:rsid w:val="007A7E91"/>
    <w:rsid w:val="007A7FF5"/>
    <w:rsid w:val="007B3DE8"/>
    <w:rsid w:val="007B52AF"/>
    <w:rsid w:val="007B597D"/>
    <w:rsid w:val="007C1C7B"/>
    <w:rsid w:val="007C311E"/>
    <w:rsid w:val="007D7DFA"/>
    <w:rsid w:val="007E2879"/>
    <w:rsid w:val="007F00AF"/>
    <w:rsid w:val="007F4C19"/>
    <w:rsid w:val="008053B9"/>
    <w:rsid w:val="00805C43"/>
    <w:rsid w:val="0081156F"/>
    <w:rsid w:val="008127EB"/>
    <w:rsid w:val="0081358C"/>
    <w:rsid w:val="008151FA"/>
    <w:rsid w:val="00815CAC"/>
    <w:rsid w:val="008161C8"/>
    <w:rsid w:val="00816220"/>
    <w:rsid w:val="00820977"/>
    <w:rsid w:val="0082411A"/>
    <w:rsid w:val="0082569D"/>
    <w:rsid w:val="00827C59"/>
    <w:rsid w:val="00830C80"/>
    <w:rsid w:val="00831056"/>
    <w:rsid w:val="00833243"/>
    <w:rsid w:val="0083395C"/>
    <w:rsid w:val="00833C5C"/>
    <w:rsid w:val="00840922"/>
    <w:rsid w:val="00840EC9"/>
    <w:rsid w:val="008428AB"/>
    <w:rsid w:val="00845BA2"/>
    <w:rsid w:val="00846523"/>
    <w:rsid w:val="00850A4D"/>
    <w:rsid w:val="00852A6C"/>
    <w:rsid w:val="0086135F"/>
    <w:rsid w:val="0086248E"/>
    <w:rsid w:val="0086374F"/>
    <w:rsid w:val="008702EF"/>
    <w:rsid w:val="0087369C"/>
    <w:rsid w:val="00884B1A"/>
    <w:rsid w:val="00886F9C"/>
    <w:rsid w:val="008903E0"/>
    <w:rsid w:val="00895A8F"/>
    <w:rsid w:val="008A165A"/>
    <w:rsid w:val="008A4438"/>
    <w:rsid w:val="008A60F7"/>
    <w:rsid w:val="008A7DD6"/>
    <w:rsid w:val="008B21CA"/>
    <w:rsid w:val="008B5051"/>
    <w:rsid w:val="008B686E"/>
    <w:rsid w:val="008B6E21"/>
    <w:rsid w:val="008B7A33"/>
    <w:rsid w:val="008C0CFB"/>
    <w:rsid w:val="008C2469"/>
    <w:rsid w:val="008C379C"/>
    <w:rsid w:val="008C43A4"/>
    <w:rsid w:val="008C7E0C"/>
    <w:rsid w:val="008D0CB0"/>
    <w:rsid w:val="008D7A9D"/>
    <w:rsid w:val="008D7DF7"/>
    <w:rsid w:val="008E155F"/>
    <w:rsid w:val="008E4CEF"/>
    <w:rsid w:val="008E5641"/>
    <w:rsid w:val="008E56CA"/>
    <w:rsid w:val="008E7170"/>
    <w:rsid w:val="008E7F2E"/>
    <w:rsid w:val="008F2781"/>
    <w:rsid w:val="008F33FB"/>
    <w:rsid w:val="008F44AF"/>
    <w:rsid w:val="008F49DF"/>
    <w:rsid w:val="008F58EC"/>
    <w:rsid w:val="0090193B"/>
    <w:rsid w:val="00907196"/>
    <w:rsid w:val="00912020"/>
    <w:rsid w:val="00912667"/>
    <w:rsid w:val="0091683D"/>
    <w:rsid w:val="00921E97"/>
    <w:rsid w:val="00926907"/>
    <w:rsid w:val="00932564"/>
    <w:rsid w:val="009431F9"/>
    <w:rsid w:val="009522CD"/>
    <w:rsid w:val="00957FDF"/>
    <w:rsid w:val="009606E6"/>
    <w:rsid w:val="00961834"/>
    <w:rsid w:val="009632C0"/>
    <w:rsid w:val="009642B4"/>
    <w:rsid w:val="009731A0"/>
    <w:rsid w:val="009736C1"/>
    <w:rsid w:val="009766A5"/>
    <w:rsid w:val="00980596"/>
    <w:rsid w:val="00983907"/>
    <w:rsid w:val="00985833"/>
    <w:rsid w:val="00993673"/>
    <w:rsid w:val="00996200"/>
    <w:rsid w:val="009A0966"/>
    <w:rsid w:val="009A0A50"/>
    <w:rsid w:val="009A1A59"/>
    <w:rsid w:val="009A1DCA"/>
    <w:rsid w:val="009A2557"/>
    <w:rsid w:val="009A2B82"/>
    <w:rsid w:val="009A4058"/>
    <w:rsid w:val="009A4BD0"/>
    <w:rsid w:val="009A6D1A"/>
    <w:rsid w:val="009B3724"/>
    <w:rsid w:val="009B5644"/>
    <w:rsid w:val="009B6B38"/>
    <w:rsid w:val="009C03D6"/>
    <w:rsid w:val="009C0898"/>
    <w:rsid w:val="009D18B4"/>
    <w:rsid w:val="009D2DA0"/>
    <w:rsid w:val="009D3253"/>
    <w:rsid w:val="009D799F"/>
    <w:rsid w:val="009E34B2"/>
    <w:rsid w:val="009E7338"/>
    <w:rsid w:val="009F0B19"/>
    <w:rsid w:val="009F2BD1"/>
    <w:rsid w:val="00A00E19"/>
    <w:rsid w:val="00A010F1"/>
    <w:rsid w:val="00A044DC"/>
    <w:rsid w:val="00A07E81"/>
    <w:rsid w:val="00A1003A"/>
    <w:rsid w:val="00A101A1"/>
    <w:rsid w:val="00A11008"/>
    <w:rsid w:val="00A11469"/>
    <w:rsid w:val="00A11A4E"/>
    <w:rsid w:val="00A12EF4"/>
    <w:rsid w:val="00A14838"/>
    <w:rsid w:val="00A1654A"/>
    <w:rsid w:val="00A21855"/>
    <w:rsid w:val="00A32827"/>
    <w:rsid w:val="00A3611E"/>
    <w:rsid w:val="00A4027C"/>
    <w:rsid w:val="00A415DA"/>
    <w:rsid w:val="00A422A5"/>
    <w:rsid w:val="00A433A4"/>
    <w:rsid w:val="00A44B2A"/>
    <w:rsid w:val="00A4672F"/>
    <w:rsid w:val="00A5177A"/>
    <w:rsid w:val="00A534C2"/>
    <w:rsid w:val="00A53CD2"/>
    <w:rsid w:val="00A617B1"/>
    <w:rsid w:val="00A61A99"/>
    <w:rsid w:val="00A6280B"/>
    <w:rsid w:val="00A62FA4"/>
    <w:rsid w:val="00A63202"/>
    <w:rsid w:val="00A67F80"/>
    <w:rsid w:val="00A737C2"/>
    <w:rsid w:val="00A755A2"/>
    <w:rsid w:val="00A768E6"/>
    <w:rsid w:val="00A903F8"/>
    <w:rsid w:val="00A94E95"/>
    <w:rsid w:val="00A951C5"/>
    <w:rsid w:val="00AA3499"/>
    <w:rsid w:val="00AA5484"/>
    <w:rsid w:val="00AA5DDB"/>
    <w:rsid w:val="00AA722D"/>
    <w:rsid w:val="00AA77E4"/>
    <w:rsid w:val="00AB188F"/>
    <w:rsid w:val="00AB18F5"/>
    <w:rsid w:val="00AB1B41"/>
    <w:rsid w:val="00AB26C4"/>
    <w:rsid w:val="00AB3199"/>
    <w:rsid w:val="00AB3E84"/>
    <w:rsid w:val="00AB4984"/>
    <w:rsid w:val="00AC1791"/>
    <w:rsid w:val="00AC1EF9"/>
    <w:rsid w:val="00AC33E6"/>
    <w:rsid w:val="00AC485C"/>
    <w:rsid w:val="00AC4CCB"/>
    <w:rsid w:val="00AC51A6"/>
    <w:rsid w:val="00AD1E05"/>
    <w:rsid w:val="00AD4B5E"/>
    <w:rsid w:val="00AE0822"/>
    <w:rsid w:val="00AE23BA"/>
    <w:rsid w:val="00AE4ED5"/>
    <w:rsid w:val="00AE6A46"/>
    <w:rsid w:val="00AF3767"/>
    <w:rsid w:val="00AF67CD"/>
    <w:rsid w:val="00AF6C48"/>
    <w:rsid w:val="00B014B8"/>
    <w:rsid w:val="00B0190F"/>
    <w:rsid w:val="00B01BF9"/>
    <w:rsid w:val="00B02874"/>
    <w:rsid w:val="00B03876"/>
    <w:rsid w:val="00B03D28"/>
    <w:rsid w:val="00B0431E"/>
    <w:rsid w:val="00B11DDE"/>
    <w:rsid w:val="00B168FA"/>
    <w:rsid w:val="00B210EF"/>
    <w:rsid w:val="00B2143D"/>
    <w:rsid w:val="00B22392"/>
    <w:rsid w:val="00B2370C"/>
    <w:rsid w:val="00B23CF9"/>
    <w:rsid w:val="00B24821"/>
    <w:rsid w:val="00B25F2C"/>
    <w:rsid w:val="00B26349"/>
    <w:rsid w:val="00B273B5"/>
    <w:rsid w:val="00B307B6"/>
    <w:rsid w:val="00B35C05"/>
    <w:rsid w:val="00B4181D"/>
    <w:rsid w:val="00B51FE8"/>
    <w:rsid w:val="00B56A4E"/>
    <w:rsid w:val="00B57A1A"/>
    <w:rsid w:val="00B57EA9"/>
    <w:rsid w:val="00B61F3D"/>
    <w:rsid w:val="00B620D7"/>
    <w:rsid w:val="00B62453"/>
    <w:rsid w:val="00B63B20"/>
    <w:rsid w:val="00B66680"/>
    <w:rsid w:val="00B71D7E"/>
    <w:rsid w:val="00B7402A"/>
    <w:rsid w:val="00B75C36"/>
    <w:rsid w:val="00B766B5"/>
    <w:rsid w:val="00B8627A"/>
    <w:rsid w:val="00B90C11"/>
    <w:rsid w:val="00B912E7"/>
    <w:rsid w:val="00B91910"/>
    <w:rsid w:val="00B95D47"/>
    <w:rsid w:val="00B962B8"/>
    <w:rsid w:val="00B97538"/>
    <w:rsid w:val="00BA0FC8"/>
    <w:rsid w:val="00BA1BEF"/>
    <w:rsid w:val="00BA2271"/>
    <w:rsid w:val="00BA34E2"/>
    <w:rsid w:val="00BA5F93"/>
    <w:rsid w:val="00BA6A2B"/>
    <w:rsid w:val="00BA73A4"/>
    <w:rsid w:val="00BA7575"/>
    <w:rsid w:val="00BB1023"/>
    <w:rsid w:val="00BB282D"/>
    <w:rsid w:val="00BB370B"/>
    <w:rsid w:val="00BB5A87"/>
    <w:rsid w:val="00BB60ED"/>
    <w:rsid w:val="00BB7F4A"/>
    <w:rsid w:val="00BC421A"/>
    <w:rsid w:val="00BC5B7D"/>
    <w:rsid w:val="00BC7A63"/>
    <w:rsid w:val="00BD18B8"/>
    <w:rsid w:val="00BD31C4"/>
    <w:rsid w:val="00BD3513"/>
    <w:rsid w:val="00BE3F76"/>
    <w:rsid w:val="00BE4CAA"/>
    <w:rsid w:val="00BE68FD"/>
    <w:rsid w:val="00BE7383"/>
    <w:rsid w:val="00BF0B58"/>
    <w:rsid w:val="00BF2B74"/>
    <w:rsid w:val="00BF33BB"/>
    <w:rsid w:val="00BF3692"/>
    <w:rsid w:val="00BF3999"/>
    <w:rsid w:val="00BF4565"/>
    <w:rsid w:val="00BF4A43"/>
    <w:rsid w:val="00C0164A"/>
    <w:rsid w:val="00C03873"/>
    <w:rsid w:val="00C03BFA"/>
    <w:rsid w:val="00C12AD8"/>
    <w:rsid w:val="00C213D9"/>
    <w:rsid w:val="00C21797"/>
    <w:rsid w:val="00C22BFF"/>
    <w:rsid w:val="00C23699"/>
    <w:rsid w:val="00C24D23"/>
    <w:rsid w:val="00C33127"/>
    <w:rsid w:val="00C33D3D"/>
    <w:rsid w:val="00C36788"/>
    <w:rsid w:val="00C4069F"/>
    <w:rsid w:val="00C40A9E"/>
    <w:rsid w:val="00C40E71"/>
    <w:rsid w:val="00C40FB4"/>
    <w:rsid w:val="00C413C7"/>
    <w:rsid w:val="00C419E3"/>
    <w:rsid w:val="00C422ED"/>
    <w:rsid w:val="00C42491"/>
    <w:rsid w:val="00C43DFE"/>
    <w:rsid w:val="00C45400"/>
    <w:rsid w:val="00C4567F"/>
    <w:rsid w:val="00C474CB"/>
    <w:rsid w:val="00C475D1"/>
    <w:rsid w:val="00C47CAA"/>
    <w:rsid w:val="00C50A6D"/>
    <w:rsid w:val="00C5119D"/>
    <w:rsid w:val="00C5307A"/>
    <w:rsid w:val="00C576E6"/>
    <w:rsid w:val="00C62C41"/>
    <w:rsid w:val="00C62EBE"/>
    <w:rsid w:val="00C648EB"/>
    <w:rsid w:val="00C657A8"/>
    <w:rsid w:val="00C67A47"/>
    <w:rsid w:val="00C72010"/>
    <w:rsid w:val="00C72488"/>
    <w:rsid w:val="00C813E6"/>
    <w:rsid w:val="00C82BEF"/>
    <w:rsid w:val="00C8362D"/>
    <w:rsid w:val="00C84297"/>
    <w:rsid w:val="00C84C2E"/>
    <w:rsid w:val="00C858D5"/>
    <w:rsid w:val="00C94A87"/>
    <w:rsid w:val="00C94EB3"/>
    <w:rsid w:val="00C96EB8"/>
    <w:rsid w:val="00C97E5E"/>
    <w:rsid w:val="00CA60EA"/>
    <w:rsid w:val="00CA6585"/>
    <w:rsid w:val="00CB1A14"/>
    <w:rsid w:val="00CB672D"/>
    <w:rsid w:val="00CB6A12"/>
    <w:rsid w:val="00CB7B55"/>
    <w:rsid w:val="00CB7C60"/>
    <w:rsid w:val="00CC1E00"/>
    <w:rsid w:val="00CC3790"/>
    <w:rsid w:val="00CC5A3A"/>
    <w:rsid w:val="00CC7175"/>
    <w:rsid w:val="00CE0D1D"/>
    <w:rsid w:val="00CE1F99"/>
    <w:rsid w:val="00CE3369"/>
    <w:rsid w:val="00CE3648"/>
    <w:rsid w:val="00CF0564"/>
    <w:rsid w:val="00CF5455"/>
    <w:rsid w:val="00CF6C56"/>
    <w:rsid w:val="00CF6EAA"/>
    <w:rsid w:val="00D031C4"/>
    <w:rsid w:val="00D04027"/>
    <w:rsid w:val="00D11D62"/>
    <w:rsid w:val="00D13503"/>
    <w:rsid w:val="00D1395A"/>
    <w:rsid w:val="00D13D9E"/>
    <w:rsid w:val="00D14683"/>
    <w:rsid w:val="00D15213"/>
    <w:rsid w:val="00D15E65"/>
    <w:rsid w:val="00D1699F"/>
    <w:rsid w:val="00D1776D"/>
    <w:rsid w:val="00D17F4F"/>
    <w:rsid w:val="00D22219"/>
    <w:rsid w:val="00D23236"/>
    <w:rsid w:val="00D30C3B"/>
    <w:rsid w:val="00D312A2"/>
    <w:rsid w:val="00D32C63"/>
    <w:rsid w:val="00D34F8C"/>
    <w:rsid w:val="00D408A7"/>
    <w:rsid w:val="00D43FBC"/>
    <w:rsid w:val="00D452E5"/>
    <w:rsid w:val="00D5241E"/>
    <w:rsid w:val="00D52D3A"/>
    <w:rsid w:val="00D543B4"/>
    <w:rsid w:val="00D55586"/>
    <w:rsid w:val="00D5698A"/>
    <w:rsid w:val="00D6145F"/>
    <w:rsid w:val="00D62C7A"/>
    <w:rsid w:val="00D63DB0"/>
    <w:rsid w:val="00D63F2C"/>
    <w:rsid w:val="00D76221"/>
    <w:rsid w:val="00D81DEB"/>
    <w:rsid w:val="00D94D25"/>
    <w:rsid w:val="00D96102"/>
    <w:rsid w:val="00DB54C5"/>
    <w:rsid w:val="00DB6F23"/>
    <w:rsid w:val="00DB7614"/>
    <w:rsid w:val="00DC02EA"/>
    <w:rsid w:val="00DC1AC5"/>
    <w:rsid w:val="00DC5796"/>
    <w:rsid w:val="00DD2BB2"/>
    <w:rsid w:val="00DD3ECF"/>
    <w:rsid w:val="00DD5D52"/>
    <w:rsid w:val="00DD720B"/>
    <w:rsid w:val="00DE08F2"/>
    <w:rsid w:val="00DE416A"/>
    <w:rsid w:val="00DE44F1"/>
    <w:rsid w:val="00DE60A4"/>
    <w:rsid w:val="00DE64F0"/>
    <w:rsid w:val="00DE68E2"/>
    <w:rsid w:val="00DF01A7"/>
    <w:rsid w:val="00DF187A"/>
    <w:rsid w:val="00DF395B"/>
    <w:rsid w:val="00E11D4E"/>
    <w:rsid w:val="00E20AC5"/>
    <w:rsid w:val="00E22F59"/>
    <w:rsid w:val="00E23BC8"/>
    <w:rsid w:val="00E24A84"/>
    <w:rsid w:val="00E272C3"/>
    <w:rsid w:val="00E31649"/>
    <w:rsid w:val="00E31C29"/>
    <w:rsid w:val="00E43DAE"/>
    <w:rsid w:val="00E46865"/>
    <w:rsid w:val="00E4759B"/>
    <w:rsid w:val="00E518B1"/>
    <w:rsid w:val="00E53219"/>
    <w:rsid w:val="00E534F0"/>
    <w:rsid w:val="00E538F6"/>
    <w:rsid w:val="00E54137"/>
    <w:rsid w:val="00E55740"/>
    <w:rsid w:val="00E57FA7"/>
    <w:rsid w:val="00E609A9"/>
    <w:rsid w:val="00E60BC6"/>
    <w:rsid w:val="00E630CB"/>
    <w:rsid w:val="00E70774"/>
    <w:rsid w:val="00E74096"/>
    <w:rsid w:val="00E77497"/>
    <w:rsid w:val="00E825B6"/>
    <w:rsid w:val="00E84C1C"/>
    <w:rsid w:val="00E87AEE"/>
    <w:rsid w:val="00E91093"/>
    <w:rsid w:val="00E916B4"/>
    <w:rsid w:val="00E943CF"/>
    <w:rsid w:val="00E978D3"/>
    <w:rsid w:val="00E979CE"/>
    <w:rsid w:val="00EA0879"/>
    <w:rsid w:val="00EA08EC"/>
    <w:rsid w:val="00EA4EAA"/>
    <w:rsid w:val="00EB01BF"/>
    <w:rsid w:val="00EB0382"/>
    <w:rsid w:val="00EB3659"/>
    <w:rsid w:val="00EB4C2F"/>
    <w:rsid w:val="00EC110A"/>
    <w:rsid w:val="00EC2040"/>
    <w:rsid w:val="00EC6636"/>
    <w:rsid w:val="00EC7002"/>
    <w:rsid w:val="00ED0C7C"/>
    <w:rsid w:val="00ED4927"/>
    <w:rsid w:val="00ED5FD4"/>
    <w:rsid w:val="00EE03E2"/>
    <w:rsid w:val="00EE63D5"/>
    <w:rsid w:val="00EE7B39"/>
    <w:rsid w:val="00EF2DDC"/>
    <w:rsid w:val="00EF64E3"/>
    <w:rsid w:val="00F01180"/>
    <w:rsid w:val="00F013B5"/>
    <w:rsid w:val="00F065B9"/>
    <w:rsid w:val="00F10BB9"/>
    <w:rsid w:val="00F10CE7"/>
    <w:rsid w:val="00F1208B"/>
    <w:rsid w:val="00F135E7"/>
    <w:rsid w:val="00F1608D"/>
    <w:rsid w:val="00F165A4"/>
    <w:rsid w:val="00F23C24"/>
    <w:rsid w:val="00F267FA"/>
    <w:rsid w:val="00F3393C"/>
    <w:rsid w:val="00F344EB"/>
    <w:rsid w:val="00F41A35"/>
    <w:rsid w:val="00F41EC2"/>
    <w:rsid w:val="00F43035"/>
    <w:rsid w:val="00F4527A"/>
    <w:rsid w:val="00F55AAB"/>
    <w:rsid w:val="00F61D29"/>
    <w:rsid w:val="00F62105"/>
    <w:rsid w:val="00F6374D"/>
    <w:rsid w:val="00F6569F"/>
    <w:rsid w:val="00F65FDA"/>
    <w:rsid w:val="00F660CF"/>
    <w:rsid w:val="00F70353"/>
    <w:rsid w:val="00F724A0"/>
    <w:rsid w:val="00F74513"/>
    <w:rsid w:val="00F748D0"/>
    <w:rsid w:val="00F75743"/>
    <w:rsid w:val="00F8135A"/>
    <w:rsid w:val="00F87B69"/>
    <w:rsid w:val="00F93B4B"/>
    <w:rsid w:val="00F940FF"/>
    <w:rsid w:val="00F948D5"/>
    <w:rsid w:val="00F94F86"/>
    <w:rsid w:val="00F97789"/>
    <w:rsid w:val="00F979A3"/>
    <w:rsid w:val="00FB0884"/>
    <w:rsid w:val="00FB3057"/>
    <w:rsid w:val="00FB5DBD"/>
    <w:rsid w:val="00FC1611"/>
    <w:rsid w:val="00FC5FA4"/>
    <w:rsid w:val="00FC73BE"/>
    <w:rsid w:val="00FD5C6F"/>
    <w:rsid w:val="00FE2772"/>
    <w:rsid w:val="00FE375D"/>
    <w:rsid w:val="00FE3777"/>
    <w:rsid w:val="00FF0D92"/>
    <w:rsid w:val="00FF265A"/>
    <w:rsid w:val="00FF4998"/>
    <w:rsid w:val="00FF4B85"/>
    <w:rsid w:val="00FF4D93"/>
    <w:rsid w:val="00FF65BF"/>
    <w:rsid w:val="00FF76CE"/>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15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8972B2-E06C-49B9-9E04-F37778A6C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16</Pages>
  <Words>7190</Words>
  <Characters>40983</Characters>
  <Application>Microsoft Office Word</Application>
  <DocSecurity>0</DocSecurity>
  <Lines>341</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48077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Snejana-Balan</cp:lastModifiedBy>
  <cp:revision>7</cp:revision>
  <cp:lastPrinted>2023-07-12T10:35:00Z</cp:lastPrinted>
  <dcterms:created xsi:type="dcterms:W3CDTF">2025-11-19T08:57:00Z</dcterms:created>
  <dcterms:modified xsi:type="dcterms:W3CDTF">2025-11-26T09:45:00Z</dcterms:modified>
</cp:coreProperties>
</file>