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246B8" w14:textId="09A4A282" w:rsidR="00DF3C75" w:rsidRPr="00273152" w:rsidRDefault="00DF3C75">
      <w:pPr>
        <w:jc w:val="center"/>
        <w:rPr>
          <w:b/>
          <w:bCs/>
          <w:sz w:val="28"/>
          <w:szCs w:val="28"/>
          <w:lang w:val="ro-RO"/>
        </w:rPr>
      </w:pPr>
      <w:r w:rsidRPr="00273152">
        <w:rPr>
          <w:b/>
          <w:bCs/>
          <w:sz w:val="28"/>
          <w:szCs w:val="28"/>
          <w:lang w:val="ro-RO"/>
        </w:rPr>
        <w:t>ANUNȚ DE CONTRACT PENTRU BUNURI</w:t>
      </w:r>
    </w:p>
    <w:p w14:paraId="50A67226" w14:textId="77777777" w:rsidR="00286130" w:rsidRPr="00273152" w:rsidRDefault="00286130" w:rsidP="00286130">
      <w:pPr>
        <w:ind w:right="-257"/>
        <w:jc w:val="center"/>
        <w:rPr>
          <w:b/>
          <w:szCs w:val="24"/>
          <w:lang w:val="ro-RO"/>
        </w:rPr>
      </w:pPr>
      <w:r w:rsidRPr="00273152">
        <w:rPr>
          <w:b/>
          <w:szCs w:val="24"/>
          <w:lang w:val="ro-RO"/>
        </w:rPr>
        <w:t>ACHIZȚIONAREA TRANSPORTULUI SANITAR (AMBULANȚE DE TIP B)</w:t>
      </w:r>
    </w:p>
    <w:p w14:paraId="4BA7FD90" w14:textId="77777777" w:rsidR="00475123" w:rsidRPr="00273152" w:rsidRDefault="00475123" w:rsidP="00475123">
      <w:pPr>
        <w:jc w:val="center"/>
        <w:rPr>
          <w:b/>
          <w:szCs w:val="24"/>
          <w:lang w:val="ro-RO"/>
        </w:rPr>
      </w:pPr>
      <w:r w:rsidRPr="00273152">
        <w:rPr>
          <w:b/>
          <w:szCs w:val="24"/>
          <w:lang w:val="ro-RO"/>
        </w:rPr>
        <w:t>IMSP Centrul Național de Asistență Medicală Urgentă Prespitalicească</w:t>
      </w:r>
    </w:p>
    <w:p w14:paraId="3506CF04" w14:textId="4E05765E" w:rsidR="00475123" w:rsidRPr="00273152" w:rsidRDefault="00475123" w:rsidP="00475123">
      <w:pPr>
        <w:jc w:val="center"/>
        <w:rPr>
          <w:b/>
          <w:szCs w:val="24"/>
          <w:lang w:val="ro-RO"/>
        </w:rPr>
      </w:pPr>
      <w:r w:rsidRPr="00273152">
        <w:rPr>
          <w:b/>
          <w:szCs w:val="24"/>
          <w:lang w:val="ro-RO"/>
        </w:rPr>
        <w:t>Str. Constantin Vârnav nr. 16, Cod poștal MD-2025, mun. Chișinău, Republica Moldova</w:t>
      </w:r>
    </w:p>
    <w:p w14:paraId="05867BF6" w14:textId="77777777" w:rsidR="00475123" w:rsidRPr="00273152" w:rsidRDefault="00475123">
      <w:pPr>
        <w:jc w:val="center"/>
        <w:rPr>
          <w:b/>
          <w:sz w:val="28"/>
          <w:szCs w:val="28"/>
          <w:lang w:val="ro-RO"/>
        </w:rPr>
      </w:pPr>
    </w:p>
    <w:p w14:paraId="779771CC" w14:textId="6E40766E" w:rsidR="002C691D" w:rsidRPr="00273152" w:rsidRDefault="00DF3C75" w:rsidP="00273152">
      <w:pPr>
        <w:pStyle w:val="af8"/>
        <w:widowControl/>
        <w:numPr>
          <w:ilvl w:val="0"/>
          <w:numId w:val="2"/>
        </w:numPr>
        <w:spacing w:beforeAutospacing="1" w:afterAutospacing="1" w:line="276" w:lineRule="auto"/>
        <w:rPr>
          <w:snapToGrid/>
          <w:szCs w:val="24"/>
          <w:lang w:val="ro-RO" w:eastAsia="ru-MD"/>
        </w:rPr>
      </w:pPr>
      <w:r w:rsidRPr="00273152">
        <w:rPr>
          <w:b/>
          <w:bCs/>
          <w:snapToGrid/>
          <w:szCs w:val="24"/>
          <w:lang w:val="ro-RO" w:eastAsia="ru-MD"/>
        </w:rPr>
        <w:t>Referință</w:t>
      </w:r>
      <w:r w:rsidR="002C691D" w:rsidRPr="00273152">
        <w:rPr>
          <w:b/>
          <w:bCs/>
          <w:snapToGrid/>
          <w:szCs w:val="24"/>
          <w:lang w:val="ro-RO" w:eastAsia="ru-MD"/>
        </w:rPr>
        <w:t xml:space="preserve">: </w:t>
      </w:r>
      <w:r w:rsidR="002C691D" w:rsidRPr="00273152">
        <w:rPr>
          <w:szCs w:val="24"/>
          <w:lang w:val="ro-RO" w:eastAsia="ru-MD"/>
        </w:rPr>
        <w:t>EMS-ENI ROMD00299</w:t>
      </w:r>
    </w:p>
    <w:p w14:paraId="60E19085" w14:textId="5D87EEAB" w:rsidR="00DF3C75" w:rsidRPr="00273152" w:rsidRDefault="00DF3C75" w:rsidP="00273152">
      <w:pPr>
        <w:pStyle w:val="af8"/>
        <w:widowControl/>
        <w:numPr>
          <w:ilvl w:val="0"/>
          <w:numId w:val="2"/>
        </w:numPr>
        <w:spacing w:beforeAutospacing="1" w:afterAutospacing="1" w:line="276" w:lineRule="auto"/>
        <w:rPr>
          <w:snapToGrid/>
          <w:szCs w:val="24"/>
          <w:lang w:val="ro-RO" w:eastAsia="ru-MD"/>
        </w:rPr>
      </w:pPr>
      <w:r w:rsidRPr="00273152">
        <w:rPr>
          <w:b/>
          <w:bCs/>
          <w:snapToGrid/>
          <w:szCs w:val="24"/>
          <w:lang w:val="ro-RO" w:eastAsia="ru-MD"/>
        </w:rPr>
        <w:t>Procedură</w:t>
      </w:r>
      <w:r w:rsidR="002C691D" w:rsidRPr="00273152">
        <w:rPr>
          <w:b/>
          <w:bCs/>
          <w:snapToGrid/>
          <w:szCs w:val="24"/>
          <w:lang w:val="ro-RO" w:eastAsia="ru-MD"/>
        </w:rPr>
        <w:t xml:space="preserve">:  </w:t>
      </w:r>
      <w:r w:rsidR="002C691D" w:rsidRPr="00273152">
        <w:rPr>
          <w:snapToGrid/>
          <w:szCs w:val="24"/>
          <w:lang w:val="ro-RO" w:eastAsia="ru-MD"/>
        </w:rPr>
        <w:t>Procedură deschisă</w:t>
      </w:r>
    </w:p>
    <w:p w14:paraId="2BDF097B" w14:textId="7BBE63E9" w:rsidR="002C691D" w:rsidRPr="00273152" w:rsidRDefault="00DF3C75" w:rsidP="00273152">
      <w:pPr>
        <w:pStyle w:val="af8"/>
        <w:widowControl/>
        <w:numPr>
          <w:ilvl w:val="0"/>
          <w:numId w:val="2"/>
        </w:numPr>
        <w:spacing w:beforeAutospacing="1" w:afterAutospacing="1" w:line="276" w:lineRule="auto"/>
        <w:jc w:val="both"/>
        <w:rPr>
          <w:snapToGrid/>
          <w:szCs w:val="24"/>
          <w:lang w:val="ro-RO" w:eastAsia="ru-MD"/>
        </w:rPr>
      </w:pPr>
      <w:r w:rsidRPr="00273152">
        <w:rPr>
          <w:b/>
          <w:bCs/>
          <w:snapToGrid/>
          <w:szCs w:val="24"/>
          <w:lang w:val="ro-RO" w:eastAsia="ru-MD"/>
        </w:rPr>
        <w:t>Titlul programului</w:t>
      </w:r>
      <w:r w:rsidR="002C691D" w:rsidRPr="00273152">
        <w:rPr>
          <w:b/>
          <w:bCs/>
          <w:snapToGrid/>
          <w:szCs w:val="24"/>
          <w:lang w:val="ro-RO" w:eastAsia="ru-MD"/>
        </w:rPr>
        <w:t xml:space="preserve">: </w:t>
      </w:r>
      <w:r w:rsidR="002C691D" w:rsidRPr="00273152">
        <w:rPr>
          <w:szCs w:val="24"/>
          <w:lang w:val="ro-RO" w:eastAsia="ru-MD"/>
        </w:rPr>
        <w:t xml:space="preserve">„Asistența medicală de urgență prespitalicească salvează vieți”, cod </w:t>
      </w:r>
      <w:bookmarkStart w:id="0" w:name="_Hlk208386908"/>
      <w:r w:rsidR="002C691D" w:rsidRPr="00273152">
        <w:rPr>
          <w:szCs w:val="24"/>
          <w:lang w:val="ro-RO" w:eastAsia="ru-MD"/>
        </w:rPr>
        <w:t>EMS-ENI ROMD00299</w:t>
      </w:r>
      <w:bookmarkEnd w:id="0"/>
      <w:r w:rsidR="002C691D" w:rsidRPr="00273152">
        <w:rPr>
          <w:szCs w:val="24"/>
          <w:lang w:val="ro-RO" w:eastAsia="ru-MD"/>
        </w:rPr>
        <w:t xml:space="preserve">, finanțat prin Programul </w:t>
      </w:r>
      <w:bookmarkStart w:id="1" w:name="_Hlk208386922"/>
      <w:r w:rsidR="002C691D" w:rsidRPr="00273152">
        <w:rPr>
          <w:szCs w:val="24"/>
          <w:lang w:val="ro-RO" w:eastAsia="ru-MD"/>
        </w:rPr>
        <w:t>Interreg NEXT România – Republica Moldova 2021-2027</w:t>
      </w:r>
      <w:bookmarkEnd w:id="1"/>
    </w:p>
    <w:p w14:paraId="423D3D63" w14:textId="2E499ECE" w:rsidR="00DF3C75" w:rsidRPr="00273152" w:rsidRDefault="00DF3C75" w:rsidP="00273152">
      <w:pPr>
        <w:pStyle w:val="af8"/>
        <w:widowControl/>
        <w:numPr>
          <w:ilvl w:val="0"/>
          <w:numId w:val="2"/>
        </w:numPr>
        <w:spacing w:beforeAutospacing="1" w:afterAutospacing="1" w:line="276" w:lineRule="auto"/>
        <w:jc w:val="both"/>
        <w:rPr>
          <w:snapToGrid/>
          <w:szCs w:val="24"/>
          <w:lang w:val="ro-RO" w:eastAsia="ru-MD"/>
        </w:rPr>
      </w:pPr>
      <w:r w:rsidRPr="00273152">
        <w:rPr>
          <w:b/>
          <w:bCs/>
          <w:snapToGrid/>
          <w:szCs w:val="24"/>
          <w:lang w:val="ro-RO" w:eastAsia="ru-MD"/>
        </w:rPr>
        <w:t>Finanțare</w:t>
      </w:r>
      <w:r w:rsidR="004A2C4D" w:rsidRPr="00273152">
        <w:rPr>
          <w:b/>
          <w:bCs/>
          <w:snapToGrid/>
          <w:szCs w:val="24"/>
          <w:lang w:val="ro-RO" w:eastAsia="ru-MD"/>
        </w:rPr>
        <w:t xml:space="preserve">: </w:t>
      </w:r>
      <w:r w:rsidR="004A2C4D" w:rsidRPr="00273152">
        <w:rPr>
          <w:snapToGrid/>
          <w:szCs w:val="24"/>
          <w:lang w:val="ro-RO" w:eastAsia="ru-MD"/>
        </w:rPr>
        <w:t>Programul Interreg NEXT România – Republica Moldova 2021-2027, Contractul de Grant nr. 160025 din 0</w:t>
      </w:r>
      <w:r w:rsidR="002748E2">
        <w:rPr>
          <w:snapToGrid/>
          <w:szCs w:val="24"/>
          <w:lang w:val="ro-RO" w:eastAsia="ru-MD"/>
        </w:rPr>
        <w:t>1</w:t>
      </w:r>
      <w:r w:rsidR="004A2C4D" w:rsidRPr="00273152">
        <w:rPr>
          <w:snapToGrid/>
          <w:szCs w:val="24"/>
          <w:lang w:val="ro-RO" w:eastAsia="ru-MD"/>
        </w:rPr>
        <w:t>.08.2025</w:t>
      </w:r>
    </w:p>
    <w:p w14:paraId="74BC1A49" w14:textId="644D8122" w:rsidR="00DF3C75" w:rsidRPr="00273152" w:rsidRDefault="00DF3C75" w:rsidP="00273152">
      <w:pPr>
        <w:pStyle w:val="af8"/>
        <w:widowControl/>
        <w:numPr>
          <w:ilvl w:val="0"/>
          <w:numId w:val="2"/>
        </w:numPr>
        <w:spacing w:beforeAutospacing="1" w:afterAutospacing="1" w:line="276" w:lineRule="auto"/>
        <w:jc w:val="both"/>
        <w:rPr>
          <w:b/>
          <w:bCs/>
          <w:snapToGrid/>
          <w:szCs w:val="24"/>
          <w:lang w:val="ro-RO" w:eastAsia="ru-MD"/>
        </w:rPr>
      </w:pPr>
      <w:r w:rsidRPr="00273152">
        <w:rPr>
          <w:b/>
          <w:bCs/>
          <w:snapToGrid/>
          <w:szCs w:val="24"/>
          <w:lang w:val="ro-RO" w:eastAsia="ru-MD"/>
        </w:rPr>
        <w:t>Autoritatea contractantă</w:t>
      </w:r>
      <w:r w:rsidR="002C691D" w:rsidRPr="00273152">
        <w:rPr>
          <w:b/>
          <w:bCs/>
          <w:snapToGrid/>
          <w:szCs w:val="24"/>
          <w:lang w:val="ro-RO" w:eastAsia="ru-MD"/>
        </w:rPr>
        <w:t xml:space="preserve">: </w:t>
      </w:r>
      <w:r w:rsidR="002C691D" w:rsidRPr="00273152">
        <w:rPr>
          <w:snapToGrid/>
          <w:szCs w:val="24"/>
          <w:lang w:val="ro-RO" w:eastAsia="ru-MD"/>
        </w:rPr>
        <w:t>INSTITUŢIA MEDICO-SANITARĂ PUBLICĂ CENTRUL NAȚIONAL DE ASISTENȚĂ MEDICALĂ URGENTĂ PRESPITALICEASCĂ</w:t>
      </w:r>
    </w:p>
    <w:p w14:paraId="0C5FECB7" w14:textId="77777777" w:rsidR="00273152" w:rsidRPr="00273152" w:rsidRDefault="00273152" w:rsidP="00273152">
      <w:pPr>
        <w:pStyle w:val="af8"/>
        <w:widowControl/>
        <w:spacing w:beforeAutospacing="1" w:afterAutospacing="1" w:line="276" w:lineRule="auto"/>
        <w:jc w:val="both"/>
        <w:rPr>
          <w:b/>
          <w:bCs/>
          <w:snapToGrid/>
          <w:szCs w:val="24"/>
          <w:lang w:val="ro-RO" w:eastAsia="ru-MD"/>
        </w:rPr>
      </w:pPr>
    </w:p>
    <w:p w14:paraId="67F4A905" w14:textId="6757C21C" w:rsidR="006F5FD0" w:rsidRPr="00273152" w:rsidRDefault="00381DC6" w:rsidP="00273152">
      <w:pPr>
        <w:spacing w:line="276" w:lineRule="auto"/>
        <w:rPr>
          <w:szCs w:val="24"/>
          <w:lang w:val="ro-RO"/>
        </w:rPr>
      </w:pPr>
      <w:r w:rsidRPr="00273152">
        <w:rPr>
          <w:noProof/>
          <w:snapToGrid/>
          <w:szCs w:val="24"/>
          <w:lang w:val="ro-RO"/>
        </w:rPr>
        <mc:AlternateContent>
          <mc:Choice Requires="wps">
            <w:drawing>
              <wp:anchor distT="0" distB="0" distL="114300" distR="114300" simplePos="0" relativeHeight="251655680" behindDoc="0" locked="0" layoutInCell="0" allowOverlap="1" wp14:anchorId="589D319E" wp14:editId="5552DF92">
                <wp:simplePos x="0" y="0"/>
                <wp:positionH relativeFrom="column">
                  <wp:posOffset>0</wp:posOffset>
                </wp:positionH>
                <wp:positionV relativeFrom="paragraph">
                  <wp:posOffset>152400</wp:posOffset>
                </wp:positionV>
                <wp:extent cx="5943600" cy="635"/>
                <wp:effectExtent l="0" t="0" r="0" b="0"/>
                <wp:wrapNone/>
                <wp:docPr id="209887809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39C2E69D"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02D8D2F8" w14:textId="2977E78E" w:rsidR="00DF3C75" w:rsidRPr="00273152" w:rsidRDefault="00DF3C75" w:rsidP="00273152">
      <w:pPr>
        <w:widowControl/>
        <w:spacing w:beforeAutospacing="1" w:afterAutospacing="1" w:line="276" w:lineRule="auto"/>
        <w:jc w:val="center"/>
        <w:rPr>
          <w:snapToGrid/>
          <w:szCs w:val="24"/>
          <w:lang w:val="ro-RO" w:eastAsia="ru-MD"/>
        </w:rPr>
      </w:pPr>
      <w:r w:rsidRPr="00273152">
        <w:rPr>
          <w:b/>
          <w:bCs/>
          <w:snapToGrid/>
          <w:szCs w:val="24"/>
          <w:lang w:val="ro-RO" w:eastAsia="ru-MD"/>
        </w:rPr>
        <w:t>SPECIFICAȚIILE CONTRACTULUI</w:t>
      </w:r>
    </w:p>
    <w:p w14:paraId="33D8851E" w14:textId="04767D76" w:rsidR="006B5C5B" w:rsidRPr="006B5C5B" w:rsidRDefault="006B5C5B" w:rsidP="006B5C5B">
      <w:pPr>
        <w:widowControl/>
        <w:numPr>
          <w:ilvl w:val="0"/>
          <w:numId w:val="3"/>
        </w:numPr>
        <w:spacing w:beforeAutospacing="1" w:afterAutospacing="1" w:line="276" w:lineRule="auto"/>
        <w:jc w:val="both"/>
        <w:rPr>
          <w:snapToGrid/>
          <w:szCs w:val="24"/>
          <w:lang w:val="ro-RO" w:eastAsia="ru-MD"/>
        </w:rPr>
      </w:pPr>
      <w:r w:rsidRPr="006B5C5B">
        <w:rPr>
          <w:b/>
          <w:bCs/>
          <w:snapToGrid/>
          <w:szCs w:val="24"/>
          <w:lang w:val="ro-RO" w:eastAsia="ru-MD"/>
        </w:rPr>
        <w:t>Tipul contractului:</w:t>
      </w:r>
      <w:r>
        <w:rPr>
          <w:snapToGrid/>
          <w:szCs w:val="24"/>
          <w:lang w:val="ro-RO" w:eastAsia="ru-MD"/>
        </w:rPr>
        <w:t xml:space="preserve"> </w:t>
      </w:r>
      <w:r w:rsidRPr="006B5C5B">
        <w:rPr>
          <w:snapToGrid/>
          <w:szCs w:val="24"/>
          <w:lang w:val="ro-RO" w:eastAsia="ru-MD"/>
        </w:rPr>
        <w:t>Bunuri</w:t>
      </w:r>
    </w:p>
    <w:p w14:paraId="4DF22F4C" w14:textId="318419A4" w:rsidR="00D80726" w:rsidRPr="00273152" w:rsidRDefault="00DF3C75" w:rsidP="00273152">
      <w:pPr>
        <w:widowControl/>
        <w:numPr>
          <w:ilvl w:val="0"/>
          <w:numId w:val="3"/>
        </w:numPr>
        <w:spacing w:beforeAutospacing="1" w:afterAutospacing="1" w:line="276" w:lineRule="auto"/>
        <w:jc w:val="both"/>
        <w:rPr>
          <w:snapToGrid/>
          <w:szCs w:val="24"/>
          <w:lang w:val="ro-RO" w:eastAsia="ru-MD"/>
        </w:rPr>
      </w:pPr>
      <w:r w:rsidRPr="00273152">
        <w:rPr>
          <w:b/>
          <w:bCs/>
          <w:snapToGrid/>
          <w:szCs w:val="24"/>
          <w:lang w:val="ro-RO" w:eastAsia="ru-MD"/>
        </w:rPr>
        <w:t>Descrierea contractului</w:t>
      </w:r>
      <w:r w:rsidR="003901AE" w:rsidRPr="00273152">
        <w:rPr>
          <w:b/>
          <w:bCs/>
          <w:snapToGrid/>
          <w:szCs w:val="24"/>
          <w:lang w:val="ro-RO" w:eastAsia="ru-MD"/>
        </w:rPr>
        <w:t xml:space="preserve">: </w:t>
      </w:r>
    </w:p>
    <w:p w14:paraId="7715879A" w14:textId="2B3D6379" w:rsidR="003901AE" w:rsidRPr="00273152" w:rsidRDefault="003901AE" w:rsidP="00273152">
      <w:pPr>
        <w:widowControl/>
        <w:spacing w:beforeAutospacing="1" w:afterAutospacing="1" w:line="276" w:lineRule="auto"/>
        <w:ind w:left="720"/>
        <w:jc w:val="both"/>
        <w:rPr>
          <w:snapToGrid/>
          <w:szCs w:val="24"/>
          <w:lang w:val="ro-RO" w:eastAsia="ru-MD"/>
        </w:rPr>
      </w:pPr>
      <w:r w:rsidRPr="00273152">
        <w:rPr>
          <w:szCs w:val="24"/>
          <w:lang w:val="ro-RO"/>
        </w:rPr>
        <w:t>Îmbunătățirea capacității de răspuns în situații de urgență medicală prin dotarea cu</w:t>
      </w:r>
      <w:r w:rsidRPr="00273152">
        <w:rPr>
          <w:snapToGrid/>
          <w:szCs w:val="24"/>
          <w:lang w:val="ro-RO" w:eastAsia="ru-MD"/>
        </w:rPr>
        <w:t xml:space="preserve"> </w:t>
      </w:r>
      <w:r w:rsidRPr="00273152">
        <w:rPr>
          <w:szCs w:val="24"/>
          <w:lang w:val="ro-RO"/>
        </w:rPr>
        <w:t>ambulanțe moderne, dezvoltarea de competențe profesionale comune și crearea</w:t>
      </w:r>
      <w:r w:rsidRPr="00273152">
        <w:rPr>
          <w:snapToGrid/>
          <w:szCs w:val="24"/>
          <w:lang w:val="ro-RO" w:eastAsia="ru-MD"/>
        </w:rPr>
        <w:t xml:space="preserve"> </w:t>
      </w:r>
      <w:r w:rsidRPr="00273152">
        <w:rPr>
          <w:szCs w:val="24"/>
          <w:lang w:val="ro-RO"/>
        </w:rPr>
        <w:t>unui cadru de cooperare transfrontalieră eficientă în domeniul asistenței medicale</w:t>
      </w:r>
      <w:r w:rsidR="009B7FA3">
        <w:rPr>
          <w:szCs w:val="24"/>
          <w:lang w:val="ro-RO"/>
        </w:rPr>
        <w:t xml:space="preserve"> </w:t>
      </w:r>
      <w:r w:rsidRPr="00273152">
        <w:rPr>
          <w:szCs w:val="24"/>
          <w:lang w:val="ro-RO"/>
        </w:rPr>
        <w:t>de urgență prespitalicească.</w:t>
      </w:r>
    </w:p>
    <w:p w14:paraId="74B4EAC3" w14:textId="5708E984" w:rsidR="00DF3C75" w:rsidRPr="00273152" w:rsidRDefault="00DF3C75" w:rsidP="00273152">
      <w:pPr>
        <w:widowControl/>
        <w:numPr>
          <w:ilvl w:val="0"/>
          <w:numId w:val="3"/>
        </w:numPr>
        <w:spacing w:beforeAutospacing="1" w:afterAutospacing="1" w:line="276" w:lineRule="auto"/>
        <w:rPr>
          <w:snapToGrid/>
          <w:szCs w:val="24"/>
          <w:lang w:val="ro-RO" w:eastAsia="ru-MD"/>
        </w:rPr>
      </w:pPr>
      <w:r w:rsidRPr="00273152">
        <w:rPr>
          <w:b/>
          <w:bCs/>
          <w:snapToGrid/>
          <w:szCs w:val="24"/>
          <w:lang w:val="ro-RO" w:eastAsia="ru-MD"/>
        </w:rPr>
        <w:t>Numărul și titlurile loturilor</w:t>
      </w:r>
      <w:r w:rsidR="003901AE" w:rsidRPr="00273152">
        <w:rPr>
          <w:snapToGrid/>
          <w:szCs w:val="24"/>
          <w:lang w:val="ro-RO" w:eastAsia="ru-MD"/>
        </w:rPr>
        <w:t xml:space="preserve">: </w:t>
      </w:r>
      <w:r w:rsidRPr="00273152">
        <w:rPr>
          <w:snapToGrid/>
          <w:szCs w:val="24"/>
          <w:shd w:val="clear" w:color="auto" w:fill="FFFFFF" w:themeFill="background1"/>
          <w:lang w:val="ro-RO" w:eastAsia="ru-MD"/>
        </w:rPr>
        <w:t>Un singur lot</w:t>
      </w:r>
    </w:p>
    <w:p w14:paraId="0BF36045" w14:textId="77777777" w:rsidR="00273152" w:rsidRPr="00273152" w:rsidRDefault="00273152" w:rsidP="00273152">
      <w:pPr>
        <w:widowControl/>
        <w:spacing w:beforeAutospacing="1" w:afterAutospacing="1" w:line="276" w:lineRule="auto"/>
        <w:ind w:left="720"/>
        <w:rPr>
          <w:snapToGrid/>
          <w:szCs w:val="24"/>
          <w:lang w:val="ro-RO" w:eastAsia="ru-MD"/>
        </w:rPr>
      </w:pPr>
    </w:p>
    <w:p w14:paraId="6C843D95" w14:textId="6B2FEAB4" w:rsidR="006F5FD0" w:rsidRPr="00273152" w:rsidRDefault="00381DC6" w:rsidP="00273152">
      <w:pPr>
        <w:pStyle w:val="Blockquote"/>
        <w:spacing w:line="276" w:lineRule="auto"/>
        <w:jc w:val="both"/>
        <w:rPr>
          <w:szCs w:val="24"/>
          <w:lang w:val="ro-RO"/>
        </w:rPr>
      </w:pPr>
      <w:r w:rsidRPr="00273152">
        <w:rPr>
          <w:noProof/>
          <w:snapToGrid/>
          <w:szCs w:val="24"/>
          <w:lang w:val="ro-RO"/>
        </w:rPr>
        <mc:AlternateContent>
          <mc:Choice Requires="wps">
            <w:drawing>
              <wp:anchor distT="0" distB="0" distL="114300" distR="114300" simplePos="0" relativeHeight="251656704" behindDoc="0" locked="0" layoutInCell="0" allowOverlap="1" wp14:anchorId="21854D6C" wp14:editId="1E8B906A">
                <wp:simplePos x="0" y="0"/>
                <wp:positionH relativeFrom="column">
                  <wp:posOffset>-13335</wp:posOffset>
                </wp:positionH>
                <wp:positionV relativeFrom="paragraph">
                  <wp:posOffset>222885</wp:posOffset>
                </wp:positionV>
                <wp:extent cx="5943600" cy="635"/>
                <wp:effectExtent l="0" t="0" r="0" b="0"/>
                <wp:wrapNone/>
                <wp:docPr id="3419345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00B39685"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" o:allowincell="f" strokecolor="#d4d4d4" strokeweight="1.75pt">
                <v:shadow on="t" offset="0,-1pt"/>
              </v:line>
            </w:pict>
          </mc:Fallback>
        </mc:AlternateContent>
      </w:r>
    </w:p>
    <w:p w14:paraId="1CC7B956" w14:textId="77777777" w:rsidR="002F0370" w:rsidRPr="00273152" w:rsidRDefault="002F0370" w:rsidP="00273152">
      <w:pPr>
        <w:widowControl/>
        <w:spacing w:beforeAutospacing="1" w:afterAutospacing="1" w:line="276" w:lineRule="auto"/>
        <w:jc w:val="center"/>
        <w:outlineLvl w:val="2"/>
        <w:rPr>
          <w:b/>
          <w:bCs/>
          <w:snapToGrid/>
          <w:szCs w:val="24"/>
          <w:lang w:val="ro-RO" w:eastAsia="ru-MD"/>
        </w:rPr>
      </w:pPr>
      <w:r w:rsidRPr="00273152">
        <w:rPr>
          <w:b/>
          <w:bCs/>
          <w:snapToGrid/>
          <w:szCs w:val="24"/>
          <w:lang w:val="ro-RO" w:eastAsia="ru-MD"/>
        </w:rPr>
        <w:t>CONDIȚII DE PARTICIPARE</w:t>
      </w:r>
    </w:p>
    <w:p w14:paraId="1318BED5" w14:textId="77777777" w:rsidR="0079103B" w:rsidRPr="00273152" w:rsidRDefault="002F0370"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t>10. Baza legală</w:t>
      </w:r>
    </w:p>
    <w:p w14:paraId="351DD28A" w14:textId="54EEBEE3" w:rsidR="002F0370" w:rsidRPr="00273152" w:rsidRDefault="0079103B" w:rsidP="00273152">
      <w:pPr>
        <w:widowControl/>
        <w:spacing w:beforeAutospacing="1" w:afterAutospacing="1" w:line="276" w:lineRule="auto"/>
        <w:jc w:val="both"/>
        <w:rPr>
          <w:snapToGrid/>
          <w:szCs w:val="24"/>
          <w:lang w:val="ro-RO" w:eastAsia="ru-MD"/>
        </w:rPr>
      </w:pPr>
      <w:bookmarkStart w:id="2" w:name="_Hlk208404146"/>
      <w:r w:rsidRPr="00273152">
        <w:rPr>
          <w:snapToGrid/>
          <w:szCs w:val="24"/>
          <w:lang w:val="ro-RO" w:eastAsia="ru-MD"/>
        </w:rPr>
        <w:t>Programul Interreg NEXT România – Republica Moldova 2021-2027</w:t>
      </w:r>
      <w:bookmarkEnd w:id="2"/>
      <w:r w:rsidR="00511F95" w:rsidRPr="00273152">
        <w:rPr>
          <w:snapToGrid/>
          <w:szCs w:val="24"/>
          <w:lang w:val="ro-RO" w:eastAsia="ru-MD"/>
        </w:rPr>
        <w:t>.</w:t>
      </w:r>
      <w:r w:rsidR="002F0370" w:rsidRPr="00273152">
        <w:rPr>
          <w:snapToGrid/>
          <w:szCs w:val="24"/>
          <w:lang w:val="ro-RO" w:eastAsia="ru-MD"/>
        </w:rPr>
        <w:t xml:space="preserve"> </w:t>
      </w:r>
      <w:r w:rsidR="00511F95" w:rsidRPr="00273152">
        <w:rPr>
          <w:snapToGrid/>
          <w:szCs w:val="24"/>
          <w:lang w:val="ro-RO" w:eastAsia="ru-MD"/>
        </w:rPr>
        <w:t xml:space="preserve">Prevederile </w:t>
      </w:r>
      <w:r w:rsidR="002F0370" w:rsidRPr="00273152">
        <w:rPr>
          <w:snapToGrid/>
          <w:szCs w:val="24"/>
          <w:lang w:val="ro-RO" w:eastAsia="ru-MD"/>
        </w:rPr>
        <w:t>Regulamentul</w:t>
      </w:r>
      <w:r w:rsidR="00511F95" w:rsidRPr="00273152">
        <w:rPr>
          <w:snapToGrid/>
          <w:szCs w:val="24"/>
          <w:lang w:val="ro-RO" w:eastAsia="ru-MD"/>
        </w:rPr>
        <w:t>ui</w:t>
      </w:r>
      <w:r w:rsidR="002F0370" w:rsidRPr="00273152">
        <w:rPr>
          <w:snapToGrid/>
          <w:szCs w:val="24"/>
          <w:lang w:val="ro-RO" w:eastAsia="ru-MD"/>
        </w:rPr>
        <w:t xml:space="preserve"> (UE) 2021/1059 (Regulamentul Interreg)</w:t>
      </w:r>
      <w:r w:rsidRPr="00273152">
        <w:rPr>
          <w:snapToGrid/>
          <w:szCs w:val="24"/>
          <w:lang w:val="ro-RO" w:eastAsia="ru-MD"/>
        </w:rPr>
        <w:t xml:space="preserve">, prevederile Regulamentului </w:t>
      </w:r>
      <w:r w:rsidRPr="005C4FC4">
        <w:rPr>
          <w:snapToGrid/>
          <w:szCs w:val="24"/>
          <w:lang w:val="ro-RO" w:eastAsia="ru-MD"/>
        </w:rPr>
        <w:t>nr. 2509</w:t>
      </w:r>
      <w:r w:rsidRPr="00273152">
        <w:rPr>
          <w:snapToGrid/>
          <w:szCs w:val="24"/>
          <w:lang w:val="ro-RO" w:eastAsia="ru-MD"/>
        </w:rPr>
        <w:t xml:space="preserve">/2024 și Anexa II </w:t>
      </w:r>
      <w:r w:rsidRPr="00273152">
        <w:rPr>
          <w:snapToGrid/>
          <w:szCs w:val="24"/>
          <w:lang w:val="ro-RO" w:eastAsia="ru-MD"/>
        </w:rPr>
        <w:lastRenderedPageBreak/>
        <w:t>Achiziții Publice la Acordul de Finanțare dintre Republica Moldova, România și Comisia Europeană.</w:t>
      </w:r>
    </w:p>
    <w:p w14:paraId="1C2F6933" w14:textId="77777777" w:rsidR="00FA3027" w:rsidRPr="00273152" w:rsidRDefault="002F0370"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t>11. Numărul de oferte</w:t>
      </w:r>
    </w:p>
    <w:p w14:paraId="5422B7BF" w14:textId="61E38060" w:rsidR="002F0370" w:rsidRPr="00273152" w:rsidRDefault="002F0370" w:rsidP="00273152">
      <w:pPr>
        <w:widowControl/>
        <w:spacing w:beforeAutospacing="1" w:afterAutospacing="1" w:line="276" w:lineRule="auto"/>
        <w:jc w:val="both"/>
        <w:rPr>
          <w:snapToGrid/>
          <w:szCs w:val="24"/>
          <w:lang w:val="ro-RO" w:eastAsia="ru-MD"/>
        </w:rPr>
      </w:pPr>
      <w:r w:rsidRPr="00273152">
        <w:rPr>
          <w:snapToGrid/>
          <w:szCs w:val="24"/>
          <w:lang w:val="ro-RO" w:eastAsia="ru-MD"/>
        </w:rPr>
        <w:t>Nu poate fi depusă mai mult de o ofertă de către aceeași persoană fizică sau juridică, indiferent de forma de participare (ca entitate juridică individuală sau ca lider ori membru al unui consorțiu care depune o ofertă). În cazul în care o persoană fizică sau juridică depune mai mult de o ofertă, toate ofertele la care aceasta a participat vor fi excluse.</w:t>
      </w:r>
    </w:p>
    <w:p w14:paraId="1FE2F3DD" w14:textId="77777777" w:rsidR="008D61F3" w:rsidRPr="00273152" w:rsidRDefault="002F0370"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t>12. Motive de excludere</w:t>
      </w:r>
    </w:p>
    <w:p w14:paraId="68CB367E" w14:textId="60B2220D" w:rsidR="002F0370" w:rsidRPr="00273152" w:rsidRDefault="002F0370"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Ca parte a ofertei, ofertanții trebuie să prezinte o </w:t>
      </w:r>
      <w:r w:rsidRPr="009B7FA3">
        <w:rPr>
          <w:b/>
          <w:bCs/>
          <w:snapToGrid/>
          <w:szCs w:val="24"/>
          <w:lang w:val="ro-RO" w:eastAsia="ru-MD"/>
        </w:rPr>
        <w:t>declarație pe proprie răspundere</w:t>
      </w:r>
      <w:r w:rsidR="008D61F3" w:rsidRPr="00273152">
        <w:rPr>
          <w:snapToGrid/>
          <w:szCs w:val="24"/>
          <w:lang w:val="ro-RO" w:eastAsia="ru-MD"/>
        </w:rPr>
        <w:t xml:space="preserve"> privind criteriile de excludere și criteriile de selecție (</w:t>
      </w:r>
      <w:r w:rsidR="008D61F3" w:rsidRPr="009B7FA3">
        <w:rPr>
          <w:b/>
          <w:bCs/>
          <w:snapToGrid/>
          <w:szCs w:val="24"/>
          <w:lang w:val="ro-RO" w:eastAsia="ru-MD"/>
        </w:rPr>
        <w:t>formular G3</w:t>
      </w:r>
      <w:r w:rsidR="008D61F3" w:rsidRPr="00273152">
        <w:rPr>
          <w:snapToGrid/>
          <w:szCs w:val="24"/>
          <w:lang w:val="ro-RO" w:eastAsia="ru-MD"/>
        </w:rPr>
        <w:t>)</w:t>
      </w:r>
      <w:r w:rsidRPr="00273152">
        <w:rPr>
          <w:snapToGrid/>
          <w:szCs w:val="24"/>
          <w:lang w:val="ro-RO" w:eastAsia="ru-MD"/>
        </w:rPr>
        <w:t>, semnată, inclusă în formularul de ofertă, prin care confirmă că nu se află în niciuna dintre situațiile de excludere prevăzute la punctul 18 din Anexa II la Acordul de Finanțare dintre Comisia Europeană și țara parteneră</w:t>
      </w:r>
      <w:r w:rsidR="008D61F3" w:rsidRPr="00273152">
        <w:rPr>
          <w:snapToGrid/>
          <w:szCs w:val="24"/>
          <w:lang w:val="ro-RO" w:eastAsia="ru-MD"/>
        </w:rPr>
        <w:t xml:space="preserve"> și</w:t>
      </w:r>
      <w:r w:rsidRPr="00273152">
        <w:rPr>
          <w:snapToGrid/>
          <w:szCs w:val="24"/>
          <w:lang w:val="ro-RO" w:eastAsia="ru-MD"/>
        </w:rPr>
        <w:t xml:space="preserve"> punctul 18 din Anexa I la Regulamentul 2</w:t>
      </w:r>
      <w:r w:rsidR="008D61F3" w:rsidRPr="00273152">
        <w:rPr>
          <w:snapToGrid/>
          <w:szCs w:val="24"/>
          <w:lang w:val="ro-RO" w:eastAsia="ru-MD"/>
        </w:rPr>
        <w:t>509</w:t>
      </w:r>
      <w:r w:rsidRPr="00273152">
        <w:rPr>
          <w:snapToGrid/>
          <w:szCs w:val="24"/>
          <w:lang w:val="ro-RO" w:eastAsia="ru-MD"/>
        </w:rPr>
        <w:t>/</w:t>
      </w:r>
      <w:r w:rsidR="008D61F3" w:rsidRPr="00273152">
        <w:rPr>
          <w:snapToGrid/>
          <w:szCs w:val="24"/>
          <w:lang w:val="ro-RO" w:eastAsia="ru-MD"/>
        </w:rPr>
        <w:t>2024</w:t>
      </w:r>
      <w:r w:rsidRPr="00273152">
        <w:rPr>
          <w:snapToGrid/>
          <w:szCs w:val="24"/>
          <w:lang w:val="ro-RO" w:eastAsia="ru-MD"/>
        </w:rPr>
        <w:t>.</w:t>
      </w:r>
    </w:p>
    <w:p w14:paraId="56F676D5" w14:textId="77777777" w:rsidR="002F0370" w:rsidRPr="00273152" w:rsidRDefault="002F0370" w:rsidP="00273152">
      <w:pPr>
        <w:widowControl/>
        <w:spacing w:beforeAutospacing="1" w:afterAutospacing="1" w:line="276" w:lineRule="auto"/>
        <w:jc w:val="both"/>
        <w:rPr>
          <w:snapToGrid/>
          <w:szCs w:val="24"/>
          <w:lang w:val="ro-RO" w:eastAsia="ru-MD"/>
        </w:rPr>
      </w:pPr>
      <w:r w:rsidRPr="00273152">
        <w:rPr>
          <w:snapToGrid/>
          <w:szCs w:val="24"/>
          <w:lang w:val="ro-RO" w:eastAsia="ru-MD"/>
        </w:rPr>
        <w:t>Un ofertant care figurează pe listele măsurilor restrictive ale Uniunii Europene (</w:t>
      </w:r>
      <w:r w:rsidR="00841F8E">
        <w:fldChar w:fldCharType="begin"/>
      </w:r>
      <w:r w:rsidR="00841F8E">
        <w:instrText xml:space="preserve"> HYPERLINK "http://www.sanctionsmap.eu?utm_source=chatgpt.com" \t "_new" </w:instrText>
      </w:r>
      <w:r w:rsidR="00841F8E">
        <w:fldChar w:fldCharType="separate"/>
      </w:r>
      <w:r w:rsidRPr="00273152">
        <w:rPr>
          <w:snapToGrid/>
          <w:color w:val="0000FF"/>
          <w:szCs w:val="24"/>
          <w:u w:val="single"/>
          <w:lang w:val="ro-RO" w:eastAsia="ru-MD"/>
        </w:rPr>
        <w:t>www.sanctionsmap.eu</w:t>
      </w:r>
      <w:r w:rsidR="00841F8E">
        <w:rPr>
          <w:snapToGrid/>
          <w:color w:val="0000FF"/>
          <w:szCs w:val="24"/>
          <w:u w:val="single"/>
          <w:lang w:val="ro-RO" w:eastAsia="ru-MD"/>
        </w:rPr>
        <w:fldChar w:fldCharType="end"/>
      </w:r>
      <w:r w:rsidRPr="00273152">
        <w:rPr>
          <w:snapToGrid/>
          <w:szCs w:val="24"/>
          <w:lang w:val="ro-RO" w:eastAsia="ru-MD"/>
        </w:rPr>
        <w:t>) la momentul deciziei de atribuire nu poate primi contractul.</w:t>
      </w:r>
    </w:p>
    <w:p w14:paraId="1A1E1DED" w14:textId="77777777" w:rsidR="009B0249" w:rsidRPr="00273152" w:rsidRDefault="002F0370"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t>13. Subcontractare</w:t>
      </w:r>
    </w:p>
    <w:p w14:paraId="4839BB45" w14:textId="106EC419" w:rsidR="002F0370" w:rsidRPr="00273152" w:rsidRDefault="002F0370"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Subcontractarea </w:t>
      </w:r>
      <w:r w:rsidR="009B0249" w:rsidRPr="00273152">
        <w:rPr>
          <w:snapToGrid/>
          <w:szCs w:val="24"/>
          <w:lang w:val="ro-RO" w:eastAsia="ru-MD"/>
        </w:rPr>
        <w:t xml:space="preserve">nu </w:t>
      </w:r>
      <w:r w:rsidRPr="00273152">
        <w:rPr>
          <w:snapToGrid/>
          <w:szCs w:val="24"/>
          <w:lang w:val="ro-RO" w:eastAsia="ru-MD"/>
        </w:rPr>
        <w:t>este permisă.</w:t>
      </w:r>
    </w:p>
    <w:p w14:paraId="00EDD28C" w14:textId="77777777" w:rsidR="002F0370" w:rsidRPr="00273152" w:rsidRDefault="002F0370" w:rsidP="00273152">
      <w:pPr>
        <w:spacing w:line="276" w:lineRule="auto"/>
        <w:jc w:val="center"/>
        <w:rPr>
          <w:rStyle w:val="a6"/>
          <w:szCs w:val="24"/>
          <w:lang w:val="ro-RO"/>
        </w:rPr>
      </w:pPr>
    </w:p>
    <w:p w14:paraId="4DDF2C52" w14:textId="43776A68" w:rsidR="002F0370" w:rsidRPr="00273152" w:rsidRDefault="00381DC6" w:rsidP="00273152">
      <w:pPr>
        <w:keepNext/>
        <w:spacing w:line="276" w:lineRule="auto"/>
        <w:jc w:val="center"/>
        <w:rPr>
          <w:szCs w:val="24"/>
          <w:lang w:val="ro-RO"/>
        </w:rPr>
      </w:pPr>
      <w:r w:rsidRPr="00273152">
        <w:rPr>
          <w:noProof/>
          <w:snapToGrid/>
          <w:szCs w:val="24"/>
          <w:lang w:val="ro-RO"/>
        </w:rPr>
        <mc:AlternateContent>
          <mc:Choice Requires="wps">
            <w:drawing>
              <wp:anchor distT="0" distB="0" distL="114300" distR="114300" simplePos="0" relativeHeight="251657728" behindDoc="0" locked="0" layoutInCell="0" allowOverlap="1" wp14:anchorId="11F7E59B" wp14:editId="3761DB29">
                <wp:simplePos x="0" y="0"/>
                <wp:positionH relativeFrom="column">
                  <wp:posOffset>19050</wp:posOffset>
                </wp:positionH>
                <wp:positionV relativeFrom="paragraph">
                  <wp:posOffset>26035</wp:posOffset>
                </wp:positionV>
                <wp:extent cx="5943600" cy="635"/>
                <wp:effectExtent l="0" t="0" r="0" b="0"/>
                <wp:wrapNone/>
                <wp:docPr id="133404708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7BB68ADF"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" o:allowincell="f" strokecolor="#d4d4d4" strokeweight="1.75pt">
                <v:shadow on="t" offset="0,-1pt"/>
              </v:line>
            </w:pict>
          </mc:Fallback>
        </mc:AlternateContent>
      </w:r>
      <w:r w:rsidR="002F0370" w:rsidRPr="00273152">
        <w:rPr>
          <w:b/>
          <w:bCs/>
          <w:snapToGrid/>
          <w:szCs w:val="24"/>
          <w:lang w:val="ro-RO" w:eastAsia="ru-MD"/>
        </w:rPr>
        <w:t>CALENDAR PROVIZORIU</w:t>
      </w:r>
    </w:p>
    <w:p w14:paraId="2EA1F389" w14:textId="77777777" w:rsidR="00001938" w:rsidRPr="00DA578A" w:rsidRDefault="002F0370" w:rsidP="00273152">
      <w:pPr>
        <w:widowControl/>
        <w:spacing w:beforeAutospacing="1" w:afterAutospacing="1" w:line="276" w:lineRule="auto"/>
        <w:rPr>
          <w:b/>
          <w:bCs/>
          <w:snapToGrid/>
          <w:szCs w:val="24"/>
          <w:lang w:val="ro-RO" w:eastAsia="ru-MD"/>
        </w:rPr>
      </w:pPr>
      <w:r w:rsidRPr="00DA578A">
        <w:rPr>
          <w:b/>
          <w:bCs/>
          <w:snapToGrid/>
          <w:szCs w:val="24"/>
          <w:lang w:val="ro-RO" w:eastAsia="ru-MD"/>
        </w:rPr>
        <w:t>14. Data provizorie de începere a contractului</w:t>
      </w:r>
    </w:p>
    <w:p w14:paraId="1D94E0D0" w14:textId="158D09D0" w:rsidR="002F0370" w:rsidRPr="00DA578A" w:rsidRDefault="0052691C" w:rsidP="00273152">
      <w:pPr>
        <w:widowControl/>
        <w:spacing w:beforeAutospacing="1" w:afterAutospacing="1" w:line="276" w:lineRule="auto"/>
        <w:rPr>
          <w:snapToGrid/>
          <w:szCs w:val="24"/>
          <w:lang w:val="ro-RO" w:eastAsia="ru-MD"/>
        </w:rPr>
      </w:pPr>
      <w:r w:rsidRPr="00DA578A">
        <w:rPr>
          <w:snapToGrid/>
          <w:szCs w:val="24"/>
          <w:lang w:val="ro-RO" w:eastAsia="ru-MD"/>
        </w:rPr>
        <w:t>2</w:t>
      </w:r>
      <w:r w:rsidR="00DA578A">
        <w:rPr>
          <w:snapToGrid/>
          <w:szCs w:val="24"/>
          <w:lang w:val="ro-RO" w:eastAsia="ru-MD"/>
        </w:rPr>
        <w:t>4</w:t>
      </w:r>
      <w:r w:rsidR="00001938" w:rsidRPr="00DA578A">
        <w:rPr>
          <w:snapToGrid/>
          <w:szCs w:val="24"/>
          <w:lang w:val="ro-RO" w:eastAsia="ru-MD"/>
        </w:rPr>
        <w:t>.</w:t>
      </w:r>
      <w:r w:rsidRPr="00DA578A">
        <w:rPr>
          <w:snapToGrid/>
          <w:szCs w:val="24"/>
          <w:lang w:val="ro-RO" w:eastAsia="ru-MD"/>
        </w:rPr>
        <w:t>03</w:t>
      </w:r>
      <w:r w:rsidR="00001938" w:rsidRPr="00DA578A">
        <w:rPr>
          <w:snapToGrid/>
          <w:szCs w:val="24"/>
          <w:lang w:val="ro-RO" w:eastAsia="ru-MD"/>
        </w:rPr>
        <w:t>.202</w:t>
      </w:r>
      <w:r w:rsidRPr="00DA578A">
        <w:rPr>
          <w:snapToGrid/>
          <w:szCs w:val="24"/>
          <w:lang w:val="ro-RO" w:eastAsia="ru-MD"/>
        </w:rPr>
        <w:t>6</w:t>
      </w:r>
    </w:p>
    <w:p w14:paraId="20738D64" w14:textId="77777777" w:rsidR="00001938" w:rsidRPr="00DA578A" w:rsidRDefault="002F0370" w:rsidP="00273152">
      <w:pPr>
        <w:widowControl/>
        <w:spacing w:beforeAutospacing="1" w:afterAutospacing="1" w:line="276" w:lineRule="auto"/>
        <w:rPr>
          <w:b/>
          <w:bCs/>
          <w:snapToGrid/>
          <w:szCs w:val="24"/>
          <w:lang w:val="ro-RO" w:eastAsia="ru-MD"/>
        </w:rPr>
      </w:pPr>
      <w:r w:rsidRPr="00DA578A">
        <w:rPr>
          <w:b/>
          <w:bCs/>
          <w:snapToGrid/>
          <w:szCs w:val="24"/>
          <w:lang w:val="ro-RO" w:eastAsia="ru-MD"/>
        </w:rPr>
        <w:t>15. Perioada de implementare a sarcinilor</w:t>
      </w:r>
    </w:p>
    <w:p w14:paraId="738158E3" w14:textId="4FA537E7" w:rsidR="002F0370" w:rsidRPr="00DA578A" w:rsidRDefault="0052691C" w:rsidP="00273152">
      <w:pPr>
        <w:widowControl/>
        <w:spacing w:beforeAutospacing="1" w:afterAutospacing="1" w:line="276" w:lineRule="auto"/>
        <w:rPr>
          <w:snapToGrid/>
          <w:szCs w:val="24"/>
          <w:lang w:val="ro-RO" w:eastAsia="ru-MD"/>
        </w:rPr>
      </w:pPr>
      <w:r w:rsidRPr="00DA578A">
        <w:rPr>
          <w:snapToGrid/>
          <w:szCs w:val="24"/>
          <w:lang w:val="ro-RO" w:eastAsia="ru-MD"/>
        </w:rPr>
        <w:t>2</w:t>
      </w:r>
      <w:r w:rsidR="00DA578A">
        <w:rPr>
          <w:snapToGrid/>
          <w:szCs w:val="24"/>
          <w:lang w:val="ro-RO" w:eastAsia="ru-MD"/>
        </w:rPr>
        <w:t>4</w:t>
      </w:r>
      <w:r w:rsidR="00001938" w:rsidRPr="00DA578A">
        <w:rPr>
          <w:snapToGrid/>
          <w:szCs w:val="24"/>
          <w:lang w:val="ro-RO" w:eastAsia="ru-MD"/>
        </w:rPr>
        <w:t>.</w:t>
      </w:r>
      <w:r w:rsidRPr="00DA578A">
        <w:rPr>
          <w:snapToGrid/>
          <w:szCs w:val="24"/>
          <w:lang w:val="ro-RO" w:eastAsia="ru-MD"/>
        </w:rPr>
        <w:t>03</w:t>
      </w:r>
      <w:r w:rsidR="00001938" w:rsidRPr="00DA578A">
        <w:rPr>
          <w:snapToGrid/>
          <w:szCs w:val="24"/>
          <w:lang w:val="ro-RO" w:eastAsia="ru-MD"/>
        </w:rPr>
        <w:t>.202</w:t>
      </w:r>
      <w:r w:rsidRPr="00DA578A">
        <w:rPr>
          <w:snapToGrid/>
          <w:szCs w:val="24"/>
          <w:lang w:val="ro-RO" w:eastAsia="ru-MD"/>
        </w:rPr>
        <w:t>6</w:t>
      </w:r>
      <w:r w:rsidR="00001938" w:rsidRPr="00DA578A">
        <w:rPr>
          <w:snapToGrid/>
          <w:szCs w:val="24"/>
          <w:lang w:val="ro-RO" w:eastAsia="ru-MD"/>
        </w:rPr>
        <w:t xml:space="preserve"> – 31.12.202</w:t>
      </w:r>
      <w:r w:rsidR="00BE3938" w:rsidRPr="00DA578A">
        <w:rPr>
          <w:snapToGrid/>
          <w:szCs w:val="24"/>
          <w:lang w:val="ro-RO" w:eastAsia="ru-MD"/>
        </w:rPr>
        <w:t>6</w:t>
      </w:r>
    </w:p>
    <w:p w14:paraId="29CC7DD8" w14:textId="12C0FF73" w:rsidR="006F5FD0" w:rsidRPr="00273152" w:rsidRDefault="00381DC6" w:rsidP="00273152">
      <w:pPr>
        <w:spacing w:line="276" w:lineRule="auto"/>
        <w:rPr>
          <w:szCs w:val="24"/>
          <w:lang w:val="ro-RO"/>
        </w:rPr>
      </w:pPr>
      <w:r w:rsidRPr="00273152">
        <w:rPr>
          <w:noProof/>
          <w:snapToGrid/>
          <w:szCs w:val="24"/>
          <w:lang w:val="ro-RO"/>
        </w:rPr>
        <mc:AlternateContent>
          <mc:Choice Requires="wps">
            <w:drawing>
              <wp:anchor distT="0" distB="0" distL="114300" distR="114300" simplePos="0" relativeHeight="251658752" behindDoc="0" locked="0" layoutInCell="0" allowOverlap="1" wp14:anchorId="6E3015B7" wp14:editId="576A3C7D">
                <wp:simplePos x="0" y="0"/>
                <wp:positionH relativeFrom="column">
                  <wp:posOffset>0</wp:posOffset>
                </wp:positionH>
                <wp:positionV relativeFrom="paragraph">
                  <wp:posOffset>152400</wp:posOffset>
                </wp:positionV>
                <wp:extent cx="5943600" cy="635"/>
                <wp:effectExtent l="0" t="0" r="0" b="0"/>
                <wp:wrapNone/>
                <wp:docPr id="15359700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3DA575CF"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35BE4291" w14:textId="77777777" w:rsidR="00F71E4E" w:rsidRPr="00273152" w:rsidRDefault="00F71E4E" w:rsidP="00273152">
      <w:pPr>
        <w:widowControl/>
        <w:spacing w:beforeAutospacing="1" w:afterAutospacing="1" w:line="276" w:lineRule="auto"/>
        <w:jc w:val="center"/>
        <w:outlineLvl w:val="2"/>
        <w:rPr>
          <w:b/>
          <w:bCs/>
          <w:snapToGrid/>
          <w:szCs w:val="24"/>
          <w:lang w:val="ro-RO" w:eastAsia="ru-MD"/>
        </w:rPr>
      </w:pPr>
      <w:r w:rsidRPr="00273152">
        <w:rPr>
          <w:b/>
          <w:bCs/>
          <w:snapToGrid/>
          <w:szCs w:val="24"/>
          <w:lang w:val="ro-RO" w:eastAsia="ru-MD"/>
        </w:rPr>
        <w:t>CRITERII DE SELECȚIE ȘI ATRIBUIRE</w:t>
      </w:r>
    </w:p>
    <w:p w14:paraId="5F0C8140" w14:textId="77777777" w:rsidR="00F71E4E" w:rsidRPr="00273152" w:rsidRDefault="00F71E4E" w:rsidP="00273152">
      <w:pPr>
        <w:widowControl/>
        <w:spacing w:beforeAutospacing="1" w:afterAutospacing="1" w:line="276" w:lineRule="auto"/>
        <w:rPr>
          <w:snapToGrid/>
          <w:szCs w:val="24"/>
          <w:lang w:val="ro-RO" w:eastAsia="ru-MD"/>
        </w:rPr>
      </w:pPr>
      <w:r w:rsidRPr="00273152">
        <w:rPr>
          <w:b/>
          <w:bCs/>
          <w:snapToGrid/>
          <w:szCs w:val="24"/>
          <w:lang w:val="ro-RO" w:eastAsia="ru-MD"/>
        </w:rPr>
        <w:t>16. Criterii de selecție</w:t>
      </w:r>
    </w:p>
    <w:p w14:paraId="061C0AD9" w14:textId="57F01B39" w:rsidR="00F71E4E" w:rsidRPr="00273152" w:rsidRDefault="00F71E4E"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Următoarele criterii de selecție vor fi aplicate ofertanților. </w:t>
      </w:r>
    </w:p>
    <w:p w14:paraId="4579E503" w14:textId="7BEBF90F" w:rsidR="00F71E4E" w:rsidRPr="00273152" w:rsidRDefault="00F71E4E" w:rsidP="00273152">
      <w:pPr>
        <w:widowControl/>
        <w:spacing w:beforeAutospacing="1" w:afterAutospacing="1" w:line="276" w:lineRule="auto"/>
        <w:jc w:val="both"/>
        <w:outlineLvl w:val="2"/>
        <w:rPr>
          <w:snapToGrid/>
          <w:szCs w:val="24"/>
          <w:lang w:val="ro-RO" w:eastAsia="ru-MD"/>
        </w:rPr>
      </w:pPr>
      <w:r w:rsidRPr="00273152">
        <w:rPr>
          <w:b/>
          <w:bCs/>
          <w:snapToGrid/>
          <w:szCs w:val="24"/>
          <w:u w:val="single"/>
          <w:lang w:val="ro-RO" w:eastAsia="ru-MD"/>
        </w:rPr>
        <w:t xml:space="preserve">1) Capacitatea economică și financiară a ofertantului </w:t>
      </w:r>
      <w:r w:rsidRPr="00273152">
        <w:rPr>
          <w:snapToGrid/>
          <w:szCs w:val="24"/>
          <w:lang w:val="ro-RO" w:eastAsia="ru-MD"/>
        </w:rPr>
        <w:t>(bazată pe punctul 3 din formularul de ofertă). În cazul în care ofertantul este o instituție publică, trebuie furnizate informații echivalente.</w:t>
      </w:r>
      <w:r w:rsidR="009461F3" w:rsidRPr="00273152">
        <w:rPr>
          <w:snapToGrid/>
          <w:szCs w:val="24"/>
          <w:lang w:val="ro-RO" w:eastAsia="ru-MD"/>
        </w:rPr>
        <w:t xml:space="preserve"> </w:t>
      </w:r>
      <w:r w:rsidRPr="00273152">
        <w:rPr>
          <w:snapToGrid/>
          <w:szCs w:val="24"/>
          <w:lang w:val="ro-RO" w:eastAsia="ru-MD"/>
        </w:rPr>
        <w:t xml:space="preserve">Perioada de referință care va fi luată în considerare va fi </w:t>
      </w:r>
      <w:r w:rsidRPr="00273152">
        <w:rPr>
          <w:b/>
          <w:bCs/>
          <w:snapToGrid/>
          <w:szCs w:val="24"/>
          <w:lang w:val="ro-RO" w:eastAsia="ru-MD"/>
        </w:rPr>
        <w:t>ultimii trei ani financiari</w:t>
      </w:r>
      <w:r w:rsidRPr="00273152">
        <w:rPr>
          <w:snapToGrid/>
          <w:szCs w:val="24"/>
          <w:lang w:val="ro-RO" w:eastAsia="ru-MD"/>
        </w:rPr>
        <w:t xml:space="preserve"> pentru care conturile au fost închise.</w:t>
      </w:r>
    </w:p>
    <w:p w14:paraId="70538605" w14:textId="315137E5" w:rsidR="00F71E4E" w:rsidRPr="00273152" w:rsidRDefault="00F71E4E"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lastRenderedPageBreak/>
        <w:t>Criteriile de selecție pentru fiecare ofertant sunt următoarele:</w:t>
      </w:r>
    </w:p>
    <w:p w14:paraId="489571CA" w14:textId="148A66F7" w:rsidR="00B25EE9" w:rsidRPr="009B7FA3" w:rsidRDefault="00B25EE9" w:rsidP="00273152">
      <w:pPr>
        <w:widowControl/>
        <w:spacing w:beforeAutospacing="1" w:afterAutospacing="1" w:line="276" w:lineRule="auto"/>
        <w:jc w:val="both"/>
        <w:rPr>
          <w:b/>
          <w:bCs/>
          <w:snapToGrid/>
          <w:szCs w:val="24"/>
          <w:lang w:val="ro-RO" w:eastAsia="ru-MD"/>
        </w:rPr>
      </w:pPr>
      <w:r w:rsidRPr="00273152">
        <w:rPr>
          <w:snapToGrid/>
          <w:szCs w:val="24"/>
          <w:lang w:val="ro-RO" w:eastAsia="ru-MD"/>
        </w:rPr>
        <w:t xml:space="preserve">- Ofertantul urmează să dispună de un nivel minim de capacitate economică și/sau financiară și să prezinte informații/documente privind capacitatea economică și/sau financiară pentru a se califica conform cerinţelor de îndeplinire a contractului, </w:t>
      </w:r>
      <w:r w:rsidRPr="009B7FA3">
        <w:rPr>
          <w:b/>
          <w:bCs/>
          <w:snapToGrid/>
          <w:szCs w:val="24"/>
          <w:lang w:val="ro-RO" w:eastAsia="ru-MD"/>
        </w:rPr>
        <w:t>realizarea unei cifre medii anuale de afaceri în ultimii 3 ani egală sau mai mare decât valoarea ofertei prezentate.</w:t>
      </w:r>
    </w:p>
    <w:p w14:paraId="096D62F1" w14:textId="756C55B7" w:rsidR="009461F3" w:rsidRPr="00273152" w:rsidRDefault="009461F3" w:rsidP="00273152">
      <w:pPr>
        <w:widowControl/>
        <w:spacing w:beforeAutospacing="1" w:afterAutospacing="1" w:line="276" w:lineRule="auto"/>
        <w:jc w:val="both"/>
        <w:outlineLvl w:val="2"/>
        <w:rPr>
          <w:snapToGrid/>
          <w:szCs w:val="24"/>
          <w:lang w:val="ro-RO" w:eastAsia="ru-MD"/>
        </w:rPr>
      </w:pPr>
      <w:r w:rsidRPr="00273152">
        <w:rPr>
          <w:b/>
          <w:bCs/>
          <w:snapToGrid/>
          <w:szCs w:val="24"/>
          <w:lang w:val="ro-RO" w:eastAsia="ru-MD"/>
        </w:rPr>
        <w:t xml:space="preserve">2) </w:t>
      </w:r>
      <w:r w:rsidRPr="00273152">
        <w:rPr>
          <w:b/>
          <w:bCs/>
          <w:snapToGrid/>
          <w:szCs w:val="24"/>
          <w:u w:val="single"/>
          <w:lang w:val="ro-RO" w:eastAsia="ru-MD"/>
        </w:rPr>
        <w:t xml:space="preserve">Capacitatea </w:t>
      </w:r>
      <w:r w:rsidR="002F727D" w:rsidRPr="00273152">
        <w:rPr>
          <w:b/>
          <w:bCs/>
          <w:snapToGrid/>
          <w:szCs w:val="24"/>
          <w:u w:val="single"/>
          <w:lang w:val="ro-RO" w:eastAsia="ru-MD"/>
        </w:rPr>
        <w:t xml:space="preserve">tehnică și </w:t>
      </w:r>
      <w:r w:rsidRPr="00273152">
        <w:rPr>
          <w:b/>
          <w:bCs/>
          <w:snapToGrid/>
          <w:szCs w:val="24"/>
          <w:u w:val="single"/>
          <w:lang w:val="ro-RO" w:eastAsia="ru-MD"/>
        </w:rPr>
        <w:t>profesională a ofertantului</w:t>
      </w:r>
      <w:r w:rsidR="001E412D" w:rsidRPr="00273152">
        <w:rPr>
          <w:b/>
          <w:bCs/>
          <w:snapToGrid/>
          <w:szCs w:val="24"/>
          <w:u w:val="single"/>
          <w:lang w:val="ro-RO" w:eastAsia="ru-MD"/>
        </w:rPr>
        <w:t xml:space="preserve"> </w:t>
      </w:r>
      <w:r w:rsidRPr="00273152">
        <w:rPr>
          <w:snapToGrid/>
          <w:szCs w:val="24"/>
          <w:lang w:val="ro-RO" w:eastAsia="ru-MD"/>
        </w:rPr>
        <w:t>(bazată pe punctul 4</w:t>
      </w:r>
      <w:r w:rsidR="002F727D" w:rsidRPr="00273152">
        <w:rPr>
          <w:snapToGrid/>
          <w:szCs w:val="24"/>
          <w:lang w:val="ro-RO" w:eastAsia="ru-MD"/>
        </w:rPr>
        <w:t>, 5 și 6</w:t>
      </w:r>
      <w:r w:rsidRPr="00273152">
        <w:rPr>
          <w:snapToGrid/>
          <w:szCs w:val="24"/>
          <w:lang w:val="ro-RO" w:eastAsia="ru-MD"/>
        </w:rPr>
        <w:t xml:space="preserve"> din formularul de ofertă).</w:t>
      </w:r>
      <w:r w:rsidR="001E412D" w:rsidRPr="00273152">
        <w:rPr>
          <w:snapToGrid/>
          <w:szCs w:val="24"/>
          <w:lang w:val="ro-RO" w:eastAsia="ru-MD"/>
        </w:rPr>
        <w:t xml:space="preserve"> </w:t>
      </w:r>
      <w:r w:rsidRPr="00273152">
        <w:rPr>
          <w:snapToGrid/>
          <w:szCs w:val="24"/>
          <w:lang w:val="ro-RO" w:eastAsia="ru-MD"/>
        </w:rPr>
        <w:t xml:space="preserve">Perioada de referință care va fi luată în considerare va fi </w:t>
      </w:r>
      <w:r w:rsidRPr="00273152">
        <w:rPr>
          <w:b/>
          <w:bCs/>
          <w:snapToGrid/>
          <w:szCs w:val="24"/>
          <w:lang w:val="ro-RO" w:eastAsia="ru-MD"/>
        </w:rPr>
        <w:t>ultimii trei ani</w:t>
      </w:r>
      <w:r w:rsidRPr="00273152">
        <w:rPr>
          <w:snapToGrid/>
          <w:szCs w:val="24"/>
          <w:lang w:val="ro-RO" w:eastAsia="ru-MD"/>
        </w:rPr>
        <w:t xml:space="preserve"> anteriori termenului-limită de depunere a ofertelor.</w:t>
      </w:r>
    </w:p>
    <w:p w14:paraId="0ED69989" w14:textId="77777777" w:rsidR="002F727D" w:rsidRPr="00273152" w:rsidRDefault="002F727D" w:rsidP="00273152">
      <w:pPr>
        <w:widowControl/>
        <w:spacing w:beforeAutospacing="1" w:afterAutospacing="1" w:line="276" w:lineRule="auto"/>
        <w:jc w:val="both"/>
        <w:rPr>
          <w:b/>
          <w:bCs/>
          <w:snapToGrid/>
          <w:szCs w:val="24"/>
          <w:lang w:val="ro-RO" w:eastAsia="ru-MD"/>
        </w:rPr>
      </w:pPr>
      <w:r w:rsidRPr="00273152">
        <w:rPr>
          <w:b/>
          <w:bCs/>
          <w:snapToGrid/>
          <w:szCs w:val="24"/>
          <w:lang w:val="ro-RO" w:eastAsia="ru-MD"/>
        </w:rPr>
        <w:t>Criteriile de selecție pentru fiecare ofertant sunt următoarele:</w:t>
      </w:r>
    </w:p>
    <w:p w14:paraId="1982BD13" w14:textId="77777777" w:rsidR="00C17063" w:rsidRDefault="001633E4" w:rsidP="00C17063">
      <w:pPr>
        <w:spacing w:line="276" w:lineRule="auto"/>
        <w:jc w:val="both"/>
        <w:rPr>
          <w:lang w:val="en-GB"/>
        </w:rPr>
      </w:pPr>
      <w:r w:rsidRPr="00273152">
        <w:rPr>
          <w:snapToGrid/>
          <w:szCs w:val="24"/>
          <w:lang w:val="ro-RO" w:eastAsia="ru-MD"/>
        </w:rPr>
        <w:t xml:space="preserve">- </w:t>
      </w:r>
      <w:r w:rsidR="002F727D" w:rsidRPr="00273152">
        <w:rPr>
          <w:snapToGrid/>
          <w:szCs w:val="24"/>
          <w:lang w:val="ro-RO" w:eastAsia="ru-MD"/>
        </w:rPr>
        <w:t xml:space="preserve">Declarație privind experiența similară din ultimii 3 ani, original – confirmată prin semnătura electronică a ofertantului. </w:t>
      </w:r>
      <w:proofErr w:type="spellStart"/>
      <w:r w:rsidR="00C17063" w:rsidRPr="00921EB4">
        <w:rPr>
          <w:lang w:val="en-GB"/>
        </w:rPr>
        <w:t>Operatorul</w:t>
      </w:r>
      <w:proofErr w:type="spellEnd"/>
      <w:r w:rsidR="00C17063" w:rsidRPr="00921EB4">
        <w:rPr>
          <w:lang w:val="en-GB"/>
        </w:rPr>
        <w:t xml:space="preserve"> economic </w:t>
      </w:r>
      <w:proofErr w:type="spellStart"/>
      <w:r w:rsidR="00C17063" w:rsidRPr="00921EB4">
        <w:rPr>
          <w:lang w:val="en-GB"/>
        </w:rPr>
        <w:t>trebuie</w:t>
      </w:r>
      <w:proofErr w:type="spellEnd"/>
      <w:r w:rsidR="00C17063" w:rsidRPr="00921EB4">
        <w:rPr>
          <w:lang w:val="en-GB"/>
        </w:rPr>
        <w:t xml:space="preserve"> </w:t>
      </w:r>
      <w:proofErr w:type="spellStart"/>
      <w:r w:rsidR="00C17063" w:rsidRPr="00921EB4">
        <w:rPr>
          <w:lang w:val="en-GB"/>
        </w:rPr>
        <w:t>să</w:t>
      </w:r>
      <w:proofErr w:type="spellEnd"/>
      <w:r w:rsidR="00C17063" w:rsidRPr="00921EB4">
        <w:rPr>
          <w:lang w:val="en-GB"/>
        </w:rPr>
        <w:t xml:space="preserve"> </w:t>
      </w:r>
      <w:proofErr w:type="spellStart"/>
      <w:r w:rsidR="00C17063" w:rsidRPr="00921EB4">
        <w:rPr>
          <w:lang w:val="en-GB"/>
        </w:rPr>
        <w:t>demonstreze</w:t>
      </w:r>
      <w:proofErr w:type="spellEnd"/>
      <w:r w:rsidR="00C17063" w:rsidRPr="00921EB4">
        <w:rPr>
          <w:lang w:val="en-GB"/>
        </w:rPr>
        <w:t xml:space="preserve"> </w:t>
      </w:r>
      <w:proofErr w:type="spellStart"/>
      <w:r w:rsidR="00C17063" w:rsidRPr="00921EB4">
        <w:rPr>
          <w:lang w:val="en-GB"/>
        </w:rPr>
        <w:t>că</w:t>
      </w:r>
      <w:proofErr w:type="spellEnd"/>
      <w:r w:rsidR="00C17063" w:rsidRPr="00921EB4">
        <w:rPr>
          <w:lang w:val="en-GB"/>
        </w:rPr>
        <w:t xml:space="preserve"> a </w:t>
      </w:r>
      <w:proofErr w:type="spellStart"/>
      <w:r w:rsidR="00C17063" w:rsidRPr="00921EB4">
        <w:rPr>
          <w:lang w:val="en-GB"/>
        </w:rPr>
        <w:t>finalizat</w:t>
      </w:r>
      <w:proofErr w:type="spellEnd"/>
      <w:r w:rsidR="00C17063" w:rsidRPr="00921EB4">
        <w:rPr>
          <w:lang w:val="en-GB"/>
        </w:rPr>
        <w:t xml:space="preserve"> </w:t>
      </w:r>
      <w:proofErr w:type="spellStart"/>
      <w:r w:rsidR="00C17063" w:rsidRPr="00921EB4">
        <w:rPr>
          <w:lang w:val="en-GB"/>
        </w:rPr>
        <w:t>în</w:t>
      </w:r>
      <w:proofErr w:type="spellEnd"/>
      <w:r w:rsidR="00C17063" w:rsidRPr="00921EB4">
        <w:rPr>
          <w:lang w:val="en-GB"/>
        </w:rPr>
        <w:t xml:space="preserve"> </w:t>
      </w:r>
      <w:proofErr w:type="spellStart"/>
      <w:r w:rsidR="00C17063" w:rsidRPr="00921EB4">
        <w:rPr>
          <w:lang w:val="en-GB"/>
        </w:rPr>
        <w:t>ultimii</w:t>
      </w:r>
      <w:proofErr w:type="spellEnd"/>
      <w:r w:rsidR="00C17063" w:rsidRPr="00921EB4">
        <w:rPr>
          <w:lang w:val="en-GB"/>
        </w:rPr>
        <w:t xml:space="preserve"> </w:t>
      </w:r>
      <w:r w:rsidR="00C17063">
        <w:rPr>
          <w:lang w:val="en-GB"/>
        </w:rPr>
        <w:t>3</w:t>
      </w:r>
      <w:r w:rsidR="00C17063" w:rsidRPr="00921EB4">
        <w:rPr>
          <w:lang w:val="en-GB"/>
        </w:rPr>
        <w:t xml:space="preserve"> ani (</w:t>
      </w:r>
      <w:proofErr w:type="spellStart"/>
      <w:r w:rsidR="00C17063" w:rsidRPr="00921EB4">
        <w:rPr>
          <w:lang w:val="en-GB"/>
        </w:rPr>
        <w:t>calculaţi</w:t>
      </w:r>
      <w:proofErr w:type="spellEnd"/>
      <w:r w:rsidR="00C17063" w:rsidRPr="00921EB4">
        <w:rPr>
          <w:lang w:val="en-GB"/>
        </w:rPr>
        <w:t xml:space="preserve"> </w:t>
      </w:r>
      <w:proofErr w:type="spellStart"/>
      <w:r w:rsidR="00C17063" w:rsidRPr="00921EB4">
        <w:rPr>
          <w:lang w:val="en-GB"/>
        </w:rPr>
        <w:t>până</w:t>
      </w:r>
      <w:proofErr w:type="spellEnd"/>
      <w:r w:rsidR="00C17063" w:rsidRPr="00921EB4">
        <w:rPr>
          <w:lang w:val="en-GB"/>
        </w:rPr>
        <w:t xml:space="preserve"> la data </w:t>
      </w:r>
      <w:proofErr w:type="spellStart"/>
      <w:r w:rsidR="00C17063" w:rsidRPr="00921EB4">
        <w:rPr>
          <w:lang w:val="en-GB"/>
        </w:rPr>
        <w:t>limită</w:t>
      </w:r>
      <w:proofErr w:type="spellEnd"/>
      <w:r w:rsidR="00C17063" w:rsidRPr="00921EB4">
        <w:rPr>
          <w:lang w:val="en-GB"/>
        </w:rPr>
        <w:t xml:space="preserve"> de </w:t>
      </w:r>
      <w:proofErr w:type="spellStart"/>
      <w:r w:rsidR="00C17063" w:rsidRPr="00921EB4">
        <w:rPr>
          <w:lang w:val="en-GB"/>
        </w:rPr>
        <w:t>depunere</w:t>
      </w:r>
      <w:proofErr w:type="spellEnd"/>
      <w:r w:rsidR="00C17063" w:rsidRPr="00921EB4">
        <w:rPr>
          <w:lang w:val="en-GB"/>
        </w:rPr>
        <w:t xml:space="preserve"> a </w:t>
      </w:r>
      <w:proofErr w:type="spellStart"/>
      <w:r w:rsidR="00C17063" w:rsidRPr="00921EB4">
        <w:rPr>
          <w:lang w:val="en-GB"/>
        </w:rPr>
        <w:t>ofertelor</w:t>
      </w:r>
      <w:proofErr w:type="spellEnd"/>
      <w:r w:rsidR="00C17063" w:rsidRPr="00921EB4">
        <w:rPr>
          <w:lang w:val="en-GB"/>
        </w:rPr>
        <w:t xml:space="preserve">): - un contract </w:t>
      </w:r>
      <w:proofErr w:type="spellStart"/>
      <w:r w:rsidR="00C17063" w:rsidRPr="00921EB4">
        <w:rPr>
          <w:lang w:val="en-GB"/>
        </w:rPr>
        <w:t>ce</w:t>
      </w:r>
      <w:proofErr w:type="spellEnd"/>
      <w:r w:rsidR="00C17063" w:rsidRPr="00921EB4">
        <w:rPr>
          <w:lang w:val="en-GB"/>
        </w:rPr>
        <w:t xml:space="preserve"> au </w:t>
      </w:r>
      <w:proofErr w:type="spellStart"/>
      <w:r w:rsidR="00C17063" w:rsidRPr="00921EB4">
        <w:rPr>
          <w:lang w:val="en-GB"/>
        </w:rPr>
        <w:t>avut</w:t>
      </w:r>
      <w:proofErr w:type="spellEnd"/>
      <w:r w:rsidR="00C17063" w:rsidRPr="00921EB4">
        <w:rPr>
          <w:lang w:val="en-GB"/>
        </w:rPr>
        <w:t xml:space="preserve"> ca </w:t>
      </w:r>
      <w:proofErr w:type="spellStart"/>
      <w:r w:rsidR="00C17063" w:rsidRPr="00921EB4">
        <w:rPr>
          <w:lang w:val="en-GB"/>
        </w:rPr>
        <w:t>obiect</w:t>
      </w:r>
      <w:proofErr w:type="spellEnd"/>
      <w:r w:rsidR="00C17063" w:rsidRPr="00921EB4">
        <w:rPr>
          <w:lang w:val="en-GB"/>
        </w:rPr>
        <w:t xml:space="preserve"> </w:t>
      </w:r>
      <w:proofErr w:type="spellStart"/>
      <w:r w:rsidR="00C17063">
        <w:rPr>
          <w:lang w:val="en-GB"/>
        </w:rPr>
        <w:t>livrarea</w:t>
      </w:r>
      <w:proofErr w:type="spellEnd"/>
      <w:r w:rsidR="00C17063">
        <w:rPr>
          <w:lang w:val="en-GB"/>
        </w:rPr>
        <w:t xml:space="preserve"> </w:t>
      </w:r>
      <w:proofErr w:type="spellStart"/>
      <w:r w:rsidR="00C17063">
        <w:rPr>
          <w:lang w:val="en-GB"/>
        </w:rPr>
        <w:t>bunurilor</w:t>
      </w:r>
      <w:proofErr w:type="spellEnd"/>
      <w:r w:rsidR="00C17063">
        <w:rPr>
          <w:lang w:val="en-GB"/>
        </w:rPr>
        <w:t xml:space="preserve"> </w:t>
      </w:r>
      <w:proofErr w:type="spellStart"/>
      <w:r w:rsidR="00C17063">
        <w:rPr>
          <w:lang w:val="en-GB"/>
        </w:rPr>
        <w:t>similare</w:t>
      </w:r>
      <w:proofErr w:type="spellEnd"/>
      <w:r w:rsidR="00C17063" w:rsidRPr="00921EB4">
        <w:rPr>
          <w:lang w:val="en-GB"/>
        </w:rPr>
        <w:t xml:space="preserve"> cu </w:t>
      </w:r>
      <w:proofErr w:type="spellStart"/>
      <w:r w:rsidR="00C17063" w:rsidRPr="00921EB4">
        <w:rPr>
          <w:lang w:val="en-GB"/>
        </w:rPr>
        <w:t>cele</w:t>
      </w:r>
      <w:proofErr w:type="spellEnd"/>
      <w:r w:rsidR="00C17063" w:rsidRPr="00921EB4">
        <w:rPr>
          <w:lang w:val="en-GB"/>
        </w:rPr>
        <w:t xml:space="preserve"> </w:t>
      </w:r>
      <w:proofErr w:type="spellStart"/>
      <w:r w:rsidR="00C17063" w:rsidRPr="00921EB4">
        <w:rPr>
          <w:lang w:val="en-GB"/>
        </w:rPr>
        <w:t>ce</w:t>
      </w:r>
      <w:proofErr w:type="spellEnd"/>
      <w:r w:rsidR="00C17063" w:rsidRPr="00921EB4">
        <w:rPr>
          <w:lang w:val="en-GB"/>
        </w:rPr>
        <w:t xml:space="preserve"> </w:t>
      </w:r>
      <w:proofErr w:type="spellStart"/>
      <w:r w:rsidR="00C17063" w:rsidRPr="00921EB4">
        <w:rPr>
          <w:lang w:val="en-GB"/>
        </w:rPr>
        <w:t>fac</w:t>
      </w:r>
      <w:proofErr w:type="spellEnd"/>
      <w:r w:rsidR="00C17063" w:rsidRPr="00921EB4">
        <w:rPr>
          <w:lang w:val="en-GB"/>
        </w:rPr>
        <w:t xml:space="preserve"> </w:t>
      </w:r>
      <w:proofErr w:type="spellStart"/>
      <w:r w:rsidR="00C17063" w:rsidRPr="00921EB4">
        <w:rPr>
          <w:lang w:val="en-GB"/>
        </w:rPr>
        <w:t>obiectul</w:t>
      </w:r>
      <w:proofErr w:type="spellEnd"/>
      <w:r w:rsidR="00C17063" w:rsidRPr="00921EB4">
        <w:rPr>
          <w:lang w:val="en-GB"/>
        </w:rPr>
        <w:t xml:space="preserve"> </w:t>
      </w:r>
      <w:proofErr w:type="spellStart"/>
      <w:r w:rsidR="00C17063" w:rsidRPr="00921EB4">
        <w:rPr>
          <w:lang w:val="en-GB"/>
        </w:rPr>
        <w:t>contractului</w:t>
      </w:r>
      <w:proofErr w:type="spellEnd"/>
      <w:r w:rsidR="00C17063" w:rsidRPr="00921EB4">
        <w:rPr>
          <w:lang w:val="en-GB"/>
        </w:rPr>
        <w:t xml:space="preserve"> </w:t>
      </w:r>
      <w:proofErr w:type="spellStart"/>
      <w:r w:rsidR="00C17063" w:rsidRPr="00921EB4">
        <w:rPr>
          <w:lang w:val="en-GB"/>
        </w:rPr>
        <w:t>ce</w:t>
      </w:r>
      <w:proofErr w:type="spellEnd"/>
      <w:r w:rsidR="00C17063" w:rsidRPr="00921EB4">
        <w:rPr>
          <w:lang w:val="en-GB"/>
        </w:rPr>
        <w:t xml:space="preserve"> </w:t>
      </w:r>
      <w:proofErr w:type="spellStart"/>
      <w:r w:rsidR="00C17063" w:rsidRPr="00921EB4">
        <w:rPr>
          <w:lang w:val="en-GB"/>
        </w:rPr>
        <w:t>urmează</w:t>
      </w:r>
      <w:proofErr w:type="spellEnd"/>
      <w:r w:rsidR="00C17063" w:rsidRPr="00921EB4">
        <w:rPr>
          <w:lang w:val="en-GB"/>
        </w:rPr>
        <w:t xml:space="preserve"> a fi </w:t>
      </w:r>
      <w:proofErr w:type="spellStart"/>
      <w:r w:rsidR="00C17063" w:rsidRPr="00921EB4">
        <w:rPr>
          <w:lang w:val="en-GB"/>
        </w:rPr>
        <w:t>atribuit</w:t>
      </w:r>
      <w:proofErr w:type="spellEnd"/>
      <w:r w:rsidR="00C17063" w:rsidRPr="00921EB4">
        <w:rPr>
          <w:lang w:val="en-GB"/>
        </w:rPr>
        <w:t xml:space="preserve">, </w:t>
      </w:r>
      <w:proofErr w:type="spellStart"/>
      <w:r w:rsidR="00C17063" w:rsidRPr="00921EB4">
        <w:rPr>
          <w:lang w:val="en-GB"/>
        </w:rPr>
        <w:t>cel</w:t>
      </w:r>
      <w:proofErr w:type="spellEnd"/>
      <w:r w:rsidR="00C17063" w:rsidRPr="00921EB4">
        <w:rPr>
          <w:lang w:val="en-GB"/>
        </w:rPr>
        <w:t xml:space="preserve"> </w:t>
      </w:r>
      <w:proofErr w:type="spellStart"/>
      <w:r w:rsidR="00C17063" w:rsidRPr="00921EB4">
        <w:rPr>
          <w:lang w:val="en-GB"/>
        </w:rPr>
        <w:t>puţin</w:t>
      </w:r>
      <w:proofErr w:type="spellEnd"/>
      <w:r w:rsidR="00C17063" w:rsidRPr="00921EB4">
        <w:rPr>
          <w:lang w:val="en-GB"/>
        </w:rPr>
        <w:t xml:space="preserve"> </w:t>
      </w:r>
      <w:proofErr w:type="spellStart"/>
      <w:r w:rsidR="00C17063" w:rsidRPr="00921EB4">
        <w:rPr>
          <w:lang w:val="en-GB"/>
        </w:rPr>
        <w:t>egal</w:t>
      </w:r>
      <w:proofErr w:type="spellEnd"/>
      <w:r w:rsidR="00C17063" w:rsidRPr="00921EB4">
        <w:rPr>
          <w:lang w:val="en-GB"/>
        </w:rPr>
        <w:t xml:space="preserve"> cu </w:t>
      </w:r>
      <w:bookmarkStart w:id="3" w:name="_Hlk209433263"/>
      <w:r w:rsidR="00C17063" w:rsidRPr="007724C0">
        <w:rPr>
          <w:b/>
          <w:bCs/>
          <w:lang w:val="en-GB"/>
        </w:rPr>
        <w:t xml:space="preserve">50% din </w:t>
      </w:r>
      <w:proofErr w:type="spellStart"/>
      <w:r w:rsidR="00C17063" w:rsidRPr="007724C0">
        <w:rPr>
          <w:b/>
          <w:bCs/>
          <w:lang w:val="en-GB"/>
        </w:rPr>
        <w:t>valoarea</w:t>
      </w:r>
      <w:proofErr w:type="spellEnd"/>
      <w:r w:rsidR="00C17063" w:rsidRPr="007724C0">
        <w:rPr>
          <w:b/>
          <w:bCs/>
          <w:lang w:val="en-GB"/>
        </w:rPr>
        <w:t xml:space="preserve"> </w:t>
      </w:r>
      <w:proofErr w:type="spellStart"/>
      <w:r w:rsidR="00C17063" w:rsidRPr="007724C0">
        <w:rPr>
          <w:b/>
          <w:bCs/>
          <w:lang w:val="en-GB"/>
        </w:rPr>
        <w:t>viitroului</w:t>
      </w:r>
      <w:proofErr w:type="spellEnd"/>
      <w:r w:rsidR="00C17063" w:rsidRPr="007724C0">
        <w:rPr>
          <w:b/>
          <w:bCs/>
          <w:lang w:val="en-GB"/>
        </w:rPr>
        <w:t xml:space="preserve"> contract </w:t>
      </w:r>
      <w:bookmarkEnd w:id="3"/>
      <w:proofErr w:type="spellStart"/>
      <w:r w:rsidR="00C17063" w:rsidRPr="007724C0">
        <w:rPr>
          <w:b/>
          <w:bCs/>
          <w:lang w:val="en-GB"/>
        </w:rPr>
        <w:t>sau</w:t>
      </w:r>
      <w:proofErr w:type="spellEnd"/>
      <w:r w:rsidR="00C17063" w:rsidRPr="007724C0">
        <w:rPr>
          <w:b/>
          <w:bCs/>
          <w:lang w:val="en-GB"/>
        </w:rPr>
        <w:t xml:space="preserve"> </w:t>
      </w:r>
      <w:r w:rsidR="00C17063" w:rsidRPr="00C71914">
        <w:rPr>
          <w:b/>
          <w:bCs/>
          <w:lang w:val="en-GB"/>
        </w:rPr>
        <w:t>-</w:t>
      </w:r>
      <w:r w:rsidR="00C17063" w:rsidRPr="00921EB4">
        <w:rPr>
          <w:lang w:val="en-GB"/>
        </w:rPr>
        <w:t xml:space="preserve"> </w:t>
      </w:r>
      <w:proofErr w:type="spellStart"/>
      <w:r w:rsidR="00C17063" w:rsidRPr="00921EB4">
        <w:rPr>
          <w:lang w:val="en-GB"/>
        </w:rPr>
        <w:t>valoarea</w:t>
      </w:r>
      <w:proofErr w:type="spellEnd"/>
      <w:r w:rsidR="00C17063" w:rsidRPr="00921EB4">
        <w:rPr>
          <w:lang w:val="en-GB"/>
        </w:rPr>
        <w:t xml:space="preserve"> </w:t>
      </w:r>
      <w:proofErr w:type="spellStart"/>
      <w:r w:rsidR="00C17063" w:rsidRPr="00921EB4">
        <w:rPr>
          <w:lang w:val="en-GB"/>
        </w:rPr>
        <w:t>cumulată</w:t>
      </w:r>
      <w:proofErr w:type="spellEnd"/>
      <w:r w:rsidR="00C17063" w:rsidRPr="00921EB4">
        <w:rPr>
          <w:lang w:val="en-GB"/>
        </w:rPr>
        <w:t xml:space="preserve"> a </w:t>
      </w:r>
      <w:proofErr w:type="spellStart"/>
      <w:r w:rsidR="00C17063" w:rsidRPr="00921EB4">
        <w:rPr>
          <w:lang w:val="en-GB"/>
        </w:rPr>
        <w:t>tuturor</w:t>
      </w:r>
      <w:proofErr w:type="spellEnd"/>
      <w:r w:rsidR="00C17063" w:rsidRPr="00921EB4">
        <w:rPr>
          <w:lang w:val="en-GB"/>
        </w:rPr>
        <w:t xml:space="preserve"> </w:t>
      </w:r>
      <w:proofErr w:type="spellStart"/>
      <w:r w:rsidR="00C17063" w:rsidRPr="00921EB4">
        <w:rPr>
          <w:lang w:val="en-GB"/>
        </w:rPr>
        <w:t>contractelor</w:t>
      </w:r>
      <w:proofErr w:type="spellEnd"/>
      <w:r w:rsidR="00C17063" w:rsidRPr="00921EB4">
        <w:rPr>
          <w:lang w:val="en-GB"/>
        </w:rPr>
        <w:t xml:space="preserve"> </w:t>
      </w:r>
      <w:r w:rsidR="00C17063">
        <w:rPr>
          <w:lang w:val="en-GB"/>
        </w:rPr>
        <w:t>din</w:t>
      </w:r>
      <w:r w:rsidR="00C17063" w:rsidRPr="00921EB4">
        <w:rPr>
          <w:lang w:val="en-GB"/>
        </w:rPr>
        <w:t xml:space="preserve"> </w:t>
      </w:r>
      <w:proofErr w:type="spellStart"/>
      <w:r w:rsidR="00C17063" w:rsidRPr="00921EB4">
        <w:rPr>
          <w:lang w:val="en-GB"/>
        </w:rPr>
        <w:t>ultimul</w:t>
      </w:r>
      <w:proofErr w:type="spellEnd"/>
      <w:r w:rsidR="00C17063" w:rsidRPr="00921EB4">
        <w:rPr>
          <w:lang w:val="en-GB"/>
        </w:rPr>
        <w:t xml:space="preserve"> an de </w:t>
      </w:r>
      <w:proofErr w:type="spellStart"/>
      <w:r w:rsidR="00C17063" w:rsidRPr="00921EB4">
        <w:rPr>
          <w:lang w:val="en-GB"/>
        </w:rPr>
        <w:t>activitate</w:t>
      </w:r>
      <w:proofErr w:type="spellEnd"/>
      <w:r w:rsidR="00C17063" w:rsidRPr="00921EB4">
        <w:rPr>
          <w:lang w:val="en-GB"/>
        </w:rPr>
        <w:t xml:space="preserve"> </w:t>
      </w:r>
      <w:proofErr w:type="spellStart"/>
      <w:r w:rsidR="00C17063" w:rsidRPr="009361D9">
        <w:rPr>
          <w:lang w:val="en-GB"/>
        </w:rPr>
        <w:t>ce</w:t>
      </w:r>
      <w:proofErr w:type="spellEnd"/>
      <w:r w:rsidR="00C17063" w:rsidRPr="009361D9">
        <w:rPr>
          <w:lang w:val="en-GB"/>
        </w:rPr>
        <w:t xml:space="preserve"> au </w:t>
      </w:r>
      <w:proofErr w:type="spellStart"/>
      <w:r w:rsidR="00C17063" w:rsidRPr="009361D9">
        <w:rPr>
          <w:lang w:val="en-GB"/>
        </w:rPr>
        <w:t>avut</w:t>
      </w:r>
      <w:proofErr w:type="spellEnd"/>
      <w:r w:rsidR="00C17063" w:rsidRPr="009361D9">
        <w:rPr>
          <w:lang w:val="en-GB"/>
        </w:rPr>
        <w:t xml:space="preserve"> ca </w:t>
      </w:r>
      <w:proofErr w:type="spellStart"/>
      <w:r w:rsidR="00C17063" w:rsidRPr="009361D9">
        <w:rPr>
          <w:lang w:val="en-GB"/>
        </w:rPr>
        <w:t>obiect</w:t>
      </w:r>
      <w:proofErr w:type="spellEnd"/>
      <w:r w:rsidR="00C17063" w:rsidRPr="009361D9">
        <w:rPr>
          <w:lang w:val="en-GB"/>
        </w:rPr>
        <w:t xml:space="preserve"> </w:t>
      </w:r>
      <w:proofErr w:type="spellStart"/>
      <w:r w:rsidR="00C17063" w:rsidRPr="009361D9">
        <w:rPr>
          <w:lang w:val="en-GB"/>
        </w:rPr>
        <w:t>livrarea</w:t>
      </w:r>
      <w:proofErr w:type="spellEnd"/>
      <w:r w:rsidR="00C17063" w:rsidRPr="009361D9">
        <w:rPr>
          <w:lang w:val="en-GB"/>
        </w:rPr>
        <w:t xml:space="preserve"> </w:t>
      </w:r>
      <w:proofErr w:type="spellStart"/>
      <w:r w:rsidR="00C17063" w:rsidRPr="009361D9">
        <w:rPr>
          <w:lang w:val="en-GB"/>
        </w:rPr>
        <w:t>bunurilor</w:t>
      </w:r>
      <w:proofErr w:type="spellEnd"/>
      <w:r w:rsidR="00C17063" w:rsidRPr="009361D9">
        <w:rPr>
          <w:lang w:val="en-GB"/>
        </w:rPr>
        <w:t xml:space="preserve"> </w:t>
      </w:r>
      <w:proofErr w:type="spellStart"/>
      <w:r w:rsidR="00C17063" w:rsidRPr="009361D9">
        <w:rPr>
          <w:lang w:val="en-GB"/>
        </w:rPr>
        <w:t>similare</w:t>
      </w:r>
      <w:proofErr w:type="spellEnd"/>
      <w:r w:rsidR="00C17063" w:rsidRPr="009361D9">
        <w:rPr>
          <w:lang w:val="en-GB"/>
        </w:rPr>
        <w:t xml:space="preserve"> cu </w:t>
      </w:r>
      <w:proofErr w:type="spellStart"/>
      <w:r w:rsidR="00C17063" w:rsidRPr="009361D9">
        <w:rPr>
          <w:lang w:val="en-GB"/>
        </w:rPr>
        <w:t>cele</w:t>
      </w:r>
      <w:proofErr w:type="spellEnd"/>
      <w:r w:rsidR="00C17063" w:rsidRPr="009361D9">
        <w:rPr>
          <w:lang w:val="en-GB"/>
        </w:rPr>
        <w:t xml:space="preserve"> </w:t>
      </w:r>
      <w:proofErr w:type="spellStart"/>
      <w:r w:rsidR="00C17063" w:rsidRPr="009361D9">
        <w:rPr>
          <w:lang w:val="en-GB"/>
        </w:rPr>
        <w:t>ce</w:t>
      </w:r>
      <w:proofErr w:type="spellEnd"/>
      <w:r w:rsidR="00C17063" w:rsidRPr="009361D9">
        <w:rPr>
          <w:lang w:val="en-GB"/>
        </w:rPr>
        <w:t xml:space="preserve"> </w:t>
      </w:r>
      <w:proofErr w:type="spellStart"/>
      <w:r w:rsidR="00C17063" w:rsidRPr="009361D9">
        <w:rPr>
          <w:lang w:val="en-GB"/>
        </w:rPr>
        <w:t>fac</w:t>
      </w:r>
      <w:proofErr w:type="spellEnd"/>
      <w:r w:rsidR="00C17063" w:rsidRPr="009361D9">
        <w:rPr>
          <w:lang w:val="en-GB"/>
        </w:rPr>
        <w:t xml:space="preserve"> </w:t>
      </w:r>
      <w:proofErr w:type="spellStart"/>
      <w:r w:rsidR="00C17063" w:rsidRPr="009361D9">
        <w:rPr>
          <w:lang w:val="en-GB"/>
        </w:rPr>
        <w:t>obiectul</w:t>
      </w:r>
      <w:proofErr w:type="spellEnd"/>
      <w:r w:rsidR="00C17063" w:rsidRPr="009361D9">
        <w:rPr>
          <w:lang w:val="en-GB"/>
        </w:rPr>
        <w:t xml:space="preserve"> </w:t>
      </w:r>
      <w:proofErr w:type="spellStart"/>
      <w:r w:rsidR="00C17063" w:rsidRPr="009361D9">
        <w:rPr>
          <w:lang w:val="en-GB"/>
        </w:rPr>
        <w:t>contractului</w:t>
      </w:r>
      <w:proofErr w:type="spellEnd"/>
      <w:r w:rsidR="00C17063" w:rsidRPr="009361D9">
        <w:rPr>
          <w:lang w:val="en-GB"/>
        </w:rPr>
        <w:t xml:space="preserve"> </w:t>
      </w:r>
      <w:proofErr w:type="spellStart"/>
      <w:r w:rsidR="00C17063" w:rsidRPr="009361D9">
        <w:rPr>
          <w:lang w:val="en-GB"/>
        </w:rPr>
        <w:t>ce</w:t>
      </w:r>
      <w:proofErr w:type="spellEnd"/>
      <w:r w:rsidR="00C17063" w:rsidRPr="009361D9">
        <w:rPr>
          <w:lang w:val="en-GB"/>
        </w:rPr>
        <w:t xml:space="preserve"> </w:t>
      </w:r>
      <w:proofErr w:type="spellStart"/>
      <w:r w:rsidR="00C17063" w:rsidRPr="009361D9">
        <w:rPr>
          <w:lang w:val="en-GB"/>
        </w:rPr>
        <w:t>urmează</w:t>
      </w:r>
      <w:proofErr w:type="spellEnd"/>
      <w:r w:rsidR="00C17063" w:rsidRPr="009361D9">
        <w:rPr>
          <w:lang w:val="en-GB"/>
        </w:rPr>
        <w:t xml:space="preserve"> a fi </w:t>
      </w:r>
      <w:proofErr w:type="spellStart"/>
      <w:r w:rsidR="00C17063" w:rsidRPr="009361D9">
        <w:rPr>
          <w:lang w:val="en-GB"/>
        </w:rPr>
        <w:t>atribuit</w:t>
      </w:r>
      <w:proofErr w:type="spellEnd"/>
      <w:r w:rsidR="00C17063">
        <w:rPr>
          <w:lang w:val="en-GB"/>
        </w:rPr>
        <w:t>,</w:t>
      </w:r>
      <w:r w:rsidR="00C17063" w:rsidRPr="009361D9">
        <w:rPr>
          <w:lang w:val="en-GB"/>
        </w:rPr>
        <w:t xml:space="preserve"> </w:t>
      </w:r>
      <w:proofErr w:type="spellStart"/>
      <w:r w:rsidR="00C17063" w:rsidRPr="00921EB4">
        <w:rPr>
          <w:lang w:val="en-GB"/>
        </w:rPr>
        <w:t>să</w:t>
      </w:r>
      <w:proofErr w:type="spellEnd"/>
      <w:r w:rsidR="00C17063" w:rsidRPr="00921EB4">
        <w:rPr>
          <w:lang w:val="en-GB"/>
        </w:rPr>
        <w:t xml:space="preserve"> fie </w:t>
      </w:r>
      <w:proofErr w:type="spellStart"/>
      <w:r w:rsidR="00C17063" w:rsidRPr="00921EB4">
        <w:rPr>
          <w:lang w:val="en-GB"/>
        </w:rPr>
        <w:t>egală</w:t>
      </w:r>
      <w:proofErr w:type="spellEnd"/>
      <w:r w:rsidR="00C17063" w:rsidRPr="00921EB4">
        <w:rPr>
          <w:lang w:val="en-GB"/>
        </w:rPr>
        <w:t xml:space="preserve"> </w:t>
      </w:r>
      <w:proofErr w:type="spellStart"/>
      <w:r w:rsidR="00C17063" w:rsidRPr="00921EB4">
        <w:rPr>
          <w:lang w:val="en-GB"/>
        </w:rPr>
        <w:t>sau</w:t>
      </w:r>
      <w:proofErr w:type="spellEnd"/>
      <w:r w:rsidR="00C17063" w:rsidRPr="00921EB4">
        <w:rPr>
          <w:lang w:val="en-GB"/>
        </w:rPr>
        <w:t xml:space="preserve"> </w:t>
      </w:r>
      <w:proofErr w:type="spellStart"/>
      <w:r w:rsidR="00C17063" w:rsidRPr="00921EB4">
        <w:rPr>
          <w:lang w:val="en-GB"/>
        </w:rPr>
        <w:t>mai</w:t>
      </w:r>
      <w:proofErr w:type="spellEnd"/>
      <w:r w:rsidR="00C17063" w:rsidRPr="00921EB4">
        <w:rPr>
          <w:lang w:val="en-GB"/>
        </w:rPr>
        <w:t xml:space="preserve"> mare </w:t>
      </w:r>
      <w:proofErr w:type="spellStart"/>
      <w:r w:rsidR="00C17063" w:rsidRPr="00921EB4">
        <w:rPr>
          <w:lang w:val="en-GB"/>
        </w:rPr>
        <w:t>decît</w:t>
      </w:r>
      <w:proofErr w:type="spellEnd"/>
      <w:r w:rsidR="00C17063" w:rsidRPr="00921EB4">
        <w:rPr>
          <w:lang w:val="en-GB"/>
        </w:rPr>
        <w:t xml:space="preserve"> </w:t>
      </w:r>
      <w:proofErr w:type="spellStart"/>
      <w:r w:rsidR="00C17063" w:rsidRPr="00921EB4">
        <w:rPr>
          <w:lang w:val="en-GB"/>
        </w:rPr>
        <w:t>valoarea</w:t>
      </w:r>
      <w:proofErr w:type="spellEnd"/>
      <w:r w:rsidR="00C17063" w:rsidRPr="00921EB4">
        <w:rPr>
          <w:lang w:val="en-GB"/>
        </w:rPr>
        <w:t xml:space="preserve"> </w:t>
      </w:r>
      <w:proofErr w:type="spellStart"/>
      <w:r w:rsidR="00C17063" w:rsidRPr="00921EB4">
        <w:rPr>
          <w:lang w:val="en-GB"/>
        </w:rPr>
        <w:t>viitorului</w:t>
      </w:r>
      <w:proofErr w:type="spellEnd"/>
      <w:r w:rsidR="00C17063" w:rsidRPr="00921EB4">
        <w:rPr>
          <w:lang w:val="en-GB"/>
        </w:rPr>
        <w:t xml:space="preserve"> contract.</w:t>
      </w:r>
    </w:p>
    <w:p w14:paraId="59D28822" w14:textId="40F1DB9C" w:rsidR="001633E4" w:rsidRPr="00273152" w:rsidRDefault="002F727D" w:rsidP="00C17063">
      <w:pPr>
        <w:spacing w:line="276" w:lineRule="auto"/>
        <w:jc w:val="both"/>
        <w:rPr>
          <w:snapToGrid/>
          <w:szCs w:val="24"/>
          <w:lang w:val="ro-RO" w:eastAsia="ru-MD"/>
        </w:rPr>
      </w:pPr>
      <w:r w:rsidRPr="00273152">
        <w:rPr>
          <w:snapToGrid/>
          <w:szCs w:val="24"/>
          <w:lang w:val="ro-RO" w:eastAsia="ru-MD"/>
        </w:rPr>
        <w:t>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serviciilor prestate și valoarea acestora.</w:t>
      </w:r>
    </w:p>
    <w:p w14:paraId="46D8D559" w14:textId="7CBD77DC" w:rsidR="001E412D" w:rsidRPr="00273152" w:rsidRDefault="001E412D"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Experiența anterioară care ar fi condus la rezilierea contractului de către o autoritate contractantă nu va fi acceptată ca referință. </w:t>
      </w:r>
    </w:p>
    <w:p w14:paraId="795EFDD3" w14:textId="77777777" w:rsidR="001E412D" w:rsidRPr="00273152" w:rsidRDefault="001E412D"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17. Criterii de atribuire</w:t>
      </w:r>
    </w:p>
    <w:p w14:paraId="4C3C6F6D" w14:textId="09866ACD" w:rsidR="001E412D" w:rsidRPr="00273152" w:rsidRDefault="001E412D" w:rsidP="00273152">
      <w:pPr>
        <w:widowControl/>
        <w:spacing w:beforeAutospacing="1" w:afterAutospacing="1" w:line="276" w:lineRule="auto"/>
        <w:jc w:val="both"/>
        <w:rPr>
          <w:snapToGrid/>
          <w:szCs w:val="24"/>
          <w:lang w:val="ro-RO" w:eastAsia="ru-MD"/>
        </w:rPr>
      </w:pPr>
      <w:r w:rsidRPr="00273152">
        <w:rPr>
          <w:snapToGrid/>
          <w:szCs w:val="24"/>
          <w:lang w:val="ro-RO" w:eastAsia="ru-MD"/>
        </w:rPr>
        <w:t>Cel mai mic preț.</w:t>
      </w:r>
    </w:p>
    <w:p w14:paraId="793B56EE" w14:textId="4B2CE519" w:rsidR="006F5FD0" w:rsidRPr="00273152" w:rsidRDefault="00381DC6" w:rsidP="00273152">
      <w:pPr>
        <w:spacing w:line="276" w:lineRule="auto"/>
        <w:rPr>
          <w:szCs w:val="24"/>
          <w:lang w:val="ro-RO"/>
        </w:rPr>
      </w:pPr>
      <w:r w:rsidRPr="00273152">
        <w:rPr>
          <w:noProof/>
          <w:snapToGrid/>
          <w:szCs w:val="24"/>
          <w:lang w:val="ro-RO"/>
        </w:rPr>
        <mc:AlternateContent>
          <mc:Choice Requires="wps">
            <w:drawing>
              <wp:anchor distT="0" distB="0" distL="114300" distR="114300" simplePos="0" relativeHeight="251659776" behindDoc="0" locked="0" layoutInCell="0" allowOverlap="1" wp14:anchorId="45BE0657" wp14:editId="20F3FC90">
                <wp:simplePos x="0" y="0"/>
                <wp:positionH relativeFrom="column">
                  <wp:posOffset>0</wp:posOffset>
                </wp:positionH>
                <wp:positionV relativeFrom="paragraph">
                  <wp:posOffset>152400</wp:posOffset>
                </wp:positionV>
                <wp:extent cx="5943600" cy="635"/>
                <wp:effectExtent l="0" t="0" r="0" b="0"/>
                <wp:wrapNone/>
                <wp:docPr id="87452585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33AD0D59"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1E00E142" w14:textId="77777777" w:rsidR="00604A2C" w:rsidRPr="00273152" w:rsidRDefault="00604A2C" w:rsidP="00273152">
      <w:pPr>
        <w:widowControl/>
        <w:spacing w:beforeAutospacing="1" w:afterAutospacing="1" w:line="276" w:lineRule="auto"/>
        <w:jc w:val="center"/>
        <w:outlineLvl w:val="1"/>
        <w:rPr>
          <w:b/>
          <w:bCs/>
          <w:snapToGrid/>
          <w:szCs w:val="24"/>
          <w:lang w:val="ro-RO" w:eastAsia="ru-MD"/>
        </w:rPr>
      </w:pPr>
      <w:r w:rsidRPr="00273152">
        <w:rPr>
          <w:b/>
          <w:bCs/>
          <w:snapToGrid/>
          <w:szCs w:val="24"/>
          <w:lang w:val="ro-RO" w:eastAsia="ru-MD"/>
        </w:rPr>
        <w:t>LICITAȚIE</w:t>
      </w:r>
    </w:p>
    <w:p w14:paraId="22CE6730"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18. Termen-limită pentru depunerea ofertelor</w:t>
      </w:r>
    </w:p>
    <w:p w14:paraId="6359577B" w14:textId="578109A3" w:rsidR="00604A2C" w:rsidRPr="00273152" w:rsidRDefault="00604A2C" w:rsidP="00273152">
      <w:pPr>
        <w:widowControl/>
        <w:spacing w:beforeAutospacing="1" w:afterAutospacing="1" w:line="276" w:lineRule="auto"/>
        <w:jc w:val="both"/>
        <w:rPr>
          <w:snapToGrid/>
          <w:szCs w:val="24"/>
          <w:lang w:val="ro-RO" w:eastAsia="ru-MD"/>
        </w:rPr>
      </w:pPr>
      <w:bookmarkStart w:id="4" w:name="_GoBack"/>
      <w:r w:rsidRPr="00273152">
        <w:rPr>
          <w:snapToGrid/>
          <w:szCs w:val="24"/>
          <w:lang w:val="ro-RO" w:eastAsia="ru-MD"/>
        </w:rPr>
        <w:t>Termenul-limită pentru depunerea ofertelor este</w:t>
      </w:r>
      <w:r w:rsidR="00F46445" w:rsidRPr="00273152">
        <w:rPr>
          <w:snapToGrid/>
          <w:szCs w:val="24"/>
          <w:lang w:val="ro-RO" w:eastAsia="ru-MD"/>
        </w:rPr>
        <w:t xml:space="preserve">: conform </w:t>
      </w:r>
      <w:r w:rsidR="00892D53" w:rsidRPr="00273152">
        <w:rPr>
          <w:snapToGrid/>
          <w:szCs w:val="24"/>
          <w:lang w:val="ro-RO" w:eastAsia="ru-MD"/>
        </w:rPr>
        <w:t>Sistemul informaţional automatizat “Registrul de stat al achiziţiilor publice” MTender (SIA RSAP)</w:t>
      </w:r>
      <w:r w:rsidRPr="00273152">
        <w:rPr>
          <w:snapToGrid/>
          <w:szCs w:val="24"/>
          <w:lang w:val="ro-RO" w:eastAsia="ru-MD"/>
        </w:rPr>
        <w:t>.</w:t>
      </w:r>
    </w:p>
    <w:bookmarkEnd w:id="4"/>
    <w:p w14:paraId="757DE89D"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19. Formatul ofertei și detalii ce trebuie furnizate</w:t>
      </w:r>
    </w:p>
    <w:p w14:paraId="65B5357B" w14:textId="52F7C272"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Ofertele trebuie depuse utilizând formular</w:t>
      </w:r>
      <w:r w:rsidR="00107FED" w:rsidRPr="00273152">
        <w:rPr>
          <w:snapToGrid/>
          <w:szCs w:val="24"/>
          <w:lang w:val="ro-RO" w:eastAsia="ru-MD"/>
        </w:rPr>
        <w:t>elor</w:t>
      </w:r>
      <w:r w:rsidRPr="00273152">
        <w:rPr>
          <w:snapToGrid/>
          <w:szCs w:val="24"/>
          <w:lang w:val="ro-RO" w:eastAsia="ru-MD"/>
        </w:rPr>
        <w:t xml:space="preserve"> standard de ofertă</w:t>
      </w:r>
      <w:r w:rsidR="00107FED" w:rsidRPr="00273152">
        <w:rPr>
          <w:szCs w:val="24"/>
          <w:lang w:val="ro-RO"/>
        </w:rPr>
        <w:t xml:space="preserve"> </w:t>
      </w:r>
      <w:r w:rsidR="00107FED" w:rsidRPr="00273152">
        <w:rPr>
          <w:snapToGrid/>
          <w:szCs w:val="24"/>
          <w:lang w:val="ro-RO" w:eastAsia="ru-MD"/>
        </w:rPr>
        <w:t xml:space="preserve">SP5 - Formular de ofertă pentru un contract de furnizare, </w:t>
      </w:r>
      <w:r w:rsidR="00A6766C" w:rsidRPr="00273152">
        <w:rPr>
          <w:snapToGrid/>
          <w:szCs w:val="24"/>
          <w:lang w:val="ro-RO" w:eastAsia="ru-MD"/>
        </w:rPr>
        <w:t>A</w:t>
      </w:r>
      <w:r w:rsidR="00107FED" w:rsidRPr="00273152">
        <w:rPr>
          <w:snapToGrid/>
          <w:szCs w:val="24"/>
          <w:lang w:val="ro-RO" w:eastAsia="ru-MD"/>
        </w:rPr>
        <w:t>nex</w:t>
      </w:r>
      <w:r w:rsidR="00A6766C" w:rsidRPr="00273152">
        <w:rPr>
          <w:snapToGrid/>
          <w:szCs w:val="24"/>
          <w:lang w:val="ro-RO" w:eastAsia="ru-MD"/>
        </w:rPr>
        <w:t>a</w:t>
      </w:r>
      <w:r w:rsidR="00107FED" w:rsidRPr="00273152">
        <w:rPr>
          <w:snapToGrid/>
          <w:szCs w:val="24"/>
          <w:lang w:val="ro-RO" w:eastAsia="ru-MD"/>
        </w:rPr>
        <w:t xml:space="preserve"> nr. </w:t>
      </w:r>
      <w:r w:rsidR="00A92343">
        <w:rPr>
          <w:snapToGrid/>
          <w:szCs w:val="24"/>
          <w:lang w:val="ro-RO" w:eastAsia="ru-MD"/>
        </w:rPr>
        <w:t>1</w:t>
      </w:r>
      <w:r w:rsidR="00107FED" w:rsidRPr="00273152">
        <w:rPr>
          <w:snapToGrid/>
          <w:szCs w:val="24"/>
          <w:lang w:val="ro-RO" w:eastAsia="ru-MD"/>
        </w:rPr>
        <w:t xml:space="preserve"> – Specificații tenice și </w:t>
      </w:r>
      <w:r w:rsidR="00A6766C" w:rsidRPr="00273152">
        <w:rPr>
          <w:snapToGrid/>
          <w:szCs w:val="24"/>
          <w:lang w:val="ro-RO" w:eastAsia="ru-MD"/>
        </w:rPr>
        <w:t>A</w:t>
      </w:r>
      <w:r w:rsidR="00107FED" w:rsidRPr="00273152">
        <w:rPr>
          <w:snapToGrid/>
          <w:szCs w:val="24"/>
          <w:lang w:val="ro-RO" w:eastAsia="ru-MD"/>
        </w:rPr>
        <w:t xml:space="preserve">nexa nr. </w:t>
      </w:r>
      <w:r w:rsidR="00A92343">
        <w:rPr>
          <w:snapToGrid/>
          <w:szCs w:val="24"/>
          <w:lang w:val="ro-RO" w:eastAsia="ru-MD"/>
        </w:rPr>
        <w:t>2</w:t>
      </w:r>
      <w:r w:rsidR="00107FED" w:rsidRPr="00273152">
        <w:rPr>
          <w:snapToGrid/>
          <w:szCs w:val="24"/>
          <w:lang w:val="ro-RO" w:eastAsia="ru-MD"/>
        </w:rPr>
        <w:t xml:space="preserve"> – Specificații de preț</w:t>
      </w:r>
    </w:p>
    <w:p w14:paraId="24B76E10" w14:textId="77777777"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Oferta trebuie să fie însoțită de </w:t>
      </w:r>
      <w:r w:rsidRPr="00273152">
        <w:rPr>
          <w:b/>
          <w:bCs/>
          <w:snapToGrid/>
          <w:szCs w:val="24"/>
          <w:lang w:val="ro-RO" w:eastAsia="ru-MD"/>
        </w:rPr>
        <w:t>Declarația pe propria răspundere privind criteriile de excludere și selecție (formularul G3)</w:t>
      </w:r>
      <w:r w:rsidRPr="00273152">
        <w:rPr>
          <w:snapToGrid/>
          <w:szCs w:val="24"/>
          <w:lang w:val="ro-RO" w:eastAsia="ru-MD"/>
        </w:rPr>
        <w:t>.</w:t>
      </w:r>
    </w:p>
    <w:p w14:paraId="30543FCD"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lastRenderedPageBreak/>
        <w:t>20. Modalitatea de depunere a ofertelor</w:t>
      </w:r>
    </w:p>
    <w:p w14:paraId="2BEC27C8" w14:textId="082E6B42"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Ofertele trebuie depuse în limba </w:t>
      </w:r>
      <w:r w:rsidR="00D14F7D" w:rsidRPr="00273152">
        <w:rPr>
          <w:snapToGrid/>
          <w:szCs w:val="24"/>
          <w:lang w:val="ro-RO" w:eastAsia="ru-MD"/>
        </w:rPr>
        <w:t>română</w:t>
      </w:r>
      <w:r w:rsidRPr="00273152">
        <w:rPr>
          <w:snapToGrid/>
          <w:szCs w:val="24"/>
          <w:lang w:val="ro-RO" w:eastAsia="ru-MD"/>
        </w:rPr>
        <w:t>, utilizând mijloacele specificate la punctul 9 din instrucțiunile adresate ofertanților.</w:t>
      </w:r>
    </w:p>
    <w:p w14:paraId="2B206AD3" w14:textId="01CCE14E"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Ofertele transmise prin alte mijloace nu vor fi luate în considerare.</w:t>
      </w:r>
    </w:p>
    <w:p w14:paraId="15AEE1D8" w14:textId="77777777"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Prin depunerea unei oferte, ofertanții acceptă să primească notificarea rezultatului procedurii prin mijloace electronice.</w:t>
      </w:r>
    </w:p>
    <w:p w14:paraId="711ACFFE"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21. Modificarea sau retragerea ofertelor</w:t>
      </w:r>
    </w:p>
    <w:p w14:paraId="2D07FAD1" w14:textId="023E958F"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Ofertanții pot modifica sau retrage ofertele lor înainte de termenul-limită pentru depunerea ofertelor.</w:t>
      </w:r>
    </w:p>
    <w:p w14:paraId="46075134" w14:textId="77777777"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Nicio ofertă nu poate fi modificată după acest termen-limită.</w:t>
      </w:r>
    </w:p>
    <w:p w14:paraId="2CAA29C7" w14:textId="05E7DE07"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Orice modificare sau retragere </w:t>
      </w:r>
      <w:r w:rsidR="00975865" w:rsidRPr="00273152">
        <w:rPr>
          <w:snapToGrid/>
          <w:szCs w:val="24"/>
          <w:lang w:val="ro-RO" w:eastAsia="ru-MD"/>
        </w:rPr>
        <w:t>a ofertei se efectu</w:t>
      </w:r>
      <w:r w:rsidR="009B7FA3">
        <w:rPr>
          <w:snapToGrid/>
          <w:szCs w:val="24"/>
          <w:lang w:val="ro-RO" w:eastAsia="ru-MD"/>
        </w:rPr>
        <w:t>e</w:t>
      </w:r>
      <w:r w:rsidR="00975865" w:rsidRPr="00273152">
        <w:rPr>
          <w:snapToGrid/>
          <w:szCs w:val="24"/>
          <w:lang w:val="ro-RO" w:eastAsia="ru-MD"/>
        </w:rPr>
        <w:t>ază</w:t>
      </w:r>
      <w:r w:rsidRPr="00273152">
        <w:rPr>
          <w:snapToGrid/>
          <w:szCs w:val="24"/>
          <w:lang w:val="ro-RO" w:eastAsia="ru-MD"/>
        </w:rPr>
        <w:t xml:space="preserve"> în conformitate cu punctul 13 din instrucțiunile adresate ofertanților.</w:t>
      </w:r>
    </w:p>
    <w:p w14:paraId="17117D5B"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22. Limba operațională</w:t>
      </w:r>
    </w:p>
    <w:p w14:paraId="1502B92B" w14:textId="44AF5153" w:rsidR="00604A2C" w:rsidRPr="00273152"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 xml:space="preserve">Toate comunicările scrise pentru această procedură de licitație și pentru contract trebuie realizate în </w:t>
      </w:r>
      <w:r w:rsidR="00C638B2" w:rsidRPr="00273152">
        <w:rPr>
          <w:snapToGrid/>
          <w:szCs w:val="24"/>
          <w:lang w:val="ro-RO" w:eastAsia="ru-MD"/>
        </w:rPr>
        <w:t>limba română</w:t>
      </w:r>
      <w:r w:rsidRPr="00273152">
        <w:rPr>
          <w:snapToGrid/>
          <w:szCs w:val="24"/>
          <w:lang w:val="ro-RO" w:eastAsia="ru-MD"/>
        </w:rPr>
        <w:t>.</w:t>
      </w:r>
    </w:p>
    <w:p w14:paraId="24866770" w14:textId="77777777" w:rsidR="00604A2C" w:rsidRPr="00273152" w:rsidRDefault="00604A2C" w:rsidP="00273152">
      <w:pPr>
        <w:widowControl/>
        <w:spacing w:beforeAutospacing="1" w:afterAutospacing="1" w:line="276" w:lineRule="auto"/>
        <w:jc w:val="both"/>
        <w:outlineLvl w:val="2"/>
        <w:rPr>
          <w:b/>
          <w:bCs/>
          <w:snapToGrid/>
          <w:szCs w:val="24"/>
          <w:lang w:val="ro-RO" w:eastAsia="ru-MD"/>
        </w:rPr>
      </w:pPr>
      <w:r w:rsidRPr="00273152">
        <w:rPr>
          <w:b/>
          <w:bCs/>
          <w:snapToGrid/>
          <w:szCs w:val="24"/>
          <w:lang w:val="ro-RO" w:eastAsia="ru-MD"/>
        </w:rPr>
        <w:t>23. Informații suplimentare</w:t>
      </w:r>
    </w:p>
    <w:p w14:paraId="337B81D8" w14:textId="28FDED12" w:rsidR="00604A2C" w:rsidRDefault="00604A2C" w:rsidP="00273152">
      <w:pPr>
        <w:widowControl/>
        <w:spacing w:beforeAutospacing="1" w:afterAutospacing="1" w:line="276" w:lineRule="auto"/>
        <w:jc w:val="both"/>
        <w:rPr>
          <w:snapToGrid/>
          <w:szCs w:val="24"/>
          <w:lang w:val="ro-RO" w:eastAsia="ru-MD"/>
        </w:rPr>
      </w:pPr>
      <w:r w:rsidRPr="00273152">
        <w:rPr>
          <w:snapToGrid/>
          <w:szCs w:val="24"/>
          <w:lang w:val="ro-RO" w:eastAsia="ru-MD"/>
        </w:rPr>
        <w:t>Datele financiare care trebuie furnizate de candidat în formularul standard de aplicare trebuie exprimate în EUR</w:t>
      </w:r>
      <w:r w:rsidR="003C4AC7" w:rsidRPr="00273152">
        <w:rPr>
          <w:snapToGrid/>
          <w:szCs w:val="24"/>
          <w:lang w:val="ro-RO" w:eastAsia="ru-MD"/>
        </w:rPr>
        <w:t>O</w:t>
      </w:r>
      <w:r w:rsidR="002A241F">
        <w:rPr>
          <w:snapToGrid/>
          <w:szCs w:val="24"/>
          <w:lang w:val="ro-RO" w:eastAsia="ru-MD"/>
        </w:rPr>
        <w:t>/MDL</w:t>
      </w:r>
      <w:r w:rsidRPr="00273152">
        <w:rPr>
          <w:snapToGrid/>
          <w:szCs w:val="24"/>
          <w:lang w:val="ro-RO" w:eastAsia="ru-MD"/>
        </w:rPr>
        <w:t>.</w:t>
      </w:r>
    </w:p>
    <w:p w14:paraId="0C25778B" w14:textId="77777777" w:rsidR="00483AAB" w:rsidRDefault="00483AAB" w:rsidP="00273152">
      <w:pPr>
        <w:widowControl/>
        <w:spacing w:beforeAutospacing="1" w:afterAutospacing="1" w:line="276" w:lineRule="auto"/>
        <w:jc w:val="both"/>
        <w:rPr>
          <w:snapToGrid/>
          <w:szCs w:val="24"/>
          <w:lang w:val="ro-RO" w:eastAsia="ru-MD"/>
        </w:rPr>
      </w:pPr>
    </w:p>
    <w:p w14:paraId="6DBDA476" w14:textId="77777777" w:rsidR="00483AAB" w:rsidRDefault="00483AAB" w:rsidP="00273152">
      <w:pPr>
        <w:widowControl/>
        <w:spacing w:beforeAutospacing="1" w:afterAutospacing="1" w:line="276" w:lineRule="auto"/>
        <w:jc w:val="both"/>
        <w:rPr>
          <w:snapToGrid/>
          <w:szCs w:val="24"/>
          <w:lang w:val="ro-RO" w:eastAsia="ru-MD"/>
        </w:rPr>
      </w:pPr>
    </w:p>
    <w:p w14:paraId="6BB67719" w14:textId="2392E94E" w:rsidR="00483AAB" w:rsidRPr="003E2A00" w:rsidRDefault="00483AAB" w:rsidP="00483AAB">
      <w:pPr>
        <w:spacing w:before="120" w:after="120"/>
        <w:ind w:left="426"/>
        <w:rPr>
          <w:b/>
          <w:szCs w:val="24"/>
          <w:lang w:val="ro-MD"/>
        </w:rPr>
      </w:pPr>
      <w:r>
        <w:rPr>
          <w:b/>
          <w:szCs w:val="24"/>
          <w:lang w:val="ro-MD"/>
        </w:rPr>
        <w:t>Președintele comisiei</w:t>
      </w:r>
      <w:r w:rsidRPr="003E2A00">
        <w:rPr>
          <w:b/>
          <w:szCs w:val="24"/>
          <w:lang w:val="ro-MD"/>
        </w:rPr>
        <w:t xml:space="preserve">:  </w:t>
      </w:r>
      <w:r w:rsidRPr="003E2A00">
        <w:rPr>
          <w:b/>
          <w:szCs w:val="24"/>
          <w:lang w:val="ro-MD"/>
        </w:rPr>
        <w:tab/>
        <w:t xml:space="preserve">    </w:t>
      </w:r>
      <w:r w:rsidRPr="003E2A00">
        <w:rPr>
          <w:b/>
          <w:szCs w:val="24"/>
          <w:lang w:val="ro-MD"/>
        </w:rPr>
        <w:tab/>
      </w:r>
      <w:r w:rsidRPr="003E2A00">
        <w:rPr>
          <w:b/>
          <w:szCs w:val="24"/>
          <w:lang w:val="ro-MD"/>
        </w:rPr>
        <w:tab/>
      </w:r>
      <w:r>
        <w:rPr>
          <w:b/>
          <w:szCs w:val="24"/>
          <w:lang w:val="ro-MD"/>
        </w:rPr>
        <w:t xml:space="preserve">                   </w:t>
      </w:r>
      <w:r w:rsidRPr="003E2A00">
        <w:rPr>
          <w:b/>
          <w:szCs w:val="24"/>
          <w:lang w:val="ro-MD"/>
        </w:rPr>
        <w:tab/>
        <w:t>I</w:t>
      </w:r>
      <w:r w:rsidR="0098432C">
        <w:rPr>
          <w:b/>
          <w:szCs w:val="24"/>
          <w:lang w:val="ro-MD"/>
        </w:rPr>
        <w:t>van SERT</w:t>
      </w:r>
      <w:r w:rsidRPr="003E2A00">
        <w:rPr>
          <w:b/>
          <w:szCs w:val="24"/>
          <w:lang w:val="ro-MD"/>
        </w:rPr>
        <w:t xml:space="preserve">  </w:t>
      </w:r>
      <w:r w:rsidR="0098432C">
        <w:rPr>
          <w:b/>
          <w:szCs w:val="24"/>
          <w:lang w:val="ro-MD"/>
        </w:rPr>
        <w:t>__</w:t>
      </w:r>
      <w:r w:rsidRPr="003E2A00">
        <w:rPr>
          <w:b/>
          <w:szCs w:val="24"/>
          <w:lang w:val="ro-MD"/>
        </w:rPr>
        <w:t xml:space="preserve">_______________              </w:t>
      </w:r>
    </w:p>
    <w:p w14:paraId="5203F21E" w14:textId="2205844C" w:rsidR="00483AAB" w:rsidRPr="004225A2" w:rsidRDefault="00483AAB" w:rsidP="00483AAB">
      <w:pPr>
        <w:spacing w:before="120" w:after="120"/>
        <w:rPr>
          <w:b/>
          <w:szCs w:val="24"/>
          <w:lang w:val="ro-MD"/>
        </w:rPr>
      </w:pPr>
      <w:r w:rsidRPr="003E2A00">
        <w:rPr>
          <w:b/>
          <w:szCs w:val="24"/>
          <w:lang w:val="ro-MD"/>
        </w:rPr>
        <w:t xml:space="preserve">                                                                     </w:t>
      </w:r>
      <w:r w:rsidRPr="003E2A00">
        <w:rPr>
          <w:b/>
          <w:szCs w:val="24"/>
          <w:lang w:val="ro-MD"/>
        </w:rPr>
        <w:tab/>
      </w:r>
      <w:r w:rsidRPr="003E2A00">
        <w:rPr>
          <w:b/>
          <w:szCs w:val="24"/>
          <w:lang w:val="ro-MD"/>
        </w:rPr>
        <w:tab/>
      </w:r>
      <w:r w:rsidRPr="003E2A00">
        <w:rPr>
          <w:b/>
          <w:szCs w:val="24"/>
          <w:lang w:val="ro-MD"/>
        </w:rPr>
        <w:tab/>
      </w:r>
      <w:r w:rsidRPr="003E2A00">
        <w:rPr>
          <w:b/>
          <w:szCs w:val="24"/>
          <w:lang w:val="ro-MD"/>
        </w:rPr>
        <w:tab/>
      </w:r>
      <w:r w:rsidRPr="003E2A00">
        <w:rPr>
          <w:b/>
          <w:szCs w:val="24"/>
          <w:lang w:val="ro-MD"/>
        </w:rPr>
        <w:tab/>
      </w:r>
      <w:r w:rsidRPr="003E2A00">
        <w:rPr>
          <w:b/>
          <w:szCs w:val="24"/>
          <w:lang w:val="ro-MD"/>
        </w:rPr>
        <w:tab/>
      </w:r>
      <w:r w:rsidRPr="003E2A00">
        <w:rPr>
          <w:b/>
          <w:szCs w:val="24"/>
          <w:lang w:val="ro-MD"/>
        </w:rPr>
        <w:tab/>
        <w:t xml:space="preserve">  L.Ș.</w:t>
      </w:r>
    </w:p>
    <w:p w14:paraId="074EE793" w14:textId="77777777" w:rsidR="00483AAB" w:rsidRPr="00483AAB" w:rsidRDefault="00483AAB" w:rsidP="00273152">
      <w:pPr>
        <w:widowControl/>
        <w:spacing w:beforeAutospacing="1" w:afterAutospacing="1" w:line="276" w:lineRule="auto"/>
        <w:jc w:val="both"/>
        <w:rPr>
          <w:snapToGrid/>
          <w:szCs w:val="24"/>
          <w:lang w:val="ro-MD" w:eastAsia="ru-MD"/>
        </w:rPr>
      </w:pPr>
    </w:p>
    <w:sectPr w:rsidR="00483AAB" w:rsidRPr="00483AAB" w:rsidSect="003B7CA6">
      <w:footerReference w:type="default" r:id="rId11"/>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69B27" w14:textId="77777777" w:rsidR="00841F8E" w:rsidRDefault="00841F8E">
      <w:r>
        <w:separator/>
      </w:r>
    </w:p>
  </w:endnote>
  <w:endnote w:type="continuationSeparator" w:id="0">
    <w:p w14:paraId="1AC9F27E" w14:textId="77777777" w:rsidR="00841F8E" w:rsidRDefault="0084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EBA12" w14:textId="4D7A6842" w:rsidR="00EF0A8C" w:rsidRPr="00B33EE6" w:rsidRDefault="003670BA" w:rsidP="00F9055E">
    <w:pPr>
      <w:pStyle w:val="a9"/>
      <w:tabs>
        <w:tab w:val="clear" w:pos="4320"/>
        <w:tab w:val="clear" w:pos="8640"/>
        <w:tab w:val="right" w:pos="9214"/>
      </w:tabs>
      <w:spacing w:before="120" w:after="0"/>
      <w:rPr>
        <w:b/>
        <w:sz w:val="20"/>
        <w:lang w:val="en-GB"/>
      </w:rPr>
    </w:pPr>
    <w:r w:rsidRPr="003670BA">
      <w:rPr>
        <w:b/>
        <w:sz w:val="20"/>
      </w:rPr>
      <w:t>202</w:t>
    </w:r>
    <w:r w:rsidR="003F7772">
      <w:rPr>
        <w:b/>
        <w:sz w:val="20"/>
      </w:rPr>
      <w:t>4</w:t>
    </w:r>
    <w:r w:rsidR="00EF0A8C" w:rsidRPr="00B33EE6">
      <w:rPr>
        <w:sz w:val="18"/>
        <w:szCs w:val="18"/>
        <w:lang w:val="en-GB"/>
      </w:rPr>
      <w:tab/>
      <w:t xml:space="preserve">Page </w:t>
    </w:r>
    <w:r w:rsidR="00EF0A8C" w:rsidRPr="00B33EE6">
      <w:rPr>
        <w:rStyle w:val="ab"/>
        <w:sz w:val="18"/>
        <w:szCs w:val="18"/>
        <w:lang w:val="en-GB"/>
      </w:rPr>
      <w:fldChar w:fldCharType="begin"/>
    </w:r>
    <w:r w:rsidR="00EF0A8C" w:rsidRPr="00B33EE6">
      <w:rPr>
        <w:rStyle w:val="ab"/>
        <w:sz w:val="18"/>
        <w:szCs w:val="18"/>
        <w:lang w:val="en-GB"/>
      </w:rPr>
      <w:instrText xml:space="preserve"> PAGE </w:instrText>
    </w:r>
    <w:r w:rsidR="00EF0A8C" w:rsidRPr="00B33EE6">
      <w:rPr>
        <w:rStyle w:val="ab"/>
        <w:sz w:val="18"/>
        <w:szCs w:val="18"/>
        <w:lang w:val="en-GB"/>
      </w:rPr>
      <w:fldChar w:fldCharType="separate"/>
    </w:r>
    <w:r w:rsidR="00711A01">
      <w:rPr>
        <w:rStyle w:val="ab"/>
        <w:noProof/>
        <w:sz w:val="18"/>
        <w:szCs w:val="18"/>
        <w:lang w:val="en-GB"/>
      </w:rPr>
      <w:t>12</w:t>
    </w:r>
    <w:r w:rsidR="00EF0A8C" w:rsidRPr="00B33EE6">
      <w:rPr>
        <w:rStyle w:val="ab"/>
        <w:sz w:val="18"/>
        <w:szCs w:val="18"/>
        <w:lang w:val="en-GB"/>
      </w:rPr>
      <w:fldChar w:fldCharType="end"/>
    </w:r>
    <w:r w:rsidR="00B33EE6" w:rsidRPr="00B33EE6">
      <w:rPr>
        <w:rStyle w:val="ab"/>
        <w:sz w:val="18"/>
        <w:szCs w:val="18"/>
        <w:lang w:val="en-GB"/>
      </w:rPr>
      <w:t xml:space="preserve"> of </w:t>
    </w:r>
    <w:r w:rsidR="00B33EE6" w:rsidRPr="00B33EE6">
      <w:rPr>
        <w:rStyle w:val="ab"/>
        <w:sz w:val="18"/>
        <w:szCs w:val="18"/>
        <w:lang w:val="en-GB"/>
      </w:rPr>
      <w:fldChar w:fldCharType="begin"/>
    </w:r>
    <w:r w:rsidR="00B33EE6" w:rsidRPr="00B33EE6">
      <w:rPr>
        <w:rStyle w:val="ab"/>
        <w:sz w:val="18"/>
        <w:szCs w:val="18"/>
        <w:lang w:val="en-GB"/>
      </w:rPr>
      <w:instrText xml:space="preserve"> NUMPAGES   \* MERGEFORMAT </w:instrText>
    </w:r>
    <w:r w:rsidR="00B33EE6" w:rsidRPr="00B33EE6">
      <w:rPr>
        <w:rStyle w:val="ab"/>
        <w:sz w:val="18"/>
        <w:szCs w:val="18"/>
        <w:lang w:val="en-GB"/>
      </w:rPr>
      <w:fldChar w:fldCharType="separate"/>
    </w:r>
    <w:r w:rsidR="00711A01">
      <w:rPr>
        <w:rStyle w:val="ab"/>
        <w:noProof/>
        <w:sz w:val="18"/>
        <w:szCs w:val="18"/>
        <w:lang w:val="en-GB"/>
      </w:rPr>
      <w:t>12</w:t>
    </w:r>
    <w:r w:rsidR="00B33EE6" w:rsidRPr="00B33EE6">
      <w:rPr>
        <w:rStyle w:val="ab"/>
        <w:sz w:val="18"/>
        <w:szCs w:val="18"/>
        <w:lang w:val="en-GB"/>
      </w:rPr>
      <w:fldChar w:fldCharType="end"/>
    </w:r>
  </w:p>
  <w:p w14:paraId="77551F46" w14:textId="0F0C2552" w:rsidR="00EF0A8C" w:rsidRPr="00B33EE6" w:rsidRDefault="00EF0A8C" w:rsidP="007727F3">
    <w:pPr>
      <w:pStyle w:val="a9"/>
      <w:spacing w:before="0" w:after="0"/>
      <w:rPr>
        <w:lang w:val="en-GB"/>
      </w:rPr>
    </w:pPr>
    <w:r w:rsidRPr="00B33EE6">
      <w:rPr>
        <w:sz w:val="18"/>
        <w:szCs w:val="18"/>
        <w:lang w:val="en-GB"/>
      </w:rPr>
      <w:fldChar w:fldCharType="begin"/>
    </w:r>
    <w:r w:rsidRPr="00B33EE6">
      <w:rPr>
        <w:sz w:val="18"/>
        <w:szCs w:val="18"/>
        <w:lang w:val="en-GB"/>
      </w:rPr>
      <w:instrText xml:space="preserve"> FILENAME </w:instrText>
    </w:r>
    <w:r w:rsidRPr="00B33EE6">
      <w:rPr>
        <w:sz w:val="18"/>
        <w:szCs w:val="18"/>
        <w:lang w:val="en-GB"/>
      </w:rPr>
      <w:fldChar w:fldCharType="separate"/>
    </w:r>
    <w:r w:rsidR="008974AE">
      <w:rPr>
        <w:noProof/>
        <w:sz w:val="18"/>
        <w:szCs w:val="18"/>
        <w:lang w:val="en-GB"/>
      </w:rPr>
      <w:t>SP1b_Anunț de contract pentru bunuri.docx</w:t>
    </w:r>
    <w:r w:rsidRPr="00B33EE6">
      <w:rPr>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3467D" w14:textId="77777777" w:rsidR="00841F8E" w:rsidRDefault="00841F8E">
      <w:r>
        <w:separator/>
      </w:r>
    </w:p>
  </w:footnote>
  <w:footnote w:type="continuationSeparator" w:id="0">
    <w:p w14:paraId="08557366" w14:textId="77777777" w:rsidR="00841F8E" w:rsidRDefault="00841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E08B2"/>
    <w:multiLevelType w:val="multilevel"/>
    <w:tmpl w:val="83A2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F3E73"/>
    <w:multiLevelType w:val="multilevel"/>
    <w:tmpl w:val="032A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33D86"/>
    <w:multiLevelType w:val="multilevel"/>
    <w:tmpl w:val="A4389962"/>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BFE323F"/>
    <w:multiLevelType w:val="multilevel"/>
    <w:tmpl w:val="C95C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60264A"/>
    <w:multiLevelType w:val="multilevel"/>
    <w:tmpl w:val="3D48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666F81"/>
    <w:multiLevelType w:val="multilevel"/>
    <w:tmpl w:val="F460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63AC8"/>
    <w:multiLevelType w:val="multilevel"/>
    <w:tmpl w:val="9704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680824"/>
    <w:multiLevelType w:val="hybridMultilevel"/>
    <w:tmpl w:val="563A55A6"/>
    <w:lvl w:ilvl="0" w:tplc="0819000F">
      <w:start w:val="1"/>
      <w:numFmt w:val="decimal"/>
      <w:lvlText w:val="%1."/>
      <w:lvlJc w:val="left"/>
      <w:pPr>
        <w:ind w:left="720" w:hanging="360"/>
      </w:pPr>
    </w:lvl>
    <w:lvl w:ilvl="1" w:tplc="21F4F3EA">
      <w:numFmt w:val="bullet"/>
      <w:lvlText w:val=""/>
      <w:lvlJc w:val="left"/>
      <w:pPr>
        <w:ind w:left="1440" w:hanging="360"/>
      </w:pPr>
      <w:rPr>
        <w:rFonts w:ascii="Symbol" w:eastAsia="Times New Roman" w:hAnsi="Symbol" w:cs="Times New Roman" w:hint="default"/>
      </w:r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7A446211"/>
    <w:multiLevelType w:val="multilevel"/>
    <w:tmpl w:val="C0DE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2"/>
  </w:num>
  <w:num w:numId="4">
    <w:abstractNumId w:val="1"/>
  </w:num>
  <w:num w:numId="5">
    <w:abstractNumId w:val="0"/>
  </w:num>
  <w:num w:numId="6">
    <w:abstractNumId w:val="6"/>
  </w:num>
  <w:num w:numId="7">
    <w:abstractNumId w:val="4"/>
  </w:num>
  <w:num w:numId="8">
    <w:abstractNumId w:val="5"/>
  </w:num>
  <w:num w:numId="9">
    <w:abstractNumId w:val="9"/>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IE"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ru-MD"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50FF8"/>
    <w:rsid w:val="00001938"/>
    <w:rsid w:val="00002435"/>
    <w:rsid w:val="00006898"/>
    <w:rsid w:val="00012223"/>
    <w:rsid w:val="00012AF1"/>
    <w:rsid w:val="00013EB7"/>
    <w:rsid w:val="00013F0F"/>
    <w:rsid w:val="00014B76"/>
    <w:rsid w:val="0002004D"/>
    <w:rsid w:val="00022D5F"/>
    <w:rsid w:val="0003004C"/>
    <w:rsid w:val="00030910"/>
    <w:rsid w:val="000333FE"/>
    <w:rsid w:val="00051D1D"/>
    <w:rsid w:val="00063FB5"/>
    <w:rsid w:val="0007067C"/>
    <w:rsid w:val="00080536"/>
    <w:rsid w:val="00080900"/>
    <w:rsid w:val="00087A72"/>
    <w:rsid w:val="00095030"/>
    <w:rsid w:val="00097515"/>
    <w:rsid w:val="000A0D57"/>
    <w:rsid w:val="000A3758"/>
    <w:rsid w:val="000B14E4"/>
    <w:rsid w:val="000B693E"/>
    <w:rsid w:val="000B7C91"/>
    <w:rsid w:val="000C1101"/>
    <w:rsid w:val="000C1522"/>
    <w:rsid w:val="000D1732"/>
    <w:rsid w:val="000D3EBF"/>
    <w:rsid w:val="000E4709"/>
    <w:rsid w:val="000E5C18"/>
    <w:rsid w:val="000F0F6C"/>
    <w:rsid w:val="000F1340"/>
    <w:rsid w:val="000F5DEF"/>
    <w:rsid w:val="0010162C"/>
    <w:rsid w:val="00105302"/>
    <w:rsid w:val="00107FED"/>
    <w:rsid w:val="0013314C"/>
    <w:rsid w:val="001429BC"/>
    <w:rsid w:val="0014405E"/>
    <w:rsid w:val="00145CFA"/>
    <w:rsid w:val="00150687"/>
    <w:rsid w:val="001633E4"/>
    <w:rsid w:val="001661F7"/>
    <w:rsid w:val="00171F2E"/>
    <w:rsid w:val="00180D47"/>
    <w:rsid w:val="001903F3"/>
    <w:rsid w:val="001951FE"/>
    <w:rsid w:val="001A59BB"/>
    <w:rsid w:val="001A66C2"/>
    <w:rsid w:val="001B2571"/>
    <w:rsid w:val="001C21A2"/>
    <w:rsid w:val="001C2C56"/>
    <w:rsid w:val="001C64F1"/>
    <w:rsid w:val="001D19A6"/>
    <w:rsid w:val="001D55F7"/>
    <w:rsid w:val="001E412D"/>
    <w:rsid w:val="001E50A2"/>
    <w:rsid w:val="001F0839"/>
    <w:rsid w:val="001F1546"/>
    <w:rsid w:val="001F780C"/>
    <w:rsid w:val="00201320"/>
    <w:rsid w:val="002028D1"/>
    <w:rsid w:val="00212656"/>
    <w:rsid w:val="00213E14"/>
    <w:rsid w:val="00216179"/>
    <w:rsid w:val="00222460"/>
    <w:rsid w:val="00225ACF"/>
    <w:rsid w:val="00226829"/>
    <w:rsid w:val="00233B9D"/>
    <w:rsid w:val="00233DDA"/>
    <w:rsid w:val="00235A71"/>
    <w:rsid w:val="002413EA"/>
    <w:rsid w:val="00243849"/>
    <w:rsid w:val="00257287"/>
    <w:rsid w:val="002575AA"/>
    <w:rsid w:val="00266EB9"/>
    <w:rsid w:val="00273152"/>
    <w:rsid w:val="00274148"/>
    <w:rsid w:val="002748E2"/>
    <w:rsid w:val="002753AD"/>
    <w:rsid w:val="002813C5"/>
    <w:rsid w:val="00286130"/>
    <w:rsid w:val="00287105"/>
    <w:rsid w:val="002A241F"/>
    <w:rsid w:val="002B2145"/>
    <w:rsid w:val="002C691D"/>
    <w:rsid w:val="002D266E"/>
    <w:rsid w:val="002D4121"/>
    <w:rsid w:val="002E1B83"/>
    <w:rsid w:val="002E2635"/>
    <w:rsid w:val="002E7D33"/>
    <w:rsid w:val="002F0370"/>
    <w:rsid w:val="002F4E69"/>
    <w:rsid w:val="002F727D"/>
    <w:rsid w:val="003045C3"/>
    <w:rsid w:val="00307D70"/>
    <w:rsid w:val="00313F6B"/>
    <w:rsid w:val="00322D52"/>
    <w:rsid w:val="003232ED"/>
    <w:rsid w:val="00323BDD"/>
    <w:rsid w:val="003262FC"/>
    <w:rsid w:val="00326B16"/>
    <w:rsid w:val="00330261"/>
    <w:rsid w:val="003378F6"/>
    <w:rsid w:val="00337D63"/>
    <w:rsid w:val="00342E7F"/>
    <w:rsid w:val="00347673"/>
    <w:rsid w:val="003574F5"/>
    <w:rsid w:val="00357E25"/>
    <w:rsid w:val="00360528"/>
    <w:rsid w:val="00362824"/>
    <w:rsid w:val="00362D1E"/>
    <w:rsid w:val="00363ECB"/>
    <w:rsid w:val="00364564"/>
    <w:rsid w:val="003670BA"/>
    <w:rsid w:val="003717BC"/>
    <w:rsid w:val="00381DC6"/>
    <w:rsid w:val="003861D9"/>
    <w:rsid w:val="0038633F"/>
    <w:rsid w:val="00386E96"/>
    <w:rsid w:val="0038796E"/>
    <w:rsid w:val="003901AE"/>
    <w:rsid w:val="0039147E"/>
    <w:rsid w:val="0039347D"/>
    <w:rsid w:val="003947E7"/>
    <w:rsid w:val="00397073"/>
    <w:rsid w:val="003A4357"/>
    <w:rsid w:val="003B1B35"/>
    <w:rsid w:val="003B23EF"/>
    <w:rsid w:val="003B49B9"/>
    <w:rsid w:val="003B7CA6"/>
    <w:rsid w:val="003C1515"/>
    <w:rsid w:val="003C2273"/>
    <w:rsid w:val="003C4AC7"/>
    <w:rsid w:val="003D16FB"/>
    <w:rsid w:val="003D2A96"/>
    <w:rsid w:val="003D6CAD"/>
    <w:rsid w:val="003E782D"/>
    <w:rsid w:val="003F7772"/>
    <w:rsid w:val="003F7F39"/>
    <w:rsid w:val="004009DD"/>
    <w:rsid w:val="0040360C"/>
    <w:rsid w:val="004108A4"/>
    <w:rsid w:val="00420912"/>
    <w:rsid w:val="00424124"/>
    <w:rsid w:val="0043533D"/>
    <w:rsid w:val="00452ED8"/>
    <w:rsid w:val="0045494F"/>
    <w:rsid w:val="004567DF"/>
    <w:rsid w:val="00472630"/>
    <w:rsid w:val="00473883"/>
    <w:rsid w:val="00475123"/>
    <w:rsid w:val="00476D80"/>
    <w:rsid w:val="00480B5C"/>
    <w:rsid w:val="00483AAB"/>
    <w:rsid w:val="004850B4"/>
    <w:rsid w:val="004901C2"/>
    <w:rsid w:val="004957E5"/>
    <w:rsid w:val="004A2C4D"/>
    <w:rsid w:val="004C21CC"/>
    <w:rsid w:val="004C49B2"/>
    <w:rsid w:val="004D031B"/>
    <w:rsid w:val="004D5EDB"/>
    <w:rsid w:val="004E083B"/>
    <w:rsid w:val="004E1482"/>
    <w:rsid w:val="004E69A4"/>
    <w:rsid w:val="004E6C3D"/>
    <w:rsid w:val="004F00C7"/>
    <w:rsid w:val="004F34C4"/>
    <w:rsid w:val="004F3BBC"/>
    <w:rsid w:val="004F4A09"/>
    <w:rsid w:val="004F6319"/>
    <w:rsid w:val="004F7E9D"/>
    <w:rsid w:val="00500794"/>
    <w:rsid w:val="00502217"/>
    <w:rsid w:val="00502BBF"/>
    <w:rsid w:val="00503CD9"/>
    <w:rsid w:val="005046CD"/>
    <w:rsid w:val="00505437"/>
    <w:rsid w:val="005070DB"/>
    <w:rsid w:val="00511F95"/>
    <w:rsid w:val="00513F0F"/>
    <w:rsid w:val="00517ADA"/>
    <w:rsid w:val="0052691C"/>
    <w:rsid w:val="0054183B"/>
    <w:rsid w:val="005462B4"/>
    <w:rsid w:val="005475FD"/>
    <w:rsid w:val="00551429"/>
    <w:rsid w:val="00553C32"/>
    <w:rsid w:val="0056183E"/>
    <w:rsid w:val="005635F3"/>
    <w:rsid w:val="005639EC"/>
    <w:rsid w:val="00565A69"/>
    <w:rsid w:val="00571687"/>
    <w:rsid w:val="00572F15"/>
    <w:rsid w:val="00573F7A"/>
    <w:rsid w:val="0057746D"/>
    <w:rsid w:val="00583814"/>
    <w:rsid w:val="00584BF4"/>
    <w:rsid w:val="00584D96"/>
    <w:rsid w:val="005877D2"/>
    <w:rsid w:val="00590ADB"/>
    <w:rsid w:val="00597ECE"/>
    <w:rsid w:val="005A21DC"/>
    <w:rsid w:val="005B35A2"/>
    <w:rsid w:val="005B4F80"/>
    <w:rsid w:val="005B5E3C"/>
    <w:rsid w:val="005C4FC4"/>
    <w:rsid w:val="005C71EF"/>
    <w:rsid w:val="005D41DD"/>
    <w:rsid w:val="005F776D"/>
    <w:rsid w:val="0060359F"/>
    <w:rsid w:val="00604A2C"/>
    <w:rsid w:val="0061336A"/>
    <w:rsid w:val="006309DE"/>
    <w:rsid w:val="00632BDC"/>
    <w:rsid w:val="0064390B"/>
    <w:rsid w:val="00647DF3"/>
    <w:rsid w:val="00663C6D"/>
    <w:rsid w:val="006714ED"/>
    <w:rsid w:val="006738B9"/>
    <w:rsid w:val="00674F9C"/>
    <w:rsid w:val="006751D2"/>
    <w:rsid w:val="006770CA"/>
    <w:rsid w:val="00686C3A"/>
    <w:rsid w:val="00687EF7"/>
    <w:rsid w:val="00697F82"/>
    <w:rsid w:val="006A0598"/>
    <w:rsid w:val="006A66DA"/>
    <w:rsid w:val="006A7394"/>
    <w:rsid w:val="006B2EDA"/>
    <w:rsid w:val="006B59B9"/>
    <w:rsid w:val="006B5C5B"/>
    <w:rsid w:val="006C0EB6"/>
    <w:rsid w:val="006C0F37"/>
    <w:rsid w:val="006C2024"/>
    <w:rsid w:val="006D330F"/>
    <w:rsid w:val="006D6080"/>
    <w:rsid w:val="006E3377"/>
    <w:rsid w:val="006E625F"/>
    <w:rsid w:val="006F5FD0"/>
    <w:rsid w:val="006F7885"/>
    <w:rsid w:val="007046C8"/>
    <w:rsid w:val="00706A1B"/>
    <w:rsid w:val="00706E7C"/>
    <w:rsid w:val="00710A38"/>
    <w:rsid w:val="00711A01"/>
    <w:rsid w:val="007121FB"/>
    <w:rsid w:val="007129D6"/>
    <w:rsid w:val="00712CB3"/>
    <w:rsid w:val="00715755"/>
    <w:rsid w:val="007471C5"/>
    <w:rsid w:val="00750FF8"/>
    <w:rsid w:val="00753FC2"/>
    <w:rsid w:val="00756C38"/>
    <w:rsid w:val="00761673"/>
    <w:rsid w:val="00761893"/>
    <w:rsid w:val="007653F4"/>
    <w:rsid w:val="00770822"/>
    <w:rsid w:val="00771F85"/>
    <w:rsid w:val="00771F97"/>
    <w:rsid w:val="007727F3"/>
    <w:rsid w:val="00780EAB"/>
    <w:rsid w:val="00781603"/>
    <w:rsid w:val="007874C8"/>
    <w:rsid w:val="0079103B"/>
    <w:rsid w:val="00794A92"/>
    <w:rsid w:val="00796976"/>
    <w:rsid w:val="00796CC5"/>
    <w:rsid w:val="007A04AC"/>
    <w:rsid w:val="007A4037"/>
    <w:rsid w:val="007C352C"/>
    <w:rsid w:val="007D51F2"/>
    <w:rsid w:val="007D6292"/>
    <w:rsid w:val="007D761E"/>
    <w:rsid w:val="007F095B"/>
    <w:rsid w:val="007F26E3"/>
    <w:rsid w:val="007F5383"/>
    <w:rsid w:val="007F6AA9"/>
    <w:rsid w:val="008006B4"/>
    <w:rsid w:val="00800827"/>
    <w:rsid w:val="00810582"/>
    <w:rsid w:val="00813A48"/>
    <w:rsid w:val="008152EF"/>
    <w:rsid w:val="008162F6"/>
    <w:rsid w:val="00816902"/>
    <w:rsid w:val="00817895"/>
    <w:rsid w:val="00817B4A"/>
    <w:rsid w:val="008200FB"/>
    <w:rsid w:val="008229F2"/>
    <w:rsid w:val="008272C0"/>
    <w:rsid w:val="00831982"/>
    <w:rsid w:val="008323D3"/>
    <w:rsid w:val="0083424E"/>
    <w:rsid w:val="008351FF"/>
    <w:rsid w:val="00841F8E"/>
    <w:rsid w:val="00846F87"/>
    <w:rsid w:val="00862885"/>
    <w:rsid w:val="008655A0"/>
    <w:rsid w:val="008660AD"/>
    <w:rsid w:val="0087086B"/>
    <w:rsid w:val="00881C2D"/>
    <w:rsid w:val="00892D53"/>
    <w:rsid w:val="00894E29"/>
    <w:rsid w:val="0089693D"/>
    <w:rsid w:val="008974AE"/>
    <w:rsid w:val="008A1184"/>
    <w:rsid w:val="008A1514"/>
    <w:rsid w:val="008B0830"/>
    <w:rsid w:val="008B5A83"/>
    <w:rsid w:val="008B77CD"/>
    <w:rsid w:val="008C3178"/>
    <w:rsid w:val="008C57FC"/>
    <w:rsid w:val="008C68A0"/>
    <w:rsid w:val="008D1243"/>
    <w:rsid w:val="008D3E45"/>
    <w:rsid w:val="008D61F3"/>
    <w:rsid w:val="008E2D12"/>
    <w:rsid w:val="008F294D"/>
    <w:rsid w:val="009017AA"/>
    <w:rsid w:val="009055F3"/>
    <w:rsid w:val="009066B6"/>
    <w:rsid w:val="00907556"/>
    <w:rsid w:val="00913817"/>
    <w:rsid w:val="00925F7F"/>
    <w:rsid w:val="009260B8"/>
    <w:rsid w:val="0092731B"/>
    <w:rsid w:val="009317C0"/>
    <w:rsid w:val="009352F4"/>
    <w:rsid w:val="00936749"/>
    <w:rsid w:val="00940E1D"/>
    <w:rsid w:val="009461F3"/>
    <w:rsid w:val="009510CB"/>
    <w:rsid w:val="00952960"/>
    <w:rsid w:val="00954FB8"/>
    <w:rsid w:val="00956BA0"/>
    <w:rsid w:val="00960279"/>
    <w:rsid w:val="00965008"/>
    <w:rsid w:val="009707C4"/>
    <w:rsid w:val="00970A93"/>
    <w:rsid w:val="00970B01"/>
    <w:rsid w:val="00971962"/>
    <w:rsid w:val="00971CC5"/>
    <w:rsid w:val="00975865"/>
    <w:rsid w:val="00980AEA"/>
    <w:rsid w:val="0098432C"/>
    <w:rsid w:val="00991002"/>
    <w:rsid w:val="009939D3"/>
    <w:rsid w:val="00994EA3"/>
    <w:rsid w:val="009A38DE"/>
    <w:rsid w:val="009B0249"/>
    <w:rsid w:val="009B06B5"/>
    <w:rsid w:val="009B5369"/>
    <w:rsid w:val="009B69BE"/>
    <w:rsid w:val="009B7FA3"/>
    <w:rsid w:val="009E5BC1"/>
    <w:rsid w:val="009E5C83"/>
    <w:rsid w:val="009F0852"/>
    <w:rsid w:val="009F128B"/>
    <w:rsid w:val="009F5FB4"/>
    <w:rsid w:val="00A00BD5"/>
    <w:rsid w:val="00A021B5"/>
    <w:rsid w:val="00A02E6B"/>
    <w:rsid w:val="00A03055"/>
    <w:rsid w:val="00A046E7"/>
    <w:rsid w:val="00A04B00"/>
    <w:rsid w:val="00A11931"/>
    <w:rsid w:val="00A14C8C"/>
    <w:rsid w:val="00A171EA"/>
    <w:rsid w:val="00A22177"/>
    <w:rsid w:val="00A236A4"/>
    <w:rsid w:val="00A35081"/>
    <w:rsid w:val="00A36F1C"/>
    <w:rsid w:val="00A433A6"/>
    <w:rsid w:val="00A43E7A"/>
    <w:rsid w:val="00A46ED3"/>
    <w:rsid w:val="00A504E1"/>
    <w:rsid w:val="00A60A6F"/>
    <w:rsid w:val="00A666EC"/>
    <w:rsid w:val="00A6766C"/>
    <w:rsid w:val="00A779FE"/>
    <w:rsid w:val="00A77B07"/>
    <w:rsid w:val="00A84E04"/>
    <w:rsid w:val="00A85E8A"/>
    <w:rsid w:val="00A92343"/>
    <w:rsid w:val="00A92981"/>
    <w:rsid w:val="00A94ED6"/>
    <w:rsid w:val="00A97B08"/>
    <w:rsid w:val="00AA5256"/>
    <w:rsid w:val="00AA7F22"/>
    <w:rsid w:val="00AB4855"/>
    <w:rsid w:val="00AB7F58"/>
    <w:rsid w:val="00AC0D0C"/>
    <w:rsid w:val="00AC4530"/>
    <w:rsid w:val="00AC7E0D"/>
    <w:rsid w:val="00AD1660"/>
    <w:rsid w:val="00AD1E4D"/>
    <w:rsid w:val="00AD26D4"/>
    <w:rsid w:val="00AD6891"/>
    <w:rsid w:val="00AE1D8D"/>
    <w:rsid w:val="00AE4633"/>
    <w:rsid w:val="00AE6A5B"/>
    <w:rsid w:val="00AF0B6B"/>
    <w:rsid w:val="00AF412E"/>
    <w:rsid w:val="00AF7BB3"/>
    <w:rsid w:val="00B00363"/>
    <w:rsid w:val="00B063F9"/>
    <w:rsid w:val="00B06D60"/>
    <w:rsid w:val="00B112A1"/>
    <w:rsid w:val="00B14398"/>
    <w:rsid w:val="00B172BA"/>
    <w:rsid w:val="00B200AF"/>
    <w:rsid w:val="00B22527"/>
    <w:rsid w:val="00B25EE9"/>
    <w:rsid w:val="00B2614F"/>
    <w:rsid w:val="00B27B8B"/>
    <w:rsid w:val="00B33EE6"/>
    <w:rsid w:val="00B46840"/>
    <w:rsid w:val="00B503CB"/>
    <w:rsid w:val="00B50F8D"/>
    <w:rsid w:val="00B57050"/>
    <w:rsid w:val="00B60EC5"/>
    <w:rsid w:val="00B738A7"/>
    <w:rsid w:val="00B7586A"/>
    <w:rsid w:val="00B766F9"/>
    <w:rsid w:val="00B805A5"/>
    <w:rsid w:val="00B83DA1"/>
    <w:rsid w:val="00B84AED"/>
    <w:rsid w:val="00B90EE0"/>
    <w:rsid w:val="00B92478"/>
    <w:rsid w:val="00B9793F"/>
    <w:rsid w:val="00BA0765"/>
    <w:rsid w:val="00BA44A3"/>
    <w:rsid w:val="00BA7C3E"/>
    <w:rsid w:val="00BB2689"/>
    <w:rsid w:val="00BC353E"/>
    <w:rsid w:val="00BD0FC7"/>
    <w:rsid w:val="00BD65BA"/>
    <w:rsid w:val="00BD69EF"/>
    <w:rsid w:val="00BD6AB4"/>
    <w:rsid w:val="00BD757A"/>
    <w:rsid w:val="00BE08EC"/>
    <w:rsid w:val="00BE3544"/>
    <w:rsid w:val="00BE3938"/>
    <w:rsid w:val="00BE595A"/>
    <w:rsid w:val="00BE5F29"/>
    <w:rsid w:val="00BE783C"/>
    <w:rsid w:val="00C00D44"/>
    <w:rsid w:val="00C03AF5"/>
    <w:rsid w:val="00C04FCE"/>
    <w:rsid w:val="00C067C5"/>
    <w:rsid w:val="00C0772E"/>
    <w:rsid w:val="00C147B2"/>
    <w:rsid w:val="00C15A17"/>
    <w:rsid w:val="00C165B0"/>
    <w:rsid w:val="00C17063"/>
    <w:rsid w:val="00C171B6"/>
    <w:rsid w:val="00C2011B"/>
    <w:rsid w:val="00C2062A"/>
    <w:rsid w:val="00C30183"/>
    <w:rsid w:val="00C316FC"/>
    <w:rsid w:val="00C3644F"/>
    <w:rsid w:val="00C36666"/>
    <w:rsid w:val="00C43AAC"/>
    <w:rsid w:val="00C460D8"/>
    <w:rsid w:val="00C474CC"/>
    <w:rsid w:val="00C52B1A"/>
    <w:rsid w:val="00C61B8C"/>
    <w:rsid w:val="00C638B2"/>
    <w:rsid w:val="00C712DE"/>
    <w:rsid w:val="00C836E5"/>
    <w:rsid w:val="00C83C65"/>
    <w:rsid w:val="00C840D0"/>
    <w:rsid w:val="00C867B9"/>
    <w:rsid w:val="00CA3B1B"/>
    <w:rsid w:val="00CB23E3"/>
    <w:rsid w:val="00CB2A5B"/>
    <w:rsid w:val="00CB66A2"/>
    <w:rsid w:val="00CB759D"/>
    <w:rsid w:val="00CB7AAE"/>
    <w:rsid w:val="00CC0807"/>
    <w:rsid w:val="00CC0A41"/>
    <w:rsid w:val="00CC0E3B"/>
    <w:rsid w:val="00CC3BA0"/>
    <w:rsid w:val="00CC48C9"/>
    <w:rsid w:val="00CD765A"/>
    <w:rsid w:val="00CE49A1"/>
    <w:rsid w:val="00CF172B"/>
    <w:rsid w:val="00CF759C"/>
    <w:rsid w:val="00D00216"/>
    <w:rsid w:val="00D011CD"/>
    <w:rsid w:val="00D10218"/>
    <w:rsid w:val="00D14A9D"/>
    <w:rsid w:val="00D14F7D"/>
    <w:rsid w:val="00D17A30"/>
    <w:rsid w:val="00D225CC"/>
    <w:rsid w:val="00D22682"/>
    <w:rsid w:val="00D23166"/>
    <w:rsid w:val="00D240C3"/>
    <w:rsid w:val="00D2551C"/>
    <w:rsid w:val="00D2786B"/>
    <w:rsid w:val="00D32849"/>
    <w:rsid w:val="00D33DD9"/>
    <w:rsid w:val="00D412C8"/>
    <w:rsid w:val="00D434A7"/>
    <w:rsid w:val="00D46724"/>
    <w:rsid w:val="00D517A4"/>
    <w:rsid w:val="00D51C7E"/>
    <w:rsid w:val="00D549F4"/>
    <w:rsid w:val="00D64101"/>
    <w:rsid w:val="00D80726"/>
    <w:rsid w:val="00D83A19"/>
    <w:rsid w:val="00D8773C"/>
    <w:rsid w:val="00D87D0A"/>
    <w:rsid w:val="00D902F5"/>
    <w:rsid w:val="00D90C45"/>
    <w:rsid w:val="00D93082"/>
    <w:rsid w:val="00D97139"/>
    <w:rsid w:val="00DA0ABA"/>
    <w:rsid w:val="00DA2E4D"/>
    <w:rsid w:val="00DA578A"/>
    <w:rsid w:val="00DC0253"/>
    <w:rsid w:val="00DC419C"/>
    <w:rsid w:val="00DC4F70"/>
    <w:rsid w:val="00DC753D"/>
    <w:rsid w:val="00DD0CD4"/>
    <w:rsid w:val="00DD1641"/>
    <w:rsid w:val="00DE3C11"/>
    <w:rsid w:val="00DF04F0"/>
    <w:rsid w:val="00DF3C75"/>
    <w:rsid w:val="00E147D3"/>
    <w:rsid w:val="00E1782A"/>
    <w:rsid w:val="00E21BC3"/>
    <w:rsid w:val="00E23A94"/>
    <w:rsid w:val="00E30BB5"/>
    <w:rsid w:val="00E31447"/>
    <w:rsid w:val="00E422A2"/>
    <w:rsid w:val="00E5220B"/>
    <w:rsid w:val="00E6172B"/>
    <w:rsid w:val="00E669EC"/>
    <w:rsid w:val="00E66A55"/>
    <w:rsid w:val="00E713DA"/>
    <w:rsid w:val="00E813B7"/>
    <w:rsid w:val="00E81C0B"/>
    <w:rsid w:val="00E82874"/>
    <w:rsid w:val="00E845AC"/>
    <w:rsid w:val="00E867FC"/>
    <w:rsid w:val="00E9047D"/>
    <w:rsid w:val="00E97A06"/>
    <w:rsid w:val="00EA399C"/>
    <w:rsid w:val="00EA7B74"/>
    <w:rsid w:val="00EB4C19"/>
    <w:rsid w:val="00EC1215"/>
    <w:rsid w:val="00EC7EB7"/>
    <w:rsid w:val="00ED5FA0"/>
    <w:rsid w:val="00EE0A07"/>
    <w:rsid w:val="00EE6E92"/>
    <w:rsid w:val="00EF03C9"/>
    <w:rsid w:val="00EF0A8C"/>
    <w:rsid w:val="00EF6A28"/>
    <w:rsid w:val="00EF6FBF"/>
    <w:rsid w:val="00F014D9"/>
    <w:rsid w:val="00F02EEA"/>
    <w:rsid w:val="00F05BF1"/>
    <w:rsid w:val="00F07EE2"/>
    <w:rsid w:val="00F1778E"/>
    <w:rsid w:val="00F17A90"/>
    <w:rsid w:val="00F22A43"/>
    <w:rsid w:val="00F233FF"/>
    <w:rsid w:val="00F24B4E"/>
    <w:rsid w:val="00F27C45"/>
    <w:rsid w:val="00F33C45"/>
    <w:rsid w:val="00F46445"/>
    <w:rsid w:val="00F46873"/>
    <w:rsid w:val="00F4786D"/>
    <w:rsid w:val="00F504CC"/>
    <w:rsid w:val="00F50E8B"/>
    <w:rsid w:val="00F60220"/>
    <w:rsid w:val="00F663D5"/>
    <w:rsid w:val="00F71E4E"/>
    <w:rsid w:val="00F76A8F"/>
    <w:rsid w:val="00F77C8A"/>
    <w:rsid w:val="00F86AAA"/>
    <w:rsid w:val="00F9055E"/>
    <w:rsid w:val="00F91683"/>
    <w:rsid w:val="00FA17FC"/>
    <w:rsid w:val="00FA3027"/>
    <w:rsid w:val="00FB17AC"/>
    <w:rsid w:val="00FC622D"/>
    <w:rsid w:val="00FD7C42"/>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2F727D"/>
    <w:pPr>
      <w:widowControl w:val="0"/>
      <w:spacing w:before="100" w:after="100"/>
    </w:pPr>
    <w:rPr>
      <w:snapToGrid w:val="0"/>
      <w:sz w:val="24"/>
      <w:lang w:val="en-US" w:eastAsia="en-US"/>
    </w:rPr>
  </w:style>
  <w:style w:type="paragraph" w:styleId="2">
    <w:name w:val="heading 2"/>
    <w:basedOn w:val="a"/>
    <w:next w:val="a"/>
    <w:qFormat/>
    <w:rsid w:val="007D6292"/>
    <w:pPr>
      <w:keepNext/>
      <w:widowControl/>
      <w:spacing w:before="120" w:after="120"/>
      <w:outlineLvl w:val="1"/>
    </w:pPr>
    <w:rPr>
      <w:rFonts w:ascii="Arial" w:hAnsi="Arial"/>
      <w:sz w:val="20"/>
      <w:lang w:val="fr-BE"/>
    </w:rPr>
  </w:style>
  <w:style w:type="paragraph" w:styleId="3">
    <w:name w:val="heading 3"/>
    <w:basedOn w:val="a"/>
    <w:next w:val="a"/>
    <w:link w:val="30"/>
    <w:semiHidden/>
    <w:unhideWhenUsed/>
    <w:qFormat/>
    <w:rsid w:val="002F037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0"/>
    <w:semiHidden/>
    <w:unhideWhenUsed/>
    <w:qFormat/>
    <w:rsid w:val="009B5369"/>
    <w:pPr>
      <w:keepNext/>
      <w:spacing w:before="240" w:after="60"/>
      <w:outlineLvl w:val="3"/>
    </w:pPr>
    <w:rPr>
      <w:rFonts w:asciiTheme="minorHAnsi" w:eastAsiaTheme="minorEastAsia" w:hAnsiTheme="minorHAnsi" w:cstheme="min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initionTerm">
    <w:name w:val="Definition Term"/>
    <w:basedOn w:val="a"/>
    <w:next w:val="DefinitionList"/>
    <w:pPr>
      <w:spacing w:before="0" w:after="0"/>
    </w:pPr>
  </w:style>
  <w:style w:type="paragraph" w:customStyle="1" w:styleId="DefinitionList">
    <w:name w:val="Definition List"/>
    <w:basedOn w:val="a"/>
    <w:next w:val="DefinitionTerm"/>
    <w:pPr>
      <w:spacing w:before="0" w:after="0"/>
      <w:ind w:left="360"/>
    </w:pPr>
  </w:style>
  <w:style w:type="character" w:customStyle="1" w:styleId="Definition">
    <w:name w:val="Definition"/>
    <w:rPr>
      <w:i/>
    </w:rPr>
  </w:style>
  <w:style w:type="paragraph" w:customStyle="1" w:styleId="H1">
    <w:name w:val="H1"/>
    <w:basedOn w:val="a"/>
    <w:next w:val="a"/>
    <w:pPr>
      <w:keepNext/>
      <w:outlineLvl w:val="1"/>
    </w:pPr>
    <w:rPr>
      <w:b/>
      <w:kern w:val="36"/>
      <w:sz w:val="48"/>
    </w:rPr>
  </w:style>
  <w:style w:type="paragraph" w:customStyle="1" w:styleId="H2">
    <w:name w:val="H2"/>
    <w:basedOn w:val="a"/>
    <w:next w:val="a"/>
    <w:pPr>
      <w:keepNext/>
      <w:outlineLvl w:val="2"/>
    </w:pPr>
    <w:rPr>
      <w:b/>
      <w:sz w:val="36"/>
    </w:rPr>
  </w:style>
  <w:style w:type="paragraph" w:customStyle="1" w:styleId="H3">
    <w:name w:val="H3"/>
    <w:basedOn w:val="a"/>
    <w:next w:val="a"/>
    <w:pPr>
      <w:keepNext/>
      <w:outlineLvl w:val="3"/>
    </w:pPr>
    <w:rPr>
      <w:b/>
      <w:sz w:val="28"/>
    </w:rPr>
  </w:style>
  <w:style w:type="paragraph" w:customStyle="1" w:styleId="H4">
    <w:name w:val="H4"/>
    <w:basedOn w:val="a"/>
    <w:next w:val="a"/>
    <w:pPr>
      <w:keepNext/>
      <w:outlineLvl w:val="4"/>
    </w:pPr>
    <w:rPr>
      <w:b/>
    </w:rPr>
  </w:style>
  <w:style w:type="paragraph" w:customStyle="1" w:styleId="H5">
    <w:name w:val="H5"/>
    <w:basedOn w:val="a"/>
    <w:next w:val="a"/>
    <w:pPr>
      <w:keepNext/>
      <w:outlineLvl w:val="5"/>
    </w:pPr>
    <w:rPr>
      <w:b/>
      <w:sz w:val="20"/>
    </w:rPr>
  </w:style>
  <w:style w:type="paragraph" w:customStyle="1" w:styleId="H6">
    <w:name w:val="H6"/>
    <w:basedOn w:val="a"/>
    <w:next w:val="a"/>
    <w:pPr>
      <w:keepNext/>
      <w:outlineLvl w:val="6"/>
    </w:pPr>
    <w:rPr>
      <w:b/>
      <w:sz w:val="16"/>
    </w:rPr>
  </w:style>
  <w:style w:type="paragraph" w:customStyle="1" w:styleId="Address">
    <w:name w:val="Address"/>
    <w:basedOn w:val="a"/>
    <w:next w:val="a"/>
    <w:pPr>
      <w:spacing w:before="0" w:after="0"/>
    </w:pPr>
    <w:rPr>
      <w:i/>
    </w:rPr>
  </w:style>
  <w:style w:type="paragraph" w:customStyle="1" w:styleId="Blockquote">
    <w:name w:val="Blockquote"/>
    <w:basedOn w:val="a"/>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a3">
    <w:name w:val="Emphasis"/>
    <w:uiPriority w:val="20"/>
    <w:qFormat/>
    <w:rPr>
      <w:i/>
    </w:rPr>
  </w:style>
  <w:style w:type="character" w:styleId="a4">
    <w:name w:val="Hyperlink"/>
    <w:rPr>
      <w:color w:val="0000FF"/>
      <w:u w:val="single"/>
    </w:rPr>
  </w:style>
  <w:style w:type="character" w:styleId="a5">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
    <w:name w:val="HTML Bottom of Form"/>
    <w:next w:val="a"/>
    <w:hidden/>
    <w:pPr>
      <w:widowControl w:val="0"/>
      <w:pBdr>
        <w:top w:val="double" w:sz="2" w:space="0" w:color="000000"/>
      </w:pBdr>
      <w:jc w:val="center"/>
    </w:pPr>
    <w:rPr>
      <w:rFonts w:ascii="Arial" w:hAnsi="Arial"/>
      <w:snapToGrid w:val="0"/>
      <w:vanish/>
      <w:sz w:val="16"/>
      <w:lang w:val="en-US" w:eastAsia="en-US"/>
    </w:rPr>
  </w:style>
  <w:style w:type="paragraph" w:styleId="z-0">
    <w:name w:val="HTML Top of Form"/>
    <w:next w:val="a"/>
    <w:hidden/>
    <w:pPr>
      <w:widowControl w:val="0"/>
      <w:pBdr>
        <w:bottom w:val="double" w:sz="2" w:space="0" w:color="000000"/>
      </w:pBdr>
      <w:jc w:val="center"/>
    </w:pPr>
    <w:rPr>
      <w:rFonts w:ascii="Arial" w:hAnsi="Arial"/>
      <w:snapToGrid w:val="0"/>
      <w:vanish/>
      <w:sz w:val="16"/>
      <w:lang w:val="en-US" w:eastAsia="en-US"/>
    </w:rPr>
  </w:style>
  <w:style w:type="character" w:customStyle="1" w:styleId="Sample">
    <w:name w:val="Sample"/>
    <w:rPr>
      <w:rFonts w:ascii="Courier New" w:hAnsi="Courier New"/>
    </w:rPr>
  </w:style>
  <w:style w:type="character" w:styleId="a6">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a7">
    <w:name w:val="Document Map"/>
    <w:basedOn w:val="a"/>
    <w:semiHidden/>
    <w:pPr>
      <w:shd w:val="clear" w:color="auto" w:fill="000080"/>
    </w:pPr>
    <w:rPr>
      <w:rFonts w:ascii="Tahoma" w:hAnsi="Tahoma"/>
    </w:rPr>
  </w:style>
  <w:style w:type="paragraph" w:styleId="a8">
    <w:name w:val="header"/>
    <w:basedOn w:val="a"/>
    <w:pPr>
      <w:tabs>
        <w:tab w:val="center" w:pos="4320"/>
        <w:tab w:val="right" w:pos="8640"/>
      </w:tabs>
    </w:pPr>
  </w:style>
  <w:style w:type="paragraph" w:styleId="a9">
    <w:name w:val="footer"/>
    <w:basedOn w:val="a"/>
    <w:link w:val="aa"/>
    <w:pPr>
      <w:tabs>
        <w:tab w:val="center" w:pos="4320"/>
        <w:tab w:val="right" w:pos="8640"/>
      </w:tabs>
    </w:pPr>
  </w:style>
  <w:style w:type="character" w:styleId="ab">
    <w:name w:val="page number"/>
    <w:basedOn w:val="a0"/>
    <w:rsid w:val="007F095B"/>
  </w:style>
  <w:style w:type="paragraph" w:styleId="31">
    <w:name w:val="Body Text 3"/>
    <w:basedOn w:val="a"/>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ac">
    <w:name w:val="footnote text"/>
    <w:aliases w:val="Schriftart: 9 pt,Schriftart: 10 pt,Schriftart: 8 pt,WB-Fußnotentext,FoodNote,ft,Footnote,Footnote Text Char Char,Footnote Text Char1 Char Char,Footnote Text Char Char Char Char,fn,f,Voetnoottekst Char,Footnote Text Char1 Cha"/>
    <w:basedOn w:val="a"/>
    <w:link w:val="ad"/>
    <w:uiPriority w:val="99"/>
    <w:qFormat/>
    <w:rsid w:val="001951FE"/>
    <w:rPr>
      <w:sz w:val="20"/>
    </w:rPr>
  </w:style>
  <w:style w:type="character" w:styleId="a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sid w:val="001951FE"/>
    <w:rPr>
      <w:vertAlign w:val="superscript"/>
    </w:rPr>
  </w:style>
  <w:style w:type="character" w:customStyle="1" w:styleId="aa">
    <w:name w:val="Нижний колонтитул Знак"/>
    <w:link w:val="a9"/>
    <w:rsid w:val="007727F3"/>
    <w:rPr>
      <w:snapToGrid w:val="0"/>
      <w:sz w:val="24"/>
      <w:lang w:val="en-US" w:eastAsia="en-US"/>
    </w:rPr>
  </w:style>
  <w:style w:type="paragraph" w:styleId="af">
    <w:name w:val="Balloon Text"/>
    <w:basedOn w:val="a"/>
    <w:link w:val="af0"/>
    <w:rsid w:val="00D240C3"/>
    <w:pPr>
      <w:spacing w:before="0" w:after="0"/>
    </w:pPr>
    <w:rPr>
      <w:rFonts w:ascii="Tahoma" w:hAnsi="Tahoma" w:cs="Tahoma"/>
      <w:sz w:val="16"/>
      <w:szCs w:val="16"/>
    </w:rPr>
  </w:style>
  <w:style w:type="character" w:customStyle="1" w:styleId="af0">
    <w:name w:val="Текст выноски Знак"/>
    <w:link w:val="af"/>
    <w:rsid w:val="00D240C3"/>
    <w:rPr>
      <w:rFonts w:ascii="Tahoma" w:hAnsi="Tahoma" w:cs="Tahoma"/>
      <w:snapToGrid w:val="0"/>
      <w:sz w:val="16"/>
      <w:szCs w:val="16"/>
      <w:lang w:val="en-US" w:eastAsia="en-US"/>
    </w:rPr>
  </w:style>
  <w:style w:type="character" w:styleId="af1">
    <w:name w:val="annotation reference"/>
    <w:rsid w:val="009B69BE"/>
    <w:rPr>
      <w:sz w:val="16"/>
      <w:szCs w:val="16"/>
    </w:rPr>
  </w:style>
  <w:style w:type="paragraph" w:styleId="af2">
    <w:name w:val="annotation text"/>
    <w:basedOn w:val="a"/>
    <w:link w:val="af3"/>
    <w:rsid w:val="009B69BE"/>
    <w:rPr>
      <w:sz w:val="20"/>
    </w:rPr>
  </w:style>
  <w:style w:type="character" w:customStyle="1" w:styleId="af3">
    <w:name w:val="Текст примечания Знак"/>
    <w:link w:val="af2"/>
    <w:rsid w:val="009B69BE"/>
    <w:rPr>
      <w:snapToGrid w:val="0"/>
      <w:lang w:val="en-US" w:eastAsia="en-US"/>
    </w:rPr>
  </w:style>
  <w:style w:type="paragraph" w:styleId="af4">
    <w:name w:val="annotation subject"/>
    <w:basedOn w:val="af2"/>
    <w:next w:val="af2"/>
    <w:link w:val="af5"/>
    <w:rsid w:val="009B69BE"/>
    <w:rPr>
      <w:b/>
      <w:bCs/>
    </w:rPr>
  </w:style>
  <w:style w:type="character" w:customStyle="1" w:styleId="af5">
    <w:name w:val="Тема примечания Знак"/>
    <w:link w:val="af4"/>
    <w:rsid w:val="009B69BE"/>
    <w:rPr>
      <w:b/>
      <w:bCs/>
      <w:snapToGrid w:val="0"/>
      <w:lang w:val="en-US" w:eastAsia="en-US"/>
    </w:rPr>
  </w:style>
  <w:style w:type="paragraph" w:customStyle="1" w:styleId="PRAGHeading2">
    <w:name w:val="PRAG Heading 2"/>
    <w:basedOn w:val="a"/>
    <w:rsid w:val="00971962"/>
    <w:pPr>
      <w:numPr>
        <w:numId w:val="1"/>
      </w:numPr>
    </w:pPr>
  </w:style>
  <w:style w:type="paragraph" w:styleId="af6">
    <w:name w:val="Subtitle"/>
    <w:basedOn w:val="a"/>
    <w:link w:val="af7"/>
    <w:qFormat/>
    <w:rsid w:val="00A36F1C"/>
    <w:pPr>
      <w:widowControl/>
      <w:spacing w:before="0" w:after="0"/>
      <w:jc w:val="center"/>
    </w:pPr>
    <w:rPr>
      <w:b/>
      <w:snapToGrid/>
      <w:sz w:val="28"/>
      <w:lang w:val="fr-BE" w:eastAsia="en-GB"/>
    </w:rPr>
  </w:style>
  <w:style w:type="character" w:customStyle="1" w:styleId="af7">
    <w:name w:val="Подзаголовок Знак"/>
    <w:link w:val="af6"/>
    <w:rsid w:val="00A36F1C"/>
    <w:rPr>
      <w:b/>
      <w:sz w:val="28"/>
      <w:lang w:val="fr-BE"/>
    </w:rPr>
  </w:style>
  <w:style w:type="character" w:customStyle="1" w:styleId="ad">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c"/>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a"/>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af8">
    <w:name w:val="List Paragraph"/>
    <w:basedOn w:val="a"/>
    <w:uiPriority w:val="34"/>
    <w:qFormat/>
    <w:rsid w:val="00B9793F"/>
    <w:pPr>
      <w:ind w:left="720"/>
    </w:pPr>
  </w:style>
  <w:style w:type="paragraph" w:styleId="af9">
    <w:name w:val="Revision"/>
    <w:hidden/>
    <w:uiPriority w:val="99"/>
    <w:semiHidden/>
    <w:rsid w:val="00D97139"/>
    <w:rPr>
      <w:snapToGrid w:val="0"/>
      <w:sz w:val="24"/>
      <w:lang w:val="en-US" w:eastAsia="en-US"/>
    </w:rPr>
  </w:style>
  <w:style w:type="character" w:customStyle="1" w:styleId="40">
    <w:name w:val="Заголовок 4 Знак"/>
    <w:basedOn w:val="a0"/>
    <w:link w:val="4"/>
    <w:semiHidden/>
    <w:rsid w:val="009B5369"/>
    <w:rPr>
      <w:rFonts w:asciiTheme="minorHAnsi" w:eastAsiaTheme="minorEastAsia" w:hAnsiTheme="minorHAnsi" w:cstheme="minorBidi"/>
      <w:b/>
      <w:bCs/>
      <w:snapToGrid w:val="0"/>
      <w:sz w:val="28"/>
      <w:szCs w:val="28"/>
      <w:lang w:val="en-US" w:eastAsia="en-US"/>
    </w:rPr>
  </w:style>
  <w:style w:type="character" w:styleId="afa">
    <w:name w:val="Unresolved Mention"/>
    <w:basedOn w:val="a0"/>
    <w:uiPriority w:val="99"/>
    <w:semiHidden/>
    <w:unhideWhenUsed/>
    <w:rsid w:val="00D902F5"/>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e"/>
    <w:uiPriority w:val="99"/>
    <w:rsid w:val="00AB4855"/>
    <w:pPr>
      <w:widowControl/>
      <w:spacing w:before="0" w:after="160" w:line="240" w:lineRule="exact"/>
    </w:pPr>
    <w:rPr>
      <w:snapToGrid/>
      <w:sz w:val="20"/>
      <w:vertAlign w:val="superscript"/>
      <w:lang w:val="en-GB" w:eastAsia="en-GB"/>
    </w:rPr>
  </w:style>
  <w:style w:type="character" w:customStyle="1" w:styleId="30">
    <w:name w:val="Заголовок 3 Знак"/>
    <w:basedOn w:val="a0"/>
    <w:link w:val="3"/>
    <w:semiHidden/>
    <w:rsid w:val="002F0370"/>
    <w:rPr>
      <w:rFonts w:asciiTheme="majorHAnsi" w:eastAsiaTheme="majorEastAsia" w:hAnsiTheme="majorHAnsi" w:cstheme="majorBidi"/>
      <w:snapToGrid w:val="0"/>
      <w:color w:val="1F4D78"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59000-A088-4849-929E-318B87A17C21}">
  <ds:schemaRefs>
    <ds:schemaRef ds:uri="http://schemas.microsoft.com/sharepoint/v3/contenttype/forms"/>
  </ds:schemaRefs>
</ds:datastoreItem>
</file>

<file path=customXml/itemProps2.xml><?xml version="1.0" encoding="utf-8"?>
<ds:datastoreItem xmlns:ds="http://schemas.openxmlformats.org/officeDocument/2006/customXml" ds:itemID="{61F0E118-00DD-4C90-8175-E6D5AEA7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AFC13C-BDAE-47F0-B5AD-3971AF0754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533610-8DA7-4A3D-88E8-C7D44C0D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1031</Words>
  <Characters>5883</Characters>
  <Application>Microsoft Office Word</Application>
  <DocSecurity>0</DocSecurity>
  <Lines>49</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Procurement notice for a service contract</vt:lpstr>
      <vt:lpstr>Procurement notice for a service contract</vt:lpstr>
    </vt:vector>
  </TitlesOfParts>
  <Company>European Commission</Company>
  <LinksUpToDate>false</LinksUpToDate>
  <CharactersWithSpaces>6901</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Ion Moroi</cp:lastModifiedBy>
  <cp:revision>13</cp:revision>
  <cp:lastPrinted>2025-12-31T09:06:00Z</cp:lastPrinted>
  <dcterms:created xsi:type="dcterms:W3CDTF">2025-09-22T07:52:00Z</dcterms:created>
  <dcterms:modified xsi:type="dcterms:W3CDTF">2025-12-31T09:13:00Z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0x010100724FDE23FB365D4CB8B2901107175F9F</vt:lpwstr>
  </property>
</Properties>
</file>