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Default="00322430"/>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DB5D1C" w:rsidRDefault="00DB5D1C" w:rsidP="00AE077C">
            <w:pPr>
              <w:spacing w:before="120"/>
              <w:jc w:val="right"/>
            </w:pPr>
            <w:r>
              <w:t>Anexă</w:t>
            </w:r>
          </w:p>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945BFF" w:rsidRDefault="00AE077C" w:rsidP="00AE077C">
            <w:pPr>
              <w:jc w:val="center"/>
              <w:rPr>
                <w:b/>
                <w:caps/>
                <w:sz w:val="60"/>
                <w:szCs w:val="60"/>
              </w:rPr>
            </w:pPr>
            <w:r w:rsidRPr="00945BFF">
              <w:rPr>
                <w:b/>
                <w:caps/>
                <w:sz w:val="60"/>
                <w:szCs w:val="60"/>
              </w:rPr>
              <w:t>DOCUMENTAŢIA STANDARD</w:t>
            </w:r>
          </w:p>
          <w:p w:rsidR="00AE077C" w:rsidRPr="00945BFF" w:rsidRDefault="00AE077C" w:rsidP="00AE077C">
            <w:pPr>
              <w:jc w:val="center"/>
              <w:rPr>
                <w:b/>
                <w:sz w:val="40"/>
                <w:szCs w:val="40"/>
              </w:rPr>
            </w:pPr>
            <w:r w:rsidRPr="00945BFF">
              <w:rPr>
                <w:b/>
                <w:sz w:val="40"/>
                <w:szCs w:val="40"/>
              </w:rPr>
              <w:t>pentru realizarea achiziţiilor publice</w:t>
            </w:r>
            <w:r w:rsidR="00945BFF">
              <w:rPr>
                <w:b/>
                <w:sz w:val="40"/>
                <w:szCs w:val="40"/>
              </w:rPr>
              <w:t xml:space="preserve"> </w:t>
            </w:r>
            <w:r w:rsidRPr="00945BFF">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FE2511">
            <w:pPr>
              <w:spacing w:line="360" w:lineRule="auto"/>
              <w:ind w:left="3573" w:hanging="3573"/>
              <w:jc w:val="both"/>
              <w:rPr>
                <w:sz w:val="32"/>
                <w:szCs w:val="32"/>
              </w:rPr>
            </w:pPr>
            <w:r w:rsidRPr="00C60D06">
              <w:rPr>
                <w:sz w:val="32"/>
                <w:szCs w:val="32"/>
              </w:rPr>
              <w:t>Obiectul achiziţiei:</w:t>
            </w:r>
            <w:r w:rsidRPr="00C60D06">
              <w:rPr>
                <w:b/>
                <w:sz w:val="32"/>
                <w:szCs w:val="32"/>
              </w:rPr>
              <w:t xml:space="preserve"> </w:t>
            </w:r>
            <w:r w:rsidRPr="00FE2511">
              <w:rPr>
                <w:sz w:val="32"/>
                <w:szCs w:val="32"/>
              </w:rPr>
              <w:tab/>
            </w:r>
            <w:bookmarkStart w:id="0" w:name="OLE_LINK5"/>
            <w:bookmarkStart w:id="1" w:name="OLE_LINK6"/>
            <w:bookmarkStart w:id="2" w:name="OLE_LINK7"/>
            <w:r w:rsidR="00976D5F" w:rsidRPr="00976D5F">
              <w:rPr>
                <w:b/>
                <w:shd w:val="clear" w:color="auto" w:fill="FFFF00"/>
                <w:lang w:val="en-US"/>
              </w:rPr>
              <w:t>Echipament medical</w:t>
            </w:r>
            <w:bookmarkEnd w:id="0"/>
            <w:bookmarkEnd w:id="1"/>
            <w:bookmarkEnd w:id="2"/>
          </w:p>
          <w:p w:rsidR="00AE077C" w:rsidRPr="005735DF"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87A5D" w:rsidRPr="00687A5D">
              <w:rPr>
                <w:b/>
                <w:sz w:val="32"/>
                <w:szCs w:val="32"/>
              </w:rPr>
              <w:t>33100000-1</w:t>
            </w:r>
          </w:p>
          <w:p w:rsidR="00AE077C" w:rsidRPr="00C60D06" w:rsidRDefault="00AE077C" w:rsidP="00AE077C">
            <w:pPr>
              <w:spacing w:line="360" w:lineRule="auto"/>
              <w:jc w:val="both"/>
              <w:rPr>
                <w:sz w:val="32"/>
                <w:szCs w:val="32"/>
              </w:rPr>
            </w:pPr>
          </w:p>
          <w:p w:rsidR="00AE077C" w:rsidRPr="00C60D06" w:rsidRDefault="00146B2F" w:rsidP="00AE077C">
            <w:pPr>
              <w:spacing w:line="360" w:lineRule="auto"/>
              <w:jc w:val="both"/>
              <w:rPr>
                <w:sz w:val="32"/>
                <w:szCs w:val="32"/>
              </w:rPr>
            </w:pPr>
            <w:r>
              <w:rPr>
                <w:sz w:val="32"/>
                <w:szCs w:val="32"/>
              </w:rPr>
              <w:t>Autoritat</w:t>
            </w:r>
            <w:r w:rsidR="00AE077C" w:rsidRPr="00C60D06">
              <w:rPr>
                <w:sz w:val="32"/>
                <w:szCs w:val="32"/>
              </w:rPr>
              <w:t>ea Contractantă:</w:t>
            </w:r>
            <w:r w:rsidR="00AE077C" w:rsidRPr="00C60D06">
              <w:rPr>
                <w:sz w:val="32"/>
                <w:szCs w:val="32"/>
              </w:rPr>
              <w:tab/>
            </w:r>
            <w:r w:rsidR="00BA42FD" w:rsidRPr="00CE6AB0">
              <w:rPr>
                <w:b/>
                <w:bCs/>
                <w:color w:val="000000"/>
                <w:sz w:val="22"/>
                <w:lang w:val="en-US" w:eastAsia="ru-RU"/>
              </w:rPr>
              <w:t>AGENŢIA NAŢIONALĂ PENTRU SĂNĂTATE PUBLICĂ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E2511">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447BC6" w:rsidRPr="00447BC6" w:rsidRDefault="00447BC6" w:rsidP="00447BC6">
      <w:pPr>
        <w:pStyle w:val="1"/>
        <w:numPr>
          <w:ilvl w:val="0"/>
          <w:numId w:val="0"/>
        </w:numPr>
        <w:spacing w:line="276" w:lineRule="auto"/>
        <w:ind w:left="360"/>
      </w:pPr>
      <w:r w:rsidRPr="00447BC6">
        <w:rPr>
          <w:lang w:val="ro-RO"/>
        </w:rPr>
        <w:lastRenderedPageBreak/>
        <w:t>CAPITOLUL I</w:t>
      </w:r>
      <w:bookmarkStart w:id="3" w:name="_Toc392180117"/>
      <w:bookmarkStart w:id="4" w:name="_Toc449539007"/>
    </w:p>
    <w:p w:rsidR="00447BC6" w:rsidRPr="00447BC6" w:rsidRDefault="00447BC6" w:rsidP="00447BC6">
      <w:pPr>
        <w:pStyle w:val="1"/>
        <w:numPr>
          <w:ilvl w:val="0"/>
          <w:numId w:val="0"/>
        </w:numPr>
        <w:spacing w:line="276" w:lineRule="auto"/>
        <w:ind w:left="360"/>
      </w:pPr>
      <w:r w:rsidRPr="00447BC6">
        <w:t>INSTRUCŢIUNI PENTRU OFERTANŢI (IPO)</w:t>
      </w:r>
      <w:bookmarkEnd w:id="3"/>
      <w:bookmarkEnd w:id="4"/>
    </w:p>
    <w:p w:rsidR="00447BC6" w:rsidRPr="00447BC6" w:rsidRDefault="00447BC6" w:rsidP="00447B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sidRPr="00447BC6">
        <w:rPr>
          <w:i/>
          <w:spacing w:val="-2"/>
        </w:rPr>
        <w:t>[Notă: nu se va modifica de către Autoritatea Contractantă]</w:t>
      </w:r>
    </w:p>
    <w:p w:rsidR="00447BC6" w:rsidRDefault="00447BC6" w:rsidP="00447BC6">
      <w:pPr>
        <w:pStyle w:val="2"/>
        <w:keepNext w:val="0"/>
        <w:keepLines w:val="0"/>
        <w:tabs>
          <w:tab w:val="left" w:pos="0"/>
          <w:tab w:val="left" w:pos="426"/>
        </w:tabs>
        <w:spacing w:before="0" w:line="276" w:lineRule="auto"/>
        <w:jc w:val="both"/>
        <w:rPr>
          <w:rFonts w:ascii="Times New Roman" w:hAnsi="Times New Roman" w:cs="Times New Roman"/>
          <w:sz w:val="24"/>
          <w:szCs w:val="24"/>
        </w:rPr>
      </w:pPr>
      <w:bookmarkStart w:id="5" w:name="_Toc392180118"/>
      <w:bookmarkStart w:id="6" w:name="_Toc449539008"/>
    </w:p>
    <w:p w:rsidR="00447BC6" w:rsidRPr="00447BC6" w:rsidRDefault="00447BC6" w:rsidP="00447BC6">
      <w:pPr>
        <w:pStyle w:val="2"/>
        <w:keepNext w:val="0"/>
        <w:keepLines w:val="0"/>
        <w:tabs>
          <w:tab w:val="left" w:pos="0"/>
          <w:tab w:val="left" w:pos="426"/>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1. Dispoziții generale</w:t>
      </w:r>
      <w:bookmarkEnd w:id="5"/>
      <w:bookmarkEnd w:id="6"/>
    </w:p>
    <w:p w:rsidR="00447BC6" w:rsidRPr="00447BC6" w:rsidRDefault="00447BC6" w:rsidP="00447BC6">
      <w:pPr>
        <w:pStyle w:val="3"/>
        <w:keepNext w:val="0"/>
        <w:keepLines w:val="0"/>
        <w:numPr>
          <w:ilvl w:val="0"/>
          <w:numId w:val="3"/>
        </w:numPr>
        <w:tabs>
          <w:tab w:val="left" w:pos="0"/>
          <w:tab w:val="left" w:pos="426"/>
          <w:tab w:val="left" w:pos="1134"/>
        </w:tabs>
        <w:spacing w:after="120" w:line="276" w:lineRule="auto"/>
        <w:ind w:left="0" w:firstLine="0"/>
        <w:jc w:val="both"/>
        <w:rPr>
          <w:rFonts w:ascii="Times New Roman" w:hAnsi="Times New Roman" w:cs="Times New Roman"/>
        </w:rPr>
      </w:pPr>
      <w:bookmarkStart w:id="7" w:name="_Toc392180119"/>
      <w:bookmarkStart w:id="8" w:name="_Toc449539009"/>
      <w:r w:rsidRPr="00447BC6">
        <w:rPr>
          <w:rFonts w:ascii="Times New Roman" w:hAnsi="Times New Roman" w:cs="Times New Roman"/>
        </w:rPr>
        <w:t xml:space="preserve">Scopul procedurii de achiziție </w:t>
      </w:r>
      <w:bookmarkEnd w:id="7"/>
      <w:bookmarkEnd w:id="8"/>
    </w:p>
    <w:p w:rsidR="00447BC6" w:rsidRDefault="00447BC6" w:rsidP="00447BC6">
      <w:pPr>
        <w:numPr>
          <w:ilvl w:val="1"/>
          <w:numId w:val="3"/>
        </w:numPr>
        <w:tabs>
          <w:tab w:val="left" w:pos="0"/>
          <w:tab w:val="left" w:pos="426"/>
          <w:tab w:val="left" w:pos="960"/>
          <w:tab w:val="left" w:pos="1080"/>
          <w:tab w:val="left" w:pos="1134"/>
        </w:tabs>
        <w:spacing w:after="120" w:line="276" w:lineRule="auto"/>
        <w:ind w:left="0" w:firstLine="0"/>
        <w:jc w:val="both"/>
      </w:pPr>
      <w:r w:rsidRPr="00447BC6">
        <w:t xml:space="preserve">Autoritatea contractantă, emite Documentele de atribuire în vederea achiziționării de bunuri, după cum este specificat în Fișa de Date a Achiziției (în continuare </w:t>
      </w:r>
      <w:r w:rsidRPr="00447BC6">
        <w:rPr>
          <w:b/>
        </w:rPr>
        <w:t>FDA</w:t>
      </w:r>
      <w:r w:rsidRPr="00447BC6">
        <w:t xml:space="preserve">). </w:t>
      </w:r>
    </w:p>
    <w:p w:rsidR="00447BC6" w:rsidRPr="00447BC6" w:rsidRDefault="00447BC6" w:rsidP="00447BC6">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b w:val="0"/>
        </w:rPr>
      </w:pPr>
      <w:bookmarkStart w:id="9" w:name="_Toc392180120"/>
      <w:bookmarkStart w:id="10" w:name="_Toc449539010"/>
      <w:r w:rsidRPr="00447BC6">
        <w:rPr>
          <w:rFonts w:ascii="Times New Roman" w:hAnsi="Times New Roman" w:cs="Times New Roman"/>
        </w:rPr>
        <w:t>Principiile care stau la baza atribuirii contractului de achiziţie</w:t>
      </w:r>
      <w:bookmarkEnd w:id="9"/>
      <w:bookmarkEnd w:id="10"/>
      <w:r w:rsidRPr="00447BC6">
        <w:rPr>
          <w:rFonts w:ascii="Times New Roman" w:hAnsi="Times New Roman" w:cs="Times New Roman"/>
          <w:b w:val="0"/>
        </w:rPr>
        <w:t xml:space="preserve"> </w:t>
      </w:r>
    </w:p>
    <w:p w:rsidR="00447BC6" w:rsidRPr="00447BC6" w:rsidRDefault="00447BC6" w:rsidP="00447BC6">
      <w:pPr>
        <w:tabs>
          <w:tab w:val="left" w:pos="0"/>
          <w:tab w:val="left" w:pos="426"/>
          <w:tab w:val="left" w:pos="1134"/>
        </w:tabs>
        <w:spacing w:line="276" w:lineRule="auto"/>
        <w:jc w:val="both"/>
      </w:pPr>
      <w:r w:rsidRPr="00447BC6">
        <w:t>2.1. Principiile care stau la baza atribuirii contractului de achiziţie publică sînt:</w:t>
      </w:r>
    </w:p>
    <w:p w:rsidR="00447BC6" w:rsidRPr="00447BC6" w:rsidRDefault="00447BC6" w:rsidP="002D1C11">
      <w:pPr>
        <w:pStyle w:val="3"/>
        <w:keepNext w:val="0"/>
        <w:keepLines w:val="0"/>
        <w:numPr>
          <w:ilvl w:val="0"/>
          <w:numId w:val="18"/>
        </w:numPr>
        <w:tabs>
          <w:tab w:val="left" w:pos="0"/>
          <w:tab w:val="left" w:pos="426"/>
          <w:tab w:val="left" w:pos="1134"/>
        </w:tabs>
        <w:spacing w:line="276" w:lineRule="auto"/>
        <w:ind w:left="0" w:firstLine="0"/>
        <w:jc w:val="both"/>
        <w:rPr>
          <w:rFonts w:ascii="Times New Roman" w:hAnsi="Times New Roman" w:cs="Times New Roman"/>
          <w:b w:val="0"/>
          <w:color w:val="auto"/>
        </w:rPr>
      </w:pPr>
      <w:bookmarkStart w:id="11" w:name="_Toc392179950"/>
      <w:bookmarkStart w:id="12" w:name="_Toc392180121"/>
      <w:bookmarkStart w:id="13" w:name="_Toc449539011"/>
      <w:r w:rsidRPr="00447BC6">
        <w:rPr>
          <w:rFonts w:ascii="Times New Roman" w:hAnsi="Times New Roman" w:cs="Times New Roman"/>
          <w:b w:val="0"/>
          <w:color w:val="auto"/>
        </w:rPr>
        <w:t>libera  concurenţă;</w:t>
      </w:r>
      <w:bookmarkEnd w:id="11"/>
      <w:bookmarkEnd w:id="12"/>
      <w:bookmarkEnd w:id="13"/>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4" w:name="_Toc392179951"/>
      <w:bookmarkStart w:id="15" w:name="_Toc392180122"/>
      <w:bookmarkStart w:id="16" w:name="_Toc449539012"/>
      <w:r w:rsidRPr="00447BC6">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7" w:name="_Toc392179952"/>
      <w:bookmarkStart w:id="18" w:name="_Toc392180123"/>
      <w:bookmarkStart w:id="19" w:name="_Toc449539013"/>
      <w:r w:rsidRPr="00447BC6">
        <w:rPr>
          <w:rFonts w:ascii="Times New Roman" w:hAnsi="Times New Roman" w:cs="Times New Roman"/>
          <w:b w:val="0"/>
          <w:color w:val="auto"/>
        </w:rPr>
        <w:t>transparenţa;</w:t>
      </w:r>
      <w:bookmarkEnd w:id="17"/>
      <w:bookmarkEnd w:id="18"/>
      <w:bookmarkEnd w:id="19"/>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0" w:name="_Toc392179953"/>
      <w:bookmarkStart w:id="21" w:name="_Toc392180124"/>
      <w:bookmarkStart w:id="22" w:name="_Toc449539014"/>
      <w:r w:rsidRPr="00447BC6">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3" w:name="_Toc392179954"/>
      <w:bookmarkStart w:id="24" w:name="_Toc392180125"/>
      <w:bookmarkStart w:id="25" w:name="_Toc449539015"/>
      <w:r w:rsidRPr="00447BC6">
        <w:rPr>
          <w:rFonts w:ascii="Times New Roman" w:hAnsi="Times New Roman" w:cs="Times New Roman"/>
          <w:b w:val="0"/>
          <w:color w:val="auto"/>
        </w:rPr>
        <w:t>protecția mediului;</w:t>
      </w:r>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respectarea ordinii de drept;</w:t>
      </w:r>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confidenţialitatea</w:t>
      </w:r>
      <w:bookmarkEnd w:id="23"/>
      <w:bookmarkEnd w:id="24"/>
      <w:bookmarkEnd w:id="25"/>
      <w:r w:rsidRPr="00447BC6">
        <w:rPr>
          <w:rFonts w:ascii="Times New Roman" w:hAnsi="Times New Roman" w:cs="Times New Roman"/>
          <w:b w:val="0"/>
          <w:color w:val="auto"/>
        </w:rPr>
        <w:t>;</w:t>
      </w:r>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asumarea răspunderii în cadrul procedurilor de achiziţie publică.</w:t>
      </w:r>
    </w:p>
    <w:p w:rsidR="00447BC6" w:rsidRPr="00447BC6" w:rsidRDefault="00447BC6" w:rsidP="00447BC6">
      <w:pPr>
        <w:pStyle w:val="3"/>
        <w:keepNext w:val="0"/>
        <w:keepLines w:val="0"/>
        <w:numPr>
          <w:ilvl w:val="0"/>
          <w:numId w:val="3"/>
        </w:numPr>
        <w:tabs>
          <w:tab w:val="left" w:pos="0"/>
          <w:tab w:val="left" w:pos="426"/>
          <w:tab w:val="left" w:pos="1134"/>
        </w:tabs>
        <w:spacing w:after="240" w:line="276" w:lineRule="auto"/>
        <w:ind w:left="0" w:firstLine="0"/>
        <w:jc w:val="both"/>
        <w:rPr>
          <w:rFonts w:ascii="Times New Roman" w:hAnsi="Times New Roman" w:cs="Times New Roman"/>
        </w:rPr>
      </w:pPr>
      <w:bookmarkStart w:id="26" w:name="_Toc392180127"/>
      <w:bookmarkStart w:id="27" w:name="_Toc449539017"/>
      <w:r w:rsidRPr="00447BC6">
        <w:rPr>
          <w:rFonts w:ascii="Times New Roman" w:hAnsi="Times New Roman" w:cs="Times New Roman"/>
        </w:rPr>
        <w:t>Sursa de finanţare</w:t>
      </w:r>
      <w:bookmarkEnd w:id="26"/>
      <w:bookmarkEnd w:id="27"/>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În </w:t>
      </w:r>
      <w:r w:rsidRPr="00447BC6">
        <w:rPr>
          <w:b/>
        </w:rPr>
        <w:t>FDA</w:t>
      </w:r>
      <w:r w:rsidRPr="00447BC6">
        <w:t xml:space="preserve"> va fi specificată sursa de finanțare pentru plăţile contractului ce urmează a fi atribuit.  </w:t>
      </w:r>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Autoritatea contractantă urmează să se asigure că la momentul inițierii procedurii de achiziții publice, mijloacele financiare sunt alocate și destinate exclusiv achiziției în cauză.</w:t>
      </w:r>
    </w:p>
    <w:p w:rsidR="00447BC6" w:rsidRPr="00447BC6" w:rsidRDefault="00447BC6" w:rsidP="00447BC6">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rPr>
      </w:pPr>
      <w:bookmarkStart w:id="28" w:name="_Toc392180128"/>
      <w:bookmarkStart w:id="29" w:name="_Toc449539018"/>
      <w:r w:rsidRPr="00447BC6">
        <w:rPr>
          <w:rFonts w:ascii="Times New Roman" w:hAnsi="Times New Roman" w:cs="Times New Roman"/>
        </w:rPr>
        <w:t>Participanţii la licitaţie</w:t>
      </w:r>
      <w:bookmarkEnd w:id="28"/>
      <w:bookmarkEnd w:id="29"/>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7BC6" w:rsidRPr="00447BC6" w:rsidRDefault="00447BC6" w:rsidP="00734402">
      <w:pPr>
        <w:numPr>
          <w:ilvl w:val="1"/>
          <w:numId w:val="3"/>
        </w:numPr>
        <w:tabs>
          <w:tab w:val="left" w:pos="0"/>
          <w:tab w:val="left" w:pos="426"/>
          <w:tab w:val="left" w:pos="960"/>
          <w:tab w:val="left" w:pos="1134"/>
        </w:tabs>
        <w:spacing w:line="276" w:lineRule="auto"/>
        <w:ind w:left="0" w:firstLine="0"/>
        <w:jc w:val="both"/>
        <w:rPr>
          <w:lang w:val="en-US"/>
        </w:rPr>
      </w:pPr>
      <w:r w:rsidRPr="00447B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r w:rsidR="00734402">
        <w:t>onală în condiţii normale.</w:t>
      </w:r>
    </w:p>
    <w:p w:rsidR="00447BC6" w:rsidRPr="00447BC6" w:rsidRDefault="00447BC6" w:rsidP="00734402">
      <w:pPr>
        <w:pStyle w:val="3"/>
        <w:keepNext w:val="0"/>
        <w:keepLines w:val="0"/>
        <w:numPr>
          <w:ilvl w:val="0"/>
          <w:numId w:val="3"/>
        </w:numPr>
        <w:tabs>
          <w:tab w:val="left" w:pos="0"/>
          <w:tab w:val="left" w:pos="426"/>
          <w:tab w:val="left" w:pos="1134"/>
        </w:tabs>
        <w:spacing w:line="276" w:lineRule="auto"/>
        <w:ind w:left="0" w:firstLine="0"/>
        <w:jc w:val="both"/>
        <w:rPr>
          <w:rFonts w:ascii="Times New Roman" w:hAnsi="Times New Roman" w:cs="Times New Roman"/>
        </w:rPr>
      </w:pPr>
      <w:bookmarkStart w:id="30" w:name="_Toc392180129"/>
      <w:bookmarkStart w:id="31" w:name="_Toc449539019"/>
      <w:r w:rsidRPr="00447BC6">
        <w:rPr>
          <w:rFonts w:ascii="Times New Roman" w:hAnsi="Times New Roman" w:cs="Times New Roman"/>
        </w:rPr>
        <w:t xml:space="preserve">Cheltuielile de participare la </w:t>
      </w:r>
      <w:bookmarkEnd w:id="30"/>
      <w:bookmarkEnd w:id="31"/>
      <w:r w:rsidRPr="00447BC6">
        <w:rPr>
          <w:rFonts w:ascii="Times New Roman" w:hAnsi="Times New Roman" w:cs="Times New Roman"/>
        </w:rPr>
        <w:t>procedura de achiziție</w:t>
      </w:r>
    </w:p>
    <w:p w:rsidR="00447BC6" w:rsidRPr="00447BC6" w:rsidRDefault="00447BC6" w:rsidP="00734402">
      <w:pPr>
        <w:numPr>
          <w:ilvl w:val="1"/>
          <w:numId w:val="3"/>
        </w:numPr>
        <w:tabs>
          <w:tab w:val="left" w:pos="0"/>
          <w:tab w:val="left" w:pos="426"/>
          <w:tab w:val="left" w:pos="960"/>
          <w:tab w:val="left" w:pos="1134"/>
        </w:tabs>
        <w:spacing w:before="240" w:after="120" w:line="276" w:lineRule="auto"/>
        <w:ind w:left="0" w:firstLine="0"/>
        <w:jc w:val="both"/>
      </w:pPr>
      <w:r w:rsidRPr="00447BC6">
        <w:t>Ofertantul suportă toate costurile legate de pregătirea şi înaintarea ofertei, iar autoritatea contractantă nu poartă nici o responsabilitate pentru aceste costuri, indiferent de desfăşurarea sau rezultatul procedurii de licitaţie.</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La depunerea ofertelor, operatorul economic, după caz, va achita o taxă. Modul de achitare a taxei menţionate, precum şi cuantumul acesteia sînt stabilite de Guvern.</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lastRenderedPageBreak/>
        <w:t>Achitarea taxei pentru depunerea ofertei se va efectua prin intermediul platformei de achiziții electronice prin care se depune oferta.</w:t>
      </w:r>
    </w:p>
    <w:p w:rsidR="00447BC6" w:rsidRPr="00447BC6" w:rsidRDefault="00447BC6" w:rsidP="00734402">
      <w:pPr>
        <w:pStyle w:val="3"/>
        <w:keepNext w:val="0"/>
        <w:keepLines w:val="0"/>
        <w:numPr>
          <w:ilvl w:val="0"/>
          <w:numId w:val="3"/>
        </w:numPr>
        <w:tabs>
          <w:tab w:val="left" w:pos="360"/>
          <w:tab w:val="left" w:pos="426"/>
          <w:tab w:val="left" w:pos="1134"/>
        </w:tabs>
        <w:spacing w:before="0" w:after="120" w:line="276" w:lineRule="auto"/>
        <w:ind w:left="0" w:firstLine="0"/>
        <w:jc w:val="both"/>
        <w:rPr>
          <w:rFonts w:ascii="Times New Roman" w:hAnsi="Times New Roman" w:cs="Times New Roman"/>
        </w:rPr>
      </w:pPr>
      <w:bookmarkStart w:id="32" w:name="_Toc392180130"/>
      <w:bookmarkStart w:id="33" w:name="_Toc449539020"/>
      <w:r w:rsidRPr="00447BC6">
        <w:rPr>
          <w:rFonts w:ascii="Times New Roman" w:hAnsi="Times New Roman" w:cs="Times New Roman"/>
        </w:rPr>
        <w:t>Limba de comunicare în cadrul licitaţiei</w:t>
      </w:r>
      <w:bookmarkEnd w:id="32"/>
      <w:bookmarkEnd w:id="33"/>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Oferta, Documentul Unic de Achiziții European (în continuare </w:t>
      </w:r>
      <w:r w:rsidRPr="00447BC6">
        <w:rPr>
          <w:b/>
        </w:rPr>
        <w:t>DUAE</w:t>
      </w:r>
      <w:r w:rsidRPr="00447B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Autoritatea contractantă poate specifica după caz, în </w:t>
      </w:r>
      <w:r w:rsidRPr="00447BC6">
        <w:rPr>
          <w:b/>
        </w:rPr>
        <w:t>FDA</w:t>
      </w:r>
      <w:r w:rsidRPr="00447BC6">
        <w:t xml:space="preserve"> posibilitatea depunerii ofertei și într-o altă limbă de circulație internațională.</w:t>
      </w:r>
    </w:p>
    <w:p w:rsidR="00447BC6" w:rsidRPr="00447BC6" w:rsidRDefault="00447BC6" w:rsidP="00734402">
      <w:pPr>
        <w:pStyle w:val="3"/>
        <w:keepNext w:val="0"/>
        <w:keepLines w:val="0"/>
        <w:numPr>
          <w:ilvl w:val="0"/>
          <w:numId w:val="3"/>
        </w:numPr>
        <w:tabs>
          <w:tab w:val="left" w:pos="360"/>
          <w:tab w:val="left" w:pos="1134"/>
        </w:tabs>
        <w:spacing w:before="0" w:after="120" w:line="276" w:lineRule="auto"/>
        <w:ind w:left="0" w:firstLine="0"/>
        <w:jc w:val="both"/>
        <w:rPr>
          <w:rFonts w:ascii="Times New Roman" w:hAnsi="Times New Roman" w:cs="Times New Roman"/>
        </w:rPr>
      </w:pPr>
      <w:bookmarkStart w:id="34" w:name="_Toc392180131"/>
      <w:bookmarkStart w:id="35" w:name="_Toc449539021"/>
      <w:r w:rsidRPr="00447BC6">
        <w:rPr>
          <w:rFonts w:ascii="Times New Roman" w:hAnsi="Times New Roman" w:cs="Times New Roman"/>
        </w:rPr>
        <w:t>Secţiunile Documentelor de atribuire</w:t>
      </w:r>
      <w:bookmarkEnd w:id="34"/>
      <w:bookmarkEnd w:id="35"/>
    </w:p>
    <w:p w:rsidR="00447BC6" w:rsidRPr="00447BC6" w:rsidRDefault="00447BC6" w:rsidP="00734402">
      <w:pPr>
        <w:numPr>
          <w:ilvl w:val="1"/>
          <w:numId w:val="3"/>
        </w:numPr>
        <w:tabs>
          <w:tab w:val="left" w:pos="426"/>
          <w:tab w:val="left" w:pos="960"/>
        </w:tabs>
        <w:spacing w:after="120" w:line="276" w:lineRule="auto"/>
        <w:ind w:left="0" w:firstLine="0"/>
        <w:jc w:val="both"/>
      </w:pPr>
      <w:r w:rsidRPr="00447BC6">
        <w:t>Documentele de atribuire includ toate secţiunile indicate în prezentul punct şi trebuie citite în conjuncţie cu orice modificare conform punctului</w:t>
      </w:r>
      <w:r w:rsidRPr="00447BC6">
        <w:rPr>
          <w:shd w:val="clear" w:color="auto" w:fill="FFFFFF" w:themeFill="background1"/>
        </w:rPr>
        <w:t xml:space="preserve"> IPO8.</w:t>
      </w:r>
    </w:p>
    <w:p w:rsidR="00447BC6" w:rsidRPr="00447BC6" w:rsidRDefault="00447BC6" w:rsidP="00734402">
      <w:pPr>
        <w:tabs>
          <w:tab w:val="left" w:pos="426"/>
          <w:tab w:val="left" w:pos="1602"/>
          <w:tab w:val="left" w:pos="2502"/>
        </w:tabs>
        <w:spacing w:line="276" w:lineRule="auto"/>
        <w:jc w:val="both"/>
      </w:pPr>
      <w:r w:rsidRPr="00447BC6">
        <w:t xml:space="preserve">CAPITOLUL I. Instrucţiuni pentru ofertanţi </w:t>
      </w:r>
      <w:r w:rsidR="000F049F">
        <w:t>(IPO)</w:t>
      </w:r>
    </w:p>
    <w:p w:rsidR="00447BC6" w:rsidRPr="00447BC6" w:rsidRDefault="00447BC6" w:rsidP="00734402">
      <w:pPr>
        <w:tabs>
          <w:tab w:val="left" w:pos="426"/>
          <w:tab w:val="left" w:pos="1602"/>
          <w:tab w:val="left" w:pos="2502"/>
        </w:tabs>
        <w:spacing w:line="276" w:lineRule="auto"/>
        <w:jc w:val="both"/>
      </w:pPr>
      <w:r w:rsidRPr="00447BC6">
        <w:t xml:space="preserve">CAPITOLUL II. Fişa de date a achiziţiei </w:t>
      </w:r>
      <w:r w:rsidR="000F049F">
        <w:t>(FDA)</w:t>
      </w:r>
    </w:p>
    <w:p w:rsidR="00447BC6" w:rsidRPr="00447BC6" w:rsidRDefault="00447BC6" w:rsidP="00734402">
      <w:pPr>
        <w:tabs>
          <w:tab w:val="left" w:pos="426"/>
          <w:tab w:val="left" w:pos="1602"/>
          <w:tab w:val="left" w:pos="2502"/>
        </w:tabs>
        <w:spacing w:line="276" w:lineRule="auto"/>
        <w:jc w:val="both"/>
      </w:pPr>
      <w:r w:rsidRPr="00447BC6">
        <w:t>CAPITOLUL III. Formulare pentru depunerea ofertei</w:t>
      </w:r>
    </w:p>
    <w:p w:rsidR="00447BC6" w:rsidRPr="00447BC6" w:rsidRDefault="00447BC6" w:rsidP="00734402">
      <w:pPr>
        <w:tabs>
          <w:tab w:val="left" w:pos="426"/>
          <w:tab w:val="left" w:pos="1602"/>
          <w:tab w:val="left" w:pos="2502"/>
        </w:tabs>
        <w:spacing w:line="276" w:lineRule="auto"/>
        <w:jc w:val="both"/>
      </w:pPr>
      <w:r w:rsidRPr="00447BC6">
        <w:t xml:space="preserve">CAPITOLUL IV. </w:t>
      </w:r>
      <w:r w:rsidR="000F049F">
        <w:t>Specificații tehnice și de preț</w:t>
      </w:r>
    </w:p>
    <w:p w:rsidR="000F049F" w:rsidRPr="00447BC6" w:rsidRDefault="00447BC6" w:rsidP="00734402">
      <w:pPr>
        <w:tabs>
          <w:tab w:val="left" w:pos="426"/>
          <w:tab w:val="left" w:pos="1602"/>
          <w:tab w:val="left" w:pos="2502"/>
        </w:tabs>
        <w:spacing w:line="276" w:lineRule="auto"/>
        <w:jc w:val="both"/>
      </w:pPr>
      <w:r w:rsidRPr="00447BC6">
        <w:t>CAPITOLUL V. Formularul de contract</w:t>
      </w:r>
    </w:p>
    <w:p w:rsidR="00447BC6" w:rsidRPr="00447BC6" w:rsidRDefault="00447BC6" w:rsidP="000F049F">
      <w:pPr>
        <w:pStyle w:val="3"/>
        <w:keepNext w:val="0"/>
        <w:keepLines w:val="0"/>
        <w:numPr>
          <w:ilvl w:val="0"/>
          <w:numId w:val="3"/>
        </w:numPr>
        <w:tabs>
          <w:tab w:val="left" w:pos="360"/>
          <w:tab w:val="left" w:pos="426"/>
        </w:tabs>
        <w:spacing w:after="120" w:line="276" w:lineRule="auto"/>
        <w:ind w:left="0" w:firstLine="0"/>
        <w:jc w:val="both"/>
        <w:rPr>
          <w:rFonts w:ascii="Times New Roman" w:hAnsi="Times New Roman" w:cs="Times New Roman"/>
        </w:rPr>
      </w:pPr>
      <w:bookmarkStart w:id="36" w:name="_Toc392180132"/>
      <w:bookmarkStart w:id="37" w:name="_Toc449539022"/>
      <w:r w:rsidRPr="00447BC6">
        <w:rPr>
          <w:rFonts w:ascii="Times New Roman" w:hAnsi="Times New Roman" w:cs="Times New Roman"/>
        </w:rPr>
        <w:t>Clarificarea şi modificarea documentelor de atribuire</w:t>
      </w:r>
      <w:bookmarkEnd w:id="36"/>
      <w:bookmarkEnd w:id="37"/>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Participantul care solicită clarificări asupra documentelor de atribuire va contacta autoritatea contractantă în scris, prin mijloace electronice de comunicare</w:t>
      </w:r>
      <w:r w:rsidRPr="00447BC6">
        <w:rPr>
          <w:b/>
        </w:rPr>
        <w:t>.</w:t>
      </w:r>
      <w:r w:rsidRPr="00447BC6">
        <w:t xml:space="preserve"> Autoritatea contractantă va răspunde în scris, prin mijloace electronice de comunicare la orice cerere de clarificare, înainte de termenul-limită pentru depunerea ofertelor.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r w:rsidRPr="00447BC6">
        <w:t xml:space="preserve">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7BC6" w:rsidRPr="00447BC6" w:rsidRDefault="00447BC6" w:rsidP="000F049F">
      <w:pPr>
        <w:pStyle w:val="3"/>
        <w:keepNext w:val="0"/>
        <w:keepLines w:val="0"/>
        <w:numPr>
          <w:ilvl w:val="0"/>
          <w:numId w:val="3"/>
        </w:numPr>
        <w:tabs>
          <w:tab w:val="left" w:pos="360"/>
          <w:tab w:val="left" w:pos="426"/>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Practicile de corupere şi alte practici interzise</w:t>
      </w:r>
      <w:bookmarkEnd w:id="38"/>
      <w:bookmarkEnd w:id="39"/>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7BC6" w:rsidRPr="00447BC6" w:rsidRDefault="00447BC6" w:rsidP="002D1C11">
      <w:pPr>
        <w:pStyle w:val="3"/>
        <w:keepNext w:val="0"/>
        <w:keepLines w:val="0"/>
        <w:numPr>
          <w:ilvl w:val="0"/>
          <w:numId w:val="20"/>
        </w:numPr>
        <w:tabs>
          <w:tab w:val="left" w:pos="360"/>
          <w:tab w:val="left" w:pos="426"/>
        </w:tabs>
        <w:spacing w:before="0" w:after="120" w:line="276" w:lineRule="auto"/>
        <w:ind w:left="0" w:firstLine="0"/>
        <w:jc w:val="both"/>
        <w:rPr>
          <w:rFonts w:ascii="Times New Roman" w:hAnsi="Times New Roman" w:cs="Times New Roman"/>
          <w:b w:val="0"/>
          <w:color w:val="auto"/>
        </w:rPr>
      </w:pPr>
      <w:bookmarkStart w:id="40" w:name="_Toc392179963"/>
      <w:bookmarkStart w:id="41" w:name="_Toc392180134"/>
      <w:bookmarkStart w:id="42" w:name="_Toc449539024"/>
      <w:r w:rsidRPr="00447BC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r w:rsidRPr="00447BC6">
        <w:rPr>
          <w:rFonts w:ascii="Times New Roman" w:hAnsi="Times New Roman" w:cs="Times New Roman"/>
          <w:b w:val="0"/>
          <w:color w:val="auto"/>
        </w:rPr>
        <w:t xml:space="preserve"> </w:t>
      </w:r>
    </w:p>
    <w:p w:rsidR="00447BC6" w:rsidRPr="00447BC6" w:rsidRDefault="00447BC6" w:rsidP="002D1C11">
      <w:pPr>
        <w:pStyle w:val="3"/>
        <w:keepNext w:val="0"/>
        <w:keepLines w:val="0"/>
        <w:numPr>
          <w:ilvl w:val="0"/>
          <w:numId w:val="20"/>
        </w:numPr>
        <w:tabs>
          <w:tab w:val="left" w:pos="360"/>
          <w:tab w:val="left" w:pos="1134"/>
        </w:tabs>
        <w:spacing w:before="0" w:after="120" w:line="276" w:lineRule="auto"/>
        <w:ind w:left="0" w:firstLine="0"/>
        <w:jc w:val="both"/>
        <w:rPr>
          <w:rFonts w:ascii="Times New Roman" w:hAnsi="Times New Roman" w:cs="Times New Roman"/>
          <w:b w:val="0"/>
          <w:color w:val="auto"/>
        </w:rPr>
      </w:pPr>
      <w:bookmarkStart w:id="43" w:name="_Toc392179964"/>
      <w:bookmarkStart w:id="44" w:name="_Toc392180135"/>
      <w:bookmarkStart w:id="45" w:name="_Toc449539025"/>
      <w:r w:rsidRPr="00447BC6">
        <w:rPr>
          <w:rFonts w:ascii="Times New Roman" w:hAnsi="Times New Roman" w:cs="Times New Roman"/>
          <w:b w:val="0"/>
          <w:color w:val="auto"/>
        </w:rPr>
        <w:lastRenderedPageBreak/>
        <w:t xml:space="preserve">va întreprinde orice alte măsuri prevăzute în articolul 40 al Legii </w:t>
      </w:r>
      <w:r w:rsidRPr="00447BC6">
        <w:rPr>
          <w:rFonts w:ascii="Times New Roman" w:hAnsi="Times New Roman" w:cs="Times New Roman"/>
          <w:b w:val="0"/>
          <w:color w:val="auto"/>
          <w:lang w:val="en-GB"/>
        </w:rPr>
        <w:t>nr. 131/2015</w:t>
      </w:r>
      <w:bookmarkEnd w:id="43"/>
      <w:bookmarkEnd w:id="44"/>
      <w:bookmarkEnd w:id="45"/>
      <w:r w:rsidRPr="00447BC6">
        <w:rPr>
          <w:rFonts w:ascii="Times New Roman" w:hAnsi="Times New Roman" w:cs="Times New Roman"/>
          <w:b w:val="0"/>
          <w:color w:val="auto"/>
        </w:rPr>
        <w:t>.</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cazul în care, Agenția Achiziții Publice, în procesul de monitorizare a procedurilor de achiziții publice, constată că un operator economic a fost implicat în practicile menționate la punctul IPO9.4</w:t>
      </w:r>
      <w:r w:rsidRPr="00447BC6">
        <w:rPr>
          <w:b/>
        </w:rPr>
        <w:t xml:space="preserve">, </w:t>
      </w:r>
      <w:r w:rsidRPr="00447BC6">
        <w:t>va raporta imediat organelor competente fiecare caz de corupere sau de tentativă de corupere comis de operatorul economic respectiv.</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cadrul procedurilor de achiziție și executării contractului, nu se permit următoarele acţiuni:</w:t>
      </w:r>
    </w:p>
    <w:p w:rsidR="00447BC6" w:rsidRPr="00447BC6" w:rsidRDefault="00447BC6" w:rsidP="002D1C11">
      <w:pPr>
        <w:pStyle w:val="3"/>
        <w:keepNext w:val="0"/>
        <w:keepLines w:val="0"/>
        <w:numPr>
          <w:ilvl w:val="0"/>
          <w:numId w:val="13"/>
        </w:numPr>
        <w:tabs>
          <w:tab w:val="left" w:pos="142"/>
          <w:tab w:val="left" w:pos="284"/>
          <w:tab w:val="left" w:pos="1134"/>
        </w:tabs>
        <w:spacing w:before="0" w:after="120" w:line="276" w:lineRule="auto"/>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447B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r w:rsidRPr="00447BC6">
        <w:rPr>
          <w:rFonts w:ascii="Times New Roman" w:hAnsi="Times New Roman" w:cs="Times New Roman"/>
          <w:b w:val="0"/>
          <w:color w:val="auto"/>
        </w:rPr>
        <w:t xml:space="preserve">  </w:t>
      </w:r>
    </w:p>
    <w:p w:rsidR="00447BC6" w:rsidRPr="00447BC6" w:rsidRDefault="00447BC6" w:rsidP="002D1C11">
      <w:pPr>
        <w:pStyle w:val="3"/>
        <w:keepNext w:val="0"/>
        <w:keepLines w:val="0"/>
        <w:numPr>
          <w:ilvl w:val="0"/>
          <w:numId w:val="13"/>
        </w:numPr>
        <w:tabs>
          <w:tab w:val="left" w:pos="284"/>
          <w:tab w:val="left" w:pos="360"/>
          <w:tab w:val="left" w:pos="1134"/>
        </w:tabs>
        <w:spacing w:before="0" w:after="120" w:line="276" w:lineRule="auto"/>
        <w:ind w:left="0" w:firstLine="0"/>
        <w:jc w:val="both"/>
        <w:rPr>
          <w:rFonts w:ascii="Times New Roman" w:hAnsi="Times New Roman" w:cs="Times New Roman"/>
          <w:b w:val="0"/>
          <w:color w:val="auto"/>
        </w:rPr>
      </w:pPr>
      <w:bookmarkStart w:id="49" w:name="_Toc392179966"/>
      <w:bookmarkStart w:id="50" w:name="_Toc392180137"/>
      <w:bookmarkStart w:id="51" w:name="_Toc449539027"/>
      <w:r w:rsidRPr="00447B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r w:rsidRPr="00447BC6">
        <w:rPr>
          <w:rFonts w:ascii="Times New Roman" w:hAnsi="Times New Roman" w:cs="Times New Roman"/>
          <w:b w:val="0"/>
          <w:color w:val="auto"/>
        </w:rPr>
        <w:t xml:space="preserve"> </w:t>
      </w:r>
    </w:p>
    <w:p w:rsidR="00447BC6" w:rsidRPr="00447BC6" w:rsidRDefault="00447BC6" w:rsidP="002D1C11">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2" w:name="_Toc392179967"/>
      <w:bookmarkStart w:id="53" w:name="_Toc392180138"/>
      <w:bookmarkStart w:id="54" w:name="_Toc449539028"/>
      <w:r w:rsidRPr="00447B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447BC6" w:rsidRPr="00447BC6" w:rsidRDefault="00447BC6" w:rsidP="002D1C11">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5" w:name="_Toc392179968"/>
      <w:bookmarkStart w:id="56" w:name="_Toc392180139"/>
      <w:bookmarkStart w:id="57" w:name="_Toc449539029"/>
      <w:r w:rsidRPr="00447B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447BC6" w:rsidRPr="00447BC6" w:rsidRDefault="00447BC6" w:rsidP="002D1C11">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8" w:name="_Toc392179969"/>
      <w:bookmarkStart w:id="59" w:name="_Toc392180140"/>
      <w:bookmarkStart w:id="60" w:name="_Toc449539030"/>
      <w:r w:rsidRPr="00447BC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8"/>
      <w:bookmarkEnd w:id="59"/>
      <w:bookmarkEnd w:id="60"/>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Personalul autorităţii contractante are obligația de a  exclude practicile de corupere  în vederea obţinerii beneficiilor personale în legătură cu desfăşurarea procedurii de achiziţii publice.</w:t>
      </w:r>
    </w:p>
    <w:p w:rsidR="000F049F" w:rsidRDefault="000F049F" w:rsidP="000F049F">
      <w:pPr>
        <w:pStyle w:val="2"/>
        <w:keepNext w:val="0"/>
        <w:keepLines w:val="0"/>
        <w:tabs>
          <w:tab w:val="left" w:pos="0"/>
          <w:tab w:val="left" w:pos="360"/>
        </w:tabs>
        <w:spacing w:before="0" w:line="276" w:lineRule="auto"/>
        <w:jc w:val="both"/>
        <w:rPr>
          <w:rFonts w:ascii="Times New Roman" w:hAnsi="Times New Roman" w:cs="Times New Roman"/>
          <w:sz w:val="24"/>
          <w:szCs w:val="24"/>
        </w:rPr>
      </w:pPr>
      <w:bookmarkStart w:id="61" w:name="_Toc392180141"/>
      <w:bookmarkStart w:id="62" w:name="_Toc449539031"/>
    </w:p>
    <w:p w:rsidR="00447BC6" w:rsidRPr="00447BC6" w:rsidRDefault="00447BC6" w:rsidP="000F049F">
      <w:pPr>
        <w:pStyle w:val="2"/>
        <w:keepNext w:val="0"/>
        <w:keepLines w:val="0"/>
        <w:tabs>
          <w:tab w:val="left" w:pos="0"/>
          <w:tab w:val="left" w:pos="360"/>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2. Criterii de calificare</w:t>
      </w:r>
      <w:bookmarkEnd w:id="61"/>
      <w:bookmarkEnd w:id="62"/>
    </w:p>
    <w:p w:rsidR="00447BC6" w:rsidRPr="00447BC6" w:rsidRDefault="00447BC6" w:rsidP="000F049F">
      <w:pPr>
        <w:pStyle w:val="3"/>
        <w:keepNext w:val="0"/>
        <w:keepLines w:val="0"/>
        <w:numPr>
          <w:ilvl w:val="0"/>
          <w:numId w:val="3"/>
        </w:numPr>
        <w:tabs>
          <w:tab w:val="left" w:pos="0"/>
          <w:tab w:val="left" w:pos="360"/>
        </w:tabs>
        <w:spacing w:after="120" w:line="276" w:lineRule="auto"/>
        <w:ind w:left="0" w:firstLine="0"/>
        <w:jc w:val="both"/>
        <w:rPr>
          <w:rFonts w:ascii="Times New Roman" w:hAnsi="Times New Roman" w:cs="Times New Roman"/>
        </w:rPr>
      </w:pPr>
      <w:bookmarkStart w:id="63" w:name="_Toc392180142"/>
      <w:bookmarkStart w:id="64" w:name="_Toc449539032"/>
      <w:r w:rsidRPr="00447BC6">
        <w:rPr>
          <w:rFonts w:ascii="Times New Roman" w:hAnsi="Times New Roman" w:cs="Times New Roman"/>
        </w:rPr>
        <w:t>Criterii generale</w:t>
      </w:r>
      <w:bookmarkEnd w:id="63"/>
      <w:bookmarkEnd w:id="64"/>
    </w:p>
    <w:p w:rsidR="00447BC6" w:rsidRPr="00447BC6" w:rsidRDefault="00447BC6" w:rsidP="000F049F">
      <w:pPr>
        <w:numPr>
          <w:ilvl w:val="1"/>
          <w:numId w:val="3"/>
        </w:numPr>
        <w:tabs>
          <w:tab w:val="left" w:pos="0"/>
          <w:tab w:val="left" w:pos="567"/>
        </w:tabs>
        <w:spacing w:after="120" w:line="276" w:lineRule="auto"/>
        <w:ind w:left="0" w:firstLine="0"/>
        <w:jc w:val="both"/>
        <w:rPr>
          <w:color w:val="000000" w:themeColor="text1"/>
        </w:rPr>
      </w:pPr>
      <w:r w:rsidRPr="00447BC6">
        <w:rPr>
          <w:color w:val="000000" w:themeColor="text1"/>
        </w:rPr>
        <w:t xml:space="preserve">Pentru confirmarea datelor de calificare în cadrul procedurii de achiziţii publice, operatorul economic va completa și va prezenta </w:t>
      </w:r>
      <w:r w:rsidRPr="00447BC6">
        <w:rPr>
          <w:b/>
          <w:color w:val="000000" w:themeColor="text1"/>
        </w:rPr>
        <w:t>DUAE</w:t>
      </w:r>
      <w:r w:rsidRPr="00447BC6">
        <w:rPr>
          <w:color w:val="000000" w:themeColor="text1"/>
        </w:rPr>
        <w:t xml:space="preserve">, în conformitate cu cerințele stabilite de autoritatea contractantă. </w:t>
      </w:r>
    </w:p>
    <w:p w:rsidR="00447BC6" w:rsidRPr="000F049F" w:rsidRDefault="00447BC6" w:rsidP="00DC0004">
      <w:pPr>
        <w:numPr>
          <w:ilvl w:val="1"/>
          <w:numId w:val="3"/>
        </w:numPr>
        <w:tabs>
          <w:tab w:val="left" w:pos="0"/>
          <w:tab w:val="left" w:pos="567"/>
        </w:tabs>
        <w:spacing w:after="120" w:line="276" w:lineRule="auto"/>
        <w:ind w:left="0" w:firstLine="0"/>
        <w:jc w:val="both"/>
        <w:rPr>
          <w:color w:val="000000" w:themeColor="text1"/>
        </w:rPr>
      </w:pPr>
      <w:r w:rsidRPr="000F049F">
        <w:rPr>
          <w:color w:val="000000" w:themeColor="text1"/>
        </w:rPr>
        <w:t xml:space="preserve">Prezentarea oricărui alt formular </w:t>
      </w:r>
      <w:r w:rsidRPr="000F049F">
        <w:rPr>
          <w:b/>
          <w:color w:val="000000" w:themeColor="text1"/>
        </w:rPr>
        <w:t>DUAE</w:t>
      </w:r>
      <w:r w:rsidRPr="000F049F">
        <w:rPr>
          <w:color w:val="000000" w:themeColor="text1"/>
        </w:rPr>
        <w:t xml:space="preserve"> decît cel solicitat de către</w:t>
      </w:r>
      <w:r w:rsidR="00472027">
        <w:rPr>
          <w:color w:val="000000" w:themeColor="text1"/>
        </w:rPr>
        <w:t xml:space="preserve"> autoritatea contractantă, va</w:t>
      </w:r>
      <w:r w:rsidRPr="000F049F">
        <w:rPr>
          <w:color w:val="000000" w:themeColor="text1"/>
        </w:rPr>
        <w:t xml:space="preserve"> servi ca temei de descalificare de la procedura de achiziție publică.   </w:t>
      </w:r>
    </w:p>
    <w:p w:rsidR="00447BC6" w:rsidRPr="00447BC6" w:rsidRDefault="00447BC6" w:rsidP="000F049F">
      <w:pPr>
        <w:numPr>
          <w:ilvl w:val="1"/>
          <w:numId w:val="3"/>
        </w:numPr>
        <w:tabs>
          <w:tab w:val="left" w:pos="0"/>
          <w:tab w:val="left" w:pos="567"/>
        </w:tabs>
        <w:spacing w:after="120" w:line="276" w:lineRule="auto"/>
        <w:ind w:left="0" w:firstLine="0"/>
        <w:jc w:val="both"/>
      </w:pPr>
      <w:r w:rsidRPr="00447BC6">
        <w:t>Autoritatea contractantă va aplica criterii și cerințe de calificare numai referitoare la:</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eligibilitatea ofertantului sau candidatului; </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capacitatea de exercitare a activității profesionale;</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economică şi financiară; </w:t>
      </w:r>
    </w:p>
    <w:p w:rsidR="00447BC6" w:rsidRPr="00447BC6" w:rsidRDefault="00447BC6" w:rsidP="002D1C11">
      <w:pPr>
        <w:pStyle w:val="Default"/>
        <w:numPr>
          <w:ilvl w:val="0"/>
          <w:numId w:val="19"/>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tehnică şi/sau profesională;  </w:t>
      </w:r>
    </w:p>
    <w:p w:rsidR="00447BC6" w:rsidRPr="00447BC6" w:rsidRDefault="00447BC6" w:rsidP="002D1C11">
      <w:pPr>
        <w:pStyle w:val="Default"/>
        <w:numPr>
          <w:ilvl w:val="0"/>
          <w:numId w:val="19"/>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standarde de asigurare a calității; </w:t>
      </w:r>
    </w:p>
    <w:p w:rsidR="00447BC6" w:rsidRPr="00447BC6" w:rsidRDefault="00447BC6" w:rsidP="002D1C11">
      <w:pPr>
        <w:pStyle w:val="a"/>
        <w:numPr>
          <w:ilvl w:val="0"/>
          <w:numId w:val="19"/>
        </w:numPr>
        <w:tabs>
          <w:tab w:val="left" w:pos="0"/>
          <w:tab w:val="left" w:pos="142"/>
          <w:tab w:val="left" w:pos="284"/>
        </w:tabs>
        <w:spacing w:line="276" w:lineRule="auto"/>
        <w:ind w:hanging="900"/>
      </w:pPr>
      <w:proofErr w:type="spellStart"/>
      <w:r w:rsidRPr="00447BC6">
        <w:t>standarde</w:t>
      </w:r>
      <w:proofErr w:type="spellEnd"/>
      <w:r w:rsidRPr="00447BC6">
        <w:t xml:space="preserve"> de </w:t>
      </w:r>
      <w:proofErr w:type="spellStart"/>
      <w:r w:rsidRPr="00447BC6">
        <w:t>protecţie</w:t>
      </w:r>
      <w:proofErr w:type="spellEnd"/>
      <w:r w:rsidRPr="00447BC6">
        <w:t xml:space="preserve"> a </w:t>
      </w:r>
      <w:proofErr w:type="spellStart"/>
      <w:r w:rsidRPr="00447BC6">
        <w:t>mediului</w:t>
      </w:r>
      <w:proofErr w:type="spellEnd"/>
      <w:r w:rsidRPr="00447BC6">
        <w:t>.</w:t>
      </w:r>
    </w:p>
    <w:p w:rsidR="00447BC6" w:rsidRPr="00447BC6" w:rsidRDefault="00447BC6" w:rsidP="00447BC6">
      <w:pPr>
        <w:pStyle w:val="a"/>
        <w:numPr>
          <w:ilvl w:val="0"/>
          <w:numId w:val="0"/>
        </w:numPr>
        <w:spacing w:line="276" w:lineRule="auto"/>
        <w:ind w:left="720"/>
      </w:pP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5" w:name="_Toc392180143"/>
      <w:bookmarkStart w:id="66" w:name="_Toc449539033"/>
      <w:r w:rsidRPr="00447BC6">
        <w:rPr>
          <w:rFonts w:ascii="Times New Roman" w:hAnsi="Times New Roman" w:cs="Times New Roman"/>
        </w:rPr>
        <w:lastRenderedPageBreak/>
        <w:t>Eligibilitatea ofertantului</w:t>
      </w:r>
      <w:bookmarkEnd w:id="65"/>
      <w:bookmarkEnd w:id="66"/>
      <w:r w:rsidRPr="00447BC6">
        <w:rPr>
          <w:rFonts w:ascii="Times New Roman" w:hAnsi="Times New Roman" w:cs="Times New Roman"/>
        </w:rPr>
        <w:t xml:space="preserve"> sau 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rezident sau nerezident, persoană fizică sau juridică de drept public sau privat ori asociație de astfel de persoane are dreptul de a participa la procedura de atribuire a contractului de achiziţie  publică.</w:t>
      </w:r>
    </w:p>
    <w:p w:rsidR="00447BC6" w:rsidRPr="00447BC6" w:rsidRDefault="00447BC6" w:rsidP="000F049F">
      <w:pPr>
        <w:numPr>
          <w:ilvl w:val="1"/>
          <w:numId w:val="3"/>
        </w:numPr>
        <w:tabs>
          <w:tab w:val="left" w:pos="0"/>
          <w:tab w:val="left" w:pos="426"/>
          <w:tab w:val="left" w:pos="567"/>
          <w:tab w:val="left" w:pos="960"/>
        </w:tabs>
        <w:spacing w:after="120" w:line="276" w:lineRule="auto"/>
        <w:ind w:left="0" w:firstLine="0"/>
        <w:jc w:val="both"/>
      </w:pPr>
      <w:r w:rsidRPr="00447B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Va fi exclus de la procedura pentru atribuire a contractului de achiziţie publică, şi respectiv nu este eligibil, orice ofertant care se află în oricare dintre următoarele situaţii:</w:t>
      </w:r>
    </w:p>
    <w:p w:rsidR="00447BC6" w:rsidRPr="00447BC6" w:rsidRDefault="00447BC6" w:rsidP="002D1C11">
      <w:pPr>
        <w:numPr>
          <w:ilvl w:val="0"/>
          <w:numId w:val="14"/>
        </w:numPr>
        <w:tabs>
          <w:tab w:val="left" w:pos="284"/>
        </w:tabs>
        <w:spacing w:line="276" w:lineRule="auto"/>
        <w:ind w:left="0" w:firstLine="0"/>
        <w:jc w:val="both"/>
        <w:rPr>
          <w:lang w:val="en-US"/>
        </w:rPr>
      </w:pPr>
      <w:r w:rsidRPr="00447BC6">
        <w:rPr>
          <w:lang w:val="en-GB"/>
        </w:rPr>
        <w:t>se află în proces de insolvabilitate</w:t>
      </w:r>
      <w:r w:rsidRPr="00447BC6">
        <w:rPr>
          <w:lang w:val="en-US"/>
        </w:rPr>
        <w:t xml:space="preserve"> ca urmare a hotărîrii judecătorești; </w:t>
      </w:r>
    </w:p>
    <w:p w:rsidR="00447BC6" w:rsidRPr="00447BC6" w:rsidRDefault="00447BC6" w:rsidP="002D1C11">
      <w:pPr>
        <w:numPr>
          <w:ilvl w:val="0"/>
          <w:numId w:val="14"/>
        </w:numPr>
        <w:tabs>
          <w:tab w:val="left" w:pos="284"/>
        </w:tabs>
        <w:spacing w:before="240" w:line="276" w:lineRule="auto"/>
        <w:ind w:left="0" w:firstLine="0"/>
        <w:jc w:val="both"/>
        <w:rPr>
          <w:lang w:val="en-US"/>
        </w:rPr>
      </w:pPr>
      <w:r w:rsidRPr="00447BC6">
        <w:rPr>
          <w:lang w:val="en-US"/>
        </w:rPr>
        <w:t xml:space="preserve">nu şi-a îndeplinit obligaţiile de plată a impozitelor, taxelor şi contribuţiilor de asigurări sociale către bugetele componente ale bugetului general consolidat, în conformitate cu </w:t>
      </w:r>
      <w:r w:rsidRPr="00447BC6">
        <w:t>prevederile legale în Republica Moldova sau în ţara în care este stabilit;</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fost condamnat, în ultimii trei ani, prin hotărîrea definitivă a unei instanţe judecătoreşti, pentru o faptă care a adus atingere eticii profesionale sau pentru comiterea unei greşeli în materie profesională; </w:t>
      </w:r>
    </w:p>
    <w:p w:rsidR="00447BC6" w:rsidRPr="00447BC6" w:rsidRDefault="00447BC6" w:rsidP="002D1C11">
      <w:pPr>
        <w:numPr>
          <w:ilvl w:val="0"/>
          <w:numId w:val="14"/>
        </w:numPr>
        <w:tabs>
          <w:tab w:val="left" w:pos="284"/>
        </w:tabs>
        <w:spacing w:before="240" w:line="276" w:lineRule="auto"/>
        <w:ind w:left="0" w:firstLine="0"/>
        <w:jc w:val="both"/>
      </w:pPr>
      <w:r w:rsidRPr="00447BC6">
        <w:t>prezintă informaţii false sau nu prezintă informaţiile solicitate de către autoritatea contractantă, în scopul demonstrării îndeplinirii criteriilor de calificare şi selecţie;</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încălcat obligaţiile aplicabile în domeniul mediului, muncii şi asigurărilor sociale, în cazul în care autoritatea contractantă demonstrează, prin orice mijloace adecvate, acest fapt; </w:t>
      </w:r>
    </w:p>
    <w:p w:rsidR="00447BC6" w:rsidRPr="00447BC6" w:rsidRDefault="00447BC6" w:rsidP="002D1C11">
      <w:pPr>
        <w:numPr>
          <w:ilvl w:val="0"/>
          <w:numId w:val="14"/>
        </w:numPr>
        <w:tabs>
          <w:tab w:val="left" w:pos="284"/>
        </w:tabs>
        <w:spacing w:before="240" w:line="276" w:lineRule="auto"/>
        <w:ind w:left="0" w:firstLine="0"/>
        <w:jc w:val="both"/>
      </w:pPr>
      <w:r w:rsidRPr="00447BC6">
        <w:t>se face vinovat de o abatere profesională, care îi pune la îndoială integritatea, în cazul în care autoritatea contractantă demonstrează, prin orice mijloace adecvate, acest fapt;</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încheiat cu alţi operatori economici acorduri care vizează denaturarea concurenţei, în cazul în care acest fapt se constată printr-o decizie a organului abilitat în acest sens; </w:t>
      </w:r>
    </w:p>
    <w:p w:rsidR="00447BC6" w:rsidRPr="00447BC6" w:rsidRDefault="00447BC6" w:rsidP="002D1C11">
      <w:pPr>
        <w:numPr>
          <w:ilvl w:val="0"/>
          <w:numId w:val="14"/>
        </w:numPr>
        <w:tabs>
          <w:tab w:val="left" w:pos="284"/>
        </w:tabs>
        <w:spacing w:before="240" w:line="276" w:lineRule="auto"/>
        <w:ind w:left="0" w:firstLine="0"/>
        <w:jc w:val="both"/>
      </w:pPr>
      <w:r w:rsidRPr="00447BC6">
        <w:t>se află într-o situaţie de conflict de interese care nu poate fi remediată în mod efectiv prin măsurile prevăzute la art.74 din Legea nr. 131/2015;</w:t>
      </w:r>
    </w:p>
    <w:p w:rsidR="00447BC6" w:rsidRPr="00447BC6" w:rsidRDefault="00447BC6" w:rsidP="002D1C11">
      <w:pPr>
        <w:numPr>
          <w:ilvl w:val="0"/>
          <w:numId w:val="14"/>
        </w:numPr>
        <w:tabs>
          <w:tab w:val="left" w:pos="284"/>
        </w:tabs>
        <w:spacing w:before="240" w:line="276" w:lineRule="auto"/>
        <w:ind w:left="0" w:firstLine="0"/>
        <w:jc w:val="both"/>
      </w:pPr>
      <w:r w:rsidRPr="00447BC6">
        <w:t>este inclus în Lista de interdicţie a operatorilor economici.</w:t>
      </w:r>
    </w:p>
    <w:p w:rsidR="00447BC6" w:rsidRPr="00447BC6" w:rsidRDefault="00447BC6" w:rsidP="000F049F">
      <w:pPr>
        <w:tabs>
          <w:tab w:val="left" w:pos="426"/>
          <w:tab w:val="left" w:pos="567"/>
        </w:tabs>
        <w:spacing w:line="276" w:lineRule="auto"/>
        <w:ind w:left="567"/>
        <w:jc w:val="both"/>
      </w:pP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rPr>
          <w:lang w:val="en-GB"/>
        </w:rPr>
        <w:t xml:space="preserve">Autoritatea contractantă extrage informaţia necesară pentru constatarea existenţei sau inexistenţei circumstanţelor </w:t>
      </w:r>
      <w:r w:rsidRPr="00447BC6">
        <w:t xml:space="preserve">menționate la punctele IPO11.2 și IPO11.3 </w:t>
      </w:r>
      <w:r w:rsidRPr="00447BC6">
        <w:rPr>
          <w:lang w:val="en-GB"/>
        </w:rPr>
        <w:t>din bazele de date disponibile ale autorităţilor publice sau ale părţilor terţe. Dacă acest lucru nu este posibil, a</w:t>
      </w:r>
      <w:r w:rsidRPr="00447BC6">
        <w:t xml:space="preserve">utoritatea contractantă are obligaţia de a accepta ca fiind suficient şi relevant pentru </w:t>
      </w:r>
      <w:r w:rsidRPr="00447BC6">
        <w:lastRenderedPageBreak/>
        <w:t>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aflat în oricare dintre situaţiile prevăzute la punctele IPO11.2 și IPO11.3</w:t>
      </w:r>
      <w:r w:rsidRPr="00447BC6">
        <w:rPr>
          <w:b/>
        </w:rPr>
        <w:t xml:space="preserve"> </w:t>
      </w:r>
      <w:r w:rsidRPr="00447B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7BC6" w:rsidRPr="00447BC6" w:rsidRDefault="00447BC6" w:rsidP="000F049F">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67" w:name="_Toc392180144"/>
      <w:bookmarkStart w:id="68" w:name="_Toc449539034"/>
      <w:r w:rsidRPr="00447BC6">
        <w:rPr>
          <w:rFonts w:ascii="Times New Roman" w:hAnsi="Times New Roman" w:cs="Times New Roman"/>
        </w:rPr>
        <w:t>Capacitatea de exercitare a activității profesionale</w:t>
      </w:r>
      <w:bookmarkEnd w:id="67"/>
      <w:bookmarkEnd w:id="68"/>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9" w:name="_Toc392180145"/>
      <w:bookmarkStart w:id="70" w:name="_Toc449539035"/>
      <w:r w:rsidRPr="00447BC6">
        <w:rPr>
          <w:rFonts w:ascii="Times New Roman" w:hAnsi="Times New Roman" w:cs="Times New Roman"/>
        </w:rPr>
        <w:t>Capacitatea economică şi financiară</w:t>
      </w:r>
      <w:bookmarkEnd w:id="69"/>
      <w:bookmarkEnd w:id="70"/>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7BC6" w:rsidRPr="00447BC6" w:rsidRDefault="00447BC6" w:rsidP="002D1C11">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hAnsi="Times New Roman" w:cs="Times New Roman"/>
          <w:sz w:val="24"/>
          <w:szCs w:val="24"/>
          <w:lang w:val="ro-RO"/>
        </w:rPr>
        <w:t>declarații bancare corespunzătoare sau, după caz, dovezi privind asigurarea riscului profesional</w:t>
      </w:r>
      <w:r w:rsidRPr="00447BC6">
        <w:rPr>
          <w:rFonts w:ascii="Times New Roman" w:eastAsia="Times New Roman" w:hAnsi="Times New Roman" w:cs="Times New Roman"/>
          <w:noProof/>
          <w:kern w:val="0"/>
          <w:sz w:val="24"/>
          <w:szCs w:val="24"/>
          <w:lang w:val="ro-RO"/>
        </w:rPr>
        <w:t xml:space="preserve">; </w:t>
      </w:r>
    </w:p>
    <w:p w:rsidR="00447BC6" w:rsidRPr="00447BC6" w:rsidRDefault="00447BC6" w:rsidP="002D1C11">
      <w:pPr>
        <w:pStyle w:val="Standard"/>
        <w:numPr>
          <w:ilvl w:val="0"/>
          <w:numId w:val="15"/>
        </w:numPr>
        <w:tabs>
          <w:tab w:val="left" w:pos="284"/>
          <w:tab w:val="left" w:pos="567"/>
        </w:tabs>
        <w:spacing w:before="240"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447BC6" w:rsidRPr="00447BC6" w:rsidRDefault="00447BC6" w:rsidP="002D1C11">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w:t>
      </w:r>
      <w:r w:rsidRPr="00447BC6">
        <w:rPr>
          <w:rFonts w:ascii="Times New Roman" w:eastAsia="Times New Roman" w:hAnsi="Times New Roman" w:cs="Times New Roman"/>
          <w:noProof/>
          <w:kern w:val="0"/>
          <w:sz w:val="24"/>
          <w:szCs w:val="24"/>
          <w:lang w:val="ro-RO"/>
        </w:rPr>
        <w:lastRenderedPageBreak/>
        <w:t>ultim caz, autoritatea contractantă are obligaţia de a lua în considerare şi data la care operatorul economic a fost înfiinţat sau şi-a început activitatea comercială.</w:t>
      </w:r>
      <w:bookmarkStart w:id="71" w:name="_Toc392180146"/>
      <w:bookmarkStart w:id="72" w:name="_Toc449539036"/>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E30C5D"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Persoana care asigură susținerea financiară trebuie să îndeplinească criteriile de selecție relevante și nu trebuie să se afle în niciuna dintre situațiile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 asociație de operatori economici la fel are dreptul să se bazeze pe capacitățile membrilor asociației sau ale altor persoane.</w:t>
      </w: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73" w:name="_Toc392180147"/>
      <w:bookmarkStart w:id="74" w:name="_Toc449539037"/>
      <w:bookmarkEnd w:id="71"/>
      <w:bookmarkEnd w:id="72"/>
      <w:r w:rsidRPr="00447BC6">
        <w:rPr>
          <w:rFonts w:ascii="Times New Roman" w:hAnsi="Times New Roman" w:cs="Times New Roman"/>
        </w:rPr>
        <w:t>Capacitate tehnică și/sau profesională</w:t>
      </w:r>
      <w:bookmarkEnd w:id="73"/>
      <w:bookmarkEnd w:id="74"/>
      <w:r w:rsidRPr="00447BC6">
        <w:rPr>
          <w:rFonts w:ascii="Times New Roman" w:hAnsi="Times New Roman" w:cs="Times New Roman"/>
        </w:rPr>
        <w:t xml:space="preserv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7BC6" w:rsidRPr="00447BC6" w:rsidRDefault="00447BC6" w:rsidP="002D1C11">
      <w:pPr>
        <w:pStyle w:val="Standard"/>
        <w:numPr>
          <w:ilvl w:val="0"/>
          <w:numId w:val="16"/>
        </w:numPr>
        <w:tabs>
          <w:tab w:val="left" w:pos="284"/>
          <w:tab w:val="left" w:pos="426"/>
        </w:tabs>
        <w:spacing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listă a principalelor livrări de bunuri similare efectuate în ultimii 3 ani, </w:t>
      </w:r>
      <w:r w:rsidR="00E30C5D" w:rsidRPr="00447BC6">
        <w:rPr>
          <w:rFonts w:ascii="Times New Roman" w:hAnsi="Times New Roman" w:cs="Times New Roman"/>
          <w:sz w:val="24"/>
          <w:szCs w:val="24"/>
          <w:lang w:val="ro-RO"/>
        </w:rPr>
        <w:t>conținând</w:t>
      </w:r>
      <w:r w:rsidRPr="00447BC6">
        <w:rPr>
          <w:rFonts w:ascii="Times New Roman" w:hAnsi="Times New Roman" w:cs="Times New Roman"/>
          <w:sz w:val="24"/>
          <w:szCs w:val="24"/>
          <w:lang w:val="ro-RO"/>
        </w:rPr>
        <w:t xml:space="preserve"> valori, perioade de livrare, beneficiari, indiferent dacă </w:t>
      </w:r>
      <w:r w:rsidR="00E30C5D" w:rsidRPr="00447BC6">
        <w:rPr>
          <w:rFonts w:ascii="Times New Roman" w:hAnsi="Times New Roman" w:cs="Times New Roman"/>
          <w:sz w:val="24"/>
          <w:szCs w:val="24"/>
          <w:lang w:val="ro-RO"/>
        </w:rPr>
        <w:t>aceștia</w:t>
      </w:r>
      <w:r w:rsidRPr="00447BC6">
        <w:rPr>
          <w:rFonts w:ascii="Times New Roman" w:hAnsi="Times New Roman" w:cs="Times New Roman"/>
          <w:sz w:val="24"/>
          <w:szCs w:val="24"/>
          <w:lang w:val="ro-RO"/>
        </w:rPr>
        <w:t xml:space="preserve"> din urmă sunt </w:t>
      </w:r>
      <w:r w:rsidR="00E30C5D" w:rsidRPr="00447BC6">
        <w:rPr>
          <w:rFonts w:ascii="Times New Roman" w:hAnsi="Times New Roman" w:cs="Times New Roman"/>
          <w:sz w:val="24"/>
          <w:szCs w:val="24"/>
          <w:lang w:val="ro-RO"/>
        </w:rPr>
        <w:t>autorități</w:t>
      </w:r>
      <w:r w:rsidRPr="00447BC6">
        <w:rPr>
          <w:rFonts w:ascii="Times New Roman" w:hAnsi="Times New Roman" w:cs="Times New Roman"/>
          <w:sz w:val="24"/>
          <w:szCs w:val="24"/>
          <w:lang w:val="ro-RO"/>
        </w:rPr>
        <w:t xml:space="preserve"> contractante sau </w:t>
      </w:r>
      <w:r w:rsidR="00E30C5D" w:rsidRPr="00447BC6">
        <w:rPr>
          <w:rFonts w:ascii="Times New Roman" w:hAnsi="Times New Roman" w:cs="Times New Roman"/>
          <w:sz w:val="24"/>
          <w:szCs w:val="24"/>
          <w:lang w:val="ro-RO"/>
        </w:rPr>
        <w:t>clienți</w:t>
      </w:r>
      <w:r w:rsidRPr="00447BC6">
        <w:rPr>
          <w:rFonts w:ascii="Times New Roman" w:hAnsi="Times New Roman" w:cs="Times New Roman"/>
          <w:sz w:val="24"/>
          <w:szCs w:val="24"/>
          <w:lang w:val="ro-RO"/>
        </w:rPr>
        <w:t xml:space="preserve"> </w:t>
      </w:r>
      <w:r w:rsidR="00E30C5D" w:rsidRPr="00447BC6">
        <w:rPr>
          <w:rFonts w:ascii="Times New Roman" w:hAnsi="Times New Roman" w:cs="Times New Roman"/>
          <w:sz w:val="24"/>
          <w:szCs w:val="24"/>
          <w:lang w:val="ro-RO"/>
        </w:rPr>
        <w:t>privați</w:t>
      </w:r>
      <w:r w:rsidRPr="00447BC6">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r w:rsidR="00E30C5D"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din motive obiective, operatorul economic nu are posibilitatea </w:t>
      </w:r>
      <w:r w:rsidR="00E30C5D" w:rsidRPr="00447BC6">
        <w:rPr>
          <w:rFonts w:ascii="Times New Roman" w:hAnsi="Times New Roman" w:cs="Times New Roman"/>
          <w:sz w:val="24"/>
          <w:szCs w:val="24"/>
          <w:lang w:val="ro-RO"/>
        </w:rPr>
        <w:t>obținerii</w:t>
      </w:r>
      <w:r w:rsidRPr="00447BC6">
        <w:rPr>
          <w:rFonts w:ascii="Times New Roman" w:hAnsi="Times New Roman" w:cs="Times New Roman"/>
          <w:sz w:val="24"/>
          <w:szCs w:val="24"/>
          <w:lang w:val="ro-RO"/>
        </w:rPr>
        <w:t xml:space="preserve"> unei certificări/confirmări din partea acestuia, demonstrarea livrărilor de bunuri se realizează printr-o </w:t>
      </w:r>
      <w:r w:rsidR="0057799A" w:rsidRPr="00447BC6">
        <w:rPr>
          <w:rFonts w:ascii="Times New Roman" w:hAnsi="Times New Roman" w:cs="Times New Roman"/>
          <w:sz w:val="24"/>
          <w:szCs w:val="24"/>
          <w:lang w:val="ro-RO"/>
        </w:rPr>
        <w:t>declarație</w:t>
      </w:r>
      <w:r w:rsidRPr="00447BC6">
        <w:rPr>
          <w:rFonts w:ascii="Times New Roman" w:hAnsi="Times New Roman" w:cs="Times New Roman"/>
          <w:sz w:val="24"/>
          <w:szCs w:val="24"/>
          <w:lang w:val="ro-RO"/>
        </w:rPr>
        <w:t xml:space="preserve"> a operatorului economic; </w:t>
      </w:r>
    </w:p>
    <w:p w:rsidR="00447BC6" w:rsidRPr="00447BC6" w:rsidRDefault="00447BC6" w:rsidP="002D1C11">
      <w:pPr>
        <w:pStyle w:val="Standard"/>
        <w:numPr>
          <w:ilvl w:val="0"/>
          <w:numId w:val="16"/>
        </w:numPr>
        <w:tabs>
          <w:tab w:val="left" w:pos="0"/>
          <w:tab w:val="left" w:pos="284"/>
          <w:tab w:val="left" w:pos="426"/>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declarație referitoare la echipamentele tehnice şi la măsurile aplicate în vederea asigurării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precum </w:t>
      </w:r>
      <w:r w:rsidR="0057799A"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dacă este cazul, la resursele de studiu şi cercetare;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lastRenderedPageBreak/>
        <w:t xml:space="preserve">informații referitoare la personalul/organismul tehnic de specialitate de care dispune sau al cărui angajament de participare a fost obținut de către ofertant, în special pentru asigurarea controlului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r w:rsidR="0057799A" w:rsidRPr="00447BC6">
        <w:rPr>
          <w:rFonts w:ascii="Times New Roman" w:hAnsi="Times New Roman" w:cs="Times New Roman"/>
          <w:sz w:val="24"/>
          <w:szCs w:val="24"/>
          <w:lang w:val="ro-RO"/>
        </w:rPr>
        <w:t>specificații</w:t>
      </w:r>
      <w:r w:rsidRPr="00447BC6">
        <w:rPr>
          <w:rFonts w:ascii="Times New Roman" w:hAnsi="Times New Roman" w:cs="Times New Roman"/>
          <w:sz w:val="24"/>
          <w:szCs w:val="24"/>
          <w:lang w:val="ro-RO"/>
        </w:rPr>
        <w:t xml:space="preserve"> sau standarde relevante;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dovada </w:t>
      </w:r>
      <w:r w:rsidR="0057799A" w:rsidRPr="00447BC6">
        <w:rPr>
          <w:rFonts w:ascii="Times New Roman" w:hAnsi="Times New Roman" w:cs="Times New Roman"/>
          <w:sz w:val="24"/>
          <w:szCs w:val="24"/>
          <w:lang w:val="ro-RO"/>
        </w:rPr>
        <w:t>experienței</w:t>
      </w:r>
      <w:r w:rsidRPr="00447BC6">
        <w:rPr>
          <w:rFonts w:ascii="Times New Roman" w:hAnsi="Times New Roman" w:cs="Times New Roman"/>
          <w:sz w:val="24"/>
          <w:szCs w:val="24"/>
          <w:lang w:val="ro-RO"/>
        </w:rPr>
        <w:t xml:space="preserve"> </w:t>
      </w:r>
      <w:r w:rsidR="0057799A">
        <w:rPr>
          <w:rFonts w:ascii="Times New Roman" w:hAnsi="Times New Roman" w:cs="Times New Roman"/>
          <w:sz w:val="24"/>
          <w:szCs w:val="24"/>
          <w:lang w:val="ro-RO"/>
        </w:rPr>
        <w:t>specifice în livrarea bunurilor;</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capacitate minimă de producere sau echipamentele și/sau capacitate minimă profesională</w:t>
      </w:r>
      <w:r w:rsidR="0057799A">
        <w:rPr>
          <w:rFonts w:ascii="Times New Roman" w:hAnsi="Times New Roman" w:cs="Times New Roman"/>
          <w:sz w:val="24"/>
          <w:szCs w:val="24"/>
          <w:lang w:val="ro-RO"/>
        </w:rPr>
        <w:t>.</w:t>
      </w:r>
      <w:r w:rsidRPr="00447BC6">
        <w:rPr>
          <w:rFonts w:ascii="Times New Roman" w:hAnsi="Times New Roman" w:cs="Times New Roman"/>
          <w:sz w:val="24"/>
          <w:szCs w:val="24"/>
          <w:lang w:val="ro-RO"/>
        </w:rPr>
        <w:t xml:space="preserve"> </w:t>
      </w:r>
    </w:p>
    <w:p w:rsidR="00447BC6" w:rsidRPr="00447BC6" w:rsidRDefault="00447BC6" w:rsidP="008B7CFA">
      <w:pPr>
        <w:numPr>
          <w:ilvl w:val="1"/>
          <w:numId w:val="3"/>
        </w:numPr>
        <w:tabs>
          <w:tab w:val="left" w:pos="567"/>
        </w:tabs>
        <w:spacing w:before="240" w:after="120" w:line="276" w:lineRule="auto"/>
        <w:ind w:left="0" w:firstLine="0"/>
        <w:jc w:val="both"/>
        <w:rPr>
          <w:lang w:val="en-US"/>
        </w:rPr>
      </w:pPr>
      <w:r w:rsidRPr="00447BC6">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IPO14.2, ofertantul/candidatul are </w:t>
      </w:r>
      <w:r w:rsidR="008B7CFA" w:rsidRPr="00447BC6">
        <w:rPr>
          <w:rFonts w:eastAsia="Calibri"/>
          <w:noProof w:val="0"/>
          <w:kern w:val="3"/>
        </w:rPr>
        <w:t>obligația</w:t>
      </w:r>
      <w:r w:rsidRPr="00447BC6">
        <w:rPr>
          <w:rFonts w:eastAsia="Calibri"/>
          <w:noProof w:val="0"/>
          <w:kern w:val="3"/>
        </w:rPr>
        <w:t xml:space="preserve"> de a dovedi </w:t>
      </w:r>
      <w:r w:rsidR="0057799A" w:rsidRPr="00447BC6">
        <w:rPr>
          <w:rFonts w:eastAsia="Calibri"/>
          <w:noProof w:val="0"/>
          <w:kern w:val="3"/>
        </w:rPr>
        <w:t>susținerea</w:t>
      </w:r>
      <w:r w:rsidRPr="00447BC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r w:rsidR="0057799A"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Persoana care asigură </w:t>
      </w:r>
      <w:r w:rsidR="0057799A" w:rsidRPr="00447BC6">
        <w:rPr>
          <w:rFonts w:eastAsia="Calibri"/>
          <w:noProof w:val="0"/>
          <w:kern w:val="3"/>
        </w:rPr>
        <w:t>susținerea</w:t>
      </w:r>
      <w:r w:rsidRPr="00447BC6">
        <w:rPr>
          <w:rFonts w:eastAsia="Calibri"/>
          <w:noProof w:val="0"/>
          <w:kern w:val="3"/>
        </w:rPr>
        <w:t xml:space="preserve"> financiară trebuie să îndeplinească criteriile de selecție relevante și nu trebuie să se afle în niciuna dintre </w:t>
      </w:r>
      <w:r w:rsidR="0057799A" w:rsidRPr="00447BC6">
        <w:rPr>
          <w:rFonts w:eastAsia="Calibri"/>
          <w:noProof w:val="0"/>
          <w:kern w:val="3"/>
        </w:rPr>
        <w:t>situațiile</w:t>
      </w:r>
      <w:r w:rsidRPr="00447BC6">
        <w:rPr>
          <w:rFonts w:eastAsia="Calibri"/>
          <w:noProof w:val="0"/>
          <w:kern w:val="3"/>
        </w:rPr>
        <w:t xml:space="preserv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8B7CFA" w:rsidRDefault="00447BC6" w:rsidP="008B7CFA">
      <w:pPr>
        <w:numPr>
          <w:ilvl w:val="1"/>
          <w:numId w:val="3"/>
        </w:numPr>
        <w:tabs>
          <w:tab w:val="left" w:pos="567"/>
        </w:tabs>
        <w:spacing w:after="120" w:line="276" w:lineRule="auto"/>
        <w:ind w:left="0" w:firstLine="0"/>
        <w:jc w:val="both"/>
        <w:rPr>
          <w:lang w:val="en-US"/>
        </w:rPr>
      </w:pPr>
      <w:r w:rsidRPr="00447BC6">
        <w:t>Ofertantul/candidatul are dreptul să recurgă la susținerea unor alte persoane doar atunci cînd acestea din urmă vor desfășura activitățile sau serviciile pentru îndeplinirea cărora este necesară capacitatea profesională respectivă.</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5" w:name="_Toc392180149"/>
      <w:bookmarkStart w:id="76" w:name="_Toc449539039"/>
      <w:r w:rsidRPr="00447BC6">
        <w:rPr>
          <w:rFonts w:ascii="Times New Roman" w:hAnsi="Times New Roman" w:cs="Times New Roman"/>
        </w:rPr>
        <w:t>Standarde de asigurare a calităţii</w:t>
      </w:r>
      <w:bookmarkEnd w:id="75"/>
      <w:bookmarkEnd w:id="76"/>
    </w:p>
    <w:p w:rsidR="00447BC6" w:rsidRPr="00447BC6" w:rsidRDefault="00447BC6" w:rsidP="008B7CFA">
      <w:pPr>
        <w:numPr>
          <w:ilvl w:val="1"/>
          <w:numId w:val="3"/>
        </w:numPr>
        <w:tabs>
          <w:tab w:val="left" w:pos="567"/>
          <w:tab w:val="left" w:pos="960"/>
        </w:tabs>
        <w:spacing w:after="120" w:line="276" w:lineRule="auto"/>
        <w:ind w:left="0" w:firstLine="0"/>
        <w:jc w:val="both"/>
        <w:rPr>
          <w:b/>
          <w:bCs/>
        </w:rPr>
      </w:pPr>
      <w:r w:rsidRPr="00447B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7BC6" w:rsidRPr="00447BC6" w:rsidRDefault="00447BC6" w:rsidP="008B7CFA">
      <w:pPr>
        <w:numPr>
          <w:ilvl w:val="1"/>
          <w:numId w:val="3"/>
        </w:numPr>
        <w:tabs>
          <w:tab w:val="left" w:pos="567"/>
          <w:tab w:val="left" w:pos="960"/>
        </w:tabs>
        <w:spacing w:after="120" w:line="276" w:lineRule="auto"/>
        <w:ind w:left="0" w:firstLine="0"/>
        <w:jc w:val="both"/>
        <w:rPr>
          <w:bCs/>
        </w:rPr>
      </w:pPr>
      <w:r w:rsidRPr="00447B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7" w:name="_Toc392180150"/>
      <w:bookmarkStart w:id="78" w:name="_Toc449539040"/>
      <w:r w:rsidRPr="00447BC6">
        <w:rPr>
          <w:rFonts w:ascii="Times New Roman" w:hAnsi="Times New Roman" w:cs="Times New Roman"/>
        </w:rPr>
        <w:t>Standar</w:t>
      </w:r>
      <w:r w:rsidR="0022396D">
        <w:rPr>
          <w:rFonts w:ascii="Times New Roman" w:hAnsi="Times New Roman" w:cs="Times New Roman"/>
        </w:rPr>
        <w:t>de de protecție a mediului</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solicită prezentarea unor certificate, emise de organisme independente, prin care se atestă faptul că operatorul economic respectă anumite standarde de protecţie a mediului, aceasta trebuie să se raporteze: </w:t>
      </w:r>
    </w:p>
    <w:p w:rsidR="00447BC6" w:rsidRPr="00447BC6" w:rsidRDefault="00447BC6" w:rsidP="00695B56">
      <w:pPr>
        <w:tabs>
          <w:tab w:val="left" w:pos="0"/>
          <w:tab w:val="left" w:pos="960"/>
        </w:tabs>
        <w:spacing w:after="120" w:line="276" w:lineRule="auto"/>
        <w:jc w:val="both"/>
      </w:pPr>
      <w:r w:rsidRPr="00447BC6">
        <w:t xml:space="preserve">a) fie la Sistemul Comunitar de Management de Mediu şi Audit (EMAS); </w:t>
      </w:r>
    </w:p>
    <w:p w:rsidR="00447BC6" w:rsidRPr="00447BC6" w:rsidRDefault="00447BC6" w:rsidP="00695B56">
      <w:pPr>
        <w:tabs>
          <w:tab w:val="left" w:pos="0"/>
          <w:tab w:val="left" w:pos="960"/>
        </w:tabs>
        <w:spacing w:after="120" w:line="276" w:lineRule="auto"/>
        <w:jc w:val="both"/>
      </w:pPr>
      <w:r w:rsidRPr="00447BC6">
        <w:lastRenderedPageBreak/>
        <w:t>b) fie la standarde de gestiune ecologică bazate pe seriile de standarde europene sau internaţionale în domeniu, certificate de organisme conforme cu legislaţia Uniunii Europene ori cu standardele europene sau internaţionale privind certificarea.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Calificarea</w:t>
      </w:r>
      <w:r w:rsidRPr="00447BC6">
        <w:rPr>
          <w:rFonts w:ascii="Times New Roman" w:hAnsi="Times New Roman" w:cs="Times New Roman"/>
          <w:lang w:val="it-IT"/>
        </w:rPr>
        <w:t xml:space="preserve"> candidaților în cazul asocierii</w:t>
      </w:r>
      <w:bookmarkEnd w:id="77"/>
      <w:bookmarkEnd w:id="78"/>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7BC6" w:rsidRPr="00447BC6" w:rsidRDefault="00447BC6" w:rsidP="008B7CFA">
      <w:pPr>
        <w:tabs>
          <w:tab w:val="left" w:pos="567"/>
        </w:tabs>
        <w:spacing w:line="276" w:lineRule="auto"/>
        <w:jc w:val="both"/>
      </w:pPr>
    </w:p>
    <w:p w:rsidR="00447BC6" w:rsidRDefault="00447BC6" w:rsidP="008B7CFA">
      <w:pPr>
        <w:pStyle w:val="2"/>
        <w:keepNext w:val="0"/>
        <w:keepLines w:val="0"/>
        <w:tabs>
          <w:tab w:val="left" w:pos="360"/>
          <w:tab w:val="left" w:pos="567"/>
        </w:tabs>
        <w:spacing w:before="0" w:line="276" w:lineRule="auto"/>
        <w:jc w:val="both"/>
        <w:rPr>
          <w:rFonts w:ascii="Times New Roman" w:hAnsi="Times New Roman" w:cs="Times New Roman"/>
          <w:sz w:val="24"/>
          <w:szCs w:val="24"/>
        </w:rPr>
      </w:pPr>
      <w:bookmarkStart w:id="79" w:name="_Toc392180151"/>
      <w:bookmarkStart w:id="80" w:name="_Toc449539041"/>
      <w:r w:rsidRPr="00447BC6">
        <w:rPr>
          <w:rFonts w:ascii="Times New Roman" w:hAnsi="Times New Roman" w:cs="Times New Roman"/>
          <w:sz w:val="24"/>
          <w:szCs w:val="24"/>
        </w:rPr>
        <w:t>Secțiunea 3. Pregătirea ofertelor</w:t>
      </w:r>
      <w:bookmarkEnd w:id="79"/>
      <w:bookmarkEnd w:id="80"/>
    </w:p>
    <w:p w:rsidR="00695B56" w:rsidRPr="00695B56" w:rsidRDefault="00695B56" w:rsidP="00695B56"/>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1" w:name="_Toc392180152"/>
      <w:bookmarkStart w:id="82" w:name="_Toc449539042"/>
      <w:r w:rsidRPr="00447BC6">
        <w:rPr>
          <w:rFonts w:ascii="Times New Roman" w:hAnsi="Times New Roman" w:cs="Times New Roman"/>
        </w:rPr>
        <w:t>Documentele ce constituie oferta</w:t>
      </w:r>
      <w:bookmarkEnd w:id="81"/>
      <w:bookmarkEnd w:id="82"/>
    </w:p>
    <w:p w:rsidR="00447BC6" w:rsidRPr="00447BC6" w:rsidRDefault="00447BC6" w:rsidP="008B7CFA">
      <w:pPr>
        <w:numPr>
          <w:ilvl w:val="1"/>
          <w:numId w:val="3"/>
        </w:numPr>
        <w:tabs>
          <w:tab w:val="left" w:pos="567"/>
          <w:tab w:val="left" w:pos="960"/>
        </w:tabs>
        <w:spacing w:after="120" w:line="276" w:lineRule="auto"/>
        <w:ind w:left="0" w:firstLine="0"/>
        <w:jc w:val="both"/>
        <w:rPr>
          <w:color w:val="000000" w:themeColor="text1"/>
        </w:rPr>
      </w:pPr>
      <w:r w:rsidRPr="00447BC6">
        <w:rPr>
          <w:color w:val="000000" w:themeColor="text1"/>
        </w:rPr>
        <w:t>Oferta va cuprinde următoarele:</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 xml:space="preserve">propunerea financiară, care va include, după caz, și garanția pentru ofertă; </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propunerea tehnică, precum și documente suport și facultative solicitate de autoritatea contractantă;</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Docume</w:t>
      </w:r>
      <w:r w:rsidR="00695B56">
        <w:rPr>
          <w:color w:val="000000" w:themeColor="text1"/>
        </w:rPr>
        <w:t>ntul unic de achiziții european.</w:t>
      </w:r>
    </w:p>
    <w:p w:rsidR="00447BC6" w:rsidRDefault="00447BC6" w:rsidP="00695B56">
      <w:pPr>
        <w:numPr>
          <w:ilvl w:val="1"/>
          <w:numId w:val="3"/>
        </w:numPr>
        <w:tabs>
          <w:tab w:val="left" w:pos="567"/>
          <w:tab w:val="left" w:pos="960"/>
        </w:tabs>
        <w:spacing w:before="240" w:after="120" w:line="276" w:lineRule="auto"/>
        <w:ind w:left="0" w:firstLine="0"/>
        <w:jc w:val="both"/>
        <w:rPr>
          <w:color w:val="000000" w:themeColor="text1"/>
        </w:rPr>
      </w:pPr>
      <w:r w:rsidRPr="00447BC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95B56" w:rsidRDefault="00695B56" w:rsidP="00695B56">
      <w:pPr>
        <w:tabs>
          <w:tab w:val="left" w:pos="567"/>
          <w:tab w:val="left" w:pos="960"/>
        </w:tabs>
        <w:spacing w:before="240" w:after="120" w:line="276" w:lineRule="auto"/>
        <w:jc w:val="both"/>
        <w:rPr>
          <w:color w:val="000000" w:themeColor="text1"/>
        </w:rPr>
      </w:pPr>
    </w:p>
    <w:p w:rsidR="00695B56" w:rsidRPr="00447BC6" w:rsidRDefault="00695B56" w:rsidP="00695B56">
      <w:pPr>
        <w:tabs>
          <w:tab w:val="left" w:pos="567"/>
          <w:tab w:val="left" w:pos="960"/>
        </w:tabs>
        <w:spacing w:before="240" w:after="120" w:line="276" w:lineRule="auto"/>
        <w:jc w:val="both"/>
        <w:rPr>
          <w:color w:val="000000" w:themeColor="text1"/>
        </w:rPr>
      </w:pP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3" w:name="_Toc392180153"/>
      <w:bookmarkStart w:id="84" w:name="_Toc449539043"/>
      <w:r w:rsidRPr="00447BC6">
        <w:rPr>
          <w:rFonts w:ascii="Times New Roman" w:hAnsi="Times New Roman" w:cs="Times New Roman"/>
        </w:rPr>
        <w:t xml:space="preserve">Documente pentru demonstrarea conformităţii bunurilor </w:t>
      </w:r>
      <w:bookmarkEnd w:id="83"/>
      <w:bookmarkEnd w:id="84"/>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lastRenderedPageBreak/>
        <w:t>Pentru a demonstra conformitatea tehnică a bunurilor propuse, cantităţilor propuse şi a termenelor de livrare, ofertantul va completa Formularul Specificaţii tehnice</w:t>
      </w:r>
      <w:r w:rsidRPr="00447BC6">
        <w:rPr>
          <w:b/>
        </w:rPr>
        <w:t xml:space="preserve"> (F4.1) </w:t>
      </w:r>
      <w:r w:rsidRPr="00447BC6">
        <w:t>și Specificaţii de preț</w:t>
      </w:r>
      <w:r w:rsidRPr="00447BC6">
        <w:rPr>
          <w:b/>
        </w:rPr>
        <w:t xml:space="preserve"> (F4.2)</w:t>
      </w:r>
      <w:r w:rsidRPr="00447BC6">
        <w:t xml:space="preserve">. De asemenea, ofertantul va include documentație de specialitate, desene, extrase din cataloage şi alte date tehnice justificative, după caz.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5" w:name="_Toc392180154"/>
      <w:bookmarkStart w:id="86" w:name="_Toc449539044"/>
      <w:r w:rsidRPr="00447BC6">
        <w:rPr>
          <w:rFonts w:ascii="Times New Roman" w:hAnsi="Times New Roman" w:cs="Times New Roman"/>
        </w:rPr>
        <w:t>Oferte alternative</w:t>
      </w:r>
      <w:bookmarkEnd w:id="85"/>
      <w:bookmarkEnd w:id="86"/>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Operatorul economic este în drept să depună oferte alternative numai în cazul în care autoritatea contractantă a precizat explicit în anunţul de participare și în </w:t>
      </w:r>
      <w:r w:rsidRPr="00447BC6">
        <w:rPr>
          <w:b/>
        </w:rPr>
        <w:t xml:space="preserve">FDA </w:t>
      </w:r>
      <w:r w:rsidRPr="00447BC6">
        <w:t>punctul</w:t>
      </w:r>
      <w:r w:rsidRPr="00447BC6">
        <w:rPr>
          <w:b/>
        </w:rPr>
        <w:t xml:space="preserve"> 3.1</w:t>
      </w:r>
      <w:r w:rsidRPr="00447BC6">
        <w:t xml:space="preserve"> că permite sau solicită depunerea de oferte alternative cu precizarea </w:t>
      </w:r>
      <w:r w:rsidRPr="00447BC6">
        <w:rPr>
          <w:lang w:val="en-GB"/>
        </w:rPr>
        <w:t>în documentaţia de atribuire a cerinţelor minime obligatorii pe care operatorii economici trebuie să le respecte, precum şi orice alte cerinţe specifice pentru prezentarea ofertelor alternative</w:t>
      </w:r>
      <w:r w:rsidRPr="00447B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7" w:name="_Toc392180155"/>
      <w:bookmarkStart w:id="88" w:name="_Toc449539045"/>
      <w:r w:rsidRPr="00447BC6">
        <w:rPr>
          <w:rFonts w:ascii="Times New Roman" w:hAnsi="Times New Roman" w:cs="Times New Roman"/>
        </w:rPr>
        <w:t>Garanţia pentru ofertă</w:t>
      </w:r>
      <w:bookmarkEnd w:id="87"/>
      <w:bookmarkEnd w:id="88"/>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Ofertantul va depune, ca parte a ofertei sale, o Garanţie pentru ofertă </w:t>
      </w:r>
      <w:r w:rsidRPr="00447BC6">
        <w:rPr>
          <w:b/>
        </w:rPr>
        <w:t>(F3.2)</w:t>
      </w:r>
      <w:r w:rsidRPr="00447BC6">
        <w:t>, după cum este specificat în</w:t>
      </w:r>
      <w:r w:rsidRPr="00447BC6">
        <w:rPr>
          <w:b/>
        </w:rPr>
        <w:t xml:space="preserve"> FDA </w:t>
      </w:r>
      <w:r w:rsidRPr="00447BC6">
        <w:t>punctul</w:t>
      </w:r>
      <w:r w:rsidRPr="00447BC6">
        <w:rPr>
          <w:b/>
        </w:rPr>
        <w:t xml:space="preserve"> 3.2</w:t>
      </w:r>
      <w:r w:rsidRPr="00447BC6">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va fi </w:t>
      </w:r>
      <w:r w:rsidR="00472027" w:rsidRPr="00472027">
        <w:rPr>
          <w:bCs/>
        </w:rPr>
        <w:t>corespunzător cuantumului specificat</w:t>
      </w:r>
      <w:r w:rsidR="00472027" w:rsidRPr="00472027">
        <w:t xml:space="preserve"> </w:t>
      </w:r>
      <w:r w:rsidRPr="00447BC6">
        <w:t>în</w:t>
      </w:r>
      <w:r w:rsidRPr="00447BC6">
        <w:rPr>
          <w:b/>
        </w:rPr>
        <w:t xml:space="preserve"> FDA </w:t>
      </w:r>
      <w:r w:rsidRPr="00447BC6">
        <w:t>punctul</w:t>
      </w:r>
      <w:r w:rsidRPr="00447BC6">
        <w:rPr>
          <w:b/>
        </w:rPr>
        <w:t xml:space="preserve"> 3.3</w:t>
      </w:r>
      <w:r w:rsidRPr="00447BC6">
        <w:t xml:space="preserve">, în lei moldoveneşti, şi va fi: </w:t>
      </w:r>
    </w:p>
    <w:p w:rsidR="00447BC6" w:rsidRPr="00447BC6" w:rsidRDefault="00447BC6" w:rsidP="004E4DF7">
      <w:pPr>
        <w:numPr>
          <w:ilvl w:val="0"/>
          <w:numId w:val="5"/>
        </w:numPr>
        <w:tabs>
          <w:tab w:val="left" w:pos="284"/>
          <w:tab w:val="left" w:pos="1320"/>
        </w:tabs>
        <w:spacing w:line="276" w:lineRule="auto"/>
        <w:ind w:left="0" w:firstLine="0"/>
        <w:jc w:val="both"/>
      </w:pPr>
      <w:r w:rsidRPr="00447BC6">
        <w:t>în formă de garanţie bancară de la o instituţie bancară licențiată, valabilă pentru perioada de valabilitate a ofertei sau altă perioadă prelungită, după caz, în conformitate cu punctul IPO23.2; sau</w:t>
      </w:r>
    </w:p>
    <w:p w:rsidR="00695B56" w:rsidRDefault="00447BC6" w:rsidP="004E4DF7">
      <w:pPr>
        <w:numPr>
          <w:ilvl w:val="0"/>
          <w:numId w:val="5"/>
        </w:numPr>
        <w:tabs>
          <w:tab w:val="left" w:pos="284"/>
          <w:tab w:val="left" w:pos="1320"/>
        </w:tabs>
        <w:spacing w:line="276" w:lineRule="auto"/>
        <w:ind w:left="0" w:firstLine="0"/>
        <w:jc w:val="both"/>
      </w:pPr>
      <w:r w:rsidRPr="00447BC6">
        <w:t xml:space="preserve">transfer pe contul autorităţii contractante; </w:t>
      </w:r>
    </w:p>
    <w:p w:rsidR="00447BC6" w:rsidRPr="00447BC6" w:rsidRDefault="00447BC6" w:rsidP="00695B56">
      <w:pPr>
        <w:tabs>
          <w:tab w:val="left" w:pos="284"/>
          <w:tab w:val="left" w:pos="1320"/>
        </w:tabs>
        <w:spacing w:line="276" w:lineRule="auto"/>
        <w:jc w:val="both"/>
      </w:pPr>
      <w:r w:rsidRPr="00447BC6">
        <w:t>sau</w:t>
      </w:r>
    </w:p>
    <w:p w:rsidR="00447BC6" w:rsidRPr="00447BC6" w:rsidRDefault="00447BC6" w:rsidP="004E4DF7">
      <w:pPr>
        <w:numPr>
          <w:ilvl w:val="0"/>
          <w:numId w:val="5"/>
        </w:numPr>
        <w:tabs>
          <w:tab w:val="left" w:pos="284"/>
          <w:tab w:val="left" w:pos="1320"/>
        </w:tabs>
        <w:spacing w:line="276" w:lineRule="auto"/>
        <w:ind w:left="0" w:firstLine="0"/>
        <w:jc w:val="both"/>
      </w:pPr>
      <w:r w:rsidRPr="00447BC6">
        <w:t xml:space="preserve">alte forme acceptate de autoritatea contractantă, specificate în </w:t>
      </w:r>
      <w:r w:rsidRPr="00447BC6">
        <w:rPr>
          <w:b/>
        </w:rPr>
        <w:t xml:space="preserve">FDA </w:t>
      </w:r>
      <w:r w:rsidRPr="00447BC6">
        <w:t xml:space="preserve">punctul </w:t>
      </w:r>
      <w:r w:rsidRPr="00447BC6">
        <w:rPr>
          <w:b/>
        </w:rPr>
        <w:t>3.2</w:t>
      </w:r>
      <w:r w:rsidRPr="00447BC6">
        <w:t>.</w:t>
      </w:r>
    </w:p>
    <w:p w:rsidR="00447BC6" w:rsidRPr="00447BC6" w:rsidRDefault="00447BC6" w:rsidP="00695B56">
      <w:pPr>
        <w:numPr>
          <w:ilvl w:val="1"/>
          <w:numId w:val="3"/>
        </w:numPr>
        <w:tabs>
          <w:tab w:val="left" w:pos="567"/>
          <w:tab w:val="left" w:pos="960"/>
        </w:tabs>
        <w:spacing w:before="240" w:after="120" w:line="276" w:lineRule="auto"/>
        <w:ind w:left="0" w:firstLine="0"/>
        <w:jc w:val="both"/>
      </w:pPr>
      <w:r w:rsidRPr="00447BC6">
        <w:t>Dacă o garanţie pentru ofertă este cerută în conformitate cu  punctul IPO21.2, orice ofertă neînsoţită de o astfel de garanţie pregătită în modul corespunzător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a ofertanţilor necîştigători va fi restituită imediat de la producerea oricărui din următoarele  evenimente:</w:t>
      </w:r>
    </w:p>
    <w:p w:rsidR="00447BC6" w:rsidRPr="00447BC6" w:rsidRDefault="00447BC6" w:rsidP="00695B56">
      <w:pPr>
        <w:tabs>
          <w:tab w:val="left" w:pos="960"/>
        </w:tabs>
        <w:spacing w:after="120" w:line="276" w:lineRule="auto"/>
        <w:jc w:val="both"/>
      </w:pPr>
      <w:r w:rsidRPr="00447BC6">
        <w:t xml:space="preserve">a) expirarea termenului de valabilitate a garanţiei pentru ofertă; </w:t>
      </w:r>
    </w:p>
    <w:p w:rsidR="00447BC6" w:rsidRPr="00447BC6" w:rsidRDefault="00447BC6" w:rsidP="00695B56">
      <w:pPr>
        <w:tabs>
          <w:tab w:val="left" w:pos="960"/>
        </w:tabs>
        <w:spacing w:after="120" w:line="276" w:lineRule="auto"/>
        <w:jc w:val="both"/>
      </w:pPr>
      <w:r w:rsidRPr="00447BC6">
        <w:t>b) încheierea unui contract de achiziţii publice şi depunerea garanţiei de bună execuţie a contractului, dacă o astfel de garanţie este prevăzută în documentaţia de atribuire;</w:t>
      </w:r>
    </w:p>
    <w:p w:rsidR="00447BC6" w:rsidRPr="00447BC6" w:rsidRDefault="00447BC6" w:rsidP="00695B56">
      <w:pPr>
        <w:tabs>
          <w:tab w:val="left" w:pos="960"/>
        </w:tabs>
        <w:spacing w:after="120" w:line="276" w:lineRule="auto"/>
        <w:jc w:val="both"/>
      </w:pPr>
      <w:r w:rsidRPr="00447BC6">
        <w:t>c) suspendarea procedurii de licitaţie fără încheierea unui contract de achiziţii publice;</w:t>
      </w:r>
    </w:p>
    <w:p w:rsidR="00447BC6" w:rsidRDefault="00447BC6" w:rsidP="00695B56">
      <w:pPr>
        <w:tabs>
          <w:tab w:val="left" w:pos="960"/>
        </w:tabs>
        <w:spacing w:after="120" w:line="276" w:lineRule="auto"/>
        <w:jc w:val="both"/>
      </w:pPr>
      <w:r w:rsidRPr="00447BC6">
        <w:t>d) retragerea ofertei înainte de expirarea termenului de depunere a ofertelor, în cazul în care documentaţia de atribuire nu prevede inadmisibilitatea unei astfel de retrageri.</w:t>
      </w:r>
    </w:p>
    <w:p w:rsidR="00695B56" w:rsidRPr="00447BC6" w:rsidRDefault="00695B56" w:rsidP="00695B56">
      <w:pPr>
        <w:tabs>
          <w:tab w:val="left" w:pos="960"/>
        </w:tabs>
        <w:spacing w:after="120" w:line="276" w:lineRule="auto"/>
        <w:jc w:val="both"/>
      </w:pP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va fi reţinută dacă:</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îşi retrage sau îşi modifică oferta în timpul perioadei de valabilitate a ofertei specificate de către ofertant în Formularul ofertei, cu excepţia cazurilor prevăzute în punctul IPO23.2; sau </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cîştigător refuză: </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lastRenderedPageBreak/>
        <w:t>să depună Garanţia de bună execuţie conform punctului IPO42;</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semneze contractul conform punctului IPO43.</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prezentată de Asociație trebuie să fie în numele Asociației care depune oferta.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9" w:name="_Toc392180156"/>
      <w:bookmarkStart w:id="90" w:name="_Toc449539046"/>
      <w:r w:rsidRPr="00447BC6">
        <w:rPr>
          <w:rFonts w:ascii="Times New Roman" w:hAnsi="Times New Roman" w:cs="Times New Roman"/>
        </w:rPr>
        <w:t>Preţuri</w:t>
      </w:r>
      <w:bookmarkEnd w:id="89"/>
      <w:bookmarkEnd w:id="90"/>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indicate de către ofertant în Formularul ofertei </w:t>
      </w:r>
      <w:r w:rsidRPr="00447BC6">
        <w:rPr>
          <w:b/>
        </w:rPr>
        <w:t>(F3.1)</w:t>
      </w:r>
      <w:r w:rsidRPr="00447BC6">
        <w:t xml:space="preserve"> şi în Specificaţiile de preț </w:t>
      </w:r>
      <w:r w:rsidRPr="00447BC6">
        <w:rPr>
          <w:b/>
        </w:rPr>
        <w:t>(F4.2)</w:t>
      </w:r>
      <w:r w:rsidRPr="00447BC6">
        <w:t xml:space="preserve"> se vor conforma cerinţelor specificate în punctul IPO22.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Toate loturile şi poziţiile trebuie enumerate şi evaluate separat în Specificaţiile tehnice</w:t>
      </w:r>
      <w:r w:rsidRPr="00447BC6">
        <w:rPr>
          <w:b/>
        </w:rPr>
        <w:t xml:space="preserve"> (F4.1) și </w:t>
      </w:r>
      <w:r w:rsidRPr="00447BC6">
        <w:t>Specificațiile de preț</w:t>
      </w:r>
      <w:r w:rsidRPr="00447BC6">
        <w:rPr>
          <w:b/>
        </w:rPr>
        <w:t xml:space="preserve"> (F4.2).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Preţul ce urmează a fi specificat în Formularul ofertei va constitui suma totală a ofertei, inclusiv TVA.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Termenii Incoterms, cum ar fi EXW, CIP, DDP şi alţi termeni similari, vor fi supuşi regulilor prevăzute în ediţia curentă a Incoterms, publicată de către Camera Internaţională de Comerţ, după cum este menţionat în</w:t>
      </w:r>
      <w:r w:rsidRPr="00447BC6">
        <w:rPr>
          <w:b/>
        </w:rPr>
        <w:t xml:space="preserve"> FDA </w:t>
      </w:r>
      <w:r w:rsidRPr="00447BC6">
        <w:t>punctul</w:t>
      </w:r>
      <w:r w:rsidRPr="00447BC6">
        <w:rPr>
          <w:b/>
        </w:rPr>
        <w:t xml:space="preserve"> 3.4</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Preţurile vor fi indicate după cum este arătat în Specificaţiile de preț</w:t>
      </w:r>
      <w:r w:rsidRPr="00447BC6">
        <w:rPr>
          <w:b/>
        </w:rPr>
        <w:t xml:space="preserve"> (F4.2)</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va efectua achitări conform metodologiei și condițiilor indicate în </w:t>
      </w:r>
      <w:r w:rsidRPr="00447BC6">
        <w:rPr>
          <w:b/>
        </w:rPr>
        <w:t xml:space="preserve">FDA </w:t>
      </w:r>
      <w:r w:rsidRPr="00447BC6">
        <w:t>punctul</w:t>
      </w:r>
      <w:r w:rsidRPr="00447BC6">
        <w:rPr>
          <w:b/>
        </w:rPr>
        <w:t xml:space="preserve"> 3.7</w:t>
      </w:r>
      <w:r w:rsidRPr="00447BC6">
        <w:t>.</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1" w:name="_Toc392180157"/>
      <w:bookmarkStart w:id="92" w:name="_Toc449539047"/>
      <w:r w:rsidRPr="00447BC6">
        <w:rPr>
          <w:rFonts w:ascii="Times New Roman" w:hAnsi="Times New Roman" w:cs="Times New Roman"/>
        </w:rPr>
        <w:t>Termenul de valabilitate a ofertelor</w:t>
      </w:r>
      <w:bookmarkEnd w:id="91"/>
      <w:bookmarkEnd w:id="92"/>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Ofertele vor rămîne valabile pe parcursul perioadei specificate în </w:t>
      </w:r>
      <w:r w:rsidRPr="00447BC6">
        <w:rPr>
          <w:b/>
        </w:rPr>
        <w:t xml:space="preserve">FDA </w:t>
      </w:r>
      <w:r w:rsidRPr="00447BC6">
        <w:t>punctul</w:t>
      </w:r>
      <w:r w:rsidRPr="00447BC6">
        <w:rPr>
          <w:b/>
        </w:rPr>
        <w:t xml:space="preserve"> 3.8.</w:t>
      </w:r>
      <w:r w:rsidRPr="00447BC6">
        <w:t xml:space="preserve"> de la data-limită de depunere a ofertei stabilită de autoritatea contractantă. O ofertă valabilă pentru un termen mai scurt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rPr>
          <w:lang w:val="en-GB"/>
        </w:rPr>
      </w:pPr>
      <w:r w:rsidRPr="00447B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3" w:name="_Toc392180158"/>
      <w:bookmarkStart w:id="94" w:name="_Toc449539048"/>
      <w:r w:rsidRPr="00447BC6">
        <w:rPr>
          <w:rFonts w:ascii="Times New Roman" w:hAnsi="Times New Roman" w:cs="Times New Roman"/>
        </w:rPr>
        <w:t>Valuta ofertei</w:t>
      </w:r>
      <w:bookmarkEnd w:id="93"/>
      <w:bookmarkEnd w:id="94"/>
    </w:p>
    <w:p w:rsid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pentru bunurile solicitate vor fi indicate în lei moldoveneşti, cu excepţia cazurilor în care </w:t>
      </w:r>
      <w:r w:rsidRPr="00447BC6">
        <w:rPr>
          <w:b/>
        </w:rPr>
        <w:t xml:space="preserve">FDA </w:t>
      </w:r>
      <w:r w:rsidRPr="00447BC6">
        <w:t>punctul</w:t>
      </w:r>
      <w:r w:rsidRPr="00447BC6">
        <w:rPr>
          <w:b/>
        </w:rPr>
        <w:t xml:space="preserve"> 3.9. </w:t>
      </w:r>
      <w:r w:rsidRPr="00447BC6">
        <w:t xml:space="preserve">prevede altfel. </w:t>
      </w:r>
    </w:p>
    <w:p w:rsidR="00695B56" w:rsidRDefault="00695B56" w:rsidP="00695B56">
      <w:pPr>
        <w:tabs>
          <w:tab w:val="left" w:pos="567"/>
          <w:tab w:val="left" w:pos="960"/>
        </w:tabs>
        <w:spacing w:after="120" w:line="276" w:lineRule="auto"/>
        <w:jc w:val="both"/>
      </w:pPr>
    </w:p>
    <w:p w:rsidR="00695B56" w:rsidRPr="00447BC6" w:rsidRDefault="00695B56" w:rsidP="00695B56">
      <w:pPr>
        <w:tabs>
          <w:tab w:val="left" w:pos="567"/>
          <w:tab w:val="left" w:pos="960"/>
        </w:tabs>
        <w:spacing w:after="120" w:line="276" w:lineRule="auto"/>
        <w:jc w:val="both"/>
      </w:pP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5" w:name="_Toc392180159"/>
      <w:bookmarkStart w:id="96" w:name="_Toc449539049"/>
      <w:r w:rsidRPr="00447BC6">
        <w:rPr>
          <w:rFonts w:ascii="Times New Roman" w:hAnsi="Times New Roman" w:cs="Times New Roman"/>
        </w:rPr>
        <w:t>Formatul ofertei</w:t>
      </w:r>
      <w:bookmarkEnd w:id="95"/>
      <w:bookmarkEnd w:id="96"/>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Oferta va fi pregătită în format electronic, în conformitate cu cerințele autorității contractante, cu ajutorul instrumentelor existente în SIA „RSAP”, cu exceptia cazurilor prevazute la art.32 alin.(7) şi (11) din Legea nr. 131/2015.</w:t>
      </w:r>
    </w:p>
    <w:p w:rsidR="00447BC6" w:rsidRPr="00447BC6" w:rsidRDefault="00447BC6" w:rsidP="00447BC6">
      <w:pPr>
        <w:tabs>
          <w:tab w:val="left" w:pos="960"/>
          <w:tab w:val="left" w:pos="1134"/>
        </w:tabs>
        <w:spacing w:after="120" w:line="276" w:lineRule="auto"/>
        <w:ind w:left="568"/>
        <w:jc w:val="both"/>
      </w:pPr>
    </w:p>
    <w:p w:rsidR="00447BC6" w:rsidRPr="00447BC6" w:rsidRDefault="00447BC6" w:rsidP="00447BC6">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97" w:name="_Toc392180160"/>
      <w:bookmarkStart w:id="98" w:name="_Toc449539050"/>
      <w:r w:rsidRPr="00447BC6">
        <w:rPr>
          <w:rFonts w:ascii="Times New Roman" w:hAnsi="Times New Roman" w:cs="Times New Roman"/>
          <w:sz w:val="24"/>
          <w:szCs w:val="24"/>
        </w:rPr>
        <w:t>Secțiunea 4. Depunerea și deschiderea ofertelor</w:t>
      </w:r>
      <w:bookmarkEnd w:id="97"/>
      <w:bookmarkEnd w:id="98"/>
    </w:p>
    <w:p w:rsidR="00447BC6" w:rsidRPr="00447BC6" w:rsidRDefault="00447BC6" w:rsidP="00695B56">
      <w:pPr>
        <w:pStyle w:val="3"/>
        <w:keepNext w:val="0"/>
        <w:keepLines w:val="0"/>
        <w:numPr>
          <w:ilvl w:val="0"/>
          <w:numId w:val="3"/>
        </w:numPr>
        <w:tabs>
          <w:tab w:val="left" w:pos="360"/>
          <w:tab w:val="left" w:pos="567"/>
          <w:tab w:val="left" w:pos="1134"/>
        </w:tabs>
        <w:spacing w:after="120" w:line="276" w:lineRule="auto"/>
        <w:ind w:left="0" w:firstLine="0"/>
        <w:jc w:val="both"/>
        <w:rPr>
          <w:rFonts w:ascii="Times New Roman" w:hAnsi="Times New Roman" w:cs="Times New Roman"/>
        </w:rPr>
      </w:pPr>
      <w:bookmarkStart w:id="99" w:name="_Toc392180161"/>
      <w:bookmarkStart w:id="100" w:name="_Toc449539051"/>
      <w:r w:rsidRPr="00447BC6">
        <w:rPr>
          <w:rFonts w:ascii="Times New Roman" w:hAnsi="Times New Roman" w:cs="Times New Roman"/>
        </w:rPr>
        <w:lastRenderedPageBreak/>
        <w:t>Depunerea ofertelor</w:t>
      </w:r>
      <w:bookmarkEnd w:id="99"/>
      <w:bookmarkEnd w:id="100"/>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BC6">
        <w:rPr>
          <w:b/>
        </w:rPr>
        <w:t>DUAE</w:t>
      </w:r>
      <w:r w:rsidRPr="00447BC6">
        <w:t xml:space="preserve"> și a garanției pentru ofertă.</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La depunerea ofertei prin SIA „RSAP”, operatorul economic va ține cont de timpul necesar pentru încărcarea ofertei în sistem, prevăzînd timp suficient pentru a depune oferta în termenii stabiliți.</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1" w:name="_Toc392180162"/>
      <w:bookmarkStart w:id="102" w:name="_Toc449539052"/>
      <w:r w:rsidRPr="00447BC6">
        <w:rPr>
          <w:rFonts w:ascii="Times New Roman" w:hAnsi="Times New Roman" w:cs="Times New Roman"/>
        </w:rPr>
        <w:t>Termenul limită de depunere a ofertelor</w:t>
      </w:r>
      <w:bookmarkEnd w:id="101"/>
      <w:bookmarkEnd w:id="102"/>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Ofertele vor fi depuse nu mai tîrziu de data şi ora specificate în</w:t>
      </w:r>
      <w:r w:rsidRPr="00447BC6">
        <w:rPr>
          <w:b/>
        </w:rPr>
        <w:t xml:space="preserve"> FDA </w:t>
      </w:r>
      <w:r w:rsidRPr="00447BC6">
        <w:t xml:space="preserve">punctul </w:t>
      </w:r>
      <w:r w:rsidRPr="00447BC6">
        <w:rPr>
          <w:b/>
        </w:rPr>
        <w:t>4.2</w:t>
      </w:r>
      <w:r w:rsidRPr="00447BC6">
        <w:t>. Autoritatea contractantă poate, la discreţia sa, să extindă termenul-limită de depunere a ofertelor prin modificarea documentelor de atribuire în conformitate cu punctul IPO7.</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3" w:name="_Toc392180163"/>
      <w:bookmarkStart w:id="104" w:name="_Toc449539053"/>
      <w:r w:rsidRPr="00447BC6">
        <w:rPr>
          <w:rFonts w:ascii="Times New Roman" w:hAnsi="Times New Roman" w:cs="Times New Roman"/>
        </w:rPr>
        <w:t>Oferte întîrziate</w:t>
      </w:r>
      <w:bookmarkEnd w:id="103"/>
      <w:bookmarkEnd w:id="104"/>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SIA „RSAP” nu va accepta ofertele transmise după expirarea termenului limită de depunere a ofertelor.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5" w:name="_Toc392180164"/>
      <w:bookmarkStart w:id="106" w:name="_Toc449539054"/>
      <w:r w:rsidRPr="00447BC6">
        <w:rPr>
          <w:rFonts w:ascii="Times New Roman" w:hAnsi="Times New Roman" w:cs="Times New Roman"/>
        </w:rPr>
        <w:t>Modificarea, substituirea şi retragerea ofertelor</w:t>
      </w:r>
      <w:bookmarkEnd w:id="105"/>
      <w:bookmarkEnd w:id="106"/>
    </w:p>
    <w:p w:rsidR="00447BC6" w:rsidRPr="00447BC6" w:rsidRDefault="00447BC6" w:rsidP="004A31F9">
      <w:pPr>
        <w:numPr>
          <w:ilvl w:val="1"/>
          <w:numId w:val="3"/>
        </w:numPr>
        <w:tabs>
          <w:tab w:val="left" w:pos="567"/>
          <w:tab w:val="left" w:pos="960"/>
          <w:tab w:val="left" w:pos="1134"/>
        </w:tabs>
        <w:spacing w:after="120" w:line="276" w:lineRule="auto"/>
        <w:ind w:left="0" w:firstLine="0"/>
        <w:jc w:val="both"/>
      </w:pPr>
      <w:r w:rsidRPr="00447BC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7" w:name="_Toc392180165"/>
      <w:bookmarkStart w:id="108" w:name="_Toc449539055"/>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Deschiderea ofertelor</w:t>
      </w:r>
      <w:bookmarkEnd w:id="107"/>
      <w:bookmarkEnd w:id="108"/>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Autoritatea contractantă va deschide ofertele în cadrul sistemului SIA „RSAP” la data şi ora specificate în</w:t>
      </w:r>
      <w:r w:rsidRPr="00447BC6">
        <w:rPr>
          <w:b/>
        </w:rPr>
        <w:t xml:space="preserve"> FDA </w:t>
      </w:r>
      <w:r w:rsidRPr="00447BC6">
        <w:t>punctul</w:t>
      </w:r>
      <w:r w:rsidRPr="00447BC6">
        <w:rPr>
          <w:b/>
        </w:rPr>
        <w:t xml:space="preserve"> 4.2</w:t>
      </w:r>
      <w:r w:rsidRPr="00447BC6">
        <w:t xml:space="preserve">.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Informația privind ofertanții și ofertele, se fac publice prin publicarea acestora în SIA „RSAP”.</w:t>
      </w:r>
    </w:p>
    <w:p w:rsidR="00447BC6" w:rsidRPr="00447BC6" w:rsidRDefault="00447BC6" w:rsidP="00447BC6">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109" w:name="_Toc392180166"/>
      <w:bookmarkStart w:id="110" w:name="_Toc449539056"/>
      <w:r w:rsidRPr="00447BC6">
        <w:rPr>
          <w:rFonts w:ascii="Times New Roman" w:hAnsi="Times New Roman" w:cs="Times New Roman"/>
          <w:sz w:val="24"/>
          <w:szCs w:val="24"/>
        </w:rPr>
        <w:t xml:space="preserve">Secțiunea </w:t>
      </w:r>
      <w:r w:rsidR="004A31F9">
        <w:rPr>
          <w:rFonts w:ascii="Times New Roman" w:hAnsi="Times New Roman" w:cs="Times New Roman"/>
          <w:sz w:val="24"/>
          <w:szCs w:val="24"/>
        </w:rPr>
        <w:t>5</w:t>
      </w:r>
      <w:r w:rsidRPr="00447BC6">
        <w:rPr>
          <w:rFonts w:ascii="Times New Roman" w:hAnsi="Times New Roman" w:cs="Times New Roman"/>
          <w:sz w:val="24"/>
          <w:szCs w:val="24"/>
        </w:rPr>
        <w:t>. Evaluarea și compararea ofertelor</w:t>
      </w:r>
      <w:bookmarkEnd w:id="109"/>
      <w:bookmarkEnd w:id="110"/>
    </w:p>
    <w:p w:rsidR="00447BC6" w:rsidRPr="00447BC6" w:rsidRDefault="00447BC6" w:rsidP="004A31F9">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11" w:name="_Toc392180167"/>
      <w:bookmarkStart w:id="112" w:name="_Toc449539057"/>
      <w:r w:rsidRPr="00447BC6">
        <w:rPr>
          <w:rFonts w:ascii="Times New Roman" w:hAnsi="Times New Roman" w:cs="Times New Roman"/>
        </w:rPr>
        <w:t>Confidenţialitate</w:t>
      </w:r>
      <w:bookmarkEnd w:id="111"/>
      <w:bookmarkEnd w:id="11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3" w:name="_Toc392180168"/>
      <w:bookmarkStart w:id="114" w:name="_Toc449539058"/>
      <w:r w:rsidRPr="00447BC6">
        <w:rPr>
          <w:rFonts w:ascii="Times New Roman" w:hAnsi="Times New Roman" w:cs="Times New Roman"/>
        </w:rPr>
        <w:t>Clarificarea ofertelor</w:t>
      </w:r>
      <w:bookmarkEnd w:id="113"/>
      <w:bookmarkEnd w:id="11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lastRenderedPageBreak/>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Operatorul economic este obligat să răspundă la solicitarea de clarificare a autorității contractante în cel mult trei zile de la data expedierii acesteia.</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5" w:name="_Toc392180169"/>
      <w:bookmarkStart w:id="116" w:name="_Toc449539059"/>
      <w:r w:rsidRPr="00447BC6">
        <w:rPr>
          <w:rFonts w:ascii="Times New Roman" w:hAnsi="Times New Roman" w:cs="Times New Roman"/>
        </w:rPr>
        <w:t>Determinarea conformităţii ofertelor</w:t>
      </w:r>
      <w:bookmarkEnd w:id="115"/>
      <w:bookmarkEnd w:id="116"/>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corespunderii unei oferte de către autoritatea contractantă urmează a fi bazată pe conţinutul ofertei.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afectează în orice mod substanţial sfera de acţiune, calitatea sau performanţa bunurilor specificate în contract;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limitează în orice mod substanţial drepturile autorităţii contractante sau obligaţiile ofertantului conform contractului;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nu ar afecta într-un mod inechitabil poziţia competitivă a altor ofertanţi ce prezintă oferte conforme cerinţelor.</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 ofertă nu este conformă cerinţelor din documentele de atribuire, ea va fi respinsă de către autoritatea contractantă.</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7" w:name="_Toc392180170"/>
      <w:bookmarkStart w:id="118" w:name="_Toc449539060"/>
      <w:r w:rsidRPr="00447BC6">
        <w:rPr>
          <w:rFonts w:ascii="Times New Roman" w:hAnsi="Times New Roman" w:cs="Times New Roman"/>
        </w:rPr>
        <w:t>Neconformităţi, erori şi omiteri</w:t>
      </w:r>
      <w:bookmarkEnd w:id="117"/>
      <w:bookmarkEnd w:id="11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ofertantul care a depus oferta cea mai avantajoasă nu acceptă corectarea erorilor aritmetice, oferta acestuia se respinge.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9" w:name="_Toc392180171"/>
      <w:bookmarkStart w:id="120" w:name="_Toc449539061"/>
      <w:r w:rsidRPr="00447BC6">
        <w:rPr>
          <w:rFonts w:ascii="Times New Roman" w:hAnsi="Times New Roman" w:cs="Times New Roman"/>
        </w:rPr>
        <w:t>Evaluarea ofertelor</w:t>
      </w:r>
      <w:bookmarkEnd w:id="119"/>
      <w:bookmarkEnd w:id="120"/>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Examinarea, evaluarea şi compararea ofertelor se efectuează fără participarea ofertanţilor şi a altor persoane neautorizate. Autoritatea contractantă va examina ofertele pentru a confirma faptul că toate documentele prevăzute în punctul IPO18</w:t>
      </w:r>
      <w:r w:rsidRPr="00447BC6">
        <w:rPr>
          <w:b/>
        </w:rPr>
        <w:t xml:space="preserve"> </w:t>
      </w:r>
      <w:r w:rsidRPr="00447BC6">
        <w:t>au fost prezentate şi pentru a determina caracterul complet al fiecărui document depus.</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US"/>
        </w:rPr>
        <w:t>Autoritatea contractantă stabileşte oferta/ofertele cîştigătoare aplicînd criteriul de atribuire şi factorii de evaluare prevăzuţi în documentaţia de atribuire</w:t>
      </w:r>
      <w:r w:rsidRPr="00447BC6">
        <w:t>, utilizînd instrumentele de evaluare din cadrul SIA „RSAP”, cu exceptia cazurilor prevazute la art.32 alin.(7) şi (11) din Legea nr. 131/2015</w:t>
      </w:r>
      <w:r w:rsidRPr="00447BC6">
        <w:rPr>
          <w:lang w:val="en-US"/>
        </w:rPr>
        <w:t>.</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1" w:name="_Toc392180172"/>
      <w:bookmarkStart w:id="122" w:name="_Toc449539062"/>
      <w:r w:rsidRPr="00447BC6">
        <w:rPr>
          <w:rFonts w:ascii="Times New Roman" w:hAnsi="Times New Roman" w:cs="Times New Roman"/>
        </w:rPr>
        <w:lastRenderedPageBreak/>
        <w:t>Calificarea ofertantului</w:t>
      </w:r>
      <w:bookmarkEnd w:id="121"/>
      <w:bookmarkEnd w:id="12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determina dacă ofertantul este calificat să execute Contractul.</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3" w:name="_Toc392180173"/>
      <w:bookmarkStart w:id="124" w:name="_Toc449539063"/>
      <w:r w:rsidRPr="00447BC6">
        <w:rPr>
          <w:rFonts w:ascii="Times New Roman" w:hAnsi="Times New Roman" w:cs="Times New Roman"/>
        </w:rPr>
        <w:t>Descalificarea ofertantului</w:t>
      </w:r>
      <w:bookmarkEnd w:id="123"/>
      <w:bookmarkEnd w:id="12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descalifică ofertantul dacă constată că acesta este inclus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nu acceptă oferta în cazul în care ofertantul nu corespunde cerințelor de calificare.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Anularea procedurii</w:t>
      </w:r>
    </w:p>
    <w:p w:rsidR="00447BC6" w:rsidRDefault="00C45DF8" w:rsidP="00C45DF8">
      <w:pPr>
        <w:numPr>
          <w:ilvl w:val="1"/>
          <w:numId w:val="3"/>
        </w:numPr>
        <w:tabs>
          <w:tab w:val="left" w:pos="426"/>
          <w:tab w:val="left" w:pos="567"/>
          <w:tab w:val="left" w:pos="960"/>
        </w:tabs>
        <w:spacing w:after="120" w:line="276" w:lineRule="auto"/>
        <w:ind w:left="0" w:firstLine="0"/>
        <w:jc w:val="both"/>
      </w:pPr>
      <w:r w:rsidRPr="00C45DF8">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w:t>
      </w:r>
      <w:r w:rsidRPr="00C45DF8">
        <w:lastRenderedPageBreak/>
        <w:t>131/2015,  tuturor participanţilor la procedura de achiziţie publică, în cel mult 3 zile de la data anulării, atît încetarea obligaţiilor pe care aceştia şi le-au creat prin depunerea de oferte, cît şi motivul anulării.</w:t>
      </w:r>
    </w:p>
    <w:p w:rsidR="00CF17DF" w:rsidRPr="00447BC6" w:rsidRDefault="00CF17DF" w:rsidP="00CF17DF">
      <w:pPr>
        <w:tabs>
          <w:tab w:val="left" w:pos="0"/>
          <w:tab w:val="left" w:pos="426"/>
          <w:tab w:val="left" w:pos="567"/>
        </w:tabs>
        <w:spacing w:after="120" w:line="276" w:lineRule="auto"/>
        <w:jc w:val="both"/>
      </w:pPr>
    </w:p>
    <w:p w:rsidR="00447BC6" w:rsidRPr="00447BC6" w:rsidRDefault="00447BC6" w:rsidP="004A31F9">
      <w:pPr>
        <w:pStyle w:val="2"/>
        <w:keepNext w:val="0"/>
        <w:keepLines w:val="0"/>
        <w:tabs>
          <w:tab w:val="left" w:pos="426"/>
          <w:tab w:val="left" w:pos="567"/>
        </w:tabs>
        <w:spacing w:before="0" w:line="276" w:lineRule="auto"/>
        <w:jc w:val="both"/>
        <w:rPr>
          <w:rFonts w:ascii="Times New Roman" w:hAnsi="Times New Roman" w:cs="Times New Roman"/>
          <w:sz w:val="24"/>
          <w:szCs w:val="24"/>
        </w:rPr>
      </w:pPr>
      <w:bookmarkStart w:id="125" w:name="_Toc392180179"/>
      <w:bookmarkStart w:id="126" w:name="_Toc449539069"/>
      <w:r w:rsidRPr="00447BC6">
        <w:rPr>
          <w:rFonts w:ascii="Times New Roman" w:hAnsi="Times New Roman" w:cs="Times New Roman"/>
          <w:sz w:val="24"/>
          <w:szCs w:val="24"/>
        </w:rPr>
        <w:t xml:space="preserve">Secțiunea </w:t>
      </w:r>
      <w:r w:rsidR="00CF17DF">
        <w:rPr>
          <w:rFonts w:ascii="Times New Roman" w:hAnsi="Times New Roman" w:cs="Times New Roman"/>
          <w:sz w:val="24"/>
          <w:szCs w:val="24"/>
        </w:rPr>
        <w:t>6</w:t>
      </w:r>
      <w:r w:rsidRPr="00447BC6">
        <w:rPr>
          <w:rFonts w:ascii="Times New Roman" w:hAnsi="Times New Roman" w:cs="Times New Roman"/>
          <w:sz w:val="24"/>
          <w:szCs w:val="24"/>
        </w:rPr>
        <w:t>. Adjudecarea contractului</w:t>
      </w:r>
      <w:bookmarkEnd w:id="125"/>
      <w:bookmarkEnd w:id="126"/>
    </w:p>
    <w:p w:rsidR="00447BC6" w:rsidRPr="00447BC6" w:rsidRDefault="00447BC6" w:rsidP="00CF17DF">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27" w:name="_Toc392180180"/>
      <w:bookmarkStart w:id="128" w:name="_Toc449539070"/>
      <w:r w:rsidRPr="00447BC6">
        <w:rPr>
          <w:rFonts w:ascii="Times New Roman" w:hAnsi="Times New Roman" w:cs="Times New Roman"/>
        </w:rPr>
        <w:t>Criteriul de adjudecare</w:t>
      </w:r>
      <w:bookmarkEnd w:id="127"/>
      <w:bookmarkEnd w:id="12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adjudeca contractul, conform criteriului stabilit în</w:t>
      </w:r>
      <w:r w:rsidRPr="00447BC6">
        <w:rPr>
          <w:b/>
        </w:rPr>
        <w:t xml:space="preserve"> FDA </w:t>
      </w:r>
      <w:r w:rsidRPr="00447BC6">
        <w:t>punctul</w:t>
      </w:r>
      <w:r w:rsidRPr="00447BC6">
        <w:rPr>
          <w:b/>
        </w:rPr>
        <w:t xml:space="preserve"> 6.1.</w:t>
      </w:r>
      <w:r w:rsidRPr="00447BC6">
        <w:t xml:space="preserve"> acelui ofertant a cărui ofertă a fost apreciată potrivit criteriilor stabilite precum şi altor condiţii şi cerinţelor din documentele de atribuire, cu condiţia ca şi ofertantul să fie calificat pentru executarea contractului. </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9" w:name="_Toc392180181"/>
      <w:bookmarkStart w:id="130" w:name="_Toc449539071"/>
      <w:r w:rsidRPr="00447BC6">
        <w:rPr>
          <w:rFonts w:ascii="Times New Roman" w:hAnsi="Times New Roman" w:cs="Times New Roman"/>
        </w:rPr>
        <w:t>Dreptul autorităţii contractante de a modifica cantităţile în timpul adjudecării</w:t>
      </w:r>
      <w:bookmarkEnd w:id="129"/>
      <w:bookmarkEnd w:id="130"/>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adjudecării contractului, autoritatea contractantă are posibilitatea  de a micşora</w:t>
      </w:r>
      <w:r w:rsidR="00C45DF8">
        <w:t xml:space="preserve"> </w:t>
      </w:r>
      <w:r w:rsidR="00C45DF8" w:rsidRPr="00C45DF8">
        <w:rPr>
          <w:bCs/>
        </w:rPr>
        <w:t>cu acordul operatorului economic</w:t>
      </w:r>
      <w:r w:rsidRPr="00447B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1" w:name="_Toc392180182"/>
      <w:bookmarkStart w:id="132" w:name="_Toc449539072"/>
      <w:r w:rsidRPr="00447BC6">
        <w:rPr>
          <w:rFonts w:ascii="Times New Roman" w:hAnsi="Times New Roman" w:cs="Times New Roman"/>
        </w:rPr>
        <w:t>Înştiinţarea de adjudecare</w:t>
      </w:r>
      <w:bookmarkEnd w:id="131"/>
      <w:bookmarkEnd w:id="13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Înainte de expirarea perioadei de valabilitate a ofertei, sistemul SIA „RSAP” va permite autorităților contractante pregătirea anunțului de atribuire și a notificării ofertanților, cărora li s-a atribuit sau nu contractul standardizat.</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Comunicarea prin care se realizează informarea este transmisă prin mijloace electronice la adresele indicate de către ofertanţi în ofertele acestora.</w:t>
      </w:r>
    </w:p>
    <w:p w:rsidR="00447BC6" w:rsidRDefault="00447BC6" w:rsidP="004A31F9">
      <w:pPr>
        <w:numPr>
          <w:ilvl w:val="1"/>
          <w:numId w:val="3"/>
        </w:numPr>
        <w:tabs>
          <w:tab w:val="left" w:pos="426"/>
          <w:tab w:val="left" w:pos="567"/>
          <w:tab w:val="left" w:pos="960"/>
          <w:tab w:val="left" w:pos="1701"/>
        </w:tabs>
        <w:spacing w:after="120" w:line="276" w:lineRule="auto"/>
        <w:ind w:left="0" w:firstLine="0"/>
        <w:jc w:val="both"/>
      </w:pPr>
      <w:r w:rsidRPr="00447BC6">
        <w:t xml:space="preserve">Ofertanţii necîştigători vor fi informați  cu privire la motivele pentru care ofertele lor nu au fost selectate. </w:t>
      </w:r>
    </w:p>
    <w:p w:rsidR="00CF17DF" w:rsidRPr="00447BC6" w:rsidRDefault="00CF17DF" w:rsidP="00CF17DF">
      <w:pPr>
        <w:tabs>
          <w:tab w:val="left" w:pos="426"/>
          <w:tab w:val="left" w:pos="567"/>
          <w:tab w:val="left" w:pos="960"/>
          <w:tab w:val="left" w:pos="1701"/>
        </w:tabs>
        <w:spacing w:after="120" w:line="276" w:lineRule="auto"/>
        <w:jc w:val="both"/>
      </w:pP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3" w:name="_Toc392180183"/>
      <w:bookmarkStart w:id="134" w:name="_Toc449539073"/>
      <w:r w:rsidRPr="00447BC6">
        <w:rPr>
          <w:rFonts w:ascii="Times New Roman" w:hAnsi="Times New Roman" w:cs="Times New Roman"/>
        </w:rPr>
        <w:t>Garanţia de bună execuţie</w:t>
      </w:r>
      <w:bookmarkEnd w:id="133"/>
      <w:bookmarkEnd w:id="13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încheierii contractului, dar nu mai tîrziu de data expirării Garanţiei pentru ofertă (dacă s-a cerut), ofertantul cîştigător va prezenta Garanţia de bună execuţie în mărimea prevăzută de</w:t>
      </w:r>
      <w:r w:rsidRPr="00447BC6">
        <w:rPr>
          <w:b/>
        </w:rPr>
        <w:t xml:space="preserve"> FDA </w:t>
      </w:r>
      <w:r w:rsidRPr="00447BC6">
        <w:t>punctul</w:t>
      </w:r>
      <w:r w:rsidRPr="00447BC6">
        <w:rPr>
          <w:b/>
        </w:rPr>
        <w:t xml:space="preserve"> 6.2.</w:t>
      </w:r>
      <w:r w:rsidRPr="00447BC6">
        <w:t xml:space="preserve">, folosind în acest scop formularul Garanţiei de bună execuţie </w:t>
      </w:r>
      <w:r w:rsidRPr="00447BC6">
        <w:rPr>
          <w:b/>
        </w:rPr>
        <w:t>(F3.3)</w:t>
      </w:r>
      <w:r w:rsidRPr="00447BC6">
        <w:t xml:space="preserve">, inclus în CAPITOLUL III, sau alt formular acceptabil pentru autoritatea contractantă, dar care corespunde condiţiilor formularului </w:t>
      </w:r>
      <w:r w:rsidRPr="00447BC6">
        <w:rPr>
          <w:b/>
        </w:rPr>
        <w:t>(F3.3)</w:t>
      </w:r>
      <w:r w:rsidRPr="00447BC6">
        <w:t xml:space="preserv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5" w:name="_Toc392180184"/>
      <w:bookmarkStart w:id="136" w:name="_Toc449539074"/>
      <w:r w:rsidRPr="00447BC6">
        <w:rPr>
          <w:rFonts w:ascii="Times New Roman" w:hAnsi="Times New Roman" w:cs="Times New Roman"/>
        </w:rPr>
        <w:t>Semnarea contractului</w:t>
      </w:r>
      <w:bookmarkEnd w:id="135"/>
      <w:bookmarkEnd w:id="136"/>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lastRenderedPageBreak/>
        <w:t xml:space="preserve">O dată cu expedierea înştiinţării de adjudecare, autoritatea contractantă va trimite ofertantului cîştigător Formularul contractului </w:t>
      </w:r>
      <w:r w:rsidRPr="00447BC6">
        <w:rPr>
          <w:b/>
        </w:rPr>
        <w:t>(F5.1)</w:t>
      </w:r>
      <w:r w:rsidRPr="00447BC6">
        <w:t xml:space="preserve"> completat şi toate celelalte documente componente ale contratului.</w:t>
      </w:r>
    </w:p>
    <w:p w:rsidR="00447BC6" w:rsidRPr="00CF17DF" w:rsidRDefault="00447BC6" w:rsidP="004A31F9">
      <w:pPr>
        <w:numPr>
          <w:ilvl w:val="1"/>
          <w:numId w:val="3"/>
        </w:numPr>
        <w:tabs>
          <w:tab w:val="left" w:pos="426"/>
          <w:tab w:val="left" w:pos="567"/>
          <w:tab w:val="left" w:pos="960"/>
        </w:tabs>
        <w:spacing w:after="120" w:line="276" w:lineRule="auto"/>
        <w:ind w:left="0" w:firstLine="0"/>
        <w:jc w:val="both"/>
        <w:rPr>
          <w:lang w:val="en-US"/>
        </w:rPr>
      </w:pPr>
      <w:r w:rsidRPr="00447BC6">
        <w:t xml:space="preserve">Ofertantul cîştigător va semna contractul </w:t>
      </w:r>
      <w:r w:rsidRPr="00447BC6">
        <w:rPr>
          <w:lang w:val="en-US"/>
        </w:rPr>
        <w:t xml:space="preserve">numai după împlinirea termenelor de aşteptare, </w:t>
      </w:r>
      <w:r w:rsidRPr="00447BC6">
        <w:t>în modul corespunzător şi îl va restitui autorităţii contractante în termenul specificat în</w:t>
      </w:r>
      <w:r w:rsidRPr="00447BC6">
        <w:rPr>
          <w:b/>
        </w:rPr>
        <w:t xml:space="preserve"> FDA </w:t>
      </w:r>
      <w:r w:rsidRPr="00447BC6">
        <w:t>punctul</w:t>
      </w:r>
      <w:r w:rsidRPr="00447BC6">
        <w:rPr>
          <w:b/>
        </w:rPr>
        <w:t xml:space="preserve"> 6.5</w:t>
      </w:r>
      <w:r w:rsidRPr="00447BC6">
        <w:t>.</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7" w:name="_Toc392180186"/>
      <w:bookmarkStart w:id="138" w:name="_Toc449539076"/>
      <w:r w:rsidRPr="00447BC6">
        <w:rPr>
          <w:rFonts w:ascii="Times New Roman" w:hAnsi="Times New Roman" w:cs="Times New Roman"/>
        </w:rPr>
        <w:t>Dreptul de contestare</w:t>
      </w:r>
      <w:bookmarkEnd w:id="137"/>
      <w:bookmarkEnd w:id="13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Contestaţiile se vor depune direct la Agenția Națională de Soluționare a Contestațiilor. Toate contestaţiile vor fi depuse, examinate şi soluţionate în modul stabilit de Legea nr. 131/2015.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7BC6" w:rsidRPr="00447BC6" w:rsidRDefault="00447BC6" w:rsidP="00CF17DF">
      <w:pPr>
        <w:numPr>
          <w:ilvl w:val="1"/>
          <w:numId w:val="3"/>
        </w:numPr>
        <w:tabs>
          <w:tab w:val="left" w:pos="0"/>
        </w:tabs>
        <w:spacing w:after="120" w:line="276" w:lineRule="auto"/>
        <w:ind w:left="0" w:firstLine="0"/>
        <w:jc w:val="both"/>
      </w:pPr>
      <w:r w:rsidRPr="00447BC6">
        <w:t xml:space="preserve">Contestaţiile privind anunțurile de participare la </w:t>
      </w:r>
      <w:r w:rsidR="008D56DF" w:rsidRPr="008D56DF">
        <w:rPr>
          <w:bCs/>
        </w:rPr>
        <w:t>procedurile de achiziție publică</w:t>
      </w:r>
      <w:r w:rsidRPr="00447BC6">
        <w:t xml:space="preserve"> şi documentaţia de atribuire vor fi depuse pînă la </w:t>
      </w:r>
      <w:r w:rsidR="008D56DF" w:rsidRPr="008D56DF">
        <w:rPr>
          <w:bCs/>
        </w:rPr>
        <w:t>termenul limită de depunere a ofertelor</w:t>
      </w:r>
      <w:r w:rsidRPr="00447BC6">
        <w:t>.</w:t>
      </w:r>
    </w:p>
    <w:p w:rsidR="00B41118" w:rsidRPr="00447BC6" w:rsidRDefault="00B41118" w:rsidP="004A31F9">
      <w:pPr>
        <w:tabs>
          <w:tab w:val="left" w:pos="426"/>
          <w:tab w:val="left" w:pos="567"/>
          <w:tab w:val="left" w:pos="3625"/>
        </w:tabs>
        <w:spacing w:line="276" w:lineRule="auto"/>
        <w:jc w:val="both"/>
      </w:pPr>
    </w:p>
    <w:p w:rsidR="00B41118" w:rsidRPr="00447BC6" w:rsidRDefault="00B41118" w:rsidP="004A31F9">
      <w:pPr>
        <w:tabs>
          <w:tab w:val="left" w:pos="426"/>
          <w:tab w:val="left" w:pos="567"/>
        </w:tabs>
        <w:spacing w:after="200" w:line="276" w:lineRule="auto"/>
        <w:jc w:val="both"/>
      </w:pPr>
      <w:r w:rsidRPr="00447BC6">
        <w:br w:type="page"/>
      </w:r>
    </w:p>
    <w:p w:rsidR="00B41118" w:rsidRPr="00C00499" w:rsidRDefault="00B41118" w:rsidP="00B41118">
      <w:pPr>
        <w:tabs>
          <w:tab w:val="left" w:pos="3625"/>
        </w:tabs>
      </w:pPr>
    </w:p>
    <w:tbl>
      <w:tblPr>
        <w:tblW w:w="10080" w:type="dxa"/>
        <w:tblInd w:w="-426" w:type="dxa"/>
        <w:tblLayout w:type="fixed"/>
        <w:tblLook w:val="04A0" w:firstRow="1" w:lastRow="0" w:firstColumn="1" w:lastColumn="0" w:noHBand="0" w:noVBand="1"/>
      </w:tblPr>
      <w:tblGrid>
        <w:gridCol w:w="10080"/>
      </w:tblGrid>
      <w:tr w:rsidR="00B41118" w:rsidRPr="00C00499" w:rsidTr="00A222DF">
        <w:trPr>
          <w:trHeight w:val="850"/>
        </w:trPr>
        <w:tc>
          <w:tcPr>
            <w:tcW w:w="10080" w:type="dxa"/>
            <w:vAlign w:val="center"/>
          </w:tcPr>
          <w:p w:rsidR="00DF0397" w:rsidRPr="00DF0397" w:rsidRDefault="00DF0397" w:rsidP="00DF0397">
            <w:pPr>
              <w:pStyle w:val="1"/>
              <w:numPr>
                <w:ilvl w:val="0"/>
                <w:numId w:val="0"/>
              </w:numPr>
              <w:ind w:left="720"/>
            </w:pPr>
            <w:bookmarkStart w:id="139" w:name="_Toc358300267"/>
            <w:bookmarkStart w:id="140" w:name="_Toc392180189"/>
            <w:bookmarkStart w:id="141"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9"/>
            <w:bookmarkEnd w:id="140"/>
            <w:bookmarkEnd w:id="141"/>
          </w:p>
        </w:tc>
      </w:tr>
      <w:tr w:rsidR="00B41118" w:rsidRPr="00C00499" w:rsidTr="00A222DF">
        <w:trPr>
          <w:trHeight w:val="600"/>
        </w:trPr>
        <w:tc>
          <w:tcPr>
            <w:tcW w:w="10080" w:type="dxa"/>
            <w:vAlign w:val="center"/>
          </w:tcPr>
          <w:p w:rsidR="00B41118" w:rsidRPr="006659AA" w:rsidRDefault="00B41118" w:rsidP="00AE077C">
            <w:pPr>
              <w:spacing w:after="120"/>
              <w:jc w:val="both"/>
              <w:rPr>
                <w:bCs/>
              </w:rPr>
            </w:pPr>
            <w:r w:rsidRPr="006659AA">
              <w:t>Următoarele date specifice referitoare la bunurile solicitate vor completa, suplimenta sau ajusta prevederile</w:t>
            </w:r>
            <w:r w:rsidR="00DF0397" w:rsidRPr="006659AA">
              <w:t xml:space="preserve"> CAPITOLULUI I</w:t>
            </w:r>
            <w:r w:rsidRPr="006659AA">
              <w:t xml:space="preserve">. În cazul unei discrepanţe sau al unui conflict, prevederile </w:t>
            </w:r>
            <w:r w:rsidR="00DF0397" w:rsidRPr="006659AA">
              <w:t xml:space="preserve">prezentului CAPITOL </w:t>
            </w:r>
            <w:r w:rsidRPr="006659AA">
              <w:t xml:space="preserve">vor prevala asupra prevederilor din </w:t>
            </w:r>
            <w:r w:rsidR="00DF0397" w:rsidRPr="006659AA">
              <w:t>CAPITOL I</w:t>
            </w:r>
            <w:r w:rsidRPr="006659AA">
              <w:t>.</w:t>
            </w:r>
          </w:p>
          <w:p w:rsidR="00B41118" w:rsidRPr="006659AA" w:rsidRDefault="00B41118" w:rsidP="00AE077C">
            <w:pPr>
              <w:rPr>
                <w:i/>
                <w:lang w:val="en-US"/>
              </w:rPr>
            </w:pPr>
            <w:r w:rsidRPr="006659AA">
              <w:rPr>
                <w:i/>
                <w:lang w:val="en-US"/>
              </w:rPr>
              <w:t xml:space="preserve">Instrucţiunile pentru completarea </w:t>
            </w:r>
            <w:r w:rsidRPr="006659AA">
              <w:rPr>
                <w:b/>
                <w:i/>
                <w:lang w:val="en-US"/>
              </w:rPr>
              <w:t>Fişei de Date a Achiziţiei</w:t>
            </w:r>
            <w:r w:rsidRPr="006659AA">
              <w:rPr>
                <w:i/>
                <w:lang w:val="en-US"/>
              </w:rPr>
              <w:t xml:space="preserve"> sînt oferite cu litere cursive.</w:t>
            </w:r>
          </w:p>
          <w:p w:rsidR="00B41118" w:rsidRPr="006659AA" w:rsidRDefault="00B41118" w:rsidP="00AE077C">
            <w:pPr>
              <w:rPr>
                <w:i/>
                <w:lang w:val="en-US"/>
              </w:rPr>
            </w:pPr>
          </w:p>
        </w:tc>
      </w:tr>
      <w:tr w:rsidR="00B41118" w:rsidRPr="00C00499" w:rsidTr="00A222DF">
        <w:trPr>
          <w:trHeight w:val="600"/>
        </w:trPr>
        <w:tc>
          <w:tcPr>
            <w:tcW w:w="10080" w:type="dxa"/>
            <w:vAlign w:val="center"/>
          </w:tcPr>
          <w:p w:rsidR="00B41118" w:rsidRPr="006659AA"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42" w:name="_Toc358300268"/>
            <w:bookmarkStart w:id="143" w:name="_Toc392180190"/>
            <w:bookmarkStart w:id="144" w:name="_Toc449539078"/>
            <w:r w:rsidRPr="006659AA">
              <w:rPr>
                <w:rFonts w:ascii="Times New Roman" w:hAnsi="Times New Roman" w:cs="Times New Roman"/>
                <w:sz w:val="24"/>
                <w:szCs w:val="24"/>
              </w:rPr>
              <w:t>Dispoziții generale</w:t>
            </w:r>
            <w:bookmarkEnd w:id="142"/>
            <w:bookmarkEnd w:id="143"/>
            <w:bookmarkEnd w:id="144"/>
          </w:p>
          <w:p w:rsidR="00B41118" w:rsidRPr="006659AA" w:rsidRDefault="00B41118" w:rsidP="00AE077C"/>
          <w:tbl>
            <w:tblPr>
              <w:tblW w:w="9099" w:type="dxa"/>
              <w:tblLayout w:type="fixed"/>
              <w:tblLook w:val="04A0" w:firstRow="1" w:lastRow="0" w:firstColumn="1" w:lastColumn="0" w:noHBand="0" w:noVBand="1"/>
            </w:tblPr>
            <w:tblGrid>
              <w:gridCol w:w="674"/>
              <w:gridCol w:w="4254"/>
              <w:gridCol w:w="4171"/>
            </w:tblGrid>
            <w:tr w:rsidR="00B41118" w:rsidRPr="006659AA" w:rsidTr="006659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jc w:val="center"/>
                    <w:rPr>
                      <w:rFonts w:ascii="Times New Roman" w:hAnsi="Times New Roman"/>
                      <w:b/>
                      <w:szCs w:val="24"/>
                    </w:rPr>
                  </w:pPr>
                  <w:r w:rsidRPr="006659A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ind w:firstLine="21"/>
                    <w:jc w:val="center"/>
                    <w:rPr>
                      <w:rFonts w:ascii="Times New Roman" w:hAnsi="Times New Roman"/>
                      <w:b/>
                      <w:szCs w:val="24"/>
                    </w:rPr>
                  </w:pPr>
                  <w:r w:rsidRPr="006659AA">
                    <w:rPr>
                      <w:rFonts w:ascii="Times New Roman" w:hAnsi="Times New Roman"/>
                      <w:b/>
                      <w:szCs w:val="24"/>
                    </w:rPr>
                    <w:t>Rubrica</w:t>
                  </w:r>
                </w:p>
              </w:tc>
              <w:tc>
                <w:tcPr>
                  <w:tcW w:w="4171" w:type="dxa"/>
                  <w:tcBorders>
                    <w:top w:val="single" w:sz="4" w:space="0" w:color="auto"/>
                    <w:left w:val="single" w:sz="4" w:space="0" w:color="auto"/>
                    <w:bottom w:val="single" w:sz="4" w:space="0" w:color="auto"/>
                    <w:right w:val="single" w:sz="4" w:space="0" w:color="auto"/>
                  </w:tcBorders>
                  <w:vAlign w:val="center"/>
                </w:tcPr>
                <w:p w:rsidR="006659AA" w:rsidRDefault="00B41118" w:rsidP="006659AA">
                  <w:pPr>
                    <w:pStyle w:val="a7"/>
                    <w:rPr>
                      <w:rFonts w:ascii="Times New Roman" w:hAnsi="Times New Roman"/>
                      <w:b/>
                      <w:szCs w:val="24"/>
                    </w:rPr>
                  </w:pPr>
                  <w:r w:rsidRPr="006659AA">
                    <w:rPr>
                      <w:rFonts w:ascii="Times New Roman" w:hAnsi="Times New Roman"/>
                      <w:b/>
                      <w:szCs w:val="24"/>
                    </w:rPr>
                    <w:t>Datele Autorității Contractante</w:t>
                  </w:r>
                </w:p>
                <w:p w:rsidR="00B41118" w:rsidRPr="006659AA" w:rsidRDefault="00B41118" w:rsidP="006659AA">
                  <w:pPr>
                    <w:pStyle w:val="a7"/>
                    <w:rPr>
                      <w:rFonts w:ascii="Times New Roman" w:hAnsi="Times New Roman"/>
                      <w:b/>
                      <w:szCs w:val="24"/>
                    </w:rPr>
                  </w:pPr>
                  <w:r w:rsidRPr="006659AA">
                    <w:rPr>
                      <w:rFonts w:ascii="Times New Roman" w:hAnsi="Times New Roman"/>
                      <w:b/>
                      <w:szCs w:val="24"/>
                    </w:rPr>
                    <w:t>/Organizatorului procedurii</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6659AA" w:rsidRPr="00BA42FD" w:rsidRDefault="00B41118" w:rsidP="006659AA">
                  <w:pPr>
                    <w:pStyle w:val="a7"/>
                    <w:rPr>
                      <w:rFonts w:ascii="Times New Roman" w:hAnsi="Times New Roman"/>
                      <w:sz w:val="20"/>
                    </w:rPr>
                  </w:pPr>
                  <w:r w:rsidRPr="00BA42FD">
                    <w:rPr>
                      <w:rFonts w:ascii="Times New Roman" w:hAnsi="Times New Roman"/>
                      <w:sz w:val="20"/>
                    </w:rPr>
                    <w:t>Autoritatea contractantă</w:t>
                  </w:r>
                </w:p>
                <w:p w:rsidR="00B41118" w:rsidRPr="00BA42FD" w:rsidRDefault="00B41118" w:rsidP="006659AA">
                  <w:pPr>
                    <w:pStyle w:val="a7"/>
                    <w:rPr>
                      <w:rFonts w:ascii="Times New Roman" w:hAnsi="Times New Roman"/>
                      <w:sz w:val="20"/>
                    </w:rPr>
                  </w:pPr>
                  <w:r w:rsidRPr="00BA42FD">
                    <w:rPr>
                      <w:rFonts w:ascii="Times New Roman" w:hAnsi="Times New Roman"/>
                      <w:sz w:val="20"/>
                    </w:rPr>
                    <w:t>/Organizatorul procedurii,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6659AA">
                  <w:pPr>
                    <w:pStyle w:val="a7"/>
                    <w:rPr>
                      <w:rFonts w:ascii="Times New Roman" w:hAnsi="Times New Roman"/>
                      <w:b/>
                      <w:i/>
                      <w:sz w:val="20"/>
                    </w:rPr>
                  </w:pPr>
                  <w:bookmarkStart w:id="145" w:name="OLE_LINK1"/>
                  <w:bookmarkStart w:id="146" w:name="OLE_LINK2"/>
                  <w:bookmarkStart w:id="147" w:name="OLE_LINK3"/>
                  <w:bookmarkStart w:id="148" w:name="OLE_LINK9"/>
                  <w:bookmarkStart w:id="149" w:name="OLE_LINK10"/>
                  <w:r w:rsidRPr="00BA42FD">
                    <w:rPr>
                      <w:rFonts w:ascii="Times New Roman" w:hAnsi="Times New Roman"/>
                      <w:b/>
                      <w:bCs/>
                      <w:color w:val="000000"/>
                      <w:sz w:val="20"/>
                      <w:lang w:val="en-US" w:eastAsia="ru-RU"/>
                    </w:rPr>
                    <w:t>AGENŢIA NAŢIONALĂ PENTRU SĂNĂTATE PUBLICĂ</w:t>
                  </w:r>
                  <w:bookmarkEnd w:id="145"/>
                  <w:bookmarkEnd w:id="146"/>
                  <w:bookmarkEnd w:id="147"/>
                  <w:r w:rsidRPr="00BA42FD">
                    <w:rPr>
                      <w:rFonts w:ascii="Times New Roman" w:hAnsi="Times New Roman"/>
                      <w:b/>
                      <w:i/>
                      <w:sz w:val="20"/>
                    </w:rPr>
                    <w:t xml:space="preserve"> </w:t>
                  </w:r>
                </w:p>
                <w:p w:rsidR="0066102D" w:rsidRPr="00BA42FD" w:rsidRDefault="00BA42FD" w:rsidP="006659AA">
                  <w:pPr>
                    <w:pStyle w:val="a7"/>
                    <w:rPr>
                      <w:rFonts w:ascii="Times New Roman" w:hAnsi="Times New Roman"/>
                      <w:b/>
                      <w:i/>
                      <w:sz w:val="20"/>
                    </w:rPr>
                  </w:pPr>
                  <w:r w:rsidRPr="00BA42FD">
                    <w:rPr>
                      <w:rFonts w:ascii="Times New Roman" w:hAnsi="Times New Roman"/>
                      <w:sz w:val="20"/>
                    </w:rPr>
                    <w:t>IDNO - 1018601000021</w:t>
                  </w:r>
                  <w:bookmarkEnd w:id="148"/>
                  <w:bookmarkEnd w:id="149"/>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Obiectul achiziției: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976D5F" w:rsidP="006659AA">
                  <w:pPr>
                    <w:pStyle w:val="a7"/>
                    <w:rPr>
                      <w:rFonts w:ascii="Times New Roman" w:hAnsi="Times New Roman"/>
                      <w:b/>
                      <w:i/>
                      <w:sz w:val="20"/>
                    </w:rPr>
                  </w:pPr>
                  <w:proofErr w:type="spellStart"/>
                  <w:r>
                    <w:rPr>
                      <w:b/>
                      <w:szCs w:val="24"/>
                      <w:shd w:val="clear" w:color="auto" w:fill="FFFF00"/>
                      <w:lang w:val="en-US"/>
                    </w:rPr>
                    <w:t>Echipament</w:t>
                  </w:r>
                  <w:proofErr w:type="spellEnd"/>
                  <w:r w:rsidRPr="00D7450C">
                    <w:rPr>
                      <w:b/>
                      <w:szCs w:val="24"/>
                      <w:shd w:val="clear" w:color="auto" w:fill="FFFF00"/>
                      <w:lang w:val="en-US"/>
                    </w:rPr>
                    <w:t xml:space="preserve"> medical</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Numărul  și tipul procedurii de achiziție:</w:t>
                  </w:r>
                </w:p>
              </w:tc>
              <w:tc>
                <w:tcPr>
                  <w:tcW w:w="4171" w:type="dxa"/>
                  <w:tcBorders>
                    <w:top w:val="single" w:sz="4" w:space="0" w:color="auto"/>
                    <w:left w:val="single" w:sz="4" w:space="0" w:color="auto"/>
                    <w:bottom w:val="single" w:sz="4" w:space="0" w:color="auto"/>
                    <w:right w:val="single" w:sz="4" w:space="0" w:color="auto"/>
                  </w:tcBorders>
                  <w:vAlign w:val="center"/>
                </w:tcPr>
                <w:p w:rsidR="00AC166C" w:rsidRDefault="00AC166C" w:rsidP="00AC166C">
                  <w:pPr>
                    <w:pStyle w:val="a7"/>
                  </w:pPr>
                  <w:r>
                    <w:rPr>
                      <w:b/>
                      <w:i/>
                      <w:sz w:val="22"/>
                      <w:szCs w:val="22"/>
                    </w:rPr>
                    <w:t>Nr.: conform SIARSAP Mtender</w:t>
                  </w:r>
                </w:p>
                <w:p w:rsidR="00B41118" w:rsidRPr="00BA42FD" w:rsidRDefault="00AC166C" w:rsidP="00AC166C">
                  <w:pPr>
                    <w:pStyle w:val="a7"/>
                    <w:rPr>
                      <w:rFonts w:ascii="Times New Roman" w:hAnsi="Times New Roman"/>
                      <w:b/>
                      <w:i/>
                      <w:sz w:val="20"/>
                    </w:rPr>
                  </w:pPr>
                  <w:r>
                    <w:rPr>
                      <w:b/>
                      <w:i/>
                      <w:sz w:val="22"/>
                      <w:szCs w:val="22"/>
                    </w:rPr>
                    <w:t>Tipul procedurii de achiziție: Licitație deschisă</w:t>
                  </w:r>
                </w:p>
              </w:tc>
            </w:tr>
            <w:tr w:rsidR="00B41118" w:rsidRPr="006659AA" w:rsidTr="009165F8">
              <w:trPr>
                <w:trHeight w:val="27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 xml:space="preserve">Tipul obiectului de </w:t>
                  </w:r>
                  <w:r w:rsidR="006659AA" w:rsidRPr="00BA42FD">
                    <w:rPr>
                      <w:rFonts w:ascii="Times New Roman" w:hAnsi="Times New Roman"/>
                      <w:sz w:val="20"/>
                    </w:rPr>
                    <w:t>achiziție</w:t>
                  </w:r>
                  <w:r w:rsidRPr="00BA42FD">
                    <w:rPr>
                      <w:rFonts w:ascii="Times New Roman" w:hAnsi="Times New Roman"/>
                      <w:sz w:val="20"/>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6102D" w:rsidP="0066102D">
                  <w:pPr>
                    <w:pStyle w:val="a7"/>
                    <w:rPr>
                      <w:rFonts w:ascii="Times New Roman" w:hAnsi="Times New Roman"/>
                      <w:b/>
                      <w:i/>
                      <w:sz w:val="20"/>
                    </w:rPr>
                  </w:pPr>
                  <w:r w:rsidRPr="00BA42FD">
                    <w:rPr>
                      <w:rFonts w:ascii="Times New Roman" w:hAnsi="Times New Roman"/>
                      <w:b/>
                      <w:i/>
                      <w:sz w:val="20"/>
                    </w:rPr>
                    <w:t>Bunuri</w:t>
                  </w:r>
                </w:p>
              </w:tc>
            </w:tr>
            <w:tr w:rsidR="00B41118" w:rsidRPr="006659AA" w:rsidTr="009165F8">
              <w:trPr>
                <w:trHeight w:val="363"/>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 xml:space="preserve">Codul CPV: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87A5D" w:rsidP="006659AA">
                  <w:pPr>
                    <w:pStyle w:val="a7"/>
                    <w:rPr>
                      <w:rFonts w:ascii="Times New Roman" w:hAnsi="Times New Roman"/>
                      <w:b/>
                      <w:i/>
                      <w:sz w:val="20"/>
                    </w:rPr>
                  </w:pPr>
                  <w:r w:rsidRPr="00687A5D">
                    <w:rPr>
                      <w:rFonts w:ascii="Times New Roman" w:hAnsi="Times New Roman"/>
                      <w:b/>
                      <w:bCs/>
                      <w:i/>
                      <w:color w:val="333333"/>
                      <w:sz w:val="20"/>
                      <w:shd w:val="clear" w:color="auto" w:fill="FFFFFF"/>
                    </w:rPr>
                    <w:t>33100000-1</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 xml:space="preserve">Sursa </w:t>
                  </w:r>
                  <w:r w:rsidR="006659AA" w:rsidRPr="00BA42FD">
                    <w:rPr>
                      <w:rFonts w:ascii="Times New Roman" w:hAnsi="Times New Roman"/>
                      <w:sz w:val="20"/>
                    </w:rPr>
                    <w:t>alocațiilor</w:t>
                  </w:r>
                  <w:r w:rsidRPr="00BA42FD">
                    <w:rPr>
                      <w:rFonts w:ascii="Times New Roman" w:hAnsi="Times New Roman"/>
                      <w:sz w:val="20"/>
                    </w:rPr>
                    <w:t xml:space="preserve"> bugetare/banilor publici și perioada bugetară:</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03306" w:rsidP="00603306">
                  <w:pPr>
                    <w:pStyle w:val="a7"/>
                    <w:rPr>
                      <w:rFonts w:ascii="Times New Roman" w:hAnsi="Times New Roman"/>
                      <w:b/>
                      <w:i/>
                      <w:sz w:val="20"/>
                    </w:rPr>
                  </w:pPr>
                  <w:r w:rsidRPr="004A5D52">
                    <w:rPr>
                      <w:rFonts w:ascii="Times New Roman" w:hAnsi="Times New Roman"/>
                      <w:b/>
                      <w:i/>
                      <w:sz w:val="20"/>
                      <w:highlight w:val="yellow"/>
                    </w:rPr>
                    <w:t>Bugetul de Stat 2020</w:t>
                  </w:r>
                </w:p>
              </w:tc>
            </w:tr>
            <w:tr w:rsidR="00B41118" w:rsidRPr="006659AA" w:rsidTr="006659AA">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Administratorul alocațiilor bugetare: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BA42FD" w:rsidP="006659AA">
                  <w:pPr>
                    <w:pStyle w:val="a7"/>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p>
              </w:tc>
            </w:tr>
            <w:tr w:rsidR="00B41118" w:rsidRPr="006659AA" w:rsidTr="009165F8">
              <w:trPr>
                <w:trHeight w:val="373"/>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Partenerul de dezvoltare (după caz):</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FB12A7" w:rsidP="006659AA">
                  <w:pPr>
                    <w:pStyle w:val="a7"/>
                    <w:rPr>
                      <w:rFonts w:ascii="Times New Roman" w:hAnsi="Times New Roman"/>
                      <w:b/>
                      <w:i/>
                      <w:sz w:val="20"/>
                    </w:rPr>
                  </w:pPr>
                  <w:r w:rsidRPr="00BA42FD">
                    <w:rPr>
                      <w:rFonts w:ascii="Times New Roman" w:hAnsi="Times New Roman"/>
                      <w:b/>
                      <w:i/>
                      <w:sz w:val="20"/>
                    </w:rPr>
                    <w:t>-----------------------</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Denumirea cumpărătorului,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BA42FD">
                  <w:pPr>
                    <w:pStyle w:val="a7"/>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r w:rsidRPr="00BA42FD">
                    <w:rPr>
                      <w:rFonts w:ascii="Times New Roman" w:hAnsi="Times New Roman"/>
                      <w:b/>
                      <w:i/>
                      <w:sz w:val="20"/>
                    </w:rPr>
                    <w:t xml:space="preserve"> </w:t>
                  </w:r>
                </w:p>
                <w:p w:rsidR="00B41118" w:rsidRPr="00BA42FD" w:rsidRDefault="00BA42FD" w:rsidP="00BA42FD">
                  <w:pPr>
                    <w:pStyle w:val="a7"/>
                    <w:rPr>
                      <w:rFonts w:ascii="Times New Roman" w:hAnsi="Times New Roman"/>
                      <w:b/>
                      <w:i/>
                      <w:sz w:val="20"/>
                    </w:rPr>
                  </w:pPr>
                  <w:r w:rsidRPr="00BA42FD">
                    <w:rPr>
                      <w:rFonts w:ascii="Times New Roman" w:hAnsi="Times New Roman"/>
                      <w:sz w:val="20"/>
                    </w:rPr>
                    <w:t>IDNO - 1018601000021</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Destinatarul bunurilor,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BA42FD">
                  <w:pPr>
                    <w:pStyle w:val="a7"/>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r w:rsidRPr="00BA42FD">
                    <w:rPr>
                      <w:rFonts w:ascii="Times New Roman" w:hAnsi="Times New Roman"/>
                      <w:b/>
                      <w:i/>
                      <w:sz w:val="20"/>
                    </w:rPr>
                    <w:t xml:space="preserve"> </w:t>
                  </w:r>
                </w:p>
                <w:p w:rsidR="00B41118" w:rsidRPr="00BA42FD" w:rsidRDefault="00BA42FD" w:rsidP="00BA42FD">
                  <w:pPr>
                    <w:pStyle w:val="a7"/>
                    <w:ind w:right="321"/>
                    <w:rPr>
                      <w:rFonts w:ascii="Times New Roman" w:hAnsi="Times New Roman"/>
                      <w:b/>
                      <w:i/>
                      <w:sz w:val="20"/>
                    </w:rPr>
                  </w:pPr>
                  <w:r w:rsidRPr="00BA42FD">
                    <w:rPr>
                      <w:rFonts w:ascii="Times New Roman" w:hAnsi="Times New Roman"/>
                      <w:sz w:val="20"/>
                    </w:rPr>
                    <w:t>IDNO - 1018601000021</w:t>
                  </w:r>
                </w:p>
              </w:tc>
            </w:tr>
            <w:tr w:rsidR="00B41118" w:rsidRPr="006659AA" w:rsidTr="009165F8">
              <w:trPr>
                <w:trHeight w:val="345"/>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Limba de comunicare: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Limba de stat</w:t>
                  </w:r>
                </w:p>
              </w:tc>
            </w:tr>
            <w:tr w:rsidR="00FB12A7" w:rsidRPr="006659AA" w:rsidTr="00CE6AB0">
              <w:trPr>
                <w:trHeight w:val="1755"/>
              </w:trPr>
              <w:tc>
                <w:tcPr>
                  <w:tcW w:w="67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ind w:left="-120" w:right="-108"/>
                    <w:jc w:val="center"/>
                    <w:rPr>
                      <w:spacing w:val="-4"/>
                    </w:rPr>
                  </w:pPr>
                  <w:r w:rsidRPr="006659AA">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pStyle w:val="a7"/>
                    <w:rPr>
                      <w:rFonts w:ascii="Times New Roman" w:hAnsi="Times New Roman"/>
                      <w:szCs w:val="24"/>
                    </w:rPr>
                  </w:pPr>
                  <w:r w:rsidRPr="006659AA">
                    <w:rPr>
                      <w:rFonts w:ascii="Times New Roman" w:hAnsi="Times New Roman"/>
                      <w:szCs w:val="24"/>
                    </w:rPr>
                    <w:t>Locul/Modalitatea de transmitere a clarificărilor referitor la  documentația de atribuire</w:t>
                  </w:r>
                </w:p>
              </w:tc>
              <w:tc>
                <w:tcPr>
                  <w:tcW w:w="4171" w:type="dxa"/>
                  <w:tcBorders>
                    <w:top w:val="single" w:sz="4" w:space="0" w:color="auto"/>
                    <w:left w:val="single" w:sz="4" w:space="0" w:color="auto"/>
                    <w:right w:val="single" w:sz="4" w:space="0" w:color="auto"/>
                  </w:tcBorders>
                  <w:vAlign w:val="center"/>
                </w:tcPr>
                <w:p w:rsidR="00BA42FD" w:rsidRDefault="00BA42FD" w:rsidP="006659AA">
                  <w:pPr>
                    <w:pStyle w:val="a7"/>
                    <w:tabs>
                      <w:tab w:val="right" w:pos="4743"/>
                    </w:tabs>
                    <w:rPr>
                      <w:rFonts w:ascii="Times New Roman" w:hAnsi="Times New Roman"/>
                      <w:b/>
                      <w:i/>
                      <w:sz w:val="20"/>
                    </w:rPr>
                  </w:pPr>
                  <w:bookmarkStart w:id="150" w:name="OLE_LINK39"/>
                  <w:bookmarkStart w:id="151" w:name="OLE_LINK40"/>
                  <w:r w:rsidRPr="00896092">
                    <w:rPr>
                      <w:rFonts w:ascii="Times New Roman" w:hAnsi="Times New Roman"/>
                      <w:b/>
                      <w:bCs/>
                      <w:color w:val="000000"/>
                      <w:sz w:val="16"/>
                      <w:lang w:val="en-US" w:eastAsia="ru-RU"/>
                    </w:rPr>
                    <w:t>AGENŢIA NAŢIONALĂ PENTRU SĂNĂTATE PUBLICĂ</w:t>
                  </w:r>
                  <w:r w:rsidR="00FB12A7">
                    <w:rPr>
                      <w:rFonts w:ascii="Times New Roman" w:hAnsi="Times New Roman"/>
                      <w:b/>
                      <w:i/>
                      <w:sz w:val="20"/>
                    </w:rPr>
                    <w:t xml:space="preserve">, </w:t>
                  </w:r>
                </w:p>
                <w:p w:rsidR="00BA42FD" w:rsidRDefault="00BA42FD" w:rsidP="006659AA">
                  <w:pPr>
                    <w:pStyle w:val="a7"/>
                    <w:tabs>
                      <w:tab w:val="right" w:pos="4743"/>
                    </w:tabs>
                    <w:rPr>
                      <w:rFonts w:ascii="Times New Roman" w:hAnsi="Times New Roman"/>
                      <w:b/>
                      <w:bCs/>
                      <w:color w:val="000000"/>
                      <w:sz w:val="16"/>
                      <w:lang w:val="en-US" w:eastAsia="ru-RU"/>
                    </w:rPr>
                  </w:pPr>
                  <w:proofErr w:type="spellStart"/>
                  <w:r w:rsidRPr="00896092">
                    <w:rPr>
                      <w:rFonts w:ascii="Times New Roman" w:hAnsi="Times New Roman"/>
                      <w:color w:val="000000"/>
                      <w:sz w:val="16"/>
                      <w:szCs w:val="16"/>
                      <w:lang w:val="en-US" w:eastAsia="ru-RU"/>
                    </w:rPr>
                    <w:t>Adresa</w:t>
                  </w:r>
                  <w:proofErr w:type="spellEnd"/>
                  <w:r w:rsidRPr="00896092">
                    <w:rPr>
                      <w:rFonts w:ascii="Times New Roman" w:hAnsi="Times New Roman"/>
                      <w:color w:val="000000"/>
                      <w:sz w:val="16"/>
                      <w:szCs w:val="16"/>
                      <w:lang w:val="en-US" w:eastAsia="ru-RU"/>
                    </w:rPr>
                    <w:t>: </w:t>
                  </w:r>
                  <w:proofErr w:type="spellStart"/>
                  <w:r w:rsidRPr="00896092">
                    <w:rPr>
                      <w:rFonts w:ascii="Times New Roman" w:hAnsi="Times New Roman"/>
                      <w:b/>
                      <w:bCs/>
                      <w:color w:val="000000"/>
                      <w:sz w:val="16"/>
                      <w:lang w:val="en-US" w:eastAsia="ru-RU"/>
                    </w:rPr>
                    <w:t>Republica</w:t>
                  </w:r>
                  <w:proofErr w:type="spellEnd"/>
                  <w:r w:rsidRPr="00896092">
                    <w:rPr>
                      <w:rFonts w:ascii="Times New Roman" w:hAnsi="Times New Roman"/>
                      <w:b/>
                      <w:bCs/>
                      <w:color w:val="000000"/>
                      <w:sz w:val="16"/>
                      <w:lang w:val="en-US" w:eastAsia="ru-RU"/>
                    </w:rPr>
                    <w:t xml:space="preserve"> Moldova, CHIŞINĂU CENTRU, </w:t>
                  </w:r>
                </w:p>
                <w:p w:rsidR="00BA42FD" w:rsidRDefault="00BA42FD" w:rsidP="006659AA">
                  <w:pPr>
                    <w:pStyle w:val="a7"/>
                    <w:tabs>
                      <w:tab w:val="right" w:pos="4743"/>
                    </w:tabs>
                    <w:rPr>
                      <w:rFonts w:ascii="Times New Roman" w:hAnsi="Times New Roman"/>
                      <w:b/>
                      <w:bCs/>
                      <w:color w:val="000000"/>
                      <w:sz w:val="16"/>
                      <w:lang w:val="en-US" w:eastAsia="ru-RU"/>
                    </w:rPr>
                  </w:pPr>
                  <w:proofErr w:type="spellStart"/>
                  <w:r w:rsidRPr="00896092">
                    <w:rPr>
                      <w:rFonts w:ascii="Times New Roman" w:hAnsi="Times New Roman"/>
                      <w:b/>
                      <w:bCs/>
                      <w:color w:val="000000"/>
                      <w:sz w:val="16"/>
                      <w:lang w:val="en-US" w:eastAsia="ru-RU"/>
                    </w:rPr>
                    <w:t>mun</w:t>
                  </w:r>
                  <w:proofErr w:type="spellEnd"/>
                  <w:r w:rsidRPr="00896092">
                    <w:rPr>
                      <w:rFonts w:ascii="Times New Roman" w:hAnsi="Times New Roman"/>
                      <w:b/>
                      <w:bCs/>
                      <w:color w:val="000000"/>
                      <w:sz w:val="16"/>
                      <w:lang w:val="en-US" w:eastAsia="ru-RU"/>
                    </w:rPr>
                    <w:t xml:space="preserve">. </w:t>
                  </w:r>
                  <w:proofErr w:type="spellStart"/>
                  <w:r w:rsidRPr="00896092">
                    <w:rPr>
                      <w:rFonts w:ascii="Times New Roman" w:hAnsi="Times New Roman"/>
                      <w:b/>
                      <w:bCs/>
                      <w:color w:val="000000"/>
                      <w:sz w:val="16"/>
                      <w:lang w:val="en-US" w:eastAsia="ru-RU"/>
                    </w:rPr>
                    <w:t>Chişinău</w:t>
                  </w:r>
                  <w:proofErr w:type="spellEnd"/>
                  <w:r w:rsidRPr="00896092">
                    <w:rPr>
                      <w:rFonts w:ascii="Times New Roman" w:hAnsi="Times New Roman"/>
                      <w:b/>
                      <w:bCs/>
                      <w:color w:val="000000"/>
                      <w:sz w:val="16"/>
                      <w:lang w:val="en-US" w:eastAsia="ru-RU"/>
                    </w:rPr>
                    <w:t xml:space="preserve">, str. </w:t>
                  </w:r>
                  <w:proofErr w:type="spellStart"/>
                  <w:r w:rsidRPr="00896092">
                    <w:rPr>
                      <w:rFonts w:ascii="Times New Roman" w:hAnsi="Times New Roman"/>
                      <w:b/>
                      <w:bCs/>
                      <w:color w:val="000000"/>
                      <w:sz w:val="16"/>
                      <w:lang w:val="en-US" w:eastAsia="ru-RU"/>
                    </w:rPr>
                    <w:t>Asachi</w:t>
                  </w:r>
                  <w:proofErr w:type="spellEnd"/>
                  <w:r w:rsidRPr="00896092">
                    <w:rPr>
                      <w:rFonts w:ascii="Times New Roman" w:hAnsi="Times New Roman"/>
                      <w:b/>
                      <w:bCs/>
                      <w:color w:val="000000"/>
                      <w:sz w:val="16"/>
                      <w:lang w:val="en-US" w:eastAsia="ru-RU"/>
                    </w:rPr>
                    <w:t xml:space="preserve"> </w:t>
                  </w:r>
                  <w:proofErr w:type="spellStart"/>
                  <w:r w:rsidRPr="00896092">
                    <w:rPr>
                      <w:rFonts w:ascii="Times New Roman" w:hAnsi="Times New Roman"/>
                      <w:b/>
                      <w:bCs/>
                      <w:color w:val="000000"/>
                      <w:sz w:val="16"/>
                      <w:lang w:val="en-US" w:eastAsia="ru-RU"/>
                    </w:rPr>
                    <w:t>Gh</w:t>
                  </w:r>
                  <w:proofErr w:type="spellEnd"/>
                  <w:r w:rsidRPr="00896092">
                    <w:rPr>
                      <w:rFonts w:ascii="Times New Roman" w:hAnsi="Times New Roman"/>
                      <w:b/>
                      <w:bCs/>
                      <w:color w:val="000000"/>
                      <w:sz w:val="16"/>
                      <w:lang w:val="en-US" w:eastAsia="ru-RU"/>
                    </w:rPr>
                    <w:t xml:space="preserve">. </w:t>
                  </w:r>
                  <w:r>
                    <w:rPr>
                      <w:rFonts w:ascii="Times New Roman" w:hAnsi="Times New Roman"/>
                      <w:b/>
                      <w:bCs/>
                      <w:color w:val="000000"/>
                      <w:sz w:val="16"/>
                      <w:lang w:val="en-US" w:eastAsia="ru-RU"/>
                    </w:rPr>
                    <w:t>67 A</w:t>
                  </w:r>
                </w:p>
                <w:bookmarkEnd w:id="150"/>
                <w:bookmarkEnd w:id="151"/>
                <w:p w:rsidR="00FB12A7" w:rsidRDefault="00BA42FD" w:rsidP="006659AA">
                  <w:pPr>
                    <w:pStyle w:val="a7"/>
                    <w:tabs>
                      <w:tab w:val="right" w:pos="4743"/>
                    </w:tabs>
                    <w:rPr>
                      <w:rFonts w:ascii="Times New Roman" w:hAnsi="Times New Roman"/>
                      <w:color w:val="000000"/>
                      <w:sz w:val="16"/>
                      <w:szCs w:val="16"/>
                      <w:lang w:val="en-US" w:eastAsia="ru-RU"/>
                    </w:rPr>
                  </w:pPr>
                  <w:r w:rsidRPr="00896092">
                    <w:rPr>
                      <w:rFonts w:ascii="Times New Roman" w:hAnsi="Times New Roman"/>
                      <w:color w:val="000000"/>
                      <w:sz w:val="16"/>
                      <w:szCs w:val="16"/>
                      <w:lang w:val="en-US" w:eastAsia="ru-RU"/>
                    </w:rPr>
                    <w:t>Tel: </w:t>
                  </w:r>
                  <w:r w:rsidRPr="00896092">
                    <w:rPr>
                      <w:rFonts w:ascii="Times New Roman" w:hAnsi="Times New Roman"/>
                      <w:b/>
                      <w:bCs/>
                      <w:color w:val="000000"/>
                      <w:sz w:val="16"/>
                      <w:lang w:val="en-US" w:eastAsia="ru-RU"/>
                    </w:rPr>
                    <w:t xml:space="preserve">022 574 </w:t>
                  </w:r>
                  <w:r w:rsidR="00C45A5E">
                    <w:rPr>
                      <w:rFonts w:ascii="Times New Roman" w:hAnsi="Times New Roman"/>
                      <w:b/>
                      <w:bCs/>
                      <w:color w:val="000000"/>
                      <w:sz w:val="16"/>
                      <w:lang w:val="en-US" w:eastAsia="ru-RU"/>
                    </w:rPr>
                    <w:t>5</w:t>
                  </w:r>
                  <w:r w:rsidR="00D1020C">
                    <w:rPr>
                      <w:rFonts w:ascii="Times New Roman" w:hAnsi="Times New Roman"/>
                      <w:b/>
                      <w:bCs/>
                      <w:color w:val="000000"/>
                      <w:sz w:val="16"/>
                      <w:lang w:val="en-US" w:eastAsia="ru-RU"/>
                    </w:rPr>
                    <w:t>5</w:t>
                  </w:r>
                  <w:r w:rsidR="00C45A5E">
                    <w:rPr>
                      <w:rFonts w:ascii="Times New Roman" w:hAnsi="Times New Roman"/>
                      <w:b/>
                      <w:bCs/>
                      <w:color w:val="000000"/>
                      <w:sz w:val="16"/>
                      <w:lang w:val="en-US" w:eastAsia="ru-RU"/>
                    </w:rPr>
                    <w:t>1</w:t>
                  </w:r>
                  <w:r w:rsidRPr="00896092">
                    <w:rPr>
                      <w:rFonts w:ascii="Times New Roman" w:hAnsi="Times New Roman"/>
                      <w:color w:val="000000"/>
                      <w:sz w:val="16"/>
                      <w:szCs w:val="16"/>
                      <w:lang w:val="en-US" w:eastAsia="ru-RU"/>
                    </w:rPr>
                    <w:t> </w:t>
                  </w:r>
                  <w:r w:rsidRPr="00896092">
                    <w:rPr>
                      <w:rFonts w:ascii="Times New Roman" w:hAnsi="Times New Roman"/>
                      <w:color w:val="000000"/>
                      <w:sz w:val="16"/>
                      <w:szCs w:val="16"/>
                      <w:lang w:val="en-US" w:eastAsia="ru-RU"/>
                    </w:rPr>
                    <w:br/>
                    <w:t>Fax: </w:t>
                  </w:r>
                  <w:r w:rsidRPr="00896092">
                    <w:rPr>
                      <w:rFonts w:ascii="Times New Roman" w:hAnsi="Times New Roman"/>
                      <w:b/>
                      <w:bCs/>
                      <w:color w:val="000000"/>
                      <w:sz w:val="16"/>
                      <w:lang w:val="en-US" w:eastAsia="ru-RU"/>
                    </w:rPr>
                    <w:t>022 729 725</w:t>
                  </w:r>
                  <w:r w:rsidRPr="00896092">
                    <w:rPr>
                      <w:rFonts w:ascii="Times New Roman" w:hAnsi="Times New Roman"/>
                      <w:color w:val="000000"/>
                      <w:sz w:val="16"/>
                      <w:szCs w:val="16"/>
                      <w:lang w:val="en-US" w:eastAsia="ru-RU"/>
                    </w:rPr>
                    <w:t> </w:t>
                  </w:r>
                  <w:r w:rsidRPr="00896092">
                    <w:rPr>
                      <w:rFonts w:ascii="Times New Roman" w:hAnsi="Times New Roman"/>
                      <w:color w:val="000000"/>
                      <w:sz w:val="16"/>
                      <w:szCs w:val="16"/>
                      <w:lang w:val="en-US" w:eastAsia="ru-RU"/>
                    </w:rPr>
                    <w:br/>
                    <w:t>E-mail: </w:t>
                  </w:r>
                  <w:hyperlink r:id="rId10" w:history="1">
                    <w:r w:rsidRPr="000445C1">
                      <w:rPr>
                        <w:rStyle w:val="af3"/>
                        <w:rFonts w:ascii="Times New Roman" w:hAnsi="Times New Roman"/>
                        <w:b/>
                        <w:bCs/>
                        <w:sz w:val="16"/>
                        <w:lang w:val="en-US" w:eastAsia="ru-RU"/>
                      </w:rPr>
                      <w:t>achizitii@ansp.md</w:t>
                    </w:r>
                  </w:hyperlink>
                  <w:r w:rsidRPr="00896092">
                    <w:rPr>
                      <w:rFonts w:ascii="Times New Roman" w:hAnsi="Times New Roman"/>
                      <w:color w:val="000000"/>
                      <w:sz w:val="16"/>
                      <w:szCs w:val="16"/>
                      <w:lang w:val="en-US" w:eastAsia="ru-RU"/>
                    </w:rPr>
                    <w:t> </w:t>
                  </w:r>
                </w:p>
                <w:p w:rsidR="00BA42FD" w:rsidRPr="00BA42FD" w:rsidRDefault="00BA42FD" w:rsidP="00C45A5E">
                  <w:pPr>
                    <w:pStyle w:val="a7"/>
                    <w:tabs>
                      <w:tab w:val="right" w:pos="4743"/>
                    </w:tabs>
                    <w:rPr>
                      <w:rFonts w:ascii="Times New Roman" w:hAnsi="Times New Roman"/>
                      <w:sz w:val="20"/>
                      <w:lang w:val="en-US"/>
                    </w:rPr>
                  </w:pPr>
                  <w:proofErr w:type="spellStart"/>
                  <w:r w:rsidRPr="00BA42FD">
                    <w:rPr>
                      <w:rFonts w:ascii="Times New Roman" w:hAnsi="Times New Roman"/>
                      <w:sz w:val="20"/>
                      <w:lang w:val="en-US"/>
                    </w:rPr>
                    <w:t>Persoana</w:t>
                  </w:r>
                  <w:proofErr w:type="spellEnd"/>
                  <w:r w:rsidRPr="00BA42FD">
                    <w:rPr>
                      <w:rFonts w:ascii="Times New Roman" w:hAnsi="Times New Roman"/>
                      <w:sz w:val="20"/>
                      <w:lang w:val="en-US"/>
                    </w:rPr>
                    <w:t xml:space="preserve"> de contact</w:t>
                  </w:r>
                  <w:r>
                    <w:rPr>
                      <w:rFonts w:ascii="Times New Roman" w:hAnsi="Times New Roman"/>
                      <w:sz w:val="20"/>
                      <w:lang w:val="en-US"/>
                    </w:rPr>
                    <w:t xml:space="preserve"> </w:t>
                  </w:r>
                  <w:r w:rsidR="00C45A5E">
                    <w:rPr>
                      <w:rFonts w:ascii="Times New Roman" w:hAnsi="Times New Roman"/>
                      <w:sz w:val="20"/>
                      <w:lang w:val="en-US"/>
                    </w:rPr>
                    <w:t>–</w:t>
                  </w:r>
                  <w:r w:rsidRPr="00BA42FD">
                    <w:rPr>
                      <w:rFonts w:ascii="Times New Roman" w:hAnsi="Times New Roman"/>
                      <w:sz w:val="20"/>
                      <w:lang w:val="en-US"/>
                    </w:rPr>
                    <w:t xml:space="preserve"> </w:t>
                  </w:r>
                  <w:proofErr w:type="spellStart"/>
                  <w:r w:rsidR="00C45A5E">
                    <w:rPr>
                      <w:rFonts w:ascii="Times New Roman" w:hAnsi="Times New Roman"/>
                      <w:sz w:val="20"/>
                      <w:lang w:val="en-US"/>
                    </w:rPr>
                    <w:t>Fusu</w:t>
                  </w:r>
                  <w:proofErr w:type="spellEnd"/>
                  <w:r w:rsidR="00C45A5E">
                    <w:rPr>
                      <w:rFonts w:ascii="Times New Roman" w:hAnsi="Times New Roman"/>
                      <w:sz w:val="20"/>
                      <w:lang w:val="en-US"/>
                    </w:rPr>
                    <w:t xml:space="preserve"> </w:t>
                  </w:r>
                  <w:proofErr w:type="spellStart"/>
                  <w:r w:rsidR="00C45A5E">
                    <w:rPr>
                      <w:rFonts w:ascii="Times New Roman" w:hAnsi="Times New Roman"/>
                      <w:sz w:val="20"/>
                      <w:lang w:val="en-US"/>
                    </w:rPr>
                    <w:t>Alexandru</w:t>
                  </w:r>
                  <w:proofErr w:type="spellEnd"/>
                </w:p>
              </w:tc>
            </w:tr>
            <w:tr w:rsidR="00B41118" w:rsidRPr="006659AA" w:rsidTr="006659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Contract de achiziție rezervat atelierelor protejate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tabs>
                      <w:tab w:val="right" w:pos="4743"/>
                    </w:tabs>
                    <w:rPr>
                      <w:rFonts w:ascii="Times New Roman" w:hAnsi="Times New Roman"/>
                      <w:b/>
                      <w:i/>
                      <w:sz w:val="20"/>
                    </w:rPr>
                  </w:pPr>
                  <w:r>
                    <w:rPr>
                      <w:rFonts w:ascii="Times New Roman" w:hAnsi="Times New Roman"/>
                      <w:b/>
                      <w:i/>
                      <w:sz w:val="20"/>
                    </w:rPr>
                    <w:t>-------------------------</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Tipul contractului: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DE6004" w:rsidP="00DE6004">
                  <w:pPr>
                    <w:tabs>
                      <w:tab w:val="left" w:pos="284"/>
                      <w:tab w:val="right" w:pos="9531"/>
                    </w:tabs>
                    <w:ind w:left="360" w:hanging="360"/>
                    <w:contextualSpacing/>
                    <w:rPr>
                      <w:b/>
                      <w:i/>
                      <w:sz w:val="20"/>
                      <w:szCs w:val="20"/>
                    </w:rPr>
                  </w:pPr>
                  <w:r>
                    <w:rPr>
                      <w:b/>
                    </w:rPr>
                    <w:t>Contract de achiziție a bunurilor</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6659AA" w:rsidP="006659AA">
                  <w:pPr>
                    <w:pStyle w:val="a7"/>
                    <w:rPr>
                      <w:rFonts w:ascii="Times New Roman" w:hAnsi="Times New Roman"/>
                      <w:szCs w:val="24"/>
                    </w:rPr>
                  </w:pPr>
                  <w:r w:rsidRPr="006659AA">
                    <w:rPr>
                      <w:rFonts w:ascii="Times New Roman" w:hAnsi="Times New Roman"/>
                      <w:szCs w:val="24"/>
                    </w:rPr>
                    <w:t>Condiții</w:t>
                  </w:r>
                  <w:r w:rsidR="00B41118" w:rsidRPr="006659AA">
                    <w:rPr>
                      <w:rFonts w:ascii="Times New Roman" w:hAnsi="Times New Roman"/>
                      <w:szCs w:val="24"/>
                    </w:rPr>
                    <w:t xml:space="preserve"> speciale de care depinde îndeplinirea contractului</w:t>
                  </w:r>
                  <w:r w:rsidR="00B41118" w:rsidRPr="006659AA">
                    <w:rPr>
                      <w:rFonts w:ascii="Times New Roman" w:hAnsi="Times New Roman"/>
                      <w:b/>
                      <w:szCs w:val="24"/>
                    </w:rPr>
                    <w:t xml:space="preserve"> (</w:t>
                  </w:r>
                  <w:r w:rsidR="00B41118" w:rsidRPr="006659AA">
                    <w:rPr>
                      <w:rFonts w:ascii="Times New Roman" w:hAnsi="Times New Roman"/>
                      <w:szCs w:val="24"/>
                    </w:rPr>
                    <w:t>neobligatoriu</w:t>
                  </w:r>
                  <w:r w:rsidR="00B41118" w:rsidRPr="006659AA">
                    <w:rPr>
                      <w:rFonts w:ascii="Times New Roman" w:hAnsi="Times New Roman"/>
                      <w:b/>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tabs>
                      <w:tab w:val="right" w:pos="4743"/>
                    </w:tabs>
                    <w:rPr>
                      <w:rFonts w:ascii="Times New Roman" w:hAnsi="Times New Roman"/>
                      <w:b/>
                      <w:i/>
                      <w:spacing w:val="-2"/>
                      <w:sz w:val="20"/>
                    </w:rPr>
                  </w:pPr>
                  <w:r>
                    <w:rPr>
                      <w:rFonts w:ascii="Times New Roman" w:hAnsi="Times New Roman"/>
                      <w:b/>
                      <w:i/>
                      <w:spacing w:val="-2"/>
                      <w:sz w:val="20"/>
                    </w:rPr>
                    <w:t>--------------------------</w:t>
                  </w:r>
                </w:p>
              </w:tc>
            </w:tr>
          </w:tbl>
          <w:p w:rsidR="009165F8" w:rsidRPr="009165F8" w:rsidRDefault="009165F8" w:rsidP="009165F8">
            <w:pPr>
              <w:pStyle w:val="a"/>
              <w:numPr>
                <w:ilvl w:val="0"/>
                <w:numId w:val="0"/>
              </w:numPr>
              <w:ind w:left="720"/>
              <w:rPr>
                <w:b/>
              </w:rPr>
            </w:pPr>
          </w:p>
          <w:p w:rsidR="006659AA" w:rsidRPr="00603306" w:rsidRDefault="009165F8" w:rsidP="009165F8">
            <w:pPr>
              <w:pStyle w:val="a"/>
              <w:numPr>
                <w:ilvl w:val="0"/>
                <w:numId w:val="12"/>
              </w:numPr>
              <w:jc w:val="center"/>
              <w:rPr>
                <w:b/>
              </w:rPr>
            </w:pPr>
            <w:proofErr w:type="spellStart"/>
            <w:r w:rsidRPr="009165F8">
              <w:rPr>
                <w:b/>
                <w:color w:val="0070C0"/>
              </w:rPr>
              <w:t>Listă</w:t>
            </w:r>
            <w:proofErr w:type="spellEnd"/>
            <w:r w:rsidRPr="009165F8">
              <w:rPr>
                <w:b/>
                <w:color w:val="0070C0"/>
              </w:rPr>
              <w:t xml:space="preserve"> </w:t>
            </w:r>
            <w:proofErr w:type="spellStart"/>
            <w:r w:rsidRPr="009165F8">
              <w:rPr>
                <w:b/>
                <w:color w:val="0070C0"/>
              </w:rPr>
              <w:t>bunurilor</w:t>
            </w:r>
            <w:proofErr w:type="spellEnd"/>
            <w:r w:rsidRPr="009165F8">
              <w:rPr>
                <w:b/>
                <w:color w:val="0070C0"/>
              </w:rPr>
              <w:t xml:space="preserve"> </w:t>
            </w:r>
            <w:proofErr w:type="spellStart"/>
            <w:r w:rsidRPr="009165F8">
              <w:rPr>
                <w:b/>
                <w:color w:val="0070C0"/>
              </w:rPr>
              <w:t>și</w:t>
            </w:r>
            <w:proofErr w:type="spellEnd"/>
            <w:r w:rsidRPr="009165F8">
              <w:rPr>
                <w:b/>
                <w:color w:val="0070C0"/>
              </w:rPr>
              <w:t xml:space="preserve"> </w:t>
            </w:r>
            <w:proofErr w:type="spellStart"/>
            <w:r w:rsidRPr="009165F8">
              <w:rPr>
                <w:b/>
                <w:color w:val="0070C0"/>
              </w:rPr>
              <w:t>specificații</w:t>
            </w:r>
            <w:proofErr w:type="spellEnd"/>
            <w:r w:rsidRPr="009165F8">
              <w:rPr>
                <w:b/>
                <w:color w:val="0070C0"/>
              </w:rPr>
              <w:t xml:space="preserve"> </w:t>
            </w:r>
            <w:proofErr w:type="spellStart"/>
            <w:r w:rsidRPr="009165F8">
              <w:rPr>
                <w:b/>
                <w:color w:val="0070C0"/>
              </w:rPr>
              <w:t>tehnice</w:t>
            </w:r>
            <w:proofErr w:type="spellEnd"/>
          </w:p>
          <w:p w:rsidR="00603306" w:rsidRDefault="00603306" w:rsidP="00603306">
            <w:pPr>
              <w:jc w:val="center"/>
              <w:rPr>
                <w:b/>
              </w:rPr>
            </w:pPr>
          </w:p>
          <w:tbl>
            <w:tblPr>
              <w:tblW w:w="10344" w:type="dxa"/>
              <w:tblLayout w:type="fixed"/>
              <w:tblLook w:val="04A0" w:firstRow="1" w:lastRow="0" w:firstColumn="1" w:lastColumn="0" w:noHBand="0" w:noVBand="1"/>
            </w:tblPr>
            <w:tblGrid>
              <w:gridCol w:w="592"/>
              <w:gridCol w:w="970"/>
              <w:gridCol w:w="1411"/>
              <w:gridCol w:w="709"/>
              <w:gridCol w:w="850"/>
              <w:gridCol w:w="5812"/>
            </w:tblGrid>
            <w:tr w:rsidR="00603306" w:rsidRPr="00AF3B13" w:rsidTr="00603306">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rPr>
                  </w:pPr>
                  <w:bookmarkStart w:id="152" w:name="OLE_LINK24"/>
                  <w:bookmarkStart w:id="153" w:name="OLE_LINK25"/>
                  <w:r w:rsidRPr="00051153">
                    <w:rPr>
                      <w:b/>
                    </w:rPr>
                    <w:lastRenderedPageBreak/>
                    <w:t>Nr. d/o</w:t>
                  </w:r>
                </w:p>
              </w:tc>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rPr>
                  </w:pPr>
                  <w:r w:rsidRPr="00051153">
                    <w:rPr>
                      <w:b/>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lang w:val="en-US"/>
                    </w:rPr>
                  </w:pPr>
                  <w:r w:rsidRPr="00051153">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603306" w:rsidRPr="00051153" w:rsidRDefault="00603306" w:rsidP="00603306">
                  <w:pPr>
                    <w:spacing w:before="120"/>
                    <w:ind w:left="113" w:right="113"/>
                    <w:jc w:val="center"/>
                    <w:rPr>
                      <w:b/>
                    </w:rPr>
                  </w:pPr>
                  <w:r w:rsidRPr="00051153">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603306" w:rsidRPr="00051153" w:rsidRDefault="00603306" w:rsidP="00603306">
                  <w:pPr>
                    <w:spacing w:before="120"/>
                    <w:ind w:left="113" w:right="113"/>
                    <w:jc w:val="center"/>
                    <w:rPr>
                      <w:b/>
                    </w:rPr>
                  </w:pPr>
                  <w:r w:rsidRPr="00051153">
                    <w:rPr>
                      <w:b/>
                    </w:rPr>
                    <w:t>Cantitatea</w:t>
                  </w:r>
                </w:p>
              </w:tc>
              <w:tc>
                <w:tcPr>
                  <w:tcW w:w="5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lang w:val="en-US"/>
                    </w:rPr>
                  </w:pPr>
                  <w:r w:rsidRPr="00051153">
                    <w:rPr>
                      <w:b/>
                      <w:lang w:val="en-US"/>
                    </w:rPr>
                    <w:t>Specificarea tehnică deplină solicitată, Standarde de referință</w:t>
                  </w:r>
                </w:p>
              </w:tc>
            </w:tr>
            <w:tr w:rsidR="00603306" w:rsidRPr="0005115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bookmarkStart w:id="154" w:name="_Hlk3831285"/>
                  <w:r w:rsidRPr="00DD1A2A">
                    <w:rPr>
                      <w:color w:val="000000"/>
                      <w:sz w:val="22"/>
                      <w:szCs w:val="22"/>
                    </w:rPr>
                    <w:t> </w:t>
                  </w:r>
                </w:p>
              </w:tc>
              <w:tc>
                <w:tcPr>
                  <w:tcW w:w="970"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sz w:val="22"/>
                      <w:szCs w:val="22"/>
                    </w:rPr>
                  </w:pPr>
                  <w:r w:rsidRPr="00DD1A2A">
                    <w:rPr>
                      <w:color w:val="000000"/>
                      <w:sz w:val="22"/>
                      <w:szCs w:val="22"/>
                    </w:rPr>
                    <w:t>Lotul 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c>
                <w:tcPr>
                  <w:tcW w:w="5812"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bookmarkStart w:id="155" w:name="_Hlk3832153"/>
                  <w:bookmarkEnd w:id="154"/>
                  <w:r w:rsidRPr="00DD1A2A">
                    <w:rPr>
                      <w:color w:val="000000"/>
                      <w:sz w:val="22"/>
                      <w:szCs w:val="22"/>
                    </w:rPr>
                    <w:t>1</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electronică cu precizia: 0,01</w:t>
                  </w:r>
                </w:p>
              </w:tc>
              <w:tc>
                <w:tcPr>
                  <w:tcW w:w="709" w:type="dxa"/>
                  <w:tcBorders>
                    <w:top w:val="single" w:sz="4" w:space="0" w:color="auto"/>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r w:rsidRPr="00DD1A2A">
                    <w:t>6</w:t>
                  </w:r>
                </w:p>
              </w:tc>
              <w:tc>
                <w:tcPr>
                  <w:tcW w:w="5812"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Balanță cu precizia de 0,01g. Setare digitală, pentru cîntărirea pînă la 500 g. Certificat de calibrare de la producator, Certificat ISO 9001 și 13485 de la producător, Declarație de conformitate. La momentul livrării echipamentul trebuie să fie inclus în “Registrul de Stat al mijloacelor de măsurare” al Institutului Naţional de Metrologie., Instalare şi instruirea personalului la sediul destinatarului final. </w:t>
                  </w:r>
                  <w:r w:rsidRPr="00DD1A2A">
                    <w:t xml:space="preserve">Manualul de utilizare tradus în limba română/rusă.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w:t>
                  </w:r>
                </w:p>
              </w:tc>
              <w:tc>
                <w:tcPr>
                  <w:tcW w:w="709" w:type="dxa"/>
                  <w:tcBorders>
                    <w:top w:val="single" w:sz="4" w:space="0" w:color="auto"/>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digitală cu precizia 0,001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Balanță cu precizia de 0,001g. Setare digitală, pentru cîntărirea pînă la 200g. </w:t>
                  </w:r>
                  <w:r w:rsidRPr="00DD1A2A">
                    <w:rPr>
                      <w:lang w:val="en-US"/>
                    </w:rPr>
                    <w:br/>
                    <w:t>Mod de calibrare: automatic intern.Platforma de cantarire din inox.</w:t>
                  </w:r>
                  <w:r w:rsidRPr="00DD1A2A">
                    <w:rPr>
                      <w:lang w:val="en-US"/>
                    </w:rPr>
                    <w:br/>
                    <w:t>Certificat de calibrare de la producator, Certificat ISO 9001 si 13485 de la producator, Declarație de conformitate. La momentul livrării echipamentul trebuie să fie inclus în “Registrul de Stat al mijloacelor de ăsurare” al Institutului Naţional de Metrologie. Instalare şi instruirea personalului la sediul destinatarului final. Manualul de utilizare tradus în limba română/rusa. Certificat de etalonare. 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digitală cu precizia 0,0001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Balanță cu precizia de 0,0001g. Setare digitală, pentru cîntărirea pînă la 200-250 g</w:t>
                  </w:r>
                  <w:r w:rsidRPr="00DD1A2A">
                    <w:rPr>
                      <w:lang w:val="en-US"/>
                    </w:rPr>
                    <w:br/>
                    <w:t>Mod de calibrare: automatic intern. Platforma de cantarire din inox.</w:t>
                  </w:r>
                  <w:r w:rsidRPr="00DD1A2A">
                    <w:rPr>
                      <w:lang w:val="en-US"/>
                    </w:rPr>
                    <w:br/>
                    <w:t xml:space="preserve"> Certificat de calibrare de la producator, Certificat ISO 9001 si 13485 de la producator,</w:t>
                  </w:r>
                  <w:r w:rsidRPr="00DD1A2A">
                    <w:rPr>
                      <w:lang w:val="en-US"/>
                    </w:rPr>
                    <w:br/>
                    <w:t xml:space="preserve"> Declaratie de conformitate. La momentul livrării echipamentul trebuie să fie inclus în </w:t>
                  </w:r>
                  <w:r w:rsidRPr="00DD1A2A">
                    <w:rPr>
                      <w:lang w:val="en-US"/>
                    </w:rPr>
                    <w:br/>
                    <w:t>“Registrul de Stat al mijloacelor de măsurare” al Institutului Naţional de Metrologie. ,</w:t>
                  </w:r>
                  <w:r w:rsidRPr="00DD1A2A">
                    <w:rPr>
                      <w:lang w:val="en-US"/>
                    </w:rPr>
                    <w:br/>
                    <w:t xml:space="preserve">Instalare şi instruirea personalului la sediul destinatarului final. </w:t>
                  </w:r>
                  <w:r w:rsidRPr="00DD1A2A">
                    <w:rPr>
                      <w:lang w:val="en-US"/>
                    </w:rPr>
                    <w:br/>
                    <w:t xml:space="preserve">Manualul de utilizare tradus în limba română/rusa. </w:t>
                  </w:r>
                  <w:r w:rsidRPr="00DD1A2A">
                    <w:rPr>
                      <w:lang w:val="en-US"/>
                    </w:rPr>
                    <w:br/>
                    <w:t>Certificat de etalonare</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Set de greutăți (1-500) gr.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Set de greutati cu masa de: 1g, 2g, 5g, 10g, 20g, 50g, 100g, 200g, 500g greutati de cl.2.</w:t>
                  </w:r>
                  <w:r w:rsidRPr="00DD1A2A">
                    <w:rPr>
                      <w:lang w:val="en-US"/>
                    </w:rPr>
                    <w:br/>
                    <w:t xml:space="preserve">Caracteristici: Realizat din crom prin placare. </w:t>
                  </w:r>
                  <w:r w:rsidRPr="00DD1A2A">
                    <w:rPr>
                      <w:lang w:val="en-US"/>
                    </w:rPr>
                    <w:br/>
                    <w:t xml:space="preserve">Specificație: Culoare: Argintiu. Material: Cromarea. </w:t>
                  </w:r>
                  <w:r w:rsidRPr="00DD1A2A">
                    <w:lastRenderedPageBreak/>
                    <w:t>Eroare admisă: +/- 0,003g</w:t>
                  </w:r>
                  <w:r w:rsidRPr="00DD1A2A">
                    <w:br/>
                    <w:t xml:space="preserve"> 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5</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Higrometru psihrometric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35</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Constă din 2 termometre uscat şi umed şi tabelul pentru evaluarea  umidităţii relative a aerului.</w:t>
                  </w:r>
                  <w:r w:rsidRPr="00DD1A2A">
                    <w:rPr>
                      <w:lang w:val="en-US"/>
                    </w:rPr>
                    <w:br/>
                    <w:t>Diapazonul de măsurare a umidităţii relative a aerului  20-90%; temperaturii +15-40°C</w:t>
                  </w:r>
                  <w:r w:rsidRPr="00DD1A2A">
                    <w:rPr>
                      <w:lang w:val="en-US"/>
                    </w:rPr>
                    <w:br/>
                    <w:t>Buletin de verificare metrologică iniţială.</w:t>
                  </w:r>
                  <w:r w:rsidRPr="00DD1A2A">
                    <w:rPr>
                      <w:lang w:val="en-US"/>
                    </w:rPr>
                    <w:br/>
                    <w:t>Perioada de  garanţie min 2 ani din momentul instalării echipamentului</w:t>
                  </w:r>
                  <w:r w:rsidRPr="00DD1A2A">
                    <w:rPr>
                      <w:lang w:val="en-US"/>
                    </w:rPr>
                    <w:br/>
                    <w:t xml:space="preserve">Buletin verificare metrologică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6</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267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Higrometru psihrometic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8</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Constă din 2 termometre uscat şi umed şi tabelul pentru evaluarea  umidităţii relative a aerului.</w:t>
                  </w:r>
                  <w:r w:rsidRPr="00DD1A2A">
                    <w:rPr>
                      <w:lang w:val="en-US"/>
                    </w:rPr>
                    <w:br/>
                    <w:t>Diapazonul de măsurare a umidităţii relative a aerului  20-90%; temperaturii +0-25°C</w:t>
                  </w:r>
                  <w:r w:rsidRPr="00DD1A2A">
                    <w:rPr>
                      <w:lang w:val="en-US"/>
                    </w:rPr>
                    <w:br/>
                    <w:t>Buletin de verificare metrologică iniţială.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7</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Blender de mîna</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Putere maxima consumata 800-1000 W</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8</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Baie cu apă de laborator digitală cu 6 ochiuri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t>Băile cu 6 locuri au o platformă perforată, acoperită cu capac din oţel inoxidabil</w:t>
                  </w:r>
                  <w:r w:rsidRPr="00DD1A2A">
                    <w:br/>
                    <w:t>Carcasa băilor este acoperită cu un strat de oţel galvanizat, vopsită epoxi, iar interiorul</w:t>
                  </w:r>
                  <w:r w:rsidRPr="00DD1A2A">
                    <w:br/>
                    <w:t xml:space="preserve"> şi cadrul băilor sunt confecţionate din inox. </w:t>
                  </w:r>
                  <w:r w:rsidRPr="00DD1A2A">
                    <w:rPr>
                      <w:lang w:val="en-US"/>
                    </w:rPr>
                    <w:t>Controlul temperaturii se realizează printr-un</w:t>
                  </w:r>
                  <w:r w:rsidRPr="00DD1A2A">
                    <w:rPr>
                      <w:lang w:val="en-US"/>
                    </w:rPr>
                    <w:br/>
                    <w:t xml:space="preserve"> termostat digital, iar rezistenţele de încălzire sunt prevăzute cu protecţie la supraîncălzire</w:t>
                  </w:r>
                  <w:r w:rsidRPr="00DD1A2A">
                    <w:rPr>
                      <w:lang w:val="en-US"/>
                    </w:rPr>
                    <w:br/>
                    <w:t>Domeniul de temperatură: ambient ± 5 °C până la 99.9 °C</w:t>
                  </w:r>
                  <w:r w:rsidRPr="00DD1A2A">
                    <w:rPr>
                      <w:lang w:val="en-US"/>
                    </w:rPr>
                    <w:br/>
                    <w:t>Regulatorul de nivel al apei din baie este ajustabil şi este inclus în aparatul standard</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9</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Evaporator rotativ (rotaevaporator)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Racire:verticala </w:t>
                  </w:r>
                  <w:r w:rsidRPr="00DD1A2A">
                    <w:rPr>
                      <w:lang w:val="en-US"/>
                    </w:rPr>
                    <w:br/>
                    <w:t xml:space="preserve">Suprafata de racire: min. - 1200 cm2 </w:t>
                  </w:r>
                  <w:r w:rsidRPr="00DD1A2A">
                    <w:rPr>
                      <w:lang w:val="en-US"/>
                    </w:rPr>
                    <w:br/>
                    <w:t xml:space="preserve">Interval de viteza: 20 - 280 rpm, </w:t>
                  </w:r>
                  <w:r w:rsidRPr="00DD1A2A">
                    <w:rPr>
                      <w:lang w:val="en-US"/>
                    </w:rPr>
                    <w:br/>
                    <w:t>Afişarea digitală LCD,</w:t>
                  </w:r>
                  <w:r w:rsidRPr="00DD1A2A">
                    <w:rPr>
                      <w:lang w:val="en-US"/>
                    </w:rPr>
                    <w:br/>
                    <w:t>Rotatie reversibila in 2 sensuri</w:t>
                  </w:r>
                  <w:r w:rsidRPr="00DD1A2A">
                    <w:rPr>
                      <w:lang w:val="en-US"/>
                    </w:rPr>
                    <w:br/>
                    <w:t>Ridicare: motorizata pe verticala</w:t>
                  </w:r>
                  <w:r w:rsidRPr="00DD1A2A">
                    <w:rPr>
                      <w:lang w:val="en-US"/>
                    </w:rPr>
                    <w:br/>
                    <w:t xml:space="preserve">Materialul garniturilor pentru vacuum din PTFE </w:t>
                  </w:r>
                  <w:r w:rsidRPr="00DD1A2A">
                    <w:rPr>
                      <w:lang w:val="en-US"/>
                    </w:rPr>
                    <w:br/>
                    <w:t>Domeniu de temperatura: min 30°C...180°C , reglarea   digitală a temperaturii</w:t>
                  </w:r>
                  <w:r w:rsidRPr="00DD1A2A">
                    <w:rPr>
                      <w:lang w:val="en-US"/>
                    </w:rPr>
                    <w:br/>
                  </w:r>
                  <w:r w:rsidRPr="00DD1A2A">
                    <w:rPr>
                      <w:lang w:val="en-US"/>
                    </w:rPr>
                    <w:lastRenderedPageBreak/>
                    <w:t xml:space="preserve">Acuratete: ±1°C   </w:t>
                  </w:r>
                  <w:r w:rsidRPr="00DD1A2A">
                    <w:rPr>
                      <w:lang w:val="en-US"/>
                    </w:rPr>
                    <w:br/>
                    <w:t xml:space="preserve">Puterea incalzirii: min. 1300W </w:t>
                  </w:r>
                  <w:r w:rsidRPr="00DD1A2A">
                    <w:rPr>
                      <w:lang w:val="en-US"/>
                    </w:rPr>
                    <w:br/>
                    <w:t xml:space="preserve">Volumul baie:   5 -5,5 lit </w:t>
                  </w:r>
                  <w:r w:rsidRPr="00DD1A2A">
                    <w:rPr>
                      <w:lang w:val="en-US"/>
                    </w:rPr>
                    <w:br/>
                    <w:t xml:space="preserve">Timer programabil 1-999 min </w:t>
                  </w:r>
                  <w:r w:rsidRPr="00DD1A2A">
                    <w:rPr>
                      <w:lang w:val="en-US"/>
                    </w:rPr>
                    <w:br/>
                    <w:t>Umiditate permisibila 80%</w:t>
                  </w:r>
                  <w:r w:rsidRPr="00DD1A2A">
                    <w:rPr>
                      <w:lang w:val="en-US"/>
                    </w:rPr>
                    <w:br/>
                    <w:t xml:space="preserve">Clasa de protectie conform DIN EN 60529: IP 20 </w:t>
                  </w:r>
                  <w:r w:rsidRPr="00DD1A2A">
                    <w:rPr>
                      <w:lang w:val="en-US"/>
                    </w:rPr>
                    <w:br/>
                    <w:t xml:space="preserve">Interfata de conectare: RS 232 </w:t>
                  </w:r>
                  <w:r w:rsidRPr="00DD1A2A">
                    <w:rPr>
                      <w:lang w:val="en-US"/>
                    </w:rPr>
                    <w:br/>
                    <w:t xml:space="preserve">Alimentare: 220 - 240 V </w:t>
                  </w:r>
                  <w:r w:rsidRPr="00DD1A2A">
                    <w:rPr>
                      <w:lang w:val="en-US"/>
                    </w:rPr>
                    <w:br/>
                    <w:t>Frecventa: 50/60 Hz</w:t>
                  </w:r>
                  <w:r w:rsidRPr="00DD1A2A">
                    <w:rPr>
                      <w:lang w:val="en-US"/>
                    </w:rPr>
                    <w:br/>
                    <w:t xml:space="preserve">Trap adapter, female joint ST/NS 29/32, male joint - ST/NS 19/20 si 24/20. </w:t>
                  </w:r>
                  <w:r w:rsidRPr="00DD1A2A">
                    <w:rPr>
                      <w:lang w:val="en-US"/>
                    </w:rPr>
                    <w:br/>
                    <w:t xml:space="preserve">Dotarea: pompă cu vacuum compatibilă cu modelul propus - 2 bucati, capacitatea 25-35 l/min, max vacuum 200mbar, presiune max 30 psi, puterea 150-180watt, indicator presiune vacuum, cu regulator material inox;   colbe de rezervă  ( şlif 29 )volume-50,100,250, 500,1000 ml (5 un.)  </w:t>
                  </w:r>
                  <w:r w:rsidRPr="00DD1A2A">
                    <w:rPr>
                      <w:lang w:val="en-US"/>
                    </w:rPr>
                    <w:br/>
                    <w:t>Instalare şi instruirea personalului la sediul destinatarului final, Deservire gratuită, perioada de  garanţie min 2 ani din momentul instalării echipamentului, Manualul de utilizare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10</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Cuptor cu muflă diapazon de temperatură 0-1000° grade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Tmax, grade C -  1100; </w:t>
                  </w:r>
                  <w:r w:rsidRPr="00DD1A2A">
                    <w:rPr>
                      <w:lang w:val="en-US"/>
                    </w:rPr>
                    <w:br/>
                    <w:t xml:space="preserve">Programare digitală a temperaturii si timpului  </w:t>
                  </w:r>
                  <w:r w:rsidRPr="00DD1A2A">
                    <w:rPr>
                      <w:lang w:val="en-US"/>
                    </w:rPr>
                    <w:br/>
                    <w:t>Domeniul de reglare automate a temperaturei de la +150 pînă la min +1100 °C,  incalzire din 4 parti.</w:t>
                  </w:r>
                  <w:r w:rsidRPr="00DD1A2A">
                    <w:rPr>
                      <w:lang w:val="en-US"/>
                    </w:rPr>
                    <w:br/>
                    <w:t>Materialul camerei de ardere si a usii din ceramica.</w:t>
                  </w:r>
                  <w:r w:rsidRPr="00DD1A2A">
                    <w:rPr>
                      <w:lang w:val="en-US"/>
                    </w:rPr>
                    <w:br/>
                    <w:t>volumul minim 7,2 Litri</w:t>
                  </w:r>
                  <w:r w:rsidRPr="00DD1A2A">
                    <w:rPr>
                      <w:lang w:val="en-US"/>
                    </w:rPr>
                    <w:br/>
                    <w:t>Dimensiuni camera    mm, (190-210 x 290-310 x 140-100)</w:t>
                  </w:r>
                  <w:r w:rsidRPr="00DD1A2A">
                    <w:rPr>
                      <w:lang w:val="en-US"/>
                    </w:rPr>
                    <w:br/>
                    <w:t xml:space="preserve">Dimensiuni totale mm,  (440-550 x 580-600 x 520-650 )   </w:t>
                  </w:r>
                  <w:r w:rsidRPr="00DD1A2A">
                    <w:rPr>
                      <w:lang w:val="en-US"/>
                    </w:rPr>
                    <w:br/>
                    <w:t>Putere min, kW - 3,0</w:t>
                  </w:r>
                  <w:r w:rsidRPr="00DD1A2A">
                    <w:rPr>
                      <w:lang w:val="en-US"/>
                    </w:rPr>
                    <w:br/>
                    <w:t>Tensiune, V - 230</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r w:rsidRPr="00DD1A2A">
                    <w:rPr>
                      <w:lang w:val="en-US"/>
                    </w:rPr>
                    <w:br/>
                    <w:t>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11</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pH-metru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 xml:space="preserve">unit </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Gama: pH – ( -2.000…+19.999unităţi)  </w:t>
                  </w:r>
                  <w:r w:rsidRPr="00DD1A2A">
                    <w:rPr>
                      <w:lang w:val="en-US"/>
                    </w:rPr>
                    <w:br/>
                    <w:t>Milivolţi – (-3000 ... 2000)</w:t>
                  </w:r>
                  <w:r w:rsidRPr="00DD1A2A">
                    <w:rPr>
                      <w:lang w:val="en-US"/>
                    </w:rPr>
                    <w:br/>
                    <w:t xml:space="preserve"> Temperatura de compensare  automată sau manuală   în limitele  -20  +150°C.</w:t>
                  </w:r>
                  <w:r w:rsidRPr="00DD1A2A">
                    <w:rPr>
                      <w:lang w:val="en-US"/>
                    </w:rPr>
                    <w:br/>
                    <w:t xml:space="preserve"> Setarea manuală pH-ului sau automată cu   soluţii tampon</w:t>
                  </w:r>
                  <w:r w:rsidRPr="00DD1A2A">
                    <w:rPr>
                      <w:lang w:val="en-US"/>
                    </w:rPr>
                    <w:br/>
                    <w:t xml:space="preserve"> pH: 1,65; 4,00; 6,86; 9,18 pH.. Calibrare automată</w:t>
                  </w:r>
                  <w:r w:rsidRPr="00DD1A2A">
                    <w:rPr>
                      <w:lang w:val="en-US"/>
                    </w:rPr>
                    <w:br/>
                    <w:t xml:space="preserve">Alimentare 220V, </w:t>
                  </w:r>
                  <w:r w:rsidRPr="00DD1A2A">
                    <w:rPr>
                      <w:lang w:val="en-US"/>
                    </w:rPr>
                    <w:br/>
                    <w:t xml:space="preserve">Ieşire analogică 2V, 100 mV. </w:t>
                  </w:r>
                  <w:r w:rsidRPr="00DD1A2A">
                    <w:rPr>
                      <w:lang w:val="en-US"/>
                    </w:rPr>
                    <w:br/>
                    <w:t xml:space="preserve">Ieşire digitală   C2(RS-232C)  </w:t>
                  </w:r>
                  <w:r w:rsidRPr="00DD1A2A">
                    <w:rPr>
                      <w:lang w:val="en-US"/>
                    </w:rPr>
                    <w:br/>
                    <w:t xml:space="preserve">Afişare -  grafic LCD </w:t>
                  </w:r>
                  <w:r w:rsidRPr="00DD1A2A">
                    <w:rPr>
                      <w:lang w:val="en-US"/>
                    </w:rPr>
                    <w:br/>
                    <w:t xml:space="preserve">Conţinutul pachetului de dotare: convector compatibil; trepied universal pentru electrozi. Electrozi 2 buc. (ion </w:t>
                  </w:r>
                  <w:r w:rsidRPr="00DD1A2A">
                    <w:rPr>
                      <w:lang w:val="en-US"/>
                    </w:rPr>
                    <w:lastRenderedPageBreak/>
                    <w:t>selectiv NO3, pH);</w:t>
                  </w:r>
                  <w:r w:rsidRPr="00DD1A2A">
                    <w:rPr>
                      <w:lang w:val="en-US"/>
                    </w:rPr>
                    <w:br/>
                    <w:t>Senzor de temperatură; Kit de accesorii(set de cabluri p/u verificare şi soluţii tampon cu pH 1,65; 4,00; 6,86; 9,18 solutii trasabile conform ISO 17025, Ghid 34);</w:t>
                  </w:r>
                  <w:r w:rsidRPr="00DD1A2A">
                    <w:rPr>
                      <w:lang w:val="en-US"/>
                    </w:rPr>
                    <w:br/>
                    <w:t xml:space="preserve"> Instrucţiunea de utilizare                  </w:t>
                  </w:r>
                  <w:r w:rsidRPr="00DD1A2A">
                    <w:rPr>
                      <w:lang w:val="en-US"/>
                    </w:rPr>
                    <w:br/>
                    <w:t>Asigurarea metrologică a echipamentului</w:t>
                  </w:r>
                  <w:r w:rsidRPr="00DD1A2A">
                    <w:rPr>
                      <w:lang w:val="en-US"/>
                    </w:rPr>
                    <w:br/>
                    <w:t>La momentul livrării echipamentul trebuie să fie inclus în “Registrul de Stat al mijloacelor de măsurare” Institutului Naţional de Metrologie,</w:t>
                  </w:r>
                  <w:r w:rsidRPr="00DD1A2A">
                    <w:rPr>
                      <w:lang w:val="en-US"/>
                    </w:rPr>
                    <w:br/>
                    <w:t xml:space="preserve">-  Buletin de verificare metrologică iniţială, </w:t>
                  </w:r>
                  <w:r w:rsidRPr="00DD1A2A">
                    <w:rPr>
                      <w:lang w:val="en-US"/>
                    </w:rPr>
                    <w:br/>
                    <w:t>- Instalare şi instruirea personalului la sediul destinatarului final.</w:t>
                  </w:r>
                  <w:r w:rsidRPr="00DD1A2A">
                    <w:rPr>
                      <w:lang w:val="en-US"/>
                    </w:rPr>
                    <w:br/>
                    <w:t>- Deservire gratuită, perioada de  garanţie min 2 ani din momentul instalării echipamentului</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12</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Dozator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20-200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13</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Dozator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9</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100-1000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14</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0.5-10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r>
                  <w:r w:rsidRPr="00DD1A2A">
                    <w:rPr>
                      <w:lang w:val="en-US"/>
                    </w:rPr>
                    <w:lastRenderedPageBreak/>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15</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Dozator multicanal cu 8 canale și volum reglabil:(10-100mkl)Imbunătățit mecanizm pentru reglarea volumului dozării.Certificat de etalonare. </w:t>
                  </w:r>
                  <w:r w:rsidRPr="00DD1A2A">
                    <w:t>Manual de utilizare in limba romină.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16</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Dozator multicanal cu 8 canale și volum reglabil:(30-300mkl)Imbunătățit mecanizm pentru reglarea volumului dozării.Certificat de etalonare. </w:t>
                  </w:r>
                  <w:r w:rsidRPr="00DD1A2A">
                    <w:t>Manual de utilizare in limba romină.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17</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Compresor de aer  de laborator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Compact si robust, extrem de silentios, fara vibratii, usor de manevrat si portabil.</w:t>
                  </w:r>
                  <w:r w:rsidRPr="00DD1A2A">
                    <w:rPr>
                      <w:lang w:val="en-US"/>
                    </w:rPr>
                    <w:br/>
                    <w:t>Tratat anti coroziune.</w:t>
                  </w:r>
                  <w:r w:rsidRPr="00DD1A2A">
                    <w:rPr>
                      <w:lang w:val="en-US"/>
                    </w:rPr>
                    <w:br/>
                    <w:t>Capacitate minim a resiverului: 14-16 litri</w:t>
                  </w:r>
                  <w:r w:rsidRPr="00DD1A2A">
                    <w:rPr>
                      <w:lang w:val="en-US"/>
                    </w:rPr>
                    <w:br/>
                    <w:t xml:space="preserve">Compresie: 8-10 bari </w:t>
                  </w:r>
                  <w:r w:rsidRPr="00DD1A2A">
                    <w:rPr>
                      <w:lang w:val="en-US"/>
                    </w:rPr>
                    <w:br/>
                    <w:t xml:space="preserve">Nivel zgomot: 45 db(A) </w:t>
                  </w:r>
                  <w:r w:rsidRPr="00DD1A2A">
                    <w:rPr>
                      <w:lang w:val="en-US"/>
                    </w:rPr>
                    <w:br/>
                    <w:t>Randamentul minim: 60 L/m;</w:t>
                  </w:r>
                  <w:r w:rsidRPr="00DD1A2A">
                    <w:rPr>
                      <w:lang w:val="en-US"/>
                    </w:rPr>
                    <w:br/>
                    <w:t xml:space="preserve">Sistemul de filtrare a aierului cu catrige de curațire a aierului de ulei </w:t>
                  </w:r>
                  <w:r w:rsidRPr="00DD1A2A">
                    <w:rPr>
                      <w:lang w:val="en-US"/>
                    </w:rPr>
                    <w:br/>
                    <w:t xml:space="preserve">Putere: 460-540 Watt </w:t>
                  </w:r>
                  <w:r w:rsidRPr="00DD1A2A">
                    <w:rPr>
                      <w:lang w:val="en-US"/>
                    </w:rPr>
                    <w:br/>
                    <w:t xml:space="preserve">Voltaj: 230 Volt </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1D0B4C" w:rsidP="001D0B4C">
                  <w:pPr>
                    <w:rPr>
                      <w:sz w:val="22"/>
                      <w:szCs w:val="22"/>
                    </w:rPr>
                  </w:pPr>
                  <w:r w:rsidRPr="001D0B4C">
                    <w:rPr>
                      <w:sz w:val="22"/>
                      <w:szCs w:val="22"/>
                      <w:lang w:val="en-US"/>
                    </w:rPr>
                    <w:t>Sursa de alimentare neintrerupta (UPS)</w:t>
                  </w:r>
                  <w:r w:rsidR="00603306" w:rsidRPr="00DD1A2A">
                    <w:rPr>
                      <w:sz w:val="22"/>
                      <w:szCs w:val="22"/>
                    </w:rPr>
                    <w:t xml:space="preserve">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Capacitate de ieșire - min 2700 wați / 3000 VA</w:t>
                  </w:r>
                  <w:r w:rsidRPr="00DD1A2A">
                    <w:rPr>
                      <w:lang w:val="en-US"/>
                    </w:rPr>
                    <w:br/>
                    <w:t xml:space="preserve"> Tensiune de ieșire Distorsiune - Mai puțin de maxim 5% la sarcină maximă</w:t>
                  </w:r>
                  <w:r w:rsidRPr="00DD1A2A">
                    <w:rPr>
                      <w:lang w:val="en-US"/>
                    </w:rPr>
                    <w:br/>
                    <w:t>Frecvența de ieșire (sincronizare la rețea) -47 - 53 Hz pentru nominală 50 Hz</w:t>
                  </w:r>
                  <w:r w:rsidRPr="00DD1A2A">
                    <w:rPr>
                      <w:lang w:val="en-US"/>
                    </w:rPr>
                    <w:br/>
                    <w:t>Line Interactive</w:t>
                  </w:r>
                  <w:r w:rsidRPr="00DD1A2A">
                    <w:rPr>
                      <w:lang w:val="en-US"/>
                    </w:rPr>
                    <w:br/>
                    <w:t>Formă de undă - undă sinusoidală</w:t>
                  </w:r>
                  <w:r w:rsidRPr="00DD1A2A">
                    <w:rPr>
                      <w:lang w:val="en-US"/>
                    </w:rPr>
                    <w:br/>
                    <w:t>Tensiune de intrare-200-250V</w:t>
                  </w:r>
                  <w:r w:rsidRPr="00DD1A2A">
                    <w:rPr>
                      <w:lang w:val="en-US"/>
                    </w:rPr>
                    <w:br/>
                    <w:t>Frecvență de intrare-50/60 Hz +/- 3 Hz (auto-detectare)</w:t>
                  </w:r>
                  <w:r w:rsidRPr="00DD1A2A">
                    <w:rPr>
                      <w:lang w:val="en-US"/>
                    </w:rPr>
                    <w:br/>
                    <w:t>Porturi de interfață - RJ-45 Serial, SmartSlot, USB. Durata menținerii funcționalității în lipsa curentului electric cu capacitate de ieșire - min 2700 wați / 3000 VA - nu mai putin de 3 ore</w:t>
                  </w:r>
                  <w:r w:rsidRPr="00DD1A2A">
                    <w:rPr>
                      <w:lang w:val="en-US"/>
                    </w:rPr>
                    <w:br/>
                    <w:t>Cantitatea disponibilă de interfață SmartSlot ™ disponibilă</w:t>
                  </w:r>
                  <w:r w:rsidRPr="00DD1A2A">
                    <w:rPr>
                      <w:lang w:val="en-US"/>
                    </w:rPr>
                    <w:br/>
                    <w:t>Panoul de control - starea LCD multifuncțională și consola de control</w:t>
                  </w:r>
                  <w:r w:rsidRPr="00DD1A2A">
                    <w:rPr>
                      <w:lang w:val="en-US"/>
                    </w:rPr>
                    <w:br/>
                    <w:t>Alarmă auditivă - Alarma atunci când este pe baterie: alarmă distinctivă a bateriei descărcate: întârzieri configurabile</w:t>
                  </w:r>
                  <w:r w:rsidRPr="00DD1A2A">
                    <w:rPr>
                      <w:lang w:val="en-US"/>
                    </w:rPr>
                    <w:br/>
                    <w:t>Oprire de urgență (EPO) - Da</w:t>
                  </w:r>
                  <w:r w:rsidRPr="00DD1A2A">
                    <w:rPr>
                      <w:lang w:val="en-US"/>
                    </w:rPr>
                    <w:br/>
                    <w:t xml:space="preserve">Garanție standard - 2 ani </w:t>
                  </w:r>
                  <w:r w:rsidRPr="00DD1A2A">
                    <w:rPr>
                      <w:lang w:val="en-US"/>
                    </w:rPr>
                    <w:br/>
                  </w:r>
                  <w:r w:rsidRPr="00DD1A2A">
                    <w:rPr>
                      <w:lang w:val="en-US"/>
                    </w:rPr>
                    <w:lastRenderedPageBreak/>
                    <w:t xml:space="preserve">Manualul de utilizare tradus în limba română/rusa.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Anemometru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Măsurarea simultană a temperaturii şi viteza fluxului de aer. </w:t>
                  </w:r>
                  <w:r w:rsidRPr="00DD1A2A">
                    <w:rPr>
                      <w:lang w:val="en-US"/>
                    </w:rPr>
                    <w:br/>
                    <w:t>Indicarea simultana la toate valorile. Ecran LCD mare, cu contrast reglabil.</w:t>
                  </w:r>
                  <w:r w:rsidRPr="00DD1A2A">
                    <w:rPr>
                      <w:lang w:val="en-US"/>
                    </w:rPr>
                    <w:br/>
                    <w:t xml:space="preserve"> Calcularea volumului de aer care trece prin rotor.  Senzor de temperatură. </w:t>
                  </w:r>
                  <w:r w:rsidRPr="00DD1A2A">
                    <w:rPr>
                      <w:lang w:val="en-US"/>
                    </w:rPr>
                    <w:br/>
                    <w:t xml:space="preserve">Caracteristici tehnice: Domeniu 0,4 - 30 m/s, Rezoluţie 0,01m/s, Precizie +/-3% m/s. </w:t>
                  </w:r>
                  <w:r w:rsidRPr="00DD1A2A">
                    <w:rPr>
                      <w:lang w:val="en-US"/>
                    </w:rPr>
                    <w:br/>
                    <w:t xml:space="preserve">Temperatura oC -10...60°C; Rezolutie 0,1°C; Precizie ±0,3%. </w:t>
                  </w:r>
                  <w:r w:rsidRPr="00DD1A2A">
                    <w:rPr>
                      <w:lang w:val="en-US"/>
                    </w:rPr>
                    <w:br/>
                    <w:t xml:space="preserve">Volumul zonei de acoperire a fluxului de aer m3/min 9999. </w:t>
                  </w:r>
                  <w:r w:rsidRPr="00DD1A2A">
                    <w:rPr>
                      <w:lang w:val="en-US"/>
                    </w:rPr>
                    <w:br/>
                    <w:t xml:space="preserve">Dual-funcția de afișare LCD. Senzorul de viteză a aerului rotor debit cu rulmenţi cu frecare redusă. </w:t>
                  </w:r>
                  <w:r w:rsidRPr="00DD1A2A">
                    <w:rPr>
                      <w:lang w:val="en-US"/>
                    </w:rPr>
                    <w:br/>
                    <w:t xml:space="preserve">Senzor de temperatură:termistor de precizie. </w:t>
                  </w:r>
                  <w:r w:rsidRPr="00DD1A2A">
                    <w:rPr>
                      <w:lang w:val="en-US"/>
                    </w:rPr>
                    <w:br/>
                    <w:t>Alimentarea - 9 V Dimensiuni maximum 178x74x33 mm, capul senzorului:rotund. Asigurarea metrologică a echipamentului</w:t>
                  </w:r>
                  <w:r w:rsidRPr="00DD1A2A">
                    <w:rPr>
                      <w:lang w:val="en-US"/>
                    </w:rPr>
                    <w:br/>
                    <w:t xml:space="preserve">Asigurarea metrologică a echipamentului. </w:t>
                  </w:r>
                  <w:r w:rsidRPr="00DD1A2A">
                    <w:rPr>
                      <w:lang w:val="en-US"/>
                    </w:rPr>
                    <w:br/>
                    <w:t>La momentul livrării echipamentul trebuie să fie inclus în “Registrul de Stat al mijloacelor de măsurare”</w:t>
                  </w:r>
                  <w:r w:rsidRPr="00DD1A2A">
                    <w:rPr>
                      <w:lang w:val="en-US"/>
                    </w:rPr>
                    <w:br/>
                    <w:t xml:space="preserve"> al Institutului Naţional de Metrologie.</w:t>
                  </w:r>
                  <w:r w:rsidRPr="00DD1A2A">
                    <w:rPr>
                      <w:lang w:val="en-US"/>
                    </w:rPr>
                    <w:br/>
                    <w:t xml:space="preserve"> Buletin de verificare metrologică iniţială.</w:t>
                  </w:r>
                  <w:r w:rsidRPr="00DD1A2A">
                    <w:rPr>
                      <w:lang w:val="en-US"/>
                    </w:rPr>
                    <w:br/>
                    <w:t xml:space="preserve"> Manualul de utilizare tradus în limba română/rusa.</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Digester p/u mineralizarea probelor (determinarea proteinelor) Velp Scientifa DK -8</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bucata</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Material de construcție: Oțel inoxidabil cu un strat rezistent chimic</w:t>
                  </w:r>
                  <w:r w:rsidRPr="00DD1A2A">
                    <w:rPr>
                      <w:lang w:val="en-US"/>
                    </w:rPr>
                    <w:br/>
                    <w:t>Numărul de locuri: 8,  tuburi 250 ml Ø 42 mm</w:t>
                  </w:r>
                  <w:r w:rsidRPr="00DD1A2A">
                    <w:rPr>
                      <w:lang w:val="en-US"/>
                    </w:rPr>
                    <w:br/>
                    <w:t>Putere: 1350 W</w:t>
                  </w:r>
                  <w:r w:rsidRPr="00DD1A2A">
                    <w:rPr>
                      <w:lang w:val="en-US"/>
                    </w:rPr>
                    <w:br/>
                    <w:t>ALTE CARACTERISTICI</w:t>
                  </w:r>
                  <w:r w:rsidRPr="00DD1A2A">
                    <w:rPr>
                      <w:lang w:val="en-US"/>
                    </w:rPr>
                    <w:br/>
                    <w:t>Interval de temperatură: de la cameră până la 450 ° C</w:t>
                  </w:r>
                  <w:r w:rsidRPr="00DD1A2A">
                    <w:rPr>
                      <w:lang w:val="en-US"/>
                    </w:rPr>
                    <w:br/>
                    <w:t>Calibrarea temperaturii: automată</w:t>
                  </w:r>
                  <w:r w:rsidRPr="00DD1A2A">
                    <w:rPr>
                      <w:lang w:val="en-US"/>
                    </w:rPr>
                    <w:br/>
                    <w:t>Stabilitatea termică a unității de încălzire: ± 0,5 ° C</w:t>
                  </w:r>
                  <w:r w:rsidRPr="00DD1A2A">
                    <w:rPr>
                      <w:lang w:val="en-US"/>
                    </w:rPr>
                    <w:br/>
                    <w:t>Încălzirea uniformă a unității de încălzire: ± 0,5 ° C</w:t>
                  </w:r>
                  <w:r w:rsidRPr="00DD1A2A">
                    <w:rPr>
                      <w:lang w:val="en-US"/>
                    </w:rPr>
                    <w:br/>
                    <w:t>Timp de descompunere: de la 1 la 999 de minute</w:t>
                  </w:r>
                  <w:r w:rsidRPr="00DD1A2A">
                    <w:rPr>
                      <w:lang w:val="en-US"/>
                    </w:rPr>
                    <w:br/>
                    <w:t xml:space="preserve">Etapa de timp a pașilor: 1 minut, accesoriile( support system, sample rack, suction cap, test tubes) trebuie sa fie in completatie, accesorii de rezerva: test tubes Ø 42 x300 mm, 250 ml (compatibile pentru modelul propus).   </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r>
                  <w:r w:rsidRPr="00DD1A2A">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Velp Scientifa UDK 149 Automatic Kjeldahl </w:t>
                  </w:r>
                  <w:r w:rsidRPr="00DD1A2A">
                    <w:rPr>
                      <w:sz w:val="22"/>
                      <w:szCs w:val="22"/>
                      <w:lang w:val="en-US"/>
                    </w:rPr>
                    <w:lastRenderedPageBreak/>
                    <w:t>distillation unit</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bucata</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Structura - Tehnopolimer rezistent la coroziune</w:t>
                  </w:r>
                  <w:r w:rsidRPr="00DD1A2A">
                    <w:rPr>
                      <w:lang w:val="en-US"/>
                    </w:rPr>
                    <w:br/>
                    <w:t>Display - Touch screen color 3.5’’</w:t>
                  </w:r>
                  <w:r w:rsidRPr="00DD1A2A">
                    <w:rPr>
                      <w:lang w:val="en-US"/>
                    </w:rPr>
                    <w:br/>
                    <w:t>Capacitate de memoraren - pina la 50.000 teste</w:t>
                  </w:r>
                  <w:r w:rsidRPr="00DD1A2A">
                    <w:rPr>
                      <w:lang w:val="en-US"/>
                    </w:rPr>
                    <w:br/>
                    <w:t>Pornire intarziata programabila pentru analiza Devarda 0 – 99 min.</w:t>
                  </w:r>
                  <w:r w:rsidRPr="00DD1A2A">
                    <w:rPr>
                      <w:lang w:val="en-US"/>
                    </w:rPr>
                    <w:br/>
                  </w:r>
                  <w:r w:rsidRPr="00DD1A2A">
                    <w:rPr>
                      <w:lang w:val="en-US"/>
                    </w:rPr>
                    <w:lastRenderedPageBreak/>
                    <w:t>Librarie de protocoale - 20 metode ce pot fi modificate</w:t>
                  </w:r>
                  <w:r w:rsidRPr="00DD1A2A">
                    <w:rPr>
                      <w:lang w:val="en-US"/>
                    </w:rPr>
                    <w:br/>
                    <w:t>Limba selectabila UK, I, E, F, RUS, CN</w:t>
                  </w:r>
                  <w:r w:rsidRPr="00DD1A2A">
                    <w:rPr>
                      <w:lang w:val="en-US"/>
                    </w:rPr>
                    <w:br/>
                    <w:t>Aditie hidroxid sodium/apa/acid boric Automat/Automat/Automat</w:t>
                  </w:r>
                  <w:r w:rsidRPr="00DD1A2A">
                    <w:rPr>
                      <w:lang w:val="en-US"/>
                    </w:rPr>
                    <w:br/>
                    <w:t>Reglarea fluxului de vapori 10 – 100%</w:t>
                  </w:r>
                  <w:r w:rsidRPr="00DD1A2A">
                    <w:rPr>
                      <w:lang w:val="en-US"/>
                    </w:rPr>
                    <w:br/>
                    <w:t>Consum apa de la robinet 0.5 l/min la 15°C….1 l/min la 30°C</w:t>
                  </w:r>
                  <w:r w:rsidRPr="00DD1A2A">
                    <w:rPr>
                      <w:lang w:val="en-US"/>
                    </w:rPr>
                    <w:br/>
                    <w:t>Reproductibilate (RSD) £ 1%</w:t>
                  </w:r>
                  <w:r w:rsidRPr="00DD1A2A">
                    <w:rPr>
                      <w:lang w:val="en-US"/>
                    </w:rPr>
                    <w:br/>
                    <w:t>Rata de recuperare &gt;99.5% la nivele de azot cuprinse intre 1 si 200 mg N</w:t>
                  </w:r>
                  <w:r w:rsidRPr="00DD1A2A">
                    <w:rPr>
                      <w:lang w:val="en-US"/>
                    </w:rPr>
                    <w:br/>
                    <w:t>Limita de detectie &gt;0.1 mg N</w:t>
                  </w:r>
                  <w:r w:rsidRPr="00DD1A2A">
                    <w:rPr>
                      <w:lang w:val="en-US"/>
                    </w:rPr>
                    <w:br/>
                    <w:t>Interfete Ethernet, 2 x USB, RS232, TTL</w:t>
                  </w:r>
                  <w:r w:rsidRPr="00DD1A2A">
                    <w:rPr>
                      <w:lang w:val="en-US"/>
                    </w:rPr>
                    <w:br/>
                    <w:t>Putere 2100 W</w:t>
                  </w:r>
                  <w:r w:rsidRPr="00DD1A2A">
                    <w:rPr>
                      <w:lang w:val="en-US"/>
                    </w:rPr>
                    <w:br/>
                    <w:t>Alimentare 230V – 50/60 Hz</w:t>
                  </w:r>
                  <w:r w:rsidRPr="00DD1A2A">
                    <w:rPr>
                      <w:lang w:val="en-US"/>
                    </w:rPr>
                    <w:br/>
                    <w:t>Greutate 27 kg</w:t>
                  </w:r>
                  <w:r w:rsidRPr="00DD1A2A">
                    <w:rPr>
                      <w:lang w:val="en-US"/>
                    </w:rPr>
                    <w:br/>
                    <w:t>Dimensiuni (WxHxD) 385x780x416 mm</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Centrifuga de laborator, cu rotor 12x15ml, viteza - 100-5000 rpm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       Setarea și afișarea pe indicatoarele de lumină a timpului și a vitezei de rotație a rotorului; Blocarea capacul în timpul funcționării; Senzor de dezechilibru; Semnal sonor oprire rotativă;• Deblocarea automată și deschiderea capacului după oprirea centrifugii;  Reglare digitală de înaltă precizie a vitezei rotorului 100-5000;Numărul de rotoare utilizate 3;Domeniu de temperatură admis, o Cde la +10 la +40;Zgomot maxim - nu mai mult de 55 dB; Volumul maxim de tuburi utilizate: 50 ml; Dimensiunile maxime ale tuburilor utilizate sunt: 30x155 mm. Alementaria-220v.Asigurarea metrologică a echipamentului; Buletin de verificare metrologică iniţială. </w:t>
                  </w:r>
                  <w:r w:rsidRPr="00DD1A2A">
                    <w:t>Manualul de utilizare tradus în limba romănă/rusă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 Centrifuga Gerber cu rotor pentru 8 butirometre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Centrifuga butirometre de lapte pentru determinarea continutului de grasime din lapte, dupa metoda Dr. Gerber, cu posibilitate de centrifugare a 8 butirometre, Afisaj digital turatie / timp</w:t>
                  </w:r>
                  <w:r w:rsidRPr="00DD1A2A">
                    <w:rPr>
                      <w:lang w:val="en-US"/>
                    </w:rPr>
                    <w:br/>
                    <w:t>• Rotor: unghiular fix (inclus) / raza efectiva 160 mm</w:t>
                  </w:r>
                  <w:r w:rsidRPr="00DD1A2A">
                    <w:rPr>
                      <w:lang w:val="en-US"/>
                    </w:rPr>
                    <w:br/>
                    <w:t>• Capaitate: 8 butirometre de lapte</w:t>
                  </w:r>
                  <w:r w:rsidRPr="00DD1A2A">
                    <w:rPr>
                      <w:lang w:val="en-US"/>
                    </w:rPr>
                    <w:br/>
                    <w:t>• Viteza min-1: 350 rpm</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Baterie cu capacitate mărită SMX120 B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Ieșirea bateriei  120 V DS</w:t>
                  </w:r>
                  <w:r w:rsidRPr="00DD1A2A">
                    <w:br/>
                    <w:t>Baterie sigilată fără întreținere, cu electrolit tip jel</w:t>
                  </w:r>
                  <w:r w:rsidRPr="00DD1A2A">
                    <w:br/>
                    <w:t>: protecție împotriva scurgerilor</w:t>
                  </w:r>
                  <w:r w:rsidRPr="00DD1A2A">
                    <w:br/>
                    <w:t>Numărul  RBC- 2 Număr de pachete de baterii pe șir 10</w:t>
                  </w:r>
                  <w:r w:rsidRPr="00DD1A2A">
                    <w:br/>
                    <w:t xml:space="preserve">Capacitatea bateriei -  min 1200 volt-amperi-ore  </w:t>
                  </w:r>
                  <w:r w:rsidRPr="00DD1A2A">
                    <w:br/>
                    <w:t>Parametri fizici</w:t>
                  </w:r>
                  <w:r w:rsidRPr="00DD1A2A">
                    <w:br/>
                    <w:t xml:space="preserve">Înălțime maximă 432MMLatime max 178MM, </w:t>
                  </w:r>
                  <w:r w:rsidRPr="00DD1A2A">
                    <w:br/>
                    <w:t>Adâncime maximă 483 MM, Înălțimea raftului 4U .Cabluri deconectare intermediare.Placă de comunicare și dirijare APC AP9630 UPS.</w:t>
                  </w:r>
                  <w:r w:rsidR="008F017B">
                    <w:t xml:space="preserve"> </w:t>
                  </w:r>
                  <w:r w:rsidR="008F017B">
                    <w:rPr>
                      <w:lang w:val="en-US"/>
                    </w:rPr>
                    <w:t xml:space="preserve">Soft. Cablu de conectare </w:t>
                  </w:r>
                  <w:r w:rsidR="008F017B" w:rsidRPr="00DB3CBB">
                    <w:rPr>
                      <w:lang w:val="en-US"/>
                    </w:rPr>
                    <w:t xml:space="preserve">extinsă </w:t>
                  </w:r>
                  <w:r w:rsidR="008F017B" w:rsidRPr="00DB3CBB">
                    <w:rPr>
                      <w:bCs/>
                      <w:shd w:val="clear" w:color="auto" w:fill="FFFFFF"/>
                      <w:lang w:val="en-US"/>
                    </w:rPr>
                    <w:t>SMX</w:t>
                  </w:r>
                  <w:r w:rsidR="008F017B" w:rsidRPr="00DB3CBB">
                    <w:rPr>
                      <w:bCs/>
                      <w:shd w:val="clear" w:color="auto" w:fill="FFFFFF"/>
                    </w:rPr>
                    <w:t xml:space="preserve">  </w:t>
                  </w:r>
                  <w:r w:rsidR="008F017B" w:rsidRPr="00DB3CBB">
                    <w:rPr>
                      <w:bCs/>
                      <w:shd w:val="clear" w:color="auto" w:fill="FFFFFF"/>
                      <w:lang w:val="en-US"/>
                    </w:rPr>
                    <w:t>040</w:t>
                  </w:r>
                  <w:r w:rsidR="008F017B">
                    <w:rPr>
                      <w:bCs/>
                      <w:shd w:val="clear" w:color="auto" w:fill="FFFFFF"/>
                      <w:lang w:val="en-US"/>
                    </w:rPr>
                    <w:t>.</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lastRenderedPageBreak/>
                    <w:t>25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Termometru cu contact electric. Diapazonul de măsurare0-200grade.Valoarea diviziunii-0,5grade.Buletin de verificare metrologică.</w:t>
                  </w:r>
                </w:p>
              </w:tc>
            </w:tr>
            <w:bookmarkEnd w:id="155"/>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10</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Termometru de sticlă cu lichid. Diapazonul de măsurare 0-100grade. cu diviziunea de măsurare 0,5grade.Buletin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Termometru cu alcool etilic (pentru frigider)</w:t>
                  </w:r>
                  <w:r w:rsidRPr="00DD1A2A">
                    <w:rPr>
                      <w:lang w:val="en-US"/>
                    </w:rPr>
                    <w:br/>
                    <w:t>diapazonul -50°C - +50°C, valoarea diviziunii ± 0,5°C</w:t>
                  </w:r>
                  <w:r w:rsidRPr="00DD1A2A">
                    <w:rPr>
                      <w:lang w:val="en-US"/>
                    </w:rPr>
                    <w:br/>
                    <w:t>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Frigider de laborator cu congelator, displey digital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1D0B4C" w:rsidP="00603306">
                  <w:pPr>
                    <w:rPr>
                      <w:lang w:val="en-US"/>
                    </w:rPr>
                  </w:pPr>
                  <w:r w:rsidRPr="001D0B4C">
                    <w:rPr>
                      <w:lang w:val="en-US"/>
                    </w:rPr>
                    <w:t>Principale</w:t>
                  </w:r>
                  <w:r w:rsidRPr="001D0B4C">
                    <w:rPr>
                      <w:lang w:val="en-US"/>
                    </w:rPr>
                    <w:br/>
                    <w:t>Amplasarea conjelator jos</w:t>
                  </w:r>
                  <w:r w:rsidRPr="001D0B4C">
                    <w:rPr>
                      <w:lang w:val="en-US"/>
                    </w:rPr>
                    <w:br/>
                    <w:t>Dezgheţare frigider    No Frost</w:t>
                  </w:r>
                  <w:r w:rsidRPr="001D0B4C">
                    <w:rPr>
                      <w:lang w:val="en-US"/>
                    </w:rPr>
                    <w:br/>
                    <w:t>Dezgheţare congelator     No Frost</w:t>
                  </w:r>
                  <w:r w:rsidRPr="001D0B4C">
                    <w:rPr>
                      <w:lang w:val="en-US"/>
                    </w:rPr>
                    <w:br/>
                    <w:t>Numărul de camere 2</w:t>
                  </w:r>
                  <w:r w:rsidRPr="001D0B4C">
                    <w:rPr>
                      <w:lang w:val="en-US"/>
                    </w:rPr>
                    <w:br/>
                    <w:t>Număr de uşi 2    Numar de compresoare: 1       Agent frigorific: R600a</w:t>
                  </w:r>
                  <w:r w:rsidRPr="001D0B4C">
                    <w:rPr>
                      <w:lang w:val="en-US"/>
                    </w:rPr>
                    <w:br/>
                    <w:t>Protecţie antibacteriana  da</w:t>
                  </w:r>
                  <w:r w:rsidRPr="001D0B4C">
                    <w:rPr>
                      <w:lang w:val="en-US"/>
                    </w:rPr>
                    <w:br/>
                    <w:t>Control</w:t>
                  </w:r>
                  <w:r w:rsidRPr="001D0B4C">
                    <w:rPr>
                      <w:lang w:val="en-US"/>
                    </w:rPr>
                    <w:br/>
                    <w:t>Display  LCD - da</w:t>
                  </w:r>
                  <w:r w:rsidRPr="001D0B4C">
                    <w:rPr>
                      <w:lang w:val="en-US"/>
                    </w:rPr>
                    <w:br/>
                    <w:t>Tip control  electronic</w:t>
                  </w:r>
                  <w:r w:rsidRPr="001D0B4C">
                    <w:rPr>
                      <w:lang w:val="en-US"/>
                    </w:rPr>
                    <w:br/>
                    <w:t>Capacitate totala, 300-350 L</w:t>
                  </w:r>
                  <w:r w:rsidRPr="001D0B4C">
                    <w:rPr>
                      <w:lang w:val="en-US"/>
                    </w:rPr>
                    <w:br/>
                    <w:t>Capacitate frigider, min 220-250 L</w:t>
                  </w:r>
                  <w:r w:rsidRPr="001D0B4C">
                    <w:rPr>
                      <w:lang w:val="en-US"/>
                    </w:rPr>
                    <w:br/>
                    <w:t xml:space="preserve">Capacitate congelator, min 100-130 L </w:t>
                  </w:r>
                  <w:r w:rsidRPr="001D0B4C">
                    <w:rPr>
                      <w:lang w:val="en-US"/>
                    </w:rPr>
                    <w:br/>
                    <w:t xml:space="preserve"> Clasa de eficienţă energetică  A+++</w:t>
                  </w:r>
                  <w:r w:rsidRPr="001D0B4C">
                    <w:rPr>
                      <w:lang w:val="en-US"/>
                    </w:rPr>
                    <w:br/>
                    <w:t xml:space="preserve">Consum de energie anual, kWh 216 Tensiunea: 220-240V, 50/60 Hz  Nivel de zgomot, dB 43                                                                                Setarea temperaturii pentru frigider : +0 – +20°C Setarea temperaturii pentru congelator :   min 0 -  (– 18°C) </w:t>
                  </w:r>
                  <w:r w:rsidRPr="001D0B4C">
                    <w:rPr>
                      <w:lang w:val="en-US"/>
                    </w:rPr>
                    <w:br/>
                    <w:t>Iluminare frigider - da</w:t>
                  </w:r>
                  <w:r w:rsidRPr="001D0B4C">
                    <w:rPr>
                      <w:lang w:val="en-US"/>
                    </w:rPr>
                    <w:br/>
                    <w:t>Siguranţa</w:t>
                  </w:r>
                  <w:r w:rsidRPr="001D0B4C">
                    <w:rPr>
                      <w:lang w:val="en-US"/>
                    </w:rPr>
                    <w:br/>
                    <w:t>Numar rafturi frigider:  min 3</w:t>
                  </w:r>
                  <w:r w:rsidRPr="001D0B4C">
                    <w:rPr>
                      <w:lang w:val="en-US"/>
                    </w:rPr>
                    <w:br/>
                    <w:t xml:space="preserve">Numar rafturi usi: min 3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Frigider de laborator cu înregistrator de temperatura</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8</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Model Vertical, </w:t>
                  </w:r>
                  <w:r w:rsidRPr="00DD1A2A">
                    <w:rPr>
                      <w:lang w:val="en-US"/>
                    </w:rPr>
                    <w:br/>
                    <w:t xml:space="preserve">Volum- 300-350 litri; </w:t>
                  </w:r>
                  <w:r w:rsidRPr="00DD1A2A">
                    <w:rPr>
                      <w:lang w:val="en-US"/>
                    </w:rPr>
                    <w:br/>
                    <w:t>Diapazon  de temperature 2°C la +10°C;</w:t>
                  </w:r>
                  <w:r w:rsidRPr="00DD1A2A">
                    <w:rPr>
                      <w:lang w:val="en-US"/>
                    </w:rPr>
                    <w:br/>
                    <w:t>Display de indicare a temperaturii- da;</w:t>
                  </w:r>
                  <w:r w:rsidRPr="00DD1A2A">
                    <w:rPr>
                      <w:lang w:val="en-US"/>
                    </w:rPr>
                    <w:br/>
                    <w:t>Control temperaturii- extern, precizia 0.1°C;</w:t>
                  </w:r>
                  <w:r w:rsidRPr="00DD1A2A">
                    <w:rPr>
                      <w:lang w:val="en-US"/>
                    </w:rPr>
                    <w:br/>
                    <w:t>Ușă -Lacăt cu cel puţin două chei, reversibilă.</w:t>
                  </w:r>
                  <w:r w:rsidRPr="00DD1A2A">
                    <w:rPr>
                      <w:lang w:val="en-US"/>
                    </w:rPr>
                    <w:br/>
                    <w:t>Agent frigorific- R600a sau anologic.</w:t>
                  </w:r>
                  <w:r w:rsidRPr="00DD1A2A">
                    <w:rPr>
                      <w:lang w:val="en-US"/>
                    </w:rPr>
                    <w:br/>
                    <w:t>Rafturi - cel puţin 5.</w:t>
                  </w:r>
                  <w:r w:rsidRPr="00DD1A2A">
                    <w:rPr>
                      <w:lang w:val="en-US"/>
                    </w:rPr>
                    <w:br/>
                    <w:t>Roțile – datare.</w:t>
                  </w:r>
                  <w:r w:rsidRPr="00DD1A2A">
                    <w:rPr>
                      <w:lang w:val="en-US"/>
                    </w:rPr>
                    <w:br/>
                    <w:t>Grosimea izolaţiei- nu mai putin de 50 mm.</w:t>
                  </w:r>
                  <w:r w:rsidRPr="00DD1A2A">
                    <w:rPr>
                      <w:lang w:val="en-US"/>
                    </w:rPr>
                    <w:br/>
                    <w:t>Decongelare –auto.</w:t>
                  </w:r>
                  <w:r w:rsidRPr="00DD1A2A">
                    <w:rPr>
                      <w:lang w:val="en-US"/>
                    </w:rPr>
                    <w:br/>
                    <w:t>Alimentare-220V, 50 Hz,</w:t>
                  </w:r>
                  <w:r w:rsidRPr="00DD1A2A">
                    <w:rPr>
                      <w:lang w:val="en-US"/>
                    </w:rPr>
                    <w:br/>
                    <w:t>dotat cu Inregistrator de temperatura   in interiorul camerei cu parametrii:</w:t>
                  </w:r>
                  <w:r w:rsidRPr="00DD1A2A">
                    <w:rPr>
                      <w:lang w:val="en-US"/>
                    </w:rPr>
                    <w:br/>
                    <w:t>Rezistent la umiditate;</w:t>
                  </w:r>
                  <w:r w:rsidRPr="00DD1A2A">
                    <w:rPr>
                      <w:lang w:val="en-US"/>
                    </w:rPr>
                    <w:br/>
                    <w:t>Intervalul  de  temperatura  -2°C - +20°C;</w:t>
                  </w:r>
                  <w:r w:rsidRPr="00DD1A2A">
                    <w:rPr>
                      <w:lang w:val="en-US"/>
                    </w:rPr>
                    <w:br/>
                  </w:r>
                  <w:r w:rsidRPr="00DD1A2A">
                    <w:rPr>
                      <w:lang w:val="en-US"/>
                    </w:rPr>
                    <w:lastRenderedPageBreak/>
                    <w:t>Precizie de măsurare 0,5°C;</w:t>
                  </w:r>
                  <w:r w:rsidRPr="00DD1A2A">
                    <w:rPr>
                      <w:lang w:val="en-US"/>
                    </w:rPr>
                    <w:br/>
                    <w:t>Baterie de litiu ce se poate  înlocuite;</w:t>
                  </w:r>
                  <w:r w:rsidRPr="00DD1A2A">
                    <w:rPr>
                      <w:lang w:val="en-US"/>
                    </w:rPr>
                    <w:br/>
                    <w:t>Afişare date pe display LCD;</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 Termometru digital (IR)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1D0B4C" w:rsidRPr="001D0B4C" w:rsidRDefault="001D0B4C" w:rsidP="001D0B4C">
                  <w:pPr>
                    <w:rPr>
                      <w:lang w:val="en-US"/>
                    </w:rPr>
                  </w:pPr>
                  <w:r w:rsidRPr="001D0B4C">
                    <w:rPr>
                      <w:lang w:val="en-US"/>
                    </w:rPr>
                    <w:t xml:space="preserve">Termometru digital trebuie să funcționeze în cel puțin două regimuri de măsurare a temperaturii, prin cotact și fără contact (IR);                                                                                 </w:t>
                  </w:r>
                  <w:r w:rsidRPr="001D0B4C">
                    <w:rPr>
                      <w:lang w:val="en-US"/>
                    </w:rPr>
                    <w:br/>
                    <w:t xml:space="preserve">Indicarea valorilor măsurate în 2 scări Celsius sau Fahrenheit, la alegere. </w:t>
                  </w:r>
                  <w:r w:rsidRPr="001D0B4C">
                    <w:rPr>
                      <w:lang w:val="en-US"/>
                    </w:rPr>
                    <w:br/>
                    <w:t xml:space="preserve">Va avea 2 sisteme de semnalizare, atît auditiv cît și vizual; </w:t>
                  </w:r>
                  <w:r w:rsidRPr="001D0B4C">
                    <w:rPr>
                      <w:lang w:val="en-US"/>
                    </w:rPr>
                    <w:br/>
                    <w:t>Trebuie să ofere posibilitatea de salvare și revedere ulterioară a valorilor măsurate, minimm 99 valori.</w:t>
                  </w:r>
                  <w:r w:rsidRPr="001D0B4C">
                    <w:rPr>
                      <w:lang w:val="en-US"/>
                    </w:rPr>
                    <w:br/>
                    <w:t>Echipamentul va fi dotat cu interfață de utilizare ituitivă și butoane de operare/selectare.</w:t>
                  </w:r>
                  <w:r w:rsidRPr="001D0B4C">
                    <w:rPr>
                      <w:lang w:val="en-US"/>
                    </w:rPr>
                    <w:br/>
                    <w:t>Va fi compatibil cu toate conectoarele standard ale termorezistențelor de tip K.</w:t>
                  </w:r>
                  <w:r w:rsidRPr="001D0B4C">
                    <w:rPr>
                      <w:lang w:val="en-US"/>
                    </w:rPr>
                    <w:br/>
                    <w:t>Domeniul temperaturilor măsurate prin metoda fără contact: cel puțin -40oC ... 790 oC;</w:t>
                  </w:r>
                  <w:r w:rsidRPr="001D0B4C">
                    <w:rPr>
                      <w:lang w:val="en-US"/>
                    </w:rPr>
                    <w:br/>
                    <w:t>Domeniul temperaturilor măsurate prin contact: cel puțin -40oC ... 1370 oC;</w:t>
                  </w:r>
                  <w:r w:rsidRPr="001D0B4C">
                    <w:rPr>
                      <w:lang w:val="en-US"/>
                    </w:rPr>
                    <w:br/>
                    <w:t>Precizie nu mai rea de ± 1 % sau ± 1.0 °C;</w:t>
                  </w:r>
                  <w:r w:rsidRPr="001D0B4C">
                    <w:rPr>
                      <w:lang w:val="en-US"/>
                    </w:rPr>
                    <w:br/>
                    <w:t>Rezoluție: nu mai puțin de  0,1 oC;</w:t>
                  </w:r>
                  <w:r w:rsidRPr="001D0B4C">
                    <w:rPr>
                      <w:lang w:val="en-US"/>
                    </w:rPr>
                    <w:br/>
                    <w:t xml:space="preserve">Domeniul spectral cuprins în intervalul de la 8 </w:t>
                  </w:r>
                  <w:r w:rsidRPr="001D0B4C">
                    <w:rPr>
                      <w:lang w:val="ru-RU"/>
                    </w:rPr>
                    <w:t>μ</w:t>
                  </w:r>
                  <w:r w:rsidRPr="001D0B4C">
                    <w:rPr>
                      <w:lang w:val="en-US"/>
                    </w:rPr>
                    <w:t xml:space="preserve">m pînă la 14 </w:t>
                  </w:r>
                  <w:r w:rsidRPr="001D0B4C">
                    <w:rPr>
                      <w:lang w:val="ru-RU"/>
                    </w:rPr>
                    <w:t>μ</w:t>
                  </w:r>
                  <w:r w:rsidRPr="001D0B4C">
                    <w:rPr>
                      <w:lang w:val="en-US"/>
                    </w:rPr>
                    <w:t>m;</w:t>
                  </w:r>
                  <w:r w:rsidRPr="001D0B4C">
                    <w:rPr>
                      <w:lang w:val="en-US"/>
                    </w:rPr>
                    <w:br/>
                    <w:t>Timpul de răspuns la măsurările în regimul infraroșu (fără contact) nu mai mare de 500 msec;</w:t>
                  </w:r>
                  <w:r w:rsidRPr="001D0B4C">
                    <w:rPr>
                      <w:lang w:val="en-US"/>
                    </w:rPr>
                    <w:br/>
                    <w:t>Raportul de măsuare în regim infrarășu să fie de 50:1;</w:t>
                  </w:r>
                  <w:r w:rsidRPr="001D0B4C">
                    <w:rPr>
                      <w:lang w:val="en-US"/>
                    </w:rPr>
                    <w:br/>
                    <w:t>Ținta de măsutare de tip laser de classa II, cu un singur punct și lungime de undă între 630 nm și 670 nm;</w:t>
                  </w:r>
                  <w:r w:rsidRPr="001D0B4C">
                    <w:rPr>
                      <w:lang w:val="en-US"/>
                    </w:rPr>
                    <w:br/>
                    <w:t>Va fi dotat cu interfață USB care va servi la conexiune cu PC și transfer de date.</w:t>
                  </w:r>
                  <w:r w:rsidRPr="001D0B4C">
                    <w:rPr>
                      <w:lang w:val="en-US"/>
                    </w:rPr>
                    <w:br/>
                    <w:t>Dotat cu lumină de fundal cu intensitate reglabilă.</w:t>
                  </w:r>
                  <w:r w:rsidRPr="001D0B4C">
                    <w:rPr>
                      <w:lang w:val="en-US"/>
                    </w:rPr>
                    <w:br/>
                    <w:t>Sistem de alimentare cu baterii și prin intermediul cablului USB.</w:t>
                  </w:r>
                  <w:r w:rsidRPr="001D0B4C">
                    <w:rPr>
                      <w:lang w:val="en-US"/>
                    </w:rPr>
                    <w:br/>
                    <w:t>Timp de fucționare de la baterii: cel puțin 12 ore în condiții de utilizare permanentă cu iluminare și laser pornit. Pînă la 100 ore cu lumina de funndal și laserul deconectate.</w:t>
                  </w:r>
                  <w:r w:rsidRPr="001D0B4C">
                    <w:rPr>
                      <w:lang w:val="en-US"/>
                    </w:rPr>
                    <w:br/>
                    <w:t>Echipamentul va fi dotat cu case de transportare, soft pentru PC, cablu USB, cel puțin 2 termocupluri de tip K cu domeniul de temperaturi măsurate de cel puțin -40 ... 1000 oC.</w:t>
                  </w:r>
                </w:p>
                <w:p w:rsidR="001D0B4C" w:rsidRPr="001D0B4C" w:rsidRDefault="001D0B4C" w:rsidP="001D0B4C">
                  <w:pPr>
                    <w:rPr>
                      <w:lang w:val="en-US"/>
                    </w:rPr>
                  </w:pPr>
                  <w:r w:rsidRPr="001D0B4C">
                    <w:rPr>
                      <w:lang w:val="en-US"/>
                    </w:rPr>
                    <w:t>La momentul livrării echipamentul trebuie să fie inclus în “Registrul de Stat al mijloacelor de măsurare”  al Institutului Naţional de Metrologie.</w:t>
                  </w:r>
                  <w:r w:rsidRPr="001D0B4C">
                    <w:rPr>
                      <w:lang w:val="en-US"/>
                    </w:rPr>
                    <w:br/>
                    <w:t xml:space="preserve"> Buletin de verificare metrologică iniţială.</w:t>
                  </w:r>
                </w:p>
                <w:p w:rsidR="00603306" w:rsidRPr="00DD1A2A" w:rsidRDefault="001D0B4C" w:rsidP="001D0B4C">
                  <w:r w:rsidRPr="001D0B4C">
                    <w:rPr>
                      <w:lang w:val="en-US"/>
                    </w:rPr>
                    <w:t>Perioada de garanţie min 2 ani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Aparat portabil pentru</w:t>
                  </w:r>
                  <w:r w:rsidRPr="00DD1A2A">
                    <w:rPr>
                      <w:sz w:val="22"/>
                      <w:szCs w:val="22"/>
                      <w:lang w:val="en-US"/>
                    </w:rPr>
                    <w:br/>
                  </w:r>
                  <w:r w:rsidRPr="00DD1A2A">
                    <w:rPr>
                      <w:sz w:val="22"/>
                      <w:szCs w:val="22"/>
                      <w:lang w:val="en-US"/>
                    </w:rPr>
                    <w:lastRenderedPageBreak/>
                    <w:t>prelevarea probelor</w:t>
                  </w:r>
                  <w:r w:rsidRPr="00DD1A2A">
                    <w:rPr>
                      <w:sz w:val="22"/>
                      <w:szCs w:val="22"/>
                      <w:lang w:val="en-US"/>
                    </w:rPr>
                    <w:br/>
                    <w:t>de aer pentru investigaţii</w:t>
                  </w:r>
                  <w:r w:rsidRPr="00DD1A2A">
                    <w:rPr>
                      <w:sz w:val="22"/>
                      <w:szCs w:val="22"/>
                      <w:lang w:val="en-US"/>
                    </w:rPr>
                    <w:br/>
                    <w:t>microbiologice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debitul volumului de aer: 100 litre/min, controlul electronic al vitezei şi debitului de aer,</w:t>
                  </w:r>
                  <w:r w:rsidRPr="00DD1A2A">
                    <w:rPr>
                      <w:lang w:val="en-US"/>
                    </w:rPr>
                    <w:br/>
                    <w:t xml:space="preserve">volumul probei ajustabil de la 50 l pînă la 10m3, - timpul </w:t>
                  </w:r>
                  <w:r w:rsidRPr="00DD1A2A">
                    <w:rPr>
                      <w:lang w:val="en-US"/>
                    </w:rPr>
                    <w:lastRenderedPageBreak/>
                    <w:t>recoltării probei de la 1 sec-60 min,</w:t>
                  </w:r>
                  <w:r w:rsidRPr="00DD1A2A">
                    <w:rPr>
                      <w:lang w:val="en-US"/>
                    </w:rPr>
                    <w:br/>
                    <w:t>timer electronic ajustabil 3 sec-10 min, exteriorul din metalic plastificat, rezistent la dezinfectanţi uzuali şi acid peracetic, compatibil cu cutii Petri de unică folosinţă cu d. 90 -100 mm,</w:t>
                  </w:r>
                  <w:r w:rsidRPr="00DD1A2A">
                    <w:rPr>
                      <w:lang w:val="en-US"/>
                    </w:rPr>
                    <w:br/>
                    <w:t>două poziţie de prelevare a probelor 900C şi 1800C , cu ajutorul adaptorului montat in stativ,</w:t>
                  </w:r>
                  <w:r w:rsidRPr="00DD1A2A">
                    <w:rPr>
                      <w:lang w:val="en-US"/>
                    </w:rPr>
                    <w:br/>
                    <w:t>baterii reîncărcabile cu autonomie de funcţionare minin de 4 ore, indicator pentru baterie, trasabilitatea totală (data, imp,mediu de cultură, volumul probei, operator, locul prelevării), încărcător bateriec, geantă de tran;</w:t>
                  </w:r>
                  <w:r w:rsidRPr="00DD1A2A">
                    <w:rPr>
                      <w:lang w:val="en-US"/>
                    </w:rPr>
                    <w:br/>
                    <w:t>Accesorii: grilă oţel-inox, trepied ( suport) din aluminiu,</w:t>
                  </w:r>
                  <w:r w:rsidRPr="00DD1A2A">
                    <w:rPr>
                      <w:lang w:val="en-US"/>
                    </w:rPr>
                    <w:br/>
                    <w:t xml:space="preserve">Manualul de utilizare tradus în limba română. </w:t>
                  </w:r>
                  <w:r w:rsidRPr="00DD1A2A">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Bottle Waste, 4l p/u spălător OpsysMW Dynex</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Vas pentru deșeuri care corespunde spălătorului Opsys MW Dynex a liniei ELISA. </w:t>
                  </w:r>
                  <w:r w:rsidRPr="00DD1A2A">
                    <w:t>Capacitatea-4L. Material rezistent la substahțe chimice.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Stație Elisa</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O stație de lucru ELISA compactă semiautomatizată, incluzând :</w:t>
                  </w:r>
                  <w:r w:rsidRPr="00DD1A2A">
                    <w:rPr>
                      <w:lang w:val="en-US"/>
                    </w:rPr>
                    <w:br/>
                    <w:t>1. Cititor:</w:t>
                  </w:r>
                  <w:r w:rsidRPr="00DD1A2A">
                    <w:rPr>
                      <w:lang w:val="en-US"/>
                    </w:rPr>
                    <w:br/>
                    <w:t>- Domeniu dinamic: 0-3.0 OD</w:t>
                  </w:r>
                  <w:r w:rsidRPr="00DD1A2A">
                    <w:rPr>
                      <w:lang w:val="en-US"/>
                    </w:rPr>
                    <w:br/>
                    <w:t>- Precizie: ± 0,03 OD sau mai bine</w:t>
                  </w:r>
                  <w:r w:rsidRPr="00DD1A2A">
                    <w:rPr>
                      <w:lang w:val="en-US"/>
                    </w:rPr>
                    <w:br/>
                    <w:t>- Interval spectral: 400-690 nm sau mai bine</w:t>
                  </w:r>
                  <w:r w:rsidRPr="00DD1A2A">
                    <w:rPr>
                      <w:lang w:val="en-US"/>
                    </w:rPr>
                    <w:br/>
                    <w:t>- Filtre: (filtre preinstalate: 405, 450, 492, 620 nm)</w:t>
                  </w:r>
                  <w:r w:rsidRPr="00DD1A2A">
                    <w:rPr>
                      <w:lang w:val="en-US"/>
                    </w:rPr>
                    <w:br/>
                    <w:t>- Fantele de filtrare: 5 sloturi sau mai mult.</w:t>
                  </w:r>
                  <w:r w:rsidRPr="00DD1A2A">
                    <w:rPr>
                      <w:lang w:val="en-US"/>
                    </w:rPr>
                    <w:br/>
                    <w:t>2.Spalator: - Configurația colectoarelor: colector cu 8 sensuri, cu 2 ace paralele, una pentru a se dispensa, iar cealaltă pentru a aspira;</w:t>
                  </w:r>
                  <w:r w:rsidRPr="00DD1A2A">
                    <w:rPr>
                      <w:lang w:val="en-US"/>
                    </w:rPr>
                    <w:br/>
                    <w:t xml:space="preserve">- Volumul de distribuire: 50-1000 </w:t>
                  </w:r>
                  <w:r w:rsidRPr="00DD1A2A">
                    <w:t>μ</w:t>
                  </w:r>
                  <w:r w:rsidRPr="00DD1A2A">
                    <w:rPr>
                      <w:lang w:val="en-US"/>
                    </w:rPr>
                    <w:t>l aprox.</w:t>
                  </w:r>
                  <w:r w:rsidRPr="00DD1A2A">
                    <w:rPr>
                      <w:lang w:val="en-US"/>
                    </w:rPr>
                    <w:br/>
                    <w:t>- Mod de spălare: standard, revărsare, înmuiere, două puncte.epjgj</w:t>
                  </w:r>
                  <w:r w:rsidRPr="00DD1A2A">
                    <w:rPr>
                      <w:lang w:val="en-US"/>
                    </w:rPr>
                    <w:br/>
                    <w:t>- Capacitate tampon de spălare: 3 x 1 L (sau mai mari) sticle pentru diferite soluții de spălare,</w:t>
                  </w:r>
                  <w:r w:rsidRPr="00DD1A2A">
                    <w:rPr>
                      <w:lang w:val="en-US"/>
                    </w:rPr>
                    <w:br/>
                    <w:t xml:space="preserve">- Recipient lichid de deșeuri: ≥ 2 L. </w:t>
                  </w:r>
                  <w:r w:rsidRPr="00DD1A2A">
                    <w:rPr>
                      <w:lang w:val="en-US"/>
                    </w:rPr>
                    <w:br/>
                    <w:t>3. Cerințe PC:</w:t>
                  </w:r>
                  <w:r w:rsidRPr="00DD1A2A">
                    <w:rPr>
                      <w:lang w:val="en-US"/>
                    </w:rPr>
                    <w:br/>
                    <w:t xml:space="preserve">- Hardware obligatoriu: computer Windows cu port USB </w:t>
                  </w:r>
                  <w:r w:rsidRPr="00DD1A2A">
                    <w:rPr>
                      <w:lang w:val="en-US"/>
                    </w:rPr>
                    <w:br/>
                    <w:t>- Imprimantă laser: imprimantă Pc cu jet de culoare alb-negru</w:t>
                  </w:r>
                  <w:r w:rsidRPr="00DD1A2A">
                    <w:rPr>
                      <w:lang w:val="en-US"/>
                    </w:rPr>
                    <w:br/>
                    <w:t>- Software PC: se adaptează cu ușurință la orice protocol ELISA</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Termostat (incubator de laborator) cu racire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1D0B4C" w:rsidRPr="001D0B4C" w:rsidRDefault="001D0B4C" w:rsidP="001D0B4C">
                  <w:pPr>
                    <w:rPr>
                      <w:lang w:val="en-US"/>
                    </w:rPr>
                  </w:pPr>
                  <w:r w:rsidRPr="001D0B4C">
                    <w:rPr>
                      <w:lang w:val="en-US"/>
                    </w:rPr>
                    <w:t xml:space="preserve">Diapazonul temperaturii,   +5˚C…+70˚C; Dimensiuni interioare (LxAxÎ) 595/650x510/600x790/800 mm; Dimensiuni exterioare (LxAxÎ) 790/800x730/740x1350/1360 mm; Volumul interior  240-250 litri; Stabilitatea termică, ≥ ±0,01; Stabilirea temperaturei  ± 0,50 C la incălzire și ± 0,3 la răcire; Material camerei interioare Oțel inox; Tip ecran LED/LCD; Sistem de alarmă sonor, vizual; Alimentare </w:t>
                  </w:r>
                  <w:r w:rsidRPr="001D0B4C">
                    <w:rPr>
                      <w:lang w:val="en-US"/>
                    </w:rPr>
                    <w:lastRenderedPageBreak/>
                    <w:t xml:space="preserve">220V, 50Hz. </w:t>
                  </w:r>
                </w:p>
                <w:p w:rsidR="00603306" w:rsidRPr="00DD1A2A" w:rsidRDefault="001D0B4C" w:rsidP="001D0B4C">
                  <w:pPr>
                    <w:rPr>
                      <w:lang w:val="en-US"/>
                    </w:rPr>
                  </w:pPr>
                  <w:r w:rsidRPr="001D0B4C">
                    <w:rPr>
                      <w:lang w:val="en-US"/>
                    </w:rPr>
                    <w:t>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Microscop optic binocular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Cablu binocular înclinat la 30° și rotabil prin 360°.                          Obiective achromatice 4x / 0.10, 10x / 0.25, 40x / 0.65 retractabile, 100x / 1.25 ILO retractabile</w:t>
                  </w:r>
                  <w:r w:rsidRPr="00DD1A2A">
                    <w:rPr>
                      <w:lang w:val="en-US"/>
                    </w:rPr>
                    <w:br/>
                    <w:t>Ocular WF10 / 18mm.                                                         Revolver Nosepiece cu poziții de 4 clicuri (click-stop).</w:t>
                  </w:r>
                  <w:r w:rsidRPr="00DD1A2A">
                    <w:rPr>
                      <w:lang w:val="en-US"/>
                    </w:rPr>
                    <w:br/>
                    <w:t>Dimensiunile tabelului de pregătire a specimenului: 120x125mm cu transpunerea X-Y a diapozitivului.               Condensator de 1,25, echipat cu un tobogan cu diametrul de 32 mm pentru reglarea înălțimii.</w:t>
                  </w:r>
                  <w:r w:rsidRPr="00DD1A2A">
                    <w:rPr>
                      <w:lang w:val="en-US"/>
                    </w:rPr>
                    <w:br/>
                    <w:t>Pinul reglabil la sfârșitul microscopiei pentru înălțimea mesei, pentru a evita ruperea accidentală cu glisa de sticlă pregătită.</w:t>
                  </w:r>
                  <w:r w:rsidRPr="00DD1A2A">
                    <w:rPr>
                      <w:lang w:val="en-US"/>
                    </w:rPr>
                    <w:br/>
                    <w:t>Iluminare LED/lampi halogene</w:t>
                  </w:r>
                  <w:r w:rsidRPr="00DD1A2A">
                    <w:rPr>
                      <w:lang w:val="en-US"/>
                    </w:rPr>
                    <w:br/>
                    <w:t>Filtru de conversie BLUE.</w:t>
                  </w:r>
                  <w:r w:rsidRPr="00DD1A2A">
                    <w:rPr>
                      <w:lang w:val="en-US"/>
                    </w:rPr>
                    <w:br/>
                    <w:t>Cablu binocular înclinat la 30 ° și rotabil prin 360 °.</w:t>
                  </w:r>
                  <w:r w:rsidRPr="00DD1A2A">
                    <w:rPr>
                      <w:lang w:val="en-US"/>
                    </w:rPr>
                    <w:br/>
                    <w:t>Obiective achromatice 4x / 0.10, 10x / 0.25, 40x / 0.65 retractabile, 100x / 1.25 ILO retractabile</w:t>
                  </w:r>
                  <w:r w:rsidRPr="00DD1A2A">
                    <w:rPr>
                      <w:lang w:val="en-US"/>
                    </w:rPr>
                    <w:br/>
                    <w:t xml:space="preserve">Ocular WF10 / 18mm.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Instalație automată pentru titrare : Masă cu Biuretă pentru titrare automată digitală Titrette cu interfața RS 232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Volumul pipetelor din instalație 10 ml; 25 ml; 50 ml cu interfața RS 232</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Aparat pentru măsurarea parametrilor microclimaterici:   instrument multifuncţional pentru industrie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Instrumentul multifuncţional pentru industrie permite măsurarea temperaturii, umiditatea relativă, punctul de rouă, umiditatea absolută, gradul de umiditate, toate tipurile de viteză ale aerului (în conducte, guri de conducte sau uşi de vizitare), debitul, presiunea şi calitatea aerului din încăperi.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Analizator de gaze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Sensor pentru determinarea hidrocarburilor în mg/m3 în aer.  Parametrii pentru determinare: Hidrocarburi  0-3000 mg/m3; Amoniac 0,1-40 mg/m3; Dioxid de azot 0,01-4 </w:t>
                  </w:r>
                  <w:r w:rsidRPr="00DD1A2A">
                    <w:rPr>
                      <w:lang w:val="en-US"/>
                    </w:rPr>
                    <w:lastRenderedPageBreak/>
                    <w:t xml:space="preserve">mg/m3; Dioxid de sulf 0,01-20 mg/m3;  Aldehida formică 0,01-1 mg/m3; Metan 0-3000 mg/m3; Butan 0-3000 mg/m3; Propan 0-3000 mg/m3; Oxid de carbon 0,1-20 mg/m3; Sulfură de hidrogen 0-30 mg/m3.  </w:t>
                  </w:r>
                  <w:r w:rsidRPr="00DD1A2A">
                    <w:t>(model Kometa-M-5 ИГС-98)</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Lampă bactericidă staționară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Nimicirea și dezactivarea bacteriilor, virușurilor și alte mocroorganisme: CARACTERISTICI TEHNICE: Lungimea de undă a iradierii ultraviolete - 253,7 </w:t>
                  </w:r>
                  <w:r w:rsidRPr="00DD1A2A">
                    <w:t>нм</w:t>
                  </w:r>
                  <w:r w:rsidRPr="00DD1A2A">
                    <w:rPr>
                      <w:lang w:val="en-US"/>
                    </w:rPr>
                    <w:t xml:space="preserve">; Acțiunea razelor la distanța de 1m nu mai puțin de 0,75 </w:t>
                  </w:r>
                  <w:r w:rsidRPr="00DD1A2A">
                    <w:t>Вт</w:t>
                  </w:r>
                  <w:r w:rsidRPr="00DD1A2A">
                    <w:rPr>
                      <w:lang w:val="en-US"/>
                    </w:rPr>
                    <w:t>/m2; Sursa de iradiere - lampa bactericidă F30T8, 30 W; Durata medie de ardere a lămpii - 8000 ore; Durata medie de valabilitate a lucrului lămpii - 5 aniF30T8(30W)G13.</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Cartuș pentru Deionizatorul de apă Direct - Q3UV</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Cod SPR00SIA1 ( SmartPak® DQ3 Purification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Omogenizator de laborator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Potrivit pentru mărunțirea probelor, inclusiv profund congelate, viteză de rotație - nu mai puțin de 20.000 rpm, recipient cu capac din oțel inoxidabil, volum - 1L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Aspirator p/u prelevarea probelor de aer  chimie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Parametrii tehnici: Diapazonul vitezei de recoltare - 0,2-2,0 l/min (min. 2 canale) şi 2,0 - 20,0 l/min (min. 2 canale), timpul max de aspirare - 90 min, prezenţa taimerului, indicatorul temperaturii aerului şi presiunei atmosferice, alimentare: Tensiune de alimentare, AC 220 și DC 12V. Conform paşaportului tehnic cu schimbarea pieselor: pompa de aer, acumulator</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Incubator termostat de laborator cu convecție forțată</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Volumul în litri -170-240 litri. Dimensiuni de temperatură de la minimum +20⁰C pînă la maximum 60⁰C. Setarea digitală a temperaturii cu o acuratețe de 0,1°C. Sistem de alarmă, Protecţie la supraâncălzire, Ușă interioară din sticlă termorezistentă cu închidere magnetică, 3 rafturi cromate în dotarea standard. Alimentare 50/60Hz(V)230. Certificat de calibrare de la producator, Certificat ISO 9001 și 13485 de la producator, 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 Accesorii opţionale: suportul pentru termostat pe roţi, rafturi perforate din oţel-inox -2 buc., ceas programabil 0-12 ore.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w:t>
                  </w:r>
                  <w:r w:rsidRPr="00DD1A2A">
                    <w:rPr>
                      <w:color w:val="000000"/>
                      <w:sz w:val="22"/>
                      <w:szCs w:val="22"/>
                    </w:rPr>
                    <w:lastRenderedPageBreak/>
                    <w:t>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lastRenderedPageBreak/>
                    <w:t xml:space="preserve">Aparat </w:t>
                  </w:r>
                  <w:r w:rsidRPr="00DD1A2A">
                    <w:rPr>
                      <w:sz w:val="22"/>
                      <w:szCs w:val="22"/>
                      <w:lang w:val="en-US"/>
                    </w:rPr>
                    <w:lastRenderedPageBreak/>
                    <w:t>pentru  măsurarea fonului radioactiv</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Unitatea de măsură Roentgen (R). Interval de măsurare </w:t>
                  </w:r>
                  <w:r w:rsidRPr="00DD1A2A">
                    <w:rPr>
                      <w:lang w:val="en-US"/>
                    </w:rPr>
                    <w:lastRenderedPageBreak/>
                    <w:t>1pR/h-10R/h. Interval de energie: 36keV-1.3Mev. Domeniu de măsurae a dozei: 10pR-100pR.</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Agitator orbital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dimens.ex.380; adinc.510; înălțime 140; dimens. Platformei 330x330; încărcare max. 8 kg</w:t>
                  </w:r>
                </w:p>
              </w:tc>
            </w:tr>
            <w:tr w:rsidR="00603306" w:rsidRPr="0005115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Compresor de aer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Compresor  pentru  aer cu  sistem de ungere ulei lubrifiant</w:t>
                  </w:r>
                  <w:r w:rsidRPr="00DD1A2A">
                    <w:rPr>
                      <w:lang w:val="en-US"/>
                    </w:rPr>
                    <w:br/>
                    <w:t>Tipul compresorului  după dispunerea cilindrilor opus (orizontal)</w:t>
                  </w:r>
                  <w:r w:rsidRPr="00DD1A2A">
                    <w:rPr>
                      <w:lang w:val="en-US"/>
                    </w:rPr>
                    <w:br/>
                    <w:t>Tipul compresorului cu piston cu acționare a centurii</w:t>
                  </w:r>
                  <w:r w:rsidRPr="00DD1A2A">
                    <w:rPr>
                      <w:lang w:val="en-US"/>
                    </w:rPr>
                    <w:br/>
                    <w:t>Tip compresor pentru mobilitate Mobil</w:t>
                  </w:r>
                  <w:r w:rsidRPr="00DD1A2A">
                    <w:rPr>
                      <w:lang w:val="en-US"/>
                    </w:rPr>
                    <w:br/>
                    <w:t xml:space="preserve">Productivitate la intrare;  950-1100 l / min  </w:t>
                  </w:r>
                  <w:r w:rsidRPr="00DD1A2A">
                    <w:rPr>
                      <w:lang w:val="en-US"/>
                    </w:rPr>
                    <w:br/>
                    <w:t>Productivitate  min ;  0,8-0,9 (m cub / min)</w:t>
                  </w:r>
                  <w:r w:rsidRPr="00DD1A2A">
                    <w:rPr>
                      <w:lang w:val="en-US"/>
                    </w:rPr>
                    <w:br/>
                    <w:t>Presiunea  maximă   min- 10.0 (MPa)</w:t>
                  </w:r>
                  <w:r w:rsidRPr="00DD1A2A">
                    <w:rPr>
                      <w:lang w:val="en-US"/>
                    </w:rPr>
                    <w:br/>
                    <w:t>Volumul  resiverului  ; 270.0 -300 litri, orizontal</w:t>
                  </w:r>
                  <w:r w:rsidRPr="00DD1A2A">
                    <w:rPr>
                      <w:lang w:val="en-US"/>
                    </w:rPr>
                    <w:br/>
                    <w:t>Numărul de cilindri -3 .    Sistem de răcire cu aer</w:t>
                  </w:r>
                  <w:r w:rsidRPr="00DD1A2A">
                    <w:rPr>
                      <w:lang w:val="en-US"/>
                    </w:rPr>
                    <w:br/>
                    <w:t>Sistem de răcire cu aer</w:t>
                  </w:r>
                  <w:r w:rsidRPr="00DD1A2A">
                    <w:rPr>
                      <w:lang w:val="en-US"/>
                    </w:rPr>
                    <w:br/>
                    <w:t>dimensiuni</w:t>
                  </w:r>
                  <w:r w:rsidRPr="00DD1A2A">
                    <w:rPr>
                      <w:lang w:val="en-US"/>
                    </w:rPr>
                    <w:br/>
                    <w:t>Lățime 500,0-550 (mm)</w:t>
                  </w:r>
                  <w:r w:rsidRPr="00DD1A2A">
                    <w:rPr>
                      <w:lang w:val="en-US"/>
                    </w:rPr>
                    <w:br/>
                    <w:t>Lungime 1600.0-1700 (mm)</w:t>
                  </w:r>
                  <w:r w:rsidRPr="00DD1A2A">
                    <w:rPr>
                      <w:lang w:val="en-US"/>
                    </w:rPr>
                    <w:br/>
                    <w:t>Înălțime 1100.0 -1200(mm)</w:t>
                  </w:r>
                  <w:r w:rsidRPr="00DD1A2A">
                    <w:rPr>
                      <w:lang w:val="en-US"/>
                    </w:rPr>
                    <w:br/>
                    <w:t>Parametri electrici</w:t>
                  </w:r>
                  <w:r w:rsidRPr="00DD1A2A">
                    <w:rPr>
                      <w:lang w:val="en-US"/>
                    </w:rPr>
                    <w:br/>
                    <w:t>Consumul de energie 5500.0-6000.0 (W)</w:t>
                  </w:r>
                  <w:r w:rsidRPr="00DD1A2A">
                    <w:rPr>
                      <w:lang w:val="en-US"/>
                    </w:rPr>
                    <w:br/>
                    <w:t>Tensiune de rețea 380 ~ 400 V</w:t>
                  </w:r>
                  <w:r w:rsidRPr="00DD1A2A">
                    <w:rPr>
                      <w:lang w:val="en-US"/>
                    </w:rPr>
                    <w:br/>
                    <w:t xml:space="preserve">Frecvența curentă- 50 Hz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Butelie pentru acetilenă 50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Masa poroasă UL1; Masa buteliei 76 kg; Diametrul exterior 229 mm; Înălțimea totală 1446 mm; Racord cuplare JUG. </w:t>
                  </w:r>
                  <w:r w:rsidRPr="00DD1A2A">
                    <w:t>Anul producerii - min 2018.</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Butelie pentru gaze comprimate 10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Buteliile pentru gaze comprimate sunt destinate transportului, stocării și distribuției unei game variate de gaze: oxigen, hidrogen, azot, heliu. Capacitatea - 10 L; </w:t>
                  </w:r>
                  <w:r w:rsidR="00412357" w:rsidRPr="00DD1A2A">
                    <w:rPr>
                      <w:lang w:val="en-US"/>
                    </w:rPr>
                    <w:t xml:space="preserve">Diametrul exterior </w:t>
                  </w:r>
                  <w:r w:rsidR="00412357">
                    <w:rPr>
                      <w:lang w:val="en-US"/>
                    </w:rPr>
                    <w:t xml:space="preserve">140 </w:t>
                  </w:r>
                  <w:r w:rsidR="00412357" w:rsidRPr="00DD1A2A">
                    <w:rPr>
                      <w:lang w:val="en-US"/>
                    </w:rPr>
                    <w:t>mm</w:t>
                  </w:r>
                  <w:bookmarkStart w:id="156" w:name="_GoBack"/>
                  <w:bookmarkEnd w:id="156"/>
                  <w:r w:rsidRPr="00DD1A2A">
                    <w:rPr>
                      <w:lang w:val="en-US"/>
                    </w:rPr>
                    <w:t>; Presiunea de încărcare - 200 bari; Lungimea cilindrului (fără robinet) -800mm; Material 34 CrMo4 /</w:t>
                  </w:r>
                  <w:r w:rsidRPr="00DD1A2A">
                    <w:t>Л</w:t>
                  </w:r>
                  <w:r w:rsidRPr="00DD1A2A">
                    <w:rPr>
                      <w:lang w:val="en-US"/>
                    </w:rPr>
                    <w:t>0036/ISO9809-1;                                                                                                 Anul producerii - min 2018.</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Butelie pentru gaze comprimate 50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6</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Buteliile pentru gaze comprimate sunt destinate transportului, stocării și distribuției unei game variate de gaze: oxigen, hidrogen, azot, heliu. Capacitatea - 50 L; Diametrul exterior - 232 mm; Presiunea de încărcare - 200 bari; Lungimea cilindrului (fără robinet) - 1420 mm; Greutatea 55,3 kg; Material 34 CrMo4 /</w:t>
                  </w:r>
                  <w:r w:rsidRPr="00DD1A2A">
                    <w:t>Л</w:t>
                  </w:r>
                  <w:r w:rsidRPr="00DD1A2A">
                    <w:rPr>
                      <w:lang w:val="en-US"/>
                    </w:rPr>
                    <w:t>0036/ISO9809-1;                                                                                                 Anul producerii - min 2018.</w:t>
                  </w:r>
                </w:p>
              </w:tc>
            </w:tr>
            <w:bookmarkEnd w:id="152"/>
            <w:bookmarkEnd w:id="153"/>
          </w:tbl>
          <w:p w:rsidR="00603306" w:rsidRPr="00603306" w:rsidRDefault="00603306" w:rsidP="00603306">
            <w:pPr>
              <w:jc w:val="center"/>
              <w:rPr>
                <w:b/>
              </w:rPr>
            </w:pPr>
          </w:p>
        </w:tc>
      </w:tr>
    </w:tbl>
    <w:p w:rsidR="00B41118"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57" w:name="_Toc392180193"/>
      <w:bookmarkStart w:id="158" w:name="_Toc449539081"/>
      <w:r w:rsidRPr="006659AA">
        <w:rPr>
          <w:rFonts w:ascii="Times New Roman" w:hAnsi="Times New Roman" w:cs="Times New Roman"/>
          <w:sz w:val="24"/>
          <w:szCs w:val="24"/>
        </w:rPr>
        <w:lastRenderedPageBreak/>
        <w:t>Pregătirea ofertelor</w:t>
      </w:r>
      <w:bookmarkEnd w:id="157"/>
      <w:bookmarkEnd w:id="158"/>
    </w:p>
    <w:p w:rsidR="00712F4C" w:rsidRPr="00712F4C" w:rsidRDefault="00712F4C" w:rsidP="00712F4C"/>
    <w:tbl>
      <w:tblPr>
        <w:tblW w:w="9209" w:type="dxa"/>
        <w:tblLayout w:type="fixed"/>
        <w:tblLook w:val="04A0" w:firstRow="1" w:lastRow="0" w:firstColumn="1" w:lastColumn="0" w:noHBand="0" w:noVBand="1"/>
      </w:tblPr>
      <w:tblGrid>
        <w:gridCol w:w="534"/>
        <w:gridCol w:w="2834"/>
        <w:gridCol w:w="284"/>
        <w:gridCol w:w="5557"/>
      </w:tblGrid>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lang w:val="en-US"/>
              </w:rPr>
            </w:pPr>
            <w:r w:rsidRPr="001704A7">
              <w:rPr>
                <w:spacing w:val="-4"/>
              </w:rPr>
              <w:lastRenderedPageBreak/>
              <w:t>3</w:t>
            </w:r>
            <w:r w:rsidRPr="001704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6659AA">
            <w:pPr>
              <w:tabs>
                <w:tab w:val="left" w:pos="540"/>
              </w:tabs>
              <w:suppressAutoHyphens/>
              <w:spacing w:before="120" w:after="120"/>
              <w:jc w:val="both"/>
            </w:pPr>
            <w:r w:rsidRPr="001704A7">
              <w:t>Oferte alternative: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77569" w:rsidP="00AE077C">
            <w:pPr>
              <w:pStyle w:val="a4"/>
              <w:tabs>
                <w:tab w:val="left" w:pos="540"/>
              </w:tabs>
              <w:suppressAutoHyphens/>
              <w:spacing w:after="120"/>
              <w:jc w:val="both"/>
              <w:rPr>
                <w:lang w:val="en-US"/>
              </w:rPr>
            </w:pPr>
            <w:r w:rsidRPr="001704A7">
              <w:rPr>
                <w:b/>
                <w:i/>
              </w:rPr>
              <w:t>N</w:t>
            </w:r>
            <w:r w:rsidR="00B41118" w:rsidRPr="001704A7">
              <w:rPr>
                <w:b/>
                <w:i/>
              </w:rPr>
              <w:t>u vor fi acceptate]</w:t>
            </w:r>
          </w:p>
        </w:tc>
      </w:tr>
      <w:tr w:rsidR="00B41118" w:rsidRPr="001704A7" w:rsidTr="00ED6CD1">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spacing w:before="120" w:after="120"/>
            </w:pPr>
            <w:r w:rsidRPr="001704A7">
              <w:t>Garanţia pentru ofertă: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603306" w:rsidRPr="00603306" w:rsidRDefault="00603306" w:rsidP="00603306">
            <w:pPr>
              <w:tabs>
                <w:tab w:val="left" w:pos="372"/>
              </w:tabs>
              <w:suppressAutoHyphens/>
              <w:ind w:left="60"/>
              <w:jc w:val="both"/>
              <w:rPr>
                <w:b/>
                <w:bCs/>
                <w:i/>
                <w:color w:val="000000"/>
                <w:sz w:val="20"/>
                <w:lang w:eastAsia="ru-RU"/>
              </w:rPr>
            </w:pPr>
            <w:r w:rsidRPr="00603306">
              <w:rPr>
                <w:b/>
                <w:bCs/>
                <w:i/>
                <w:color w:val="000000"/>
                <w:sz w:val="20"/>
                <w:lang w:eastAsia="ru-RU"/>
              </w:rPr>
              <w:t>forma garanției a/b]</w:t>
            </w:r>
          </w:p>
          <w:p w:rsidR="00603306" w:rsidRPr="00603306" w:rsidRDefault="00603306" w:rsidP="00603306">
            <w:pPr>
              <w:numPr>
                <w:ilvl w:val="0"/>
                <w:numId w:val="42"/>
              </w:numPr>
              <w:tabs>
                <w:tab w:val="clear" w:pos="1134"/>
                <w:tab w:val="left" w:pos="372"/>
              </w:tabs>
              <w:suppressAutoHyphens/>
              <w:ind w:firstLine="318"/>
              <w:jc w:val="both"/>
              <w:rPr>
                <w:bCs/>
                <w:i/>
                <w:color w:val="000000"/>
                <w:sz w:val="20"/>
                <w:lang w:eastAsia="ru-RU"/>
              </w:rPr>
            </w:pPr>
            <w:r w:rsidRPr="00603306">
              <w:rPr>
                <w:bCs/>
                <w:i/>
                <w:color w:val="000000"/>
                <w:sz w:val="20"/>
                <w:lang w:eastAsia="ru-RU"/>
              </w:rPr>
              <w:t>Oferta va fi însoţită de o Garanţie pentru ofertă (emisă de o bancă comercială) conform formularului F3.2 din secţiunea a 3-a – Formulare pentru depunerea ofertei</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sau</w:t>
            </w:r>
          </w:p>
          <w:p w:rsidR="00603306" w:rsidRPr="00603306" w:rsidRDefault="00603306" w:rsidP="00603306">
            <w:pPr>
              <w:numPr>
                <w:ilvl w:val="0"/>
                <w:numId w:val="42"/>
              </w:numPr>
              <w:tabs>
                <w:tab w:val="clear" w:pos="1134"/>
                <w:tab w:val="left" w:pos="372"/>
              </w:tabs>
              <w:suppressAutoHyphens/>
              <w:ind w:firstLine="318"/>
              <w:jc w:val="both"/>
              <w:rPr>
                <w:bCs/>
                <w:i/>
                <w:color w:val="000000"/>
                <w:sz w:val="20"/>
                <w:lang w:eastAsia="ru-RU"/>
              </w:rPr>
            </w:pPr>
            <w:r w:rsidRPr="00603306">
              <w:rPr>
                <w:bCs/>
                <w:i/>
                <w:color w:val="000000"/>
                <w:sz w:val="20"/>
                <w:lang w:eastAsia="ru-RU"/>
              </w:rPr>
              <w:t>Garanţia pentru ofertă prin transfer la contul autorităţii contractante, conform următoarelor date bancare:</w:t>
            </w:r>
          </w:p>
          <w:p w:rsidR="00603306" w:rsidRPr="00603306" w:rsidRDefault="00603306" w:rsidP="00603306">
            <w:pPr>
              <w:tabs>
                <w:tab w:val="left" w:pos="372"/>
              </w:tabs>
              <w:suppressAutoHyphens/>
              <w:ind w:left="60"/>
              <w:jc w:val="both"/>
              <w:rPr>
                <w:b/>
                <w:bCs/>
                <w:i/>
                <w:color w:val="000000"/>
                <w:sz w:val="20"/>
                <w:lang w:eastAsia="ru-RU"/>
              </w:rPr>
            </w:pPr>
            <w:r w:rsidRPr="00603306">
              <w:rPr>
                <w:bCs/>
                <w:i/>
                <w:color w:val="000000"/>
                <w:sz w:val="20"/>
                <w:lang w:eastAsia="ru-RU"/>
              </w:rPr>
              <w:t xml:space="preserve">     Beneficiarul plăţii:</w:t>
            </w:r>
            <w:r w:rsidRPr="00603306">
              <w:rPr>
                <w:b/>
                <w:bCs/>
                <w:i/>
                <w:color w:val="000000"/>
                <w:sz w:val="20"/>
                <w:lang w:eastAsia="ru-RU"/>
              </w:rPr>
              <w:t xml:space="preserve"> </w:t>
            </w:r>
            <w:r w:rsidRPr="00603306">
              <w:rPr>
                <w:bCs/>
                <w:i/>
                <w:color w:val="000000"/>
                <w:sz w:val="20"/>
                <w:lang w:eastAsia="ru-RU"/>
              </w:rPr>
              <w:t>Agenția Națională pentru Sănătate Publică,</w:t>
            </w:r>
            <w:r w:rsidRPr="00603306">
              <w:rPr>
                <w:b/>
                <w:bCs/>
                <w:i/>
                <w:color w:val="000000"/>
                <w:sz w:val="20"/>
                <w:lang w:eastAsia="ru-RU"/>
              </w:rPr>
              <w:t xml:space="preserve"> </w:t>
            </w:r>
          </w:p>
          <w:p w:rsidR="00603306" w:rsidRPr="00603306" w:rsidRDefault="00603306" w:rsidP="00603306">
            <w:pPr>
              <w:tabs>
                <w:tab w:val="left" w:pos="372"/>
              </w:tabs>
              <w:suppressAutoHyphens/>
              <w:ind w:left="60"/>
              <w:jc w:val="both"/>
              <w:rPr>
                <w:bCs/>
                <w:i/>
                <w:color w:val="000000"/>
                <w:sz w:val="20"/>
                <w:lang w:eastAsia="ru-RU"/>
              </w:rPr>
            </w:pPr>
            <w:r w:rsidRPr="00603306">
              <w:rPr>
                <w:b/>
                <w:bCs/>
                <w:i/>
                <w:color w:val="000000"/>
                <w:sz w:val="20"/>
                <w:lang w:eastAsia="ru-RU"/>
              </w:rPr>
              <w:t xml:space="preserve">     </w:t>
            </w:r>
            <w:r w:rsidRPr="00603306">
              <w:rPr>
                <w:bCs/>
                <w:i/>
                <w:color w:val="000000"/>
                <w:sz w:val="20"/>
                <w:lang w:eastAsia="ru-RU"/>
              </w:rPr>
              <w:t>Denumirea Băncii: Ministerul Finanțelor</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Codul fiscal: IDNO</w:t>
            </w:r>
            <w:r w:rsidRPr="00603306">
              <w:rPr>
                <w:bCs/>
                <w:i/>
                <w:color w:val="000000"/>
                <w:sz w:val="20"/>
                <w:lang w:val="en-US" w:eastAsia="ru-RU"/>
              </w:rPr>
              <w:t xml:space="preserve">: </w:t>
            </w:r>
            <w:r w:rsidRPr="00603306">
              <w:rPr>
                <w:bCs/>
                <w:i/>
                <w:color w:val="000000"/>
                <w:sz w:val="20"/>
                <w:lang w:eastAsia="ru-RU"/>
              </w:rPr>
              <w:t>1018601000021</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Contul de decontare: -</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Contul trezorerial: 518410A01513AA</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 xml:space="preserve">Codul IBAN: MD91TRPCAA518410A01513AA </w:t>
            </w:r>
          </w:p>
          <w:p w:rsidR="00603306" w:rsidRPr="00603306" w:rsidRDefault="00603306" w:rsidP="00603306">
            <w:pPr>
              <w:tabs>
                <w:tab w:val="left" w:pos="372"/>
              </w:tabs>
              <w:suppressAutoHyphens/>
              <w:ind w:left="60"/>
              <w:jc w:val="both"/>
              <w:rPr>
                <w:bCs/>
                <w:i/>
                <w:color w:val="000000"/>
                <w:sz w:val="20"/>
                <w:lang w:val="ro-MO" w:eastAsia="ru-RU"/>
              </w:rPr>
            </w:pPr>
            <w:r w:rsidRPr="00603306">
              <w:rPr>
                <w:bCs/>
                <w:i/>
                <w:color w:val="000000"/>
                <w:sz w:val="20"/>
                <w:lang w:eastAsia="ru-RU"/>
              </w:rPr>
              <w:t>Trezoreria regională: C</w:t>
            </w:r>
            <w:r w:rsidRPr="00603306">
              <w:rPr>
                <w:bCs/>
                <w:i/>
                <w:color w:val="000000"/>
                <w:sz w:val="20"/>
                <w:lang w:val="ro-MO" w:eastAsia="ru-RU"/>
              </w:rPr>
              <w:t>hișinău</w:t>
            </w:r>
          </w:p>
          <w:p w:rsidR="00B41118" w:rsidRPr="001704A7" w:rsidRDefault="00603306" w:rsidP="00C05C7F">
            <w:pPr>
              <w:tabs>
                <w:tab w:val="left" w:pos="372"/>
              </w:tabs>
              <w:suppressAutoHyphens/>
              <w:ind w:left="60"/>
              <w:jc w:val="both"/>
              <w:rPr>
                <w:sz w:val="20"/>
                <w:szCs w:val="20"/>
              </w:rPr>
            </w:pPr>
            <w:r w:rsidRPr="00603306">
              <w:rPr>
                <w:bCs/>
                <w:i/>
                <w:color w:val="000000"/>
                <w:sz w:val="20"/>
                <w:lang w:eastAsia="ru-RU"/>
              </w:rPr>
              <w:t>cu nota “Pentru setul documentelor de atribuire” sau “Pentru garanţia pentru ofertă la procedura de achiziție publică</w:t>
            </w:r>
            <w:r>
              <w:rPr>
                <w:bCs/>
                <w:i/>
                <w:color w:val="000000"/>
                <w:sz w:val="20"/>
                <w:lang w:eastAsia="ru-RU"/>
              </w:rPr>
              <w:t xml:space="preserve"> </w:t>
            </w:r>
            <w:r w:rsidRPr="00C05C7F">
              <w:rPr>
                <w:bCs/>
                <w:i/>
                <w:color w:val="7030A0"/>
                <w:sz w:val="20"/>
                <w:lang w:eastAsia="ru-RU"/>
              </w:rPr>
              <w:t xml:space="preserve">nr </w:t>
            </w:r>
            <w:r w:rsidR="00C05C7F" w:rsidRPr="00C05C7F">
              <w:rPr>
                <w:bCs/>
                <w:i/>
                <w:color w:val="7030A0"/>
                <w:sz w:val="20"/>
                <w:lang w:eastAsia="ru-RU"/>
              </w:rPr>
              <w:t xml:space="preserve">21025593 </w:t>
            </w:r>
            <w:r w:rsidRPr="00C05C7F">
              <w:rPr>
                <w:bCs/>
                <w:i/>
                <w:color w:val="7030A0"/>
                <w:sz w:val="20"/>
                <w:lang w:eastAsia="ru-RU"/>
              </w:rPr>
              <w:t>din 0</w:t>
            </w:r>
            <w:r w:rsidR="00C05C7F" w:rsidRPr="00C05C7F">
              <w:rPr>
                <w:bCs/>
                <w:i/>
                <w:color w:val="7030A0"/>
                <w:sz w:val="20"/>
                <w:lang w:eastAsia="ru-RU"/>
              </w:rPr>
              <w:t>2</w:t>
            </w:r>
            <w:r w:rsidRPr="00C05C7F">
              <w:rPr>
                <w:bCs/>
                <w:i/>
                <w:color w:val="7030A0"/>
                <w:sz w:val="20"/>
                <w:lang w:eastAsia="ru-RU"/>
              </w:rPr>
              <w:t>.07.2020</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 xml:space="preserve">Garanţia pentru ofertă va fi în valoare de: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28F7" w:rsidP="00AE077C">
            <w:pPr>
              <w:tabs>
                <w:tab w:val="left" w:pos="372"/>
              </w:tabs>
              <w:suppressAutoHyphens/>
              <w:rPr>
                <w:sz w:val="20"/>
                <w:szCs w:val="20"/>
              </w:rPr>
            </w:pPr>
            <w:r w:rsidRPr="001704A7">
              <w:rPr>
                <w:b/>
                <w:i/>
                <w:sz w:val="20"/>
                <w:szCs w:val="20"/>
              </w:rPr>
              <w:t>1</w:t>
            </w:r>
            <w:r w:rsidR="00B41118" w:rsidRPr="001704A7">
              <w:rPr>
                <w:b/>
                <w:i/>
                <w:sz w:val="20"/>
                <w:szCs w:val="20"/>
              </w:rPr>
              <w:t>% din valoarea ofertei fără TVA</w:t>
            </w:r>
            <w:r w:rsidR="00B41118" w:rsidRPr="001704A7">
              <w:rPr>
                <w:i/>
                <w:sz w:val="20"/>
                <w:szCs w:val="20"/>
              </w:rPr>
              <w:t>.</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Ediţia aplicabilă a Incoterms și termenii comerciali acceptați vor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FC22F1" w:rsidP="00AE077C">
            <w:pPr>
              <w:tabs>
                <w:tab w:val="left" w:pos="372"/>
              </w:tabs>
              <w:suppressAutoHyphens/>
              <w:spacing w:before="120" w:after="120"/>
              <w:rPr>
                <w:i/>
                <w:sz w:val="20"/>
                <w:szCs w:val="20"/>
              </w:rPr>
            </w:pPr>
            <w:r>
              <w:rPr>
                <w:b/>
                <w:i/>
                <w:sz w:val="22"/>
                <w:szCs w:val="22"/>
              </w:rPr>
              <w:t>DDP-Franco destinație vămuit, Incoterms 2013</w:t>
            </w:r>
          </w:p>
        </w:tc>
      </w:tr>
      <w:tr w:rsidR="00B41118" w:rsidRPr="001704A7" w:rsidTr="00E64BC5">
        <w:trPr>
          <w:trHeight w:val="3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Termenul de livraree: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C05C7F" w:rsidP="00603306">
            <w:pPr>
              <w:tabs>
                <w:tab w:val="left" w:pos="372"/>
              </w:tabs>
              <w:suppressAutoHyphens/>
              <w:rPr>
                <w:b/>
                <w:i/>
              </w:rPr>
            </w:pPr>
            <w:r w:rsidRPr="00C05C7F">
              <w:rPr>
                <w:b/>
                <w:i/>
                <w:color w:val="7030A0"/>
                <w:sz w:val="22"/>
                <w:szCs w:val="22"/>
                <w:lang w:val="en-US"/>
              </w:rPr>
              <w:t>Timp de 60 zile de la înregistrarea contractului la Trezorerie de stat, cu transportul, descărcarea și depozitarea Vânzătorului</w:t>
            </w:r>
          </w:p>
        </w:tc>
      </w:tr>
      <w:tr w:rsidR="00B41118" w:rsidRPr="001704A7" w:rsidTr="00E64BC5">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rPr>
                <w:lang w:val="en-US"/>
              </w:rPr>
            </w:pPr>
            <w:r w:rsidRPr="001704A7">
              <w:rPr>
                <w:lang w:val="en-US"/>
              </w:rPr>
              <w:t xml:space="preserve">Locul </w:t>
            </w:r>
            <w:r w:rsidRPr="001704A7">
              <w:t>livrării bunurilor</w:t>
            </w:r>
            <w:r w:rsidRPr="001704A7">
              <w:rPr>
                <w:lang w:val="en-US"/>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pStyle w:val="a7"/>
              <w:tabs>
                <w:tab w:val="right" w:pos="4743"/>
              </w:tabs>
              <w:rPr>
                <w:rFonts w:ascii="Times New Roman" w:hAnsi="Times New Roman"/>
                <w:b/>
                <w:i/>
                <w:szCs w:val="22"/>
              </w:rPr>
            </w:pPr>
            <w:r w:rsidRPr="001704A7">
              <w:rPr>
                <w:rFonts w:ascii="Times New Roman" w:hAnsi="Times New Roman"/>
                <w:b/>
                <w:bCs/>
                <w:color w:val="000000"/>
                <w:sz w:val="22"/>
                <w:szCs w:val="22"/>
                <w:lang w:val="en-US" w:eastAsia="ru-RU"/>
              </w:rPr>
              <w:t>AGENŢIA NAŢIONALĂ PENTRU SĂNĂTATE PUBLICĂ</w:t>
            </w:r>
            <w:r w:rsidRPr="001704A7">
              <w:rPr>
                <w:rFonts w:ascii="Times New Roman" w:hAnsi="Times New Roman"/>
                <w:b/>
                <w:i/>
                <w:sz w:val="22"/>
                <w:szCs w:val="22"/>
              </w:rPr>
              <w:t xml:space="preserve">, </w:t>
            </w:r>
          </w:p>
          <w:p w:rsidR="00BA42FD" w:rsidRPr="001704A7" w:rsidRDefault="00BA42FD" w:rsidP="00BA42FD">
            <w:pPr>
              <w:pStyle w:val="a7"/>
              <w:tabs>
                <w:tab w:val="right" w:pos="4743"/>
              </w:tabs>
              <w:rPr>
                <w:rFonts w:ascii="Times New Roman" w:hAnsi="Times New Roman"/>
                <w:b/>
                <w:bCs/>
                <w:color w:val="000000"/>
                <w:szCs w:val="22"/>
                <w:lang w:val="en-US" w:eastAsia="ru-RU"/>
              </w:rPr>
            </w:pPr>
            <w:proofErr w:type="spellStart"/>
            <w:r w:rsidRPr="001704A7">
              <w:rPr>
                <w:rFonts w:ascii="Times New Roman" w:hAnsi="Times New Roman"/>
                <w:color w:val="000000"/>
                <w:sz w:val="22"/>
                <w:szCs w:val="22"/>
                <w:lang w:val="en-US" w:eastAsia="ru-RU"/>
              </w:rPr>
              <w:t>Adresa</w:t>
            </w:r>
            <w:proofErr w:type="spellEnd"/>
            <w:r w:rsidRPr="001704A7">
              <w:rPr>
                <w:rFonts w:ascii="Times New Roman" w:hAnsi="Times New Roman"/>
                <w:color w:val="000000"/>
                <w:sz w:val="22"/>
                <w:szCs w:val="22"/>
                <w:lang w:val="en-US" w:eastAsia="ru-RU"/>
              </w:rPr>
              <w:t>: </w:t>
            </w:r>
            <w:proofErr w:type="spellStart"/>
            <w:r w:rsidRPr="001704A7">
              <w:rPr>
                <w:rFonts w:ascii="Times New Roman" w:hAnsi="Times New Roman"/>
                <w:b/>
                <w:bCs/>
                <w:color w:val="000000"/>
                <w:sz w:val="22"/>
                <w:szCs w:val="22"/>
                <w:lang w:val="en-US" w:eastAsia="ru-RU"/>
              </w:rPr>
              <w:t>Republica</w:t>
            </w:r>
            <w:proofErr w:type="spellEnd"/>
            <w:r w:rsidRPr="001704A7">
              <w:rPr>
                <w:rFonts w:ascii="Times New Roman" w:hAnsi="Times New Roman"/>
                <w:b/>
                <w:bCs/>
                <w:color w:val="000000"/>
                <w:sz w:val="22"/>
                <w:szCs w:val="22"/>
                <w:lang w:val="en-US" w:eastAsia="ru-RU"/>
              </w:rPr>
              <w:t xml:space="preserve"> Moldova, CHIŞINĂU CENTRU, </w:t>
            </w:r>
          </w:p>
          <w:p w:rsidR="00BA42FD" w:rsidRPr="001704A7" w:rsidRDefault="00BA42FD" w:rsidP="00BA42FD">
            <w:pPr>
              <w:pStyle w:val="a7"/>
              <w:tabs>
                <w:tab w:val="right" w:pos="4743"/>
              </w:tabs>
              <w:rPr>
                <w:rFonts w:ascii="Times New Roman" w:hAnsi="Times New Roman"/>
                <w:b/>
                <w:bCs/>
                <w:color w:val="000000"/>
                <w:szCs w:val="22"/>
                <w:lang w:val="en-US" w:eastAsia="ru-RU"/>
              </w:rPr>
            </w:pPr>
            <w:proofErr w:type="spellStart"/>
            <w:r w:rsidRPr="001704A7">
              <w:rPr>
                <w:rFonts w:ascii="Times New Roman" w:hAnsi="Times New Roman"/>
                <w:b/>
                <w:bCs/>
                <w:color w:val="000000"/>
                <w:sz w:val="22"/>
                <w:szCs w:val="22"/>
                <w:lang w:val="en-US" w:eastAsia="ru-RU"/>
              </w:rPr>
              <w:t>mun</w:t>
            </w:r>
            <w:proofErr w:type="spellEnd"/>
            <w:r w:rsidRPr="001704A7">
              <w:rPr>
                <w:rFonts w:ascii="Times New Roman" w:hAnsi="Times New Roman"/>
                <w:b/>
                <w:bCs/>
                <w:color w:val="000000"/>
                <w:sz w:val="22"/>
                <w:szCs w:val="22"/>
                <w:lang w:val="en-US" w:eastAsia="ru-RU"/>
              </w:rPr>
              <w:t xml:space="preserve">. </w:t>
            </w:r>
            <w:proofErr w:type="spellStart"/>
            <w:r w:rsidRPr="001704A7">
              <w:rPr>
                <w:rFonts w:ascii="Times New Roman" w:hAnsi="Times New Roman"/>
                <w:b/>
                <w:bCs/>
                <w:color w:val="000000"/>
                <w:sz w:val="22"/>
                <w:szCs w:val="22"/>
                <w:lang w:val="en-US" w:eastAsia="ru-RU"/>
              </w:rPr>
              <w:t>Chişinău</w:t>
            </w:r>
            <w:proofErr w:type="spellEnd"/>
            <w:r w:rsidRPr="001704A7">
              <w:rPr>
                <w:rFonts w:ascii="Times New Roman" w:hAnsi="Times New Roman"/>
                <w:b/>
                <w:bCs/>
                <w:color w:val="000000"/>
                <w:sz w:val="22"/>
                <w:szCs w:val="22"/>
                <w:lang w:val="en-US" w:eastAsia="ru-RU"/>
              </w:rPr>
              <w:t xml:space="preserve">, str. </w:t>
            </w:r>
            <w:proofErr w:type="spellStart"/>
            <w:r w:rsidRPr="001704A7">
              <w:rPr>
                <w:rFonts w:ascii="Times New Roman" w:hAnsi="Times New Roman"/>
                <w:b/>
                <w:bCs/>
                <w:color w:val="000000"/>
                <w:sz w:val="22"/>
                <w:szCs w:val="22"/>
                <w:lang w:val="en-US" w:eastAsia="ru-RU"/>
              </w:rPr>
              <w:t>Asachi</w:t>
            </w:r>
            <w:proofErr w:type="spellEnd"/>
            <w:r w:rsidRPr="001704A7">
              <w:rPr>
                <w:rFonts w:ascii="Times New Roman" w:hAnsi="Times New Roman"/>
                <w:b/>
                <w:bCs/>
                <w:color w:val="000000"/>
                <w:sz w:val="22"/>
                <w:szCs w:val="22"/>
                <w:lang w:val="en-US" w:eastAsia="ru-RU"/>
              </w:rPr>
              <w:t xml:space="preserve"> </w:t>
            </w:r>
            <w:proofErr w:type="spellStart"/>
            <w:r w:rsidRPr="001704A7">
              <w:rPr>
                <w:rFonts w:ascii="Times New Roman" w:hAnsi="Times New Roman"/>
                <w:b/>
                <w:bCs/>
                <w:color w:val="000000"/>
                <w:sz w:val="22"/>
                <w:szCs w:val="22"/>
                <w:lang w:val="en-US" w:eastAsia="ru-RU"/>
              </w:rPr>
              <w:t>Gh</w:t>
            </w:r>
            <w:proofErr w:type="spellEnd"/>
            <w:r w:rsidRPr="001704A7">
              <w:rPr>
                <w:rFonts w:ascii="Times New Roman" w:hAnsi="Times New Roman"/>
                <w:b/>
                <w:bCs/>
                <w:color w:val="000000"/>
                <w:sz w:val="22"/>
                <w:szCs w:val="22"/>
                <w:lang w:val="en-US" w:eastAsia="ru-RU"/>
              </w:rPr>
              <w:t>. 67 A</w:t>
            </w:r>
          </w:p>
          <w:p w:rsidR="00B41118" w:rsidRPr="001704A7" w:rsidRDefault="00B41118" w:rsidP="00AE077C">
            <w:pPr>
              <w:tabs>
                <w:tab w:val="left" w:pos="372"/>
              </w:tabs>
              <w:suppressAutoHyphens/>
              <w:rPr>
                <w:i/>
                <w:sz w:val="20"/>
                <w:szCs w:val="20"/>
                <w:lang w:val="en-US"/>
              </w:rPr>
            </w:pPr>
          </w:p>
        </w:tc>
      </w:tr>
      <w:tr w:rsidR="00B41118" w:rsidRPr="001704A7" w:rsidTr="00E64BC5">
        <w:trPr>
          <w:trHeight w:val="84"/>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spacing w:val="-4"/>
              </w:rPr>
            </w:pPr>
            <w:r w:rsidRPr="001704A7">
              <w:rPr>
                <w:spacing w:val="-4"/>
              </w:rPr>
              <w:t xml:space="preserve">Metoda și condițiile de plată vor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372"/>
              </w:tabs>
              <w:suppressAutoHyphens/>
              <w:rPr>
                <w:b/>
                <w:spacing w:val="-4"/>
                <w:sz w:val="20"/>
                <w:szCs w:val="20"/>
              </w:rPr>
            </w:pPr>
            <w:r w:rsidRPr="001704A7">
              <w:rPr>
                <w:b/>
                <w:spacing w:val="-4"/>
                <w:sz w:val="20"/>
                <w:szCs w:val="20"/>
              </w:rPr>
              <w:t>Achitarea va fi efectuată utilizînd sistemul de e-facturare.</w:t>
            </w:r>
          </w:p>
          <w:p w:rsidR="00B41118" w:rsidRPr="001704A7" w:rsidRDefault="00633838" w:rsidP="001E23B1">
            <w:pPr>
              <w:tabs>
                <w:tab w:val="left" w:pos="372"/>
              </w:tabs>
              <w:suppressAutoHyphens/>
              <w:rPr>
                <w:i/>
                <w:spacing w:val="-4"/>
                <w:sz w:val="20"/>
                <w:szCs w:val="20"/>
                <w:lang w:val="en-US"/>
              </w:rPr>
            </w:pPr>
            <w:r w:rsidRPr="001704A7">
              <w:rPr>
                <w:b/>
                <w:i/>
                <w:spacing w:val="-4"/>
                <w:sz w:val="20"/>
                <w:szCs w:val="20"/>
                <w:lang w:val="en-US"/>
              </w:rPr>
              <w:t xml:space="preserve">Transfer, în termen de pînă la </w:t>
            </w:r>
            <w:r w:rsidR="001E23B1">
              <w:rPr>
                <w:b/>
                <w:i/>
                <w:spacing w:val="-4"/>
                <w:sz w:val="20"/>
                <w:szCs w:val="20"/>
                <w:lang w:val="en-US"/>
              </w:rPr>
              <w:t>3</w:t>
            </w:r>
            <w:r w:rsidRPr="001704A7">
              <w:rPr>
                <w:b/>
                <w:i/>
                <w:spacing w:val="-4"/>
                <w:sz w:val="20"/>
                <w:szCs w:val="20"/>
                <w:lang w:val="en-US"/>
              </w:rPr>
              <w:t>0 zile din data livrării și prezentării facturii fiscale</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spacing w:val="-4"/>
              </w:rPr>
            </w:pPr>
            <w:r w:rsidRPr="001704A7">
              <w:rPr>
                <w:lang w:eastAsia="ja-JP"/>
              </w:rPr>
              <w:t>Perioada valabilităţii ofertei va fi de: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603306" w:rsidP="00633838">
            <w:pPr>
              <w:tabs>
                <w:tab w:val="left" w:pos="372"/>
              </w:tabs>
              <w:suppressAutoHyphens/>
              <w:rPr>
                <w:b/>
                <w:i/>
                <w:spacing w:val="-4"/>
                <w:sz w:val="20"/>
                <w:szCs w:val="20"/>
                <w:lang w:val="en-US"/>
              </w:rPr>
            </w:pPr>
            <w:r>
              <w:rPr>
                <w:b/>
                <w:i/>
                <w:spacing w:val="-4"/>
                <w:sz w:val="20"/>
                <w:szCs w:val="20"/>
                <w:lang w:val="en-US"/>
              </w:rPr>
              <w:t>6</w:t>
            </w:r>
            <w:r w:rsidR="00633838" w:rsidRPr="001704A7">
              <w:rPr>
                <w:b/>
                <w:i/>
                <w:spacing w:val="-4"/>
                <w:sz w:val="20"/>
                <w:szCs w:val="20"/>
                <w:lang w:val="en-US"/>
              </w:rPr>
              <w:t xml:space="preserve">0 </w:t>
            </w:r>
            <w:r w:rsidR="00B41118" w:rsidRPr="001704A7">
              <w:rPr>
                <w:b/>
                <w:i/>
                <w:spacing w:val="-4"/>
                <w:sz w:val="20"/>
                <w:szCs w:val="20"/>
                <w:lang w:val="en-US"/>
              </w:rPr>
              <w:t>zile</w:t>
            </w:r>
          </w:p>
        </w:tc>
      </w:tr>
      <w:tr w:rsidR="00B41118" w:rsidRPr="001704A7" w:rsidTr="00E64BC5">
        <w:trPr>
          <w:trHeight w:val="201"/>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lang w:eastAsia="ja-JP"/>
              </w:rPr>
            </w:pPr>
            <w:r w:rsidRPr="001704A7">
              <w:rPr>
                <w:lang w:eastAsia="ja-JP"/>
              </w:rPr>
              <w:t>Ofertele în valută străină: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633838" w:rsidP="00AE077C">
            <w:pPr>
              <w:tabs>
                <w:tab w:val="left" w:pos="372"/>
              </w:tabs>
              <w:suppressAutoHyphens/>
              <w:rPr>
                <w:i/>
                <w:iCs/>
                <w:sz w:val="20"/>
                <w:szCs w:val="20"/>
              </w:rPr>
            </w:pPr>
            <w:r w:rsidRPr="001704A7">
              <w:rPr>
                <w:i/>
                <w:iCs/>
                <w:sz w:val="20"/>
                <w:szCs w:val="20"/>
              </w:rPr>
              <w:t>nu se acceptă</w:t>
            </w:r>
          </w:p>
        </w:tc>
      </w:tr>
      <w:tr w:rsidR="00B41118" w:rsidRPr="001704A7" w:rsidTr="006659AA">
        <w:trPr>
          <w:trHeight w:val="600"/>
        </w:trPr>
        <w:tc>
          <w:tcPr>
            <w:tcW w:w="9209" w:type="dxa"/>
            <w:gridSpan w:val="4"/>
            <w:vAlign w:val="center"/>
          </w:tcPr>
          <w:p w:rsidR="006662FF" w:rsidRPr="001704A7" w:rsidRDefault="006662FF" w:rsidP="006662FF">
            <w:pPr>
              <w:pStyle w:val="2"/>
              <w:keepNext w:val="0"/>
              <w:keepLines w:val="0"/>
              <w:tabs>
                <w:tab w:val="left" w:pos="360"/>
              </w:tabs>
              <w:spacing w:before="0"/>
              <w:ind w:left="720"/>
              <w:rPr>
                <w:rFonts w:ascii="Times New Roman" w:hAnsi="Times New Roman" w:cs="Times New Roman"/>
                <w:sz w:val="24"/>
                <w:szCs w:val="24"/>
              </w:rPr>
            </w:pPr>
            <w:bookmarkStart w:id="159" w:name="_Toc358300271"/>
            <w:bookmarkStart w:id="160" w:name="_Toc392180194"/>
            <w:bookmarkStart w:id="161" w:name="_Toc449539082"/>
          </w:p>
          <w:p w:rsidR="00B41118" w:rsidRPr="001704A7"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r w:rsidRPr="001704A7">
              <w:rPr>
                <w:rFonts w:ascii="Times New Roman" w:hAnsi="Times New Roman" w:cs="Times New Roman"/>
                <w:sz w:val="24"/>
                <w:szCs w:val="24"/>
              </w:rPr>
              <w:t>Depunerea și deschiderea ofertelor</w:t>
            </w:r>
            <w:bookmarkEnd w:id="159"/>
            <w:bookmarkEnd w:id="160"/>
            <w:bookmarkEnd w:id="161"/>
          </w:p>
        </w:tc>
      </w:tr>
      <w:tr w:rsidR="00DE5F8F" w:rsidRPr="001704A7" w:rsidTr="00E64BC5">
        <w:trPr>
          <w:trHeight w:val="597"/>
        </w:trPr>
        <w:tc>
          <w:tcPr>
            <w:tcW w:w="534" w:type="dxa"/>
            <w:tcBorders>
              <w:top w:val="single" w:sz="4" w:space="0" w:color="auto"/>
              <w:left w:val="single" w:sz="4" w:space="0" w:color="auto"/>
              <w:bottom w:val="single" w:sz="4" w:space="0" w:color="auto"/>
              <w:right w:val="single" w:sz="4" w:space="0" w:color="auto"/>
            </w:tcBorders>
            <w:vAlign w:val="center"/>
          </w:tcPr>
          <w:p w:rsidR="00DE5F8F" w:rsidRPr="001704A7" w:rsidRDefault="00DE5F8F" w:rsidP="00AE077C">
            <w:pPr>
              <w:ind w:left="-120" w:right="-108"/>
              <w:jc w:val="center"/>
              <w:rPr>
                <w:spacing w:val="-4"/>
              </w:rPr>
            </w:pPr>
            <w:r w:rsidRPr="001704A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E5F8F" w:rsidRPr="001704A7" w:rsidRDefault="00DE5F8F" w:rsidP="006662FF">
            <w:pPr>
              <w:ind w:right="-108"/>
              <w:rPr>
                <w:lang w:eastAsia="ja-JP"/>
              </w:rPr>
            </w:pPr>
            <w:r w:rsidRPr="001704A7">
              <w:t xml:space="preserve">Locul/Modalitatea de  </w:t>
            </w:r>
            <w:r w:rsidRPr="001704A7">
              <w:rPr>
                <w:b/>
              </w:rPr>
              <w:t>depunerea ofertelor</w:t>
            </w:r>
            <w:r w:rsidRPr="001704A7">
              <w:t>, este: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tabs>
                <w:tab w:val="left" w:pos="34"/>
              </w:tabs>
              <w:ind w:left="34"/>
              <w:contextualSpacing/>
              <w:rPr>
                <w:lang w:val="en-US"/>
              </w:rPr>
            </w:pPr>
            <w:bookmarkStart w:id="162" w:name="OLE_LINK92"/>
            <w:bookmarkStart w:id="163" w:name="OLE_LINK93"/>
            <w:r w:rsidRPr="001704A7">
              <w:rPr>
                <w:sz w:val="22"/>
                <w:lang w:val="en-US"/>
              </w:rPr>
              <w:t xml:space="preserve">Ofertele vor fi prezentate în formă electronică prin SIA „RSAP” și </w:t>
            </w:r>
            <w:r w:rsidRPr="001704A7">
              <w:rPr>
                <w:i/>
                <w:sz w:val="22"/>
                <w:lang w:val="en-US"/>
              </w:rPr>
              <w:t>(achiziții.md)</w:t>
            </w:r>
          </w:p>
          <w:p w:rsidR="00DE5F8F" w:rsidRPr="001704A7" w:rsidRDefault="00BA42FD" w:rsidP="00BA42FD">
            <w:pPr>
              <w:pStyle w:val="a7"/>
              <w:tabs>
                <w:tab w:val="right" w:pos="4743"/>
              </w:tabs>
              <w:rPr>
                <w:rFonts w:ascii="Times New Roman" w:hAnsi="Times New Roman"/>
                <w:b/>
                <w:i/>
                <w:color w:val="FF0000"/>
                <w:szCs w:val="24"/>
                <w:lang w:eastAsia="ru-RU"/>
              </w:rPr>
            </w:pPr>
            <w:r w:rsidRPr="001704A7">
              <w:rPr>
                <w:rFonts w:ascii="Times New Roman" w:hAnsi="Times New Roman"/>
                <w:sz w:val="22"/>
              </w:rPr>
              <w:t>Ofertantul cîștigător urmează să prezinte pînă la semnarea contractului oferta și documentele de calificare pe suport de hîrtie la adresa autorităţii contractante.</w:t>
            </w:r>
            <w:bookmarkEnd w:id="162"/>
            <w:bookmarkEnd w:id="163"/>
          </w:p>
        </w:tc>
      </w:tr>
      <w:tr w:rsidR="00E64BC5" w:rsidRPr="001704A7" w:rsidTr="00E64BC5">
        <w:trPr>
          <w:trHeight w:val="251"/>
        </w:trPr>
        <w:tc>
          <w:tcPr>
            <w:tcW w:w="534" w:type="dxa"/>
            <w:tcBorders>
              <w:top w:val="single" w:sz="4" w:space="0" w:color="auto"/>
              <w:left w:val="single" w:sz="4" w:space="0" w:color="auto"/>
              <w:bottom w:val="single" w:sz="4" w:space="0" w:color="auto"/>
              <w:right w:val="single" w:sz="4" w:space="0" w:color="auto"/>
            </w:tcBorders>
            <w:vAlign w:val="center"/>
          </w:tcPr>
          <w:p w:rsidR="00E64BC5" w:rsidRPr="001704A7" w:rsidRDefault="00E64BC5" w:rsidP="00AE077C">
            <w:pPr>
              <w:ind w:left="-120" w:right="-108"/>
              <w:jc w:val="center"/>
              <w:rPr>
                <w:spacing w:val="-4"/>
              </w:rPr>
            </w:pPr>
            <w:r w:rsidRPr="001704A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E64BC5" w:rsidRPr="001704A7" w:rsidRDefault="00E64BC5" w:rsidP="006662FF">
            <w:pPr>
              <w:spacing w:before="120" w:after="120"/>
            </w:pPr>
            <w:r w:rsidRPr="001704A7">
              <w:rPr>
                <w:b/>
              </w:rPr>
              <w:t xml:space="preserve">Termenul limită </w:t>
            </w:r>
            <w:r w:rsidRPr="001704A7">
              <w:t xml:space="preserve">de depunere a ofertelor este: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tabs>
                <w:tab w:val="right" w:pos="426"/>
              </w:tabs>
              <w:spacing w:before="120"/>
              <w:contextualSpacing/>
              <w:rPr>
                <w:b/>
              </w:rPr>
            </w:pPr>
            <w:r w:rsidRPr="001704A7">
              <w:rPr>
                <w:i/>
                <w:lang w:val="en-US"/>
              </w:rPr>
              <w:t>Data: conform platformei SIA ”RSAP”</w:t>
            </w:r>
          </w:p>
          <w:p w:rsidR="00E64BC5" w:rsidRPr="001704A7" w:rsidRDefault="00E64BC5" w:rsidP="006662FF">
            <w:pPr>
              <w:pStyle w:val="a7"/>
              <w:tabs>
                <w:tab w:val="right" w:pos="4743"/>
              </w:tabs>
              <w:rPr>
                <w:rFonts w:ascii="Times New Roman" w:hAnsi="Times New Roman"/>
                <w:b/>
                <w:i/>
                <w:color w:val="FF0000"/>
                <w:sz w:val="20"/>
                <w:lang w:eastAsia="ru-RU"/>
              </w:rPr>
            </w:pPr>
          </w:p>
        </w:tc>
      </w:tr>
      <w:tr w:rsidR="00B41118" w:rsidRPr="001704A7" w:rsidTr="00E64BC5">
        <w:trPr>
          <w:trHeight w:val="397"/>
        </w:trPr>
        <w:tc>
          <w:tcPr>
            <w:tcW w:w="534" w:type="dxa"/>
            <w:tcBorders>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4.3.</w:t>
            </w:r>
          </w:p>
        </w:tc>
        <w:tc>
          <w:tcPr>
            <w:tcW w:w="2834" w:type="dxa"/>
            <w:tcBorders>
              <w:left w:val="single" w:sz="4" w:space="0" w:color="auto"/>
              <w:bottom w:val="single" w:sz="4" w:space="0" w:color="auto"/>
              <w:right w:val="single" w:sz="4" w:space="0" w:color="auto"/>
            </w:tcBorders>
            <w:vAlign w:val="center"/>
          </w:tcPr>
          <w:p w:rsidR="00B41118" w:rsidRPr="001704A7" w:rsidRDefault="00B41118" w:rsidP="006662FF">
            <w:pPr>
              <w:pStyle w:val="a7"/>
              <w:rPr>
                <w:rFonts w:ascii="Times New Roman" w:hAnsi="Times New Roman"/>
                <w:szCs w:val="24"/>
              </w:rPr>
            </w:pPr>
            <w:r w:rsidRPr="001704A7">
              <w:rPr>
                <w:rFonts w:ascii="Times New Roman" w:hAnsi="Times New Roman"/>
                <w:szCs w:val="24"/>
              </w:rPr>
              <w:t>Persoanele autorizate să asiste la deschiderea ofertelor (</w:t>
            </w:r>
            <w:r w:rsidRPr="001704A7">
              <w:rPr>
                <w:rFonts w:ascii="Times New Roman" w:hAnsi="Times New Roman"/>
                <w:szCs w:val="24"/>
                <w:lang w:val="en-US"/>
              </w:rPr>
              <w:t xml:space="preserve">cu </w:t>
            </w:r>
            <w:proofErr w:type="spellStart"/>
            <w:r w:rsidRPr="001704A7">
              <w:rPr>
                <w:rFonts w:ascii="Times New Roman" w:hAnsi="Times New Roman"/>
                <w:szCs w:val="24"/>
                <w:lang w:val="en-US"/>
              </w:rPr>
              <w:t>excepţia</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cazului</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cînd</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ofertele</w:t>
            </w:r>
            <w:proofErr w:type="spellEnd"/>
            <w:r w:rsidRPr="001704A7">
              <w:rPr>
                <w:rFonts w:ascii="Times New Roman" w:hAnsi="Times New Roman"/>
                <w:szCs w:val="24"/>
                <w:lang w:val="en-US"/>
              </w:rPr>
              <w:t xml:space="preserve"> au </w:t>
            </w:r>
            <w:proofErr w:type="spellStart"/>
            <w:r w:rsidRPr="001704A7">
              <w:rPr>
                <w:rFonts w:ascii="Times New Roman" w:hAnsi="Times New Roman"/>
                <w:szCs w:val="24"/>
                <w:lang w:val="en-US"/>
              </w:rPr>
              <w:t>fost</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depuse</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prin</w:t>
            </w:r>
            <w:proofErr w:type="spellEnd"/>
            <w:r w:rsidRPr="001704A7">
              <w:rPr>
                <w:rFonts w:ascii="Times New Roman" w:hAnsi="Times New Roman"/>
                <w:szCs w:val="24"/>
                <w:lang w:val="en-US"/>
              </w:rPr>
              <w:t xml:space="preserve"> SIA “RSAP”).</w:t>
            </w:r>
          </w:p>
        </w:tc>
        <w:tc>
          <w:tcPr>
            <w:tcW w:w="284" w:type="dxa"/>
            <w:tcBorders>
              <w:top w:val="single" w:sz="4" w:space="0" w:color="auto"/>
              <w:left w:val="single" w:sz="4" w:space="0" w:color="auto"/>
              <w:bottom w:val="single" w:sz="4" w:space="0" w:color="auto"/>
            </w:tcBorders>
            <w:vAlign w:val="center"/>
          </w:tcPr>
          <w:p w:rsidR="00B41118" w:rsidRPr="001704A7" w:rsidRDefault="00B41118" w:rsidP="006662FF">
            <w:pPr>
              <w:pStyle w:val="a7"/>
              <w:rPr>
                <w:rFonts w:ascii="Times New Roman" w:hAnsi="Times New Roman"/>
                <w:i/>
                <w:sz w:val="20"/>
              </w:rPr>
            </w:pPr>
          </w:p>
        </w:tc>
        <w:tc>
          <w:tcPr>
            <w:tcW w:w="5557" w:type="dxa"/>
            <w:tcBorders>
              <w:top w:val="single" w:sz="4" w:space="0" w:color="auto"/>
              <w:bottom w:val="single" w:sz="4" w:space="0" w:color="auto"/>
              <w:right w:val="single" w:sz="4" w:space="0" w:color="auto"/>
            </w:tcBorders>
            <w:vAlign w:val="center"/>
          </w:tcPr>
          <w:p w:rsidR="00B41118" w:rsidRPr="001704A7" w:rsidRDefault="00BA42FD" w:rsidP="00BA42FD">
            <w:pPr>
              <w:ind w:left="34"/>
              <w:rPr>
                <w:b/>
                <w:sz w:val="20"/>
                <w:szCs w:val="20"/>
                <w:lang w:val="en-US"/>
              </w:rPr>
            </w:pPr>
            <w:r w:rsidRPr="001704A7">
              <w:rPr>
                <w:lang w:val="en-GB"/>
              </w:rPr>
              <w:t xml:space="preserve">Ofertanţii sau reprezentanţii acestora au dreptul să participe la deschiderea ofertelor, cu excepţia cazului cînd ofertele au fost depuse prin SIA “RSAP” </w:t>
            </w:r>
            <w:r w:rsidRPr="001704A7">
              <w:rPr>
                <w:i/>
                <w:lang w:val="en-US"/>
              </w:rPr>
              <w:t>(achiziții.md)</w:t>
            </w:r>
          </w:p>
        </w:tc>
      </w:tr>
      <w:tr w:rsidR="00B41118" w:rsidRPr="001704A7" w:rsidTr="006659AA">
        <w:trPr>
          <w:trHeight w:val="600"/>
        </w:trPr>
        <w:tc>
          <w:tcPr>
            <w:tcW w:w="9209" w:type="dxa"/>
            <w:gridSpan w:val="4"/>
            <w:tcBorders>
              <w:bottom w:val="single" w:sz="4" w:space="0" w:color="auto"/>
            </w:tcBorders>
            <w:vAlign w:val="center"/>
          </w:tcPr>
          <w:p w:rsidR="00B41118" w:rsidRPr="001704A7"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64" w:name="_Toc358300272"/>
            <w:bookmarkStart w:id="165" w:name="_Toc392180195"/>
            <w:bookmarkStart w:id="166" w:name="_Toc449539083"/>
            <w:r w:rsidRPr="001704A7">
              <w:rPr>
                <w:rFonts w:ascii="Times New Roman" w:hAnsi="Times New Roman" w:cs="Times New Roman"/>
                <w:sz w:val="24"/>
                <w:szCs w:val="24"/>
              </w:rPr>
              <w:t>Evaluarea și compararea ofertelor</w:t>
            </w:r>
            <w:bookmarkEnd w:id="164"/>
            <w:bookmarkEnd w:id="165"/>
            <w:bookmarkEnd w:id="166"/>
          </w:p>
        </w:tc>
      </w:tr>
      <w:tr w:rsidR="00B41118" w:rsidRPr="001704A7" w:rsidTr="006659A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Preţurile ofertelor depuse în diferite valute vor fi convertite în: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b/>
                <w:i/>
                <w:sz w:val="20"/>
                <w:szCs w:val="20"/>
              </w:rPr>
            </w:pPr>
            <w:r w:rsidRPr="001704A7">
              <w:rPr>
                <w:b/>
                <w:i/>
                <w:sz w:val="20"/>
                <w:szCs w:val="20"/>
              </w:rPr>
              <w:t>lei MD</w:t>
            </w:r>
          </w:p>
        </w:tc>
      </w:tr>
      <w:tr w:rsidR="00B41118" w:rsidRPr="001704A7" w:rsidTr="00E64BC5">
        <w:trPr>
          <w:trHeight w:val="273"/>
        </w:trPr>
        <w:tc>
          <w:tcPr>
            <w:tcW w:w="534" w:type="dxa"/>
            <w:vMerge/>
            <w:tcBorders>
              <w:top w:val="single" w:sz="4" w:space="0" w:color="auto"/>
              <w:left w:val="single" w:sz="4" w:space="0" w:color="auto"/>
              <w:right w:val="single" w:sz="4" w:space="0" w:color="auto"/>
            </w:tcBorders>
            <w:vAlign w:val="center"/>
          </w:tcPr>
          <w:p w:rsidR="00B41118" w:rsidRPr="001704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Sursa ratei de schimb în scopul convertirii: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i/>
                <w:sz w:val="20"/>
                <w:szCs w:val="20"/>
              </w:rPr>
            </w:pPr>
            <w:r w:rsidRPr="001704A7">
              <w:rPr>
                <w:b/>
                <w:i/>
                <w:sz w:val="20"/>
                <w:szCs w:val="20"/>
                <w:lang w:val="en-US"/>
              </w:rPr>
              <w:t>Rata BNM</w:t>
            </w:r>
            <w:r w:rsidR="00B41118" w:rsidRPr="001704A7">
              <w:rPr>
                <w:i/>
                <w:sz w:val="20"/>
                <w:szCs w:val="20"/>
              </w:rPr>
              <w:t xml:space="preserve"> </w:t>
            </w:r>
          </w:p>
        </w:tc>
      </w:tr>
      <w:tr w:rsidR="00B41118" w:rsidRPr="001704A7" w:rsidTr="00E64BC5">
        <w:trPr>
          <w:trHeight w:val="83"/>
        </w:trPr>
        <w:tc>
          <w:tcPr>
            <w:tcW w:w="534" w:type="dxa"/>
            <w:vMerge/>
            <w:tcBorders>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Data pentru rata de schimb aplicabilă va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i/>
                <w:iCs/>
                <w:sz w:val="20"/>
                <w:szCs w:val="20"/>
                <w:lang w:val="en-US"/>
              </w:rPr>
            </w:pPr>
            <w:r w:rsidRPr="001704A7">
              <w:rPr>
                <w:b/>
                <w:i/>
                <w:iCs/>
                <w:sz w:val="20"/>
                <w:szCs w:val="20"/>
                <w:lang w:val="en-US"/>
              </w:rPr>
              <w:t>Data petrecerii licitației</w:t>
            </w:r>
            <w:r w:rsidR="00B41118" w:rsidRPr="001704A7">
              <w:rPr>
                <w:i/>
                <w:iCs/>
                <w:sz w:val="20"/>
                <w:szCs w:val="20"/>
                <w:lang w:val="en-US"/>
              </w:rPr>
              <w:t xml:space="preserve"> </w:t>
            </w:r>
            <w:r w:rsidR="00603306" w:rsidRPr="001704A7">
              <w:rPr>
                <w:i/>
                <w:lang w:val="en-US"/>
              </w:rPr>
              <w:t>conform platformei SIA ”RSAP”</w:t>
            </w:r>
          </w:p>
        </w:tc>
      </w:tr>
      <w:tr w:rsidR="00B41118" w:rsidRPr="001704A7" w:rsidTr="00E64BC5">
        <w:trPr>
          <w:trHeight w:val="19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Modalalitatea de efectuare a evaluării: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C13D82" w:rsidRDefault="00B41118" w:rsidP="00022B0A">
            <w:pPr>
              <w:tabs>
                <w:tab w:val="right" w:pos="4743"/>
              </w:tabs>
              <w:jc w:val="both"/>
              <w:rPr>
                <w:i/>
                <w:sz w:val="20"/>
                <w:szCs w:val="20"/>
              </w:rPr>
            </w:pPr>
            <w:r w:rsidRPr="001704A7">
              <w:rPr>
                <w:b/>
                <w:i/>
                <w:iCs/>
                <w:sz w:val="20"/>
                <w:szCs w:val="20"/>
              </w:rPr>
              <w:t xml:space="preserve"> </w:t>
            </w:r>
            <w:r w:rsidRPr="00C13D82">
              <w:rPr>
                <w:i/>
                <w:iCs/>
                <w:sz w:val="20"/>
                <w:szCs w:val="20"/>
              </w:rPr>
              <w:t xml:space="preserve">Evaluarea va fi efectuată pe: </w:t>
            </w:r>
            <w:r w:rsidR="00D27DC5" w:rsidRPr="00C13D82">
              <w:rPr>
                <w:b/>
                <w:i/>
                <w:iCs/>
                <w:sz w:val="20"/>
                <w:szCs w:val="20"/>
              </w:rPr>
              <w:t>lotu</w:t>
            </w:r>
            <w:r w:rsidR="00022B0A">
              <w:rPr>
                <w:b/>
                <w:i/>
                <w:iCs/>
                <w:sz w:val="20"/>
                <w:szCs w:val="20"/>
              </w:rPr>
              <w:t>ri</w:t>
            </w:r>
          </w:p>
        </w:tc>
      </w:tr>
      <w:tr w:rsidR="00B41118" w:rsidRPr="001704A7" w:rsidTr="00E64BC5">
        <w:trPr>
          <w:trHeight w:val="184"/>
        </w:trPr>
        <w:tc>
          <w:tcPr>
            <w:tcW w:w="534" w:type="dxa"/>
            <w:tcBorders>
              <w:top w:val="single" w:sz="4" w:space="0" w:color="auto"/>
              <w:left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5.3.</w:t>
            </w:r>
          </w:p>
          <w:p w:rsidR="00B41118" w:rsidRPr="001704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704A7" w:rsidRDefault="00B41118" w:rsidP="00AE077C">
            <w:r w:rsidRPr="001704A7">
              <w:t>Factorii de evaluarea vor fi următorii:</w:t>
            </w:r>
            <w:r w:rsidRPr="001704A7">
              <w:rPr>
                <w:lang w:eastAsia="ja-JP"/>
              </w:rPr>
              <w:t xml:space="preserve"> </w:t>
            </w:r>
          </w:p>
        </w:tc>
        <w:tc>
          <w:tcPr>
            <w:tcW w:w="5841" w:type="dxa"/>
            <w:gridSpan w:val="2"/>
            <w:tcBorders>
              <w:top w:val="single" w:sz="4" w:space="0" w:color="auto"/>
              <w:left w:val="single" w:sz="4" w:space="0" w:color="auto"/>
              <w:right w:val="single" w:sz="4" w:space="0" w:color="auto"/>
            </w:tcBorders>
            <w:vAlign w:val="center"/>
          </w:tcPr>
          <w:p w:rsidR="00B41118" w:rsidRPr="001704A7" w:rsidRDefault="00D27DC5" w:rsidP="00AE077C">
            <w:pPr>
              <w:tabs>
                <w:tab w:val="right" w:pos="4743"/>
              </w:tabs>
              <w:jc w:val="both"/>
              <w:rPr>
                <w:b/>
                <w:i/>
                <w:iCs/>
                <w:sz w:val="20"/>
                <w:szCs w:val="20"/>
                <w:lang w:val="en-US"/>
              </w:rPr>
            </w:pPr>
            <w:r w:rsidRPr="001704A7">
              <w:rPr>
                <w:b/>
                <w:i/>
                <w:iCs/>
                <w:sz w:val="20"/>
                <w:szCs w:val="20"/>
                <w:lang w:val="en-US"/>
              </w:rPr>
              <w:t>Corespunderea cu cerințele solicitate</w:t>
            </w:r>
          </w:p>
        </w:tc>
      </w:tr>
      <w:tr w:rsidR="00B41118" w:rsidRPr="001704A7" w:rsidTr="006659AA">
        <w:trPr>
          <w:trHeight w:val="600"/>
        </w:trPr>
        <w:tc>
          <w:tcPr>
            <w:tcW w:w="9209" w:type="dxa"/>
            <w:gridSpan w:val="4"/>
            <w:tcBorders>
              <w:top w:val="single" w:sz="4" w:space="0" w:color="auto"/>
            </w:tcBorders>
            <w:vAlign w:val="center"/>
          </w:tcPr>
          <w:p w:rsidR="00B41118" w:rsidRPr="001704A7"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67" w:name="_Toc358300273"/>
            <w:bookmarkStart w:id="168" w:name="_Toc392180196"/>
            <w:bookmarkStart w:id="169" w:name="_Toc449539084"/>
            <w:r w:rsidRPr="001704A7">
              <w:rPr>
                <w:rFonts w:ascii="Times New Roman" w:hAnsi="Times New Roman" w:cs="Times New Roman"/>
                <w:sz w:val="24"/>
                <w:szCs w:val="24"/>
              </w:rPr>
              <w:t>Adjudecarea contractului</w:t>
            </w:r>
            <w:bookmarkEnd w:id="167"/>
            <w:bookmarkEnd w:id="168"/>
            <w:bookmarkEnd w:id="169"/>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rPr>
                <w:color w:val="000000" w:themeColor="text1"/>
                <w:sz w:val="20"/>
              </w:rPr>
            </w:pPr>
            <w:r w:rsidRPr="001704A7">
              <w:rPr>
                <w:bCs/>
                <w:color w:val="000000" w:themeColor="text1"/>
                <w:sz w:val="20"/>
                <w:lang w:eastAsia="zh-TW"/>
              </w:rPr>
              <w:t>Criteriul de evaluare aplicat pentru adjudecarea contractului va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right" w:pos="4743"/>
              </w:tabs>
              <w:jc w:val="both"/>
              <w:rPr>
                <w:b/>
                <w:color w:val="000000" w:themeColor="text1"/>
              </w:rPr>
            </w:pPr>
            <w:r w:rsidRPr="001704A7">
              <w:rPr>
                <w:b/>
                <w:color w:val="000000" w:themeColor="text1"/>
              </w:rPr>
              <w:t xml:space="preserve">Se va aplica criteriul de avaluare: </w:t>
            </w:r>
          </w:p>
          <w:p w:rsidR="00B41118" w:rsidRPr="001704A7" w:rsidRDefault="00E64ACD" w:rsidP="00603306">
            <w:pPr>
              <w:tabs>
                <w:tab w:val="right" w:pos="4743"/>
              </w:tabs>
              <w:jc w:val="both"/>
              <w:rPr>
                <w:b/>
                <w:i/>
                <w:iCs/>
                <w:color w:val="000000" w:themeColor="text1"/>
              </w:rPr>
            </w:pPr>
            <w:r w:rsidRPr="00E64ACD">
              <w:rPr>
                <w:b/>
                <w:i/>
                <w:iCs/>
                <w:sz w:val="20"/>
                <w:szCs w:val="20"/>
                <w:lang w:val="en-US"/>
              </w:rPr>
              <w:t xml:space="preserve">cel mai mic preț pentru fiecare lot  și corespunderea specificațiilor </w:t>
            </w:r>
            <w:r w:rsidR="00603306">
              <w:rPr>
                <w:b/>
                <w:i/>
                <w:iCs/>
                <w:sz w:val="20"/>
                <w:szCs w:val="20"/>
                <w:lang w:val="en-US"/>
              </w:rPr>
              <w:t>f</w:t>
            </w:r>
            <w:r w:rsidRPr="00E64ACD">
              <w:rPr>
                <w:b/>
                <w:i/>
                <w:iCs/>
                <w:sz w:val="20"/>
                <w:szCs w:val="20"/>
                <w:lang w:val="en-US"/>
              </w:rPr>
              <w:t xml:space="preserve"> </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color w:val="000000" w:themeColor="text1"/>
                <w:sz w:val="20"/>
                <w:szCs w:val="24"/>
                <w:lang w:val="ro-RO"/>
              </w:rPr>
            </w:pPr>
            <w:r w:rsidRPr="001704A7">
              <w:rPr>
                <w:rFonts w:ascii="Times New Roman" w:hAnsi="Times New Roman"/>
                <w:color w:val="000000" w:themeColor="text1"/>
                <w:sz w:val="20"/>
                <w:szCs w:val="24"/>
                <w:lang w:val="ro-RO"/>
              </w:rPr>
              <w:t xml:space="preserve">Suma </w:t>
            </w:r>
            <w:r w:rsidR="00AE4949" w:rsidRPr="001704A7">
              <w:rPr>
                <w:rFonts w:ascii="Times New Roman" w:hAnsi="Times New Roman"/>
                <w:color w:val="000000" w:themeColor="text1"/>
                <w:sz w:val="20"/>
                <w:szCs w:val="24"/>
                <w:lang w:val="ro-RO"/>
              </w:rPr>
              <w:t>Garanției</w:t>
            </w:r>
            <w:r w:rsidRPr="001704A7">
              <w:rPr>
                <w:rFonts w:ascii="Times New Roman" w:hAnsi="Times New Roman"/>
                <w:color w:val="000000" w:themeColor="text1"/>
                <w:sz w:val="20"/>
                <w:szCs w:val="24"/>
                <w:lang w:val="ro-RO"/>
              </w:rPr>
              <w:t xml:space="preserve"> de bună </w:t>
            </w:r>
            <w:r w:rsidR="00AE4949" w:rsidRPr="001704A7">
              <w:rPr>
                <w:rFonts w:ascii="Times New Roman" w:hAnsi="Times New Roman"/>
                <w:color w:val="000000" w:themeColor="text1"/>
                <w:sz w:val="20"/>
                <w:szCs w:val="24"/>
                <w:lang w:val="ro-RO"/>
              </w:rPr>
              <w:t>execuție</w:t>
            </w:r>
            <w:r w:rsidRPr="001704A7">
              <w:rPr>
                <w:rFonts w:ascii="Times New Roman" w:hAnsi="Times New Roman"/>
                <w:color w:val="000000" w:themeColor="text1"/>
                <w:sz w:val="20"/>
                <w:szCs w:val="24"/>
                <w:lang w:val="ro-RO"/>
              </w:rPr>
              <w:t xml:space="preserve"> (se </w:t>
            </w:r>
            <w:r w:rsidR="00AE4949" w:rsidRPr="001704A7">
              <w:rPr>
                <w:rFonts w:ascii="Times New Roman" w:hAnsi="Times New Roman"/>
                <w:color w:val="000000" w:themeColor="text1"/>
                <w:sz w:val="20"/>
                <w:szCs w:val="24"/>
                <w:lang w:val="ro-RO"/>
              </w:rPr>
              <w:t>stabilește</w:t>
            </w:r>
            <w:r w:rsidRPr="001704A7">
              <w:rPr>
                <w:rFonts w:ascii="Times New Roman" w:hAnsi="Times New Roman"/>
                <w:color w:val="000000" w:themeColor="text1"/>
                <w:sz w:val="20"/>
                <w:szCs w:val="24"/>
                <w:lang w:val="ro-RO"/>
              </w:rPr>
              <w:t xml:space="preserve"> procentual din </w:t>
            </w:r>
            <w:r w:rsidR="00AE4949" w:rsidRPr="001704A7">
              <w:rPr>
                <w:rFonts w:ascii="Times New Roman" w:hAnsi="Times New Roman"/>
                <w:color w:val="000000" w:themeColor="text1"/>
                <w:sz w:val="20"/>
                <w:szCs w:val="24"/>
                <w:lang w:val="ro-RO"/>
              </w:rPr>
              <w:t>prețul</w:t>
            </w:r>
            <w:r w:rsidRPr="001704A7">
              <w:rPr>
                <w:rFonts w:ascii="Times New Roman" w:hAnsi="Times New Roman"/>
                <w:color w:val="000000" w:themeColor="text1"/>
                <w:sz w:val="20"/>
                <w:szCs w:val="24"/>
                <w:lang w:val="ro-RO"/>
              </w:rPr>
              <w:t xml:space="preserve"> contractului adjudecat):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b/>
                <w:i/>
                <w:color w:val="000000" w:themeColor="text1"/>
                <w:sz w:val="20"/>
                <w:szCs w:val="20"/>
              </w:rPr>
            </w:pPr>
            <w:r w:rsidRPr="001704A7">
              <w:rPr>
                <w:b/>
                <w:i/>
                <w:color w:val="000000" w:themeColor="text1"/>
                <w:sz w:val="22"/>
                <w:szCs w:val="20"/>
              </w:rPr>
              <w:t xml:space="preserve">5 </w:t>
            </w:r>
            <w:r w:rsidR="00B41118" w:rsidRPr="001704A7">
              <w:rPr>
                <w:b/>
                <w:i/>
                <w:color w:val="000000" w:themeColor="text1"/>
                <w:sz w:val="22"/>
                <w:szCs w:val="20"/>
              </w:rPr>
              <w:t>%</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spacing w:before="120" w:after="120"/>
              <w:rPr>
                <w:color w:val="000000" w:themeColor="text1"/>
                <w:sz w:val="20"/>
              </w:rPr>
            </w:pPr>
            <w:r w:rsidRPr="001704A7">
              <w:rPr>
                <w:color w:val="000000" w:themeColor="text1"/>
                <w:sz w:val="20"/>
              </w:rPr>
              <w:t>Garanţia de bună execuţie a contractului: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[forma garanției de bună execuție a/b/c]</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a) Garanția de buna execuție (emisă de o bancă comercială) conform formularului F3.3 sau</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b) Garanția de buna execuție prin transfer la contul autorităţii contractante, conform următoarelor date bancare:</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Beneficiarul plăţii: Agenția Națională pentru Sănătate Publică, </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Denumirea Băncii: Ministerul Finanțelor</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Codul fiscal: IDNO</w:t>
            </w:r>
            <w:r w:rsidRPr="00603306">
              <w:rPr>
                <w:i/>
                <w:color w:val="000000" w:themeColor="text1"/>
                <w:sz w:val="20"/>
                <w:szCs w:val="20"/>
                <w:lang w:val="en-US"/>
              </w:rPr>
              <w:t xml:space="preserve">: </w:t>
            </w:r>
            <w:r w:rsidRPr="00603306">
              <w:rPr>
                <w:i/>
                <w:color w:val="000000" w:themeColor="text1"/>
                <w:sz w:val="20"/>
                <w:szCs w:val="20"/>
              </w:rPr>
              <w:t>1018601000021</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Contul de decontare: -</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Contul trezorerial: 518410A01513AA</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Codul IBAN: MD91TRPCAA518410A01513AA </w:t>
            </w:r>
          </w:p>
          <w:p w:rsidR="00603306" w:rsidRPr="00603306" w:rsidRDefault="00603306" w:rsidP="00603306">
            <w:pPr>
              <w:suppressAutoHyphens/>
              <w:spacing w:before="120" w:after="120"/>
              <w:ind w:left="34"/>
              <w:rPr>
                <w:i/>
                <w:color w:val="000000" w:themeColor="text1"/>
                <w:sz w:val="20"/>
                <w:szCs w:val="20"/>
                <w:lang w:val="ro-MO"/>
              </w:rPr>
            </w:pPr>
            <w:r w:rsidRPr="00603306">
              <w:rPr>
                <w:i/>
                <w:color w:val="000000" w:themeColor="text1"/>
                <w:sz w:val="20"/>
                <w:szCs w:val="20"/>
              </w:rPr>
              <w:t xml:space="preserve">Trezoreria </w:t>
            </w:r>
            <w:r w:rsidRPr="00603306">
              <w:rPr>
                <w:bCs/>
                <w:i/>
                <w:color w:val="000000" w:themeColor="text1"/>
                <w:sz w:val="20"/>
                <w:szCs w:val="20"/>
              </w:rPr>
              <w:t>regională</w:t>
            </w:r>
            <w:r w:rsidRPr="00603306">
              <w:rPr>
                <w:i/>
                <w:color w:val="000000" w:themeColor="text1"/>
                <w:sz w:val="20"/>
                <w:szCs w:val="20"/>
              </w:rPr>
              <w:t>: C</w:t>
            </w:r>
            <w:r w:rsidRPr="00603306">
              <w:rPr>
                <w:i/>
                <w:color w:val="000000" w:themeColor="text1"/>
                <w:sz w:val="20"/>
                <w:szCs w:val="20"/>
                <w:lang w:val="ro-MO"/>
              </w:rPr>
              <w:t>hișinău</w:t>
            </w:r>
          </w:p>
          <w:p w:rsidR="00B41118" w:rsidRPr="001704A7" w:rsidRDefault="00603306" w:rsidP="00C05C7F">
            <w:pPr>
              <w:suppressAutoHyphens/>
              <w:spacing w:before="120" w:after="120"/>
              <w:ind w:left="34"/>
              <w:rPr>
                <w:b/>
                <w:i/>
                <w:color w:val="000000" w:themeColor="text1"/>
                <w:sz w:val="20"/>
                <w:szCs w:val="20"/>
              </w:rPr>
            </w:pPr>
            <w:r w:rsidRPr="00603306">
              <w:rPr>
                <w:i/>
                <w:color w:val="000000" w:themeColor="text1"/>
                <w:sz w:val="20"/>
                <w:szCs w:val="20"/>
              </w:rPr>
              <w:t xml:space="preserve">cu nota “Garanția de bună execuție” sau “Pentru garanţia de bună execuție la </w:t>
            </w:r>
            <w:r w:rsidRPr="00603306">
              <w:rPr>
                <w:bCs/>
                <w:i/>
                <w:color w:val="000000" w:themeColor="text1"/>
                <w:sz w:val="20"/>
                <w:szCs w:val="20"/>
              </w:rPr>
              <w:t>procedura de achiziție publică</w:t>
            </w:r>
            <w:r w:rsidRPr="00603306">
              <w:rPr>
                <w:i/>
                <w:color w:val="000000" w:themeColor="text1"/>
                <w:sz w:val="20"/>
                <w:szCs w:val="20"/>
              </w:rPr>
              <w:t xml:space="preserve"> </w:t>
            </w:r>
            <w:r w:rsidRPr="004A5D52">
              <w:rPr>
                <w:i/>
                <w:color w:val="7030A0"/>
                <w:sz w:val="20"/>
                <w:szCs w:val="20"/>
              </w:rPr>
              <w:t>nr.</w:t>
            </w:r>
            <w:r w:rsidR="00C05C7F" w:rsidRPr="00C05C7F">
              <w:rPr>
                <w:i/>
                <w:color w:val="7030A0"/>
                <w:sz w:val="20"/>
                <w:szCs w:val="20"/>
              </w:rPr>
              <w:t xml:space="preserve"> 21025593 </w:t>
            </w:r>
            <w:r w:rsidRPr="004A5D52">
              <w:rPr>
                <w:i/>
                <w:color w:val="7030A0"/>
                <w:sz w:val="20"/>
                <w:szCs w:val="20"/>
              </w:rPr>
              <w:t>din 0</w:t>
            </w:r>
            <w:r w:rsidR="00C05C7F">
              <w:rPr>
                <w:i/>
                <w:color w:val="7030A0"/>
                <w:sz w:val="20"/>
                <w:szCs w:val="20"/>
              </w:rPr>
              <w:t>2</w:t>
            </w:r>
            <w:r w:rsidRPr="004A5D52">
              <w:rPr>
                <w:i/>
                <w:color w:val="7030A0"/>
                <w:sz w:val="20"/>
                <w:szCs w:val="20"/>
              </w:rPr>
              <w:t>.07..2020”</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szCs w:val="24"/>
                <w:lang w:val="ro-RO"/>
              </w:rPr>
            </w:pPr>
            <w:r w:rsidRPr="001704A7">
              <w:rPr>
                <w:rFonts w:ascii="Times New Roman" w:hAnsi="Times New Roman"/>
                <w:szCs w:val="24"/>
                <w:lang w:val="ro-RO"/>
              </w:rPr>
              <w:t>Forma de organizare juridică pe care trebuie să o ia asocierea grupului de operatori economici cărora li s-a atribuit contractul</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2D1C11">
            <w:pPr>
              <w:numPr>
                <w:ilvl w:val="0"/>
                <w:numId w:val="17"/>
              </w:numPr>
              <w:tabs>
                <w:tab w:val="left" w:pos="360"/>
                <w:tab w:val="left" w:pos="720"/>
                <w:tab w:val="left" w:pos="1800"/>
                <w:tab w:val="left" w:pos="3240"/>
              </w:tabs>
              <w:spacing w:after="120"/>
              <w:contextualSpacing/>
              <w:rPr>
                <w:sz w:val="20"/>
                <w:szCs w:val="20"/>
              </w:rPr>
            </w:pPr>
            <w:r w:rsidRPr="001704A7">
              <w:rPr>
                <w:sz w:val="20"/>
                <w:szCs w:val="20"/>
              </w:rPr>
              <w:t>Societate pe acţiuni</w:t>
            </w:r>
          </w:p>
          <w:p w:rsidR="00B41118" w:rsidRPr="001704A7" w:rsidRDefault="00B41118" w:rsidP="002D1C11">
            <w:pPr>
              <w:numPr>
                <w:ilvl w:val="0"/>
                <w:numId w:val="17"/>
              </w:numPr>
              <w:tabs>
                <w:tab w:val="left" w:pos="360"/>
                <w:tab w:val="left" w:pos="720"/>
                <w:tab w:val="left" w:pos="1800"/>
                <w:tab w:val="left" w:pos="3240"/>
              </w:tabs>
              <w:spacing w:after="120"/>
              <w:contextualSpacing/>
              <w:rPr>
                <w:sz w:val="20"/>
                <w:szCs w:val="20"/>
              </w:rPr>
            </w:pPr>
            <w:r w:rsidRPr="001704A7">
              <w:rPr>
                <w:sz w:val="20"/>
                <w:szCs w:val="20"/>
              </w:rPr>
              <w:t>Societate cu răspundere limitată</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szCs w:val="24"/>
                <w:lang w:val="ro-RO"/>
              </w:rPr>
            </w:pPr>
            <w:r w:rsidRPr="001704A7">
              <w:rPr>
                <w:rFonts w:ascii="Times New Roman" w:hAnsi="Times New Roman"/>
                <w:szCs w:val="24"/>
                <w:lang w:val="ro-RO"/>
              </w:rPr>
              <w:t>Numărul maxim de zile pentru semnarea şi prezentarea contractului către autoritatea contractantă, de la remiterea acestuia spre semnare: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E23BFD" w:rsidP="00AE077C">
            <w:pPr>
              <w:tabs>
                <w:tab w:val="right" w:pos="4743"/>
              </w:tabs>
              <w:jc w:val="both"/>
              <w:rPr>
                <w:b/>
                <w:i/>
                <w:iCs/>
                <w:color w:val="FF0000"/>
                <w:sz w:val="20"/>
                <w:szCs w:val="20"/>
                <w:lang w:val="en-US"/>
              </w:rPr>
            </w:pPr>
            <w:r>
              <w:rPr>
                <w:i/>
                <w:sz w:val="20"/>
                <w:szCs w:val="20"/>
              </w:rPr>
              <w:t>9</w:t>
            </w:r>
            <w:r w:rsidR="00D03E94" w:rsidRPr="001704A7">
              <w:rPr>
                <w:i/>
                <w:sz w:val="20"/>
                <w:szCs w:val="20"/>
              </w:rPr>
              <w:t xml:space="preserve"> </w:t>
            </w:r>
            <w:r w:rsidR="00E64BC5" w:rsidRPr="001704A7">
              <w:rPr>
                <w:i/>
                <w:sz w:val="20"/>
                <w:szCs w:val="20"/>
              </w:rPr>
              <w:t xml:space="preserve"> zile</w:t>
            </w:r>
          </w:p>
        </w:tc>
      </w:tr>
    </w:tbl>
    <w:p w:rsidR="00B41118" w:rsidRPr="006659AA" w:rsidRDefault="00B41118" w:rsidP="00B41118"/>
    <w:p w:rsidR="00D03E94" w:rsidRPr="005D34B3" w:rsidRDefault="00D03E94" w:rsidP="002D1C11">
      <w:pPr>
        <w:pStyle w:val="2"/>
        <w:keepNext w:val="0"/>
        <w:keepLines w:val="0"/>
        <w:numPr>
          <w:ilvl w:val="0"/>
          <w:numId w:val="12"/>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D03E94" w:rsidRPr="00E22BE4" w:rsidRDefault="00D03E94" w:rsidP="00D03E94">
      <w:pPr>
        <w:rPr>
          <w:lang w:val="en-US"/>
        </w:rPr>
      </w:pPr>
    </w:p>
    <w:p w:rsidR="00D03E94" w:rsidRPr="005D34B3" w:rsidRDefault="00D03E94" w:rsidP="00D03E94">
      <w:pPr>
        <w:rPr>
          <w:b/>
          <w:lang w:val="en-US"/>
        </w:rPr>
      </w:pPr>
      <w:r w:rsidRPr="005D34B3">
        <w:rPr>
          <w:b/>
          <w:lang w:val="en-US"/>
        </w:rPr>
        <w:t>Ofertantul va include în ofertă următoarele documente/cerințe:</w:t>
      </w:r>
    </w:p>
    <w:p w:rsidR="00D03E94" w:rsidRPr="0046761C" w:rsidRDefault="00D03E94" w:rsidP="00D03E94">
      <w:pPr>
        <w:rPr>
          <w:b/>
          <w:lang w:val="en-US"/>
        </w:rPr>
      </w:pPr>
    </w:p>
    <w:tbl>
      <w:tblPr>
        <w:tblStyle w:val="af1"/>
        <w:tblW w:w="0" w:type="auto"/>
        <w:shd w:val="clear" w:color="auto" w:fill="FFFFFF" w:themeFill="background1"/>
        <w:tblLook w:val="04A0" w:firstRow="1" w:lastRow="0" w:firstColumn="1" w:lastColumn="0" w:noHBand="0" w:noVBand="1"/>
      </w:tblPr>
      <w:tblGrid>
        <w:gridCol w:w="575"/>
        <w:gridCol w:w="3598"/>
        <w:gridCol w:w="3421"/>
        <w:gridCol w:w="1750"/>
      </w:tblGrid>
      <w:tr w:rsidR="00D03E94" w:rsidRPr="0046761C" w:rsidTr="001317DD">
        <w:tc>
          <w:tcPr>
            <w:tcW w:w="575" w:type="dxa"/>
            <w:shd w:val="clear" w:color="auto" w:fill="FFFFFF" w:themeFill="background1"/>
          </w:tcPr>
          <w:p w:rsidR="00D03E94" w:rsidRPr="0046761C" w:rsidRDefault="00D03E94" w:rsidP="00A02D47">
            <w:pPr>
              <w:shd w:val="clear" w:color="auto" w:fill="FFFFFF" w:themeFill="background1"/>
              <w:tabs>
                <w:tab w:val="left" w:pos="612"/>
              </w:tabs>
              <w:spacing w:before="120" w:after="120"/>
              <w:rPr>
                <w:b/>
                <w:iCs/>
              </w:rPr>
            </w:pPr>
            <w:r w:rsidRPr="0046761C">
              <w:rPr>
                <w:b/>
                <w:iCs/>
              </w:rPr>
              <w:lastRenderedPageBreak/>
              <w:t>Nr. d/o</w:t>
            </w:r>
          </w:p>
        </w:tc>
        <w:tc>
          <w:tcPr>
            <w:tcW w:w="3598" w:type="dxa"/>
            <w:shd w:val="clear" w:color="auto" w:fill="FFFFFF" w:themeFill="background1"/>
          </w:tcPr>
          <w:p w:rsidR="00D03E94" w:rsidRPr="0046761C" w:rsidRDefault="00D03E94" w:rsidP="00A02D47">
            <w:pPr>
              <w:shd w:val="clear" w:color="auto" w:fill="FFFFFF" w:themeFill="background1"/>
              <w:tabs>
                <w:tab w:val="left" w:pos="612"/>
              </w:tabs>
              <w:spacing w:before="120" w:after="120"/>
              <w:jc w:val="center"/>
              <w:rPr>
                <w:b/>
                <w:iCs/>
              </w:rPr>
            </w:pPr>
            <w:r w:rsidRPr="0046761C">
              <w:rPr>
                <w:b/>
                <w:iCs/>
              </w:rPr>
              <w:t>Descrierea criteriului/cerinței</w:t>
            </w:r>
          </w:p>
        </w:tc>
        <w:tc>
          <w:tcPr>
            <w:tcW w:w="3421" w:type="dxa"/>
            <w:shd w:val="clear" w:color="auto" w:fill="FFFFFF" w:themeFill="background1"/>
          </w:tcPr>
          <w:p w:rsidR="00D03E94" w:rsidRPr="0046761C" w:rsidRDefault="00D03E94" w:rsidP="00A02D47">
            <w:pPr>
              <w:shd w:val="clear" w:color="auto" w:fill="FFFFFF" w:themeFill="background1"/>
              <w:tabs>
                <w:tab w:val="left" w:pos="612"/>
              </w:tabs>
              <w:spacing w:before="120" w:after="120"/>
              <w:rPr>
                <w:b/>
                <w:iCs/>
              </w:rPr>
            </w:pPr>
            <w:r w:rsidRPr="0046761C">
              <w:rPr>
                <w:b/>
                <w:iCs/>
              </w:rPr>
              <w:t>Mod de demonstrare a îndeplinirii criteriului/cerinței:</w:t>
            </w:r>
          </w:p>
        </w:tc>
        <w:tc>
          <w:tcPr>
            <w:tcW w:w="1750" w:type="dxa"/>
            <w:shd w:val="clear" w:color="auto" w:fill="FFFFFF" w:themeFill="background1"/>
          </w:tcPr>
          <w:p w:rsidR="00D03E94" w:rsidRPr="0046761C" w:rsidRDefault="00D03E94" w:rsidP="00A02D47">
            <w:pPr>
              <w:shd w:val="clear" w:color="auto" w:fill="FFFFFF" w:themeFill="background1"/>
              <w:tabs>
                <w:tab w:val="left" w:pos="612"/>
              </w:tabs>
              <w:spacing w:before="120" w:after="120"/>
              <w:jc w:val="center"/>
              <w:rPr>
                <w:b/>
                <w:iCs/>
              </w:rPr>
            </w:pPr>
            <w:r w:rsidRPr="0046761C">
              <w:rPr>
                <w:b/>
                <w:iCs/>
              </w:rPr>
              <w:t>Nivelul minim/</w:t>
            </w:r>
            <w:r w:rsidRPr="0046761C">
              <w:rPr>
                <w:b/>
                <w:iCs/>
              </w:rPr>
              <w:br/>
              <w:t>Obligativitatea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bookmarkStart w:id="170" w:name="_Hlk531724757"/>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DUAE</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Confirmat prin semnătura şi</w:t>
            </w:r>
          </w:p>
          <w:p w:rsidR="00397D4E" w:rsidRPr="00397D4E" w:rsidRDefault="00397D4E" w:rsidP="00967BD7">
            <w:pPr>
              <w:rPr>
                <w:color w:val="000000"/>
                <w:sz w:val="22"/>
                <w:lang w:val="en-US"/>
              </w:rPr>
            </w:pPr>
            <w:r w:rsidRPr="00397D4E">
              <w:rPr>
                <w:color w:val="000000"/>
                <w:sz w:val="22"/>
                <w:lang w:val="en-US"/>
              </w:rPr>
              <w:t>ştampila ofertantului.</w:t>
            </w:r>
          </w:p>
          <w:p w:rsidR="00397D4E" w:rsidRPr="00397D4E" w:rsidRDefault="00397D4E" w:rsidP="00967BD7">
            <w:pPr>
              <w:rPr>
                <w:color w:val="000000"/>
                <w:sz w:val="22"/>
                <w:lang w:val="en-US"/>
              </w:rPr>
            </w:pPr>
            <w:r w:rsidRPr="00397D4E">
              <w:rPr>
                <w:color w:val="000000"/>
                <w:sz w:val="22"/>
                <w:lang w:val="en-US"/>
              </w:rPr>
              <w:t>Se va completa conform</w:t>
            </w:r>
          </w:p>
          <w:p w:rsidR="00397D4E" w:rsidRPr="00397D4E" w:rsidRDefault="00397D4E" w:rsidP="00967BD7">
            <w:pPr>
              <w:rPr>
                <w:color w:val="000000"/>
                <w:sz w:val="22"/>
                <w:lang w:val="en-US"/>
              </w:rPr>
            </w:pPr>
            <w:r w:rsidRPr="00397D4E">
              <w:rPr>
                <w:color w:val="000000"/>
                <w:sz w:val="22"/>
                <w:lang w:val="en-US"/>
              </w:rPr>
              <w:t>modelului ataşat în SIARSAP</w:t>
            </w:r>
          </w:p>
          <w:p w:rsidR="00397D4E" w:rsidRPr="00397D4E" w:rsidRDefault="00397D4E" w:rsidP="00967BD7">
            <w:pPr>
              <w:rPr>
                <w:color w:val="000000"/>
                <w:sz w:val="22"/>
                <w:lang w:val="en-US"/>
              </w:rPr>
            </w:pPr>
            <w:r w:rsidRPr="00397D4E">
              <w:rPr>
                <w:color w:val="000000"/>
                <w:sz w:val="22"/>
                <w:lang w:val="en-US"/>
              </w:rPr>
              <w:t xml:space="preserve">Mtender. </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Oferta</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Original Formularul 3.1</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Specificaţii tehnice (F4.1.)</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original – confirmat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Specificaţii de preţ (F4.2.)</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original – confirmat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Garanția bancară pentru ofertă (1%) din valoarea ofertei fără TVA</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original conform F3.2, certificat bancar</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Dovada înregistrării persoanei juridice, în conformitate cu prevederile legale din ţara în care ofertantul este stabilit</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bookmarkStart w:id="171" w:name="OLE_LINK4"/>
            <w:r w:rsidRPr="001317DD">
              <w:rPr>
                <w:color w:val="000000"/>
                <w:highlight w:val="yellow"/>
              </w:rPr>
              <w:t>DA</w:t>
            </w:r>
            <w:bookmarkEnd w:id="171"/>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Informații generale despre ofertant</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 xml:space="preserve">Formularul informativ despre ofertant conform </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Neimplicarea în practici frauduloase și de corupere</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Declarație pe proprie răspundere conform Formularului F. 3.4</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Neîncadrarea în situațiile ce determină excluderea de la procedura de atribuire, ce vin în aplicarea art. 18 din Legea nr. 131 din 03.07.2015</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Declarație pe proprie răspundere conform Formularului 3.5</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rPr>
              <w:t>Raportul financiar</w:t>
            </w:r>
            <w:r w:rsidRPr="00397D4E">
              <w:rPr>
                <w:sz w:val="22"/>
                <w:lang w:val="en-US"/>
              </w:rPr>
              <w:t xml:space="preserve"> pentru anul 2019</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 confirmată prin semnătura şi ştampila candidatului</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 de atribuire a contului bancar,eliberat</w:t>
            </w:r>
          </w:p>
          <w:p w:rsidR="00397D4E" w:rsidRPr="00397D4E" w:rsidRDefault="00397D4E" w:rsidP="00967BD7">
            <w:pPr>
              <w:shd w:val="clear" w:color="auto" w:fill="FFFFFF"/>
              <w:rPr>
                <w:sz w:val="22"/>
                <w:lang w:val="en-US"/>
              </w:rPr>
            </w:pPr>
            <w:r w:rsidRPr="00397D4E">
              <w:rPr>
                <w:sz w:val="22"/>
                <w:lang w:val="en-US"/>
              </w:rPr>
              <w:t>de banca deţinătoare de cont</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confirmată prin aplicarea semnăturii şi ştampilei Participantului</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 de efectuare sistematică a plăţii impozitelor, contribuţiilor</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 eliberat de Inspectoratul Fiscal (valabilitatea certificatului - conform cerinţelor Inspectoratului Fiscal al Republicii Moldova), confirmată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Certificatul de conformitate al  producătorului</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iCs/>
                <w:sz w:val="22"/>
                <w:lang w:eastAsia="zh-CN"/>
              </w:rPr>
              <w:t>Copie. Semnat electronic de către participant.</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bookmarkEnd w:id="170"/>
    </w:tbl>
    <w:p w:rsidR="00D03E94" w:rsidRDefault="00D03E94" w:rsidP="00B41118">
      <w:pPr>
        <w:spacing w:line="276" w:lineRule="auto"/>
        <w:ind w:left="-142" w:right="-144"/>
        <w:rPr>
          <w:b/>
          <w:bCs/>
          <w:color w:val="FF0000"/>
        </w:rPr>
      </w:pPr>
    </w:p>
    <w:p w:rsidR="00B41118" w:rsidRPr="00D03E94" w:rsidRDefault="00B41118" w:rsidP="00B41118">
      <w:pPr>
        <w:spacing w:line="276" w:lineRule="auto"/>
        <w:ind w:left="-142" w:right="-144"/>
        <w:rPr>
          <w:b/>
          <w:bCs/>
          <w:sz w:val="20"/>
        </w:rPr>
      </w:pPr>
      <w:r w:rsidRPr="00D03E94">
        <w:rPr>
          <w:b/>
          <w:bCs/>
          <w:sz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D03E94" w:rsidRDefault="00B41118" w:rsidP="00B41118">
      <w:pPr>
        <w:ind w:left="-142" w:right="-144"/>
        <w:rPr>
          <w:b/>
          <w:bCs/>
          <w:sz w:val="20"/>
        </w:rPr>
      </w:pPr>
    </w:p>
    <w:p w:rsidR="00B41118" w:rsidRPr="006659AA" w:rsidRDefault="00B41118" w:rsidP="00B41118">
      <w:pPr>
        <w:tabs>
          <w:tab w:val="decimal" w:pos="8364"/>
        </w:tabs>
        <w:spacing w:line="276" w:lineRule="auto"/>
        <w:ind w:left="-142" w:right="-144"/>
        <w:rPr>
          <w:b/>
          <w:bCs/>
          <w:color w:val="000000"/>
        </w:rPr>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72" w:name="_Toc392180197"/>
            <w:bookmarkStart w:id="173" w:name="_Toc449539085"/>
            <w:r>
              <w:rPr>
                <w:lang w:val="ro-RO"/>
              </w:rPr>
              <w:lastRenderedPageBreak/>
              <w:t>CAPITOLUL III</w:t>
            </w:r>
            <w:r w:rsidR="00B41118" w:rsidRPr="00C00499">
              <w:br w:type="textWrapping" w:clear="all"/>
              <w:t>FORMULARE PENTRU DEPUNEREA OFERTEI</w:t>
            </w:r>
            <w:bookmarkEnd w:id="172"/>
            <w:bookmarkEnd w:id="173"/>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A4784A" w:rsidRDefault="00B41118" w:rsidP="00A4784A">
            <w:pPr>
              <w:pStyle w:val="2"/>
              <w:spacing w:before="0"/>
              <w:jc w:val="center"/>
              <w:rPr>
                <w:rFonts w:ascii="Times New Roman" w:hAnsi="Times New Roman" w:cs="Times New Roman"/>
                <w:sz w:val="24"/>
                <w:szCs w:val="24"/>
              </w:rPr>
            </w:pPr>
            <w:bookmarkStart w:id="174" w:name="_Toc392180198"/>
            <w:bookmarkStart w:id="175" w:name="_Toc449539086"/>
            <w:r w:rsidRPr="00A4784A">
              <w:rPr>
                <w:rFonts w:ascii="Times New Roman" w:hAnsi="Times New Roman" w:cs="Times New Roman"/>
                <w:sz w:val="24"/>
                <w:szCs w:val="24"/>
              </w:rPr>
              <w:lastRenderedPageBreak/>
              <w:t>Formularul ofertei (F3.1)</w:t>
            </w:r>
            <w:bookmarkEnd w:id="174"/>
            <w:bookmarkEnd w:id="175"/>
          </w:p>
        </w:tc>
      </w:tr>
      <w:tr w:rsidR="00B41118" w:rsidRPr="00C00499" w:rsidTr="00AE077C">
        <w:trPr>
          <w:trHeight w:val="697"/>
        </w:trPr>
        <w:tc>
          <w:tcPr>
            <w:tcW w:w="9744" w:type="dxa"/>
            <w:vAlign w:val="center"/>
          </w:tcPr>
          <w:p w:rsidR="00B41118" w:rsidRPr="00A4784A" w:rsidRDefault="00B41118" w:rsidP="00A4784A">
            <w:pPr>
              <w:pStyle w:val="BankNormal"/>
              <w:spacing w:after="0"/>
              <w:jc w:val="both"/>
              <w:rPr>
                <w:sz w:val="20"/>
                <w:lang w:val="ro-RO"/>
              </w:rPr>
            </w:pPr>
            <w:r w:rsidRPr="00A4784A">
              <w:rPr>
                <w:i/>
                <w:iCs/>
                <w:sz w:val="20"/>
                <w:lang w:val="ro-RO"/>
              </w:rPr>
              <w:t xml:space="preserve">[Ofertantul va completa acest formular în conformitate cu </w:t>
            </w:r>
            <w:r w:rsidR="00A4784A" w:rsidRPr="00A4784A">
              <w:rPr>
                <w:i/>
                <w:iCs/>
                <w:sz w:val="20"/>
                <w:lang w:val="ro-RO"/>
              </w:rPr>
              <w:t>instrucțiunile</w:t>
            </w:r>
            <w:r w:rsidRPr="00A4784A">
              <w:rPr>
                <w:i/>
                <w:iCs/>
                <w:sz w:val="20"/>
                <w:lang w:val="ro-RO"/>
              </w:rPr>
              <w:t xml:space="preserve"> de mai jos. Nu se vor permite modificări în formatul formularului, precum şi nu se vor accepta înlocuiri în textul acestuia.]</w:t>
            </w:r>
          </w:p>
          <w:p w:rsidR="00B41118" w:rsidRPr="00A76412" w:rsidRDefault="00B41118" w:rsidP="00A4784A">
            <w:pPr>
              <w:tabs>
                <w:tab w:val="right" w:pos="6000"/>
                <w:tab w:val="right" w:pos="9360"/>
              </w:tabs>
              <w:spacing w:before="240"/>
              <w:ind w:right="990"/>
              <w:jc w:val="both"/>
            </w:pPr>
            <w:r w:rsidRPr="00A76412">
              <w:rPr>
                <w:sz w:val="22"/>
                <w:szCs w:val="22"/>
              </w:rPr>
              <w:t xml:space="preserve">Data depunerii ofertei: </w:t>
            </w:r>
            <w:r w:rsidRPr="00A76412">
              <w:rPr>
                <w:sz w:val="22"/>
                <w:szCs w:val="22"/>
              </w:rPr>
              <w:tab/>
            </w:r>
            <w:r w:rsidRPr="00A76412">
              <w:rPr>
                <w:sz w:val="22"/>
                <w:szCs w:val="22"/>
                <w:lang w:val="en-US"/>
              </w:rPr>
              <w:t>“___” ________________ 20__</w:t>
            </w:r>
          </w:p>
          <w:p w:rsidR="00B41118" w:rsidRPr="00A76412" w:rsidRDefault="00B41118" w:rsidP="00A4784A">
            <w:pPr>
              <w:tabs>
                <w:tab w:val="right" w:pos="6000"/>
                <w:tab w:val="right" w:pos="9360"/>
              </w:tabs>
              <w:ind w:right="660"/>
              <w:jc w:val="both"/>
            </w:pPr>
            <w:r w:rsidRPr="00A76412">
              <w:rPr>
                <w:sz w:val="22"/>
                <w:szCs w:val="22"/>
              </w:rPr>
              <w:t xml:space="preserve">Procedura de achiziție Nr.: </w:t>
            </w:r>
            <w:r w:rsidRPr="00A76412">
              <w:rPr>
                <w:sz w:val="22"/>
                <w:szCs w:val="22"/>
              </w:rPr>
              <w:tab/>
            </w:r>
            <w:r w:rsidRPr="00A76412">
              <w:rPr>
                <w:iCs/>
                <w:sz w:val="22"/>
                <w:szCs w:val="22"/>
              </w:rPr>
              <w:t>____________________________</w:t>
            </w:r>
          </w:p>
          <w:p w:rsidR="00B41118" w:rsidRPr="00A76412" w:rsidRDefault="00B41118" w:rsidP="00A4784A">
            <w:pPr>
              <w:tabs>
                <w:tab w:val="right" w:pos="6000"/>
                <w:tab w:val="right" w:pos="9360"/>
              </w:tabs>
              <w:ind w:right="440"/>
              <w:jc w:val="both"/>
            </w:pPr>
            <w:r w:rsidRPr="00A76412">
              <w:rPr>
                <w:sz w:val="22"/>
                <w:szCs w:val="22"/>
              </w:rPr>
              <w:t xml:space="preserve">Anunț de participare Nr.: </w:t>
            </w:r>
            <w:r w:rsidRPr="00A76412">
              <w:rPr>
                <w:sz w:val="22"/>
                <w:szCs w:val="22"/>
              </w:rPr>
              <w:tab/>
            </w:r>
            <w:r w:rsidRPr="00A76412">
              <w:rPr>
                <w:iCs/>
                <w:sz w:val="22"/>
                <w:szCs w:val="22"/>
              </w:rPr>
              <w:t>_____________________________</w:t>
            </w:r>
          </w:p>
          <w:p w:rsidR="00B41118" w:rsidRPr="00A76412" w:rsidRDefault="00B41118" w:rsidP="00A4784A">
            <w:pPr>
              <w:tabs>
                <w:tab w:val="right" w:pos="6000"/>
              </w:tabs>
              <w:jc w:val="both"/>
            </w:pPr>
            <w:r w:rsidRPr="00A76412">
              <w:rPr>
                <w:sz w:val="22"/>
                <w:szCs w:val="22"/>
              </w:rPr>
              <w:t xml:space="preserve">Către:  </w:t>
            </w:r>
            <w:r w:rsidRPr="00A76412">
              <w:rPr>
                <w:sz w:val="22"/>
                <w:szCs w:val="22"/>
              </w:rPr>
              <w:tab/>
              <w:t>____________________________________________</w:t>
            </w:r>
          </w:p>
          <w:p w:rsidR="00B41118" w:rsidRPr="00A76412" w:rsidRDefault="00A4784A" w:rsidP="00A4784A">
            <w:pPr>
              <w:tabs>
                <w:tab w:val="left" w:pos="-9923"/>
                <w:tab w:val="right" w:pos="0"/>
                <w:tab w:val="left" w:pos="709"/>
              </w:tabs>
              <w:ind w:right="3531" w:firstLine="720"/>
              <w:jc w:val="both"/>
              <w:rPr>
                <w:sz w:val="18"/>
                <w:szCs w:val="18"/>
              </w:rPr>
            </w:pPr>
            <w:r w:rsidRPr="00A76412">
              <w:rPr>
                <w:sz w:val="18"/>
                <w:szCs w:val="18"/>
              </w:rPr>
              <w:t xml:space="preserve">  </w:t>
            </w:r>
            <w:r w:rsidR="00A76412" w:rsidRPr="00A76412">
              <w:rPr>
                <w:sz w:val="18"/>
                <w:szCs w:val="18"/>
              </w:rPr>
              <w:t xml:space="preserve">                 </w:t>
            </w:r>
            <w:r w:rsidR="00B41118" w:rsidRPr="00A76412">
              <w:rPr>
                <w:sz w:val="18"/>
                <w:szCs w:val="18"/>
              </w:rPr>
              <w:t>[numele deplin al autorităţii contractante]</w:t>
            </w:r>
          </w:p>
          <w:p w:rsidR="00A4784A" w:rsidRDefault="00A4784A" w:rsidP="00A4784A">
            <w:pPr>
              <w:jc w:val="both"/>
            </w:pPr>
          </w:p>
          <w:p w:rsidR="00A4784A" w:rsidRDefault="00A4784A" w:rsidP="00A4784A">
            <w:pPr>
              <w:jc w:val="both"/>
            </w:pPr>
          </w:p>
          <w:p w:rsidR="00B41118" w:rsidRPr="00A4784A" w:rsidRDefault="00A4784A" w:rsidP="00A4784A">
            <w:pPr>
              <w:jc w:val="both"/>
            </w:pPr>
            <w:r>
              <w:t xml:space="preserve">          </w:t>
            </w:r>
            <w:r w:rsidR="00B41118" w:rsidRPr="00A4784A">
              <w:t xml:space="preserve">________________________________________________________ declară că: </w:t>
            </w:r>
          </w:p>
          <w:p w:rsidR="00B41118" w:rsidRPr="00A4784A" w:rsidRDefault="00A4784A" w:rsidP="00722E69">
            <w:pPr>
              <w:tabs>
                <w:tab w:val="left" w:pos="-9923"/>
                <w:tab w:val="right" w:pos="0"/>
                <w:tab w:val="left" w:pos="174"/>
              </w:tabs>
              <w:ind w:right="2811"/>
              <w:jc w:val="both"/>
              <w:rPr>
                <w:sz w:val="18"/>
                <w:szCs w:val="18"/>
              </w:rPr>
            </w:pPr>
            <w:r>
              <w:rPr>
                <w:sz w:val="18"/>
                <w:szCs w:val="18"/>
              </w:rPr>
              <w:t xml:space="preserve">                                                                   </w:t>
            </w:r>
            <w:r w:rsidR="00B41118" w:rsidRPr="00A4784A">
              <w:rPr>
                <w:sz w:val="18"/>
                <w:szCs w:val="18"/>
              </w:rPr>
              <w:t>[denumirea ofertantului]</w:t>
            </w:r>
          </w:p>
          <w:p w:rsidR="00B41118" w:rsidRPr="00A4784A" w:rsidRDefault="00B41118" w:rsidP="002D1C11">
            <w:pPr>
              <w:numPr>
                <w:ilvl w:val="0"/>
                <w:numId w:val="10"/>
              </w:numPr>
              <w:tabs>
                <w:tab w:val="left" w:pos="174"/>
              </w:tabs>
              <w:spacing w:before="240"/>
              <w:ind w:left="720"/>
              <w:jc w:val="both"/>
            </w:pPr>
            <w:r w:rsidRPr="00A4784A">
              <w:t>Au fost examinate şi nu există rezervări faţă de documentele de atribuire, inclusiv modificările nr. ___________________________________________________________.</w:t>
            </w:r>
          </w:p>
          <w:p w:rsidR="00B41118" w:rsidRPr="00D16F4A" w:rsidRDefault="00A4784A" w:rsidP="00722E69">
            <w:pPr>
              <w:tabs>
                <w:tab w:val="left" w:pos="174"/>
              </w:tabs>
              <w:ind w:left="720" w:firstLine="1560"/>
              <w:jc w:val="both"/>
              <w:rPr>
                <w:sz w:val="18"/>
                <w:szCs w:val="18"/>
              </w:rPr>
            </w:pPr>
            <w:r>
              <w:rPr>
                <w:sz w:val="20"/>
                <w:szCs w:val="20"/>
              </w:rPr>
              <w:t xml:space="preserve">                  </w:t>
            </w:r>
            <w:r w:rsidR="00B41118" w:rsidRPr="00D16F4A">
              <w:rPr>
                <w:sz w:val="18"/>
                <w:szCs w:val="18"/>
              </w:rPr>
              <w:t>[introduceţi numărul şi data fiecărei modificări, dacă au avut loc]</w:t>
            </w:r>
          </w:p>
          <w:p w:rsidR="00B41118" w:rsidRPr="00A4784A" w:rsidRDefault="00B41118" w:rsidP="002D1C11">
            <w:pPr>
              <w:numPr>
                <w:ilvl w:val="0"/>
                <w:numId w:val="10"/>
              </w:numPr>
              <w:tabs>
                <w:tab w:val="left" w:pos="174"/>
              </w:tabs>
              <w:spacing w:before="240"/>
              <w:ind w:left="720"/>
              <w:jc w:val="both"/>
            </w:pPr>
            <w:r w:rsidRPr="00A4784A">
              <w:t>____________________________________________________________ se angajează să</w:t>
            </w:r>
          </w:p>
          <w:p w:rsidR="00B41118" w:rsidRPr="00A76412" w:rsidRDefault="00A4784A" w:rsidP="00722E69">
            <w:pPr>
              <w:tabs>
                <w:tab w:val="left" w:pos="-9923"/>
                <w:tab w:val="right" w:pos="0"/>
                <w:tab w:val="left" w:pos="174"/>
              </w:tabs>
              <w:ind w:right="1611" w:firstLine="72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76412" w:rsidRDefault="00A4784A" w:rsidP="00722E69">
            <w:pPr>
              <w:tabs>
                <w:tab w:val="left" w:pos="174"/>
              </w:tabs>
              <w:ind w:left="720"/>
              <w:jc w:val="both"/>
              <w:rPr>
                <w:sz w:val="18"/>
                <w:szCs w:val="18"/>
              </w:rPr>
            </w:pPr>
            <w:r w:rsidRPr="00A76412">
              <w:rPr>
                <w:sz w:val="18"/>
                <w:szCs w:val="18"/>
              </w:rPr>
              <w:t xml:space="preserve">                        </w:t>
            </w:r>
            <w:r w:rsidR="00B41118" w:rsidRPr="00A76412">
              <w:rPr>
                <w:sz w:val="18"/>
                <w:szCs w:val="18"/>
              </w:rPr>
              <w:t>[introduceţi o descriere succintă a bunurilor]</w:t>
            </w:r>
          </w:p>
          <w:p w:rsidR="00B41118" w:rsidRPr="00A4784A" w:rsidRDefault="00B41118" w:rsidP="002D1C11">
            <w:pPr>
              <w:numPr>
                <w:ilvl w:val="0"/>
                <w:numId w:val="10"/>
              </w:numPr>
              <w:tabs>
                <w:tab w:val="left" w:pos="174"/>
              </w:tabs>
              <w:spacing w:before="240"/>
              <w:ind w:left="720"/>
              <w:jc w:val="both"/>
            </w:pPr>
            <w:r w:rsidRPr="00A4784A">
              <w:t>Suma totală a ofertei  fără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4784A" w:rsidRDefault="00B41118" w:rsidP="00722E69">
            <w:pPr>
              <w:tabs>
                <w:tab w:val="left" w:pos="174"/>
              </w:tabs>
              <w:ind w:left="720"/>
              <w:jc w:val="both"/>
              <w:rPr>
                <w:sz w:val="18"/>
                <w:szCs w:val="18"/>
              </w:rPr>
            </w:pPr>
            <w:r w:rsidRPr="00A4784A">
              <w:rPr>
                <w:sz w:val="18"/>
                <w:szCs w:val="18"/>
              </w:rPr>
              <w:t>[introduceţi preţul pe loturi (unde e cazul) şi totalul ofertei în cuvinte şi cifre, indicînd toate sumele şi valutele respective]</w:t>
            </w:r>
          </w:p>
          <w:p w:rsidR="00B41118" w:rsidRPr="00A4784A" w:rsidRDefault="00B41118" w:rsidP="002D1C11">
            <w:pPr>
              <w:numPr>
                <w:ilvl w:val="0"/>
                <w:numId w:val="10"/>
              </w:numPr>
              <w:tabs>
                <w:tab w:val="left" w:pos="174"/>
              </w:tabs>
              <w:spacing w:before="240"/>
              <w:ind w:left="720"/>
              <w:jc w:val="both"/>
            </w:pPr>
            <w:r w:rsidRPr="00A4784A">
              <w:t>Suma totală a ofertei  cu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76412" w:rsidRDefault="00B41118" w:rsidP="00722E69">
            <w:pPr>
              <w:tabs>
                <w:tab w:val="left" w:pos="174"/>
              </w:tabs>
              <w:ind w:left="720"/>
              <w:jc w:val="both"/>
              <w:rPr>
                <w:sz w:val="18"/>
                <w:szCs w:val="18"/>
              </w:rPr>
            </w:pPr>
            <w:r w:rsidRPr="00A76412">
              <w:rPr>
                <w:sz w:val="18"/>
                <w:szCs w:val="18"/>
              </w:rPr>
              <w:t>[introduceţi preţul pe loturi (unde e cazul) şi totalul ofertei în cuvinte şi cifre, indicînd toate sumele şi valutele respective]</w:t>
            </w:r>
          </w:p>
          <w:p w:rsidR="00B41118" w:rsidRPr="00A4784A" w:rsidRDefault="00B41118" w:rsidP="002D1C11">
            <w:pPr>
              <w:numPr>
                <w:ilvl w:val="0"/>
                <w:numId w:val="10"/>
              </w:numPr>
              <w:tabs>
                <w:tab w:val="left" w:pos="174"/>
              </w:tabs>
              <w:spacing w:before="240"/>
              <w:ind w:left="720"/>
              <w:jc w:val="both"/>
            </w:pPr>
            <w:r w:rsidRPr="00A4784A">
              <w:t xml:space="preserve">Prezenta ofertă va rămîne valabilă pentru perioada de timp specificată în </w:t>
            </w:r>
            <w:r w:rsidRPr="00A4784A">
              <w:rPr>
                <w:b/>
              </w:rPr>
              <w:t>FDA3.8.</w:t>
            </w:r>
            <w:r w:rsidRPr="00A4784A">
              <w:t xml:space="preserve">, începînd cu data-limită pentru depunerea ofertei, în conformitate cu </w:t>
            </w:r>
            <w:r w:rsidRPr="00A4784A">
              <w:rPr>
                <w:b/>
              </w:rPr>
              <w:t>FDA4.2.</w:t>
            </w:r>
            <w:r w:rsidRPr="00A4784A">
              <w:t>, va rămîne obligatorie şi va putea fi acceptată în orice moment pînă la expirarea acestei perioade;</w:t>
            </w:r>
          </w:p>
          <w:p w:rsidR="00B41118" w:rsidRPr="00A4784A" w:rsidRDefault="00B41118" w:rsidP="002D1C11">
            <w:pPr>
              <w:numPr>
                <w:ilvl w:val="0"/>
                <w:numId w:val="10"/>
              </w:numPr>
              <w:tabs>
                <w:tab w:val="left" w:pos="174"/>
              </w:tabs>
              <w:spacing w:before="240"/>
              <w:ind w:left="720"/>
              <w:jc w:val="both"/>
            </w:pPr>
            <w:r w:rsidRPr="00A4784A">
              <w:t xml:space="preserve">În cazul acceptării prezentei oferte, ____________________________________________ </w:t>
            </w:r>
          </w:p>
          <w:p w:rsidR="00B41118" w:rsidRPr="00A76412" w:rsidRDefault="00A4784A" w:rsidP="00722E69">
            <w:pPr>
              <w:tabs>
                <w:tab w:val="left" w:pos="174"/>
              </w:tabs>
              <w:ind w:left="720" w:firstLine="348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se angajează să obţină o Garanţie de bună execuţie în conformitate cu </w:t>
            </w:r>
            <w:r w:rsidRPr="00A4784A">
              <w:rPr>
                <w:b/>
              </w:rPr>
              <w:t>FDA</w:t>
            </w:r>
            <w:r w:rsidR="003F2FA7">
              <w:rPr>
                <w:b/>
              </w:rPr>
              <w:t>6</w:t>
            </w:r>
            <w:r w:rsidRPr="00A4784A">
              <w:t>, pentru executarea corespunzătoare a contractului de achiziţie publică.</w:t>
            </w:r>
          </w:p>
          <w:p w:rsidR="00B41118" w:rsidRPr="00A4784A" w:rsidRDefault="00B41118" w:rsidP="002D1C11">
            <w:pPr>
              <w:numPr>
                <w:ilvl w:val="0"/>
                <w:numId w:val="10"/>
              </w:numPr>
              <w:tabs>
                <w:tab w:val="left" w:pos="174"/>
              </w:tabs>
              <w:spacing w:before="240"/>
              <w:ind w:left="720"/>
              <w:jc w:val="both"/>
            </w:pPr>
            <w:r w:rsidRPr="00A4784A">
              <w:t>Nu sîntem în nici un conflict de interese, în conformitate cu art. 74 din Legea nr. 131 din 03.07.2015 privind achizițiile publice.</w:t>
            </w:r>
          </w:p>
          <w:p w:rsidR="00B41118" w:rsidRPr="00A4784A" w:rsidRDefault="00B41118" w:rsidP="002D1C11">
            <w:pPr>
              <w:numPr>
                <w:ilvl w:val="0"/>
                <w:numId w:val="10"/>
              </w:numPr>
              <w:tabs>
                <w:tab w:val="left" w:pos="174"/>
              </w:tabs>
              <w:spacing w:before="240"/>
              <w:ind w:left="720" w:hanging="268"/>
              <w:jc w:val="both"/>
            </w:pPr>
            <w:r w:rsidRPr="00A4784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4784A" w:rsidRDefault="00B41118" w:rsidP="00722E69">
            <w:pPr>
              <w:tabs>
                <w:tab w:val="left" w:pos="174"/>
              </w:tabs>
              <w:ind w:left="708"/>
              <w:jc w:val="both"/>
            </w:pPr>
          </w:p>
          <w:p w:rsidR="00B41118" w:rsidRPr="00D7535A" w:rsidRDefault="00B41118" w:rsidP="00A4784A">
            <w:pPr>
              <w:tabs>
                <w:tab w:val="left" w:pos="6120"/>
              </w:tabs>
              <w:jc w:val="both"/>
              <w:rPr>
                <w:sz w:val="16"/>
                <w:szCs w:val="16"/>
              </w:rPr>
            </w:pPr>
            <w:r w:rsidRPr="00D7535A">
              <w:rPr>
                <w:sz w:val="16"/>
                <w:szCs w:val="16"/>
              </w:rPr>
              <w:t xml:space="preserve">Semnat:________________________________________________ </w:t>
            </w:r>
            <w:r w:rsidRPr="00D7535A">
              <w:rPr>
                <w:sz w:val="16"/>
                <w:szCs w:val="16"/>
              </w:rPr>
              <w:tab/>
            </w:r>
            <w:r w:rsidRPr="00D7535A">
              <w:rPr>
                <w:sz w:val="16"/>
                <w:szCs w:val="16"/>
              </w:rPr>
              <w:tab/>
            </w:r>
          </w:p>
          <w:p w:rsidR="00B41118" w:rsidRPr="00D7535A" w:rsidRDefault="00A4784A" w:rsidP="00A4784A">
            <w:pPr>
              <w:ind w:right="3051" w:firstLine="840"/>
              <w:jc w:val="both"/>
              <w:rPr>
                <w:sz w:val="16"/>
                <w:szCs w:val="16"/>
              </w:rPr>
            </w:pPr>
            <w:r w:rsidRPr="00D7535A">
              <w:rPr>
                <w:sz w:val="16"/>
                <w:szCs w:val="16"/>
              </w:rPr>
              <w:t xml:space="preserve"> </w:t>
            </w:r>
            <w:r w:rsidR="00B41118" w:rsidRPr="00D7535A">
              <w:rPr>
                <w:sz w:val="16"/>
                <w:szCs w:val="16"/>
              </w:rPr>
              <w:t>[semnătura persoanei autorizate pentru semnarea ofertei]</w:t>
            </w:r>
          </w:p>
          <w:p w:rsidR="00B41118" w:rsidRPr="00D7535A" w:rsidRDefault="00B41118" w:rsidP="00A4784A">
            <w:pPr>
              <w:tabs>
                <w:tab w:val="left" w:pos="6120"/>
              </w:tabs>
              <w:jc w:val="both"/>
              <w:rPr>
                <w:sz w:val="16"/>
                <w:szCs w:val="16"/>
              </w:rPr>
            </w:pPr>
            <w:r w:rsidRPr="00D7535A">
              <w:rPr>
                <w:sz w:val="16"/>
                <w:szCs w:val="16"/>
              </w:rPr>
              <w:t xml:space="preserve">Nume:_________________________________________________ </w:t>
            </w:r>
            <w:r w:rsidRPr="00D7535A">
              <w:rPr>
                <w:sz w:val="16"/>
                <w:szCs w:val="16"/>
              </w:rPr>
              <w:tab/>
            </w:r>
          </w:p>
          <w:p w:rsidR="00B41118" w:rsidRPr="00D7535A" w:rsidRDefault="00B41118" w:rsidP="00A4784A">
            <w:pPr>
              <w:tabs>
                <w:tab w:val="left" w:pos="0"/>
              </w:tabs>
              <w:ind w:right="2931"/>
              <w:jc w:val="both"/>
              <w:rPr>
                <w:sz w:val="16"/>
                <w:szCs w:val="16"/>
              </w:rPr>
            </w:pPr>
            <w:r w:rsidRPr="00D7535A">
              <w:rPr>
                <w:sz w:val="16"/>
                <w:szCs w:val="16"/>
              </w:rPr>
              <w:t xml:space="preserve">În calitate de: ___________________________________________ </w:t>
            </w:r>
          </w:p>
          <w:p w:rsidR="00B41118" w:rsidRPr="00D7535A" w:rsidRDefault="00B41118" w:rsidP="00A4784A">
            <w:pPr>
              <w:ind w:firstLine="1440"/>
              <w:jc w:val="both"/>
              <w:rPr>
                <w:sz w:val="16"/>
                <w:szCs w:val="16"/>
              </w:rPr>
            </w:pPr>
            <w:r w:rsidRPr="00D7535A">
              <w:rPr>
                <w:sz w:val="16"/>
                <w:szCs w:val="16"/>
              </w:rPr>
              <w:t xml:space="preserve">[funcţia oficială a persoanei ce semnează formularul ofertei] </w:t>
            </w:r>
          </w:p>
          <w:p w:rsidR="00B41118" w:rsidRPr="00D7535A" w:rsidRDefault="00B41118" w:rsidP="00A4784A">
            <w:pPr>
              <w:jc w:val="both"/>
              <w:rPr>
                <w:sz w:val="16"/>
                <w:szCs w:val="16"/>
              </w:rPr>
            </w:pPr>
            <w:r w:rsidRPr="00D7535A">
              <w:rPr>
                <w:sz w:val="16"/>
                <w:szCs w:val="16"/>
              </w:rPr>
              <w:t>Ofertantul: _____________________________________________</w:t>
            </w:r>
          </w:p>
          <w:p w:rsidR="00B41118" w:rsidRPr="00D7535A" w:rsidRDefault="00B41118" w:rsidP="00A4784A">
            <w:pPr>
              <w:tabs>
                <w:tab w:val="left" w:pos="6120"/>
              </w:tabs>
              <w:jc w:val="both"/>
              <w:rPr>
                <w:sz w:val="16"/>
                <w:szCs w:val="16"/>
              </w:rPr>
            </w:pPr>
            <w:r w:rsidRPr="00D7535A">
              <w:rPr>
                <w:sz w:val="16"/>
                <w:szCs w:val="16"/>
              </w:rPr>
              <w:t>Adresa: ________________________________________________</w:t>
            </w:r>
          </w:p>
          <w:p w:rsidR="00B41118" w:rsidRPr="00D16F4A" w:rsidRDefault="00B41118" w:rsidP="00A4784A">
            <w:pPr>
              <w:pStyle w:val="BankNormal"/>
              <w:spacing w:after="0"/>
              <w:jc w:val="both"/>
              <w:rPr>
                <w:sz w:val="16"/>
                <w:szCs w:val="16"/>
              </w:rPr>
            </w:pPr>
            <w:r w:rsidRPr="00D7535A">
              <w:rPr>
                <w:sz w:val="16"/>
                <w:szCs w:val="16"/>
                <w:lang w:val="ro-RO"/>
              </w:rPr>
              <w:t xml:space="preserve">Data: </w:t>
            </w:r>
            <w:r w:rsidRPr="00D7535A">
              <w:rPr>
                <w:sz w:val="16"/>
                <w:szCs w:val="16"/>
              </w:rPr>
              <w:t>“___” _____________________ 20__</w:t>
            </w:r>
          </w:p>
        </w:tc>
      </w:tr>
      <w:tr w:rsidR="00B41118" w:rsidRPr="00C00499" w:rsidTr="00AE077C">
        <w:trPr>
          <w:trHeight w:val="697"/>
        </w:trPr>
        <w:tc>
          <w:tcPr>
            <w:tcW w:w="9744" w:type="dxa"/>
            <w:vAlign w:val="center"/>
          </w:tcPr>
          <w:p w:rsidR="00B41118" w:rsidRPr="00D16F4A" w:rsidRDefault="00B41118" w:rsidP="00D16F4A">
            <w:pPr>
              <w:pStyle w:val="2"/>
              <w:spacing w:before="0"/>
              <w:jc w:val="center"/>
              <w:rPr>
                <w:rFonts w:ascii="Times New Roman" w:hAnsi="Times New Roman" w:cs="Times New Roman"/>
                <w:sz w:val="24"/>
                <w:szCs w:val="24"/>
              </w:rPr>
            </w:pPr>
            <w:r w:rsidRPr="00D16F4A">
              <w:rPr>
                <w:rFonts w:ascii="Times New Roman" w:hAnsi="Times New Roman" w:cs="Times New Roman"/>
                <w:sz w:val="24"/>
                <w:szCs w:val="24"/>
                <w:lang w:val="en-US"/>
              </w:rPr>
              <w:lastRenderedPageBreak/>
              <w:br w:type="page"/>
            </w:r>
            <w:bookmarkStart w:id="176" w:name="_Toc392180199"/>
            <w:bookmarkStart w:id="177" w:name="_Toc449539087"/>
            <w:r w:rsidRPr="00D16F4A">
              <w:rPr>
                <w:rFonts w:ascii="Times New Roman" w:hAnsi="Times New Roman" w:cs="Times New Roman"/>
                <w:sz w:val="24"/>
                <w:szCs w:val="24"/>
              </w:rPr>
              <w:t>Garanţia pentru oferta (Garanția bancară) (F3.2)</w:t>
            </w:r>
            <w:bookmarkEnd w:id="176"/>
            <w:bookmarkEnd w:id="177"/>
          </w:p>
        </w:tc>
      </w:tr>
      <w:tr w:rsidR="00B41118" w:rsidRPr="00C00499" w:rsidTr="00AE077C">
        <w:trPr>
          <w:trHeight w:val="697"/>
        </w:trPr>
        <w:tc>
          <w:tcPr>
            <w:tcW w:w="9744" w:type="dxa"/>
            <w:vAlign w:val="center"/>
          </w:tcPr>
          <w:p w:rsidR="00B41118" w:rsidRPr="00D16F4A" w:rsidRDefault="00B41118" w:rsidP="00D16F4A">
            <w:pPr>
              <w:pStyle w:val="BankNormal"/>
              <w:spacing w:after="0"/>
              <w:jc w:val="both"/>
              <w:rPr>
                <w:i/>
                <w:iCs/>
                <w:sz w:val="20"/>
                <w:lang w:val="ro-RO"/>
              </w:rPr>
            </w:pPr>
            <w:r w:rsidRPr="00D16F4A">
              <w:rPr>
                <w:i/>
                <w:iCs/>
                <w:sz w:val="20"/>
                <w:lang w:val="ro-RO"/>
              </w:rPr>
              <w:t xml:space="preserve">[Banca emitentă va completa acest formular de </w:t>
            </w:r>
            <w:r w:rsidR="00D16F4A" w:rsidRPr="00D16F4A">
              <w:rPr>
                <w:i/>
                <w:iCs/>
                <w:sz w:val="20"/>
                <w:lang w:val="ro-RO"/>
              </w:rPr>
              <w:t>garanție</w:t>
            </w:r>
            <w:r w:rsidRPr="00D16F4A">
              <w:rPr>
                <w:i/>
                <w:iCs/>
                <w:sz w:val="20"/>
                <w:lang w:val="ro-RO"/>
              </w:rPr>
              <w:t xml:space="preserve"> bancară în conformitate cu </w:t>
            </w:r>
            <w:r w:rsidR="00D16F4A" w:rsidRPr="00D16F4A">
              <w:rPr>
                <w:i/>
                <w:iCs/>
                <w:sz w:val="20"/>
                <w:lang w:val="ro-RO"/>
              </w:rPr>
              <w:t>instrucțiunile</w:t>
            </w:r>
            <w:r w:rsidRPr="00D16F4A">
              <w:rPr>
                <w:i/>
                <w:iCs/>
                <w:sz w:val="20"/>
                <w:lang w:val="ro-RO"/>
              </w:rPr>
              <w:t xml:space="preserve"> indicate mai jos. Garanţia bancară se va imprima pe foaie cu antetul băncii, pe </w:t>
            </w:r>
            <w:r w:rsidR="00D16F4A" w:rsidRPr="00D16F4A">
              <w:rPr>
                <w:i/>
                <w:iCs/>
                <w:sz w:val="20"/>
                <w:lang w:val="ro-RO"/>
              </w:rPr>
              <w:t>hârtie</w:t>
            </w:r>
            <w:r w:rsidRPr="00D16F4A">
              <w:rPr>
                <w:i/>
                <w:iCs/>
                <w:sz w:val="20"/>
                <w:lang w:val="ro-RO"/>
              </w:rPr>
              <w:t xml:space="preserve"> specială protejată.]</w:t>
            </w:r>
          </w:p>
          <w:p w:rsidR="00B41118" w:rsidRPr="00D16F4A" w:rsidRDefault="00B41118" w:rsidP="00D16F4A">
            <w:pPr>
              <w:pStyle w:val="af2"/>
              <w:tabs>
                <w:tab w:val="right" w:pos="7913"/>
              </w:tabs>
              <w:ind w:firstLine="0"/>
              <w:rPr>
                <w:iCs/>
                <w:lang w:val="ro-RO"/>
              </w:rPr>
            </w:pPr>
            <w:r w:rsidRPr="00D16F4A">
              <w:rPr>
                <w:iCs/>
                <w:lang w:val="ro-RO"/>
              </w:rPr>
              <w:tab/>
              <w:t>__________________________________________________________________</w:t>
            </w:r>
          </w:p>
          <w:p w:rsidR="00B41118" w:rsidRPr="00D16F4A" w:rsidRDefault="00B41118" w:rsidP="00D16F4A">
            <w:pPr>
              <w:pStyle w:val="af2"/>
              <w:tabs>
                <w:tab w:val="right" w:pos="7920"/>
              </w:tabs>
              <w:ind w:right="1611" w:firstLine="0"/>
              <w:rPr>
                <w:sz w:val="18"/>
                <w:szCs w:val="18"/>
                <w:lang w:val="ro-RO"/>
              </w:rPr>
            </w:pPr>
            <w:r w:rsidRPr="00D16F4A">
              <w:rPr>
                <w:iCs/>
                <w:sz w:val="18"/>
                <w:szCs w:val="18"/>
                <w:lang w:val="ro-RO"/>
              </w:rPr>
              <w:t>[Numele băncii şi adresa oficiului sau a filialei emitente]</w:t>
            </w:r>
          </w:p>
          <w:p w:rsidR="00D16F4A" w:rsidRDefault="00D16F4A" w:rsidP="00D16F4A">
            <w:pPr>
              <w:pStyle w:val="af2"/>
              <w:tabs>
                <w:tab w:val="right" w:pos="7920"/>
              </w:tabs>
              <w:ind w:firstLine="0"/>
              <w:rPr>
                <w:b/>
                <w:bCs/>
                <w:lang w:val="ro-RO"/>
              </w:rPr>
            </w:pPr>
          </w:p>
          <w:p w:rsidR="00B41118" w:rsidRPr="00D16F4A" w:rsidRDefault="00B41118" w:rsidP="00D16F4A">
            <w:pPr>
              <w:pStyle w:val="af2"/>
              <w:tabs>
                <w:tab w:val="right" w:pos="7920"/>
              </w:tabs>
              <w:ind w:firstLine="0"/>
              <w:rPr>
                <w:lang w:val="ro-RO"/>
              </w:rPr>
            </w:pPr>
            <w:r w:rsidRPr="00D16F4A">
              <w:rPr>
                <w:b/>
                <w:bCs/>
                <w:lang w:val="ro-RO"/>
              </w:rPr>
              <w:t xml:space="preserve">Beneficiar: </w:t>
            </w:r>
            <w:r w:rsidRPr="00D16F4A">
              <w:rPr>
                <w:b/>
                <w:bCs/>
                <w:lang w:val="ro-RO"/>
              </w:rPr>
              <w:tab/>
            </w:r>
            <w:r w:rsidRPr="00D16F4A">
              <w:rPr>
                <w:lang w:val="ro-RO"/>
              </w:rPr>
              <w:t xml:space="preserve">_______________________________________________________ </w:t>
            </w:r>
          </w:p>
          <w:p w:rsidR="00B41118" w:rsidRPr="00D16F4A" w:rsidRDefault="00D16F4A" w:rsidP="00D16F4A">
            <w:pPr>
              <w:pStyle w:val="af2"/>
              <w:ind w:right="1611" w:firstLine="1320"/>
              <w:rPr>
                <w:iCs/>
                <w:sz w:val="18"/>
                <w:szCs w:val="18"/>
                <w:lang w:val="ro-RO"/>
              </w:rPr>
            </w:pPr>
            <w:r w:rsidRPr="00D16F4A">
              <w:rPr>
                <w:iCs/>
                <w:sz w:val="18"/>
                <w:szCs w:val="18"/>
                <w:lang w:val="ro-RO"/>
              </w:rPr>
              <w:t xml:space="preserve">     </w:t>
            </w:r>
            <w:r w:rsidR="00B41118" w:rsidRPr="00D16F4A">
              <w:rPr>
                <w:iCs/>
                <w:sz w:val="18"/>
                <w:szCs w:val="18"/>
                <w:lang w:val="ro-RO"/>
              </w:rPr>
              <w:t xml:space="preserve">[numele şi adresa </w:t>
            </w:r>
            <w:r w:rsidR="00C87C33" w:rsidRPr="00D16F4A">
              <w:rPr>
                <w:iCs/>
                <w:sz w:val="18"/>
                <w:szCs w:val="18"/>
                <w:lang w:val="ro-RO"/>
              </w:rPr>
              <w:t>autorității</w:t>
            </w:r>
            <w:r w:rsidR="00B41118" w:rsidRPr="00D16F4A">
              <w:rPr>
                <w:iCs/>
                <w:sz w:val="18"/>
                <w:szCs w:val="18"/>
                <w:lang w:val="ro-RO"/>
              </w:rPr>
              <w:t xml:space="preserve"> contractante]</w:t>
            </w:r>
          </w:p>
          <w:p w:rsidR="00B41118" w:rsidRPr="00D16F4A" w:rsidRDefault="00B41118" w:rsidP="00D16F4A">
            <w:pPr>
              <w:pStyle w:val="af2"/>
              <w:ind w:firstLine="0"/>
              <w:rPr>
                <w:lang w:val="ro-RO"/>
              </w:rPr>
            </w:pPr>
            <w:r w:rsidRPr="00D16F4A">
              <w:rPr>
                <w:b/>
                <w:bCs/>
                <w:lang w:val="ro-RO"/>
              </w:rPr>
              <w:t xml:space="preserve">Data: </w:t>
            </w:r>
            <w:r w:rsidRPr="00D16F4A">
              <w:rPr>
                <w:lang w:val="en-US"/>
              </w:rPr>
              <w:t>“___” _____________________ 20__</w:t>
            </w:r>
          </w:p>
          <w:p w:rsidR="00B41118" w:rsidRPr="00D16F4A" w:rsidRDefault="00B41118" w:rsidP="00D16F4A">
            <w:pPr>
              <w:pStyle w:val="af2"/>
              <w:ind w:firstLine="720"/>
              <w:rPr>
                <w:b/>
                <w:bCs/>
                <w:lang w:val="ro-RO"/>
              </w:rPr>
            </w:pPr>
          </w:p>
          <w:p w:rsidR="00B41118" w:rsidRPr="00D16F4A" w:rsidRDefault="00B41118" w:rsidP="00D16F4A">
            <w:pPr>
              <w:pStyle w:val="af2"/>
              <w:ind w:firstLine="0"/>
              <w:rPr>
                <w:lang w:val="ro-RO"/>
              </w:rPr>
            </w:pPr>
            <w:r w:rsidRPr="00D16F4A">
              <w:rPr>
                <w:b/>
                <w:bCs/>
                <w:lang w:val="ro-RO"/>
              </w:rPr>
              <w:t>GARANŢIE DE OFERTĂ Nr.</w:t>
            </w:r>
            <w:r w:rsidRPr="00D16F4A">
              <w:rPr>
                <w:lang w:val="ro-RO"/>
              </w:rPr>
              <w:t>_________________</w:t>
            </w:r>
          </w:p>
          <w:p w:rsidR="00B41118" w:rsidRPr="00D16F4A" w:rsidRDefault="00B41118" w:rsidP="00D16F4A">
            <w:pPr>
              <w:pStyle w:val="af2"/>
              <w:ind w:firstLine="720"/>
              <w:rPr>
                <w:lang w:val="ro-RO"/>
              </w:rPr>
            </w:pPr>
          </w:p>
          <w:p w:rsidR="00B41118" w:rsidRPr="00D16F4A" w:rsidRDefault="00B41118" w:rsidP="00D16F4A">
            <w:pPr>
              <w:pStyle w:val="af2"/>
              <w:tabs>
                <w:tab w:val="right" w:pos="9531"/>
              </w:tabs>
              <w:ind w:firstLine="0"/>
              <w:rPr>
                <w:lang w:val="ro-RO"/>
              </w:rPr>
            </w:pPr>
            <w:r w:rsidRPr="00D16F4A">
              <w:rPr>
                <w:lang w:val="ro-RO"/>
              </w:rPr>
              <w:t xml:space="preserve">_______________________________________________________________ </w:t>
            </w:r>
            <w:r w:rsidRPr="00D16F4A">
              <w:rPr>
                <w:lang w:val="ro-RO"/>
              </w:rPr>
              <w:tab/>
              <w:t xml:space="preserve">a fost informată că </w:t>
            </w:r>
          </w:p>
          <w:p w:rsidR="00B41118" w:rsidRPr="00D16F4A" w:rsidRDefault="00C87C33" w:rsidP="00D16F4A">
            <w:pPr>
              <w:pStyle w:val="af2"/>
              <w:ind w:right="1851" w:firstLine="0"/>
              <w:rPr>
                <w:sz w:val="18"/>
                <w:szCs w:val="18"/>
                <w:lang w:val="ro-RO"/>
              </w:rPr>
            </w:pPr>
            <w:r>
              <w:rPr>
                <w:sz w:val="18"/>
                <w:szCs w:val="18"/>
                <w:lang w:val="ro-RO"/>
              </w:rPr>
              <w:t xml:space="preserve">                        </w:t>
            </w:r>
            <w:r w:rsidR="00B41118" w:rsidRPr="00D16F4A">
              <w:rPr>
                <w:sz w:val="18"/>
                <w:szCs w:val="18"/>
                <w:lang w:val="ro-RO"/>
              </w:rPr>
              <w:t>[denumirea băncii]</w:t>
            </w:r>
          </w:p>
          <w:p w:rsidR="00B41118" w:rsidRPr="00D16F4A" w:rsidRDefault="00B41118" w:rsidP="00D16F4A">
            <w:pPr>
              <w:pStyle w:val="af2"/>
              <w:tabs>
                <w:tab w:val="right" w:pos="9531"/>
              </w:tabs>
              <w:ind w:firstLine="0"/>
              <w:rPr>
                <w:lang w:val="ro-RO"/>
              </w:rPr>
            </w:pPr>
            <w:r w:rsidRPr="00D16F4A">
              <w:rPr>
                <w:lang w:val="ro-RO"/>
              </w:rPr>
              <w:t xml:space="preserve">____________________________________________________ </w:t>
            </w:r>
            <w:r w:rsidRPr="00D16F4A">
              <w:rPr>
                <w:lang w:val="ro-RO"/>
              </w:rPr>
              <w:tab/>
              <w:t>(numit în continuare „Ofertant”)</w:t>
            </w:r>
          </w:p>
          <w:p w:rsidR="00B41118" w:rsidRPr="00D16F4A" w:rsidRDefault="00C87C33" w:rsidP="00D16F4A">
            <w:pPr>
              <w:pStyle w:val="af2"/>
              <w:ind w:right="3291" w:firstLine="0"/>
              <w:rPr>
                <w:sz w:val="18"/>
                <w:szCs w:val="18"/>
                <w:lang w:val="ro-RO"/>
              </w:rPr>
            </w:pPr>
            <w:r>
              <w:rPr>
                <w:iCs/>
                <w:sz w:val="18"/>
                <w:szCs w:val="18"/>
                <w:lang w:val="ro-RO"/>
              </w:rPr>
              <w:t xml:space="preserve">                </w:t>
            </w:r>
            <w:r w:rsidR="00B41118" w:rsidRPr="00D16F4A">
              <w:rPr>
                <w:iCs/>
                <w:sz w:val="18"/>
                <w:szCs w:val="18"/>
                <w:lang w:val="ro-RO"/>
              </w:rPr>
              <w:t>[numele ofertantului]</w:t>
            </w:r>
          </w:p>
          <w:p w:rsidR="00B41118" w:rsidRPr="00D16F4A" w:rsidRDefault="00B41118" w:rsidP="00D16F4A">
            <w:pPr>
              <w:pStyle w:val="af2"/>
              <w:tabs>
                <w:tab w:val="right" w:pos="9531"/>
              </w:tabs>
              <w:spacing w:before="240"/>
              <w:ind w:firstLine="0"/>
              <w:rPr>
                <w:lang w:val="ro-RO"/>
              </w:rPr>
            </w:pPr>
            <w:r w:rsidRPr="00D16F4A">
              <w:rPr>
                <w:lang w:val="ro-RO"/>
              </w:rPr>
              <w:t>urmează să înainteze oferta către</w:t>
            </w:r>
            <w:r w:rsidR="00C87C33">
              <w:rPr>
                <w:lang w:val="ro-RO"/>
              </w:rPr>
              <w:t xml:space="preserve"> Dvs. la data de “___” ___</w:t>
            </w:r>
            <w:r w:rsidRPr="00D16F4A">
              <w:rPr>
                <w:lang w:val="ro-RO"/>
              </w:rPr>
              <w:t>__ 20__ (numită în continuare „ofertă”) pentru livrarea</w:t>
            </w:r>
            <w:r w:rsidR="00C87C33">
              <w:rPr>
                <w:lang w:val="ro-RO"/>
              </w:rPr>
              <w:t xml:space="preserve">            </w:t>
            </w:r>
            <w:r w:rsidRPr="00D16F4A">
              <w:rPr>
                <w:lang w:val="ro-RO"/>
              </w:rPr>
              <w:t>_____________________________________</w:t>
            </w:r>
          </w:p>
          <w:p w:rsidR="00B41118" w:rsidRPr="00D16F4A" w:rsidRDefault="00C87C33" w:rsidP="00C87C33">
            <w:pPr>
              <w:pStyle w:val="af2"/>
              <w:rPr>
                <w:sz w:val="18"/>
                <w:szCs w:val="18"/>
                <w:lang w:val="ro-RO"/>
              </w:rPr>
            </w:pPr>
            <w:r>
              <w:rPr>
                <w:iCs/>
                <w:sz w:val="18"/>
                <w:szCs w:val="18"/>
                <w:lang w:val="ro-RO"/>
              </w:rPr>
              <w:t xml:space="preserve">                                              </w:t>
            </w:r>
            <w:r w:rsidRPr="00C87C33">
              <w:rPr>
                <w:iCs/>
                <w:sz w:val="18"/>
                <w:szCs w:val="18"/>
                <w:lang w:val="ro-RO"/>
              </w:rPr>
              <w:t>[</w:t>
            </w:r>
            <w:r w:rsidR="00B41118" w:rsidRPr="00D16F4A">
              <w:rPr>
                <w:iCs/>
                <w:sz w:val="18"/>
                <w:szCs w:val="18"/>
                <w:lang w:val="ro-RO"/>
              </w:rPr>
              <w:t xml:space="preserve">obiectul </w:t>
            </w:r>
            <w:r w:rsidRPr="00D16F4A">
              <w:rPr>
                <w:iCs/>
                <w:sz w:val="18"/>
                <w:szCs w:val="18"/>
                <w:lang w:val="ro-RO"/>
              </w:rPr>
              <w:t>achiziției</w:t>
            </w:r>
            <w:r w:rsidR="00B41118" w:rsidRPr="00D16F4A">
              <w:rPr>
                <w:iCs/>
                <w:sz w:val="18"/>
                <w:szCs w:val="18"/>
                <w:lang w:val="ro-RO"/>
              </w:rPr>
              <w:t>]</w:t>
            </w:r>
          </w:p>
          <w:p w:rsidR="00B41118" w:rsidRPr="00D16F4A" w:rsidRDefault="00B41118" w:rsidP="00D16F4A">
            <w:pPr>
              <w:pStyle w:val="af2"/>
              <w:ind w:firstLine="0"/>
              <w:rPr>
                <w:lang w:val="ro-RO"/>
              </w:rPr>
            </w:pPr>
            <w:r w:rsidRPr="00D16F4A">
              <w:rPr>
                <w:lang w:val="ro-RO"/>
              </w:rPr>
              <w:t>conform anunțului de participare nr. __________________ din “___” __________________ 20__.</w:t>
            </w:r>
          </w:p>
          <w:p w:rsidR="00B41118" w:rsidRPr="00D16F4A" w:rsidRDefault="00B41118" w:rsidP="00D16F4A">
            <w:pPr>
              <w:pStyle w:val="af2"/>
              <w:ind w:firstLine="720"/>
              <w:rPr>
                <w:lang w:val="ro-RO"/>
              </w:rPr>
            </w:pPr>
          </w:p>
          <w:p w:rsidR="00B41118" w:rsidRPr="00D16F4A" w:rsidRDefault="00B41118" w:rsidP="00D16F4A">
            <w:pPr>
              <w:pStyle w:val="af2"/>
              <w:ind w:firstLine="0"/>
              <w:rPr>
                <w:iCs/>
                <w:lang w:val="ro-RO"/>
              </w:rPr>
            </w:pPr>
            <w:r w:rsidRPr="00D16F4A">
              <w:rPr>
                <w:lang w:val="ro-RO"/>
              </w:rPr>
              <w:t>La cererea Ofertantului, noi, ____________________________________________</w:t>
            </w:r>
            <w:r w:rsidRPr="00D16F4A">
              <w:rPr>
                <w:iCs/>
                <w:lang w:val="ro-RO"/>
              </w:rPr>
              <w:t>,</w:t>
            </w:r>
            <w:r w:rsidRPr="00D16F4A">
              <w:rPr>
                <w:i/>
                <w:iCs/>
                <w:lang w:val="ro-RO"/>
              </w:rPr>
              <w:t xml:space="preserve"> </w:t>
            </w:r>
            <w:r w:rsidRPr="00D16F4A">
              <w:rPr>
                <w:iCs/>
                <w:lang w:val="ro-RO"/>
              </w:rPr>
              <w:t xml:space="preserve">prin prezenta, </w:t>
            </w:r>
          </w:p>
          <w:p w:rsidR="00B41118" w:rsidRPr="00C87C33" w:rsidRDefault="00C87C33" w:rsidP="00D16F4A">
            <w:pPr>
              <w:pStyle w:val="af2"/>
              <w:ind w:right="1491" w:firstLine="2760"/>
              <w:rPr>
                <w:sz w:val="18"/>
                <w:szCs w:val="18"/>
                <w:lang w:val="ro-RO"/>
              </w:rPr>
            </w:pPr>
            <w:r>
              <w:rPr>
                <w:lang w:val="ro-RO"/>
              </w:rPr>
              <w:t xml:space="preserve">                  </w:t>
            </w:r>
            <w:r w:rsidR="00B41118" w:rsidRPr="00C87C33">
              <w:rPr>
                <w:sz w:val="18"/>
                <w:szCs w:val="18"/>
                <w:lang w:val="ro-RO"/>
              </w:rPr>
              <w:t>[denumirea băncii]</w:t>
            </w:r>
          </w:p>
          <w:p w:rsidR="00B41118" w:rsidRPr="00D16F4A" w:rsidRDefault="00B41118" w:rsidP="00D16F4A">
            <w:pPr>
              <w:pStyle w:val="af2"/>
              <w:tabs>
                <w:tab w:val="right" w:pos="9531"/>
              </w:tabs>
              <w:ind w:firstLine="0"/>
              <w:rPr>
                <w:iCs/>
                <w:lang w:val="ro-RO"/>
              </w:rPr>
            </w:pPr>
            <w:r w:rsidRPr="00D16F4A">
              <w:rPr>
                <w:iCs/>
                <w:lang w:val="ro-RO"/>
              </w:rPr>
              <w:t>ne angajăm în mod irevocabil să vă plătim orice sumă sau sume ce nu depăşesc în total suma de:</w:t>
            </w:r>
          </w:p>
          <w:p w:rsidR="00B41118" w:rsidRPr="00D16F4A" w:rsidRDefault="00B41118" w:rsidP="00D16F4A">
            <w:pPr>
              <w:pStyle w:val="af2"/>
              <w:ind w:firstLine="0"/>
              <w:rPr>
                <w:iCs/>
                <w:lang w:val="ro-RO"/>
              </w:rPr>
            </w:pPr>
            <w:r w:rsidRPr="00D16F4A">
              <w:rPr>
                <w:iCs/>
                <w:lang w:val="ro-RO"/>
              </w:rPr>
              <w:t>______________________ (_______________________________________________________)</w:t>
            </w:r>
          </w:p>
          <w:p w:rsidR="00B41118" w:rsidRPr="00C87C33" w:rsidRDefault="00B41118" w:rsidP="00D16F4A">
            <w:pPr>
              <w:pStyle w:val="af2"/>
              <w:ind w:firstLine="0"/>
              <w:rPr>
                <w:sz w:val="18"/>
                <w:szCs w:val="18"/>
                <w:lang w:val="ro-RO"/>
              </w:rPr>
            </w:pPr>
            <w:r w:rsidRPr="00D16F4A">
              <w:rPr>
                <w:iCs/>
                <w:lang w:val="ro-RO"/>
              </w:rPr>
              <w:tab/>
            </w:r>
            <w:r w:rsidRPr="00C87C33">
              <w:rPr>
                <w:iCs/>
                <w:sz w:val="18"/>
                <w:szCs w:val="18"/>
                <w:lang w:val="ro-RO"/>
              </w:rPr>
              <w:t xml:space="preserve">[suma în cifre] </w:t>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sz w:val="18"/>
                <w:szCs w:val="18"/>
                <w:lang w:val="ro-RO"/>
              </w:rPr>
              <w:t>(</w:t>
            </w:r>
            <w:r w:rsidRPr="00C87C33">
              <w:rPr>
                <w:iCs/>
                <w:sz w:val="18"/>
                <w:szCs w:val="18"/>
                <w:lang w:val="ro-RO"/>
              </w:rPr>
              <w:t>[suma în cuvinte]</w:t>
            </w:r>
            <w:r w:rsidRPr="00C87C33">
              <w:rPr>
                <w:sz w:val="18"/>
                <w:szCs w:val="18"/>
                <w:lang w:val="ro-RO"/>
              </w:rPr>
              <w:t>)</w:t>
            </w:r>
          </w:p>
          <w:p w:rsidR="00B41118" w:rsidRPr="00D16F4A" w:rsidRDefault="00B41118" w:rsidP="00C87C33">
            <w:pPr>
              <w:pStyle w:val="af2"/>
              <w:spacing w:before="240"/>
              <w:ind w:firstLine="0"/>
              <w:rPr>
                <w:i/>
                <w:iCs/>
                <w:lang w:val="ro-RO"/>
              </w:rPr>
            </w:pPr>
            <w:r w:rsidRPr="00D16F4A">
              <w:rPr>
                <w:lang w:val="ro-RO"/>
              </w:rPr>
              <w:t xml:space="preserve">la primirea de către noi a primei solicitări din partea Dvs. în scris, </w:t>
            </w:r>
            <w:r w:rsidR="00C87C33" w:rsidRPr="00D16F4A">
              <w:rPr>
                <w:lang w:val="ro-RO"/>
              </w:rPr>
              <w:t>însoțite</w:t>
            </w:r>
            <w:r w:rsidRPr="00D16F4A">
              <w:rPr>
                <w:lang w:val="ro-RO"/>
              </w:rPr>
              <w:t xml:space="preserve"> de o </w:t>
            </w:r>
            <w:r w:rsidR="00C87C33" w:rsidRPr="00D16F4A">
              <w:rPr>
                <w:lang w:val="ro-RO"/>
              </w:rPr>
              <w:t>declarație</w:t>
            </w:r>
            <w:r w:rsidRPr="00D16F4A">
              <w:rPr>
                <w:lang w:val="ro-RO"/>
              </w:rPr>
              <w:t xml:space="preserve"> în care se specifică faptul că Ofertantul încalcă una sau mai multe dintre </w:t>
            </w:r>
            <w:r w:rsidR="00C87C33" w:rsidRPr="00D16F4A">
              <w:rPr>
                <w:lang w:val="ro-RO"/>
              </w:rPr>
              <w:t>obligațiile</w:t>
            </w:r>
            <w:r w:rsidRPr="00D16F4A">
              <w:rPr>
                <w:lang w:val="ro-RO"/>
              </w:rPr>
              <w:t xml:space="preserve"> sale referitor la </w:t>
            </w:r>
            <w:r w:rsidR="00C87C33" w:rsidRPr="00D16F4A">
              <w:rPr>
                <w:lang w:val="ro-RO"/>
              </w:rPr>
              <w:t>condițiile</w:t>
            </w:r>
            <w:r w:rsidRPr="00D16F4A">
              <w:rPr>
                <w:lang w:val="ro-RO"/>
              </w:rPr>
              <w:t xml:space="preserve"> ofertei, şi anume:   </w:t>
            </w:r>
          </w:p>
          <w:p w:rsidR="00B41118" w:rsidRPr="00D16F4A" w:rsidRDefault="00B41118" w:rsidP="004E4DF7">
            <w:pPr>
              <w:pStyle w:val="af2"/>
              <w:numPr>
                <w:ilvl w:val="1"/>
                <w:numId w:val="9"/>
              </w:numPr>
              <w:tabs>
                <w:tab w:val="left" w:pos="720"/>
              </w:tabs>
              <w:ind w:left="720"/>
              <w:rPr>
                <w:lang w:val="ro-RO"/>
              </w:rPr>
            </w:pPr>
            <w:r w:rsidRPr="00D16F4A">
              <w:rPr>
                <w:lang w:val="ro-RO"/>
              </w:rPr>
              <w:t xml:space="preserve">şi-a retras oferta în timpul perioadei </w:t>
            </w:r>
            <w:r w:rsidR="00C87C33" w:rsidRPr="00D16F4A">
              <w:rPr>
                <w:lang w:val="ro-RO"/>
              </w:rPr>
              <w:t>valabilității</w:t>
            </w:r>
            <w:r w:rsidRPr="00D16F4A">
              <w:rPr>
                <w:lang w:val="ro-RO"/>
              </w:rPr>
              <w:t xml:space="preserve"> ofertei sau a modificat oferta după expirarea termenului-limită de depunere a ofertelor; sau </w:t>
            </w:r>
          </w:p>
          <w:p w:rsidR="00B41118" w:rsidRPr="00D16F4A" w:rsidRDefault="00B41118" w:rsidP="004E4DF7">
            <w:pPr>
              <w:pStyle w:val="af2"/>
              <w:numPr>
                <w:ilvl w:val="1"/>
                <w:numId w:val="9"/>
              </w:numPr>
              <w:tabs>
                <w:tab w:val="left" w:pos="720"/>
              </w:tabs>
              <w:spacing w:before="240"/>
              <w:ind w:left="720"/>
              <w:rPr>
                <w:lang w:val="ro-RO"/>
              </w:rPr>
            </w:pPr>
            <w:r w:rsidRPr="00D16F4A">
              <w:rPr>
                <w:lang w:val="ro-RO"/>
              </w:rPr>
              <w:t xml:space="preserve">fiind </w:t>
            </w:r>
            <w:r w:rsidR="00C87C33" w:rsidRPr="00D16F4A">
              <w:rPr>
                <w:lang w:val="ro-RO"/>
              </w:rPr>
              <w:t>anunțat</w:t>
            </w:r>
            <w:r w:rsidRPr="00D16F4A">
              <w:rPr>
                <w:lang w:val="ro-RO"/>
              </w:rPr>
              <w:t xml:space="preserve"> de către autoritatea contractantă, în perioada de valabilitate a ofertei, despre adjudecarea contractului: (i) </w:t>
            </w:r>
            <w:r w:rsidR="00C87C33" w:rsidRPr="00D16F4A">
              <w:rPr>
                <w:lang w:val="ro-RO"/>
              </w:rPr>
              <w:t>eșuează</w:t>
            </w:r>
            <w:r w:rsidRPr="00D16F4A">
              <w:rPr>
                <w:lang w:val="ro-RO"/>
              </w:rPr>
              <w:t xml:space="preserve"> sau refuză să semneze formularul contractului;; sau (ii) </w:t>
            </w:r>
            <w:r w:rsidR="00C87C33" w:rsidRPr="00D16F4A">
              <w:rPr>
                <w:lang w:val="ro-RO"/>
              </w:rPr>
              <w:t>eșuează</w:t>
            </w:r>
            <w:r w:rsidRPr="00D16F4A">
              <w:rPr>
                <w:lang w:val="ro-RO"/>
              </w:rPr>
              <w:t xml:space="preserve"> sau refuză să prezinte </w:t>
            </w:r>
            <w:r w:rsidR="00C87C33" w:rsidRPr="00D16F4A">
              <w:rPr>
                <w:lang w:val="ro-RO"/>
              </w:rPr>
              <w:t>garanția</w:t>
            </w:r>
            <w:r w:rsidRPr="00D16F4A">
              <w:rPr>
                <w:lang w:val="ro-RO"/>
              </w:rPr>
              <w:t xml:space="preserve"> de bună </w:t>
            </w:r>
            <w:r w:rsidR="00C87C33" w:rsidRPr="00D16F4A">
              <w:rPr>
                <w:lang w:val="ro-RO"/>
              </w:rPr>
              <w:t>execuție</w:t>
            </w:r>
            <w:r w:rsidRPr="00D16F4A">
              <w:rPr>
                <w:lang w:val="ro-RO"/>
              </w:rPr>
              <w:t xml:space="preserve">, dacă se cere conform </w:t>
            </w:r>
            <w:r w:rsidR="00C87C33" w:rsidRPr="00D16F4A">
              <w:rPr>
                <w:lang w:val="ro-RO"/>
              </w:rPr>
              <w:t>condițiilor</w:t>
            </w:r>
            <w:r w:rsidRPr="00D16F4A">
              <w:rPr>
                <w:lang w:val="ro-RO"/>
              </w:rPr>
              <w:t xml:space="preserve"> </w:t>
            </w:r>
            <w:r w:rsidR="00C87C33" w:rsidRPr="00D16F4A">
              <w:rPr>
                <w:lang w:val="ro-RO"/>
              </w:rPr>
              <w:t>licitației</w:t>
            </w:r>
            <w:r w:rsidRPr="00D16F4A">
              <w:rPr>
                <w:lang w:val="ro-RO"/>
              </w:rPr>
              <w:t xml:space="preserve">, ori nu a executat vreo </w:t>
            </w:r>
            <w:r w:rsidR="00C87C33" w:rsidRPr="00D16F4A">
              <w:rPr>
                <w:lang w:val="ro-RO"/>
              </w:rPr>
              <w:t>condiție</w:t>
            </w:r>
            <w:r w:rsidRPr="00D16F4A">
              <w:rPr>
                <w:lang w:val="ro-RO"/>
              </w:rPr>
              <w:t xml:space="preserve"> specificată în documentele de atribuire, înainte de semnarea contractului de </w:t>
            </w:r>
            <w:r w:rsidR="00C87C33" w:rsidRPr="00D16F4A">
              <w:rPr>
                <w:lang w:val="ro-RO"/>
              </w:rPr>
              <w:t>achiziție</w:t>
            </w:r>
            <w:r w:rsidRPr="00D16F4A">
              <w:rPr>
                <w:lang w:val="ro-RO"/>
              </w:rPr>
              <w:t>.</w:t>
            </w:r>
          </w:p>
          <w:p w:rsidR="00B41118" w:rsidRPr="00D16F4A" w:rsidRDefault="00B41118" w:rsidP="00D16F4A">
            <w:pPr>
              <w:pStyle w:val="af2"/>
              <w:ind w:firstLine="0"/>
              <w:rPr>
                <w:lang w:val="ro-RO"/>
              </w:rPr>
            </w:pPr>
          </w:p>
          <w:p w:rsidR="00B41118" w:rsidRPr="00D16F4A" w:rsidRDefault="00B41118" w:rsidP="00C87C33">
            <w:pPr>
              <w:pStyle w:val="af2"/>
              <w:ind w:firstLine="0"/>
              <w:rPr>
                <w:lang w:val="ro-RO"/>
              </w:rPr>
            </w:pPr>
            <w:r w:rsidRPr="00D16F4A">
              <w:rPr>
                <w:lang w:val="ro-RO"/>
              </w:rPr>
              <w:t xml:space="preserve">Această </w:t>
            </w:r>
            <w:r w:rsidR="00C87C33" w:rsidRPr="00D16F4A">
              <w:rPr>
                <w:lang w:val="ro-RO"/>
              </w:rPr>
              <w:t>garanție</w:t>
            </w:r>
            <w:r w:rsidRPr="00D16F4A">
              <w:rPr>
                <w:lang w:val="ro-RO"/>
              </w:rPr>
              <w:t xml:space="preserve"> va expira în cazul în care ofertantul devine ofertant </w:t>
            </w:r>
            <w:r w:rsidR="00C87C33" w:rsidRPr="00D16F4A">
              <w:rPr>
                <w:lang w:val="ro-RO"/>
              </w:rPr>
              <w:t>câștigător</w:t>
            </w:r>
            <w:r w:rsidRPr="00D16F4A">
              <w:rPr>
                <w:lang w:val="ro-RO"/>
              </w:rPr>
              <w:t xml:space="preserve">, la primirea de către noi a copiei </w:t>
            </w:r>
            <w:r w:rsidR="00C87C33" w:rsidRPr="00D16F4A">
              <w:rPr>
                <w:lang w:val="ro-RO"/>
              </w:rPr>
              <w:t>înștiințării</w:t>
            </w:r>
            <w:r w:rsidRPr="00D16F4A">
              <w:rPr>
                <w:lang w:val="ro-RO"/>
              </w:rPr>
              <w:t xml:space="preserve"> privind adjudecarea contractului şi în urma emiterii </w:t>
            </w:r>
            <w:r w:rsidR="00C87C33" w:rsidRPr="00D16F4A">
              <w:rPr>
                <w:lang w:val="ro-RO"/>
              </w:rPr>
              <w:t>Garanției</w:t>
            </w:r>
            <w:r w:rsidRPr="00D16F4A">
              <w:rPr>
                <w:lang w:val="ro-RO"/>
              </w:rPr>
              <w:t xml:space="preserve"> de bună </w:t>
            </w:r>
            <w:r w:rsidR="00C87C33" w:rsidRPr="00D16F4A">
              <w:rPr>
                <w:lang w:val="ro-RO"/>
              </w:rPr>
              <w:t>execuție</w:t>
            </w:r>
            <w:r w:rsidRPr="00D16F4A">
              <w:rPr>
                <w:lang w:val="ro-RO"/>
              </w:rPr>
              <w:t xml:space="preserve"> eliberată către Dvs. la solicitarea Ofertantului. </w:t>
            </w:r>
          </w:p>
          <w:p w:rsidR="00B41118" w:rsidRPr="00D16F4A" w:rsidRDefault="00B41118" w:rsidP="00D16F4A">
            <w:pPr>
              <w:pStyle w:val="af2"/>
              <w:ind w:firstLine="0"/>
              <w:rPr>
                <w:lang w:val="ro-RO"/>
              </w:rPr>
            </w:pPr>
          </w:p>
          <w:p w:rsidR="00B41118" w:rsidRPr="00D16F4A" w:rsidRDefault="00B41118" w:rsidP="00C87C33">
            <w:pPr>
              <w:pStyle w:val="af2"/>
              <w:ind w:firstLine="0"/>
              <w:rPr>
                <w:lang w:val="ro-RO" w:eastAsia="en-US"/>
              </w:rPr>
            </w:pPr>
            <w:r w:rsidRPr="00D16F4A">
              <w:rPr>
                <w:lang w:val="ro-RO"/>
              </w:rPr>
              <w:t xml:space="preserve">Prezenta </w:t>
            </w:r>
            <w:r w:rsidR="00C87C33" w:rsidRPr="00D16F4A">
              <w:rPr>
                <w:lang w:val="ro-RO"/>
              </w:rPr>
              <w:t>garanție</w:t>
            </w:r>
            <w:r w:rsidRPr="00D16F4A">
              <w:rPr>
                <w:lang w:val="ro-RO"/>
              </w:rPr>
              <w:t xml:space="preserve"> este valabilă </w:t>
            </w:r>
            <w:r w:rsidR="00C87C33" w:rsidRPr="00D16F4A">
              <w:rPr>
                <w:lang w:val="ro-RO"/>
              </w:rPr>
              <w:t>până</w:t>
            </w:r>
            <w:r w:rsidRPr="00D16F4A">
              <w:rPr>
                <w:lang w:val="ro-RO"/>
              </w:rPr>
              <w:t xml:space="preserve"> la data de “___” _____________________ 20__.</w:t>
            </w:r>
          </w:p>
          <w:p w:rsidR="00B41118" w:rsidRPr="00D16F4A" w:rsidRDefault="00B41118" w:rsidP="00D16F4A">
            <w:pPr>
              <w:pStyle w:val="af2"/>
              <w:rPr>
                <w:lang w:val="ro-RO"/>
              </w:rPr>
            </w:pPr>
          </w:p>
          <w:p w:rsidR="00B41118" w:rsidRPr="00D16F4A" w:rsidRDefault="00B41118" w:rsidP="00D16F4A">
            <w:pPr>
              <w:pStyle w:val="af2"/>
              <w:ind w:firstLine="0"/>
              <w:rPr>
                <w:b/>
                <w:bCs/>
                <w:lang w:val="ro-RO"/>
              </w:rPr>
            </w:pPr>
            <w:r w:rsidRPr="00D16F4A">
              <w:rPr>
                <w:b/>
                <w:bCs/>
                <w:lang w:val="ro-RO"/>
              </w:rPr>
              <w:t>_________________________________________</w:t>
            </w:r>
          </w:p>
          <w:p w:rsidR="00B41118" w:rsidRPr="00C87C33" w:rsidRDefault="00B41118" w:rsidP="00D16F4A">
            <w:pPr>
              <w:pStyle w:val="af2"/>
              <w:ind w:right="4611" w:firstLine="0"/>
              <w:rPr>
                <w:iCs/>
                <w:sz w:val="20"/>
                <w:szCs w:val="20"/>
                <w:lang w:val="ro-RO"/>
              </w:rPr>
            </w:pPr>
            <w:r w:rsidRPr="00C87C33">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87C33" w:rsidRDefault="00B41118" w:rsidP="00C87C33">
            <w:pPr>
              <w:pStyle w:val="2"/>
              <w:jc w:val="center"/>
              <w:rPr>
                <w:rFonts w:ascii="Times New Roman" w:hAnsi="Times New Roman" w:cs="Times New Roman"/>
                <w:sz w:val="24"/>
                <w:szCs w:val="24"/>
              </w:rPr>
            </w:pPr>
            <w:bookmarkStart w:id="178" w:name="_Toc392180203"/>
            <w:bookmarkStart w:id="179" w:name="_Toc449539093"/>
            <w:r w:rsidRPr="00C87C33">
              <w:rPr>
                <w:rFonts w:ascii="Times New Roman" w:hAnsi="Times New Roman" w:cs="Times New Roman"/>
                <w:sz w:val="24"/>
                <w:szCs w:val="24"/>
              </w:rPr>
              <w:lastRenderedPageBreak/>
              <w:t>Garanţie de bună execuţie (F3.3)</w:t>
            </w:r>
            <w:bookmarkEnd w:id="178"/>
            <w:bookmarkEnd w:id="179"/>
          </w:p>
        </w:tc>
      </w:tr>
      <w:tr w:rsidR="00B41118" w:rsidRPr="00C00499" w:rsidTr="00AE077C">
        <w:trPr>
          <w:trHeight w:val="697"/>
        </w:trPr>
        <w:tc>
          <w:tcPr>
            <w:tcW w:w="9744" w:type="dxa"/>
            <w:vAlign w:val="center"/>
          </w:tcPr>
          <w:p w:rsidR="00B41118" w:rsidRPr="000220EC" w:rsidRDefault="00B41118" w:rsidP="00AE077C">
            <w:pPr>
              <w:pStyle w:val="BankNormal"/>
              <w:spacing w:after="0"/>
              <w:jc w:val="both"/>
              <w:rPr>
                <w:iCs/>
                <w:szCs w:val="24"/>
                <w:lang w:val="ro-RO"/>
              </w:rPr>
            </w:pPr>
          </w:p>
          <w:p w:rsidR="00B41118" w:rsidRPr="00C87C33" w:rsidRDefault="00B41118" w:rsidP="00AE077C">
            <w:pPr>
              <w:pStyle w:val="BankNormal"/>
              <w:spacing w:after="0"/>
              <w:jc w:val="both"/>
              <w:rPr>
                <w:i/>
                <w:iCs/>
                <w:sz w:val="18"/>
                <w:szCs w:val="18"/>
                <w:lang w:val="ro-RO"/>
              </w:rPr>
            </w:pPr>
            <w:r w:rsidRPr="00C87C33">
              <w:rPr>
                <w:i/>
                <w:iCs/>
                <w:sz w:val="18"/>
                <w:szCs w:val="18"/>
                <w:lang w:val="ro-RO"/>
              </w:rPr>
              <w:t xml:space="preserve">[Banca comercială, la cererea ofertantului </w:t>
            </w:r>
            <w:r w:rsidR="00C87C33" w:rsidRPr="00C87C33">
              <w:rPr>
                <w:i/>
                <w:iCs/>
                <w:sz w:val="18"/>
                <w:szCs w:val="18"/>
                <w:lang w:val="ro-RO"/>
              </w:rPr>
              <w:t>câștigător</w:t>
            </w:r>
            <w:r w:rsidRPr="00C87C33">
              <w:rPr>
                <w:i/>
                <w:iCs/>
                <w:sz w:val="18"/>
                <w:szCs w:val="18"/>
                <w:lang w:val="ro-RO"/>
              </w:rPr>
              <w:t>, va completa acest formular pe foaie cu antet, în conformitate cu instrucţiunile de mai jos.]</w:t>
            </w:r>
          </w:p>
          <w:p w:rsidR="00B41118" w:rsidRPr="00C87C33" w:rsidRDefault="00B41118" w:rsidP="00AE077C">
            <w:pPr>
              <w:pStyle w:val="BankNormal"/>
              <w:spacing w:after="0"/>
              <w:jc w:val="both"/>
              <w:rPr>
                <w:i/>
                <w:iCs/>
                <w:sz w:val="18"/>
                <w:szCs w:val="18"/>
                <w:lang w:val="ro-RO"/>
              </w:rPr>
            </w:pPr>
          </w:p>
          <w:p w:rsidR="00B41118" w:rsidRPr="00C87C33" w:rsidRDefault="00B41118" w:rsidP="00AE077C">
            <w:pPr>
              <w:tabs>
                <w:tab w:val="right" w:pos="6000"/>
                <w:tab w:val="right" w:pos="9360"/>
              </w:tabs>
              <w:spacing w:line="360" w:lineRule="auto"/>
              <w:ind w:right="990"/>
              <w:jc w:val="both"/>
            </w:pPr>
            <w:r w:rsidRPr="00C87C33">
              <w:t xml:space="preserve">Data: </w:t>
            </w:r>
            <w:r w:rsidRPr="00C87C33">
              <w:rPr>
                <w:lang w:val="en-US"/>
              </w:rPr>
              <w:t>“___” _____________________ 20__</w:t>
            </w:r>
          </w:p>
          <w:p w:rsidR="00B41118" w:rsidRPr="00C87C33" w:rsidRDefault="00305274" w:rsidP="00AE077C">
            <w:pPr>
              <w:tabs>
                <w:tab w:val="right" w:pos="6000"/>
                <w:tab w:val="right" w:pos="9360"/>
              </w:tabs>
              <w:spacing w:line="360" w:lineRule="auto"/>
              <w:ind w:right="660"/>
              <w:jc w:val="both"/>
            </w:pPr>
            <w:r w:rsidRPr="00305274">
              <w:rPr>
                <w:bCs/>
              </w:rPr>
              <w:t>Procedura de achiziție publică</w:t>
            </w:r>
            <w:r w:rsidR="00B41118" w:rsidRPr="00C87C33">
              <w:t xml:space="preserve"> Nr.: </w:t>
            </w:r>
            <w:r w:rsidR="00B41118" w:rsidRPr="00C87C33">
              <w:tab/>
            </w:r>
            <w:r w:rsidR="00B41118" w:rsidRPr="00C87C33">
              <w:rPr>
                <w:iCs/>
              </w:rPr>
              <w:t>_______________________________________</w:t>
            </w:r>
          </w:p>
          <w:p w:rsidR="00B41118" w:rsidRPr="00C87C33" w:rsidRDefault="00B41118" w:rsidP="00AE077C">
            <w:pPr>
              <w:tabs>
                <w:tab w:val="right" w:pos="6000"/>
              </w:tabs>
              <w:spacing w:line="360" w:lineRule="auto"/>
              <w:jc w:val="both"/>
              <w:rPr>
                <w:b/>
              </w:rPr>
            </w:pPr>
          </w:p>
          <w:p w:rsidR="00B41118" w:rsidRPr="00C87C33" w:rsidRDefault="00B41118" w:rsidP="00AE077C">
            <w:pPr>
              <w:tabs>
                <w:tab w:val="right" w:pos="6000"/>
              </w:tabs>
              <w:jc w:val="both"/>
              <w:rPr>
                <w:iCs/>
              </w:rPr>
            </w:pPr>
            <w:r w:rsidRPr="00C87C33">
              <w:rPr>
                <w:b/>
              </w:rPr>
              <w:t>Oficiul Băncii</w:t>
            </w:r>
            <w:r w:rsidRPr="00C87C33">
              <w:t>:</w:t>
            </w:r>
            <w:r w:rsidRPr="00C87C33">
              <w:tab/>
            </w:r>
            <w:r w:rsidRPr="00C87C33">
              <w:rPr>
                <w:iCs/>
              </w:rPr>
              <w:t>_____________________________________</w:t>
            </w:r>
          </w:p>
          <w:p w:rsidR="00B41118" w:rsidRPr="00C87C33" w:rsidRDefault="00B41118" w:rsidP="00C87C33">
            <w:pPr>
              <w:tabs>
                <w:tab w:val="right" w:pos="6000"/>
              </w:tabs>
              <w:ind w:right="3574" w:firstLine="1560"/>
              <w:jc w:val="center"/>
              <w:rPr>
                <w:sz w:val="20"/>
                <w:szCs w:val="20"/>
              </w:rPr>
            </w:pPr>
            <w:r w:rsidRPr="00C87C33">
              <w:rPr>
                <w:i/>
                <w:iCs/>
                <w:sz w:val="20"/>
                <w:szCs w:val="20"/>
              </w:rPr>
              <w:t>[introduceţi numele complet al garantului]</w:t>
            </w:r>
          </w:p>
          <w:p w:rsidR="00B41118" w:rsidRPr="00C87C33" w:rsidRDefault="00B41118" w:rsidP="00AE077C">
            <w:pPr>
              <w:tabs>
                <w:tab w:val="right" w:pos="6000"/>
                <w:tab w:val="right" w:pos="9360"/>
              </w:tabs>
              <w:ind w:right="658"/>
              <w:jc w:val="both"/>
              <w:rPr>
                <w:iCs/>
              </w:rPr>
            </w:pPr>
            <w:r w:rsidRPr="00C87C33">
              <w:rPr>
                <w:b/>
              </w:rPr>
              <w:t>Beneficiar</w:t>
            </w:r>
            <w:r w:rsidRPr="00C87C33">
              <w:t xml:space="preserve">: </w:t>
            </w:r>
            <w:r w:rsidRPr="00C87C33">
              <w:tab/>
              <w:t>_</w:t>
            </w:r>
            <w:r w:rsidRPr="00C87C33">
              <w:rPr>
                <w:iCs/>
              </w:rPr>
              <w:t>_______________________________________</w:t>
            </w:r>
          </w:p>
          <w:p w:rsidR="00B41118" w:rsidRPr="00C87C33" w:rsidRDefault="00B41118" w:rsidP="00AE077C">
            <w:pPr>
              <w:tabs>
                <w:tab w:val="right" w:pos="6000"/>
                <w:tab w:val="right" w:pos="9360"/>
              </w:tabs>
              <w:spacing w:line="360" w:lineRule="auto"/>
              <w:ind w:right="3574" w:firstLine="1134"/>
              <w:jc w:val="center"/>
              <w:rPr>
                <w:iCs/>
                <w:sz w:val="18"/>
                <w:szCs w:val="18"/>
              </w:rPr>
            </w:pPr>
            <w:r w:rsidRPr="00C87C33">
              <w:rPr>
                <w:i/>
                <w:iCs/>
                <w:sz w:val="18"/>
                <w:szCs w:val="18"/>
              </w:rPr>
              <w:t>[introduceţi numele complet al autorităţii contractante]</w:t>
            </w: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jc w:val="center"/>
              <w:rPr>
                <w:b/>
                <w:bCs/>
              </w:rPr>
            </w:pPr>
            <w:r w:rsidRPr="00C87C33">
              <w:rPr>
                <w:b/>
                <w:bCs/>
              </w:rPr>
              <w:t>GARANŢIA DE BUNĂ EXECUŢIE</w:t>
            </w:r>
          </w:p>
          <w:p w:rsidR="00B41118" w:rsidRPr="00C87C33" w:rsidRDefault="00B41118" w:rsidP="00AE077C">
            <w:pPr>
              <w:jc w:val="center"/>
              <w:rPr>
                <w:i/>
                <w:iCs/>
              </w:rPr>
            </w:pPr>
            <w:r w:rsidRPr="00C87C33">
              <w:rPr>
                <w:b/>
                <w:bCs/>
              </w:rPr>
              <w:t xml:space="preserve">Nr. </w:t>
            </w:r>
            <w:r w:rsidRPr="00C87C33">
              <w:rPr>
                <w:i/>
                <w:iCs/>
              </w:rPr>
              <w:t>_______________</w:t>
            </w:r>
          </w:p>
          <w:p w:rsidR="00B41118" w:rsidRPr="00C87C33" w:rsidRDefault="00B41118" w:rsidP="00AE077C">
            <w:pPr>
              <w:ind w:firstLine="720"/>
              <w:jc w:val="both"/>
            </w:pPr>
          </w:p>
          <w:p w:rsidR="00B41118" w:rsidRPr="00C87C33" w:rsidRDefault="00B41118" w:rsidP="00AE077C">
            <w:pPr>
              <w:ind w:firstLine="720"/>
              <w:jc w:val="both"/>
            </w:pPr>
          </w:p>
          <w:p w:rsidR="00B41118" w:rsidRPr="00C87C33" w:rsidRDefault="00B41118" w:rsidP="00AE077C">
            <w:pPr>
              <w:jc w:val="both"/>
            </w:pPr>
            <w:r w:rsidRPr="00C87C33">
              <w:t xml:space="preserve">Noi, </w:t>
            </w:r>
            <w:r w:rsidRPr="00C87C33">
              <w:rPr>
                <w:i/>
                <w:iCs/>
              </w:rPr>
              <w:t>[introduceţi numele legal şi adresa băncii],</w:t>
            </w:r>
            <w:r w:rsidRPr="00C87C33">
              <w:t xml:space="preserve"> am fost informaţi că firmei </w:t>
            </w:r>
            <w:r w:rsidRPr="00C87C33">
              <w:rPr>
                <w:i/>
                <w:iCs/>
              </w:rPr>
              <w:t>[introduceţi numele deplin al Furnizorului]</w:t>
            </w:r>
            <w:r w:rsidRPr="00C87C33">
              <w:t xml:space="preserve"> (numit în continuare „Furnizor”) i-a fost adjudecat Contractul de achiziție  publică de  livrare ______________ [</w:t>
            </w:r>
            <w:r w:rsidRPr="00C87C33">
              <w:rPr>
                <w:i/>
              </w:rPr>
              <w:t>obiectul achiziţiei,</w:t>
            </w:r>
            <w:r w:rsidRPr="00C87C33">
              <w:rPr>
                <w:i/>
                <w:iCs/>
              </w:rPr>
              <w:t xml:space="preserve"> descrieţi bunurile</w:t>
            </w:r>
            <w:r w:rsidRPr="00C87C33">
              <w:t xml:space="preserve">] conform invitaţiei la </w:t>
            </w:r>
            <w:r w:rsidR="00055C0C">
              <w:rPr>
                <w:bCs/>
              </w:rPr>
              <w:t>p</w:t>
            </w:r>
            <w:r w:rsidR="00055C0C" w:rsidRPr="00055C0C">
              <w:rPr>
                <w:bCs/>
              </w:rPr>
              <w:t>rocedura de achiziție publică</w:t>
            </w:r>
            <w:r w:rsidRPr="00C87C33">
              <w:t xml:space="preserve"> nr. din _________. 20_ [</w:t>
            </w:r>
            <w:r w:rsidRPr="00C87C33">
              <w:rPr>
                <w:i/>
              </w:rPr>
              <w:t xml:space="preserve">numărul şi data </w:t>
            </w:r>
            <w:r w:rsidR="00305274">
              <w:rPr>
                <w:bCs/>
                <w:i/>
              </w:rPr>
              <w:t>p</w:t>
            </w:r>
            <w:r w:rsidR="00305274" w:rsidRPr="00305274">
              <w:rPr>
                <w:bCs/>
                <w:i/>
              </w:rPr>
              <w:t>rocedur</w:t>
            </w:r>
            <w:r w:rsidR="00305274">
              <w:rPr>
                <w:bCs/>
                <w:i/>
              </w:rPr>
              <w:t>ii</w:t>
            </w:r>
            <w:r w:rsidR="00305274" w:rsidRPr="00305274">
              <w:rPr>
                <w:bCs/>
                <w:i/>
              </w:rPr>
              <w:t xml:space="preserve"> de achiziție publică</w:t>
            </w:r>
            <w:r w:rsidRPr="00C87C33">
              <w:t xml:space="preserve">] (numit în continuare „Contract”). </w:t>
            </w:r>
          </w:p>
          <w:p w:rsidR="00B41118" w:rsidRPr="00C87C33" w:rsidRDefault="00B41118" w:rsidP="00AE077C">
            <w:pPr>
              <w:jc w:val="both"/>
            </w:pPr>
          </w:p>
          <w:p w:rsidR="00B41118" w:rsidRPr="00C87C33" w:rsidRDefault="00B41118" w:rsidP="00AE077C">
            <w:pPr>
              <w:jc w:val="both"/>
            </w:pPr>
            <w:r w:rsidRPr="00C87C33">
              <w:t>Prin urmare, noi înţelegem că Furnizorul trebuie să depună o Garanţie de bună execuţie în conformitate cu prevederile documentelor de atribuire.</w:t>
            </w:r>
          </w:p>
          <w:p w:rsidR="00B41118" w:rsidRPr="00C87C33" w:rsidRDefault="00B41118" w:rsidP="00AE077C">
            <w:pPr>
              <w:jc w:val="both"/>
            </w:pPr>
          </w:p>
          <w:p w:rsidR="00B41118" w:rsidRPr="00C87C33" w:rsidRDefault="00B41118" w:rsidP="00AE077C">
            <w:pPr>
              <w:jc w:val="both"/>
            </w:pPr>
            <w:r w:rsidRPr="00C87C33">
              <w:t xml:space="preserve">În urma solicitării Furnizorului, noi, prin prezenta, ne angajăm irevocabil să vă plătim orice sumă(e) ce nu depăşeşte </w:t>
            </w:r>
            <w:r w:rsidRPr="00C87C33">
              <w:rPr>
                <w:i/>
                <w:iCs/>
              </w:rPr>
              <w:t xml:space="preserve">[introduceţi suma(ele) în cifre şi cuvinte] </w:t>
            </w:r>
            <w:r w:rsidRPr="00C87C3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87C33">
              <w:t>.</w:t>
            </w:r>
          </w:p>
          <w:p w:rsidR="00B41118" w:rsidRPr="00C87C33" w:rsidRDefault="00B41118" w:rsidP="00AE077C">
            <w:pPr>
              <w:jc w:val="both"/>
            </w:pPr>
          </w:p>
          <w:p w:rsidR="00B41118" w:rsidRPr="00C87C33" w:rsidRDefault="00B41118" w:rsidP="00AE077C">
            <w:pPr>
              <w:jc w:val="both"/>
            </w:pPr>
            <w:r w:rsidRPr="00C87C33">
              <w:t xml:space="preserve">Această Garanţie va expira nu mai tîrziu de </w:t>
            </w:r>
            <w:r w:rsidRPr="00C87C33">
              <w:rPr>
                <w:i/>
                <w:iCs/>
              </w:rPr>
              <w:t>[introduceţi numărul]</w:t>
            </w:r>
            <w:r w:rsidRPr="00C87C33">
              <w:t xml:space="preserve"> de la data de </w:t>
            </w:r>
            <w:r w:rsidRPr="00C87C33">
              <w:rPr>
                <w:i/>
                <w:iCs/>
              </w:rPr>
              <w:t>[introduceţi luna]</w:t>
            </w:r>
            <w:r w:rsidRPr="00C87C33">
              <w:t xml:space="preserve"> </w:t>
            </w:r>
            <w:r w:rsidRPr="00C87C33">
              <w:rPr>
                <w:i/>
                <w:iCs/>
              </w:rPr>
              <w:t>[introduceţi anul]</w:t>
            </w:r>
            <w:r w:rsidRPr="00C87C33">
              <w:t>,</w:t>
            </w:r>
            <w:r w:rsidRPr="00C87C33">
              <w:rPr>
                <w:rStyle w:val="af7"/>
                <w:i/>
                <w:iCs/>
              </w:rPr>
              <w:footnoteReference w:id="1"/>
            </w:r>
            <w:r w:rsidRPr="00C87C33">
              <w:t xml:space="preserve"> şi orice cerere de plată ce ţine de aceasta trebuie recepţionată de către noi la oficiu pînă la această dată inclusiv. </w:t>
            </w:r>
          </w:p>
          <w:p w:rsidR="00B41118" w:rsidRPr="00C87C33" w:rsidRDefault="00B41118" w:rsidP="00AE077C">
            <w:pPr>
              <w:tabs>
                <w:tab w:val="left" w:pos="3175"/>
              </w:tabs>
              <w:ind w:firstLine="720"/>
              <w:jc w:val="both"/>
              <w:rPr>
                <w:i/>
                <w:iCs/>
              </w:rPr>
            </w:pPr>
          </w:p>
          <w:p w:rsidR="00B41118" w:rsidRPr="00C87C33" w:rsidRDefault="00B41118" w:rsidP="00AE077C">
            <w:pPr>
              <w:tabs>
                <w:tab w:val="left" w:pos="3175"/>
              </w:tabs>
              <w:jc w:val="both"/>
              <w:rPr>
                <w:i/>
              </w:rPr>
            </w:pPr>
            <w:r w:rsidRPr="00C87C3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87C33" w:rsidTr="00AE077C">
              <w:trPr>
                <w:trHeight w:val="850"/>
              </w:trPr>
              <w:tc>
                <w:tcPr>
                  <w:tcW w:w="9747" w:type="dxa"/>
                  <w:gridSpan w:val="2"/>
                  <w:vAlign w:val="center"/>
                </w:tcPr>
                <w:p w:rsidR="000220EC" w:rsidRDefault="000220EC" w:rsidP="00DF0397">
                  <w:pPr>
                    <w:pStyle w:val="1"/>
                    <w:numPr>
                      <w:ilvl w:val="0"/>
                      <w:numId w:val="0"/>
                    </w:numPr>
                    <w:ind w:left="360"/>
                    <w:rPr>
                      <w:lang w:val="ro-RO"/>
                    </w:rPr>
                  </w:pPr>
                  <w:bookmarkStart w:id="180" w:name="_Toc392180205"/>
                  <w:bookmarkStart w:id="181" w:name="_Toc449539094"/>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B41118" w:rsidRPr="00C87C33" w:rsidRDefault="00DF0397" w:rsidP="00DF0397">
                  <w:pPr>
                    <w:pStyle w:val="1"/>
                    <w:numPr>
                      <w:ilvl w:val="0"/>
                      <w:numId w:val="0"/>
                    </w:numPr>
                    <w:ind w:left="360"/>
                  </w:pPr>
                  <w:r w:rsidRPr="00C87C33">
                    <w:rPr>
                      <w:lang w:val="ro-RO"/>
                    </w:rPr>
                    <w:t>CAPITOLUL IV</w:t>
                  </w:r>
                  <w:r w:rsidRPr="00C87C33">
                    <w:rPr>
                      <w:lang w:val="ro-RO"/>
                    </w:rPr>
                    <w:br w:type="textWrapping" w:clear="all"/>
                  </w:r>
                  <w:r w:rsidRPr="00C87C33">
                    <w:rPr>
                      <w:lang w:val="ro-RO"/>
                    </w:rPr>
                    <w:lastRenderedPageBreak/>
                    <w:t>SPECIFICAȚII TEHNICE ȘI DE PREȚ</w:t>
                  </w:r>
                  <w:bookmarkEnd w:id="180"/>
                  <w:bookmarkEnd w:id="181"/>
                </w:p>
              </w:tc>
            </w:tr>
            <w:tr w:rsidR="00B41118" w:rsidRPr="00C87C33" w:rsidTr="00AE077C">
              <w:trPr>
                <w:trHeight w:val="600"/>
              </w:trPr>
              <w:tc>
                <w:tcPr>
                  <w:tcW w:w="9747" w:type="dxa"/>
                  <w:gridSpan w:val="2"/>
                  <w:vAlign w:val="center"/>
                </w:tcPr>
                <w:p w:rsidR="00B41118" w:rsidRPr="00C87C33" w:rsidRDefault="00B41118" w:rsidP="00AE077C">
                  <w:pPr>
                    <w:spacing w:after="120"/>
                    <w:jc w:val="both"/>
                  </w:pPr>
                </w:p>
                <w:p w:rsidR="00B41118" w:rsidRPr="00C87C33" w:rsidRDefault="00B41118" w:rsidP="00DF0397">
                  <w:pPr>
                    <w:rPr>
                      <w:lang w:val="en-US"/>
                    </w:rPr>
                  </w:pPr>
                  <w:r w:rsidRPr="00C87C33">
                    <w:rPr>
                      <w:lang w:val="en-US"/>
                    </w:rPr>
                    <w:t xml:space="preserve">Următoarele tabele şi formulare vor fi completate de către ofertant şi incluse în ofertă. În cazul unei discrepanţe sau al unui conflict cu textul </w:t>
                  </w:r>
                  <w:r w:rsidR="00DF0397" w:rsidRPr="00C87C33">
                    <w:t>CAPITOLULUI I</w:t>
                  </w:r>
                  <w:r w:rsidRPr="00C87C33">
                    <w:rPr>
                      <w:lang w:val="en-US"/>
                    </w:rPr>
                    <w:t xml:space="preserve">, prevederile </w:t>
                  </w:r>
                  <w:r w:rsidR="00DF0397" w:rsidRPr="00C87C33">
                    <w:rPr>
                      <w:lang w:val="en-US"/>
                    </w:rPr>
                    <w:t xml:space="preserve">din prezentul </w:t>
                  </w:r>
                  <w:r w:rsidR="00DF0397" w:rsidRPr="00C87C33">
                    <w:t>CAPITOL</w:t>
                  </w:r>
                  <w:r w:rsidRPr="00C87C33">
                    <w:rPr>
                      <w:lang w:val="en-US"/>
                    </w:rPr>
                    <w:t xml:space="preserve"> vor prevala asupra prevederilor din </w:t>
                  </w:r>
                  <w:r w:rsidR="00DF0397" w:rsidRPr="00C87C33">
                    <w:t>CAPITOLUL I</w:t>
                  </w:r>
                  <w:r w:rsidRPr="00C87C33">
                    <w:rPr>
                      <w:lang w:val="en-US"/>
                    </w:rPr>
                    <w:t>.</w:t>
                  </w:r>
                </w:p>
              </w:tc>
            </w:tr>
            <w:tr w:rsidR="00B41118" w:rsidRPr="00C87C33" w:rsidTr="00AE077C">
              <w:trPr>
                <w:trHeight w:val="600"/>
              </w:trPr>
              <w:tc>
                <w:tcPr>
                  <w:tcW w:w="9747" w:type="dxa"/>
                  <w:gridSpan w:val="2"/>
                  <w:vAlign w:val="center"/>
                </w:tcPr>
                <w:p w:rsidR="00B41118" w:rsidRPr="00C87C33" w:rsidRDefault="00B41118" w:rsidP="00AE077C">
                  <w:pPr>
                    <w:pStyle w:val="2"/>
                    <w:rPr>
                      <w:rFonts w:ascii="Times New Roman" w:hAnsi="Times New Roman" w:cs="Times New Roman"/>
                      <w:sz w:val="24"/>
                      <w:szCs w:val="24"/>
                    </w:rPr>
                  </w:pP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a7"/>
                    <w:jc w:val="center"/>
                    <w:rPr>
                      <w:rFonts w:ascii="Times New Roman" w:hAnsi="Times New Roman"/>
                      <w:b/>
                      <w:szCs w:val="24"/>
                      <w:lang w:eastAsia="ru-RU"/>
                    </w:rPr>
                  </w:pPr>
                  <w:r w:rsidRPr="00C87C3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a7"/>
                    <w:jc w:val="center"/>
                    <w:rPr>
                      <w:rFonts w:ascii="Times New Roman" w:hAnsi="Times New Roman"/>
                      <w:b/>
                      <w:szCs w:val="24"/>
                      <w:lang w:eastAsia="ru-RU"/>
                    </w:rPr>
                  </w:pPr>
                  <w:r w:rsidRPr="00C87C33">
                    <w:rPr>
                      <w:rFonts w:ascii="Times New Roman" w:hAnsi="Times New Roman"/>
                      <w:b/>
                      <w:szCs w:val="24"/>
                      <w:lang w:eastAsia="ru-RU"/>
                    </w:rPr>
                    <w:t>Denumirea</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 xml:space="preserve">Specificaţii tehnice </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Specificații de preț</w:t>
                  </w:r>
                </w:p>
              </w:tc>
            </w:tr>
            <w:tr w:rsidR="00B41118" w:rsidRPr="00C87C33" w:rsidTr="00AE077C">
              <w:trPr>
                <w:trHeight w:val="697"/>
              </w:trPr>
              <w:tc>
                <w:tcPr>
                  <w:tcW w:w="9747" w:type="dxa"/>
                  <w:gridSpan w:val="2"/>
                </w:tcPr>
                <w:p w:rsidR="00B41118" w:rsidRPr="00C87C33" w:rsidRDefault="00B41118" w:rsidP="00AE077C">
                  <w:pPr>
                    <w:spacing w:after="120"/>
                    <w:jc w:val="both"/>
                    <w:rPr>
                      <w:bCs/>
                      <w:i/>
                    </w:rPr>
                  </w:pPr>
                </w:p>
              </w:tc>
            </w:tr>
          </w:tbl>
          <w:p w:rsidR="00B41118" w:rsidRPr="00C87C33"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7E5D8B">
          <w:footerReference w:type="first" r:id="rId11"/>
          <w:pgSz w:w="11906" w:h="16838" w:code="9"/>
          <w:pgMar w:top="993"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103"/>
        <w:gridCol w:w="579"/>
        <w:gridCol w:w="3658"/>
        <w:gridCol w:w="1455"/>
        <w:gridCol w:w="1184"/>
        <w:gridCol w:w="1028"/>
        <w:gridCol w:w="771"/>
        <w:gridCol w:w="2464"/>
        <w:gridCol w:w="2608"/>
        <w:gridCol w:w="1070"/>
      </w:tblGrid>
      <w:tr w:rsidR="00B41118" w:rsidRPr="00C00499" w:rsidTr="00415648">
        <w:trPr>
          <w:trHeight w:val="697"/>
        </w:trPr>
        <w:tc>
          <w:tcPr>
            <w:tcW w:w="346" w:type="pct"/>
          </w:tcPr>
          <w:p w:rsidR="00B41118" w:rsidRPr="00C00499" w:rsidRDefault="00B41118" w:rsidP="00AE077C">
            <w:pPr>
              <w:pStyle w:val="2"/>
              <w:rPr>
                <w:b w:val="0"/>
                <w:sz w:val="20"/>
                <w:szCs w:val="20"/>
                <w:lang w:val="en-US"/>
              </w:rPr>
            </w:pPr>
          </w:p>
        </w:tc>
        <w:tc>
          <w:tcPr>
            <w:tcW w:w="182" w:type="pct"/>
          </w:tcPr>
          <w:p w:rsidR="00B41118" w:rsidRPr="00C00499" w:rsidRDefault="00B41118" w:rsidP="00AE077C">
            <w:pPr>
              <w:pStyle w:val="2"/>
              <w:rPr>
                <w:b w:val="0"/>
                <w:sz w:val="20"/>
                <w:szCs w:val="20"/>
                <w:lang w:val="en-US"/>
              </w:rPr>
            </w:pPr>
          </w:p>
        </w:tc>
        <w:tc>
          <w:tcPr>
            <w:tcW w:w="4472" w:type="pct"/>
            <w:gridSpan w:val="8"/>
            <w:shd w:val="clear" w:color="auto" w:fill="auto"/>
            <w:vAlign w:val="center"/>
          </w:tcPr>
          <w:p w:rsidR="00B41118" w:rsidRPr="00C5439C" w:rsidRDefault="00B41118" w:rsidP="00AE077C">
            <w:pPr>
              <w:pStyle w:val="2"/>
              <w:rPr>
                <w:rFonts w:ascii="Times New Roman" w:hAnsi="Times New Roman" w:cs="Times New Roman"/>
                <w:sz w:val="24"/>
                <w:szCs w:val="24"/>
                <w:lang w:val="en-US"/>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82" w:name="_Toc356920194"/>
            <w:bookmarkStart w:id="183" w:name="_Toc392180206"/>
            <w:bookmarkStart w:id="184" w:name="_Toc449539095"/>
            <w:r w:rsidRPr="00C5439C">
              <w:rPr>
                <w:rFonts w:ascii="Times New Roman" w:hAnsi="Times New Roman" w:cs="Times New Roman"/>
                <w:sz w:val="24"/>
                <w:szCs w:val="24"/>
              </w:rPr>
              <w:t xml:space="preserve">Specificaţii tehnice </w:t>
            </w:r>
            <w:r w:rsidRPr="00C5439C">
              <w:rPr>
                <w:rFonts w:ascii="Times New Roman" w:hAnsi="Times New Roman" w:cs="Times New Roman"/>
                <w:sz w:val="24"/>
                <w:szCs w:val="24"/>
                <w:lang w:val="en-US"/>
              </w:rPr>
              <w:t>(F4.1)</w:t>
            </w:r>
            <w:bookmarkEnd w:id="182"/>
            <w:bookmarkEnd w:id="183"/>
            <w:bookmarkEnd w:id="184"/>
            <w:r w:rsidRPr="00C5439C">
              <w:rPr>
                <w:rFonts w:ascii="Times New Roman" w:hAnsi="Times New Roman" w:cs="Times New Roman"/>
                <w:b w:val="0"/>
                <w:sz w:val="24"/>
                <w:szCs w:val="24"/>
              </w:rPr>
              <w:t xml:space="preserve"> </w:t>
            </w:r>
          </w:p>
        </w:tc>
      </w:tr>
      <w:tr w:rsidR="00B41118" w:rsidRPr="00C00499" w:rsidTr="00415648">
        <w:tc>
          <w:tcPr>
            <w:tcW w:w="34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72" w:type="pct"/>
            <w:gridSpan w:val="8"/>
            <w:tcBorders>
              <w:bottom w:val="single" w:sz="4" w:space="0" w:color="auto"/>
            </w:tcBorders>
            <w:shd w:val="clear" w:color="auto" w:fill="auto"/>
          </w:tcPr>
          <w:p w:rsidR="00B41118" w:rsidRPr="00C5439C"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C5439C" w:rsidTr="0041564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C5439C" w:rsidRDefault="00B41118" w:rsidP="00412357">
                  <w:pPr>
                    <w:framePr w:hSpace="180" w:wrap="around" w:vAnchor="page" w:hAnchor="margin" w:y="347"/>
                    <w:jc w:val="center"/>
                    <w:rPr>
                      <w:sz w:val="18"/>
                      <w:szCs w:val="18"/>
                    </w:rPr>
                  </w:pPr>
                  <w:r w:rsidRPr="00C5439C">
                    <w:rPr>
                      <w:i/>
                      <w:iCs/>
                      <w:sz w:val="18"/>
                      <w:szCs w:val="18"/>
                    </w:rPr>
                    <w:t>[Acest tabel va fi completat de către ofertant în coloanele 3, 4, 5, 7, iar de către autoritatea contractantă – în coloanele 1, 2, 6, 8]</w:t>
                  </w:r>
                </w:p>
              </w:tc>
            </w:tr>
          </w:tbl>
          <w:p w:rsidR="00B41118" w:rsidRPr="00C5439C" w:rsidRDefault="00B41118" w:rsidP="00AE077C">
            <w:pPr>
              <w:jc w:val="center"/>
            </w:pPr>
          </w:p>
        </w:tc>
      </w:tr>
      <w:tr w:rsidR="00B41118" w:rsidRPr="00C00499" w:rsidTr="0041564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Numărul procedurii de achiziție</w:t>
            </w:r>
            <w:r w:rsidRPr="005D2FFC">
              <w:rPr>
                <w:highlight w:val="yellow"/>
              </w:rPr>
              <w:t>______________din_________</w:t>
            </w:r>
            <w:r w:rsidR="005D2FFC" w:rsidRPr="005D2FFC">
              <w:rPr>
                <w:highlight w:val="yellow"/>
              </w:rPr>
              <w:t>2020</w:t>
            </w:r>
          </w:p>
        </w:tc>
      </w:tr>
      <w:tr w:rsidR="00B41118" w:rsidRPr="00C00499" w:rsidTr="0041564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Denumirea procedurii de achiziție:</w:t>
            </w:r>
            <w:r w:rsidR="005D2FFC">
              <w:t xml:space="preserve"> </w:t>
            </w:r>
            <w:r w:rsidR="005D2FFC" w:rsidRPr="005D2FFC">
              <w:rPr>
                <w:highlight w:val="yellow"/>
              </w:rPr>
              <w:t>Echipament medical</w:t>
            </w:r>
          </w:p>
        </w:tc>
      </w:tr>
      <w:tr w:rsidR="00B41118" w:rsidRPr="00C00499" w:rsidTr="00415648">
        <w:trPr>
          <w:trHeight w:val="567"/>
        </w:trPr>
        <w:tc>
          <w:tcPr>
            <w:tcW w:w="346" w:type="pct"/>
          </w:tcPr>
          <w:p w:rsidR="00B41118" w:rsidRPr="00C00499" w:rsidRDefault="00B41118" w:rsidP="00AE077C"/>
        </w:tc>
        <w:tc>
          <w:tcPr>
            <w:tcW w:w="182" w:type="pct"/>
          </w:tcPr>
          <w:p w:rsidR="00B41118" w:rsidRPr="00C00499" w:rsidRDefault="00B41118" w:rsidP="00AE077C"/>
        </w:tc>
        <w:tc>
          <w:tcPr>
            <w:tcW w:w="2543" w:type="pct"/>
            <w:gridSpan w:val="5"/>
            <w:shd w:val="clear" w:color="auto" w:fill="auto"/>
          </w:tcPr>
          <w:p w:rsidR="00B41118" w:rsidRPr="00C5439C" w:rsidRDefault="00B41118" w:rsidP="00AE077C"/>
        </w:tc>
        <w:tc>
          <w:tcPr>
            <w:tcW w:w="1929" w:type="pct"/>
            <w:gridSpan w:val="3"/>
            <w:shd w:val="clear" w:color="auto" w:fill="auto"/>
          </w:tcPr>
          <w:p w:rsidR="00B41118" w:rsidRPr="00C5439C" w:rsidRDefault="00B41118" w:rsidP="00AE077C"/>
        </w:tc>
      </w:tr>
      <w:tr w:rsidR="00D03E94" w:rsidRPr="00C00499" w:rsidTr="00415648">
        <w:trPr>
          <w:trHeight w:val="79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Cod CPV</w:t>
            </w:r>
          </w:p>
        </w:tc>
        <w:tc>
          <w:tcPr>
            <w:tcW w:w="182"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20"/>
                <w:szCs w:val="20"/>
              </w:rP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Denumirea bunurilor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Modelul articolului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Ţara de origine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Produ-cătorul</w:t>
            </w: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18"/>
                <w:szCs w:val="18"/>
              </w:rPr>
            </w:pPr>
            <w:r w:rsidRPr="00C5439C">
              <w:rPr>
                <w:b/>
                <w:sz w:val="18"/>
                <w:szCs w:val="18"/>
              </w:rPr>
              <w:t>Specificarea tehnică deplină solicitată de către autoritatea con</w:t>
            </w:r>
            <w:r w:rsidR="00C5439C" w:rsidRPr="00C5439C">
              <w:rPr>
                <w:b/>
                <w:sz w:val="18"/>
                <w:szCs w:val="18"/>
              </w:rPr>
              <w:t>tractantă</w:t>
            </w:r>
          </w:p>
        </w:tc>
        <w:tc>
          <w:tcPr>
            <w:tcW w:w="819"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18"/>
                <w:szCs w:val="18"/>
              </w:rPr>
            </w:pPr>
            <w:r w:rsidRPr="00C5439C">
              <w:rPr>
                <w:b/>
                <w:sz w:val="18"/>
                <w:szCs w:val="18"/>
              </w:rPr>
              <w:t>Specificarea tehnică de</w:t>
            </w:r>
            <w:r w:rsidR="00C5439C" w:rsidRPr="00C5439C">
              <w:rPr>
                <w:b/>
                <w:sz w:val="18"/>
                <w:szCs w:val="18"/>
              </w:rPr>
              <w:t>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Standarde de referinţă</w:t>
            </w:r>
          </w:p>
        </w:tc>
      </w:tr>
      <w:tr w:rsidR="00D03E94" w:rsidRPr="00C00499" w:rsidTr="00415648">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8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3</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5</w:t>
            </w: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6</w:t>
            </w:r>
          </w:p>
        </w:tc>
        <w:tc>
          <w:tcPr>
            <w:tcW w:w="819" w:type="pct"/>
            <w:tcBorders>
              <w:top w:val="single" w:sz="4" w:space="0" w:color="auto"/>
              <w:left w:val="single" w:sz="4" w:space="0" w:color="auto"/>
              <w:bottom w:val="single" w:sz="4" w:space="0" w:color="auto"/>
              <w:right w:val="single" w:sz="4" w:space="0" w:color="auto"/>
            </w:tcBorders>
          </w:tcPr>
          <w:p w:rsidR="00B41118" w:rsidRPr="00C5439C" w:rsidRDefault="00B41118" w:rsidP="00AE077C">
            <w:pPr>
              <w:jc w:val="center"/>
            </w:pPr>
            <w:r w:rsidRPr="00C5439C">
              <w:t>7</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8</w:t>
            </w:r>
          </w:p>
        </w:tc>
      </w:tr>
      <w:tr w:rsidR="00D03E94"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8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Bunuri</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819"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vAlign w:val="bottom"/>
          </w:tcPr>
          <w:p w:rsidR="00C224B1" w:rsidRDefault="00C224B1">
            <w:pPr>
              <w:rPr>
                <w:rFonts w:ascii="Calibri" w:hAnsi="Calibri" w:cs="Calibri"/>
                <w:color w:val="000000"/>
                <w:sz w:val="22"/>
                <w:szCs w:val="22"/>
              </w:rPr>
            </w:pPr>
            <w:r>
              <w:rPr>
                <w:rFonts w:ascii="Calibri" w:hAnsi="Calibri" w:cs="Calibri"/>
                <w:color w:val="000000"/>
                <w:sz w:val="22"/>
                <w:szCs w:val="22"/>
              </w:rPr>
              <w:t>Lotul 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224B1" w:rsidRDefault="00C224B1">
            <w:pPr>
              <w:rPr>
                <w:rFonts w:ascii="Calibri" w:hAnsi="Calibri" w:cs="Calibri"/>
                <w:color w:val="000000"/>
                <w:sz w:val="18"/>
                <w:szCs w:val="18"/>
              </w:rPr>
            </w:pPr>
            <w:r>
              <w:rPr>
                <w:rFonts w:ascii="Calibri" w:hAnsi="Calibri" w:cs="Calibri"/>
                <w:color w:val="000000"/>
                <w:sz w:val="18"/>
                <w:szCs w:val="18"/>
              </w:rPr>
              <w:t>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electronică cu precizia: 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Balanță cu precizia de 0,01g. Setare digitală, pentru cîntărirea pînă la 500 g. Certificat de calibrare de la producator, Certificat ISO 9001 și 13485 de la producător, Declarație de conformitate. La momentul livrării echipamentul trebuie să fie inclus în “Registrul de Stat al mijloacelor de măsurare” al Institutului Naţional de Metrologie., Instalare şi instruirea personalului la sediul destinatarului final. Manualul de utilizare tradus în limba română/rusă.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digitală cu precizia 0,001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Balanță cu precizia de 0,001g. Setare digitală, pentru cîntărirea pînă la 200g. </w:t>
            </w:r>
            <w:r>
              <w:rPr>
                <w:sz w:val="18"/>
                <w:szCs w:val="18"/>
              </w:rPr>
              <w:br/>
              <w:t>Mod de calibrare: automatic intern.Platforma de cantarire din inox.</w:t>
            </w:r>
            <w:r>
              <w:rPr>
                <w:sz w:val="18"/>
                <w:szCs w:val="18"/>
              </w:rPr>
              <w:br/>
              <w:t xml:space="preserve">Certificat de calibrare de la producator, Certificat ISO 9001 si 13485 de la producator, Declarație de conformitate. La momentul livrării echipamentul trebuie să fie inclus în “Registrul de Stat </w:t>
            </w:r>
            <w:r>
              <w:rPr>
                <w:sz w:val="18"/>
                <w:szCs w:val="18"/>
              </w:rPr>
              <w:lastRenderedPageBreak/>
              <w:t>al mijloacelor de ăsurare” al Institutului Naţional de Metrologie. Instalare şi instruirea personalului la sediul destinatarului final. Manualul de utilizare tradus în limba română/rusa. Certificat de etalonare. 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digitală cu precizia 0,0001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Balanță cu precizia de 0,0001g. Setare digitală, pentru cîntărirea pînă la 200-250 g</w:t>
            </w:r>
            <w:r>
              <w:rPr>
                <w:sz w:val="18"/>
                <w:szCs w:val="18"/>
              </w:rPr>
              <w:br/>
              <w:t>Mod de calibrare: automatic intern. Platforma de cantarire din inox.</w:t>
            </w:r>
            <w:r>
              <w:rPr>
                <w:sz w:val="18"/>
                <w:szCs w:val="18"/>
              </w:rPr>
              <w:br/>
              <w:t xml:space="preserve"> Certificat de calibrare de la producator, Certificat ISO 9001 si 13485 de la producator,</w:t>
            </w:r>
            <w:r>
              <w:rPr>
                <w:sz w:val="18"/>
                <w:szCs w:val="18"/>
              </w:rPr>
              <w:br/>
              <w:t xml:space="preserve"> Declaratie de conformitate. La momentul livrării echipamentul trebuie să fie inclus în </w:t>
            </w:r>
            <w:r>
              <w:rPr>
                <w:sz w:val="18"/>
                <w:szCs w:val="18"/>
              </w:rPr>
              <w:br/>
              <w:t>“Registrul de Stat al mijloacelor de măsurare” al Institutului Naţional de Metrologie. ,</w:t>
            </w:r>
            <w:r>
              <w:rPr>
                <w:sz w:val="18"/>
                <w:szCs w:val="18"/>
              </w:rPr>
              <w:br/>
              <w:t xml:space="preserve">Instalare şi instruirea personalului la sediul destinatarului final. </w:t>
            </w:r>
            <w:r>
              <w:rPr>
                <w:sz w:val="18"/>
                <w:szCs w:val="18"/>
              </w:rPr>
              <w:br/>
              <w:t xml:space="preserve">Manualul de utilizare tradus în limba română/rusa. </w:t>
            </w:r>
            <w:r>
              <w:rPr>
                <w:sz w:val="18"/>
                <w:szCs w:val="18"/>
              </w:rPr>
              <w:br/>
              <w:t>Certificat de etalonare</w:t>
            </w:r>
            <w:r>
              <w:rPr>
                <w:sz w:val="18"/>
                <w:szCs w:val="18"/>
              </w:rPr>
              <w:br/>
              <w:t>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Set de greutăți (1-500) gr.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Set de greutati cu masa de: 1g, 2g, 5g, 10g, 20g, 50g, 100g, 200g, 500g greutati de cl.2.</w:t>
            </w:r>
            <w:r>
              <w:rPr>
                <w:sz w:val="18"/>
                <w:szCs w:val="18"/>
              </w:rPr>
              <w:br/>
              <w:t xml:space="preserve">Caracteristici: Realizat din crom prin placare. </w:t>
            </w:r>
            <w:r>
              <w:rPr>
                <w:sz w:val="18"/>
                <w:szCs w:val="18"/>
              </w:rPr>
              <w:br/>
              <w:t>Specificație: Culoare: Argintiu. Material: Cromarea. Eroare admisă: +/- 0,003g</w:t>
            </w:r>
            <w:r>
              <w:rPr>
                <w:sz w:val="18"/>
                <w:szCs w:val="18"/>
              </w:rPr>
              <w:br/>
              <w:t xml:space="preserve"> 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Higrometru psihrometric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Constă din 2 termometre uscat şi umed şi tabelul pentru evaluarea  umidităţii relative a aerului.</w:t>
            </w:r>
            <w:r>
              <w:rPr>
                <w:sz w:val="18"/>
                <w:szCs w:val="18"/>
              </w:rPr>
              <w:br/>
            </w:r>
            <w:r>
              <w:rPr>
                <w:sz w:val="18"/>
                <w:szCs w:val="18"/>
              </w:rPr>
              <w:lastRenderedPageBreak/>
              <w:t>Diapazonul de măsurare a umidităţii relative a aerului  20-90%; temperaturii +15-40°C</w:t>
            </w:r>
            <w:r>
              <w:rPr>
                <w:sz w:val="18"/>
                <w:szCs w:val="18"/>
              </w:rPr>
              <w:br/>
              <w:t>Buletin de verificare metrologică iniţială.</w:t>
            </w:r>
            <w:r>
              <w:rPr>
                <w:sz w:val="18"/>
                <w:szCs w:val="18"/>
              </w:rPr>
              <w:br/>
              <w:t>Perioada de  garanţie min 2 ani din momentul instalării echipamentului</w:t>
            </w:r>
            <w:r>
              <w:rPr>
                <w:sz w:val="18"/>
                <w:szCs w:val="18"/>
              </w:rPr>
              <w:br/>
              <w:t xml:space="preserve">Buletin verificare metrologică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Higrometru psihrometic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Constă din 2 termometre uscat şi umed şi tabelul pentru evaluarea  umidităţii relative a aerului.</w:t>
            </w:r>
            <w:r>
              <w:rPr>
                <w:sz w:val="18"/>
                <w:szCs w:val="18"/>
              </w:rPr>
              <w:br/>
              <w:t>Diapazonul de măsurare a umidităţii relative a aerului  20-90%; temperaturii +0-25°C</w:t>
            </w:r>
            <w:r>
              <w:rPr>
                <w:sz w:val="18"/>
                <w:szCs w:val="18"/>
              </w:rPr>
              <w:br/>
              <w:t>Buletin de verificare metrologică iniţială.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Blender de mîna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Putere maxima consumata 800-1000 W</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Baie cu apă de laborator digitală cu 6 ochiuri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Băile cu 6 locuri au o platformă perforată, acoperită cu capac din oţel inoxidabil</w:t>
            </w:r>
            <w:r>
              <w:rPr>
                <w:sz w:val="18"/>
                <w:szCs w:val="18"/>
              </w:rPr>
              <w:br/>
              <w:t>Carcasa băilor este acoperită cu un strat de oţel galvanizat, vopsită epoxi, iar interiorul</w:t>
            </w:r>
            <w:r>
              <w:rPr>
                <w:sz w:val="18"/>
                <w:szCs w:val="18"/>
              </w:rPr>
              <w:br/>
              <w:t xml:space="preserve"> şi cadrul băilor sunt confecţionate din inox. Controlul temperaturii se realizează printr-un</w:t>
            </w:r>
            <w:r>
              <w:rPr>
                <w:sz w:val="18"/>
                <w:szCs w:val="18"/>
              </w:rPr>
              <w:br/>
              <w:t xml:space="preserve"> termostat digital, iar rezistenţele de încălzire sunt prevăzute cu protecţie la supraîncălzire</w:t>
            </w:r>
            <w:r>
              <w:rPr>
                <w:sz w:val="18"/>
                <w:szCs w:val="18"/>
              </w:rPr>
              <w:br/>
              <w:t>Domeniul de temperatură: ambient ± 5 °C până la 99.9 °C</w:t>
            </w:r>
            <w:r>
              <w:rPr>
                <w:sz w:val="18"/>
                <w:szCs w:val="18"/>
              </w:rPr>
              <w:br/>
              <w:t>Regulatorul de nivel al apei din baie este ajustabil şi este inclus în aparatul standard</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 xml:space="preserve">Perioada de  garanţie min 1 an din </w:t>
            </w:r>
            <w:r>
              <w:rPr>
                <w:sz w:val="18"/>
                <w:szCs w:val="18"/>
              </w:rPr>
              <w:lastRenderedPageBreak/>
              <w:t>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Evaporator rotativ (rotaevaporator)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Racire:verticala </w:t>
            </w:r>
            <w:r>
              <w:rPr>
                <w:sz w:val="18"/>
                <w:szCs w:val="18"/>
              </w:rPr>
              <w:br/>
              <w:t xml:space="preserve">Suprafata de racire: min. - 1200 cm2 </w:t>
            </w:r>
            <w:r>
              <w:rPr>
                <w:sz w:val="18"/>
                <w:szCs w:val="18"/>
              </w:rPr>
              <w:br/>
              <w:t xml:space="preserve">Interval de viteza: 20 - 280 rpm, </w:t>
            </w:r>
            <w:r>
              <w:rPr>
                <w:sz w:val="18"/>
                <w:szCs w:val="18"/>
              </w:rPr>
              <w:br/>
              <w:t>Afişarea digitală LCD,</w:t>
            </w:r>
            <w:r>
              <w:rPr>
                <w:sz w:val="18"/>
                <w:szCs w:val="18"/>
              </w:rPr>
              <w:br/>
              <w:t>Rotatie reversibila in 2 sensuri</w:t>
            </w:r>
            <w:r>
              <w:rPr>
                <w:sz w:val="18"/>
                <w:szCs w:val="18"/>
              </w:rPr>
              <w:br/>
              <w:t>Ridicare: motorizata pe verticala</w:t>
            </w:r>
            <w:r>
              <w:rPr>
                <w:sz w:val="18"/>
                <w:szCs w:val="18"/>
              </w:rPr>
              <w:br/>
              <w:t xml:space="preserve">Materialul garniturilor pentru vacuum din PTFE </w:t>
            </w:r>
            <w:r>
              <w:rPr>
                <w:sz w:val="18"/>
                <w:szCs w:val="18"/>
              </w:rPr>
              <w:br/>
              <w:t>Domeniu de temperatura: min 30°C...180°C , reglarea   digitală a temperaturii</w:t>
            </w:r>
            <w:r>
              <w:rPr>
                <w:sz w:val="18"/>
                <w:szCs w:val="18"/>
              </w:rPr>
              <w:br/>
              <w:t xml:space="preserve">Acuratete: ±1°C   </w:t>
            </w:r>
            <w:r>
              <w:rPr>
                <w:sz w:val="18"/>
                <w:szCs w:val="18"/>
              </w:rPr>
              <w:br/>
              <w:t xml:space="preserve">Puterea incalzirii: min. 1300W </w:t>
            </w:r>
            <w:r>
              <w:rPr>
                <w:sz w:val="18"/>
                <w:szCs w:val="18"/>
              </w:rPr>
              <w:br/>
              <w:t xml:space="preserve">Volumul baie:   5 -5,5 lit </w:t>
            </w:r>
            <w:r>
              <w:rPr>
                <w:sz w:val="18"/>
                <w:szCs w:val="18"/>
              </w:rPr>
              <w:br/>
              <w:t xml:space="preserve">Timer programabil 1-999 min </w:t>
            </w:r>
            <w:r>
              <w:rPr>
                <w:sz w:val="18"/>
                <w:szCs w:val="18"/>
              </w:rPr>
              <w:br/>
              <w:t>Umiditate permisibila 80%</w:t>
            </w:r>
            <w:r>
              <w:rPr>
                <w:sz w:val="18"/>
                <w:szCs w:val="18"/>
              </w:rPr>
              <w:br/>
              <w:t xml:space="preserve">Clasa de protectie conform DIN EN 60529: IP 20 </w:t>
            </w:r>
            <w:r>
              <w:rPr>
                <w:sz w:val="18"/>
                <w:szCs w:val="18"/>
              </w:rPr>
              <w:br/>
              <w:t xml:space="preserve">Interfata de conectare: RS 232 </w:t>
            </w:r>
            <w:r>
              <w:rPr>
                <w:sz w:val="18"/>
                <w:szCs w:val="18"/>
              </w:rPr>
              <w:br/>
              <w:t xml:space="preserve">Alimentare: 220 - 240 V </w:t>
            </w:r>
            <w:r>
              <w:rPr>
                <w:sz w:val="18"/>
                <w:szCs w:val="18"/>
              </w:rPr>
              <w:br/>
              <w:t>Frecventa: 50/60 Hz</w:t>
            </w:r>
            <w:r>
              <w:rPr>
                <w:sz w:val="18"/>
                <w:szCs w:val="18"/>
              </w:rPr>
              <w:br/>
              <w:t xml:space="preserve">Trap adapter, female joint ST/NS 29/32, male joint - ST/NS 19/20 si 24/20. </w:t>
            </w:r>
            <w:r>
              <w:rPr>
                <w:sz w:val="18"/>
                <w:szCs w:val="18"/>
              </w:rPr>
              <w:br/>
              <w:t xml:space="preserve">Dotarea: pompă cu vacuum compatibilă cu modelul propus - 2 bucati, capacitatea 25-35 l/min, max vacuum 200mbar, presiune max 30 psi, puterea 150-180watt, indicator presiune vacuum, cu regulator material inox;   colbe de rezervă  ( şlif 29 )volume-50,100,250, 500,1000 ml (5 un.)  </w:t>
            </w:r>
            <w:r>
              <w:rPr>
                <w:sz w:val="18"/>
                <w:szCs w:val="18"/>
              </w:rPr>
              <w:br/>
              <w:t>Instalare şi instruirea personalului la sediul destinatarului final, Deservire gratuită, perioada de  garanţie min 2 ani din momentul instalării echipamentului, Manualul de utilizare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Cuptor cu muflă diapazon de temperatură 0-1000° grade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Tmax, grade C -  1100; </w:t>
            </w:r>
            <w:r>
              <w:rPr>
                <w:sz w:val="18"/>
                <w:szCs w:val="18"/>
              </w:rPr>
              <w:br/>
              <w:t xml:space="preserve">Programare digitală a temperaturii si timpului  </w:t>
            </w:r>
            <w:r>
              <w:rPr>
                <w:sz w:val="18"/>
                <w:szCs w:val="18"/>
              </w:rPr>
              <w:br/>
            </w:r>
            <w:r>
              <w:rPr>
                <w:sz w:val="18"/>
                <w:szCs w:val="18"/>
              </w:rPr>
              <w:lastRenderedPageBreak/>
              <w:t>Domeniul de reglare automate a temperaturei de la +150 pînă la min +1100 °C,  incalzire din 4 parti.</w:t>
            </w:r>
            <w:r>
              <w:rPr>
                <w:sz w:val="18"/>
                <w:szCs w:val="18"/>
              </w:rPr>
              <w:br/>
              <w:t>Materialul camerei de ardere si a usii din ceramica.</w:t>
            </w:r>
            <w:r>
              <w:rPr>
                <w:sz w:val="18"/>
                <w:szCs w:val="18"/>
              </w:rPr>
              <w:br/>
              <w:t>volumul minim 7,2 Litri</w:t>
            </w:r>
            <w:r>
              <w:rPr>
                <w:sz w:val="18"/>
                <w:szCs w:val="18"/>
              </w:rPr>
              <w:br/>
              <w:t>Dimensiuni camera    mm, (190-210 x 290-310 x 140-100)</w:t>
            </w:r>
            <w:r>
              <w:rPr>
                <w:sz w:val="18"/>
                <w:szCs w:val="18"/>
              </w:rPr>
              <w:br/>
              <w:t xml:space="preserve">Dimensiuni totale mm,  (440-550 x 580-600 x 520-650 )   </w:t>
            </w:r>
            <w:r>
              <w:rPr>
                <w:sz w:val="18"/>
                <w:szCs w:val="18"/>
              </w:rPr>
              <w:br/>
              <w:t>Putere min, kW - 3,0</w:t>
            </w:r>
            <w:r>
              <w:rPr>
                <w:sz w:val="18"/>
                <w:szCs w:val="18"/>
              </w:rPr>
              <w:br/>
              <w:t>Tensiune, V - 230</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r>
              <w:rPr>
                <w:sz w:val="18"/>
                <w:szCs w:val="18"/>
              </w:rPr>
              <w:br/>
              <w:t>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pH-metru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Gama: pH – ( -2.000…+19.999unităţi)  </w:t>
            </w:r>
            <w:r>
              <w:rPr>
                <w:sz w:val="18"/>
                <w:szCs w:val="18"/>
              </w:rPr>
              <w:br/>
              <w:t>Milivolţi – (-3000 ... 2000)</w:t>
            </w:r>
            <w:r>
              <w:rPr>
                <w:sz w:val="18"/>
                <w:szCs w:val="18"/>
              </w:rPr>
              <w:br/>
              <w:t xml:space="preserve"> Temperatura de compensare  automată sau manuală   în limitele  -20  +150°C.</w:t>
            </w:r>
            <w:r>
              <w:rPr>
                <w:sz w:val="18"/>
                <w:szCs w:val="18"/>
              </w:rPr>
              <w:br/>
              <w:t xml:space="preserve"> Setarea manuală pH-ului sau automată cu   soluţii tampon</w:t>
            </w:r>
            <w:r>
              <w:rPr>
                <w:sz w:val="18"/>
                <w:szCs w:val="18"/>
              </w:rPr>
              <w:br/>
              <w:t xml:space="preserve"> pH: 1,65; 4,00; 6,86; 9,18 pH.. Calibrare automată</w:t>
            </w:r>
            <w:r>
              <w:rPr>
                <w:sz w:val="18"/>
                <w:szCs w:val="18"/>
              </w:rPr>
              <w:br/>
              <w:t xml:space="preserve">Alimentare 220V, </w:t>
            </w:r>
            <w:r>
              <w:rPr>
                <w:sz w:val="18"/>
                <w:szCs w:val="18"/>
              </w:rPr>
              <w:br/>
              <w:t xml:space="preserve">Ieşire analogică 2V, 100 mV. </w:t>
            </w:r>
            <w:r>
              <w:rPr>
                <w:sz w:val="18"/>
                <w:szCs w:val="18"/>
              </w:rPr>
              <w:br/>
              <w:t xml:space="preserve">Ieşire digitală   C2(RS-232C)  </w:t>
            </w:r>
            <w:r>
              <w:rPr>
                <w:sz w:val="18"/>
                <w:szCs w:val="18"/>
              </w:rPr>
              <w:br/>
              <w:t xml:space="preserve">Afişare -  grafic LCD </w:t>
            </w:r>
            <w:r>
              <w:rPr>
                <w:sz w:val="18"/>
                <w:szCs w:val="18"/>
              </w:rPr>
              <w:br/>
              <w:t>Conţinutul pachetului de dotare: convector compatibil; trepied universal pentru electrozi. Electrozi 2 buc. (ion selectiv NO3, pH);</w:t>
            </w:r>
            <w:r>
              <w:rPr>
                <w:sz w:val="18"/>
                <w:szCs w:val="18"/>
              </w:rPr>
              <w:br/>
              <w:t>Senzor de temperatură; Kit de accesorii(set de cabluri p/u verificare şi soluţii tampon cu pH 1,65; 4,00; 6,86; 9,18 solutii trasabile conform ISO 17025, Ghid 34);</w:t>
            </w:r>
            <w:r>
              <w:rPr>
                <w:sz w:val="18"/>
                <w:szCs w:val="18"/>
              </w:rPr>
              <w:br/>
              <w:t xml:space="preserve"> Instrucţiunea de utilizare                  </w:t>
            </w:r>
            <w:r>
              <w:rPr>
                <w:sz w:val="18"/>
                <w:szCs w:val="18"/>
              </w:rPr>
              <w:br/>
              <w:t>Asigurarea metrologică a echipamentului</w:t>
            </w:r>
            <w:r>
              <w:rPr>
                <w:sz w:val="18"/>
                <w:szCs w:val="18"/>
              </w:rPr>
              <w:br/>
              <w:t xml:space="preserve">La momentul livrării echipamentul </w:t>
            </w:r>
            <w:r>
              <w:rPr>
                <w:sz w:val="18"/>
                <w:szCs w:val="18"/>
              </w:rPr>
              <w:lastRenderedPageBreak/>
              <w:t>trebuie să fie inclus în “Registrul de Stat al mijloacelor de măsurare” Institutului Naţional de Metrologie,</w:t>
            </w:r>
            <w:r>
              <w:rPr>
                <w:sz w:val="18"/>
                <w:szCs w:val="18"/>
              </w:rPr>
              <w:br/>
              <w:t xml:space="preserve">-  Buletin de verificare metrologică iniţială, </w:t>
            </w:r>
            <w:r>
              <w:rPr>
                <w:sz w:val="18"/>
                <w:szCs w:val="18"/>
              </w:rPr>
              <w:br/>
              <w:t>- Instalare şi instruirea personalului la sediul destinatarului final.</w:t>
            </w:r>
            <w:r>
              <w:rPr>
                <w:sz w:val="18"/>
                <w:szCs w:val="18"/>
              </w:rPr>
              <w:br/>
              <w:t>- Deservire gratuită, perioada de  garanţie min 2 ani din momentul instalării echipamentului</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Dozator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20-200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Dozator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100-1000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r>
            <w:r>
              <w:rPr>
                <w:sz w:val="18"/>
                <w:szCs w:val="18"/>
              </w:rPr>
              <w:lastRenderedPageBreak/>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0.5-10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multicanal cu 8 canale și volum reglabil:(10-100mkl)Imbunătățit mecanizm pentru reglarea volumului dozării.Certificat de etalonare. Manual de utilizare in limba romină.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multicanal cu 8 canale și volum reglabil:(30-300mkl)Imbunătățit mecanizm pentru reglarea volumului dozării.Certificat de etalonare. Manual de utilizare in limba romină.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Compresor de aer  de laborator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Compact si robust, extrem de silentios, fara vibratii, usor de manevrat si portabil.</w:t>
            </w:r>
            <w:r>
              <w:rPr>
                <w:sz w:val="18"/>
                <w:szCs w:val="18"/>
              </w:rPr>
              <w:br/>
              <w:t>Tratat anti coroziune.</w:t>
            </w:r>
            <w:r>
              <w:rPr>
                <w:sz w:val="18"/>
                <w:szCs w:val="18"/>
              </w:rPr>
              <w:br/>
              <w:t>Capacitate minim a resiverului: 14-16 litri</w:t>
            </w:r>
            <w:r>
              <w:rPr>
                <w:sz w:val="18"/>
                <w:szCs w:val="18"/>
              </w:rPr>
              <w:br/>
              <w:t xml:space="preserve">Compresie: 8-10 bari </w:t>
            </w:r>
            <w:r>
              <w:rPr>
                <w:sz w:val="18"/>
                <w:szCs w:val="18"/>
              </w:rPr>
              <w:br/>
              <w:t xml:space="preserve">Nivel zgomot: 45 db(A) </w:t>
            </w:r>
            <w:r>
              <w:rPr>
                <w:sz w:val="18"/>
                <w:szCs w:val="18"/>
              </w:rPr>
              <w:br/>
              <w:t>Randamentul minim: 60 L/m;</w:t>
            </w:r>
            <w:r>
              <w:rPr>
                <w:sz w:val="18"/>
                <w:szCs w:val="18"/>
              </w:rPr>
              <w:br/>
              <w:t xml:space="preserve">Sistemul de filtrare a aierului cu catrige de curațire a aierului de ulei </w:t>
            </w:r>
            <w:r>
              <w:rPr>
                <w:sz w:val="18"/>
                <w:szCs w:val="18"/>
              </w:rPr>
              <w:br/>
              <w:t xml:space="preserve">Putere: 460-540 Watt </w:t>
            </w:r>
            <w:r>
              <w:rPr>
                <w:sz w:val="18"/>
                <w:szCs w:val="18"/>
              </w:rPr>
              <w:br/>
              <w:t xml:space="preserve">Voltaj: 230 Volt </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Stabilizator de current  (UPS)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Capacitate de ieșire - min 2700 wați / 3000 VA</w:t>
            </w:r>
            <w:r>
              <w:rPr>
                <w:sz w:val="18"/>
                <w:szCs w:val="18"/>
              </w:rPr>
              <w:br/>
              <w:t xml:space="preserve"> Tensiune de ieșire Distorsiune - Mai puțin de maxim 5% la sarcină maximă</w:t>
            </w:r>
            <w:r>
              <w:rPr>
                <w:sz w:val="18"/>
                <w:szCs w:val="18"/>
              </w:rPr>
              <w:br/>
              <w:t>Frecvența de ieșire (sincronizare la rețea) -47 - 53 Hz pentru nominală 50 Hz</w:t>
            </w:r>
            <w:r>
              <w:rPr>
                <w:sz w:val="18"/>
                <w:szCs w:val="18"/>
              </w:rPr>
              <w:br/>
              <w:t>Line Interactive</w:t>
            </w:r>
            <w:r>
              <w:rPr>
                <w:sz w:val="18"/>
                <w:szCs w:val="18"/>
              </w:rPr>
              <w:br/>
              <w:t>Formă de undă - undă sinusoidală</w:t>
            </w:r>
            <w:r>
              <w:rPr>
                <w:sz w:val="18"/>
                <w:szCs w:val="18"/>
              </w:rPr>
              <w:br/>
              <w:t>Tensiune de intrare-200-250V</w:t>
            </w:r>
            <w:r>
              <w:rPr>
                <w:sz w:val="18"/>
                <w:szCs w:val="18"/>
              </w:rPr>
              <w:br/>
              <w:t>Frecvență de intrare-50/60 Hz +/- 3 Hz (auto-detectare)</w:t>
            </w:r>
            <w:r>
              <w:rPr>
                <w:sz w:val="18"/>
                <w:szCs w:val="18"/>
              </w:rPr>
              <w:br/>
              <w:t>Porturi de interfață - RJ-45 Serial, SmartSlot, USB. Durata menținerii funcționalității în lipsa curentului electric cu capacitate de ieșire - min 2700 wați / 3000 VA - nu mai putin de 3 ore</w:t>
            </w:r>
            <w:r>
              <w:rPr>
                <w:sz w:val="18"/>
                <w:szCs w:val="18"/>
              </w:rPr>
              <w:br/>
              <w:t>Cantitatea disponibilă de interfață SmartSlot ™ disponibilă</w:t>
            </w:r>
            <w:r>
              <w:rPr>
                <w:sz w:val="18"/>
                <w:szCs w:val="18"/>
              </w:rPr>
              <w:br/>
              <w:t>Panoul de control - starea LCD multifuncțională și consola de control</w:t>
            </w:r>
            <w:r>
              <w:rPr>
                <w:sz w:val="18"/>
                <w:szCs w:val="18"/>
              </w:rPr>
              <w:br/>
              <w:t xml:space="preserve">Alarmă auditivă - Alarma atunci când este pe baterie: alarmă distinctivă a bateriei descărcate: întârzieri </w:t>
            </w:r>
            <w:r>
              <w:rPr>
                <w:sz w:val="18"/>
                <w:szCs w:val="18"/>
              </w:rPr>
              <w:lastRenderedPageBreak/>
              <w:t>configurabile</w:t>
            </w:r>
            <w:r>
              <w:rPr>
                <w:sz w:val="18"/>
                <w:szCs w:val="18"/>
              </w:rPr>
              <w:br/>
              <w:t>Oprire de urgență (EPO) - Da</w:t>
            </w:r>
            <w:r>
              <w:rPr>
                <w:sz w:val="18"/>
                <w:szCs w:val="18"/>
              </w:rPr>
              <w:br/>
              <w:t xml:space="preserve">Garanție standard - 2 ani </w:t>
            </w:r>
            <w:r>
              <w:rPr>
                <w:sz w:val="18"/>
                <w:szCs w:val="18"/>
              </w:rPr>
              <w:br/>
              <w:t xml:space="preserve">Manualul de utilizare tradus în limba română/rusa.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Anemometru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Măsurarea simultană a temperaturii şi viteza fluxului de aer. </w:t>
            </w:r>
            <w:r>
              <w:rPr>
                <w:sz w:val="18"/>
                <w:szCs w:val="18"/>
              </w:rPr>
              <w:br/>
              <w:t>Indicarea simultana la toate valorile. Ecran LCD mare, cu contrast reglabil.</w:t>
            </w:r>
            <w:r>
              <w:rPr>
                <w:sz w:val="18"/>
                <w:szCs w:val="18"/>
              </w:rPr>
              <w:br/>
              <w:t xml:space="preserve"> Calcularea volumului de aer care trece prin rotor.  Senzor de temperatură. </w:t>
            </w:r>
            <w:r>
              <w:rPr>
                <w:sz w:val="18"/>
                <w:szCs w:val="18"/>
              </w:rPr>
              <w:br/>
              <w:t xml:space="preserve">Caracteristici tehnice: Domeniu 0,4 - 30 m/s, Rezoluţie 0,01m/s, Precizie +/-3% m/s. </w:t>
            </w:r>
            <w:r>
              <w:rPr>
                <w:sz w:val="18"/>
                <w:szCs w:val="18"/>
              </w:rPr>
              <w:br/>
              <w:t xml:space="preserve">Temperatura oC -10...60°C; Rezolutie 0,1°C; Precizie ±0,3%. </w:t>
            </w:r>
            <w:r>
              <w:rPr>
                <w:sz w:val="18"/>
                <w:szCs w:val="18"/>
              </w:rPr>
              <w:br/>
              <w:t xml:space="preserve">Volumul zonei de acoperire a fluxului de aer m3/min 9999. </w:t>
            </w:r>
            <w:r>
              <w:rPr>
                <w:sz w:val="18"/>
                <w:szCs w:val="18"/>
              </w:rPr>
              <w:br/>
              <w:t xml:space="preserve">Dual-funcția de afișare LCD. Senzorul de viteză a aerului rotor debit cu rulmenţi cu frecare redusă. </w:t>
            </w:r>
            <w:r>
              <w:rPr>
                <w:sz w:val="18"/>
                <w:szCs w:val="18"/>
              </w:rPr>
              <w:br/>
              <w:t xml:space="preserve">Senzor de temperatură:termistor de precizie. </w:t>
            </w:r>
            <w:r>
              <w:rPr>
                <w:sz w:val="18"/>
                <w:szCs w:val="18"/>
              </w:rPr>
              <w:br/>
              <w:t>Alimentarea - 9 V Dimensiuni maximum 178x74x33 mm, capul senzorului:rotund. Asigurarea metrologică a echipamentului</w:t>
            </w:r>
            <w:r>
              <w:rPr>
                <w:sz w:val="18"/>
                <w:szCs w:val="18"/>
              </w:rPr>
              <w:br/>
              <w:t xml:space="preserve">Asigurarea metrologică a echipamentului. </w:t>
            </w:r>
            <w:r>
              <w:rPr>
                <w:sz w:val="18"/>
                <w:szCs w:val="18"/>
              </w:rPr>
              <w:br/>
              <w:t>La momentul livrării echipamentul trebuie să fie inclus în “Registrul de Stat al mijloacelor de măsurare”</w:t>
            </w:r>
            <w:r>
              <w:rPr>
                <w:sz w:val="18"/>
                <w:szCs w:val="18"/>
              </w:rPr>
              <w:br/>
              <w:t xml:space="preserve"> al Institutului Naţional de Metrologie.</w:t>
            </w:r>
            <w:r>
              <w:rPr>
                <w:sz w:val="18"/>
                <w:szCs w:val="18"/>
              </w:rPr>
              <w:br/>
              <w:t xml:space="preserve"> Buletin de verificare metrologică iniţială.</w:t>
            </w:r>
            <w:r>
              <w:rPr>
                <w:sz w:val="18"/>
                <w:szCs w:val="18"/>
              </w:rPr>
              <w:br/>
              <w:t xml:space="preserve"> Manualul de utilizare tradus în limba română/rusa.</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Digester p/u mineralizarea probelor (determinarea proteinelor) Velp Scientifa DK -8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Material de construcție: Oțel inoxidabil cu un strat rezistent chimic</w:t>
            </w:r>
            <w:r>
              <w:rPr>
                <w:sz w:val="18"/>
                <w:szCs w:val="18"/>
              </w:rPr>
              <w:br/>
              <w:t>Numărul de locuri: 8,  tuburi 250 ml Ø 42 mm</w:t>
            </w:r>
            <w:r>
              <w:rPr>
                <w:sz w:val="18"/>
                <w:szCs w:val="18"/>
              </w:rPr>
              <w:br/>
              <w:t>Putere: 1350 W</w:t>
            </w:r>
            <w:r>
              <w:rPr>
                <w:sz w:val="18"/>
                <w:szCs w:val="18"/>
              </w:rPr>
              <w:br/>
              <w:t>ALTE CARACTERISTICI</w:t>
            </w:r>
            <w:r>
              <w:rPr>
                <w:sz w:val="18"/>
                <w:szCs w:val="18"/>
              </w:rPr>
              <w:br/>
              <w:t xml:space="preserve">Interval de temperatură: de la cameră </w:t>
            </w:r>
            <w:r>
              <w:rPr>
                <w:sz w:val="18"/>
                <w:szCs w:val="18"/>
              </w:rPr>
              <w:lastRenderedPageBreak/>
              <w:t>până la 450 ° C</w:t>
            </w:r>
            <w:r>
              <w:rPr>
                <w:sz w:val="18"/>
                <w:szCs w:val="18"/>
              </w:rPr>
              <w:br/>
              <w:t>Calibrarea temperaturii: automată</w:t>
            </w:r>
            <w:r>
              <w:rPr>
                <w:sz w:val="18"/>
                <w:szCs w:val="18"/>
              </w:rPr>
              <w:br/>
              <w:t>Stabilitatea termică a unității de încălzire: ± 0,5 ° C</w:t>
            </w:r>
            <w:r>
              <w:rPr>
                <w:sz w:val="18"/>
                <w:szCs w:val="18"/>
              </w:rPr>
              <w:br/>
              <w:t>Încălzirea uniformă a unității de încălzire: ± 0,5 ° C</w:t>
            </w:r>
            <w:r>
              <w:rPr>
                <w:sz w:val="18"/>
                <w:szCs w:val="18"/>
              </w:rPr>
              <w:br/>
              <w:t>Timp de descompunere: de la 1 la 999 de minute</w:t>
            </w:r>
            <w:r>
              <w:rPr>
                <w:sz w:val="18"/>
                <w:szCs w:val="18"/>
              </w:rPr>
              <w:br/>
              <w:t xml:space="preserve">Etapa de timp a pașilor: 1 minut, accesoriile( support system, sample rack, suction cap, test tubes) trebuie sa fie in completatie, accesorii de rezerva: test tubes Ø 42 x300 mm, 250 ml (compatibile pentru modelul propus).   </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Velp Scientifa UDK 149 Automatic Kjeldahl distillation unit</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Structura - Tehnopolimer rezistent la coroziune</w:t>
            </w:r>
            <w:r>
              <w:rPr>
                <w:sz w:val="18"/>
                <w:szCs w:val="18"/>
              </w:rPr>
              <w:br/>
              <w:t>Display - Touch screen color 3.5’’</w:t>
            </w:r>
            <w:r>
              <w:rPr>
                <w:sz w:val="18"/>
                <w:szCs w:val="18"/>
              </w:rPr>
              <w:br/>
              <w:t>Capacitate de memoraren - pina la 50.000 teste</w:t>
            </w:r>
            <w:r>
              <w:rPr>
                <w:sz w:val="18"/>
                <w:szCs w:val="18"/>
              </w:rPr>
              <w:br/>
              <w:t>Pornire intarziata programabila pentru analiza Devarda 0 – 99 min.</w:t>
            </w:r>
            <w:r>
              <w:rPr>
                <w:sz w:val="18"/>
                <w:szCs w:val="18"/>
              </w:rPr>
              <w:br/>
              <w:t>Librarie de protocoale - 20 metode ce pot fi modificate</w:t>
            </w:r>
            <w:r>
              <w:rPr>
                <w:sz w:val="18"/>
                <w:szCs w:val="18"/>
              </w:rPr>
              <w:br/>
              <w:t>Limba selectabila UK, I, E, F, RUS, CN</w:t>
            </w:r>
            <w:r>
              <w:rPr>
                <w:sz w:val="18"/>
                <w:szCs w:val="18"/>
              </w:rPr>
              <w:br/>
              <w:t>Aditie hidroxid sodium/apa/acid boric Automat/Automat/Automat</w:t>
            </w:r>
            <w:r>
              <w:rPr>
                <w:sz w:val="18"/>
                <w:szCs w:val="18"/>
              </w:rPr>
              <w:br/>
              <w:t>Reglarea fluxului de vapori 10 – 100%</w:t>
            </w:r>
            <w:r>
              <w:rPr>
                <w:sz w:val="18"/>
                <w:szCs w:val="18"/>
              </w:rPr>
              <w:br/>
              <w:t>Consum apa de la robinet 0.5 l/min la 15°C….1 l/min la 30°C</w:t>
            </w:r>
            <w:r>
              <w:rPr>
                <w:sz w:val="18"/>
                <w:szCs w:val="18"/>
              </w:rPr>
              <w:br/>
              <w:t>Reproductibilate (RSD) £ 1%</w:t>
            </w:r>
            <w:r>
              <w:rPr>
                <w:sz w:val="18"/>
                <w:szCs w:val="18"/>
              </w:rPr>
              <w:br/>
              <w:t>Rata de recuperare &gt;99.5% la nivele de azot cuprinse intre 1 si 200 mg N</w:t>
            </w:r>
            <w:r>
              <w:rPr>
                <w:sz w:val="18"/>
                <w:szCs w:val="18"/>
              </w:rPr>
              <w:br/>
              <w:t>Limita de detectie &gt;0.1 mg N</w:t>
            </w:r>
            <w:r>
              <w:rPr>
                <w:sz w:val="18"/>
                <w:szCs w:val="18"/>
              </w:rPr>
              <w:br/>
              <w:t>Interfete Ethernet, 2 x USB, RS232, TTL</w:t>
            </w:r>
            <w:r>
              <w:rPr>
                <w:sz w:val="18"/>
                <w:szCs w:val="18"/>
              </w:rPr>
              <w:br/>
              <w:t>Putere 2100 W</w:t>
            </w:r>
            <w:r>
              <w:rPr>
                <w:sz w:val="18"/>
                <w:szCs w:val="18"/>
              </w:rPr>
              <w:br/>
              <w:t>Alimentare 230V – 50/60 Hz</w:t>
            </w:r>
            <w:r>
              <w:rPr>
                <w:sz w:val="18"/>
                <w:szCs w:val="18"/>
              </w:rPr>
              <w:br/>
              <w:t>Greutate 27 kg</w:t>
            </w:r>
            <w:r>
              <w:rPr>
                <w:sz w:val="18"/>
                <w:szCs w:val="18"/>
              </w:rPr>
              <w:br/>
            </w:r>
            <w:r>
              <w:rPr>
                <w:sz w:val="18"/>
                <w:szCs w:val="18"/>
              </w:rPr>
              <w:lastRenderedPageBreak/>
              <w:t>Dimensiuni (WxHxD) 385x780x416 mm</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Centrifuga de laborator, cu rotor 12x15ml, viteza - 100-5000 rpm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Setarea și afișarea pe indicatoarele de lumină a timpului și a vitezei de rotație a rotorului; Blocarea capacul în timpul funcționării; Senzor de dezechilibru; Semnal sonor oprire rotativă;• Deblocarea automată și deschiderea capacului după oprirea centrifugii;  Reglare digitală de înaltă precizie a vitezei rotorului 100-5000;Numărul de rotoare utilizate 3;Domeniu de temperatură admis, o Cde la +10 la +40;Zgomot maxim - nu mai mult de 55 dB; Volumul maxim de tuburi utilizate: 50 ml; Dimensiunile maxime ale tuburilor utilizate sunt: 30x155 mm. Alementaria-220v.Asigurarea metrologică a echipamentului; Buletin de verificare metrologică iniţială. Manualul de utilizare tradus în limba romănă/rusă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 Centrifuga Gerber cu rotor pentru 8 butirometre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Centrifuga butirometre de lapte pentru determinarea continutului de grasime din lapte, dupa metoda Dr. Gerber, cu posibilitate de centrifugare a 8 butirometre, Afisaj digital turatie / timp</w:t>
            </w:r>
            <w:r>
              <w:rPr>
                <w:sz w:val="18"/>
                <w:szCs w:val="18"/>
              </w:rPr>
              <w:br/>
              <w:t>• Rotor: unghiular fix (inclus) / raza efectiva 160 mm</w:t>
            </w:r>
            <w:r>
              <w:rPr>
                <w:sz w:val="18"/>
                <w:szCs w:val="18"/>
              </w:rPr>
              <w:br/>
              <w:t>• Capaitate: 8 butirometre de lapte</w:t>
            </w:r>
            <w:r>
              <w:rPr>
                <w:sz w:val="18"/>
                <w:szCs w:val="18"/>
              </w:rPr>
              <w:br/>
              <w:t>• Viteza min-1: 350 rpm</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Baterie cu capacitate mărită SMX120 B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Ieșirea bateriei  120 V DS</w:t>
            </w:r>
            <w:r>
              <w:rPr>
                <w:sz w:val="18"/>
                <w:szCs w:val="18"/>
              </w:rPr>
              <w:br/>
              <w:t>Baterie sigilată fără întreținere, cu electrolit tip jel</w:t>
            </w:r>
            <w:r>
              <w:rPr>
                <w:sz w:val="18"/>
                <w:szCs w:val="18"/>
              </w:rPr>
              <w:br/>
              <w:t>: protecție împotriva scurgerilor</w:t>
            </w:r>
            <w:r>
              <w:rPr>
                <w:sz w:val="18"/>
                <w:szCs w:val="18"/>
              </w:rPr>
              <w:br/>
              <w:t>Numărul  RBC- 2 Număr de pachete de baterii pe șir 10</w:t>
            </w:r>
            <w:r>
              <w:rPr>
                <w:sz w:val="18"/>
                <w:szCs w:val="18"/>
              </w:rPr>
              <w:br/>
              <w:t xml:space="preserve">Capacitatea bateriei -  min 1200 volt-amperi-ore  </w:t>
            </w:r>
            <w:r>
              <w:rPr>
                <w:sz w:val="18"/>
                <w:szCs w:val="18"/>
              </w:rPr>
              <w:br/>
              <w:t>Parametri fizici</w:t>
            </w:r>
            <w:r>
              <w:rPr>
                <w:sz w:val="18"/>
                <w:szCs w:val="18"/>
              </w:rPr>
              <w:br/>
            </w:r>
            <w:r>
              <w:rPr>
                <w:sz w:val="18"/>
                <w:szCs w:val="18"/>
              </w:rPr>
              <w:lastRenderedPageBreak/>
              <w:t xml:space="preserve">Înălțime maximă 432MMLatime max 178MM, </w:t>
            </w:r>
            <w:r>
              <w:rPr>
                <w:sz w:val="18"/>
                <w:szCs w:val="18"/>
              </w:rPr>
              <w:br/>
              <w:t>Adâncime maximă 483 MM, Înălțimea raftului 4U .Cabluri deconectare intermediare.Placă de comunicare și dirijare APC AP9630 UPS.</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Termometru cu contact electric. Diapazonul de măsurare0-200grade.Valoarea diviziunii-0,5grade.Buletin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Termometru de sticlă cu lichid. Diapazonul de măsurare 0-100grade. cu diviziunea de măsurare 0,5grade.Buletin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Termometru cu alcool etilic (pentru frigider)</w:t>
            </w:r>
            <w:r>
              <w:rPr>
                <w:sz w:val="18"/>
                <w:szCs w:val="18"/>
              </w:rPr>
              <w:br/>
              <w:t>diapazonul -50°C - +50°C, valoarea diviziunii ± 0,5°C</w:t>
            </w:r>
            <w:r>
              <w:rPr>
                <w:sz w:val="18"/>
                <w:szCs w:val="18"/>
              </w:rPr>
              <w:br/>
              <w:t>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Frigider de laborator cu congelator, displey digital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Principale</w:t>
            </w:r>
            <w:r>
              <w:rPr>
                <w:sz w:val="18"/>
                <w:szCs w:val="18"/>
              </w:rPr>
              <w:br/>
              <w:t>Amplasarea conjelator jos</w:t>
            </w:r>
            <w:r>
              <w:rPr>
                <w:sz w:val="18"/>
                <w:szCs w:val="18"/>
              </w:rPr>
              <w:br/>
              <w:t>Dezgheţare frigider    No Frost</w:t>
            </w:r>
            <w:r>
              <w:rPr>
                <w:sz w:val="18"/>
                <w:szCs w:val="18"/>
              </w:rPr>
              <w:br/>
              <w:t>Dezgheţare congelator     No Frost</w:t>
            </w:r>
            <w:r>
              <w:rPr>
                <w:sz w:val="18"/>
                <w:szCs w:val="18"/>
              </w:rPr>
              <w:br/>
              <w:t>Numărul de camere 2</w:t>
            </w:r>
            <w:r>
              <w:rPr>
                <w:sz w:val="18"/>
                <w:szCs w:val="18"/>
              </w:rPr>
              <w:br/>
              <w:t>Număr de uşi 2    Numar de compresoare: 1       Agent frigorific: R600a</w:t>
            </w:r>
            <w:r>
              <w:rPr>
                <w:sz w:val="18"/>
                <w:szCs w:val="18"/>
              </w:rPr>
              <w:br/>
              <w:t>Protecţie antibacteriana  da</w:t>
            </w:r>
            <w:r>
              <w:rPr>
                <w:sz w:val="18"/>
                <w:szCs w:val="18"/>
              </w:rPr>
              <w:br/>
              <w:t>Control</w:t>
            </w:r>
            <w:r>
              <w:rPr>
                <w:sz w:val="18"/>
                <w:szCs w:val="18"/>
              </w:rPr>
              <w:br/>
              <w:t>Display  LCD - da</w:t>
            </w:r>
            <w:r>
              <w:rPr>
                <w:sz w:val="18"/>
                <w:szCs w:val="18"/>
              </w:rPr>
              <w:br/>
              <w:t>Tip control  electronic</w:t>
            </w:r>
            <w:r>
              <w:rPr>
                <w:sz w:val="18"/>
                <w:szCs w:val="18"/>
              </w:rPr>
              <w:br/>
              <w:t>Capacitate totala, 300-350 L</w:t>
            </w:r>
            <w:r>
              <w:rPr>
                <w:sz w:val="18"/>
                <w:szCs w:val="18"/>
              </w:rPr>
              <w:br/>
              <w:t>Capacitate frigider, min 350 L</w:t>
            </w:r>
            <w:r>
              <w:rPr>
                <w:sz w:val="18"/>
                <w:szCs w:val="18"/>
              </w:rPr>
              <w:br/>
              <w:t xml:space="preserve">Capacitate congelator, min 105 </w:t>
            </w:r>
            <w:r>
              <w:rPr>
                <w:sz w:val="18"/>
                <w:szCs w:val="18"/>
              </w:rPr>
              <w:br/>
              <w:t xml:space="preserve"> Clasa de eficienţă energetică  A+++</w:t>
            </w:r>
            <w:r>
              <w:rPr>
                <w:sz w:val="18"/>
                <w:szCs w:val="18"/>
              </w:rPr>
              <w:br/>
              <w:t xml:space="preserve">Consum de energie anual, kWh 216 Tensiunea: 220-240V, 50/60 Hz  Nivel </w:t>
            </w:r>
            <w:r>
              <w:rPr>
                <w:sz w:val="18"/>
                <w:szCs w:val="18"/>
              </w:rPr>
              <w:lastRenderedPageBreak/>
              <w:t xml:space="preserve">de zgomot, dB 43                                                                                Setarea temperaturii pentru frigider : +0 – +20°C Setarea temperaturii pentru congelator :   min 0 -  (– 18°C) </w:t>
            </w:r>
            <w:r>
              <w:rPr>
                <w:sz w:val="18"/>
                <w:szCs w:val="18"/>
              </w:rPr>
              <w:br/>
              <w:t>Iluminare frigider - da</w:t>
            </w:r>
            <w:r>
              <w:rPr>
                <w:sz w:val="18"/>
                <w:szCs w:val="18"/>
              </w:rPr>
              <w:br/>
              <w:t>Siguranţa</w:t>
            </w:r>
            <w:r>
              <w:rPr>
                <w:sz w:val="18"/>
                <w:szCs w:val="18"/>
              </w:rPr>
              <w:br/>
              <w:t>Numar rafturi frigider:  min 3</w:t>
            </w:r>
            <w:r>
              <w:rPr>
                <w:sz w:val="18"/>
                <w:szCs w:val="18"/>
              </w:rPr>
              <w:br/>
              <w:t xml:space="preserve">Numar rafturi usi: min 3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Frigider de laborator cu înregistrator de temperatura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Model Vertical, </w:t>
            </w:r>
            <w:r>
              <w:rPr>
                <w:sz w:val="18"/>
                <w:szCs w:val="18"/>
              </w:rPr>
              <w:br/>
              <w:t xml:space="preserve">Volum- 300-350 litri; </w:t>
            </w:r>
            <w:r>
              <w:rPr>
                <w:sz w:val="18"/>
                <w:szCs w:val="18"/>
              </w:rPr>
              <w:br/>
              <w:t>Diapazon  de temperature 2°C la +10°C;</w:t>
            </w:r>
            <w:r>
              <w:rPr>
                <w:sz w:val="18"/>
                <w:szCs w:val="18"/>
              </w:rPr>
              <w:br/>
              <w:t>Display de indicare a temperaturii- da;</w:t>
            </w:r>
            <w:r>
              <w:rPr>
                <w:sz w:val="18"/>
                <w:szCs w:val="18"/>
              </w:rPr>
              <w:br/>
              <w:t>Control temperaturii- extern, precizia 0.1°C;</w:t>
            </w:r>
            <w:r>
              <w:rPr>
                <w:sz w:val="18"/>
                <w:szCs w:val="18"/>
              </w:rPr>
              <w:br/>
              <w:t>Ușă -Lacăt cu cel puţin două chei, reversibilă.</w:t>
            </w:r>
            <w:r>
              <w:rPr>
                <w:sz w:val="18"/>
                <w:szCs w:val="18"/>
              </w:rPr>
              <w:br/>
              <w:t>Agent frigorific- R600a sau anologic.</w:t>
            </w:r>
            <w:r>
              <w:rPr>
                <w:sz w:val="18"/>
                <w:szCs w:val="18"/>
              </w:rPr>
              <w:br/>
              <w:t>Rafturi - cel puţin 5.</w:t>
            </w:r>
            <w:r>
              <w:rPr>
                <w:sz w:val="18"/>
                <w:szCs w:val="18"/>
              </w:rPr>
              <w:br/>
              <w:t>Roțile – datare.</w:t>
            </w:r>
            <w:r>
              <w:rPr>
                <w:sz w:val="18"/>
                <w:szCs w:val="18"/>
              </w:rPr>
              <w:br/>
              <w:t>Grosimea izolaţiei- nu mai putin de 50 mm.</w:t>
            </w:r>
            <w:r>
              <w:rPr>
                <w:sz w:val="18"/>
                <w:szCs w:val="18"/>
              </w:rPr>
              <w:br/>
              <w:t>Decongelare –auto.</w:t>
            </w:r>
            <w:r>
              <w:rPr>
                <w:sz w:val="18"/>
                <w:szCs w:val="18"/>
              </w:rPr>
              <w:br/>
              <w:t>Alimentare-220V, 50 Hz,</w:t>
            </w:r>
            <w:r>
              <w:rPr>
                <w:sz w:val="18"/>
                <w:szCs w:val="18"/>
              </w:rPr>
              <w:br/>
              <w:t>dotat cu Inregistrator de temperatura   in interiorul camerei cu parametrii:</w:t>
            </w:r>
            <w:r>
              <w:rPr>
                <w:sz w:val="18"/>
                <w:szCs w:val="18"/>
              </w:rPr>
              <w:br/>
              <w:t>Rezistent la umiditate;</w:t>
            </w:r>
            <w:r>
              <w:rPr>
                <w:sz w:val="18"/>
                <w:szCs w:val="18"/>
              </w:rPr>
              <w:br/>
              <w:t>Intervalul  de  temperatura  -2°C - +20°C;</w:t>
            </w:r>
            <w:r>
              <w:rPr>
                <w:sz w:val="18"/>
                <w:szCs w:val="18"/>
              </w:rPr>
              <w:br/>
              <w:t>Precizie de măsurare 0,5°C;</w:t>
            </w:r>
            <w:r>
              <w:rPr>
                <w:sz w:val="18"/>
                <w:szCs w:val="18"/>
              </w:rPr>
              <w:br/>
              <w:t>Baterie de litiu ce se poate  înlocuite;</w:t>
            </w:r>
            <w:r>
              <w:rPr>
                <w:sz w:val="18"/>
                <w:szCs w:val="18"/>
              </w:rPr>
              <w:br/>
              <w:t>Afişare date pe display LCD;</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 Termometru digital (IR)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Termometru digital trebuie să funcționeze în cel puțin două regimuri de măsurare a temperaturii, prin cotact și fără contact (IR);                                                                                 </w:t>
            </w:r>
            <w:r>
              <w:rPr>
                <w:sz w:val="18"/>
                <w:szCs w:val="18"/>
              </w:rPr>
              <w:br/>
              <w:t xml:space="preserve">Indicarea valorilor măsurate în 2 scări Celsius sau Fahrenheit, la alegere. </w:t>
            </w:r>
            <w:r>
              <w:rPr>
                <w:sz w:val="18"/>
                <w:szCs w:val="18"/>
              </w:rPr>
              <w:br/>
              <w:t xml:space="preserve">Va avea 2 sisteme de semnalizare, atît auditiv cît și vizual; </w:t>
            </w:r>
            <w:r>
              <w:rPr>
                <w:sz w:val="18"/>
                <w:szCs w:val="18"/>
              </w:rPr>
              <w:br/>
              <w:t>Trebuie să ofere posibilitatea de salvare și revedere ulterioară a valorilor măsurate, minimm 99 valori.</w:t>
            </w:r>
            <w:r>
              <w:rPr>
                <w:sz w:val="18"/>
                <w:szCs w:val="18"/>
              </w:rPr>
              <w:br/>
            </w:r>
            <w:r>
              <w:rPr>
                <w:sz w:val="18"/>
                <w:szCs w:val="18"/>
              </w:rPr>
              <w:lastRenderedPageBreak/>
              <w:t>Echipamentul va fi dotat cu interfață de utilizare ituitivă și butoane de operare/selectare.</w:t>
            </w:r>
            <w:r>
              <w:rPr>
                <w:sz w:val="18"/>
                <w:szCs w:val="18"/>
              </w:rPr>
              <w:br/>
              <w:t>Va fi compatibil cu toate conectoarele standard ale termorezistențelor de tip K.</w:t>
            </w:r>
            <w:r>
              <w:rPr>
                <w:sz w:val="18"/>
                <w:szCs w:val="18"/>
              </w:rPr>
              <w:br/>
              <w:t>Va fi dotat cu meniu de operare multilingvistic (cel puțin 5 limbi disponibile).</w:t>
            </w:r>
            <w:r>
              <w:rPr>
                <w:sz w:val="18"/>
                <w:szCs w:val="18"/>
              </w:rPr>
              <w:br/>
              <w:t>Domeniul temperaturilor măsurate prin metoda fără contact: cel puțin -40oC ... 790 oC;</w:t>
            </w:r>
            <w:r>
              <w:rPr>
                <w:sz w:val="18"/>
                <w:szCs w:val="18"/>
              </w:rPr>
              <w:br/>
              <w:t>Domeniul temperaturilor măsurate prin contact: cel puțin -40oC ... 1370 oC;</w:t>
            </w:r>
            <w:r>
              <w:rPr>
                <w:sz w:val="18"/>
                <w:szCs w:val="18"/>
              </w:rPr>
              <w:br/>
              <w:t>Precizie nu mai rea de ± 1 % sau ± 1.0 °C;</w:t>
            </w:r>
            <w:r>
              <w:rPr>
                <w:sz w:val="18"/>
                <w:szCs w:val="18"/>
              </w:rPr>
              <w:br/>
              <w:t>Rezoluție: nu mai puțin de  0,1 oC;</w:t>
            </w:r>
            <w:r>
              <w:rPr>
                <w:sz w:val="18"/>
                <w:szCs w:val="18"/>
              </w:rPr>
              <w:br/>
              <w:t>Domeniul spectral cuprins în intervalul de la 8 μm pînă la 14 μm;</w:t>
            </w:r>
            <w:r>
              <w:rPr>
                <w:sz w:val="18"/>
                <w:szCs w:val="18"/>
              </w:rPr>
              <w:br/>
              <w:t>Timpul de răspuns la măsurările în regimul infraroșu (fără contact) nu mai mare de 500 msec;</w:t>
            </w:r>
            <w:r>
              <w:rPr>
                <w:sz w:val="18"/>
                <w:szCs w:val="18"/>
              </w:rPr>
              <w:br/>
              <w:t>Raportul de măsuare în regim infrarășu să fie de 50:1;</w:t>
            </w:r>
            <w:r>
              <w:rPr>
                <w:sz w:val="18"/>
                <w:szCs w:val="18"/>
              </w:rPr>
              <w:br/>
              <w:t>Ținta de măsutare de tip laser de classa II, cu un singur punct și lungime de undă între 630 nm și 670 nm;</w:t>
            </w:r>
            <w:r>
              <w:rPr>
                <w:sz w:val="18"/>
                <w:szCs w:val="18"/>
              </w:rPr>
              <w:br/>
              <w:t>Va fi dotat cu interfață USB care va servi la conexiune cu PC și transfer de date.</w:t>
            </w:r>
            <w:r>
              <w:rPr>
                <w:sz w:val="18"/>
                <w:szCs w:val="18"/>
              </w:rPr>
              <w:br/>
              <w:t>Dotat cu lumină de fundal cu intensitate reglabilă.</w:t>
            </w:r>
            <w:r>
              <w:rPr>
                <w:sz w:val="18"/>
                <w:szCs w:val="18"/>
              </w:rPr>
              <w:br/>
              <w:t>Sistem de alimentare cu baterii și prin intermediul cablului USB.</w:t>
            </w:r>
            <w:r>
              <w:rPr>
                <w:sz w:val="18"/>
                <w:szCs w:val="18"/>
              </w:rPr>
              <w:br/>
              <w:t>Timp de fucționare de la baterii: cel puțin 12 ore în condiții de utilizare permanentă cu iluminare și laser pornit. Pînă la 100 ore cu lumina de funndal și laserul deconectate.</w:t>
            </w:r>
            <w:r>
              <w:rPr>
                <w:sz w:val="18"/>
                <w:szCs w:val="18"/>
              </w:rPr>
              <w:br/>
              <w:t>Echipamentul va fi dotat cu case de transportare, soft pentru PC, cablu USB, cel puțin 2 termocupluri de tip K cu domeniul de temperaturi măsurate de cel puțin -40 ... 1000 oC.</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Aparat portabil pentru</w:t>
            </w:r>
            <w:r>
              <w:br/>
              <w:t>prelevarea probelor</w:t>
            </w:r>
            <w:r>
              <w:br/>
              <w:t>de aer pentru investigaţii</w:t>
            </w:r>
            <w:r>
              <w:br/>
              <w:t>microbiologice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debitul volumului de aer: 100 litre/min, controlul electronic al vitezei şi debitului de aer,</w:t>
            </w:r>
            <w:r>
              <w:rPr>
                <w:sz w:val="18"/>
                <w:szCs w:val="18"/>
              </w:rPr>
              <w:br/>
              <w:t>volumul probei ajustabil de la 50 l pînă la 10m3, - timpul recoltării probei de la 1 sec-60 min,</w:t>
            </w:r>
            <w:r>
              <w:rPr>
                <w:sz w:val="18"/>
                <w:szCs w:val="18"/>
              </w:rPr>
              <w:br/>
              <w:t>timer electronic ajustabil 3 sec-10 min, exteriorul din metalic plastificat, rezistent la dezinfectanţi uzuali şi acid peracetic, compatibil cu cutii Petri de unică folosinţă cu d. 90 -100 mm,</w:t>
            </w:r>
            <w:r>
              <w:rPr>
                <w:sz w:val="18"/>
                <w:szCs w:val="18"/>
              </w:rPr>
              <w:br/>
              <w:t>două poziţie de prelevare a probelor 900C şi 1800C , cu ajutorul adaptorului montat in stativ,</w:t>
            </w:r>
            <w:r>
              <w:rPr>
                <w:sz w:val="18"/>
                <w:szCs w:val="18"/>
              </w:rPr>
              <w:br/>
              <w:t>baterii reîncărcabile cu autonomie de funcţionare minin de 4 ore, indicator pentru baterie, trasabilitatea totală (data, imp,mediu de cultură, volumul probei, operator, locul prelevării), încărcător bateriec, geantă de tran;</w:t>
            </w:r>
            <w:r>
              <w:rPr>
                <w:sz w:val="18"/>
                <w:szCs w:val="18"/>
              </w:rPr>
              <w:br/>
              <w:t>Accesorii: grilă oţel-inox, trepied ( suport) din aluminiu,</w:t>
            </w:r>
            <w:r>
              <w:rPr>
                <w:sz w:val="18"/>
                <w:szCs w:val="18"/>
              </w:rPr>
              <w:br/>
              <w:t>Manualul de utilizare tradus în limba română. 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Bottle Waste, 4l p/u spălător OpsysMW Dynex</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Vas pentru deșeuri care corespunde spălătorului Opsys MW Dynex a liniei ELISA. Capacitatea-4L. Material rezistent la substahțe chimice.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Stație Elisa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O stație de lucru ELISA compactă semiautomatizată, incluzând :</w:t>
            </w:r>
            <w:r>
              <w:rPr>
                <w:sz w:val="18"/>
                <w:szCs w:val="18"/>
              </w:rPr>
              <w:br/>
              <w:t>1. Cititor:</w:t>
            </w:r>
            <w:r>
              <w:rPr>
                <w:sz w:val="18"/>
                <w:szCs w:val="18"/>
              </w:rPr>
              <w:br/>
              <w:t>- Domeniu dinamic: 0-3.0 OD</w:t>
            </w:r>
            <w:r>
              <w:rPr>
                <w:sz w:val="18"/>
                <w:szCs w:val="18"/>
              </w:rPr>
              <w:br/>
              <w:t>- Precizie: ± 0,03 OD sau mai bine</w:t>
            </w:r>
            <w:r>
              <w:rPr>
                <w:sz w:val="18"/>
                <w:szCs w:val="18"/>
              </w:rPr>
              <w:br/>
              <w:t>- Interval spectral: 400-690 nm sau mai bine</w:t>
            </w:r>
            <w:r>
              <w:rPr>
                <w:sz w:val="18"/>
                <w:szCs w:val="18"/>
              </w:rPr>
              <w:br/>
              <w:t>- Filtre: (filtre preinstalate: 405, 450, 492, 620 nm)</w:t>
            </w:r>
            <w:r>
              <w:rPr>
                <w:sz w:val="18"/>
                <w:szCs w:val="18"/>
              </w:rPr>
              <w:br/>
              <w:t>- Fantele de filtrare: 5 sloturi sau mai mult.</w:t>
            </w:r>
            <w:r>
              <w:rPr>
                <w:sz w:val="18"/>
                <w:szCs w:val="18"/>
              </w:rPr>
              <w:br/>
              <w:t xml:space="preserve">2.Spalator: - Configurația colectoarelor: </w:t>
            </w:r>
            <w:r>
              <w:rPr>
                <w:sz w:val="18"/>
                <w:szCs w:val="18"/>
              </w:rPr>
              <w:lastRenderedPageBreak/>
              <w:t>colector cu 8 sensuri, cu 2 ace paralele, una pentru a se dispensa, iar cealaltă pentru a aspira;</w:t>
            </w:r>
            <w:r>
              <w:rPr>
                <w:sz w:val="18"/>
                <w:szCs w:val="18"/>
              </w:rPr>
              <w:br/>
              <w:t>- Volumul de distribuire: 50-1000 μl aprox.</w:t>
            </w:r>
            <w:r>
              <w:rPr>
                <w:sz w:val="18"/>
                <w:szCs w:val="18"/>
              </w:rPr>
              <w:br/>
              <w:t>- Mod de spălare: standard, revărsare, înmuiere, două puncte.epjgj</w:t>
            </w:r>
            <w:r>
              <w:rPr>
                <w:sz w:val="18"/>
                <w:szCs w:val="18"/>
              </w:rPr>
              <w:br/>
              <w:t>- Capacitate tampon de spălare: 3 x 1 L (sau mai mari) sticle pentru diferite soluții de spălare,</w:t>
            </w:r>
            <w:r>
              <w:rPr>
                <w:sz w:val="18"/>
                <w:szCs w:val="18"/>
              </w:rPr>
              <w:br/>
              <w:t xml:space="preserve">- Recipient lichid de deșeuri: ≥ 2 L. </w:t>
            </w:r>
            <w:r>
              <w:rPr>
                <w:sz w:val="18"/>
                <w:szCs w:val="18"/>
              </w:rPr>
              <w:br/>
              <w:t>3. Cerințe PC:</w:t>
            </w:r>
            <w:r>
              <w:rPr>
                <w:sz w:val="18"/>
                <w:szCs w:val="18"/>
              </w:rPr>
              <w:br/>
              <w:t xml:space="preserve">- Hardware obligatoriu: computer Windows cu port USB </w:t>
            </w:r>
            <w:r>
              <w:rPr>
                <w:sz w:val="18"/>
                <w:szCs w:val="18"/>
              </w:rPr>
              <w:br/>
              <w:t>- Imprimantă laser: imprimantă Pc cu jet de culoare alb-negru</w:t>
            </w:r>
            <w:r>
              <w:rPr>
                <w:sz w:val="18"/>
                <w:szCs w:val="18"/>
              </w:rPr>
              <w:br/>
              <w:t>- Software PC: se adaptează cu ușurință la orice protocol ELISA</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Termostat (incubator de laborator) cu racire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Diapazonul temperaturii,   +5˚C…+70˚C; Dimensiuni interioare (LxAxÎ) 595/650x510/600x790/800 mm; Dimensiuni exterioare (LxAxÎ) 790/800x730/740x1350/1360 mm; Volumul interior  240-250 litri; Stabilitatea termică, ≥ ±0,01; Stabilirea temperaturei  ± 0,50 C la incălzire și ± 0,3 la răcire; Material camerei interioare Oțel inox; Tip ecran LED/LCD; Sistem de alarmă sonor, vizual; Alimentare 220V, 50Hz.</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Microscop optic binocular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Cablu binocular înclinat la 30° și rotabil prin 360°.                          Obiective achromatice 4x / 0.10, 10x / 0.25, 40x / 0.65 retractabile, 100x / 1.25 ILO retractabile</w:t>
            </w:r>
            <w:r>
              <w:rPr>
                <w:sz w:val="18"/>
                <w:szCs w:val="18"/>
              </w:rPr>
              <w:br/>
              <w:t>Ocular WF10 / 18mm.                                                         Revolver Nosepiece cu poziții de 4 clicuri (click-stop).</w:t>
            </w:r>
            <w:r>
              <w:rPr>
                <w:sz w:val="18"/>
                <w:szCs w:val="18"/>
              </w:rPr>
              <w:br/>
              <w:t xml:space="preserve">Dimensiunile tabelului de pregătire a specimenului: 120x125mm cu transpunerea X-Y a diapozitivului.               </w:t>
            </w:r>
            <w:r>
              <w:rPr>
                <w:sz w:val="18"/>
                <w:szCs w:val="18"/>
              </w:rPr>
              <w:lastRenderedPageBreak/>
              <w:t>Condensator de 1,25, echipat cu un tobogan cu diametrul de 32 mm pentru reglarea înălțimii.</w:t>
            </w:r>
            <w:r>
              <w:rPr>
                <w:sz w:val="18"/>
                <w:szCs w:val="18"/>
              </w:rPr>
              <w:br/>
              <w:t>Pinul reglabil la sfârșitul microscopiei pentru înălțimea mesei, pentru a evita ruperea accidentală cu glisa de sticlă pregătită.</w:t>
            </w:r>
            <w:r>
              <w:rPr>
                <w:sz w:val="18"/>
                <w:szCs w:val="18"/>
              </w:rPr>
              <w:br/>
              <w:t>Iluminare LED/lampi halogene</w:t>
            </w:r>
            <w:r>
              <w:rPr>
                <w:sz w:val="18"/>
                <w:szCs w:val="18"/>
              </w:rPr>
              <w:br/>
              <w:t>Filtru de conversie BLUE.</w:t>
            </w:r>
            <w:r>
              <w:rPr>
                <w:sz w:val="18"/>
                <w:szCs w:val="18"/>
              </w:rPr>
              <w:br/>
              <w:t>Cablu binocular înclinat la 30 ° și rotabil prin 360 °.</w:t>
            </w:r>
            <w:r>
              <w:rPr>
                <w:sz w:val="18"/>
                <w:szCs w:val="18"/>
              </w:rPr>
              <w:br/>
              <w:t>Obiective achromatice 4x / 0.10, 10x / 0.25, 40x / 0.65 retractabile, 100x / 1.25 ILO retractabile</w:t>
            </w:r>
            <w:r>
              <w:rPr>
                <w:sz w:val="18"/>
                <w:szCs w:val="18"/>
              </w:rPr>
              <w:br/>
              <w:t xml:space="preserve">Ocular WF10 / 18mm.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Instalație automată pentru titrare : Masă cu Biuretă pentru titrare automată digitală Titrette cu interfața RS 232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Volumul pipetelor din instalație 10 ml; 25 ml; 50 ml cu interfața RS 232</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Aparat pentru măsurarea parametrilor microclimaterici:   instrument multifuncţional pentru industrie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Instrumentul multifuncţional pentru industrie permite măsurarea temperaturii, umiditatea relativă, punctul de rouă, umiditatea absolută, gradul de umiditate, toate tipurile de viteză ale aerului (în conducte, guri de conducte sau uşi de vizitare), debitul, presiunea şi calitatea aerului din încăperi.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Analizator de gaze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Sensor pentru determinarea hidrocarburilor în mg/m3 în aer.  Parametrii pentru determinare: Hidrocarburi  0-3000 mg/m3; Amoniac 0,1-40 mg/m3; Dioxid de azot 0,01-4 mg/m3; Dioxid de sulf 0,01-20 mg/m3;  Aldehida formică 0,01-1 mg/m3; Metan 0-3000 mg/m3; Butan 0-3000 mg/m3; Propan 0-3000 mg/m3; Oxid de carbon 0,1-20 mg/m3; Sulfură de hidrogen 0-30 mg/m3.  (model Kometa-M-5 ИГС-98)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Lampă bactericidă staționară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Nimicirea și dezactivarea bacteriilor, virușurilor și alte mocroorganisme: CARACTERISTICI TEHNICE: Lungimea de undă a iradierii ultraviolete - 253,7 нм; Acțiunea razelor la distanța de 1m nu mai puțin de 0,75 Вт/m2; Sursa de iradiere - lampa bactericidă F30T8, 30 W; Durata medie de ardere a lămpii - 8000 ore; Durata medie de valabilitate a lucrului lămpii - 5 aniF30T8(30W)G13.</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Cartuș pentru Deionizatorul de apă Direct - Q3UV</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Cod SPR00SIA1 ( SmartPak® DQ3 Purification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Omogenizator de laborator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Potrivit pentru mărunțirea probelor, inclusiv profund congelate, viteză de rotație - nu mai puțin de 20.000 rpm, recipient cu capac din oțel inoxidabil, volum - 1L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Aspirator p/u prelevarea probelor de aer  chimie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Parametrii tehnici: Diapazonul vitezei de recoltare - 0,2-2,0 l/min (min. 2 canale) şi 2,0 - 20,0 l/min (min. 2 canale), timpul max de aspirare - 90 min, prezenţa taimerului, indicatorul temperaturii aerului şi presiunei atmosferice, alimentare: Tensiune de alimentare, AC 220 și DC 12V. Conform paşaportului tehnic cu schimbarea pieselor: pompa de aer, acumulator</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Incubator termostat de laborator cu convecție forțată</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Volumul în litri -170-240 litri. Dimensiuni de temperatură de la minimum +20⁰C pînă la maximum 60⁰C. Setarea digitală a temperaturii cu o acuratețe de 0,1°C. Sistem de alarmă, Protecţie la supraâncălzire, Ușă interioară din sticlă termorezistentă cu închidere </w:t>
            </w:r>
            <w:r>
              <w:rPr>
                <w:sz w:val="18"/>
                <w:szCs w:val="18"/>
              </w:rPr>
              <w:lastRenderedPageBreak/>
              <w:t>magnetică, 3 rafturi cromate în dotarea standard. Alimentare 50/60Hz(V)230. Certificat de calibrare de la producator, Certificat ISO 9001 și 13485 de la producator, 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 Accesorii opţionale: suportul pentru termostat pe roţi, rafturi perforate din oţel-inox -2 buc., ceas programabil 0-12 ore.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Aparat pentru  măsurarea fonului radioactiv</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Unitatea de măsură Roentgen (R). Interval de măsurare 1pR/h-10R/h. Interval de energie: 36keV-1.3Mev. Domeniu de măsurae a dozei: 10pR-100pR.</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Agitator orbital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dimens.ex.380; adinc.510; înălțime 140; dimens. Platformei 330x330; încărcare max. 8 kg</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Compresor de aer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Compresor  pentru  aer cu  sistem de ungere ulei lubrifiant</w:t>
            </w:r>
            <w:r>
              <w:rPr>
                <w:sz w:val="18"/>
                <w:szCs w:val="18"/>
              </w:rPr>
              <w:br/>
              <w:t>Tipul compresorului  după dispunerea cilindrilor opus (orizontal)</w:t>
            </w:r>
            <w:r>
              <w:rPr>
                <w:sz w:val="18"/>
                <w:szCs w:val="18"/>
              </w:rPr>
              <w:br/>
              <w:t>Tipul compresorului cu piston cu acționare a centurii</w:t>
            </w:r>
            <w:r>
              <w:rPr>
                <w:sz w:val="18"/>
                <w:szCs w:val="18"/>
              </w:rPr>
              <w:br/>
              <w:t>Tip compresor pentru mobilitate Mobil</w:t>
            </w:r>
            <w:r>
              <w:rPr>
                <w:sz w:val="18"/>
                <w:szCs w:val="18"/>
              </w:rPr>
              <w:br/>
              <w:t xml:space="preserve">Productivitate la intrare;  950-1100 l / min  </w:t>
            </w:r>
            <w:r>
              <w:rPr>
                <w:sz w:val="18"/>
                <w:szCs w:val="18"/>
              </w:rPr>
              <w:br/>
              <w:t>Productivitate  min ;  0,8-0,9 (m cub / min)</w:t>
            </w:r>
            <w:r>
              <w:rPr>
                <w:sz w:val="18"/>
                <w:szCs w:val="18"/>
              </w:rPr>
              <w:br/>
              <w:t>Presiunea  maximă   min- 10.0 (MPa)</w:t>
            </w:r>
            <w:r>
              <w:rPr>
                <w:sz w:val="18"/>
                <w:szCs w:val="18"/>
              </w:rPr>
              <w:br/>
              <w:t>Volumul  resiverului  ; 270.0 -300 litri, orizontal</w:t>
            </w:r>
            <w:r>
              <w:rPr>
                <w:sz w:val="18"/>
                <w:szCs w:val="18"/>
              </w:rPr>
              <w:br/>
              <w:t xml:space="preserve">Numărul de cilindri -3 .    Sistem de </w:t>
            </w:r>
            <w:r>
              <w:rPr>
                <w:sz w:val="18"/>
                <w:szCs w:val="18"/>
              </w:rPr>
              <w:lastRenderedPageBreak/>
              <w:t>răcire cu aer</w:t>
            </w:r>
            <w:r>
              <w:rPr>
                <w:sz w:val="18"/>
                <w:szCs w:val="18"/>
              </w:rPr>
              <w:br/>
              <w:t>Sistem de răcire cu aer</w:t>
            </w:r>
            <w:r>
              <w:rPr>
                <w:sz w:val="18"/>
                <w:szCs w:val="18"/>
              </w:rPr>
              <w:br/>
              <w:t>dimensiuni</w:t>
            </w:r>
            <w:r>
              <w:rPr>
                <w:sz w:val="18"/>
                <w:szCs w:val="18"/>
              </w:rPr>
              <w:br/>
              <w:t>Lățime 500,0-550 (mm)</w:t>
            </w:r>
            <w:r>
              <w:rPr>
                <w:sz w:val="18"/>
                <w:szCs w:val="18"/>
              </w:rPr>
              <w:br/>
              <w:t>Lungime 1600.0-1700 (mm)</w:t>
            </w:r>
            <w:r>
              <w:rPr>
                <w:sz w:val="18"/>
                <w:szCs w:val="18"/>
              </w:rPr>
              <w:br/>
              <w:t>Înălțime 1100.0 -1200(mm)</w:t>
            </w:r>
            <w:r>
              <w:rPr>
                <w:sz w:val="18"/>
                <w:szCs w:val="18"/>
              </w:rPr>
              <w:br/>
              <w:t>Parametri electrici</w:t>
            </w:r>
            <w:r>
              <w:rPr>
                <w:sz w:val="18"/>
                <w:szCs w:val="18"/>
              </w:rPr>
              <w:br/>
              <w:t>Consumul de energie 5500.0-6000.0 (W)</w:t>
            </w:r>
            <w:r>
              <w:rPr>
                <w:sz w:val="18"/>
                <w:szCs w:val="18"/>
              </w:rPr>
              <w:br/>
              <w:t>Tensiune de rețea 380 ~ 400 V</w:t>
            </w:r>
            <w:r>
              <w:rPr>
                <w:sz w:val="18"/>
                <w:szCs w:val="18"/>
              </w:rPr>
              <w:br/>
              <w:t xml:space="preserve">Frecvența curentă- 50 Hz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acetilenă 50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Masa poroasă UL1; Masa buteliei 76 kg; Diametrul exterior 229 mm; Înălțimea totală 1446 mm; Racord cuplare JUG.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gaze comprimate 10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Buteliile pentru gaze comprimate sunt destinate transportului, stocării și distribuției unei game variate de gaze: oxigen, hidrogen, azot, heliu. Capacitatea - 10 L; Diametrul exterior ----mm; Presiunea de încărcare - 200 bari; Lungimea cilindrului (fără robinet) -800mm; Material 34 CrMo4 /Л0036/ISO9809-1;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gaze comprimate 50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Buteliile pentru gaze comprimate sunt destinate transportului, stocării și distribuției unei game variate de gaze: oxigen, hidrogen, azot, heliu. Capacitatea - 50 L; Diametrul exterior - 232 mm; Presiunea de încărcare - 200 bari; Lungimea cilindrului (fără robinet) - 1420 mm; Greutatea 55,3 kg; Material 34 CrMo4 /Л0036/ISO9809-1;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415648" w:rsidRPr="007F463D" w:rsidTr="00415648">
        <w:trPr>
          <w:trHeight w:val="397"/>
        </w:trPr>
        <w:tc>
          <w:tcPr>
            <w:tcW w:w="346" w:type="pct"/>
            <w:tcBorders>
              <w:top w:val="single" w:sz="4" w:space="0" w:color="auto"/>
            </w:tcBorders>
          </w:tcPr>
          <w:p w:rsidR="00415648" w:rsidRPr="00C00499" w:rsidRDefault="00415648" w:rsidP="007F463D">
            <w:pPr>
              <w:tabs>
                <w:tab w:val="left" w:pos="6120"/>
              </w:tabs>
            </w:pPr>
          </w:p>
        </w:tc>
        <w:tc>
          <w:tcPr>
            <w:tcW w:w="182" w:type="pct"/>
            <w:tcBorders>
              <w:top w:val="single" w:sz="4" w:space="0" w:color="auto"/>
            </w:tcBorders>
          </w:tcPr>
          <w:p w:rsidR="00415648" w:rsidRPr="00C00499" w:rsidRDefault="00415648" w:rsidP="007F463D">
            <w:pPr>
              <w:tabs>
                <w:tab w:val="left" w:pos="6120"/>
              </w:tabs>
            </w:pPr>
          </w:p>
        </w:tc>
        <w:tc>
          <w:tcPr>
            <w:tcW w:w="4472" w:type="pct"/>
            <w:gridSpan w:val="8"/>
            <w:tcBorders>
              <w:top w:val="single" w:sz="4" w:space="0" w:color="auto"/>
            </w:tcBorders>
            <w:shd w:val="clear" w:color="auto" w:fill="auto"/>
            <w:vAlign w:val="center"/>
          </w:tcPr>
          <w:p w:rsidR="00415648" w:rsidRPr="007F463D" w:rsidRDefault="00415648" w:rsidP="007F463D">
            <w:pPr>
              <w:tabs>
                <w:tab w:val="left" w:pos="6120"/>
              </w:tabs>
            </w:pPr>
          </w:p>
          <w:p w:rsidR="00415648" w:rsidRPr="007F463D" w:rsidRDefault="00415648" w:rsidP="007F463D">
            <w:r w:rsidRPr="007F463D">
              <w:t>Semnat:_______________ Numele, Prenumele:_____________________________ În calitate de: ________________</w:t>
            </w:r>
          </w:p>
          <w:p w:rsidR="00415648" w:rsidRPr="007F463D" w:rsidRDefault="00415648" w:rsidP="007F463D">
            <w:pPr>
              <w:rPr>
                <w:bCs/>
                <w:iCs/>
              </w:rPr>
            </w:pPr>
            <w:r w:rsidRPr="007F463D">
              <w:rPr>
                <w:bCs/>
                <w:iCs/>
              </w:rPr>
              <w:t>Ofertantul: _______________________ Adresa: ______________________________</w:t>
            </w:r>
          </w:p>
          <w:tbl>
            <w:tblPr>
              <w:tblpPr w:leftFromText="180" w:rightFromText="180" w:horzAnchor="margin" w:tblpY="-650"/>
              <w:tblOverlap w:val="never"/>
              <w:tblW w:w="14459" w:type="dxa"/>
              <w:tblLayout w:type="fixed"/>
              <w:tblLook w:val="04A0" w:firstRow="1" w:lastRow="0" w:firstColumn="1" w:lastColumn="0" w:noHBand="0" w:noVBand="1"/>
            </w:tblPr>
            <w:tblGrid>
              <w:gridCol w:w="1019"/>
              <w:gridCol w:w="1494"/>
              <w:gridCol w:w="1202"/>
              <w:gridCol w:w="894"/>
              <w:gridCol w:w="958"/>
              <w:gridCol w:w="1312"/>
              <w:gridCol w:w="1112"/>
              <w:gridCol w:w="1377"/>
              <w:gridCol w:w="1141"/>
              <w:gridCol w:w="123"/>
              <w:gridCol w:w="826"/>
              <w:gridCol w:w="733"/>
              <w:gridCol w:w="734"/>
              <w:gridCol w:w="102"/>
              <w:gridCol w:w="126"/>
              <w:gridCol w:w="1306"/>
            </w:tblGrid>
            <w:tr w:rsidR="00415648" w:rsidRPr="007F463D" w:rsidTr="00C224B1">
              <w:trPr>
                <w:gridAfter w:val="3"/>
                <w:wAfter w:w="1534" w:type="dxa"/>
                <w:trHeight w:val="697"/>
              </w:trPr>
              <w:tc>
                <w:tcPr>
                  <w:tcW w:w="12925" w:type="dxa"/>
                  <w:gridSpan w:val="13"/>
                  <w:shd w:val="clear" w:color="auto" w:fill="auto"/>
                  <w:vAlign w:val="center"/>
                </w:tcPr>
                <w:p w:rsidR="00415648" w:rsidRPr="007F463D" w:rsidRDefault="00415648" w:rsidP="00C224B1">
                  <w:pPr>
                    <w:pStyle w:val="2"/>
                    <w:rPr>
                      <w:rFonts w:ascii="Times New Roman" w:hAnsi="Times New Roman" w:cs="Times New Roman"/>
                      <w:b w:val="0"/>
                      <w:sz w:val="24"/>
                      <w:szCs w:val="24"/>
                      <w:lang w:val="en-US"/>
                    </w:rPr>
                  </w:pPr>
                  <w:r w:rsidRPr="007F463D">
                    <w:rPr>
                      <w:rFonts w:ascii="Times New Roman" w:hAnsi="Times New Roman" w:cs="Times New Roman"/>
                      <w:b w:val="0"/>
                      <w:sz w:val="24"/>
                      <w:szCs w:val="24"/>
                      <w:lang w:val="en-US"/>
                    </w:rPr>
                    <w:lastRenderedPageBreak/>
                    <w:br w:type="page"/>
                  </w:r>
                  <w:r w:rsidRPr="007F463D">
                    <w:rPr>
                      <w:rFonts w:ascii="Times New Roman" w:hAnsi="Times New Roman" w:cs="Times New Roman"/>
                      <w:b w:val="0"/>
                      <w:sz w:val="24"/>
                      <w:szCs w:val="24"/>
                    </w:rPr>
                    <w:br w:type="page"/>
                  </w: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rPr>
                    <w:br w:type="page"/>
                  </w:r>
                  <w:bookmarkStart w:id="185" w:name="_Toc392180207"/>
                  <w:bookmarkStart w:id="186" w:name="_Toc449539096"/>
                  <w:r w:rsidRPr="007F463D">
                    <w:rPr>
                      <w:rFonts w:ascii="Times New Roman" w:hAnsi="Times New Roman" w:cs="Times New Roman"/>
                      <w:b w:val="0"/>
                      <w:sz w:val="24"/>
                      <w:szCs w:val="24"/>
                    </w:rPr>
                    <w:t xml:space="preserve">Specificații de preț </w:t>
                  </w:r>
                  <w:r w:rsidRPr="007F463D">
                    <w:rPr>
                      <w:rFonts w:ascii="Times New Roman" w:hAnsi="Times New Roman" w:cs="Times New Roman"/>
                      <w:b w:val="0"/>
                      <w:sz w:val="24"/>
                      <w:szCs w:val="24"/>
                      <w:lang w:val="en-US"/>
                    </w:rPr>
                    <w:t>(F4.2)</w:t>
                  </w:r>
                  <w:bookmarkEnd w:id="185"/>
                  <w:bookmarkEnd w:id="186"/>
                  <w:r w:rsidRPr="007F463D">
                    <w:rPr>
                      <w:rFonts w:ascii="Times New Roman" w:hAnsi="Times New Roman" w:cs="Times New Roman"/>
                      <w:b w:val="0"/>
                      <w:sz w:val="24"/>
                      <w:szCs w:val="24"/>
                    </w:rPr>
                    <w:t xml:space="preserve"> </w:t>
                  </w:r>
                </w:p>
              </w:tc>
            </w:tr>
            <w:tr w:rsidR="00415648" w:rsidRPr="007F463D" w:rsidTr="00C224B1">
              <w:trPr>
                <w:gridAfter w:val="3"/>
                <w:wAfter w:w="1534" w:type="dxa"/>
              </w:trPr>
              <w:tc>
                <w:tcPr>
                  <w:tcW w:w="12925" w:type="dxa"/>
                  <w:gridSpan w:val="13"/>
                  <w:tcBorders>
                    <w:bottom w:val="single" w:sz="4" w:space="0" w:color="auto"/>
                  </w:tcBorders>
                  <w:shd w:val="clear" w:color="auto" w:fill="auto"/>
                </w:tcPr>
                <w:p w:rsidR="00415648" w:rsidRPr="007F463D" w:rsidRDefault="00415648" w:rsidP="00603306">
                  <w:pPr>
                    <w:jc w:val="both"/>
                    <w:rPr>
                      <w:sz w:val="18"/>
                      <w:szCs w:val="18"/>
                    </w:rPr>
                  </w:pPr>
                  <w:r w:rsidRPr="007F463D">
                    <w:rPr>
                      <w:i/>
                      <w:iCs/>
                      <w:sz w:val="18"/>
                      <w:szCs w:val="18"/>
                    </w:rPr>
                    <w:t>[Acest tabel va fi completat de către ofertant în coloanele 5,6,7,8, iar de către autoritatea contractantă – în coloanele 1,2,3,4,9,10]</w:t>
                  </w:r>
                </w:p>
                <w:p w:rsidR="00415648" w:rsidRPr="007F463D" w:rsidRDefault="00415648" w:rsidP="00603306"/>
              </w:tc>
            </w:tr>
            <w:tr w:rsidR="00415648" w:rsidRPr="007F463D" w:rsidTr="00C224B1">
              <w:trPr>
                <w:gridAfter w:val="1"/>
                <w:wAfter w:w="1306" w:type="dxa"/>
                <w:trHeight w:val="397"/>
              </w:trPr>
              <w:tc>
                <w:tcPr>
                  <w:tcW w:w="1315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Numărul  procedurii de achiziție</w:t>
                  </w:r>
                  <w:r w:rsidRPr="005D2FFC">
                    <w:rPr>
                      <w:highlight w:val="yellow"/>
                    </w:rPr>
                    <w:t>______________din_________</w:t>
                  </w:r>
                  <w:r w:rsidR="005D2FFC" w:rsidRPr="005D2FFC">
                    <w:rPr>
                      <w:highlight w:val="yellow"/>
                    </w:rPr>
                    <w:t>2020</w:t>
                  </w:r>
                </w:p>
              </w:tc>
            </w:tr>
            <w:tr w:rsidR="00415648" w:rsidRPr="007F463D" w:rsidTr="00C224B1">
              <w:trPr>
                <w:gridAfter w:val="1"/>
                <w:wAfter w:w="1306" w:type="dxa"/>
                <w:trHeight w:val="397"/>
              </w:trPr>
              <w:tc>
                <w:tcPr>
                  <w:tcW w:w="1315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Denumirea  procedurii de achiziție:</w:t>
                  </w:r>
                  <w:r w:rsidR="005D2FFC">
                    <w:t xml:space="preserve"> </w:t>
                  </w:r>
                  <w:r w:rsidR="005D2FFC" w:rsidRPr="005D2FFC">
                    <w:rPr>
                      <w:highlight w:val="yellow"/>
                    </w:rPr>
                    <w:t>Echipament medical</w:t>
                  </w:r>
                </w:p>
              </w:tc>
            </w:tr>
            <w:tr w:rsidR="00415648" w:rsidRPr="007F463D" w:rsidTr="00C224B1">
              <w:trPr>
                <w:gridAfter w:val="1"/>
                <w:wAfter w:w="1306" w:type="dxa"/>
                <w:trHeight w:val="567"/>
              </w:trPr>
              <w:tc>
                <w:tcPr>
                  <w:tcW w:w="11458" w:type="dxa"/>
                  <w:gridSpan w:val="11"/>
                  <w:shd w:val="clear" w:color="auto" w:fill="auto"/>
                </w:tcPr>
                <w:p w:rsidR="00415648" w:rsidRPr="007F463D" w:rsidRDefault="00415648" w:rsidP="00603306"/>
              </w:tc>
              <w:tc>
                <w:tcPr>
                  <w:tcW w:w="1695" w:type="dxa"/>
                  <w:gridSpan w:val="4"/>
                </w:tcPr>
                <w:p w:rsidR="00415648" w:rsidRPr="007F463D" w:rsidRDefault="00415648" w:rsidP="00603306"/>
              </w:tc>
            </w:tr>
            <w:tr w:rsidR="00415648" w:rsidRPr="007F463D" w:rsidTr="00C224B1">
              <w:trPr>
                <w:trHeight w:val="104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Cod CPV</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Denumirea bunurilor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Unitatea de măsură</w:t>
                  </w:r>
                </w:p>
              </w:tc>
              <w:tc>
                <w:tcPr>
                  <w:tcW w:w="958" w:type="dxa"/>
                  <w:tcBorders>
                    <w:top w:val="single" w:sz="4" w:space="0" w:color="auto"/>
                    <w:left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Preţ unitar (fără TVA)</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Suma</w:t>
                  </w:r>
                </w:p>
                <w:p w:rsidR="00415648" w:rsidRPr="007F463D" w:rsidRDefault="00415648" w:rsidP="00603306">
                  <w:pPr>
                    <w:jc w:val="center"/>
                    <w:rPr>
                      <w:sz w:val="20"/>
                      <w:szCs w:val="20"/>
                    </w:rPr>
                  </w:pPr>
                  <w:r w:rsidRPr="007F463D">
                    <w:rPr>
                      <w:sz w:val="20"/>
                      <w:szCs w:val="20"/>
                    </w:rPr>
                    <w:t>fără</w:t>
                  </w:r>
                </w:p>
                <w:p w:rsidR="00415648" w:rsidRPr="007F463D" w:rsidRDefault="00415648" w:rsidP="00603306">
                  <w:pPr>
                    <w:jc w:val="center"/>
                    <w:rPr>
                      <w:sz w:val="20"/>
                      <w:szCs w:val="20"/>
                    </w:rPr>
                  </w:pPr>
                  <w:r w:rsidRPr="007F463D">
                    <w:rPr>
                      <w:sz w:val="20"/>
                      <w:szCs w:val="20"/>
                    </w:rPr>
                    <w:t>TVA</w:t>
                  </w:r>
                </w:p>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Suma</w:t>
                  </w:r>
                </w:p>
                <w:p w:rsidR="00415648" w:rsidRPr="007F463D" w:rsidRDefault="00415648" w:rsidP="00603306">
                  <w:pPr>
                    <w:jc w:val="center"/>
                    <w:rPr>
                      <w:sz w:val="20"/>
                      <w:szCs w:val="20"/>
                    </w:rPr>
                  </w:pPr>
                  <w:r w:rsidRPr="007F463D">
                    <w:rPr>
                      <w:sz w:val="20"/>
                      <w:szCs w:val="20"/>
                    </w:rPr>
                    <w:t>cu TVA</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415648" w:rsidRPr="007F463D" w:rsidRDefault="00415648" w:rsidP="00603306">
                  <w:pPr>
                    <w:jc w:val="center"/>
                    <w:rPr>
                      <w:sz w:val="20"/>
                      <w:szCs w:val="20"/>
                    </w:rPr>
                  </w:pPr>
                  <w:r w:rsidRPr="007F463D">
                    <w:rPr>
                      <w:sz w:val="20"/>
                      <w:szCs w:val="20"/>
                    </w:rPr>
                    <w:t>Termenul de</w:t>
                  </w:r>
                </w:p>
                <w:p w:rsidR="00415648" w:rsidRPr="007F463D" w:rsidRDefault="00415648" w:rsidP="00603306">
                  <w:pPr>
                    <w:jc w:val="center"/>
                    <w:rPr>
                      <w:sz w:val="20"/>
                      <w:szCs w:val="20"/>
                    </w:rPr>
                  </w:pPr>
                  <w:r w:rsidRPr="007F463D">
                    <w:rPr>
                      <w:sz w:val="20"/>
                      <w:szCs w:val="20"/>
                    </w:rPr>
                    <w:t>livrare</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415648" w:rsidRPr="007F463D" w:rsidRDefault="00415648" w:rsidP="00603306">
                  <w:pPr>
                    <w:jc w:val="center"/>
                    <w:rPr>
                      <w:sz w:val="20"/>
                      <w:szCs w:val="20"/>
                    </w:rPr>
                  </w:pPr>
                  <w:r w:rsidRPr="007F463D">
                    <w:rPr>
                      <w:sz w:val="20"/>
                      <w:szCs w:val="20"/>
                    </w:rPr>
                    <w:t>Cod ECO</w:t>
                  </w:r>
                </w:p>
                <w:p w:rsidR="00415648" w:rsidRPr="007F463D" w:rsidRDefault="00415648" w:rsidP="00603306">
                  <w:pPr>
                    <w:jc w:val="center"/>
                    <w:rPr>
                      <w:sz w:val="20"/>
                      <w:szCs w:val="20"/>
                    </w:rPr>
                  </w:pPr>
                  <w:r w:rsidRPr="007F463D">
                    <w:rPr>
                      <w:sz w:val="20"/>
                      <w:szCs w:val="20"/>
                    </w:rPr>
                    <w:t>/ IBAN</w:t>
                  </w:r>
                </w:p>
              </w:tc>
            </w:tr>
            <w:tr w:rsidR="00415648" w:rsidRPr="007F463D" w:rsidTr="00C224B1">
              <w:trPr>
                <w:trHeight w:val="28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2</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3</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5</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7</w:t>
                  </w:r>
                </w:p>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8</w:t>
                  </w:r>
                </w:p>
              </w:tc>
              <w:tc>
                <w:tcPr>
                  <w:tcW w:w="1559" w:type="dxa"/>
                  <w:gridSpan w:val="2"/>
                  <w:tcBorders>
                    <w:top w:val="single" w:sz="4" w:space="0" w:color="auto"/>
                    <w:left w:val="single" w:sz="4" w:space="0" w:color="auto"/>
                    <w:bottom w:val="single" w:sz="4" w:space="0" w:color="auto"/>
                    <w:right w:val="single" w:sz="4" w:space="0" w:color="auto"/>
                  </w:tcBorders>
                </w:tcPr>
                <w:p w:rsidR="00415648" w:rsidRPr="007F463D" w:rsidRDefault="00415648" w:rsidP="00603306">
                  <w:pPr>
                    <w:jc w:val="center"/>
                  </w:pPr>
                  <w:r w:rsidRPr="007F463D">
                    <w:t>9</w:t>
                  </w:r>
                </w:p>
              </w:tc>
              <w:tc>
                <w:tcPr>
                  <w:tcW w:w="2268" w:type="dxa"/>
                  <w:gridSpan w:val="4"/>
                  <w:tcBorders>
                    <w:top w:val="single" w:sz="4" w:space="0" w:color="auto"/>
                    <w:left w:val="single" w:sz="4" w:space="0" w:color="auto"/>
                    <w:bottom w:val="single" w:sz="4" w:space="0" w:color="auto"/>
                    <w:right w:val="single" w:sz="4" w:space="0" w:color="auto"/>
                  </w:tcBorders>
                </w:tcPr>
                <w:p w:rsidR="00415648" w:rsidRPr="007F463D" w:rsidRDefault="00415648" w:rsidP="00603306">
                  <w:pPr>
                    <w:jc w:val="center"/>
                  </w:pPr>
                  <w:r w:rsidRPr="007F463D">
                    <w:t>10</w:t>
                  </w:r>
                </w:p>
              </w:tc>
            </w:tr>
            <w:tr w:rsidR="00415648"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Bunuri</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559" w:type="dxa"/>
                  <w:gridSpan w:val="2"/>
                  <w:tcBorders>
                    <w:top w:val="single" w:sz="4" w:space="0" w:color="auto"/>
                    <w:left w:val="single" w:sz="4" w:space="0" w:color="auto"/>
                    <w:bottom w:val="single" w:sz="4" w:space="0" w:color="auto"/>
                    <w:right w:val="single" w:sz="4" w:space="0" w:color="auto"/>
                  </w:tcBorders>
                </w:tcPr>
                <w:p w:rsidR="00415648" w:rsidRPr="007F463D" w:rsidRDefault="00415648" w:rsidP="00603306"/>
              </w:tc>
              <w:tc>
                <w:tcPr>
                  <w:tcW w:w="2268" w:type="dxa"/>
                  <w:gridSpan w:val="4"/>
                  <w:tcBorders>
                    <w:top w:val="single" w:sz="4" w:space="0" w:color="auto"/>
                    <w:left w:val="single" w:sz="4" w:space="0" w:color="auto"/>
                    <w:bottom w:val="single" w:sz="4" w:space="0" w:color="auto"/>
                    <w:right w:val="single" w:sz="4" w:space="0" w:color="auto"/>
                  </w:tcBorders>
                </w:tcPr>
                <w:p w:rsidR="00415648" w:rsidRPr="007F463D" w:rsidRDefault="00415648" w:rsidP="00603306"/>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Lotul 1</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7F463D"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electronică cu precizia: 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bookmarkStart w:id="187" w:name="OLE_LINK87"/>
                  <w:bookmarkStart w:id="188" w:name="OLE_LINK88"/>
                  <w:bookmarkStart w:id="189" w:name="OLE_LINK89"/>
                  <w:bookmarkStart w:id="190" w:name="OLE_LINK90"/>
                  <w:bookmarkStart w:id="191" w:name="OLE_LINK91"/>
                  <w:bookmarkStart w:id="192" w:name="OLE_LINK94"/>
                  <w:bookmarkStart w:id="193" w:name="OLE_LINK95"/>
                  <w:bookmarkStart w:id="194" w:name="OLE_LINK96"/>
                  <w:bookmarkStart w:id="195" w:name="OLE_LINK97"/>
                  <w:bookmarkStart w:id="196" w:name="OLE_LINK98"/>
                  <w:bookmarkStart w:id="197" w:name="OLE_LINK99"/>
                  <w:bookmarkStart w:id="198" w:name="OLE_LINK100"/>
                  <w:bookmarkStart w:id="199" w:name="OLE_LINK101"/>
                  <w:bookmarkStart w:id="200" w:name="OLE_LINK102"/>
                  <w:bookmarkStart w:id="201" w:name="OLE_LINK103"/>
                  <w:bookmarkStart w:id="202" w:name="OLE_LINK104"/>
                  <w:bookmarkStart w:id="203" w:name="OLE_LINK105"/>
                  <w:bookmarkStart w:id="204" w:name="OLE_LINK106"/>
                  <w:bookmarkStart w:id="205" w:name="OLE_LINK107"/>
                  <w:bookmarkStart w:id="206" w:name="OLE_LINK108"/>
                  <w:bookmarkStart w:id="207" w:name="OLE_LINK109"/>
                  <w:bookmarkStart w:id="208" w:name="OLE_LINK110"/>
                  <w:bookmarkStart w:id="209" w:name="OLE_LINK111"/>
                  <w:bookmarkStart w:id="210" w:name="OLE_LINK112"/>
                  <w:bookmarkStart w:id="211" w:name="OLE_LINK113"/>
                  <w:bookmarkStart w:id="212" w:name="OLE_LINK114"/>
                  <w:bookmarkStart w:id="213" w:name="OLE_LINK115"/>
                  <w:bookmarkStart w:id="214" w:name="OLE_LINK116"/>
                  <w:bookmarkStart w:id="215" w:name="OLE_LINK117"/>
                  <w:bookmarkStart w:id="216" w:name="OLE_LINK118"/>
                  <w:bookmarkStart w:id="217" w:name="OLE_LINK119"/>
                  <w:bookmarkStart w:id="218" w:name="OLE_LINK120"/>
                  <w:bookmarkStart w:id="219" w:name="OLE_LINK121"/>
                  <w:bookmarkStart w:id="220" w:name="OLE_LINK122"/>
                  <w:bookmarkStart w:id="221" w:name="OLE_LINK123"/>
                  <w:bookmarkStart w:id="222" w:name="OLE_LINK124"/>
                  <w:bookmarkStart w:id="223" w:name="OLE_LINK125"/>
                  <w:bookmarkStart w:id="224" w:name="OLE_LINK126"/>
                  <w:bookmarkStart w:id="225" w:name="OLE_LINK127"/>
                  <w:bookmarkStart w:id="226" w:name="OLE_LINK128"/>
                  <w:bookmarkStart w:id="227" w:name="OLE_LINK129"/>
                  <w:bookmarkStart w:id="228" w:name="OLE_LINK130"/>
                  <w:bookmarkStart w:id="229" w:name="OLE_LINK131"/>
                  <w:bookmarkStart w:id="230" w:name="OLE_LINK132"/>
                  <w:bookmarkStart w:id="231" w:name="OLE_LINK133"/>
                  <w:r>
                    <w:t>20.12.20</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t>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digitală cu precizia 0,001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digitală cu precizia 0,0001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Set de greutăți (1-500) gr.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Higrometru psihrometric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Higrometru psihrometic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Blender de mîna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Baie cu apă de laborator digitală cu 6 ochiuri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Evaporator rotativ (rotaevaporator)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Cuptor cu muflă diapazon de temperatură 0-1000° grade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pH-metru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unit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Dozator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Dozator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9</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Compresor de aer  de laborator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Stabilizator de current  (UPS)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Anemometru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Digester p/u mineralizarea probelor (determinarea proteinelor) Velp Scientifa DK -8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bucata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Velp Scientifa UDK 149 Automatic Kjeldahl distillation unit</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bucata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Centrifuga de laborator, cu rotor 12x15ml, viteza - 100-5000 rpm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 Centrifuga Gerber cu rotor pentru 8 butirometre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Baterie cu capacitate mărită SMX120 B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Frigider de laborator cu congelator, displey digital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Frigider de laborator cu înregistrator de temperatura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 Termometru digital (IR)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Aparat portabil pentru</w:t>
                  </w:r>
                  <w:r w:rsidRPr="00C224B1">
                    <w:rPr>
                      <w:sz w:val="22"/>
                      <w:szCs w:val="22"/>
                    </w:rPr>
                    <w:br/>
                    <w:t>prelevarea probelor</w:t>
                  </w:r>
                  <w:r w:rsidRPr="00C224B1">
                    <w:rPr>
                      <w:sz w:val="22"/>
                      <w:szCs w:val="22"/>
                    </w:rPr>
                    <w:br/>
                    <w:t>de aer pentru investigaţii</w:t>
                  </w:r>
                  <w:r w:rsidRPr="00C224B1">
                    <w:rPr>
                      <w:sz w:val="22"/>
                      <w:szCs w:val="22"/>
                    </w:rPr>
                    <w:br/>
                    <w:t>microbiologice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Bottle Waste, 4l p/u spălător OpsysMW Dynex</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Stație Elisa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Termostat (incubator de laborator) cu racire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Microscop optic binocular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Instalație automată pentru titrare : Masă cu Biuretă pentru titrare automată digitală Titrette cu interfața RS 232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Aparat pentru măsurarea parametrilor microclimaterici:   instrument multifuncţional pentru industrie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Analizator de gaze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Lampă bactericidă staționară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Cartuș pentru Deionizatorul de apă Direct - Q3UV</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Omogenizator de laborator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Aspirator p/u prelevarea probelor de aer  chimie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Incubator termostat de laborator cu convecție forțată</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Aparat pentru  măsurarea fonului radioactiv</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xml:space="preserve">Agitator orbital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Compresor de aer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acetilenă 50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gaze comprimate 10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gaze comprimate 50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976D5F"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r w:rsidRPr="007F463D">
                    <w:t>TOTAL</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559" w:type="dxa"/>
                  <w:gridSpan w:val="2"/>
                  <w:tcBorders>
                    <w:top w:val="single" w:sz="4" w:space="0" w:color="auto"/>
                    <w:left w:val="single" w:sz="4" w:space="0" w:color="auto"/>
                    <w:bottom w:val="single" w:sz="4" w:space="0" w:color="auto"/>
                    <w:right w:val="single" w:sz="4" w:space="0" w:color="auto"/>
                  </w:tcBorders>
                </w:tcPr>
                <w:p w:rsidR="00976D5F" w:rsidRPr="007F463D" w:rsidRDefault="00976D5F" w:rsidP="00603306"/>
              </w:tc>
              <w:tc>
                <w:tcPr>
                  <w:tcW w:w="2268" w:type="dxa"/>
                  <w:gridSpan w:val="4"/>
                  <w:tcBorders>
                    <w:top w:val="single" w:sz="4" w:space="0" w:color="auto"/>
                    <w:left w:val="single" w:sz="4" w:space="0" w:color="auto"/>
                    <w:bottom w:val="single" w:sz="4" w:space="0" w:color="auto"/>
                    <w:right w:val="single" w:sz="4" w:space="0" w:color="auto"/>
                  </w:tcBorders>
                </w:tcPr>
                <w:p w:rsidR="00976D5F" w:rsidRPr="007F463D" w:rsidRDefault="00976D5F" w:rsidP="00603306"/>
              </w:tc>
            </w:tr>
            <w:tr w:rsidR="00976D5F" w:rsidRPr="007F463D" w:rsidTr="00C224B1">
              <w:trPr>
                <w:gridAfter w:val="2"/>
                <w:wAfter w:w="1432" w:type="dxa"/>
                <w:trHeight w:val="397"/>
              </w:trPr>
              <w:tc>
                <w:tcPr>
                  <w:tcW w:w="10509" w:type="dxa"/>
                  <w:gridSpan w:val="9"/>
                  <w:tcBorders>
                    <w:top w:val="single" w:sz="4" w:space="0" w:color="auto"/>
                  </w:tcBorders>
                  <w:shd w:val="clear" w:color="auto" w:fill="auto"/>
                  <w:vAlign w:val="center"/>
                </w:tcPr>
                <w:p w:rsidR="00976D5F" w:rsidRPr="007F463D" w:rsidRDefault="00976D5F" w:rsidP="00603306">
                  <w:pPr>
                    <w:tabs>
                      <w:tab w:val="left" w:pos="6120"/>
                    </w:tabs>
                  </w:pPr>
                </w:p>
                <w:p w:rsidR="00976D5F" w:rsidRPr="007F463D" w:rsidRDefault="00976D5F" w:rsidP="00603306">
                  <w:r w:rsidRPr="007F463D">
                    <w:t>Semnat:_______________ Numele, Prenumele:_____________________________ În calitate de: __</w:t>
                  </w:r>
                </w:p>
                <w:p w:rsidR="00976D5F" w:rsidRPr="007F463D" w:rsidRDefault="00976D5F" w:rsidP="00603306">
                  <w:pPr>
                    <w:rPr>
                      <w:bCs/>
                      <w:iCs/>
                    </w:rPr>
                  </w:pPr>
                  <w:r w:rsidRPr="007F463D">
                    <w:rPr>
                      <w:bCs/>
                      <w:iCs/>
                    </w:rPr>
                    <w:t>Ofertantul: _______________________ Adresa:______________________________________________</w:t>
                  </w:r>
                </w:p>
              </w:tc>
              <w:tc>
                <w:tcPr>
                  <w:tcW w:w="1682" w:type="dxa"/>
                  <w:gridSpan w:val="3"/>
                  <w:tcBorders>
                    <w:top w:val="single" w:sz="4" w:space="0" w:color="auto"/>
                  </w:tcBorders>
                </w:tcPr>
                <w:p w:rsidR="00976D5F" w:rsidRPr="007F463D" w:rsidRDefault="00976D5F" w:rsidP="00603306">
                  <w:pPr>
                    <w:tabs>
                      <w:tab w:val="left" w:pos="6120"/>
                    </w:tabs>
                  </w:pPr>
                </w:p>
              </w:tc>
              <w:tc>
                <w:tcPr>
                  <w:tcW w:w="836" w:type="dxa"/>
                  <w:gridSpan w:val="2"/>
                  <w:tcBorders>
                    <w:top w:val="single" w:sz="4" w:space="0" w:color="auto"/>
                  </w:tcBorders>
                </w:tcPr>
                <w:p w:rsidR="00976D5F" w:rsidRPr="007F463D" w:rsidRDefault="00976D5F" w:rsidP="00603306">
                  <w:pPr>
                    <w:tabs>
                      <w:tab w:val="left" w:pos="6120"/>
                    </w:tabs>
                  </w:pPr>
                </w:p>
              </w:tc>
            </w:tr>
            <w:tr w:rsidR="00976D5F" w:rsidRPr="007F463D" w:rsidTr="00C224B1">
              <w:trPr>
                <w:gridAfter w:val="14"/>
                <w:wAfter w:w="11946" w:type="dxa"/>
                <w:trHeight w:val="397"/>
              </w:trPr>
              <w:tc>
                <w:tcPr>
                  <w:tcW w:w="2513" w:type="dxa"/>
                  <w:gridSpan w:val="2"/>
                  <w:tcBorders>
                    <w:top w:val="single" w:sz="4" w:space="0" w:color="auto"/>
                  </w:tcBorders>
                </w:tcPr>
                <w:p w:rsidR="00976D5F" w:rsidRPr="007F463D" w:rsidRDefault="00976D5F" w:rsidP="00603306">
                  <w:pPr>
                    <w:tabs>
                      <w:tab w:val="left" w:pos="6120"/>
                    </w:tabs>
                  </w:pPr>
                </w:p>
              </w:tc>
            </w:tr>
          </w:tbl>
          <w:p w:rsidR="00415648" w:rsidRPr="007F463D" w:rsidRDefault="00415648" w:rsidP="007F463D">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322430">
        <w:trPr>
          <w:trHeight w:val="850"/>
        </w:trPr>
        <w:tc>
          <w:tcPr>
            <w:tcW w:w="9747" w:type="dxa"/>
            <w:gridSpan w:val="2"/>
            <w:vAlign w:val="center"/>
          </w:tcPr>
          <w:p w:rsidR="00285830" w:rsidRPr="00C00499" w:rsidRDefault="00285830" w:rsidP="00285830">
            <w:pPr>
              <w:pStyle w:val="1"/>
              <w:numPr>
                <w:ilvl w:val="0"/>
                <w:numId w:val="0"/>
              </w:numPr>
              <w:ind w:left="720"/>
            </w:pPr>
            <w:bookmarkStart w:id="232" w:name="_Toc392180208"/>
            <w:bookmarkStart w:id="233" w:name="_Toc449539097"/>
            <w:r>
              <w:lastRenderedPageBreak/>
              <w:t>CAPITOLUL V</w:t>
            </w:r>
            <w:r w:rsidRPr="00C00499">
              <w:br w:type="textWrapping" w:clear="all"/>
              <w:t>FORMULARUL DE CONTRACT</w:t>
            </w:r>
            <w:bookmarkEnd w:id="232"/>
            <w:bookmarkEnd w:id="233"/>
          </w:p>
        </w:tc>
      </w:tr>
      <w:tr w:rsidR="00285830" w:rsidRPr="00C00499" w:rsidTr="00322430">
        <w:trPr>
          <w:trHeight w:val="600"/>
        </w:trPr>
        <w:tc>
          <w:tcPr>
            <w:tcW w:w="9747" w:type="dxa"/>
            <w:gridSpan w:val="2"/>
            <w:vAlign w:val="center"/>
          </w:tcPr>
          <w:p w:rsidR="00285830" w:rsidRPr="00C00499" w:rsidRDefault="00285830" w:rsidP="00322430">
            <w:pPr>
              <w:pStyle w:val="2"/>
            </w:pP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322430">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322430">
            <w:pPr>
              <w:spacing w:before="120" w:after="120"/>
              <w:ind w:left="619"/>
              <w:jc w:val="both"/>
            </w:pPr>
            <w:r w:rsidRPr="00C00499">
              <w:t>Contract-model</w:t>
            </w:r>
          </w:p>
        </w:tc>
      </w:tr>
      <w:tr w:rsidR="00285830" w:rsidRPr="00C00499" w:rsidTr="00322430">
        <w:trPr>
          <w:trHeight w:val="697"/>
        </w:trPr>
        <w:tc>
          <w:tcPr>
            <w:tcW w:w="9747" w:type="dxa"/>
            <w:gridSpan w:val="2"/>
          </w:tcPr>
          <w:p w:rsidR="00285830" w:rsidRPr="00C00499" w:rsidRDefault="00285830" w:rsidP="00322430">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9781"/>
      </w:tblGrid>
      <w:tr w:rsidR="006A6657" w:rsidRPr="00A716D2" w:rsidTr="00AF3827">
        <w:trPr>
          <w:trHeight w:val="697"/>
        </w:trPr>
        <w:tc>
          <w:tcPr>
            <w:tcW w:w="9781" w:type="dxa"/>
            <w:vAlign w:val="center"/>
          </w:tcPr>
          <w:p w:rsidR="006A6657" w:rsidRPr="00A716D2" w:rsidRDefault="006A6657" w:rsidP="00472027">
            <w:pPr>
              <w:pStyle w:val="2"/>
              <w:rPr>
                <w:rFonts w:ascii="Times New Roman" w:hAnsi="Times New Roman" w:cs="Times New Roman"/>
                <w:sz w:val="24"/>
                <w:szCs w:val="24"/>
              </w:rPr>
            </w:pPr>
            <w:r w:rsidRPr="00A716D2">
              <w:rPr>
                <w:rFonts w:ascii="Times New Roman" w:hAnsi="Times New Roman" w:cs="Times New Roman"/>
                <w:sz w:val="24"/>
                <w:szCs w:val="24"/>
              </w:rPr>
              <w:lastRenderedPageBreak/>
              <w:t>Contract-model (F5.1)</w:t>
            </w:r>
          </w:p>
        </w:tc>
      </w:tr>
      <w:tr w:rsidR="006A6657" w:rsidRPr="00A716D2" w:rsidTr="00AF3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5"/>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A6657" w:rsidRPr="00A716D2" w:rsidRDefault="005D2FFC" w:rsidP="00472027">
            <w:pPr>
              <w:pStyle w:val="ab"/>
              <w:ind w:left="1134"/>
              <w:rPr>
                <w:b w:val="0"/>
                <w:sz w:val="24"/>
                <w:szCs w:val="24"/>
                <w:lang w:val="ro-RO"/>
              </w:rPr>
            </w:pPr>
            <w:r>
              <w:rPr>
                <w:noProof/>
                <w:spacing w:val="196"/>
                <w:sz w:val="24"/>
                <w:szCs w:val="24"/>
                <w:lang w:val="ru-RU"/>
              </w:rPr>
              <mc:AlternateContent>
                <mc:Choice Requires="wps">
                  <w:drawing>
                    <wp:anchor distT="0" distB="0" distL="114300" distR="114300" simplePos="0" relativeHeight="25166540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224B1" w:rsidRDefault="00C224B1" w:rsidP="006A6657">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75pt" o:ole="" fillcolor="window">
                                        <v:imagedata r:id="rId13" o:title=""/>
                                      </v:shape>
                                      <o:OLEObject Type="Embed" ProgID="Word.Picture.8" ShapeID="_x0000_i1026" DrawAspect="Content" ObjectID="_165554949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224B1" w:rsidRDefault="00C224B1" w:rsidP="006A6657">
                            <w:r w:rsidRPr="00EC278C">
                              <w:object w:dxaOrig="4320" w:dyaOrig="4320">
                                <v:shape id="_x0000_i1026" type="#_x0000_t75" style="width:28.5pt;height:36.75pt" o:ole="" fillcolor="window">
                                  <v:imagedata r:id="rId15" o:title=""/>
                                </v:shape>
                                <o:OLEObject Type="Embed" ProgID="Word.Picture.8" ShapeID="_x0000_i1026" DrawAspect="Content" ObjectID="_1655549245" r:id="rId16"/>
                              </w:object>
                            </w:r>
                          </w:p>
                        </w:txbxContent>
                      </v:textbox>
                    </v:shape>
                  </w:pict>
                </mc:Fallback>
              </mc:AlternateContent>
            </w:r>
            <w:r w:rsidR="006A6657" w:rsidRPr="00A716D2">
              <w:rPr>
                <w:spacing w:val="196"/>
                <w:sz w:val="24"/>
                <w:szCs w:val="24"/>
                <w:lang w:val="ro-RO"/>
              </w:rPr>
              <w:t>ACHIZIŢII PUBLICE</w:t>
            </w:r>
          </w:p>
        </w:tc>
      </w:tr>
      <w:tr w:rsidR="006A6657" w:rsidRPr="00A716D2" w:rsidTr="00AF3827">
        <w:trPr>
          <w:trHeight w:val="567"/>
        </w:trPr>
        <w:tc>
          <w:tcPr>
            <w:tcW w:w="9781" w:type="dxa"/>
            <w:vAlign w:val="center"/>
          </w:tcPr>
          <w:p w:rsidR="006A6657" w:rsidRPr="00A716D2" w:rsidRDefault="006A6657" w:rsidP="00472027">
            <w:pPr>
              <w:pStyle w:val="2"/>
              <w:rPr>
                <w:rFonts w:ascii="Times New Roman" w:hAnsi="Times New Roman" w:cs="Times New Roman"/>
                <w:sz w:val="24"/>
                <w:szCs w:val="24"/>
              </w:rPr>
            </w:pPr>
          </w:p>
        </w:tc>
      </w:tr>
    </w:tbl>
    <w:p w:rsidR="00DC0004" w:rsidRPr="00A716D2" w:rsidRDefault="00DC0004" w:rsidP="00DC0004">
      <w:pPr>
        <w:jc w:val="center"/>
        <w:rPr>
          <w:b/>
        </w:rPr>
      </w:pPr>
      <w:r w:rsidRPr="00A716D2">
        <w:rPr>
          <w:b/>
          <w:caps/>
        </w:rPr>
        <w:t>Contract</w:t>
      </w:r>
      <w:r w:rsidRPr="00A716D2">
        <w:rPr>
          <w:b/>
        </w:rPr>
        <w:t xml:space="preserve"> Nr. _________</w:t>
      </w:r>
    </w:p>
    <w:p w:rsidR="00DC0004" w:rsidRPr="00A716D2" w:rsidRDefault="00DC0004" w:rsidP="00DC0004">
      <w:pPr>
        <w:spacing w:line="360" w:lineRule="auto"/>
        <w:rPr>
          <w:i/>
        </w:rPr>
      </w:pPr>
      <w:r>
        <w:rPr>
          <w:i/>
        </w:rPr>
        <w:t xml:space="preserve">                                                     </w:t>
      </w:r>
      <w:r w:rsidRPr="00A716D2">
        <w:rPr>
          <w:i/>
        </w:rPr>
        <w:t xml:space="preserve">de achiziţionare a </w:t>
      </w:r>
    </w:p>
    <w:p w:rsidR="00DC0004" w:rsidRPr="00A716D2" w:rsidRDefault="00DC0004" w:rsidP="00DC0004">
      <w:pPr>
        <w:spacing w:line="360" w:lineRule="auto"/>
        <w:rPr>
          <w:b/>
        </w:rPr>
      </w:pPr>
    </w:p>
    <w:p w:rsidR="00DC0004" w:rsidRPr="00A716D2" w:rsidRDefault="00DC0004" w:rsidP="00DC0004">
      <w:pPr>
        <w:spacing w:line="360" w:lineRule="auto"/>
        <w:rPr>
          <w:b/>
          <w:i/>
        </w:rPr>
      </w:pPr>
      <w:r w:rsidRPr="00A716D2">
        <w:rPr>
          <w:b/>
        </w:rPr>
        <w:t xml:space="preserve"> </w:t>
      </w:r>
    </w:p>
    <w:p w:rsidR="00DC0004" w:rsidRPr="00A716D2" w:rsidRDefault="00DC0004" w:rsidP="003B4E3F">
      <w:pPr>
        <w:tabs>
          <w:tab w:val="center" w:pos="-6663"/>
          <w:tab w:val="right" w:pos="9531"/>
        </w:tabs>
        <w:spacing w:line="360" w:lineRule="auto"/>
        <w:jc w:val="both"/>
        <w:rPr>
          <w:b/>
        </w:rPr>
      </w:pPr>
      <w:r w:rsidRPr="00A716D2">
        <w:rPr>
          <w:b/>
        </w:rPr>
        <w:t xml:space="preserve">Cod CPV: </w:t>
      </w:r>
      <w:r w:rsidR="003B4E3F" w:rsidRPr="00D5111F">
        <w:rPr>
          <w:rFonts w:ascii="Helvetica Neue" w:hAnsi="Helvetica Neue" w:cs="Arial"/>
          <w:sz w:val="30"/>
          <w:szCs w:val="30"/>
        </w:rPr>
        <w:t>33100000-1</w:t>
      </w:r>
    </w:p>
    <w:p w:rsidR="00DC0004" w:rsidRPr="00A716D2" w:rsidRDefault="00DC0004" w:rsidP="00DC0004">
      <w:pPr>
        <w:tabs>
          <w:tab w:val="center" w:pos="-6663"/>
          <w:tab w:val="right" w:pos="9531"/>
        </w:tabs>
        <w:jc w:val="both"/>
      </w:pPr>
    </w:p>
    <w:p w:rsidR="00DC0004" w:rsidRPr="00A716D2" w:rsidRDefault="00DC0004" w:rsidP="003B4E3F">
      <w:pPr>
        <w:tabs>
          <w:tab w:val="center" w:pos="-6663"/>
          <w:tab w:val="right" w:pos="9531"/>
        </w:tabs>
        <w:jc w:val="both"/>
      </w:pPr>
      <w:r w:rsidRPr="00A716D2">
        <w:t>“___”_________20</w:t>
      </w:r>
      <w:r w:rsidR="00603306">
        <w:t>20</w:t>
      </w:r>
      <w:r w:rsidR="003B4E3F">
        <w:t xml:space="preserve">                                                                      mun. Chișinău</w:t>
      </w:r>
    </w:p>
    <w:p w:rsidR="00DC0004" w:rsidRPr="003B4E3F" w:rsidRDefault="00DC0004" w:rsidP="00DC0004">
      <w:pPr>
        <w:ind w:firstLine="5812"/>
        <w:jc w:val="center"/>
        <w:rPr>
          <w:i/>
          <w:sz w:val="20"/>
          <w:szCs w:val="20"/>
        </w:rPr>
      </w:pPr>
      <w:r w:rsidRPr="003B4E3F">
        <w:rPr>
          <w:i/>
          <w:sz w:val="20"/>
          <w:szCs w:val="20"/>
        </w:rPr>
        <w:t>(localitataea)</w:t>
      </w:r>
    </w:p>
    <w:p w:rsidR="00DC0004" w:rsidRPr="00A716D2" w:rsidRDefault="00DC0004" w:rsidP="00DC0004">
      <w:pPr>
        <w:ind w:firstLine="5812"/>
        <w:jc w:val="center"/>
        <w:rPr>
          <w:lang w:val="en-US"/>
        </w:rPr>
      </w:pPr>
    </w:p>
    <w:p w:rsidR="00DC0004" w:rsidRPr="00A716D2" w:rsidRDefault="00DC0004" w:rsidP="00C25B1F">
      <w:pPr>
        <w:pStyle w:val="a"/>
        <w:numPr>
          <w:ilvl w:val="0"/>
          <w:numId w:val="0"/>
        </w:numPr>
        <w:ind w:left="3155"/>
        <w:rPr>
          <w:b/>
        </w:rPr>
      </w:pPr>
      <w:r w:rsidRPr="00A716D2">
        <w:rPr>
          <w:b/>
        </w:rPr>
        <w:t>PĂRȚILE CONTRACTANTE</w:t>
      </w:r>
    </w:p>
    <w:p w:rsidR="00DC0004" w:rsidRPr="00A716D2" w:rsidRDefault="00DC0004" w:rsidP="00DC0004">
      <w:pPr>
        <w:ind w:firstLine="5812"/>
        <w:jc w:val="center"/>
        <w:rPr>
          <w:lang w:val="en-US"/>
        </w:rPr>
      </w:pPr>
    </w:p>
    <w:tbl>
      <w:tblPr>
        <w:tblW w:w="9781" w:type="dxa"/>
        <w:tblInd w:w="-34" w:type="dxa"/>
        <w:tblLayout w:type="fixed"/>
        <w:tblLook w:val="04A0" w:firstRow="1" w:lastRow="0" w:firstColumn="1" w:lastColumn="0" w:noHBand="0" w:noVBand="1"/>
      </w:tblPr>
      <w:tblGrid>
        <w:gridCol w:w="4890"/>
        <w:gridCol w:w="4891"/>
      </w:tblGrid>
      <w:tr w:rsidR="006A6657" w:rsidRPr="00A716D2" w:rsidTr="004720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 xml:space="preserve">FURNIZOR </w:t>
            </w:r>
          </w:p>
        </w:tc>
        <w:tc>
          <w:tcPr>
            <w:tcW w:w="4874"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BENEFICIAR</w:t>
            </w:r>
          </w:p>
        </w:tc>
      </w:tr>
      <w:tr w:rsidR="006A6657" w:rsidRPr="00A716D2" w:rsidTr="00472027">
        <w:trPr>
          <w:trHeight w:val="2625"/>
        </w:trPr>
        <w:tc>
          <w:tcPr>
            <w:tcW w:w="4873"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6A6657" w:rsidRPr="00A716D2" w:rsidRDefault="006A6657" w:rsidP="00472027">
            <w:r w:rsidRPr="00A716D2">
              <w:rPr>
                <w:b/>
              </w:rPr>
              <w:t>______________________________________</w:t>
            </w:r>
            <w:r w:rsidRPr="00A716D2">
              <w:t>,</w:t>
            </w:r>
          </w:p>
          <w:p w:rsidR="006A6657" w:rsidRPr="006A6657" w:rsidRDefault="006A6657" w:rsidP="006A6657">
            <w:pPr>
              <w:jc w:val="both"/>
              <w:rPr>
                <w:i/>
                <w:sz w:val="18"/>
                <w:szCs w:val="18"/>
              </w:rPr>
            </w:pPr>
            <w:r w:rsidRPr="006A6657">
              <w:rPr>
                <w:i/>
                <w:sz w:val="18"/>
                <w:szCs w:val="18"/>
              </w:rPr>
              <w:t>(denumirea completă a întreprinderii, asociaţiei, organizaţiei)</w:t>
            </w:r>
          </w:p>
          <w:p w:rsidR="006A6657" w:rsidRPr="00A716D2" w:rsidRDefault="006A6657" w:rsidP="006A6657">
            <w:r w:rsidRPr="00A716D2">
              <w:t xml:space="preserve">reprezentată prin </w:t>
            </w:r>
            <w:r w:rsidRPr="00A716D2">
              <w:rPr>
                <w:b/>
              </w:rPr>
              <w:t>________________________</w:t>
            </w:r>
            <w:r w:rsidRPr="00A716D2">
              <w:t>,</w:t>
            </w:r>
          </w:p>
          <w:p w:rsidR="006A6657" w:rsidRPr="006A6657" w:rsidRDefault="006A6657" w:rsidP="006A6657">
            <w:pPr>
              <w:ind w:firstLine="1701"/>
              <w:jc w:val="center"/>
              <w:rPr>
                <w:i/>
                <w:sz w:val="18"/>
                <w:szCs w:val="18"/>
              </w:rPr>
            </w:pPr>
            <w:r w:rsidRPr="006A6657">
              <w:rPr>
                <w:i/>
                <w:sz w:val="18"/>
                <w:szCs w:val="18"/>
              </w:rPr>
              <w:t>(funcţia, numele, prenumele)</w:t>
            </w:r>
          </w:p>
          <w:p w:rsidR="006A6657" w:rsidRPr="00A716D2" w:rsidRDefault="006A6657" w:rsidP="006A6657">
            <w:r w:rsidRPr="00A716D2">
              <w:t xml:space="preserve">care acţionează în baza </w:t>
            </w:r>
            <w:r w:rsidRPr="00A716D2">
              <w:rPr>
                <w:b/>
              </w:rPr>
              <w:t>___________________</w:t>
            </w:r>
            <w:r w:rsidRPr="00A716D2">
              <w:t>,</w:t>
            </w:r>
          </w:p>
          <w:p w:rsidR="006A6657" w:rsidRPr="006A6657" w:rsidRDefault="006A6657" w:rsidP="006A6657">
            <w:pPr>
              <w:ind w:firstLine="2198"/>
              <w:rPr>
                <w:i/>
                <w:sz w:val="18"/>
                <w:szCs w:val="18"/>
              </w:rPr>
            </w:pPr>
            <w:r w:rsidRPr="006A6657">
              <w:rPr>
                <w:i/>
                <w:sz w:val="18"/>
                <w:szCs w:val="18"/>
              </w:rPr>
              <w:t>(statut, regulament, hotărîre etc.)</w:t>
            </w:r>
          </w:p>
          <w:p w:rsidR="006A6657" w:rsidRPr="00A716D2" w:rsidRDefault="006A6657" w:rsidP="006A6657">
            <w:r w:rsidRPr="00A716D2">
              <w:t xml:space="preserve">denumit(a) în continuare </w:t>
            </w:r>
            <w:r w:rsidRPr="00A716D2">
              <w:rPr>
                <w:i/>
              </w:rPr>
              <w:t>Furnizor</w:t>
            </w:r>
            <w:r w:rsidRPr="00A716D2">
              <w:t xml:space="preserve"> </w:t>
            </w:r>
          </w:p>
          <w:p w:rsidR="006A6657" w:rsidRPr="00A716D2" w:rsidRDefault="006A6657" w:rsidP="006A6657">
            <w:r>
              <w:rPr>
                <w:b/>
              </w:rPr>
              <w:t>___</w:t>
            </w:r>
            <w:r w:rsidRPr="00A716D2">
              <w:rPr>
                <w:b/>
              </w:rPr>
              <w:t>________________________________</w:t>
            </w:r>
            <w:r w:rsidRPr="00A716D2">
              <w:t>,</w:t>
            </w:r>
          </w:p>
          <w:p w:rsidR="006A6657" w:rsidRPr="000B12DC" w:rsidRDefault="006A6657" w:rsidP="006A6657">
            <w:pPr>
              <w:jc w:val="center"/>
              <w:rPr>
                <w:i/>
                <w:sz w:val="20"/>
                <w:szCs w:val="20"/>
              </w:rPr>
            </w:pPr>
            <w:r w:rsidRPr="006A6657">
              <w:rPr>
                <w:i/>
                <w:sz w:val="18"/>
                <w:szCs w:val="18"/>
              </w:rPr>
              <w:t>(se indică nr. şi data de înregistrare în Registrul de Stat</w:t>
            </w:r>
            <w:r w:rsidRPr="000B12DC">
              <w:rPr>
                <w:i/>
                <w:sz w:val="20"/>
                <w:szCs w:val="20"/>
              </w:rPr>
              <w:t>)</w:t>
            </w:r>
          </w:p>
          <w:p w:rsidR="006A6657" w:rsidRPr="00A716D2" w:rsidRDefault="006A6657" w:rsidP="006A6657">
            <w:pPr>
              <w:rPr>
                <w:b/>
                <w:caps/>
              </w:rPr>
            </w:pPr>
            <w:r w:rsidRPr="00A716D2">
              <w:t>pe de o parte,</w:t>
            </w:r>
          </w:p>
        </w:tc>
        <w:tc>
          <w:tcPr>
            <w:tcW w:w="4874" w:type="dxa"/>
            <w:tcBorders>
              <w:top w:val="single" w:sz="4" w:space="0" w:color="auto"/>
              <w:left w:val="single" w:sz="4" w:space="0" w:color="auto"/>
              <w:bottom w:val="single" w:sz="4" w:space="0" w:color="auto"/>
              <w:right w:val="single" w:sz="4" w:space="0" w:color="auto"/>
            </w:tcBorders>
          </w:tcPr>
          <w:p w:rsidR="003B4E3F" w:rsidRPr="00C00499" w:rsidRDefault="003B4E3F" w:rsidP="003B4E3F">
            <w:pPr>
              <w:jc w:val="center"/>
              <w:rPr>
                <w:b/>
              </w:rPr>
            </w:pPr>
          </w:p>
          <w:p w:rsidR="003B4E3F" w:rsidRPr="00C00499" w:rsidRDefault="003B4E3F" w:rsidP="003B4E3F">
            <w:r>
              <w:rPr>
                <w:b/>
                <w:u w:val="single"/>
              </w:rPr>
              <w:t>Agenția</w:t>
            </w:r>
            <w:r w:rsidRPr="00B178EA">
              <w:rPr>
                <w:b/>
                <w:u w:val="single"/>
              </w:rPr>
              <w:t xml:space="preserve"> Na</w:t>
            </w:r>
            <w:r>
              <w:rPr>
                <w:b/>
                <w:u w:val="single"/>
              </w:rPr>
              <w:t>ţ</w:t>
            </w:r>
            <w:r w:rsidRPr="00B178EA">
              <w:rPr>
                <w:b/>
                <w:u w:val="single"/>
              </w:rPr>
              <w:t>ional</w:t>
            </w:r>
            <w:r>
              <w:rPr>
                <w:b/>
                <w:u w:val="single"/>
              </w:rPr>
              <w:t>ă pentru</w:t>
            </w:r>
            <w:r w:rsidRPr="00B178EA">
              <w:rPr>
                <w:b/>
                <w:u w:val="single"/>
              </w:rPr>
              <w:t xml:space="preserve"> Sănătate Publică</w:t>
            </w:r>
            <w:r w:rsidRPr="00C00499">
              <w:t>,</w:t>
            </w:r>
          </w:p>
          <w:p w:rsidR="003B4E3F" w:rsidRPr="00C00499" w:rsidRDefault="003B4E3F" w:rsidP="003B4E3F">
            <w:pPr>
              <w:spacing w:line="360" w:lineRule="auto"/>
              <w:rPr>
                <w:i/>
                <w:sz w:val="18"/>
                <w:szCs w:val="18"/>
              </w:rPr>
            </w:pPr>
            <w:r w:rsidRPr="00C00499">
              <w:rPr>
                <w:i/>
                <w:sz w:val="18"/>
                <w:szCs w:val="18"/>
              </w:rPr>
              <w:t>(denumirea completă a întreprinderii, asociaţiei, organizaţiei)</w:t>
            </w:r>
          </w:p>
          <w:p w:rsidR="003B4E3F" w:rsidRPr="00C00499" w:rsidRDefault="003B4E3F" w:rsidP="003B4E3F">
            <w:r w:rsidRPr="00C00499">
              <w:t xml:space="preserve">reprezentată prin </w:t>
            </w:r>
            <w:r>
              <w:rPr>
                <w:b/>
                <w:u w:val="single"/>
              </w:rPr>
              <w:t>Director interimar Nicolae FURTUNĂ</w:t>
            </w:r>
          </w:p>
          <w:p w:rsidR="003B4E3F" w:rsidRPr="00C00499" w:rsidRDefault="003B4E3F" w:rsidP="003B4E3F">
            <w:pPr>
              <w:spacing w:line="360" w:lineRule="auto"/>
              <w:ind w:firstLine="1701"/>
              <w:jc w:val="center"/>
              <w:rPr>
                <w:i/>
                <w:sz w:val="18"/>
                <w:szCs w:val="18"/>
              </w:rPr>
            </w:pPr>
            <w:r w:rsidRPr="00C00499">
              <w:rPr>
                <w:i/>
                <w:sz w:val="18"/>
                <w:szCs w:val="18"/>
              </w:rPr>
              <w:t>(funcţia, numele, prenumele)</w:t>
            </w:r>
          </w:p>
          <w:p w:rsidR="003B4E3F" w:rsidRPr="00C00499" w:rsidRDefault="003B4E3F" w:rsidP="003B4E3F">
            <w:r w:rsidRPr="00C00499">
              <w:t xml:space="preserve">care acţionează în baza </w:t>
            </w:r>
            <w:r w:rsidRPr="00B178EA">
              <w:rPr>
                <w:b/>
                <w:u w:val="single"/>
              </w:rPr>
              <w:t>Regulament</w:t>
            </w:r>
            <w:r>
              <w:rPr>
                <w:b/>
                <w:u w:val="single"/>
              </w:rPr>
              <w:t>ului, aprobat prin HG nr. 1090 din 18.12.2017</w:t>
            </w:r>
            <w:r w:rsidRPr="00C00499">
              <w:t>,</w:t>
            </w:r>
          </w:p>
          <w:p w:rsidR="003B4E3F" w:rsidRPr="00C00499" w:rsidRDefault="003B4E3F" w:rsidP="003B4E3F">
            <w:pPr>
              <w:spacing w:line="360" w:lineRule="auto"/>
              <w:ind w:firstLine="2198"/>
              <w:rPr>
                <w:i/>
                <w:sz w:val="18"/>
                <w:szCs w:val="18"/>
              </w:rPr>
            </w:pPr>
            <w:r w:rsidRPr="00C00499">
              <w:rPr>
                <w:i/>
                <w:sz w:val="18"/>
                <w:szCs w:val="18"/>
              </w:rPr>
              <w:t>(statut, regulament, hotărîre etc.)</w:t>
            </w:r>
          </w:p>
          <w:p w:rsidR="003B4E3F" w:rsidRPr="00C00499" w:rsidRDefault="003B4E3F" w:rsidP="003B4E3F">
            <w:pPr>
              <w:spacing w:line="360" w:lineRule="auto"/>
            </w:pPr>
            <w:r w:rsidRPr="00C00499">
              <w:t xml:space="preserve">denumit(a) în continuare </w:t>
            </w:r>
            <w:r>
              <w:rPr>
                <w:i/>
              </w:rPr>
              <w:t>Cumpărător/Benefi</w:t>
            </w:r>
            <w:r w:rsidRPr="00B178EA">
              <w:rPr>
                <w:i/>
              </w:rPr>
              <w:t>ciar</w:t>
            </w:r>
            <w:r w:rsidRPr="00D8734A">
              <w:rPr>
                <w:sz w:val="22"/>
              </w:rPr>
              <w:t xml:space="preserve"> </w:t>
            </w:r>
          </w:p>
          <w:p w:rsidR="003B4E3F" w:rsidRPr="00C00499" w:rsidRDefault="003B4E3F" w:rsidP="003B4E3F">
            <w:r w:rsidRPr="00A109CB">
              <w:t>c/f</w:t>
            </w:r>
            <w:r>
              <w:rPr>
                <w:b/>
              </w:rPr>
              <w:t xml:space="preserve"> 1018601000021</w:t>
            </w:r>
            <w:r w:rsidRPr="00C00499">
              <w:t>,</w:t>
            </w:r>
          </w:p>
          <w:p w:rsidR="006A6657" w:rsidRPr="00A716D2" w:rsidRDefault="003B4E3F" w:rsidP="003B4E3F">
            <w:pPr>
              <w:rPr>
                <w:b/>
                <w:caps/>
              </w:rPr>
            </w:pPr>
            <w:r w:rsidRPr="00C00499">
              <w:t>pe de o parte,</w:t>
            </w:r>
          </w:p>
        </w:tc>
      </w:tr>
    </w:tbl>
    <w:p w:rsidR="00DC0004" w:rsidRDefault="00DC0004" w:rsidP="00DC0004">
      <w:pPr>
        <w:rPr>
          <w:b/>
        </w:rPr>
      </w:pPr>
    </w:p>
    <w:p w:rsidR="006A6657" w:rsidRDefault="00DC0004" w:rsidP="00976D5F">
      <w:pPr>
        <w:jc w:val="both"/>
      </w:pPr>
      <w:r w:rsidRPr="00A716D2">
        <w:t xml:space="preserve">ambii (denumiţi(te) în continuare </w:t>
      </w:r>
      <w:r w:rsidRPr="00A716D2">
        <w:rPr>
          <w:i/>
        </w:rPr>
        <w:t>Părţi</w:t>
      </w:r>
      <w:r w:rsidRPr="00A716D2">
        <w:t>), au încheiat prezentul Contract, referitor la a</w:t>
      </w:r>
      <w:r w:rsidR="006A6657">
        <w:t xml:space="preserve">chiziţionarea </w:t>
      </w:r>
      <w:r w:rsidR="00A505EA">
        <w:rPr>
          <w:b/>
          <w:bCs/>
          <w:u w:val="single"/>
        </w:rPr>
        <w:t>echipament</w:t>
      </w:r>
      <w:r w:rsidR="00976D5F">
        <w:rPr>
          <w:b/>
          <w:bCs/>
          <w:u w:val="single"/>
        </w:rPr>
        <w:t xml:space="preserve"> </w:t>
      </w:r>
      <w:r w:rsidR="003B4E3F" w:rsidRPr="003B4E3F">
        <w:rPr>
          <w:b/>
          <w:bCs/>
          <w:u w:val="single"/>
        </w:rPr>
        <w:t>medical</w:t>
      </w:r>
      <w:r w:rsidRPr="003B4E3F">
        <w:rPr>
          <w:b/>
          <w:bCs/>
          <w:u w:val="single"/>
        </w:rPr>
        <w:t>,</w:t>
      </w:r>
      <w:r w:rsidR="006A6657">
        <w:t xml:space="preserve"> </w:t>
      </w:r>
    </w:p>
    <w:p w:rsidR="00DC0004" w:rsidRPr="000B12DC" w:rsidRDefault="006A6657" w:rsidP="006A6657">
      <w:pPr>
        <w:jc w:val="both"/>
        <w:rPr>
          <w:i/>
          <w:sz w:val="20"/>
          <w:szCs w:val="20"/>
        </w:rPr>
      </w:pPr>
      <w:r>
        <w:rPr>
          <w:i/>
          <w:sz w:val="20"/>
          <w:szCs w:val="20"/>
        </w:rPr>
        <w:t xml:space="preserve">                        </w:t>
      </w:r>
      <w:r w:rsidR="00DC0004" w:rsidRPr="000B12DC">
        <w:rPr>
          <w:i/>
          <w:sz w:val="20"/>
          <w:szCs w:val="20"/>
        </w:rPr>
        <w:t>(denumirea bunului)</w:t>
      </w:r>
    </w:p>
    <w:p w:rsidR="00DC0004" w:rsidRPr="00A716D2" w:rsidRDefault="00DC0004" w:rsidP="006A6657">
      <w:pPr>
        <w:jc w:val="both"/>
      </w:pPr>
      <w:r w:rsidRPr="00A716D2">
        <w:t>denumite în continuare Bunuri, conform _____________________________,</w:t>
      </w:r>
    </w:p>
    <w:p w:rsidR="00DC0004" w:rsidRPr="00A716D2" w:rsidRDefault="00DC0004" w:rsidP="006A6657">
      <w:pPr>
        <w:jc w:val="both"/>
      </w:pPr>
      <w:r w:rsidRPr="000B12DC">
        <w:rPr>
          <w:sz w:val="20"/>
          <w:szCs w:val="20"/>
        </w:rPr>
        <w:t xml:space="preserve">                                                                                                       (</w:t>
      </w:r>
      <w:r w:rsidRPr="000B12DC">
        <w:rPr>
          <w:i/>
          <w:sz w:val="20"/>
          <w:szCs w:val="20"/>
        </w:rPr>
        <w:t>procedura de achiziţie)</w:t>
      </w:r>
    </w:p>
    <w:p w:rsidR="00DC0004" w:rsidRPr="00A716D2" w:rsidRDefault="00DC0004" w:rsidP="006A6657">
      <w:pPr>
        <w:jc w:val="both"/>
      </w:pPr>
      <w:r w:rsidRPr="00A716D2">
        <w:t>în baza deciziei grupului de lucru al Beneficiarului din   „___” _________________ 20__.</w:t>
      </w:r>
    </w:p>
    <w:p w:rsidR="00DC0004" w:rsidRPr="00A716D2" w:rsidRDefault="00DC0004" w:rsidP="006A6657">
      <w:pPr>
        <w:ind w:left="426"/>
        <w:jc w:val="both"/>
      </w:pPr>
    </w:p>
    <w:p w:rsidR="00DC0004" w:rsidRPr="00A716D2" w:rsidRDefault="00DC0004" w:rsidP="002D1C11">
      <w:pPr>
        <w:pStyle w:val="a"/>
        <w:numPr>
          <w:ilvl w:val="0"/>
          <w:numId w:val="21"/>
        </w:numPr>
        <w:tabs>
          <w:tab w:val="left" w:pos="3580"/>
        </w:tabs>
        <w:ind w:left="3863" w:hanging="567"/>
        <w:rPr>
          <w:color w:val="000000"/>
        </w:rPr>
      </w:pPr>
      <w:r w:rsidRPr="00A716D2">
        <w:rPr>
          <w:b/>
          <w:color w:val="000000"/>
        </w:rPr>
        <w:t>OBIECTUL CONTRACTULUI</w:t>
      </w:r>
    </w:p>
    <w:p w:rsidR="00DC0004" w:rsidRPr="00A716D2" w:rsidRDefault="00DC0004" w:rsidP="00DC0004">
      <w:pPr>
        <w:pStyle w:val="a"/>
        <w:numPr>
          <w:ilvl w:val="0"/>
          <w:numId w:val="0"/>
        </w:numPr>
        <w:tabs>
          <w:tab w:val="left" w:pos="3438"/>
        </w:tabs>
        <w:ind w:left="2162"/>
        <w:rPr>
          <w:color w:val="000000"/>
        </w:rPr>
      </w:pPr>
    </w:p>
    <w:p w:rsidR="00DC0004" w:rsidRPr="00A716D2" w:rsidRDefault="00DC0004" w:rsidP="002D1C11">
      <w:pPr>
        <w:pStyle w:val="a"/>
        <w:numPr>
          <w:ilvl w:val="1"/>
          <w:numId w:val="22"/>
        </w:numPr>
        <w:tabs>
          <w:tab w:val="clear" w:pos="1134"/>
          <w:tab w:val="left" w:pos="426"/>
        </w:tabs>
        <w:ind w:left="0" w:firstLine="0"/>
        <w:contextualSpacing/>
        <w:rPr>
          <w:lang w:val="ro-RO"/>
        </w:rPr>
      </w:pPr>
      <w:r w:rsidRPr="00A716D2">
        <w:rPr>
          <w:lang w:val="ro-RO"/>
        </w:rPr>
        <w:t xml:space="preserve">Furnizorul își asumă obligația de a livra Bunurile conform Anexei 2 și 3, care este parte integrantă a prezentului Contract. </w:t>
      </w:r>
    </w:p>
    <w:p w:rsidR="00DC0004" w:rsidRPr="00A716D2" w:rsidRDefault="00DC0004" w:rsidP="002D1C11">
      <w:pPr>
        <w:pStyle w:val="a"/>
        <w:numPr>
          <w:ilvl w:val="1"/>
          <w:numId w:val="22"/>
        </w:numPr>
        <w:tabs>
          <w:tab w:val="clear" w:pos="1134"/>
          <w:tab w:val="left" w:pos="426"/>
        </w:tabs>
        <w:ind w:left="0" w:firstLine="0"/>
        <w:contextualSpacing/>
        <w:rPr>
          <w:lang w:val="ro-RO"/>
        </w:rPr>
      </w:pPr>
      <w:r w:rsidRPr="00A716D2">
        <w:rPr>
          <w:lang w:val="ro-RO"/>
        </w:rPr>
        <w:t xml:space="preserve">Beneficiarul se obligă, la rândul său, să achite şi să recepționeze Bunurile livrate de către Furnizor. </w:t>
      </w:r>
    </w:p>
    <w:p w:rsidR="00DC0004" w:rsidRPr="00A716D2" w:rsidRDefault="00DC0004" w:rsidP="002D1C11">
      <w:pPr>
        <w:numPr>
          <w:ilvl w:val="1"/>
          <w:numId w:val="22"/>
        </w:numPr>
        <w:tabs>
          <w:tab w:val="left" w:pos="284"/>
          <w:tab w:val="left" w:pos="426"/>
        </w:tabs>
        <w:ind w:left="0" w:firstLine="0"/>
        <w:jc w:val="both"/>
      </w:pPr>
      <w:r w:rsidRPr="00A716D2">
        <w:lastRenderedPageBreak/>
        <w:t>Furnizorul are obligația ca Bunurile livrate să corespundă standardele de referință descrise în specificația tehnică.</w:t>
      </w:r>
    </w:p>
    <w:p w:rsidR="00DC0004" w:rsidRDefault="00DC0004" w:rsidP="0089379F">
      <w:pPr>
        <w:tabs>
          <w:tab w:val="left" w:pos="426"/>
        </w:tabs>
        <w:jc w:val="both"/>
      </w:pPr>
    </w:p>
    <w:p w:rsidR="00AF3827" w:rsidRPr="00A716D2" w:rsidRDefault="00AF3827" w:rsidP="0089379F">
      <w:pPr>
        <w:tabs>
          <w:tab w:val="left" w:pos="426"/>
        </w:tabs>
        <w:jc w:val="both"/>
      </w:pPr>
    </w:p>
    <w:p w:rsidR="00DC0004" w:rsidRPr="00A716D2" w:rsidRDefault="00DC0004" w:rsidP="0089379F">
      <w:pPr>
        <w:tabs>
          <w:tab w:val="left" w:pos="426"/>
        </w:tabs>
        <w:jc w:val="both"/>
      </w:pPr>
    </w:p>
    <w:p w:rsidR="00DC0004" w:rsidRPr="00A716D2" w:rsidRDefault="00DC0004" w:rsidP="002D1C11">
      <w:pPr>
        <w:pStyle w:val="a"/>
        <w:numPr>
          <w:ilvl w:val="0"/>
          <w:numId w:val="21"/>
        </w:numPr>
        <w:tabs>
          <w:tab w:val="left" w:pos="1560"/>
          <w:tab w:val="left" w:pos="3438"/>
        </w:tabs>
        <w:spacing w:after="200" w:line="276" w:lineRule="auto"/>
        <w:ind w:left="1737" w:hanging="709"/>
        <w:contextualSpacing/>
        <w:jc w:val="center"/>
        <w:rPr>
          <w:b/>
        </w:rPr>
      </w:pPr>
      <w:r w:rsidRPr="00A716D2">
        <w:rPr>
          <w:b/>
        </w:rPr>
        <w:t>DOCUMENTELE CONTRACTULUI</w:t>
      </w:r>
    </w:p>
    <w:p w:rsidR="00DC0004" w:rsidRPr="0089379F" w:rsidRDefault="00DC0004" w:rsidP="002D1C11">
      <w:pPr>
        <w:pStyle w:val="a"/>
        <w:numPr>
          <w:ilvl w:val="1"/>
          <w:numId w:val="27"/>
        </w:numPr>
        <w:tabs>
          <w:tab w:val="left" w:pos="567"/>
          <w:tab w:val="left" w:pos="1560"/>
        </w:tabs>
        <w:spacing w:after="200" w:line="276" w:lineRule="auto"/>
        <w:contextualSpacing/>
      </w:pPr>
      <w:proofErr w:type="spellStart"/>
      <w:r w:rsidRPr="0089379F">
        <w:t>Următoarele</w:t>
      </w:r>
      <w:proofErr w:type="spellEnd"/>
      <w:r w:rsidRPr="0089379F">
        <w:t xml:space="preserve"> </w:t>
      </w:r>
      <w:proofErr w:type="spellStart"/>
      <w:r w:rsidRPr="0089379F">
        <w:t>documente</w:t>
      </w:r>
      <w:proofErr w:type="spellEnd"/>
      <w:r w:rsidRPr="0089379F">
        <w:t xml:space="preserve"> </w:t>
      </w:r>
      <w:proofErr w:type="spellStart"/>
      <w:r w:rsidRPr="0089379F">
        <w:t>vor</w:t>
      </w:r>
      <w:proofErr w:type="spellEnd"/>
      <w:r w:rsidRPr="0089379F">
        <w:t xml:space="preserve"> fi </w:t>
      </w:r>
      <w:proofErr w:type="spellStart"/>
      <w:r w:rsidRPr="0089379F">
        <w:t>citite</w:t>
      </w:r>
      <w:proofErr w:type="spellEnd"/>
      <w:r w:rsidRPr="0089379F">
        <w:t xml:space="preserve"> </w:t>
      </w:r>
      <w:proofErr w:type="spellStart"/>
      <w:r w:rsidRPr="0089379F">
        <w:t>și</w:t>
      </w:r>
      <w:proofErr w:type="spellEnd"/>
      <w:r w:rsidRPr="0089379F">
        <w:t xml:space="preserve"> </w:t>
      </w:r>
      <w:proofErr w:type="spellStart"/>
      <w:r w:rsidRPr="0089379F">
        <w:t>vor</w:t>
      </w:r>
      <w:proofErr w:type="spellEnd"/>
      <w:r w:rsidRPr="0089379F">
        <w:t xml:space="preserve"> fi </w:t>
      </w:r>
      <w:proofErr w:type="spellStart"/>
      <w:r w:rsidRPr="0089379F">
        <w:t>interpretate</w:t>
      </w:r>
      <w:proofErr w:type="spellEnd"/>
      <w:r w:rsidRPr="0089379F">
        <w:t xml:space="preserve"> ca </w:t>
      </w:r>
      <w:proofErr w:type="spellStart"/>
      <w:r w:rsidRPr="0089379F">
        <w:t>fiind</w:t>
      </w:r>
      <w:proofErr w:type="spellEnd"/>
      <w:r w:rsidRPr="0089379F">
        <w:t xml:space="preserve"> parte </w:t>
      </w:r>
      <w:proofErr w:type="spellStart"/>
      <w:r w:rsidRPr="0089379F">
        <w:t>integrantă</w:t>
      </w:r>
      <w:proofErr w:type="spellEnd"/>
      <w:r w:rsidRPr="0089379F">
        <w:t xml:space="preserve"> a </w:t>
      </w:r>
      <w:proofErr w:type="spellStart"/>
      <w:r w:rsidRPr="0089379F">
        <w:t>prezentului</w:t>
      </w:r>
      <w:proofErr w:type="spellEnd"/>
      <w:r w:rsidRPr="0089379F">
        <w:t xml:space="preserve"> contract: </w:t>
      </w:r>
    </w:p>
    <w:p w:rsidR="00DC0004" w:rsidRPr="00A716D2" w:rsidRDefault="00DC0004" w:rsidP="002D1C11">
      <w:pPr>
        <w:pStyle w:val="a"/>
        <w:numPr>
          <w:ilvl w:val="0"/>
          <w:numId w:val="24"/>
        </w:numPr>
        <w:tabs>
          <w:tab w:val="clear" w:pos="1134"/>
          <w:tab w:val="left" w:pos="1560"/>
        </w:tabs>
        <w:spacing w:after="200" w:line="276" w:lineRule="auto"/>
        <w:ind w:left="284" w:hanging="284"/>
        <w:contextualSpacing/>
        <w:rPr>
          <w:lang w:val="ro-RO"/>
        </w:rPr>
      </w:pPr>
      <w:r w:rsidRPr="00A716D2">
        <w:rPr>
          <w:lang w:val="ro-RO"/>
        </w:rPr>
        <w:t>Anexa 1 – Cerințe/condiții specifice contractului;</w:t>
      </w:r>
    </w:p>
    <w:p w:rsidR="00DC0004" w:rsidRPr="00A716D2" w:rsidRDefault="00DC0004" w:rsidP="002D1C11">
      <w:pPr>
        <w:pStyle w:val="a"/>
        <w:numPr>
          <w:ilvl w:val="0"/>
          <w:numId w:val="24"/>
        </w:numPr>
        <w:tabs>
          <w:tab w:val="clear" w:pos="1134"/>
          <w:tab w:val="left" w:pos="1560"/>
        </w:tabs>
        <w:spacing w:after="200" w:line="276" w:lineRule="auto"/>
        <w:ind w:left="284" w:hanging="284"/>
        <w:contextualSpacing/>
        <w:rPr>
          <w:lang w:val="ro-RO"/>
        </w:rPr>
      </w:pPr>
      <w:r w:rsidRPr="00A716D2">
        <w:rPr>
          <w:lang w:val="ro-RO"/>
        </w:rPr>
        <w:t>Anexa 2 – Specificații tehnice;</w:t>
      </w:r>
    </w:p>
    <w:p w:rsidR="00DC0004" w:rsidRDefault="00DC0004" w:rsidP="002D1C11">
      <w:pPr>
        <w:pStyle w:val="a"/>
        <w:numPr>
          <w:ilvl w:val="0"/>
          <w:numId w:val="24"/>
        </w:numPr>
        <w:tabs>
          <w:tab w:val="clear" w:pos="1134"/>
          <w:tab w:val="left" w:pos="1560"/>
        </w:tabs>
        <w:spacing w:after="200" w:line="276" w:lineRule="auto"/>
        <w:ind w:left="284" w:hanging="284"/>
        <w:contextualSpacing/>
        <w:rPr>
          <w:lang w:val="ro-RO"/>
        </w:rPr>
      </w:pPr>
      <w:r w:rsidRPr="00A716D2">
        <w:rPr>
          <w:lang w:val="ro-RO"/>
        </w:rPr>
        <w:t>Anexa 3 – Specificații de preț.</w:t>
      </w:r>
    </w:p>
    <w:p w:rsidR="00B425B9" w:rsidRPr="00A716D2" w:rsidRDefault="00B425B9" w:rsidP="00B425B9">
      <w:pPr>
        <w:pStyle w:val="a"/>
        <w:numPr>
          <w:ilvl w:val="0"/>
          <w:numId w:val="0"/>
        </w:numPr>
        <w:tabs>
          <w:tab w:val="clear" w:pos="1134"/>
          <w:tab w:val="left" w:pos="1560"/>
        </w:tabs>
        <w:spacing w:after="200" w:line="276" w:lineRule="auto"/>
        <w:ind w:left="284"/>
        <w:contextualSpacing/>
        <w:rPr>
          <w:lang w:val="ro-RO"/>
        </w:rPr>
      </w:pPr>
    </w:p>
    <w:p w:rsidR="00DC0004" w:rsidRPr="00B425B9" w:rsidRDefault="00DC0004" w:rsidP="002D1C11">
      <w:pPr>
        <w:pStyle w:val="a"/>
        <w:numPr>
          <w:ilvl w:val="0"/>
          <w:numId w:val="21"/>
        </w:numPr>
        <w:tabs>
          <w:tab w:val="clear" w:pos="1134"/>
          <w:tab w:val="left" w:pos="851"/>
        </w:tabs>
        <w:ind w:left="1560" w:hanging="1134"/>
        <w:jc w:val="center"/>
      </w:pPr>
      <w:r w:rsidRPr="00A716D2">
        <w:rPr>
          <w:b/>
        </w:rPr>
        <w:t>PREŢUL ŞI CONDIŢII DE PLATĂ</w:t>
      </w:r>
    </w:p>
    <w:p w:rsidR="00B425B9" w:rsidRPr="00A716D2" w:rsidRDefault="00B425B9" w:rsidP="00B425B9">
      <w:pPr>
        <w:pStyle w:val="a"/>
        <w:numPr>
          <w:ilvl w:val="0"/>
          <w:numId w:val="0"/>
        </w:numPr>
        <w:tabs>
          <w:tab w:val="clear" w:pos="1134"/>
          <w:tab w:val="left" w:pos="851"/>
        </w:tabs>
        <w:ind w:left="1560"/>
      </w:pPr>
    </w:p>
    <w:p w:rsidR="00DC0004" w:rsidRPr="0089379F" w:rsidRDefault="00DC0004" w:rsidP="002D1C11">
      <w:pPr>
        <w:pStyle w:val="a"/>
        <w:numPr>
          <w:ilvl w:val="1"/>
          <w:numId w:val="28"/>
        </w:numPr>
        <w:tabs>
          <w:tab w:val="clear" w:pos="1134"/>
        </w:tabs>
        <w:ind w:left="426" w:hanging="426"/>
      </w:pPr>
      <w:proofErr w:type="spellStart"/>
      <w:r w:rsidRPr="0089379F">
        <w:t>Prețul</w:t>
      </w:r>
      <w:proofErr w:type="spellEnd"/>
      <w:r w:rsidRPr="0089379F">
        <w:t xml:space="preserve"> </w:t>
      </w:r>
      <w:proofErr w:type="spellStart"/>
      <w:r w:rsidRPr="0089379F">
        <w:t>Bunurilor</w:t>
      </w:r>
      <w:proofErr w:type="spellEnd"/>
      <w:r w:rsidRPr="0089379F">
        <w:t xml:space="preserve"> </w:t>
      </w:r>
      <w:proofErr w:type="spellStart"/>
      <w:r w:rsidRPr="0089379F">
        <w:t>livrate</w:t>
      </w:r>
      <w:proofErr w:type="spellEnd"/>
      <w:r w:rsidRPr="0089379F">
        <w:t xml:space="preserve"> conform </w:t>
      </w:r>
      <w:proofErr w:type="spellStart"/>
      <w:r w:rsidRPr="0089379F">
        <w:t>prezentului</w:t>
      </w:r>
      <w:proofErr w:type="spellEnd"/>
      <w:r w:rsidRPr="0089379F">
        <w:t xml:space="preserve"> Contract </w:t>
      </w:r>
      <w:proofErr w:type="spellStart"/>
      <w:r w:rsidRPr="0089379F">
        <w:t>este</w:t>
      </w:r>
      <w:proofErr w:type="spellEnd"/>
      <w:r w:rsidRPr="0089379F">
        <w:t xml:space="preserve"> </w:t>
      </w:r>
      <w:proofErr w:type="spellStart"/>
      <w:r w:rsidRPr="0089379F">
        <w:t>stabilit</w:t>
      </w:r>
      <w:proofErr w:type="spellEnd"/>
      <w:r w:rsidRPr="0089379F">
        <w:t xml:space="preserve"> </w:t>
      </w:r>
      <w:proofErr w:type="spellStart"/>
      <w:r w:rsidRPr="0089379F">
        <w:t>în</w:t>
      </w:r>
      <w:proofErr w:type="spellEnd"/>
      <w:r w:rsidRPr="0089379F">
        <w:t xml:space="preserve"> lei </w:t>
      </w:r>
      <w:proofErr w:type="spellStart"/>
      <w:r w:rsidRPr="0089379F">
        <w:t>moldovenești</w:t>
      </w:r>
      <w:proofErr w:type="spellEnd"/>
      <w:r w:rsidRPr="0089379F">
        <w:t xml:space="preserve">, </w:t>
      </w:r>
      <w:proofErr w:type="spellStart"/>
      <w:r w:rsidRPr="0089379F">
        <w:t>fiind</w:t>
      </w:r>
      <w:proofErr w:type="spellEnd"/>
      <w:r w:rsidRPr="0089379F">
        <w:t xml:space="preserve"> </w:t>
      </w:r>
      <w:proofErr w:type="spellStart"/>
      <w:r w:rsidRPr="0089379F">
        <w:t>indicat</w:t>
      </w:r>
      <w:proofErr w:type="spellEnd"/>
      <w:r w:rsidRPr="0089379F">
        <w:t xml:space="preserve"> </w:t>
      </w:r>
      <w:proofErr w:type="spellStart"/>
      <w:r w:rsidRPr="0089379F">
        <w:t>Specificația</w:t>
      </w:r>
      <w:proofErr w:type="spellEnd"/>
      <w:r w:rsidRPr="0089379F">
        <w:t xml:space="preserve"> de </w:t>
      </w:r>
      <w:proofErr w:type="spellStart"/>
      <w:r w:rsidRPr="0089379F">
        <w:t>preț</w:t>
      </w:r>
      <w:proofErr w:type="spellEnd"/>
      <w:r w:rsidRPr="0089379F">
        <w:t xml:space="preserve">, </w:t>
      </w:r>
      <w:proofErr w:type="spellStart"/>
      <w:r w:rsidRPr="0089379F">
        <w:t>Anexa</w:t>
      </w:r>
      <w:proofErr w:type="spellEnd"/>
      <w:r w:rsidRPr="0089379F">
        <w:t xml:space="preserve"> nr.2 a </w:t>
      </w:r>
      <w:proofErr w:type="spellStart"/>
      <w:r w:rsidRPr="0089379F">
        <w:t>prezentului</w:t>
      </w:r>
      <w:proofErr w:type="spellEnd"/>
      <w:r w:rsidRPr="0089379F">
        <w:t xml:space="preserve"> Contract.</w:t>
      </w:r>
    </w:p>
    <w:p w:rsidR="00DC0004" w:rsidRPr="0089379F" w:rsidRDefault="00DC0004" w:rsidP="002D1C11">
      <w:pPr>
        <w:pStyle w:val="a"/>
        <w:numPr>
          <w:ilvl w:val="1"/>
          <w:numId w:val="28"/>
        </w:numPr>
        <w:tabs>
          <w:tab w:val="clear" w:pos="1134"/>
        </w:tabs>
        <w:ind w:left="426" w:hanging="426"/>
        <w:rPr>
          <w:sz w:val="20"/>
          <w:szCs w:val="20"/>
        </w:rPr>
      </w:pPr>
      <w:r w:rsidRPr="0089379F">
        <w:rPr>
          <w:lang w:val="ro-RO"/>
        </w:rPr>
        <w:t>Suma totală a prezentului Contract constituie: ___________________________</w:t>
      </w:r>
      <w:r w:rsidRPr="00A716D2">
        <w:t xml:space="preserve">lei MD, </w:t>
      </w:r>
      <w:r w:rsidRPr="0089379F">
        <w:rPr>
          <w:lang w:val="ro-RO"/>
        </w:rPr>
        <w:t xml:space="preserve"> </w:t>
      </w:r>
      <w:r w:rsidRPr="0089379F">
        <w:rPr>
          <w:i/>
        </w:rPr>
        <w:t xml:space="preserve">                                       </w:t>
      </w:r>
      <w:r w:rsidRPr="0089379F">
        <w:rPr>
          <w:lang w:val="ro-RO"/>
        </w:rPr>
        <w:t xml:space="preserve">inclusiv __________ TVA </w:t>
      </w:r>
      <w:r w:rsidRPr="00A716D2">
        <w:t>lei MD</w:t>
      </w:r>
      <w:r w:rsidRPr="0089379F">
        <w:rPr>
          <w:sz w:val="20"/>
          <w:szCs w:val="20"/>
        </w:rPr>
        <w:t xml:space="preserve">.                                </w:t>
      </w:r>
      <w:r w:rsidRPr="0089379F">
        <w:rPr>
          <w:i/>
          <w:sz w:val="20"/>
          <w:szCs w:val="20"/>
        </w:rPr>
        <w:t>(</w:t>
      </w:r>
      <w:proofErr w:type="spellStart"/>
      <w:r w:rsidRPr="0089379F">
        <w:rPr>
          <w:i/>
          <w:sz w:val="20"/>
          <w:szCs w:val="20"/>
        </w:rPr>
        <w:t>suma</w:t>
      </w:r>
      <w:proofErr w:type="spellEnd"/>
      <w:r w:rsidRPr="0089379F">
        <w:rPr>
          <w:i/>
          <w:sz w:val="20"/>
          <w:szCs w:val="20"/>
        </w:rPr>
        <w:t xml:space="preserve"> cu </w:t>
      </w:r>
      <w:proofErr w:type="spellStart"/>
      <w:r w:rsidRPr="0089379F">
        <w:rPr>
          <w:i/>
          <w:sz w:val="20"/>
          <w:szCs w:val="20"/>
        </w:rPr>
        <w:t>cifre</w:t>
      </w:r>
      <w:proofErr w:type="spellEnd"/>
      <w:r w:rsidRPr="0089379F">
        <w:rPr>
          <w:i/>
          <w:sz w:val="20"/>
          <w:szCs w:val="20"/>
        </w:rPr>
        <w:t xml:space="preserve"> </w:t>
      </w:r>
      <w:proofErr w:type="spellStart"/>
      <w:r w:rsidRPr="0089379F">
        <w:rPr>
          <w:i/>
          <w:sz w:val="20"/>
          <w:szCs w:val="20"/>
        </w:rPr>
        <w:t>şi</w:t>
      </w:r>
      <w:proofErr w:type="spellEnd"/>
      <w:r w:rsidRPr="0089379F">
        <w:rPr>
          <w:i/>
          <w:sz w:val="20"/>
          <w:szCs w:val="20"/>
        </w:rPr>
        <w:t xml:space="preserve"> </w:t>
      </w:r>
      <w:proofErr w:type="spellStart"/>
      <w:r w:rsidRPr="0089379F">
        <w:rPr>
          <w:i/>
          <w:sz w:val="20"/>
          <w:szCs w:val="20"/>
        </w:rPr>
        <w:t>litere</w:t>
      </w:r>
      <w:proofErr w:type="spellEnd"/>
      <w:r w:rsidRPr="0089379F">
        <w:rPr>
          <w:i/>
          <w:sz w:val="20"/>
          <w:szCs w:val="20"/>
        </w:rPr>
        <w:t xml:space="preserve">)   </w:t>
      </w:r>
    </w:p>
    <w:p w:rsidR="00DC0004" w:rsidRPr="000B12DC" w:rsidRDefault="00DC0004" w:rsidP="0089379F">
      <w:pPr>
        <w:ind w:left="426" w:hanging="426"/>
        <w:jc w:val="both"/>
        <w:rPr>
          <w:i/>
          <w:sz w:val="20"/>
          <w:szCs w:val="20"/>
        </w:rPr>
      </w:pPr>
      <w:r w:rsidRPr="00A716D2">
        <w:rPr>
          <w:i/>
        </w:rPr>
        <w:t xml:space="preserve">            </w:t>
      </w:r>
      <w:r w:rsidRPr="000B12DC">
        <w:rPr>
          <w:i/>
          <w:sz w:val="20"/>
          <w:szCs w:val="20"/>
        </w:rPr>
        <w:t>(suma cu cifre şi litere)</w:t>
      </w:r>
    </w:p>
    <w:p w:rsidR="00DC0004" w:rsidRPr="00A716D2" w:rsidRDefault="00DC0004" w:rsidP="002D1C11">
      <w:pPr>
        <w:numPr>
          <w:ilvl w:val="1"/>
          <w:numId w:val="28"/>
        </w:numPr>
        <w:ind w:left="426" w:hanging="426"/>
        <w:jc w:val="both"/>
      </w:pPr>
      <w:r w:rsidRPr="00A716D2">
        <w:t xml:space="preserve">Achitarea plăţilor pentru Bunurile livrate se va efectua în lei moldoveneşti după livrare. </w:t>
      </w:r>
    </w:p>
    <w:p w:rsidR="00DC0004" w:rsidRPr="00A716D2" w:rsidRDefault="00DC0004" w:rsidP="002D1C11">
      <w:pPr>
        <w:pStyle w:val="a"/>
        <w:numPr>
          <w:ilvl w:val="1"/>
          <w:numId w:val="28"/>
        </w:numPr>
        <w:tabs>
          <w:tab w:val="clear" w:pos="1134"/>
          <w:tab w:val="left" w:pos="426"/>
        </w:tabs>
        <w:ind w:left="0" w:firstLine="0"/>
      </w:pPr>
      <w:proofErr w:type="spellStart"/>
      <w:r w:rsidRPr="00A716D2">
        <w:t>Metoda</w:t>
      </w:r>
      <w:proofErr w:type="spellEnd"/>
      <w:r w:rsidRPr="00A716D2">
        <w:t xml:space="preserve"> </w:t>
      </w:r>
      <w:proofErr w:type="spellStart"/>
      <w:r w:rsidRPr="00A716D2">
        <w:t>şi</w:t>
      </w:r>
      <w:proofErr w:type="spellEnd"/>
      <w:r w:rsidRPr="00A716D2">
        <w:t xml:space="preserve"> </w:t>
      </w:r>
      <w:proofErr w:type="spellStart"/>
      <w:r w:rsidRPr="00A716D2">
        <w:t>condiţiile</w:t>
      </w:r>
      <w:proofErr w:type="spellEnd"/>
      <w:r w:rsidRPr="00A716D2">
        <w:t xml:space="preserve"> de </w:t>
      </w:r>
      <w:proofErr w:type="spellStart"/>
      <w:r w:rsidRPr="00A716D2">
        <w:t>plată</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vor</w:t>
      </w:r>
      <w:proofErr w:type="spellEnd"/>
      <w:r w:rsidRPr="00A716D2">
        <w:t xml:space="preserve"> fi </w:t>
      </w:r>
      <w:proofErr w:type="spellStart"/>
      <w:r w:rsidRPr="00A716D2">
        <w:t>prin</w:t>
      </w:r>
      <w:proofErr w:type="spellEnd"/>
      <w:r w:rsidRPr="00A716D2">
        <w:t xml:space="preserve"> transfer </w:t>
      </w:r>
      <w:proofErr w:type="spellStart"/>
      <w:r w:rsidRPr="00A716D2">
        <w:t>bancar</w:t>
      </w:r>
      <w:proofErr w:type="spellEnd"/>
      <w:r w:rsidRPr="00A716D2">
        <w:t xml:space="preserve"> </w:t>
      </w:r>
      <w:proofErr w:type="spellStart"/>
      <w:r w:rsidRPr="00A716D2">
        <w:t>pe</w:t>
      </w:r>
      <w:proofErr w:type="spellEnd"/>
      <w:r w:rsidRPr="00A716D2">
        <w:t xml:space="preserve"> </w:t>
      </w:r>
      <w:proofErr w:type="spellStart"/>
      <w:r w:rsidRPr="00A716D2">
        <w:t>contul</w:t>
      </w:r>
      <w:proofErr w:type="spellEnd"/>
      <w:r w:rsidRPr="00A716D2">
        <w:t xml:space="preserve"> de </w:t>
      </w:r>
      <w:proofErr w:type="spellStart"/>
      <w:r w:rsidRPr="00A716D2">
        <w:t>decontare</w:t>
      </w:r>
      <w:proofErr w:type="spellEnd"/>
      <w:r w:rsidRPr="00A716D2">
        <w:t xml:space="preserve"> al </w:t>
      </w:r>
      <w:proofErr w:type="spellStart"/>
      <w:r w:rsidRPr="00A716D2">
        <w:t>Furnizorului</w:t>
      </w:r>
      <w:proofErr w:type="spellEnd"/>
      <w:r w:rsidRPr="00A716D2">
        <w:t xml:space="preserve">, </w:t>
      </w:r>
      <w:r w:rsidRPr="00A716D2">
        <w:rPr>
          <w:lang w:val="ro-RO"/>
        </w:rPr>
        <w:t>în baza facturilor fiscale, după acceptarea și semnarea actului de primire - predare de către Beneficiar</w:t>
      </w:r>
      <w:r w:rsidRPr="00A716D2">
        <w:t>.</w:t>
      </w:r>
    </w:p>
    <w:p w:rsidR="00DC0004" w:rsidRPr="00A716D2" w:rsidRDefault="00DC0004" w:rsidP="00DC0004">
      <w:pPr>
        <w:ind w:left="459" w:hanging="317"/>
      </w:pPr>
    </w:p>
    <w:p w:rsidR="00DC0004" w:rsidRPr="00A716D2" w:rsidRDefault="00DC0004" w:rsidP="002D1C11">
      <w:pPr>
        <w:pStyle w:val="a"/>
        <w:numPr>
          <w:ilvl w:val="0"/>
          <w:numId w:val="21"/>
        </w:numPr>
        <w:ind w:left="1418" w:hanging="425"/>
        <w:jc w:val="center"/>
      </w:pPr>
      <w:r w:rsidRPr="0089379F">
        <w:rPr>
          <w:b/>
        </w:rPr>
        <w:t>CONDIŢII DE PREDARE-PRIMIRE</w:t>
      </w:r>
    </w:p>
    <w:p w:rsidR="00DC0004" w:rsidRPr="00A716D2" w:rsidRDefault="00DC0004" w:rsidP="00DC0004">
      <w:pPr>
        <w:ind w:left="459" w:hanging="317"/>
      </w:pPr>
    </w:p>
    <w:p w:rsidR="00DC0004" w:rsidRPr="00A716D2" w:rsidRDefault="00DC0004" w:rsidP="002D1C11">
      <w:pPr>
        <w:pStyle w:val="a"/>
        <w:numPr>
          <w:ilvl w:val="1"/>
          <w:numId w:val="31"/>
        </w:numPr>
        <w:tabs>
          <w:tab w:val="left" w:pos="426"/>
        </w:tabs>
        <w:ind w:left="426" w:hanging="426"/>
      </w:pPr>
      <w:proofErr w:type="spellStart"/>
      <w:r w:rsidRPr="00A716D2">
        <w:t>Bunurile</w:t>
      </w:r>
      <w:proofErr w:type="spellEnd"/>
      <w:r w:rsidRPr="00A716D2">
        <w:t xml:space="preserve"> se </w:t>
      </w:r>
      <w:proofErr w:type="spellStart"/>
      <w:r w:rsidRPr="00A716D2">
        <w:t>consideră</w:t>
      </w:r>
      <w:proofErr w:type="spellEnd"/>
      <w:r w:rsidRPr="00A716D2">
        <w:t xml:space="preserve"> </w:t>
      </w:r>
      <w:proofErr w:type="spellStart"/>
      <w:r w:rsidRPr="00A716D2">
        <w:t>livrate</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şi</w:t>
      </w:r>
      <w:proofErr w:type="spellEnd"/>
      <w:r w:rsidRPr="00A716D2">
        <w:t xml:space="preserve"> </w:t>
      </w:r>
      <w:proofErr w:type="spellStart"/>
      <w:r w:rsidRPr="00A716D2">
        <w:t>recepţionate</w:t>
      </w:r>
      <w:proofErr w:type="spellEnd"/>
      <w:r w:rsidRPr="00A716D2">
        <w:t xml:space="preserve"> de </w:t>
      </w:r>
      <w:proofErr w:type="spellStart"/>
      <w:r w:rsidRPr="00A716D2">
        <w:t>către</w:t>
      </w:r>
      <w:proofErr w:type="spellEnd"/>
      <w:r w:rsidRPr="00A716D2">
        <w:t xml:space="preserve"> </w:t>
      </w:r>
      <w:proofErr w:type="spellStart"/>
      <w:r w:rsidRPr="00A716D2">
        <w:t>Beneficiar</w:t>
      </w:r>
      <w:proofErr w:type="spellEnd"/>
      <w:r w:rsidRPr="00A716D2">
        <w:t xml:space="preserve"> </w:t>
      </w:r>
      <w:proofErr w:type="spellStart"/>
      <w:r w:rsidRPr="00A716D2">
        <w:t>dacă</w:t>
      </w:r>
      <w:proofErr w:type="spellEnd"/>
      <w:r w:rsidRPr="00A716D2">
        <w:t>:</w:t>
      </w:r>
    </w:p>
    <w:p w:rsidR="00DC0004" w:rsidRPr="00A716D2" w:rsidRDefault="00DC0004" w:rsidP="002D1C11">
      <w:pPr>
        <w:numPr>
          <w:ilvl w:val="0"/>
          <w:numId w:val="23"/>
        </w:numPr>
        <w:tabs>
          <w:tab w:val="left" w:pos="426"/>
        </w:tabs>
        <w:ind w:left="0" w:firstLine="0"/>
        <w:jc w:val="both"/>
      </w:pPr>
      <w:r w:rsidRPr="00A716D2">
        <w:t>cantitatea Bunurilor corespunde informaţiei indicate în specificația tehnică și specificația de preț şi documentele de însoţire corespund cerințelor prezentului Contract;</w:t>
      </w:r>
    </w:p>
    <w:p w:rsidR="00DC0004" w:rsidRPr="00A716D2" w:rsidRDefault="00DC0004" w:rsidP="002D1C11">
      <w:pPr>
        <w:numPr>
          <w:ilvl w:val="0"/>
          <w:numId w:val="23"/>
        </w:numPr>
        <w:tabs>
          <w:tab w:val="left" w:pos="426"/>
        </w:tabs>
        <w:ind w:left="0" w:firstLine="0"/>
        <w:jc w:val="both"/>
      </w:pPr>
      <w:r w:rsidRPr="00A716D2">
        <w:t>calitatea Bunurilor livrate corespunde standardelor naționale de referință;</w:t>
      </w:r>
    </w:p>
    <w:p w:rsidR="00DC0004" w:rsidRPr="00A716D2" w:rsidRDefault="00DC0004" w:rsidP="002D1C11">
      <w:pPr>
        <w:numPr>
          <w:ilvl w:val="0"/>
          <w:numId w:val="23"/>
        </w:numPr>
        <w:tabs>
          <w:tab w:val="left" w:pos="426"/>
        </w:tabs>
        <w:ind w:left="0" w:firstLine="0"/>
        <w:jc w:val="both"/>
      </w:pPr>
      <w:r w:rsidRPr="00A716D2">
        <w:t>Bunurile livrate vor fi însoțite de certificate privind conformitatea/calitate mărfurilor.</w:t>
      </w:r>
    </w:p>
    <w:p w:rsidR="00DC0004" w:rsidRPr="00A716D2" w:rsidRDefault="00DC0004" w:rsidP="0089379F">
      <w:pPr>
        <w:pStyle w:val="a"/>
        <w:numPr>
          <w:ilvl w:val="0"/>
          <w:numId w:val="0"/>
        </w:numPr>
        <w:tabs>
          <w:tab w:val="left" w:pos="426"/>
        </w:tabs>
      </w:pPr>
      <w:r w:rsidRPr="00A716D2">
        <w:t xml:space="preserve">  </w:t>
      </w:r>
    </w:p>
    <w:p w:rsidR="00D42F73" w:rsidRDefault="00DC0004" w:rsidP="002D1C11">
      <w:pPr>
        <w:pStyle w:val="a"/>
        <w:numPr>
          <w:ilvl w:val="0"/>
          <w:numId w:val="21"/>
        </w:numPr>
        <w:tabs>
          <w:tab w:val="clear" w:pos="1134"/>
          <w:tab w:val="left" w:pos="3225"/>
        </w:tabs>
        <w:spacing w:after="200" w:line="276" w:lineRule="auto"/>
        <w:ind w:left="360"/>
        <w:contextualSpacing/>
        <w:jc w:val="center"/>
        <w:rPr>
          <w:lang w:val="ro-RO"/>
        </w:rPr>
      </w:pPr>
      <w:r w:rsidRPr="00A716D2">
        <w:rPr>
          <w:b/>
          <w:lang w:val="ro-RO"/>
        </w:rPr>
        <w:t>AJUSTAREA VALORII CONTRACTULUI</w:t>
      </w:r>
    </w:p>
    <w:p w:rsidR="00DC0004" w:rsidRPr="00D42F73" w:rsidRDefault="00DC0004" w:rsidP="002D1C11">
      <w:pPr>
        <w:pStyle w:val="a"/>
        <w:numPr>
          <w:ilvl w:val="1"/>
          <w:numId w:val="12"/>
        </w:numPr>
        <w:tabs>
          <w:tab w:val="clear" w:pos="1134"/>
          <w:tab w:val="left" w:pos="426"/>
          <w:tab w:val="left" w:pos="3225"/>
        </w:tabs>
        <w:spacing w:before="240" w:after="200" w:line="276" w:lineRule="auto"/>
        <w:ind w:left="0" w:firstLine="0"/>
        <w:contextualSpacing/>
      </w:pPr>
      <w:proofErr w:type="spellStart"/>
      <w:r w:rsidRPr="00D42F73">
        <w:t>Părțile</w:t>
      </w:r>
      <w:proofErr w:type="spellEnd"/>
      <w:r w:rsidRPr="00D42F73">
        <w:t xml:space="preserve"> se </w:t>
      </w:r>
      <w:proofErr w:type="spellStart"/>
      <w:r w:rsidRPr="00D42F73">
        <w:t>vor</w:t>
      </w:r>
      <w:proofErr w:type="spellEnd"/>
      <w:r w:rsidRPr="00D42F73">
        <w:t xml:space="preserve"> </w:t>
      </w:r>
      <w:proofErr w:type="spellStart"/>
      <w:r w:rsidRPr="00D42F73">
        <w:t>conforma</w:t>
      </w:r>
      <w:proofErr w:type="spellEnd"/>
      <w:r w:rsidRPr="00D42F73">
        <w:t xml:space="preserve"> </w:t>
      </w:r>
      <w:proofErr w:type="spellStart"/>
      <w:r w:rsidRPr="00D42F73">
        <w:t>prevederilor</w:t>
      </w:r>
      <w:proofErr w:type="spellEnd"/>
      <w:r w:rsidRPr="00D42F73">
        <w:t xml:space="preserve"> </w:t>
      </w:r>
      <w:proofErr w:type="spellStart"/>
      <w:r w:rsidRPr="00D42F73">
        <w:t>ce</w:t>
      </w:r>
      <w:proofErr w:type="spellEnd"/>
      <w:r w:rsidRPr="00D42F73">
        <w:t xml:space="preserve"> </w:t>
      </w:r>
      <w:proofErr w:type="spellStart"/>
      <w:r w:rsidRPr="00D42F73">
        <w:t>reglementează</w:t>
      </w:r>
      <w:proofErr w:type="spellEnd"/>
      <w:r w:rsidRPr="00D42F73">
        <w:t xml:space="preserve"> </w:t>
      </w:r>
      <w:proofErr w:type="spellStart"/>
      <w:r w:rsidRPr="00D42F73">
        <w:t>modalitățile</w:t>
      </w:r>
      <w:proofErr w:type="spellEnd"/>
      <w:r w:rsidRPr="00D42F73">
        <w:t xml:space="preserve"> de </w:t>
      </w:r>
      <w:proofErr w:type="spellStart"/>
      <w:r w:rsidRPr="00D42F73">
        <w:t>ajustare</w:t>
      </w:r>
      <w:proofErr w:type="spellEnd"/>
      <w:r w:rsidRPr="00D42F73">
        <w:t xml:space="preserve"> a </w:t>
      </w:r>
      <w:proofErr w:type="spellStart"/>
      <w:r w:rsidRPr="00D42F73">
        <w:t>valorii</w:t>
      </w:r>
      <w:proofErr w:type="spellEnd"/>
      <w:r w:rsidRPr="00D42F73">
        <w:t xml:space="preserve"> </w:t>
      </w:r>
      <w:proofErr w:type="spellStart"/>
      <w:r w:rsidRPr="00D42F73">
        <w:t>contractelor</w:t>
      </w:r>
      <w:proofErr w:type="spellEnd"/>
      <w:r w:rsidRPr="00D42F73">
        <w:t xml:space="preserve"> </w:t>
      </w:r>
      <w:proofErr w:type="spellStart"/>
      <w:r w:rsidRPr="00D42F73">
        <w:t>privind</w:t>
      </w:r>
      <w:proofErr w:type="spellEnd"/>
      <w:r w:rsidRPr="00D42F73">
        <w:t xml:space="preserve"> </w:t>
      </w:r>
      <w:proofErr w:type="spellStart"/>
      <w:r w:rsidRPr="00D42F73">
        <w:t>majorarea</w:t>
      </w:r>
      <w:proofErr w:type="spellEnd"/>
      <w:r w:rsidRPr="00D42F73">
        <w:t xml:space="preserve"> </w:t>
      </w:r>
      <w:proofErr w:type="spellStart"/>
      <w:r w:rsidRPr="00D42F73">
        <w:t>sau</w:t>
      </w:r>
      <w:proofErr w:type="spellEnd"/>
      <w:r w:rsidRPr="00D42F73">
        <w:t xml:space="preserve"> </w:t>
      </w:r>
      <w:proofErr w:type="spellStart"/>
      <w:r w:rsidRPr="00D42F73">
        <w:t>reducerea</w:t>
      </w:r>
      <w:proofErr w:type="spellEnd"/>
      <w:r w:rsidRPr="00D42F73">
        <w:t xml:space="preserve"> </w:t>
      </w:r>
      <w:proofErr w:type="spellStart"/>
      <w:r w:rsidRPr="00D42F73">
        <w:t>valorii</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2D1C11">
      <w:pPr>
        <w:numPr>
          <w:ilvl w:val="0"/>
          <w:numId w:val="21"/>
        </w:numPr>
        <w:tabs>
          <w:tab w:val="left" w:pos="1134"/>
        </w:tabs>
        <w:ind w:hanging="3053"/>
        <w:jc w:val="center"/>
        <w:rPr>
          <w:b/>
        </w:rPr>
      </w:pPr>
      <w:r w:rsidRPr="00A716D2">
        <w:rPr>
          <w:b/>
        </w:rPr>
        <w:t>OBLIGAŢIILE PĂRŢILOR</w:t>
      </w:r>
    </w:p>
    <w:p w:rsidR="00DC0004" w:rsidRPr="00D42F73" w:rsidRDefault="00DC0004" w:rsidP="002D1C11">
      <w:pPr>
        <w:pStyle w:val="a"/>
        <w:numPr>
          <w:ilvl w:val="1"/>
          <w:numId w:val="32"/>
        </w:numPr>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Furnizorul</w:t>
      </w:r>
      <w:proofErr w:type="spellEnd"/>
      <w:r w:rsidRPr="00D42F73">
        <w:t xml:space="preserve"> se </w:t>
      </w:r>
      <w:proofErr w:type="spellStart"/>
      <w:r w:rsidRPr="00D42F73">
        <w:t>obligă</w:t>
      </w:r>
      <w:proofErr w:type="spellEnd"/>
      <w:r w:rsidRPr="00D42F73">
        <w:t>:</w:t>
      </w:r>
    </w:p>
    <w:p w:rsidR="00DC0004" w:rsidRPr="00A716D2" w:rsidRDefault="00DC0004" w:rsidP="002D1C11">
      <w:pPr>
        <w:pStyle w:val="a"/>
        <w:numPr>
          <w:ilvl w:val="1"/>
          <w:numId w:val="25"/>
        </w:numPr>
        <w:tabs>
          <w:tab w:val="left" w:pos="1701"/>
        </w:tabs>
        <w:spacing w:before="240"/>
        <w:ind w:left="284" w:hanging="284"/>
        <w:rPr>
          <w:lang w:val="ro-RO"/>
        </w:rPr>
      </w:pPr>
      <w:r w:rsidRPr="00A716D2">
        <w:rPr>
          <w:lang w:val="ro-RO"/>
        </w:rPr>
        <w:t>să livreze Bunurile conform condițiilor prevăzute de prezentul Contract;</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 xml:space="preserve">să anunțe Beneficiarul în termen de </w:t>
      </w:r>
      <w:r w:rsidR="003B4E3F">
        <w:rPr>
          <w:lang w:val="ro-RO"/>
        </w:rPr>
        <w:t>10</w:t>
      </w:r>
      <w:r w:rsidRPr="00A716D2">
        <w:rPr>
          <w:lang w:val="ro-RO"/>
        </w:rPr>
        <w:t xml:space="preserve"> zile despre disponibilitatea livrării Bunurilor;</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să asigure condițiile corespunzătoare pentru recepționarea Bunurilor de către Beneficiar, în termenele stabilite;</w:t>
      </w:r>
    </w:p>
    <w:p w:rsidR="00DC0004" w:rsidRPr="00A716D2" w:rsidRDefault="00DC0004" w:rsidP="002D1C11">
      <w:pPr>
        <w:pStyle w:val="a"/>
        <w:numPr>
          <w:ilvl w:val="1"/>
          <w:numId w:val="25"/>
        </w:numPr>
        <w:tabs>
          <w:tab w:val="clear" w:pos="1134"/>
          <w:tab w:val="left" w:pos="284"/>
        </w:tabs>
        <w:ind w:left="0" w:firstLine="0"/>
        <w:contextualSpacing/>
        <w:rPr>
          <w:lang w:val="ro-RO"/>
        </w:rPr>
      </w:pPr>
      <w:r w:rsidRPr="00A716D2">
        <w:rPr>
          <w:lang w:val="ro-RO"/>
        </w:rPr>
        <w:t>să efectueze acțiuni de remediere a neconformităților acolo unde este cazul;</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să asigure integritatea şi calitatea Bunurilor pe toată perioada până la recepționarea lor de către Beneficiar;</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să garanteze Beneficiarului, că calitatea bunurilor corespund normelor și standardelor de referință;</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 xml:space="preserve">după caz, să asigure asistență tehnică, înlocuirea componentelor defecte sau înlocuirea mărfurilor, în cazul când calitatea Bunurilor livrate nu corespunde cu normele/cerințele Beneficiarului.  </w:t>
      </w:r>
    </w:p>
    <w:p w:rsidR="00DC0004" w:rsidRPr="00D42F73" w:rsidRDefault="00DC0004" w:rsidP="002D1C11">
      <w:pPr>
        <w:pStyle w:val="a"/>
        <w:numPr>
          <w:ilvl w:val="1"/>
          <w:numId w:val="32"/>
        </w:numPr>
        <w:spacing w:before="240"/>
      </w:pPr>
      <w:proofErr w:type="spellStart"/>
      <w:r w:rsidRPr="00D42F73">
        <w:lastRenderedPageBreak/>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Beneficiarul</w:t>
      </w:r>
      <w:proofErr w:type="spellEnd"/>
      <w:r w:rsidRPr="00D42F73">
        <w:t xml:space="preserve"> se </w:t>
      </w:r>
      <w:proofErr w:type="spellStart"/>
      <w:r w:rsidRPr="00D42F73">
        <w:t>obligă</w:t>
      </w:r>
      <w:proofErr w:type="spellEnd"/>
      <w:r w:rsidRPr="00D42F73">
        <w:t>:</w:t>
      </w:r>
    </w:p>
    <w:p w:rsidR="00DC0004" w:rsidRPr="00A716D2" w:rsidRDefault="00DC0004" w:rsidP="002D1C11">
      <w:pPr>
        <w:pStyle w:val="a"/>
        <w:numPr>
          <w:ilvl w:val="1"/>
          <w:numId w:val="33"/>
        </w:numPr>
        <w:tabs>
          <w:tab w:val="clear" w:pos="1134"/>
          <w:tab w:val="left" w:pos="284"/>
          <w:tab w:val="left" w:pos="1701"/>
        </w:tabs>
        <w:ind w:left="0" w:firstLine="0"/>
        <w:rPr>
          <w:lang w:val="ro-RO"/>
        </w:rPr>
      </w:pPr>
      <w:r w:rsidRPr="00A716D2">
        <w:rPr>
          <w:lang w:val="ro-RO"/>
        </w:rPr>
        <w:t>să întreprindă toate măsurile necesare pentru asigurarea recepționării Bunurilor în termenii stabiliți;</w:t>
      </w:r>
    </w:p>
    <w:p w:rsidR="00DC0004" w:rsidRPr="0089379F" w:rsidRDefault="00DC0004" w:rsidP="002D1C11">
      <w:pPr>
        <w:pStyle w:val="a"/>
        <w:numPr>
          <w:ilvl w:val="1"/>
          <w:numId w:val="33"/>
        </w:numPr>
        <w:tabs>
          <w:tab w:val="clear" w:pos="1134"/>
          <w:tab w:val="left" w:pos="284"/>
          <w:tab w:val="left" w:pos="1701"/>
        </w:tabs>
        <w:ind w:left="0" w:firstLine="0"/>
        <w:rPr>
          <w:lang w:val="ro-RO"/>
        </w:rPr>
      </w:pPr>
      <w:r w:rsidRPr="00A716D2">
        <w:rPr>
          <w:lang w:val="ro-RO"/>
        </w:rPr>
        <w:t xml:space="preserve">să asigure </w:t>
      </w:r>
      <w:proofErr w:type="spellStart"/>
      <w:r w:rsidRPr="00A716D2">
        <w:t>efectuarea</w:t>
      </w:r>
      <w:proofErr w:type="spellEnd"/>
      <w:r w:rsidRPr="00A716D2">
        <w:t xml:space="preserve"> </w:t>
      </w:r>
      <w:proofErr w:type="spellStart"/>
      <w:r w:rsidRPr="00A716D2">
        <w:t>plăților</w:t>
      </w:r>
      <w:proofErr w:type="spellEnd"/>
      <w:r w:rsidRPr="00A716D2">
        <w:t xml:space="preserve"> </w:t>
      </w:r>
      <w:proofErr w:type="spellStart"/>
      <w:r w:rsidRPr="00A716D2">
        <w:t>pentru</w:t>
      </w:r>
      <w:proofErr w:type="spellEnd"/>
      <w:r w:rsidRPr="00A716D2">
        <w:rPr>
          <w:lang w:val="ro-RO"/>
        </w:rPr>
        <w:t xml:space="preserve"> Bunuril</w:t>
      </w:r>
      <w:r w:rsidRPr="00A716D2">
        <w:t xml:space="preserve">e </w:t>
      </w:r>
      <w:proofErr w:type="spellStart"/>
      <w:r w:rsidRPr="00A716D2">
        <w:t>livrate</w:t>
      </w:r>
      <w:proofErr w:type="spellEnd"/>
      <w:r w:rsidRPr="00A716D2">
        <w:t xml:space="preserve">, </w:t>
      </w:r>
      <w:proofErr w:type="spellStart"/>
      <w:r w:rsidRPr="00A716D2">
        <w:t>respectând</w:t>
      </w:r>
      <w:proofErr w:type="spellEnd"/>
      <w:r w:rsidRPr="00A716D2">
        <w:t xml:space="preserve"> </w:t>
      </w:r>
      <w:proofErr w:type="spellStart"/>
      <w:r w:rsidRPr="00A716D2">
        <w:t>modalităţile</w:t>
      </w:r>
      <w:proofErr w:type="spellEnd"/>
      <w:r w:rsidRPr="00A716D2">
        <w:t xml:space="preserve"> </w:t>
      </w:r>
      <w:proofErr w:type="spellStart"/>
      <w:r w:rsidRPr="00A716D2">
        <w:t>şi</w:t>
      </w:r>
      <w:proofErr w:type="spellEnd"/>
      <w:r w:rsidRPr="00A716D2">
        <w:t xml:space="preserve"> </w:t>
      </w:r>
      <w:proofErr w:type="spellStart"/>
      <w:r w:rsidRPr="00A716D2">
        <w:t>termenele</w:t>
      </w:r>
      <w:proofErr w:type="spellEnd"/>
      <w:r w:rsidRPr="00A716D2">
        <w:t xml:space="preserve"> indicate </w:t>
      </w:r>
      <w:proofErr w:type="spellStart"/>
      <w:r w:rsidRPr="00A716D2">
        <w:t>în</w:t>
      </w:r>
      <w:proofErr w:type="spellEnd"/>
      <w:r w:rsidRPr="00A716D2">
        <w:t xml:space="preserve"> </w:t>
      </w:r>
      <w:proofErr w:type="spellStart"/>
      <w:r w:rsidRPr="00A716D2">
        <w:t>prezentul</w:t>
      </w:r>
      <w:proofErr w:type="spellEnd"/>
      <w:r w:rsidRPr="00A716D2">
        <w:t xml:space="preserve"> Contract.</w:t>
      </w:r>
    </w:p>
    <w:p w:rsidR="0089379F" w:rsidRPr="00A716D2" w:rsidRDefault="0089379F" w:rsidP="00D42F73">
      <w:pPr>
        <w:pStyle w:val="a"/>
        <w:numPr>
          <w:ilvl w:val="0"/>
          <w:numId w:val="0"/>
        </w:numPr>
        <w:tabs>
          <w:tab w:val="clear" w:pos="1134"/>
          <w:tab w:val="left" w:pos="284"/>
          <w:tab w:val="left" w:pos="1701"/>
        </w:tabs>
        <w:rPr>
          <w:lang w:val="ro-RO"/>
        </w:rPr>
      </w:pPr>
    </w:p>
    <w:p w:rsidR="00DC0004" w:rsidRPr="00722E69" w:rsidRDefault="00DC0004" w:rsidP="002D1C11">
      <w:pPr>
        <w:pStyle w:val="a"/>
        <w:numPr>
          <w:ilvl w:val="0"/>
          <w:numId w:val="21"/>
        </w:numPr>
        <w:tabs>
          <w:tab w:val="clear" w:pos="1134"/>
          <w:tab w:val="left" w:pos="709"/>
        </w:tabs>
        <w:ind w:left="993" w:hanging="284"/>
        <w:jc w:val="center"/>
        <w:rPr>
          <w:b/>
        </w:rPr>
      </w:pPr>
      <w:r w:rsidRPr="00722E69">
        <w:rPr>
          <w:b/>
        </w:rPr>
        <w:t>FORŢA MAJORĂ</w:t>
      </w:r>
    </w:p>
    <w:p w:rsidR="00DC0004" w:rsidRPr="0089379F" w:rsidRDefault="00DC0004" w:rsidP="002D1C11">
      <w:pPr>
        <w:pStyle w:val="a"/>
        <w:numPr>
          <w:ilvl w:val="1"/>
          <w:numId w:val="29"/>
        </w:numPr>
        <w:tabs>
          <w:tab w:val="clear" w:pos="1134"/>
          <w:tab w:val="left" w:pos="426"/>
        </w:tabs>
        <w:ind w:left="0" w:firstLine="0"/>
      </w:pPr>
      <w:proofErr w:type="spellStart"/>
      <w:r w:rsidRPr="0089379F">
        <w:t>Părțile</w:t>
      </w:r>
      <w:proofErr w:type="spellEnd"/>
      <w:r w:rsidRPr="0089379F">
        <w:t xml:space="preserve"> </w:t>
      </w:r>
      <w:proofErr w:type="spellStart"/>
      <w:r w:rsidRPr="0089379F">
        <w:t>sânt</w:t>
      </w:r>
      <w:proofErr w:type="spellEnd"/>
      <w:r w:rsidRPr="0089379F">
        <w:t xml:space="preserve"> exonerate de </w:t>
      </w:r>
      <w:proofErr w:type="spellStart"/>
      <w:r w:rsidRPr="0089379F">
        <w:t>răspundere</w:t>
      </w:r>
      <w:proofErr w:type="spellEnd"/>
      <w:r w:rsidRPr="0089379F">
        <w:t xml:space="preserve"> </w:t>
      </w:r>
      <w:proofErr w:type="spellStart"/>
      <w:r w:rsidRPr="0089379F">
        <w:t>pentru</w:t>
      </w:r>
      <w:proofErr w:type="spellEnd"/>
      <w:r w:rsidRPr="0089379F">
        <w:t xml:space="preserve"> </w:t>
      </w:r>
      <w:proofErr w:type="spellStart"/>
      <w:r w:rsidRPr="0089379F">
        <w:t>neîndeplinirea</w:t>
      </w:r>
      <w:proofErr w:type="spellEnd"/>
      <w:r w:rsidRPr="0089379F">
        <w:t xml:space="preserve"> </w:t>
      </w:r>
      <w:proofErr w:type="spellStart"/>
      <w:r w:rsidRPr="0089379F">
        <w:t>parțială</w:t>
      </w:r>
      <w:proofErr w:type="spellEnd"/>
      <w:r w:rsidRPr="0089379F">
        <w:t xml:space="preserve"> </w:t>
      </w:r>
      <w:proofErr w:type="spellStart"/>
      <w:r w:rsidRPr="0089379F">
        <w:t>sau</w:t>
      </w:r>
      <w:proofErr w:type="spellEnd"/>
      <w:r w:rsidRPr="0089379F">
        <w:t xml:space="preserve"> </w:t>
      </w:r>
      <w:proofErr w:type="spellStart"/>
      <w:r w:rsidRPr="0089379F">
        <w:t>integrală</w:t>
      </w:r>
      <w:proofErr w:type="spellEnd"/>
      <w:r w:rsidRPr="0089379F">
        <w:t xml:space="preserve"> a </w:t>
      </w:r>
      <w:proofErr w:type="spellStart"/>
      <w:r w:rsidRPr="0089379F">
        <w:t>obligațiilor</w:t>
      </w:r>
      <w:proofErr w:type="spellEnd"/>
      <w:r w:rsidRPr="0089379F">
        <w:t xml:space="preserve"> conform </w:t>
      </w:r>
      <w:proofErr w:type="spellStart"/>
      <w:r w:rsidRPr="0089379F">
        <w:t>prezentului</w:t>
      </w:r>
      <w:proofErr w:type="spellEnd"/>
      <w:r w:rsidRPr="0089379F">
        <w:t xml:space="preserve"> Contract, </w:t>
      </w:r>
      <w:proofErr w:type="spellStart"/>
      <w:r w:rsidRPr="0089379F">
        <w:t>dacă</w:t>
      </w:r>
      <w:proofErr w:type="spellEnd"/>
      <w:r w:rsidRPr="0089379F">
        <w:t xml:space="preserve"> </w:t>
      </w:r>
      <w:proofErr w:type="spellStart"/>
      <w:r w:rsidRPr="0089379F">
        <w:t>aceasta</w:t>
      </w:r>
      <w:proofErr w:type="spellEnd"/>
      <w:r w:rsidRPr="0089379F">
        <w:t xml:space="preserve"> </w:t>
      </w:r>
      <w:proofErr w:type="spellStart"/>
      <w:r w:rsidRPr="0089379F">
        <w:t>este</w:t>
      </w:r>
      <w:proofErr w:type="spellEnd"/>
      <w:r w:rsidRPr="0089379F">
        <w:t xml:space="preserve"> </w:t>
      </w:r>
      <w:proofErr w:type="spellStart"/>
      <w:r w:rsidRPr="0089379F">
        <w:t>cauzată</w:t>
      </w:r>
      <w:proofErr w:type="spellEnd"/>
      <w:r w:rsidRPr="0089379F">
        <w:t xml:space="preserve"> de </w:t>
      </w:r>
      <w:proofErr w:type="spellStart"/>
      <w:r w:rsidRPr="0089379F">
        <w:t>producerea</w:t>
      </w:r>
      <w:proofErr w:type="spellEnd"/>
      <w:r w:rsidRPr="0089379F">
        <w:t xml:space="preserve"> </w:t>
      </w:r>
      <w:proofErr w:type="spellStart"/>
      <w:r w:rsidRPr="0089379F">
        <w:t>unor</w:t>
      </w:r>
      <w:proofErr w:type="spellEnd"/>
      <w:r w:rsidRPr="0089379F">
        <w:t xml:space="preserve"> </w:t>
      </w:r>
      <w:proofErr w:type="spellStart"/>
      <w:r w:rsidRPr="0089379F">
        <w:t>cazuri</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războaie</w:t>
      </w:r>
      <w:proofErr w:type="spellEnd"/>
      <w:r w:rsidRPr="0089379F">
        <w:t xml:space="preserve">, </w:t>
      </w:r>
      <w:proofErr w:type="spellStart"/>
      <w:r w:rsidRPr="0089379F">
        <w:t>calamități</w:t>
      </w:r>
      <w:proofErr w:type="spellEnd"/>
      <w:r w:rsidRPr="0089379F">
        <w:t xml:space="preserve"> </w:t>
      </w:r>
      <w:proofErr w:type="spellStart"/>
      <w:r w:rsidRPr="0089379F">
        <w:t>naturale</w:t>
      </w:r>
      <w:proofErr w:type="spellEnd"/>
      <w:r w:rsidRPr="0089379F">
        <w:t xml:space="preserve">: </w:t>
      </w:r>
      <w:proofErr w:type="spellStart"/>
      <w:r w:rsidRPr="0089379F">
        <w:t>incendii</w:t>
      </w:r>
      <w:proofErr w:type="spellEnd"/>
      <w:r w:rsidRPr="0089379F">
        <w:t xml:space="preserve">, </w:t>
      </w:r>
      <w:proofErr w:type="spellStart"/>
      <w:r w:rsidRPr="0089379F">
        <w:t>inundații</w:t>
      </w:r>
      <w:proofErr w:type="spellEnd"/>
      <w:r w:rsidRPr="0089379F">
        <w:t xml:space="preserve">, </w:t>
      </w:r>
      <w:proofErr w:type="spellStart"/>
      <w:r w:rsidRPr="0089379F">
        <w:t>cutremure</w:t>
      </w:r>
      <w:proofErr w:type="spellEnd"/>
      <w:r w:rsidRPr="0089379F">
        <w:t xml:space="preserve"> de </w:t>
      </w:r>
      <w:proofErr w:type="spellStart"/>
      <w:r w:rsidRPr="0089379F">
        <w:t>pământ</w:t>
      </w:r>
      <w:proofErr w:type="spellEnd"/>
      <w:r w:rsidRPr="0089379F">
        <w:t xml:space="preserve">, </w:t>
      </w:r>
      <w:proofErr w:type="spellStart"/>
      <w:r w:rsidRPr="0089379F">
        <w:t>precum</w:t>
      </w:r>
      <w:proofErr w:type="spellEnd"/>
      <w:r w:rsidRPr="0089379F">
        <w:t xml:space="preserve"> </w:t>
      </w:r>
      <w:proofErr w:type="spellStart"/>
      <w:r w:rsidRPr="0089379F">
        <w:t>și</w:t>
      </w:r>
      <w:proofErr w:type="spellEnd"/>
      <w:r w:rsidRPr="0089379F">
        <w:t xml:space="preserve"> </w:t>
      </w:r>
      <w:proofErr w:type="spellStart"/>
      <w:r w:rsidRPr="0089379F">
        <w:t>alte</w:t>
      </w:r>
      <w:proofErr w:type="spellEnd"/>
      <w:r w:rsidRPr="0089379F">
        <w:t xml:space="preserve"> </w:t>
      </w:r>
      <w:proofErr w:type="spellStart"/>
      <w:r w:rsidRPr="0089379F">
        <w:t>circumstanțe</w:t>
      </w:r>
      <w:proofErr w:type="spellEnd"/>
      <w:r w:rsidRPr="0089379F">
        <w:t xml:space="preserve"> care nu </w:t>
      </w:r>
      <w:proofErr w:type="spellStart"/>
      <w:r w:rsidRPr="0089379F">
        <w:t>depind</w:t>
      </w:r>
      <w:proofErr w:type="spellEnd"/>
      <w:r w:rsidRPr="0089379F">
        <w:t xml:space="preserve"> de </w:t>
      </w:r>
      <w:proofErr w:type="spellStart"/>
      <w:r w:rsidRPr="0089379F">
        <w:t>voința</w:t>
      </w:r>
      <w:proofErr w:type="spellEnd"/>
      <w:r w:rsidRPr="0089379F">
        <w:t xml:space="preserve"> </w:t>
      </w:r>
      <w:proofErr w:type="spellStart"/>
      <w:r w:rsidRPr="0089379F">
        <w:t>Părților</w:t>
      </w:r>
      <w:proofErr w:type="spellEnd"/>
      <w:r w:rsidRPr="0089379F">
        <w:t>).</w:t>
      </w:r>
    </w:p>
    <w:p w:rsidR="00DC0004" w:rsidRPr="0089379F" w:rsidRDefault="00DC0004" w:rsidP="002D1C11">
      <w:pPr>
        <w:pStyle w:val="a"/>
        <w:numPr>
          <w:ilvl w:val="1"/>
          <w:numId w:val="29"/>
        </w:numPr>
        <w:tabs>
          <w:tab w:val="clear" w:pos="1134"/>
          <w:tab w:val="left" w:pos="426"/>
        </w:tabs>
        <w:ind w:left="0" w:firstLine="0"/>
      </w:pPr>
      <w:proofErr w:type="spellStart"/>
      <w:r w:rsidRPr="0089379F">
        <w:t>Partea</w:t>
      </w:r>
      <w:proofErr w:type="spellEnd"/>
      <w:r w:rsidRPr="0089379F">
        <w:t xml:space="preserve"> care </w:t>
      </w:r>
      <w:proofErr w:type="spellStart"/>
      <w:r w:rsidRPr="0089379F">
        <w:t>invocă</w:t>
      </w:r>
      <w:proofErr w:type="spellEnd"/>
      <w:r w:rsidRPr="0089379F">
        <w:t xml:space="preserve"> </w:t>
      </w:r>
      <w:proofErr w:type="spellStart"/>
      <w:r w:rsidRPr="0089379F">
        <w:t>clauza</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este</w:t>
      </w:r>
      <w:proofErr w:type="spellEnd"/>
      <w:r w:rsidRPr="0089379F">
        <w:t xml:space="preserve"> </w:t>
      </w:r>
      <w:proofErr w:type="spellStart"/>
      <w:r w:rsidRPr="0089379F">
        <w:t>obligată</w:t>
      </w:r>
      <w:proofErr w:type="spellEnd"/>
      <w:r w:rsidRPr="0089379F">
        <w:t xml:space="preserve"> </w:t>
      </w:r>
      <w:proofErr w:type="spellStart"/>
      <w:r w:rsidRPr="0089379F">
        <w:t>să</w:t>
      </w:r>
      <w:proofErr w:type="spellEnd"/>
      <w:r w:rsidRPr="0089379F">
        <w:t xml:space="preserve"> </w:t>
      </w:r>
      <w:proofErr w:type="spellStart"/>
      <w:r w:rsidRPr="0089379F">
        <w:t>informeze</w:t>
      </w:r>
      <w:proofErr w:type="spellEnd"/>
      <w:r w:rsidRPr="0089379F">
        <w:t xml:space="preserve"> </w:t>
      </w:r>
      <w:proofErr w:type="spellStart"/>
      <w:r w:rsidRPr="0089379F">
        <w:t>imediat</w:t>
      </w:r>
      <w:proofErr w:type="spellEnd"/>
      <w:r w:rsidRPr="0089379F">
        <w:t xml:space="preserve"> (</w:t>
      </w:r>
      <w:proofErr w:type="spellStart"/>
      <w:r w:rsidRPr="0089379F">
        <w:t>dar</w:t>
      </w:r>
      <w:proofErr w:type="spellEnd"/>
      <w:r w:rsidRPr="0089379F">
        <w:t xml:space="preserve"> nu </w:t>
      </w:r>
      <w:proofErr w:type="spellStart"/>
      <w:r w:rsidRPr="0089379F">
        <w:t>mai</w:t>
      </w:r>
      <w:proofErr w:type="spellEnd"/>
      <w:r w:rsidRPr="0089379F">
        <w:t xml:space="preserve"> </w:t>
      </w:r>
      <w:proofErr w:type="spellStart"/>
      <w:r w:rsidRPr="0089379F">
        <w:t>târziu</w:t>
      </w:r>
      <w:proofErr w:type="spellEnd"/>
      <w:r w:rsidRPr="0089379F">
        <w:t xml:space="preserve"> de 10 </w:t>
      </w:r>
      <w:proofErr w:type="spellStart"/>
      <w:r w:rsidRPr="0089379F">
        <w:t>zile</w:t>
      </w:r>
      <w:proofErr w:type="spellEnd"/>
      <w:r w:rsidRPr="0089379F">
        <w:t xml:space="preserve">) </w:t>
      </w:r>
      <w:proofErr w:type="spellStart"/>
      <w:r w:rsidRPr="0089379F">
        <w:t>cealaltă</w:t>
      </w:r>
      <w:proofErr w:type="spellEnd"/>
      <w:r w:rsidRPr="0089379F">
        <w:t xml:space="preserve"> Parte </w:t>
      </w:r>
      <w:proofErr w:type="spellStart"/>
      <w:r w:rsidRPr="0089379F">
        <w:t>despre</w:t>
      </w:r>
      <w:proofErr w:type="spellEnd"/>
      <w:r w:rsidRPr="0089379F">
        <w:t xml:space="preserve"> </w:t>
      </w:r>
      <w:proofErr w:type="spellStart"/>
      <w:r w:rsidRPr="0089379F">
        <w:t>survenirea</w:t>
      </w:r>
      <w:proofErr w:type="spellEnd"/>
      <w:r w:rsidRPr="0089379F">
        <w:t xml:space="preserve"> </w:t>
      </w:r>
      <w:proofErr w:type="spellStart"/>
      <w:r w:rsidRPr="0089379F">
        <w:t>circumstanțelor</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w:t>
      </w:r>
    </w:p>
    <w:p w:rsidR="00DC0004" w:rsidRDefault="00DC0004" w:rsidP="002D1C11">
      <w:pPr>
        <w:pStyle w:val="a"/>
        <w:numPr>
          <w:ilvl w:val="1"/>
          <w:numId w:val="29"/>
        </w:numPr>
        <w:tabs>
          <w:tab w:val="clear" w:pos="1134"/>
          <w:tab w:val="left" w:pos="426"/>
        </w:tabs>
        <w:ind w:left="0" w:firstLine="0"/>
      </w:pPr>
      <w:r w:rsidRPr="00A716D2">
        <w:rPr>
          <w:lang w:val="ro-RO"/>
        </w:rPr>
        <w:t>Survenirea circumstanțelor de forță majoră, momentul declanșării și termenul de acțiune trebuie să fie confirmate printr-un document</w:t>
      </w:r>
      <w:r w:rsidRPr="00A716D2">
        <w:t xml:space="preserve">, </w:t>
      </w:r>
      <w:proofErr w:type="spellStart"/>
      <w:r w:rsidRPr="00A716D2">
        <w:t>eliberat</w:t>
      </w:r>
      <w:proofErr w:type="spellEnd"/>
      <w:r w:rsidRPr="00A716D2">
        <w:t xml:space="preserve"> </w:t>
      </w:r>
      <w:proofErr w:type="spellStart"/>
      <w:r w:rsidRPr="00A716D2">
        <w:t>în</w:t>
      </w:r>
      <w:proofErr w:type="spellEnd"/>
      <w:r w:rsidRPr="00A716D2">
        <w:t xml:space="preserve"> mod </w:t>
      </w:r>
      <w:proofErr w:type="spellStart"/>
      <w:r w:rsidRPr="00A716D2">
        <w:t>corespunzător</w:t>
      </w:r>
      <w:proofErr w:type="spellEnd"/>
      <w:r w:rsidRPr="00A716D2">
        <w:t xml:space="preserve"> de </w:t>
      </w:r>
      <w:proofErr w:type="spellStart"/>
      <w:r w:rsidRPr="00A716D2">
        <w:t>către</w:t>
      </w:r>
      <w:proofErr w:type="spellEnd"/>
      <w:r w:rsidRPr="00A716D2">
        <w:t xml:space="preserve"> </w:t>
      </w:r>
      <w:proofErr w:type="spellStart"/>
      <w:r w:rsidRPr="00A716D2">
        <w:t>organul</w:t>
      </w:r>
      <w:proofErr w:type="spellEnd"/>
      <w:r w:rsidRPr="00A716D2">
        <w:t xml:space="preserve"> competent din </w:t>
      </w:r>
      <w:proofErr w:type="spellStart"/>
      <w:r w:rsidRPr="00A716D2">
        <w:t>ţara</w:t>
      </w:r>
      <w:proofErr w:type="spellEnd"/>
      <w:r w:rsidRPr="00A716D2">
        <w:t xml:space="preserve"> </w:t>
      </w:r>
      <w:proofErr w:type="spellStart"/>
      <w:r w:rsidRPr="00A716D2">
        <w:t>Părţii</w:t>
      </w:r>
      <w:proofErr w:type="spellEnd"/>
      <w:r w:rsidRPr="00A716D2">
        <w:t xml:space="preserve"> care </w:t>
      </w:r>
      <w:proofErr w:type="spellStart"/>
      <w:r w:rsidRPr="00A716D2">
        <w:t>invocă</w:t>
      </w:r>
      <w:proofErr w:type="spellEnd"/>
      <w:r w:rsidRPr="00A716D2">
        <w:t xml:space="preserve"> </w:t>
      </w:r>
      <w:proofErr w:type="spellStart"/>
      <w:r w:rsidRPr="00A716D2">
        <w:t>asemenea</w:t>
      </w:r>
      <w:proofErr w:type="spellEnd"/>
      <w:r w:rsidRPr="00A716D2">
        <w:t xml:space="preserve"> </w:t>
      </w:r>
      <w:proofErr w:type="spellStart"/>
      <w:r w:rsidRPr="00A716D2">
        <w:t>circumstanţe</w:t>
      </w:r>
      <w:proofErr w:type="spellEnd"/>
      <w:r w:rsidRPr="00A716D2">
        <w:t>.</w:t>
      </w:r>
    </w:p>
    <w:p w:rsidR="0089379F" w:rsidRPr="00A716D2" w:rsidRDefault="0089379F" w:rsidP="0089379F">
      <w:pPr>
        <w:pStyle w:val="a"/>
        <w:numPr>
          <w:ilvl w:val="0"/>
          <w:numId w:val="0"/>
        </w:numPr>
        <w:ind w:left="786"/>
      </w:pPr>
    </w:p>
    <w:p w:rsidR="00DC0004" w:rsidRPr="00D42F73" w:rsidRDefault="00DC0004" w:rsidP="002D1C11">
      <w:pPr>
        <w:pStyle w:val="a"/>
        <w:numPr>
          <w:ilvl w:val="0"/>
          <w:numId w:val="21"/>
        </w:numPr>
        <w:tabs>
          <w:tab w:val="clear" w:pos="1134"/>
          <w:tab w:val="left" w:pos="426"/>
        </w:tabs>
        <w:ind w:left="709" w:hanging="283"/>
        <w:jc w:val="center"/>
        <w:rPr>
          <w:b/>
        </w:rPr>
      </w:pPr>
      <w:r w:rsidRPr="00D42F73">
        <w:rPr>
          <w:b/>
        </w:rPr>
        <w:t>RECLAMAŢII</w:t>
      </w:r>
    </w:p>
    <w:p w:rsidR="00DC0004" w:rsidRPr="00D42F73" w:rsidRDefault="00DC0004" w:rsidP="002D1C11">
      <w:pPr>
        <w:pStyle w:val="a"/>
        <w:numPr>
          <w:ilvl w:val="1"/>
          <w:numId w:val="30"/>
        </w:numPr>
        <w:tabs>
          <w:tab w:val="left" w:pos="426"/>
        </w:tabs>
        <w:ind w:left="0" w:firstLine="0"/>
      </w:pPr>
      <w:proofErr w:type="spellStart"/>
      <w:r w:rsidRPr="00D42F73">
        <w:t>Reclamaţiile</w:t>
      </w:r>
      <w:proofErr w:type="spellEnd"/>
      <w:r w:rsidRPr="00D42F73">
        <w:t xml:space="preserve"> </w:t>
      </w:r>
      <w:proofErr w:type="spellStart"/>
      <w:r w:rsidRPr="00D42F73">
        <w:t>privind</w:t>
      </w:r>
      <w:proofErr w:type="spellEnd"/>
      <w:r w:rsidRPr="00D42F73">
        <w:t xml:space="preserve"> </w:t>
      </w:r>
      <w:proofErr w:type="spellStart"/>
      <w:r w:rsidRPr="00D42F73">
        <w:t>cantitatea</w:t>
      </w:r>
      <w:proofErr w:type="spellEnd"/>
      <w:r w:rsidRPr="00D42F73">
        <w:t xml:space="preserve"> </w:t>
      </w:r>
      <w:proofErr w:type="spellStart"/>
      <w:r w:rsidRPr="00D42F73">
        <w:t>Bunurilor</w:t>
      </w:r>
      <w:proofErr w:type="spellEnd"/>
      <w:r w:rsidRPr="00D42F73">
        <w:t xml:space="preserve"> </w:t>
      </w:r>
      <w:proofErr w:type="spellStart"/>
      <w:r w:rsidRPr="00D42F73">
        <w:t>livrate</w:t>
      </w:r>
      <w:proofErr w:type="spellEnd"/>
      <w:r w:rsidRPr="00D42F73">
        <w:t xml:space="preserve"> </w:t>
      </w:r>
      <w:proofErr w:type="spellStart"/>
      <w:r w:rsidRPr="00D42F73">
        <w:t>sînt</w:t>
      </w:r>
      <w:proofErr w:type="spellEnd"/>
      <w:r w:rsidRPr="00D42F73">
        <w:t xml:space="preserve"> </w:t>
      </w:r>
      <w:proofErr w:type="spellStart"/>
      <w:r w:rsidRPr="00D42F73">
        <w:t>înaintate</w:t>
      </w:r>
      <w:proofErr w:type="spellEnd"/>
      <w:r w:rsidRPr="00D42F73">
        <w:t xml:space="preserve"> </w:t>
      </w:r>
      <w:proofErr w:type="spellStart"/>
      <w:r w:rsidRPr="00D42F73">
        <w:t>Beneficiarului</w:t>
      </w:r>
      <w:proofErr w:type="spellEnd"/>
      <w:r w:rsidRPr="00D42F73">
        <w:t xml:space="preserve"> la </w:t>
      </w:r>
      <w:proofErr w:type="spellStart"/>
      <w:r w:rsidRPr="00D42F73">
        <w:t>momentul</w:t>
      </w:r>
      <w:proofErr w:type="spellEnd"/>
      <w:r w:rsidRPr="00D42F73">
        <w:t xml:space="preserve"> </w:t>
      </w:r>
      <w:proofErr w:type="spellStart"/>
      <w:r w:rsidRPr="00D42F73">
        <w:t>recepţionării</w:t>
      </w:r>
      <w:proofErr w:type="spellEnd"/>
      <w:r w:rsidRPr="00D42F73">
        <w:t xml:space="preserve"> </w:t>
      </w:r>
      <w:proofErr w:type="spellStart"/>
      <w:r w:rsidRPr="00D42F73">
        <w:t>lor</w:t>
      </w:r>
      <w:proofErr w:type="spellEnd"/>
      <w:r w:rsidRPr="00D42F73">
        <w:t xml:space="preserve">, </w:t>
      </w:r>
      <w:proofErr w:type="spellStart"/>
      <w:r w:rsidRPr="00D42F73">
        <w:t>fiind</w:t>
      </w:r>
      <w:proofErr w:type="spellEnd"/>
      <w:r w:rsidRPr="00D42F73">
        <w:t xml:space="preserve"> </w:t>
      </w:r>
      <w:proofErr w:type="spellStart"/>
      <w:r w:rsidRPr="00D42F73">
        <w:t>confirmate</w:t>
      </w:r>
      <w:proofErr w:type="spellEnd"/>
      <w:r w:rsidRPr="00D42F73">
        <w:t xml:space="preserve"> </w:t>
      </w:r>
      <w:proofErr w:type="spellStart"/>
      <w:r w:rsidRPr="00D42F73">
        <w:t>printr</w:t>
      </w:r>
      <w:proofErr w:type="spellEnd"/>
      <w:r w:rsidRPr="00D42F73">
        <w:t xml:space="preserve">-un act </w:t>
      </w:r>
      <w:proofErr w:type="spellStart"/>
      <w:r w:rsidRPr="00D42F73">
        <w:t>întocmit</w:t>
      </w:r>
      <w:proofErr w:type="spellEnd"/>
      <w:r w:rsidRPr="00D42F73">
        <w:t xml:space="preserve"> </w:t>
      </w:r>
      <w:proofErr w:type="spellStart"/>
      <w:r w:rsidRPr="00D42F73">
        <w:t>în</w:t>
      </w:r>
      <w:proofErr w:type="spellEnd"/>
      <w:r w:rsidRPr="00D42F73">
        <w:t xml:space="preserve"> </w:t>
      </w:r>
      <w:proofErr w:type="spellStart"/>
      <w:r w:rsidRPr="00D42F73">
        <w:t>comun</w:t>
      </w:r>
      <w:proofErr w:type="spellEnd"/>
      <w:r w:rsidRPr="00D42F73">
        <w:t xml:space="preserve"> cu </w:t>
      </w:r>
      <w:proofErr w:type="spellStart"/>
      <w:r w:rsidRPr="00D42F73">
        <w:t>reprezentantul</w:t>
      </w:r>
      <w:proofErr w:type="spellEnd"/>
      <w:r w:rsidRPr="00D42F73">
        <w:t xml:space="preserve"> </w:t>
      </w:r>
      <w:proofErr w:type="spellStart"/>
      <w:r w:rsidRPr="00D42F73">
        <w:t>Furnizorului</w:t>
      </w:r>
      <w:proofErr w:type="spellEnd"/>
      <w:r w:rsidRPr="00D42F73">
        <w:t>.</w:t>
      </w:r>
    </w:p>
    <w:p w:rsidR="00DC0004" w:rsidRPr="00A716D2" w:rsidRDefault="00DC0004" w:rsidP="002D1C11">
      <w:pPr>
        <w:pStyle w:val="a"/>
        <w:numPr>
          <w:ilvl w:val="1"/>
          <w:numId w:val="30"/>
        </w:numPr>
        <w:tabs>
          <w:tab w:val="left" w:pos="426"/>
        </w:tabs>
        <w:ind w:left="0" w:firstLine="0"/>
      </w:pPr>
      <w:proofErr w:type="spellStart"/>
      <w:r w:rsidRPr="00A716D2">
        <w:t>Pretenţiile</w:t>
      </w:r>
      <w:proofErr w:type="spellEnd"/>
      <w:r w:rsidRPr="00A716D2">
        <w:t xml:space="preserve"> </w:t>
      </w:r>
      <w:proofErr w:type="spellStart"/>
      <w:r w:rsidRPr="00A716D2">
        <w:t>privind</w:t>
      </w:r>
      <w:proofErr w:type="spellEnd"/>
      <w:r w:rsidRPr="00A716D2">
        <w:t xml:space="preserve"> </w:t>
      </w:r>
      <w:proofErr w:type="spellStart"/>
      <w:r w:rsidRPr="00A716D2">
        <w:t>calitatea</w:t>
      </w:r>
      <w:proofErr w:type="spellEnd"/>
      <w:r w:rsidRPr="00A716D2">
        <w:t xml:space="preserve"> </w:t>
      </w:r>
      <w:proofErr w:type="spellStart"/>
      <w:r w:rsidRPr="00A716D2">
        <w:t>bunurilor</w:t>
      </w:r>
      <w:proofErr w:type="spellEnd"/>
      <w:r w:rsidRPr="00A716D2">
        <w:t xml:space="preserve"> </w:t>
      </w:r>
      <w:proofErr w:type="spellStart"/>
      <w:r w:rsidRPr="00A716D2">
        <w:t>livrate</w:t>
      </w:r>
      <w:proofErr w:type="spellEnd"/>
      <w:r w:rsidRPr="00A716D2">
        <w:t xml:space="preserve"> </w:t>
      </w:r>
      <w:proofErr w:type="spellStart"/>
      <w:r w:rsidRPr="00A716D2">
        <w:t>sînt</w:t>
      </w:r>
      <w:proofErr w:type="spellEnd"/>
      <w:r w:rsidRPr="00A716D2">
        <w:t xml:space="preserve"> </w:t>
      </w:r>
      <w:proofErr w:type="spellStart"/>
      <w:r w:rsidRPr="00A716D2">
        <w:t>înaintate</w:t>
      </w:r>
      <w:proofErr w:type="spellEnd"/>
      <w:r w:rsidRPr="00A716D2">
        <w:t xml:space="preserve"> </w:t>
      </w:r>
      <w:proofErr w:type="spellStart"/>
      <w:r w:rsidRPr="00A716D2">
        <w:t>Beneficarului</w:t>
      </w:r>
      <w:proofErr w:type="spellEnd"/>
      <w:r w:rsidRPr="00A716D2">
        <w:t xml:space="preserve"> </w:t>
      </w:r>
      <w:proofErr w:type="spellStart"/>
      <w:r w:rsidRPr="00A716D2">
        <w:t>în</w:t>
      </w:r>
      <w:proofErr w:type="spellEnd"/>
      <w:r w:rsidRPr="00A716D2">
        <w:t xml:space="preserve"> </w:t>
      </w:r>
      <w:proofErr w:type="spellStart"/>
      <w:r w:rsidRPr="00A716D2">
        <w:t>termen</w:t>
      </w:r>
      <w:proofErr w:type="spellEnd"/>
      <w:r w:rsidRPr="00A716D2">
        <w:t xml:space="preserve"> de 3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depistarea</w:t>
      </w:r>
      <w:proofErr w:type="spellEnd"/>
      <w:r w:rsidRPr="00A716D2">
        <w:t xml:space="preserve"> </w:t>
      </w:r>
      <w:proofErr w:type="spellStart"/>
      <w:r w:rsidRPr="00A716D2">
        <w:t>deficienţelor</w:t>
      </w:r>
      <w:proofErr w:type="spellEnd"/>
      <w:r w:rsidRPr="00A716D2">
        <w:t xml:space="preserve"> de </w:t>
      </w:r>
      <w:proofErr w:type="spellStart"/>
      <w:r w:rsidRPr="00A716D2">
        <w:t>calitate</w:t>
      </w:r>
      <w:proofErr w:type="spellEnd"/>
      <w:r w:rsidRPr="00A716D2">
        <w:t xml:space="preserve">, </w:t>
      </w:r>
      <w:proofErr w:type="spellStart"/>
      <w:r w:rsidRPr="00A716D2">
        <w:t>confirmate</w:t>
      </w:r>
      <w:proofErr w:type="spellEnd"/>
      <w:r w:rsidRPr="00A716D2">
        <w:t xml:space="preserve"> </w:t>
      </w:r>
      <w:proofErr w:type="spellStart"/>
      <w:r w:rsidRPr="00A716D2">
        <w:t>printr</w:t>
      </w:r>
      <w:proofErr w:type="spellEnd"/>
      <w:r w:rsidRPr="00A716D2">
        <w:t xml:space="preserve">-un document </w:t>
      </w:r>
      <w:proofErr w:type="spellStart"/>
      <w:r w:rsidRPr="00A716D2">
        <w:t>eliberat</w:t>
      </w:r>
      <w:proofErr w:type="spellEnd"/>
      <w:r w:rsidRPr="00A716D2">
        <w:t xml:space="preserve"> de o </w:t>
      </w:r>
      <w:proofErr w:type="spellStart"/>
      <w:r w:rsidRPr="00A716D2">
        <w:t>organizaţie</w:t>
      </w:r>
      <w:proofErr w:type="spellEnd"/>
      <w:r w:rsidRPr="00A716D2">
        <w:t xml:space="preserve"> </w:t>
      </w:r>
      <w:proofErr w:type="spellStart"/>
      <w:r w:rsidRPr="00A716D2">
        <w:t>independentă</w:t>
      </w:r>
      <w:proofErr w:type="spellEnd"/>
      <w:r w:rsidRPr="00A716D2">
        <w:t xml:space="preserve"> </w:t>
      </w:r>
      <w:proofErr w:type="spellStart"/>
      <w:r w:rsidRPr="00A716D2">
        <w:t>neutră</w:t>
      </w:r>
      <w:proofErr w:type="spellEnd"/>
      <w:r w:rsidRPr="00A716D2">
        <w:t xml:space="preserve"> </w:t>
      </w:r>
      <w:proofErr w:type="spellStart"/>
      <w:r w:rsidRPr="00A716D2">
        <w:t>şi</w:t>
      </w:r>
      <w:proofErr w:type="spellEnd"/>
      <w:r w:rsidRPr="00A716D2">
        <w:t xml:space="preserve"> </w:t>
      </w:r>
      <w:proofErr w:type="spellStart"/>
      <w:r w:rsidRPr="00A716D2">
        <w:t>autorizată</w:t>
      </w:r>
      <w:proofErr w:type="spellEnd"/>
      <w:r w:rsidRPr="00A716D2">
        <w:t xml:space="preserve"> </w:t>
      </w:r>
      <w:proofErr w:type="spellStart"/>
      <w:r w:rsidRPr="00A716D2">
        <w:t>în</w:t>
      </w:r>
      <w:proofErr w:type="spellEnd"/>
      <w:r w:rsidRPr="00A716D2">
        <w:t xml:space="preserve"> </w:t>
      </w:r>
      <w:proofErr w:type="spellStart"/>
      <w:r w:rsidRPr="00A716D2">
        <w:t>acest</w:t>
      </w:r>
      <w:proofErr w:type="spellEnd"/>
      <w:r w:rsidRPr="00A716D2">
        <w:t xml:space="preserve"> </w:t>
      </w:r>
      <w:proofErr w:type="spellStart"/>
      <w:r w:rsidRPr="00A716D2">
        <w:t>sens.</w:t>
      </w:r>
      <w:proofErr w:type="spellEnd"/>
    </w:p>
    <w:p w:rsidR="00DC0004" w:rsidRPr="00A716D2" w:rsidRDefault="00DC0004" w:rsidP="002D1C11">
      <w:pPr>
        <w:numPr>
          <w:ilvl w:val="1"/>
          <w:numId w:val="30"/>
        </w:numPr>
        <w:tabs>
          <w:tab w:val="left" w:pos="426"/>
        </w:tabs>
        <w:ind w:left="0" w:firstLine="0"/>
        <w:jc w:val="both"/>
      </w:pPr>
      <w:r w:rsidRPr="00A716D2">
        <w:t>Furnizorul este obligat să examineze pretenţiile înaintate în termen de 5 zile lucrătoare de la data primirii acestora şi să comunice Beneficarului despre decizia luată.</w:t>
      </w:r>
    </w:p>
    <w:p w:rsidR="00DC0004" w:rsidRPr="00A716D2" w:rsidRDefault="00DC0004" w:rsidP="002D1C11">
      <w:pPr>
        <w:numPr>
          <w:ilvl w:val="1"/>
          <w:numId w:val="30"/>
        </w:numPr>
        <w:tabs>
          <w:tab w:val="left" w:pos="426"/>
        </w:tabs>
        <w:ind w:left="0" w:firstLine="0"/>
        <w:jc w:val="both"/>
      </w:pPr>
      <w:r w:rsidRPr="00A716D2">
        <w:t xml:space="preserve">În caz de recunoaştere a pretenţiilor, Furnizorul este obligat, în termen de 3 zile, să livreze suplimentar Beneficarului cantitatea nelivrată de bunuri, iar în caz de constatare a calităţii necorespunzătoare – să le substituie sau să le corecteze în conformitate cu cerinţele Contractului. </w:t>
      </w:r>
    </w:p>
    <w:p w:rsidR="00DC0004" w:rsidRPr="00A716D2" w:rsidRDefault="00DC0004" w:rsidP="002D1C11">
      <w:pPr>
        <w:numPr>
          <w:ilvl w:val="1"/>
          <w:numId w:val="30"/>
        </w:numPr>
        <w:tabs>
          <w:tab w:val="left" w:pos="426"/>
        </w:tabs>
        <w:ind w:left="0" w:firstLine="0"/>
        <w:jc w:val="both"/>
      </w:pPr>
      <w:r w:rsidRPr="00A716D2">
        <w:t>Furnizorul poartă răspundere pentru calitatea Bunurilor, inclusiv pentru viciile ascunse.</w:t>
      </w:r>
    </w:p>
    <w:p w:rsidR="00DC0004" w:rsidRPr="00A716D2" w:rsidRDefault="00DC0004" w:rsidP="002D1C11">
      <w:pPr>
        <w:numPr>
          <w:ilvl w:val="1"/>
          <w:numId w:val="30"/>
        </w:numPr>
        <w:tabs>
          <w:tab w:val="left" w:pos="426"/>
        </w:tabs>
        <w:ind w:left="0" w:firstLine="0"/>
        <w:jc w:val="both"/>
      </w:pPr>
      <w:r w:rsidRPr="00A716D2">
        <w:t>În cazul devierii de la calitatea confirmată prin acte, cheltuielile pentru staţionare sau întîrziere sânt suportate de partea vinovată.</w:t>
      </w:r>
    </w:p>
    <w:p w:rsidR="00DC0004" w:rsidRPr="00A716D2" w:rsidRDefault="00DC0004" w:rsidP="00DC0004">
      <w:pPr>
        <w:tabs>
          <w:tab w:val="left" w:pos="1134"/>
        </w:tabs>
        <w:ind w:firstLine="567"/>
        <w:jc w:val="both"/>
      </w:pPr>
    </w:p>
    <w:p w:rsidR="00DC0004" w:rsidRPr="00A716D2" w:rsidRDefault="00DC0004" w:rsidP="002D1C11">
      <w:pPr>
        <w:pStyle w:val="a"/>
        <w:numPr>
          <w:ilvl w:val="2"/>
          <w:numId w:val="33"/>
        </w:numPr>
        <w:tabs>
          <w:tab w:val="clear" w:pos="1134"/>
          <w:tab w:val="left" w:pos="851"/>
        </w:tabs>
        <w:ind w:left="2127" w:hanging="1843"/>
        <w:jc w:val="center"/>
      </w:pPr>
      <w:r w:rsidRPr="00D42F73">
        <w:rPr>
          <w:b/>
        </w:rPr>
        <w:t>SANCŢIUNI</w:t>
      </w:r>
    </w:p>
    <w:p w:rsidR="00DC0004" w:rsidRPr="00D42F73" w:rsidRDefault="00DC0004" w:rsidP="003B4E3F">
      <w:pPr>
        <w:pStyle w:val="a"/>
        <w:numPr>
          <w:ilvl w:val="1"/>
          <w:numId w:val="34"/>
        </w:numPr>
        <w:spacing w:before="240"/>
        <w:ind w:left="0" w:firstLine="0"/>
      </w:pPr>
      <w:r w:rsidRPr="00D42F73">
        <w:t xml:space="preserve">Forma de </w:t>
      </w:r>
      <w:proofErr w:type="spellStart"/>
      <w:r w:rsidR="00D42F73" w:rsidRPr="00D42F73">
        <w:t>garanție</w:t>
      </w:r>
      <w:proofErr w:type="spellEnd"/>
      <w:r w:rsidRPr="00D42F73">
        <w:t xml:space="preserve"> de </w:t>
      </w:r>
      <w:proofErr w:type="spellStart"/>
      <w:r w:rsidRPr="00D42F73">
        <w:t>bună</w:t>
      </w:r>
      <w:proofErr w:type="spellEnd"/>
      <w:r w:rsidRPr="00D42F73">
        <w:t xml:space="preserve"> </w:t>
      </w:r>
      <w:proofErr w:type="spellStart"/>
      <w:r w:rsidRPr="00D42F73">
        <w:t>executare</w:t>
      </w:r>
      <w:proofErr w:type="spellEnd"/>
      <w:r w:rsidRPr="00D42F73">
        <w:t xml:space="preserve"> a </w:t>
      </w:r>
      <w:proofErr w:type="spellStart"/>
      <w:r w:rsidRPr="00D42F73">
        <w:t>contractului</w:t>
      </w:r>
      <w:proofErr w:type="spellEnd"/>
      <w:r w:rsidRPr="00D42F73">
        <w:t xml:space="preserve"> </w:t>
      </w:r>
      <w:proofErr w:type="spellStart"/>
      <w:r w:rsidRPr="00D42F73">
        <w:t>agreată</w:t>
      </w:r>
      <w:proofErr w:type="spellEnd"/>
      <w:r w:rsidRPr="00D42F73">
        <w:t xml:space="preserve"> de </w:t>
      </w:r>
      <w:proofErr w:type="spellStart"/>
      <w:r w:rsidRPr="00D42F73">
        <w:t>Beneficiar</w:t>
      </w:r>
      <w:proofErr w:type="spellEnd"/>
      <w:r w:rsidRPr="00D42F73">
        <w:t xml:space="preserve"> </w:t>
      </w:r>
      <w:proofErr w:type="spellStart"/>
      <w:r w:rsidRPr="00D42F73">
        <w:t>este</w:t>
      </w:r>
      <w:proofErr w:type="spellEnd"/>
      <w:r w:rsidRPr="00D42F73">
        <w:t xml:space="preserve"> _______</w:t>
      </w:r>
      <w:r w:rsidR="003B4E3F">
        <w:t xml:space="preserve">_______________, </w:t>
      </w:r>
      <w:proofErr w:type="spellStart"/>
      <w:r w:rsidR="003B4E3F">
        <w:t>în</w:t>
      </w:r>
      <w:proofErr w:type="spellEnd"/>
      <w:r w:rsidR="003B4E3F">
        <w:t xml:space="preserve"> </w:t>
      </w:r>
      <w:proofErr w:type="spellStart"/>
      <w:r w:rsidR="003B4E3F">
        <w:t>cuantum</w:t>
      </w:r>
      <w:proofErr w:type="spellEnd"/>
      <w:r w:rsidR="003B4E3F">
        <w:t xml:space="preserve"> de 5</w:t>
      </w:r>
      <w:r w:rsidRPr="00D42F73">
        <w:t xml:space="preserve">% din </w:t>
      </w:r>
      <w:proofErr w:type="spellStart"/>
      <w:r w:rsidRPr="00D42F73">
        <w:t>valoarea</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3B4E3F">
      <w:pPr>
        <w:numPr>
          <w:ilvl w:val="1"/>
          <w:numId w:val="34"/>
        </w:numPr>
        <w:ind w:left="0" w:firstLine="0"/>
        <w:jc w:val="both"/>
      </w:pPr>
      <w:r w:rsidRPr="00A716D2">
        <w:t xml:space="preserve">Pentru refuzul de a furniza Bunurile prevăzute în prezentul Contract, se va reține garanţia de bună executare a contractului, în cazul în care ea a fost constituită în conformitate cu prevedrile punctului 10.1, în caz contrar Furnizorul suportă o penalitate în valoare de  </w:t>
      </w:r>
      <w:r w:rsidR="003B4E3F">
        <w:t>15 %</w:t>
      </w:r>
      <w:r w:rsidRPr="00A716D2">
        <w:t xml:space="preserve"> din suma totală a contractului.</w:t>
      </w:r>
    </w:p>
    <w:p w:rsidR="00DC0004" w:rsidRPr="00A716D2" w:rsidRDefault="00DC0004" w:rsidP="003B4E3F">
      <w:pPr>
        <w:numPr>
          <w:ilvl w:val="1"/>
          <w:numId w:val="34"/>
        </w:numPr>
        <w:ind w:left="0" w:firstLine="0"/>
        <w:jc w:val="both"/>
      </w:pPr>
      <w:r w:rsidRPr="00A716D2">
        <w:t xml:space="preserve">Pentru livrarea cu întîrziere a Bunurilor, Furnizorul poartă răspundere materială în valoare de </w:t>
      </w:r>
      <w:r w:rsidR="003B4E3F">
        <w:t>0,1</w:t>
      </w:r>
      <w:r w:rsidRPr="00A716D2">
        <w:t xml:space="preserve"> </w:t>
      </w:r>
      <w:r w:rsidR="00D42F73">
        <w:t xml:space="preserve">% </w:t>
      </w:r>
      <w:r w:rsidRPr="00A716D2">
        <w:t xml:space="preserve">din suma Bunurilor nelivrate, pentru fiecare zi de întîrziere, dar nu mai mult de </w:t>
      </w:r>
      <w:r w:rsidR="003B4E3F">
        <w:t>15</w:t>
      </w:r>
      <w:r w:rsidR="00D42F73">
        <w:t>%</w:t>
      </w:r>
      <w:r w:rsidRPr="00A716D2">
        <w:rPr>
          <w:i/>
        </w:rPr>
        <w:t xml:space="preserve">  </w:t>
      </w:r>
      <w:r w:rsidRPr="00A716D2">
        <w:t xml:space="preserve">din suma totală a prezentului Contract. În cazul în care întîrzierea depășește </w:t>
      </w:r>
      <w:r w:rsidR="003B4E3F">
        <w:t>10</w:t>
      </w:r>
      <w:r w:rsidRPr="00A716D2">
        <w:t xml:space="preserve"> zile, se consideră ca fiind refuz de a livra Bunurile prevăzute în prezentul Contract și Furnizorului  i se va reține garanţia de bună executare a contractului, în cazul în care ea a fost constituită în conformitate cu prevederile punctului 10.1.</w:t>
      </w:r>
    </w:p>
    <w:p w:rsidR="00DC0004" w:rsidRDefault="00DC0004" w:rsidP="003B4E3F">
      <w:pPr>
        <w:numPr>
          <w:ilvl w:val="1"/>
          <w:numId w:val="34"/>
        </w:numPr>
        <w:tabs>
          <w:tab w:val="left" w:pos="492"/>
        </w:tabs>
        <w:ind w:left="0" w:firstLine="0"/>
        <w:jc w:val="both"/>
      </w:pPr>
      <w:r w:rsidRPr="00A716D2">
        <w:t xml:space="preserve">Pentru achitarea cu întîrziere, Beneficarul poartă răspundere materială în valoare de </w:t>
      </w:r>
      <w:r w:rsidR="003B4E3F">
        <w:t xml:space="preserve">0,1 </w:t>
      </w:r>
      <w:r w:rsidR="00D42F73">
        <w:t>%</w:t>
      </w:r>
      <w:r w:rsidRPr="00A716D2">
        <w:t xml:space="preserve"> din suma Bunurilor neachitate, pentru fiecare zi de întîrziere, dar nu mai mult de  </w:t>
      </w:r>
      <w:r w:rsidR="003B4E3F">
        <w:t xml:space="preserve">15 </w:t>
      </w:r>
      <w:r w:rsidR="00D42F73">
        <w:t>%</w:t>
      </w:r>
      <w:r w:rsidRPr="00A716D2">
        <w:t xml:space="preserve"> din suma totală a prezentului contract.</w:t>
      </w:r>
    </w:p>
    <w:p w:rsidR="00D42F73" w:rsidRDefault="00D42F73" w:rsidP="00D42F73">
      <w:pPr>
        <w:tabs>
          <w:tab w:val="left" w:pos="492"/>
        </w:tabs>
        <w:jc w:val="both"/>
      </w:pPr>
    </w:p>
    <w:p w:rsidR="00B425B9" w:rsidRDefault="00B425B9" w:rsidP="00D42F73">
      <w:pPr>
        <w:tabs>
          <w:tab w:val="left" w:pos="492"/>
        </w:tabs>
        <w:jc w:val="both"/>
      </w:pPr>
    </w:p>
    <w:p w:rsidR="00B425B9" w:rsidRDefault="00B425B9" w:rsidP="00D42F73">
      <w:pPr>
        <w:tabs>
          <w:tab w:val="left" w:pos="492"/>
        </w:tabs>
        <w:jc w:val="both"/>
      </w:pPr>
    </w:p>
    <w:p w:rsidR="00B425B9" w:rsidRPr="00A716D2" w:rsidRDefault="00B425B9" w:rsidP="00D42F73">
      <w:pPr>
        <w:tabs>
          <w:tab w:val="left" w:pos="492"/>
        </w:tabs>
        <w:jc w:val="both"/>
      </w:pPr>
    </w:p>
    <w:p w:rsidR="00DC0004" w:rsidRPr="00D42F73" w:rsidRDefault="00DC0004" w:rsidP="002D1C11">
      <w:pPr>
        <w:pStyle w:val="a"/>
        <w:numPr>
          <w:ilvl w:val="2"/>
          <w:numId w:val="33"/>
        </w:numPr>
        <w:tabs>
          <w:tab w:val="clear" w:pos="1134"/>
          <w:tab w:val="left" w:pos="1418"/>
        </w:tabs>
        <w:ind w:left="1985" w:hanging="567"/>
        <w:jc w:val="center"/>
        <w:rPr>
          <w:b/>
        </w:rPr>
      </w:pPr>
      <w:r w:rsidRPr="00D42F73">
        <w:rPr>
          <w:b/>
        </w:rPr>
        <w:t>DREPTURI DE PROPRIETATE INTELECTUALĂ</w:t>
      </w:r>
    </w:p>
    <w:p w:rsidR="00DC0004" w:rsidRPr="00D42F73" w:rsidRDefault="00D42F73" w:rsidP="002D1C11">
      <w:pPr>
        <w:pStyle w:val="a"/>
        <w:numPr>
          <w:ilvl w:val="1"/>
          <w:numId w:val="35"/>
        </w:numPr>
      </w:pPr>
      <w:r>
        <w:t xml:space="preserve"> </w:t>
      </w:r>
      <w:proofErr w:type="spellStart"/>
      <w:r w:rsidR="00DC0004" w:rsidRPr="00D42F73">
        <w:t>Furnizorul</w:t>
      </w:r>
      <w:proofErr w:type="spellEnd"/>
      <w:r w:rsidR="00DC0004" w:rsidRPr="00D42F73">
        <w:t xml:space="preserve"> are </w:t>
      </w:r>
      <w:proofErr w:type="spellStart"/>
      <w:r w:rsidR="00DC0004" w:rsidRPr="00D42F73">
        <w:t>obligația</w:t>
      </w:r>
      <w:proofErr w:type="spellEnd"/>
      <w:r w:rsidR="00DC0004" w:rsidRPr="00D42F73">
        <w:t xml:space="preserve"> </w:t>
      </w:r>
      <w:proofErr w:type="spellStart"/>
      <w:r w:rsidR="00DC0004" w:rsidRPr="00D42F73">
        <w:t>să</w:t>
      </w:r>
      <w:proofErr w:type="spellEnd"/>
      <w:r w:rsidR="00DC0004" w:rsidRPr="00D42F73">
        <w:t xml:space="preserve"> </w:t>
      </w:r>
      <w:proofErr w:type="spellStart"/>
      <w:r w:rsidR="00DC0004" w:rsidRPr="00D42F73">
        <w:t>despăgubească</w:t>
      </w:r>
      <w:proofErr w:type="spellEnd"/>
      <w:r w:rsidR="00DC0004" w:rsidRPr="00D42F73">
        <w:t xml:space="preserve"> </w:t>
      </w:r>
      <w:proofErr w:type="spellStart"/>
      <w:r w:rsidR="00DC0004" w:rsidRPr="00D42F73">
        <w:t>achizitorul</w:t>
      </w:r>
      <w:proofErr w:type="spellEnd"/>
      <w:r w:rsidR="00DC0004" w:rsidRPr="00D42F73">
        <w:t xml:space="preserve"> </w:t>
      </w:r>
      <w:proofErr w:type="spellStart"/>
      <w:r w:rsidR="00DC0004" w:rsidRPr="00D42F73">
        <w:t>împotriva</w:t>
      </w:r>
      <w:proofErr w:type="spellEnd"/>
      <w:r w:rsidR="00DC0004" w:rsidRPr="00D42F73">
        <w:t xml:space="preserve"> </w:t>
      </w:r>
      <w:proofErr w:type="spellStart"/>
      <w:r w:rsidR="00DC0004" w:rsidRPr="00D42F73">
        <w:t>oricăror</w:t>
      </w:r>
      <w:proofErr w:type="spellEnd"/>
      <w:r w:rsidR="00DC0004" w:rsidRPr="00D42F73">
        <w:t>:</w:t>
      </w:r>
    </w:p>
    <w:p w:rsidR="00DC0004" w:rsidRPr="00A716D2" w:rsidRDefault="00DC0004" w:rsidP="002D1C11">
      <w:pPr>
        <w:pStyle w:val="a"/>
        <w:numPr>
          <w:ilvl w:val="0"/>
          <w:numId w:val="11"/>
        </w:numPr>
        <w:tabs>
          <w:tab w:val="clear" w:pos="1134"/>
          <w:tab w:val="clear" w:pos="1854"/>
          <w:tab w:val="left" w:pos="284"/>
        </w:tabs>
        <w:ind w:left="0" w:firstLine="0"/>
      </w:pPr>
      <w:r w:rsidRPr="00A716D2">
        <w:rPr>
          <w:lang w:val="ro-RO"/>
        </w:rPr>
        <w:t>reclamați şi acțiunii în justiție, ce rezultă din încălcarea unor drepturi de proprietate intelectuală (brevete, nume, mărci înregistrate etc.), legate de echipamentele, materialele, instalațiile sau utilajele folosite pentru</w:t>
      </w:r>
      <w:r w:rsidRPr="00A716D2">
        <w:t xml:space="preserve"> </w:t>
      </w:r>
      <w:proofErr w:type="spellStart"/>
      <w:r w:rsidRPr="00A716D2">
        <w:t>sau</w:t>
      </w:r>
      <w:proofErr w:type="spellEnd"/>
      <w:r w:rsidRPr="00A716D2">
        <w:t xml:space="preserve"> </w:t>
      </w:r>
      <w:proofErr w:type="spellStart"/>
      <w:r w:rsidRPr="00A716D2">
        <w:t>în</w:t>
      </w:r>
      <w:proofErr w:type="spellEnd"/>
      <w:r w:rsidRPr="00A716D2">
        <w:t xml:space="preserve"> </w:t>
      </w:r>
      <w:proofErr w:type="spellStart"/>
      <w:r w:rsidRPr="00A716D2">
        <w:t>legătură</w:t>
      </w:r>
      <w:proofErr w:type="spellEnd"/>
      <w:r w:rsidRPr="00A716D2">
        <w:t xml:space="preserve"> cu </w:t>
      </w:r>
      <w:proofErr w:type="spellStart"/>
      <w:r w:rsidRPr="00A716D2">
        <w:t>produsele</w:t>
      </w:r>
      <w:proofErr w:type="spellEnd"/>
      <w:r w:rsidRPr="00A716D2">
        <w:t xml:space="preserve"> </w:t>
      </w:r>
      <w:proofErr w:type="spellStart"/>
      <w:r w:rsidRPr="00A716D2">
        <w:t>achiziţionate</w:t>
      </w:r>
      <w:proofErr w:type="spellEnd"/>
      <w:r w:rsidRPr="00A716D2">
        <w:t xml:space="preserve">, </w:t>
      </w:r>
      <w:proofErr w:type="spellStart"/>
      <w:r w:rsidRPr="00A716D2">
        <w:t>şi</w:t>
      </w:r>
      <w:proofErr w:type="spellEnd"/>
    </w:p>
    <w:p w:rsidR="00DC0004" w:rsidRPr="00A716D2" w:rsidRDefault="00DC0004" w:rsidP="002D1C11">
      <w:pPr>
        <w:numPr>
          <w:ilvl w:val="0"/>
          <w:numId w:val="11"/>
        </w:numPr>
        <w:tabs>
          <w:tab w:val="clear" w:pos="1854"/>
          <w:tab w:val="left" w:pos="284"/>
          <w:tab w:val="num" w:pos="766"/>
          <w:tab w:val="left" w:pos="1134"/>
          <w:tab w:val="num" w:pos="1701"/>
        </w:tabs>
        <w:ind w:left="0" w:firstLine="0"/>
        <w:jc w:val="both"/>
      </w:pPr>
      <w:r w:rsidRPr="00A716D2">
        <w:t>daune-interese, costuri, taxe şi cheltuieli de orice natură, aferente, cu excepţia situaţiei în care o astfel de încălcare rezultă din respectarea Caietului de sarcini întocmit de către achizitor.</w:t>
      </w:r>
    </w:p>
    <w:p w:rsidR="00DC0004" w:rsidRPr="00A716D2" w:rsidRDefault="00DC0004" w:rsidP="00D42F73">
      <w:pPr>
        <w:tabs>
          <w:tab w:val="left" w:pos="284"/>
          <w:tab w:val="left" w:pos="1134"/>
          <w:tab w:val="num" w:pos="1701"/>
        </w:tabs>
      </w:pPr>
    </w:p>
    <w:p w:rsidR="00DC0004" w:rsidRPr="00A716D2" w:rsidRDefault="00DC0004" w:rsidP="002D1C11">
      <w:pPr>
        <w:pStyle w:val="a"/>
        <w:numPr>
          <w:ilvl w:val="2"/>
          <w:numId w:val="33"/>
        </w:numPr>
        <w:jc w:val="center"/>
      </w:pPr>
      <w:r w:rsidRPr="00722E69">
        <w:rPr>
          <w:b/>
        </w:rPr>
        <w:t>REZILIEREA</w:t>
      </w:r>
    </w:p>
    <w:p w:rsidR="00DC0004" w:rsidRPr="00A716D2" w:rsidRDefault="00DC0004" w:rsidP="002D1C11">
      <w:pPr>
        <w:pStyle w:val="a"/>
        <w:numPr>
          <w:ilvl w:val="1"/>
          <w:numId w:val="36"/>
        </w:numPr>
      </w:pPr>
      <w:proofErr w:type="spellStart"/>
      <w:r w:rsidRPr="00A716D2">
        <w:t>Rezilierea</w:t>
      </w:r>
      <w:proofErr w:type="spellEnd"/>
      <w:r w:rsidRPr="00A716D2">
        <w:t xml:space="preserve"> </w:t>
      </w:r>
      <w:proofErr w:type="spellStart"/>
      <w:r w:rsidRPr="00A716D2">
        <w:t>Contractului</w:t>
      </w:r>
      <w:proofErr w:type="spellEnd"/>
      <w:r w:rsidRPr="00A716D2">
        <w:t xml:space="preserve"> se </w:t>
      </w:r>
      <w:proofErr w:type="spellStart"/>
      <w:r w:rsidRPr="00A716D2">
        <w:t>poate</w:t>
      </w:r>
      <w:proofErr w:type="spellEnd"/>
      <w:r w:rsidRPr="00A716D2">
        <w:t xml:space="preserve"> </w:t>
      </w:r>
      <w:proofErr w:type="spellStart"/>
      <w:r w:rsidRPr="00A716D2">
        <w:t>realiza</w:t>
      </w:r>
      <w:proofErr w:type="spellEnd"/>
      <w:r w:rsidRPr="00A716D2">
        <w:t xml:space="preserve"> cu </w:t>
      </w:r>
      <w:proofErr w:type="spellStart"/>
      <w:r w:rsidRPr="00A716D2">
        <w:t>acordul</w:t>
      </w:r>
      <w:proofErr w:type="spellEnd"/>
      <w:r w:rsidRPr="00A716D2">
        <w:t xml:space="preserve"> </w:t>
      </w:r>
      <w:proofErr w:type="spellStart"/>
      <w:r w:rsidRPr="00A716D2">
        <w:t>comun</w:t>
      </w:r>
      <w:proofErr w:type="spellEnd"/>
      <w:r w:rsidRPr="00A716D2">
        <w:t xml:space="preserve"> al </w:t>
      </w:r>
      <w:proofErr w:type="spellStart"/>
      <w:r w:rsidRPr="00A716D2">
        <w:t>Părţilor</w:t>
      </w:r>
      <w:proofErr w:type="spellEnd"/>
      <w:r w:rsidRPr="00A716D2">
        <w:t>.</w:t>
      </w:r>
    </w:p>
    <w:p w:rsidR="00DC0004" w:rsidRPr="00A716D2" w:rsidRDefault="00DC0004" w:rsidP="002D1C11">
      <w:pPr>
        <w:pStyle w:val="a"/>
        <w:numPr>
          <w:ilvl w:val="1"/>
          <w:numId w:val="36"/>
        </w:numPr>
      </w:pPr>
      <w:proofErr w:type="spellStart"/>
      <w:r w:rsidRPr="00A716D2">
        <w:t>Contractul</w:t>
      </w:r>
      <w:proofErr w:type="spellEnd"/>
      <w:r w:rsidRPr="00A716D2">
        <w:t xml:space="preserve"> </w:t>
      </w:r>
      <w:proofErr w:type="spellStart"/>
      <w:r w:rsidRPr="00A716D2">
        <w:t>poate</w:t>
      </w:r>
      <w:proofErr w:type="spellEnd"/>
      <w:r w:rsidRPr="00A716D2">
        <w:t xml:space="preserve"> fi </w:t>
      </w:r>
      <w:proofErr w:type="spellStart"/>
      <w:r w:rsidRPr="00A716D2">
        <w:t>reziliat</w:t>
      </w:r>
      <w:proofErr w:type="spellEnd"/>
      <w:r w:rsidRPr="00A716D2">
        <w:t xml:space="preserve"> </w:t>
      </w:r>
      <w:proofErr w:type="spellStart"/>
      <w:r w:rsidRPr="00A716D2">
        <w:t>în</w:t>
      </w:r>
      <w:proofErr w:type="spellEnd"/>
      <w:r w:rsidRPr="00A716D2">
        <w:t xml:space="preserve"> mod unilateral de </w:t>
      </w:r>
      <w:proofErr w:type="spellStart"/>
      <w:r w:rsidRPr="00A716D2">
        <w:t>către</w:t>
      </w:r>
      <w:proofErr w:type="spellEnd"/>
      <w:r w:rsidRPr="00A716D2">
        <w:t>:</w:t>
      </w:r>
    </w:p>
    <w:p w:rsidR="00DC0004" w:rsidRPr="00A716D2" w:rsidRDefault="00DC0004" w:rsidP="002D1C11">
      <w:pPr>
        <w:numPr>
          <w:ilvl w:val="0"/>
          <w:numId w:val="26"/>
        </w:numPr>
        <w:tabs>
          <w:tab w:val="left" w:pos="284"/>
        </w:tabs>
        <w:ind w:left="0" w:firstLine="0"/>
        <w:jc w:val="both"/>
      </w:pPr>
      <w:r>
        <w:t>Beneficiar</w:t>
      </w:r>
      <w:r w:rsidRPr="00A716D2">
        <w:t xml:space="preserve"> în caz de refuz al </w:t>
      </w:r>
      <w:r>
        <w:t xml:space="preserve">Furnizorului </w:t>
      </w:r>
      <w:r w:rsidRPr="00A716D2">
        <w:t xml:space="preserve">de a livra Bunurile prevăzute în prezentul Contract;         </w:t>
      </w:r>
    </w:p>
    <w:p w:rsidR="00DC0004" w:rsidRPr="00A716D2" w:rsidRDefault="00DC0004" w:rsidP="002D1C11">
      <w:pPr>
        <w:numPr>
          <w:ilvl w:val="0"/>
          <w:numId w:val="26"/>
        </w:numPr>
        <w:tabs>
          <w:tab w:val="left" w:pos="284"/>
        </w:tabs>
        <w:ind w:left="0" w:firstLine="0"/>
        <w:jc w:val="both"/>
      </w:pPr>
      <w:r>
        <w:t>Beneficiar</w:t>
      </w:r>
      <w:r w:rsidRPr="00A716D2">
        <w:t xml:space="preserve"> în caz de nerespectare de către </w:t>
      </w:r>
      <w:r>
        <w:t>Furnizor</w:t>
      </w:r>
      <w:r w:rsidRPr="00A716D2">
        <w:t xml:space="preserve"> a termenelor de livrare stabilite;</w:t>
      </w:r>
    </w:p>
    <w:p w:rsidR="00DC0004" w:rsidRPr="00A716D2" w:rsidRDefault="00DC0004" w:rsidP="002D1C11">
      <w:pPr>
        <w:numPr>
          <w:ilvl w:val="0"/>
          <w:numId w:val="26"/>
        </w:numPr>
        <w:tabs>
          <w:tab w:val="left" w:pos="284"/>
        </w:tabs>
        <w:ind w:left="0" w:firstLine="0"/>
        <w:jc w:val="both"/>
      </w:pPr>
      <w:r>
        <w:t>Furnizor</w:t>
      </w:r>
      <w:r w:rsidRPr="00A716D2">
        <w:t xml:space="preserve"> în caz de nerespectare de către </w:t>
      </w:r>
      <w:r>
        <w:t>Beneficiar</w:t>
      </w:r>
      <w:r w:rsidRPr="00A716D2">
        <w:t xml:space="preserve"> a termenelor de plată a Bunurilor;</w:t>
      </w:r>
    </w:p>
    <w:p w:rsidR="00DC0004" w:rsidRPr="00A716D2" w:rsidRDefault="00DC0004" w:rsidP="002D1C11">
      <w:pPr>
        <w:numPr>
          <w:ilvl w:val="0"/>
          <w:numId w:val="26"/>
        </w:numPr>
        <w:tabs>
          <w:tab w:val="left" w:pos="284"/>
        </w:tabs>
        <w:ind w:left="0" w:firstLine="0"/>
        <w:jc w:val="both"/>
      </w:pPr>
      <w:r>
        <w:t>Furnizor</w:t>
      </w:r>
      <w:r w:rsidRPr="00A716D2">
        <w:t xml:space="preserve"> sau </w:t>
      </w:r>
      <w:r>
        <w:t>Beneficiar</w:t>
      </w:r>
      <w:r w:rsidRPr="00A716D2">
        <w:t xml:space="preserve"> în caz de nesatisfacere de către una dintre Părţi a pretenţiilor înaintate conform prezentului Contract.</w:t>
      </w:r>
    </w:p>
    <w:p w:rsidR="00DC0004" w:rsidRPr="00A716D2" w:rsidRDefault="00DC0004" w:rsidP="002D1C11">
      <w:pPr>
        <w:numPr>
          <w:ilvl w:val="1"/>
          <w:numId w:val="36"/>
        </w:numPr>
        <w:tabs>
          <w:tab w:val="left" w:pos="284"/>
          <w:tab w:val="left" w:pos="426"/>
        </w:tabs>
        <w:ind w:left="0" w:firstLine="0"/>
        <w:jc w:val="both"/>
      </w:pPr>
      <w:r w:rsidRPr="00A716D2">
        <w:t>Partea iniţiatoare a rezilierii Contractului este obligată să comunice în termen de 5 zile lucrătoare celeilalte Părţi despre intenţiile ei printr-o scrisoare motivată.</w:t>
      </w:r>
    </w:p>
    <w:p w:rsidR="00DC0004" w:rsidRPr="00A716D2" w:rsidRDefault="00DC0004" w:rsidP="002D1C11">
      <w:pPr>
        <w:pStyle w:val="a"/>
        <w:numPr>
          <w:ilvl w:val="1"/>
          <w:numId w:val="36"/>
        </w:numPr>
        <w:tabs>
          <w:tab w:val="clear" w:pos="1134"/>
          <w:tab w:val="left" w:pos="284"/>
          <w:tab w:val="left" w:pos="426"/>
        </w:tabs>
        <w:ind w:left="0" w:firstLine="0"/>
        <w:rPr>
          <w:b/>
        </w:rPr>
      </w:pPr>
      <w:proofErr w:type="spellStart"/>
      <w:r w:rsidRPr="00A716D2">
        <w:t>Partea</w:t>
      </w:r>
      <w:proofErr w:type="spellEnd"/>
      <w:r w:rsidRPr="00A716D2">
        <w:t xml:space="preserve"> </w:t>
      </w:r>
      <w:proofErr w:type="spellStart"/>
      <w:r w:rsidRPr="00A716D2">
        <w:t>înştiinţată</w:t>
      </w:r>
      <w:proofErr w:type="spellEnd"/>
      <w:r w:rsidRPr="00A716D2">
        <w:t xml:space="preserve"> </w:t>
      </w:r>
      <w:proofErr w:type="spellStart"/>
      <w:r w:rsidRPr="00A716D2">
        <w:t>este</w:t>
      </w:r>
      <w:proofErr w:type="spellEnd"/>
      <w:r w:rsidRPr="00A716D2">
        <w:t xml:space="preserve"> </w:t>
      </w:r>
      <w:proofErr w:type="spellStart"/>
      <w:r w:rsidRPr="00A716D2">
        <w:t>obligată</w:t>
      </w:r>
      <w:proofErr w:type="spellEnd"/>
      <w:r w:rsidRPr="00A716D2">
        <w:t xml:space="preserve"> </w:t>
      </w:r>
      <w:proofErr w:type="spellStart"/>
      <w:r w:rsidRPr="00A716D2">
        <w:t>să</w:t>
      </w:r>
      <w:proofErr w:type="spellEnd"/>
      <w:r w:rsidRPr="00A716D2">
        <w:t xml:space="preserve"> </w:t>
      </w:r>
      <w:proofErr w:type="spellStart"/>
      <w:r w:rsidRPr="00A716D2">
        <w:t>răspundă</w:t>
      </w:r>
      <w:proofErr w:type="spellEnd"/>
      <w:r w:rsidRPr="00A716D2">
        <w:t xml:space="preserve"> </w:t>
      </w:r>
      <w:proofErr w:type="spellStart"/>
      <w:r w:rsidRPr="00A716D2">
        <w:t>în</w:t>
      </w:r>
      <w:proofErr w:type="spellEnd"/>
      <w:r w:rsidRPr="00A716D2">
        <w:t xml:space="preserve"> </w:t>
      </w:r>
      <w:proofErr w:type="spellStart"/>
      <w:r w:rsidRPr="00A716D2">
        <w:t>decurs</w:t>
      </w:r>
      <w:proofErr w:type="spellEnd"/>
      <w:r w:rsidRPr="00A716D2">
        <w:t xml:space="preserve"> de 5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primirea</w:t>
      </w:r>
      <w:proofErr w:type="spellEnd"/>
      <w:r w:rsidRPr="00A716D2">
        <w:t xml:space="preserve"> </w:t>
      </w:r>
      <w:proofErr w:type="spellStart"/>
      <w:r w:rsidRPr="00A716D2">
        <w:t>notificării</w:t>
      </w:r>
      <w:proofErr w:type="spellEnd"/>
      <w:r w:rsidRPr="00A716D2">
        <w:t xml:space="preserve">. </w:t>
      </w:r>
      <w:proofErr w:type="spellStart"/>
      <w:r w:rsidRPr="00A716D2">
        <w:t>În</w:t>
      </w:r>
      <w:proofErr w:type="spellEnd"/>
      <w:r w:rsidRPr="00A716D2">
        <w:t xml:space="preserve"> </w:t>
      </w:r>
      <w:proofErr w:type="spellStart"/>
      <w:r w:rsidRPr="00A716D2">
        <w:t>cazul</w:t>
      </w:r>
      <w:proofErr w:type="spellEnd"/>
      <w:r w:rsidRPr="00A716D2">
        <w:t xml:space="preserve"> </w:t>
      </w:r>
      <w:proofErr w:type="spellStart"/>
      <w:r w:rsidRPr="00A716D2">
        <w:t>în</w:t>
      </w:r>
      <w:proofErr w:type="spellEnd"/>
      <w:r w:rsidRPr="00A716D2">
        <w:t xml:space="preserve"> care </w:t>
      </w:r>
      <w:proofErr w:type="spellStart"/>
      <w:r w:rsidRPr="00A716D2">
        <w:t>litigiul</w:t>
      </w:r>
      <w:proofErr w:type="spellEnd"/>
      <w:r w:rsidRPr="00A716D2">
        <w:t xml:space="preserve"> nu </w:t>
      </w:r>
      <w:proofErr w:type="spellStart"/>
      <w:r w:rsidRPr="00A716D2">
        <w:t>este</w:t>
      </w:r>
      <w:proofErr w:type="spellEnd"/>
      <w:r w:rsidRPr="00A716D2">
        <w:t xml:space="preserve"> </w:t>
      </w:r>
      <w:proofErr w:type="spellStart"/>
      <w:r w:rsidRPr="00A716D2">
        <w:t>soluţionat</w:t>
      </w:r>
      <w:proofErr w:type="spellEnd"/>
      <w:r w:rsidRPr="00A716D2">
        <w:t xml:space="preserve"> </w:t>
      </w:r>
      <w:proofErr w:type="spellStart"/>
      <w:r w:rsidRPr="00A716D2">
        <w:t>în</w:t>
      </w:r>
      <w:proofErr w:type="spellEnd"/>
      <w:r w:rsidRPr="00A716D2">
        <w:t xml:space="preserve"> </w:t>
      </w:r>
      <w:proofErr w:type="spellStart"/>
      <w:r w:rsidRPr="00A716D2">
        <w:t>termenele</w:t>
      </w:r>
      <w:proofErr w:type="spellEnd"/>
      <w:r w:rsidRPr="00A716D2">
        <w:t xml:space="preserve"> </w:t>
      </w:r>
      <w:proofErr w:type="spellStart"/>
      <w:r w:rsidRPr="00A716D2">
        <w:t>stabilite</w:t>
      </w:r>
      <w:proofErr w:type="spellEnd"/>
      <w:r w:rsidRPr="00A716D2">
        <w:t xml:space="preserve">, </w:t>
      </w:r>
      <w:proofErr w:type="spellStart"/>
      <w:r w:rsidRPr="00A716D2">
        <w:t>partea</w:t>
      </w:r>
      <w:proofErr w:type="spellEnd"/>
      <w:r w:rsidRPr="00A716D2">
        <w:t xml:space="preserve"> </w:t>
      </w:r>
      <w:proofErr w:type="spellStart"/>
      <w:r w:rsidRPr="00A716D2">
        <w:t>iniţiatoare</w:t>
      </w:r>
      <w:proofErr w:type="spellEnd"/>
      <w:r w:rsidRPr="00A716D2">
        <w:t xml:space="preserve"> </w:t>
      </w:r>
      <w:proofErr w:type="spellStart"/>
      <w:r w:rsidRPr="00A716D2">
        <w:t>va</w:t>
      </w:r>
      <w:proofErr w:type="spellEnd"/>
      <w:r w:rsidRPr="00A716D2">
        <w:t xml:space="preserve"> </w:t>
      </w:r>
      <w:proofErr w:type="spellStart"/>
      <w:r w:rsidRPr="00A716D2">
        <w:t>iniția</w:t>
      </w:r>
      <w:proofErr w:type="spellEnd"/>
      <w:r w:rsidRPr="00A716D2">
        <w:t xml:space="preserve"> </w:t>
      </w:r>
      <w:proofErr w:type="spellStart"/>
      <w:r w:rsidRPr="00A716D2">
        <w:t>rezilierea</w:t>
      </w:r>
      <w:proofErr w:type="spellEnd"/>
      <w:r w:rsidRPr="00A716D2">
        <w:t>.</w:t>
      </w:r>
    </w:p>
    <w:p w:rsidR="00DC0004" w:rsidRDefault="00DC0004" w:rsidP="00DC0004">
      <w:pPr>
        <w:tabs>
          <w:tab w:val="left" w:pos="1134"/>
        </w:tabs>
        <w:ind w:firstLine="567"/>
        <w:rPr>
          <w:b/>
        </w:rPr>
      </w:pPr>
    </w:p>
    <w:p w:rsidR="00DC0004" w:rsidRPr="00722E69" w:rsidRDefault="00DC0004" w:rsidP="002D1C11">
      <w:pPr>
        <w:pStyle w:val="a"/>
        <w:numPr>
          <w:ilvl w:val="2"/>
          <w:numId w:val="33"/>
        </w:numPr>
        <w:tabs>
          <w:tab w:val="clear" w:pos="1134"/>
          <w:tab w:val="left" w:pos="3705"/>
        </w:tabs>
        <w:ind w:left="1701" w:hanging="567"/>
        <w:contextualSpacing/>
        <w:jc w:val="center"/>
      </w:pPr>
      <w:r w:rsidRPr="00722E69">
        <w:rPr>
          <w:b/>
        </w:rPr>
        <w:t>DISPOZIŢII FINALE</w:t>
      </w:r>
    </w:p>
    <w:p w:rsidR="00DC0004" w:rsidRPr="00303D13" w:rsidRDefault="00DC0004" w:rsidP="002D1C11">
      <w:pPr>
        <w:pStyle w:val="a"/>
        <w:numPr>
          <w:ilvl w:val="1"/>
          <w:numId w:val="37"/>
        </w:numPr>
        <w:tabs>
          <w:tab w:val="left" w:pos="601"/>
        </w:tabs>
        <w:ind w:left="0" w:firstLine="0"/>
        <w:contextualSpacing/>
      </w:pPr>
      <w:proofErr w:type="spellStart"/>
      <w:r w:rsidRPr="00303D13">
        <w:t>Litigiile</w:t>
      </w:r>
      <w:proofErr w:type="spellEnd"/>
      <w:r w:rsidRPr="00303D13">
        <w:t xml:space="preserve"> </w:t>
      </w:r>
      <w:proofErr w:type="spellStart"/>
      <w:r w:rsidRPr="00303D13">
        <w:t>ce</w:t>
      </w:r>
      <w:proofErr w:type="spellEnd"/>
      <w:r w:rsidRPr="00303D13">
        <w:t xml:space="preserve"> </w:t>
      </w:r>
      <w:proofErr w:type="spellStart"/>
      <w:r w:rsidRPr="00303D13">
        <w:t>ar</w:t>
      </w:r>
      <w:proofErr w:type="spellEnd"/>
      <w:r w:rsidRPr="00303D13">
        <w:t xml:space="preserve"> </w:t>
      </w:r>
      <w:proofErr w:type="spellStart"/>
      <w:r w:rsidRPr="00303D13">
        <w:t>putea</w:t>
      </w:r>
      <w:proofErr w:type="spellEnd"/>
      <w:r w:rsidRPr="00303D13">
        <w:t xml:space="preserve"> </w:t>
      </w:r>
      <w:proofErr w:type="spellStart"/>
      <w:r w:rsidRPr="00303D13">
        <w:t>rezulta</w:t>
      </w:r>
      <w:proofErr w:type="spellEnd"/>
      <w:r w:rsidRPr="00303D13">
        <w:t xml:space="preserve"> din </w:t>
      </w:r>
      <w:proofErr w:type="spellStart"/>
      <w:r w:rsidRPr="00303D13">
        <w:t>prezentul</w:t>
      </w:r>
      <w:proofErr w:type="spellEnd"/>
      <w:r w:rsidRPr="00303D13">
        <w:t xml:space="preserve"> Contract </w:t>
      </w:r>
      <w:proofErr w:type="spellStart"/>
      <w:r w:rsidRPr="00303D13">
        <w:t>vor</w:t>
      </w:r>
      <w:proofErr w:type="spellEnd"/>
      <w:r w:rsidRPr="00303D13">
        <w:t xml:space="preserve"> fi </w:t>
      </w:r>
      <w:proofErr w:type="spellStart"/>
      <w:r w:rsidRPr="00303D13">
        <w:t>soluționate</w:t>
      </w:r>
      <w:proofErr w:type="spellEnd"/>
      <w:r w:rsidRPr="00303D13">
        <w:t xml:space="preserve"> de </w:t>
      </w:r>
      <w:proofErr w:type="spellStart"/>
      <w:r w:rsidRPr="00303D13">
        <w:t>către</w:t>
      </w:r>
      <w:proofErr w:type="spellEnd"/>
      <w:r w:rsidRPr="00303D13">
        <w:t xml:space="preserve"> </w:t>
      </w:r>
      <w:proofErr w:type="spellStart"/>
      <w:r w:rsidRPr="00303D13">
        <w:t>Părți</w:t>
      </w:r>
      <w:proofErr w:type="spellEnd"/>
      <w:r w:rsidRPr="00303D13">
        <w:t xml:space="preserve"> </w:t>
      </w:r>
      <w:proofErr w:type="spellStart"/>
      <w:r w:rsidRPr="00303D13">
        <w:t>pe</w:t>
      </w:r>
      <w:proofErr w:type="spellEnd"/>
      <w:r w:rsidRPr="00303D13">
        <w:t xml:space="preserve"> </w:t>
      </w:r>
      <w:proofErr w:type="spellStart"/>
      <w:r w:rsidRPr="00303D13">
        <w:t>cale</w:t>
      </w:r>
      <w:proofErr w:type="spellEnd"/>
      <w:r w:rsidRPr="00303D13">
        <w:t xml:space="preserve"> </w:t>
      </w:r>
      <w:proofErr w:type="spellStart"/>
      <w:r w:rsidRPr="00303D13">
        <w:t>amiabilă</w:t>
      </w:r>
      <w:proofErr w:type="spellEnd"/>
      <w:r w:rsidRPr="00303D13">
        <w:t xml:space="preserve">. </w:t>
      </w:r>
      <w:proofErr w:type="spellStart"/>
      <w:r w:rsidRPr="00303D13">
        <w:t>În</w:t>
      </w:r>
      <w:proofErr w:type="spellEnd"/>
      <w:r w:rsidRPr="00303D13">
        <w:t xml:space="preserve"> </w:t>
      </w:r>
      <w:proofErr w:type="spellStart"/>
      <w:r w:rsidRPr="00303D13">
        <w:t>caz</w:t>
      </w:r>
      <w:proofErr w:type="spellEnd"/>
      <w:r w:rsidRPr="00303D13">
        <w:t xml:space="preserve"> </w:t>
      </w:r>
      <w:proofErr w:type="spellStart"/>
      <w:r w:rsidRPr="00303D13">
        <w:t>contrar</w:t>
      </w:r>
      <w:proofErr w:type="spellEnd"/>
      <w:r w:rsidRPr="00303D13">
        <w:t xml:space="preserve">, </w:t>
      </w:r>
      <w:proofErr w:type="spellStart"/>
      <w:r w:rsidRPr="00303D13">
        <w:t>ele</w:t>
      </w:r>
      <w:proofErr w:type="spellEnd"/>
      <w:r w:rsidRPr="00303D13">
        <w:t xml:space="preserve"> </w:t>
      </w:r>
      <w:proofErr w:type="spellStart"/>
      <w:r w:rsidRPr="00303D13">
        <w:t>vor</w:t>
      </w:r>
      <w:proofErr w:type="spellEnd"/>
      <w:r w:rsidRPr="00303D13">
        <w:t xml:space="preserve"> fi </w:t>
      </w:r>
      <w:proofErr w:type="spellStart"/>
      <w:r w:rsidRPr="00303D13">
        <w:t>transmise</w:t>
      </w:r>
      <w:proofErr w:type="spellEnd"/>
      <w:r w:rsidRPr="00303D13">
        <w:t xml:space="preserve"> </w:t>
      </w:r>
      <w:proofErr w:type="spellStart"/>
      <w:r w:rsidRPr="00303D13">
        <w:t>spre</w:t>
      </w:r>
      <w:proofErr w:type="spellEnd"/>
      <w:r w:rsidRPr="00303D13">
        <w:t xml:space="preserve"> </w:t>
      </w:r>
      <w:proofErr w:type="spellStart"/>
      <w:r w:rsidRPr="00303D13">
        <w:t>examinare</w:t>
      </w:r>
      <w:proofErr w:type="spellEnd"/>
      <w:r w:rsidRPr="00303D13">
        <w:t xml:space="preserve"> </w:t>
      </w:r>
      <w:proofErr w:type="spellStart"/>
      <w:r w:rsidRPr="00303D13">
        <w:t>în</w:t>
      </w:r>
      <w:proofErr w:type="spellEnd"/>
      <w:r w:rsidRPr="00303D13">
        <w:t xml:space="preserve"> </w:t>
      </w:r>
      <w:proofErr w:type="spellStart"/>
      <w:r w:rsidRPr="00303D13">
        <w:t>instanţa</w:t>
      </w:r>
      <w:proofErr w:type="spellEnd"/>
      <w:r w:rsidRPr="00303D13">
        <w:t xml:space="preserve"> de </w:t>
      </w:r>
      <w:proofErr w:type="spellStart"/>
      <w:r w:rsidRPr="00303D13">
        <w:t>judecată</w:t>
      </w:r>
      <w:proofErr w:type="spellEnd"/>
      <w:r w:rsidRPr="00303D13">
        <w:t xml:space="preserve"> </w:t>
      </w:r>
      <w:proofErr w:type="spellStart"/>
      <w:r w:rsidRPr="00303D13">
        <w:t>competentă</w:t>
      </w:r>
      <w:proofErr w:type="spellEnd"/>
      <w:r w:rsidRPr="00303D13">
        <w:t xml:space="preserve"> conform </w:t>
      </w:r>
      <w:proofErr w:type="spellStart"/>
      <w:r w:rsidRPr="00303D13">
        <w:t>legislaţiei</w:t>
      </w:r>
      <w:proofErr w:type="spellEnd"/>
      <w:r w:rsidRPr="00303D13">
        <w:t xml:space="preserve"> </w:t>
      </w:r>
      <w:proofErr w:type="spellStart"/>
      <w:r w:rsidRPr="00303D13">
        <w:t>Republicii</w:t>
      </w:r>
      <w:proofErr w:type="spellEnd"/>
      <w:r w:rsidRPr="00303D13">
        <w:t xml:space="preserve"> Moldova.</w:t>
      </w:r>
    </w:p>
    <w:p w:rsidR="00DC0004" w:rsidRPr="00303D13" w:rsidRDefault="00DC0004" w:rsidP="002D1C11">
      <w:pPr>
        <w:pStyle w:val="a"/>
        <w:numPr>
          <w:ilvl w:val="1"/>
          <w:numId w:val="37"/>
        </w:numPr>
        <w:tabs>
          <w:tab w:val="left" w:pos="601"/>
        </w:tabs>
        <w:ind w:left="0" w:firstLine="0"/>
        <w:contextualSpacing/>
      </w:pPr>
      <w:proofErr w:type="spellStart"/>
      <w:r w:rsidRPr="00303D13">
        <w:t>Nici</w:t>
      </w:r>
      <w:proofErr w:type="spellEnd"/>
      <w:r w:rsidRPr="00303D13">
        <w:t xml:space="preserve"> </w:t>
      </w:r>
      <w:proofErr w:type="spellStart"/>
      <w:r w:rsidRPr="00303D13">
        <w:t>una</w:t>
      </w:r>
      <w:proofErr w:type="spellEnd"/>
      <w:r w:rsidRPr="00303D13">
        <w:t xml:space="preserve"> </w:t>
      </w:r>
      <w:proofErr w:type="spellStart"/>
      <w:r w:rsidRPr="00303D13">
        <w:t>dintre</w:t>
      </w:r>
      <w:proofErr w:type="spellEnd"/>
      <w:r w:rsidRPr="00303D13">
        <w:t xml:space="preserve"> </w:t>
      </w:r>
      <w:proofErr w:type="spellStart"/>
      <w:r w:rsidRPr="00303D13">
        <w:t>Părţi</w:t>
      </w:r>
      <w:proofErr w:type="spellEnd"/>
      <w:r w:rsidRPr="00303D13">
        <w:t xml:space="preserve"> nu are </w:t>
      </w:r>
      <w:proofErr w:type="spellStart"/>
      <w:r w:rsidRPr="00303D13">
        <w:t>dreptul</w:t>
      </w:r>
      <w:proofErr w:type="spellEnd"/>
      <w:r w:rsidRPr="00303D13">
        <w:t xml:space="preserve"> </w:t>
      </w:r>
      <w:proofErr w:type="spellStart"/>
      <w:r w:rsidRPr="00303D13">
        <w:t>să</w:t>
      </w:r>
      <w:proofErr w:type="spellEnd"/>
      <w:r w:rsidRPr="00303D13">
        <w:t xml:space="preserve"> </w:t>
      </w:r>
      <w:proofErr w:type="spellStart"/>
      <w:r w:rsidRPr="00303D13">
        <w:t>transmită</w:t>
      </w:r>
      <w:proofErr w:type="spellEnd"/>
      <w:r w:rsidRPr="00303D13">
        <w:t xml:space="preserve"> </w:t>
      </w:r>
      <w:proofErr w:type="spellStart"/>
      <w:r w:rsidRPr="00303D13">
        <w:t>obligaţiile</w:t>
      </w:r>
      <w:proofErr w:type="spellEnd"/>
      <w:r w:rsidRPr="00303D13">
        <w:t xml:space="preserve"> </w:t>
      </w:r>
      <w:proofErr w:type="spellStart"/>
      <w:r w:rsidRPr="00303D13">
        <w:t>şi</w:t>
      </w:r>
      <w:proofErr w:type="spellEnd"/>
      <w:r w:rsidRPr="00303D13">
        <w:t xml:space="preserve"> </w:t>
      </w:r>
      <w:proofErr w:type="spellStart"/>
      <w:r w:rsidRPr="00303D13">
        <w:t>drepturile</w:t>
      </w:r>
      <w:proofErr w:type="spellEnd"/>
      <w:r w:rsidRPr="00303D13">
        <w:t xml:space="preserve"> sale stipulate </w:t>
      </w:r>
      <w:proofErr w:type="spellStart"/>
      <w:r w:rsidRPr="00303D13">
        <w:t>în</w:t>
      </w:r>
      <w:proofErr w:type="spellEnd"/>
      <w:r w:rsidRPr="00303D13">
        <w:t xml:space="preserve"> </w:t>
      </w:r>
      <w:proofErr w:type="spellStart"/>
      <w:r w:rsidRPr="00303D13">
        <w:t>prezentul</w:t>
      </w:r>
      <w:proofErr w:type="spellEnd"/>
      <w:r w:rsidRPr="00303D13">
        <w:t xml:space="preserve"> Contract </w:t>
      </w:r>
      <w:proofErr w:type="spellStart"/>
      <w:r w:rsidRPr="00303D13">
        <w:t>unor</w:t>
      </w:r>
      <w:proofErr w:type="spellEnd"/>
      <w:r w:rsidRPr="00303D13">
        <w:t xml:space="preserve"> </w:t>
      </w:r>
      <w:proofErr w:type="spellStart"/>
      <w:r w:rsidRPr="00303D13">
        <w:t>terţe</w:t>
      </w:r>
      <w:proofErr w:type="spellEnd"/>
      <w:r w:rsidRPr="00303D13">
        <w:t xml:space="preserve"> </w:t>
      </w:r>
      <w:proofErr w:type="spellStart"/>
      <w:r w:rsidRPr="00303D13">
        <w:t>persoane</w:t>
      </w:r>
      <w:proofErr w:type="spellEnd"/>
      <w:r w:rsidRPr="00303D13">
        <w:t xml:space="preserve"> </w:t>
      </w:r>
      <w:proofErr w:type="spellStart"/>
      <w:r w:rsidRPr="00303D13">
        <w:t>fără</w:t>
      </w:r>
      <w:proofErr w:type="spellEnd"/>
      <w:r w:rsidRPr="00303D13">
        <w:t xml:space="preserve"> </w:t>
      </w:r>
      <w:proofErr w:type="spellStart"/>
      <w:r w:rsidRPr="00303D13">
        <w:t>acordul</w:t>
      </w:r>
      <w:proofErr w:type="spellEnd"/>
      <w:r w:rsidRPr="00303D13">
        <w:t xml:space="preserve"> </w:t>
      </w:r>
      <w:proofErr w:type="spellStart"/>
      <w:r w:rsidRPr="00303D13">
        <w:t>în</w:t>
      </w:r>
      <w:proofErr w:type="spellEnd"/>
      <w:r w:rsidRPr="00303D13">
        <w:t xml:space="preserve"> </w:t>
      </w:r>
      <w:proofErr w:type="spellStart"/>
      <w:r w:rsidRPr="00303D13">
        <w:t>scris</w:t>
      </w:r>
      <w:proofErr w:type="spellEnd"/>
      <w:r w:rsidRPr="00303D13">
        <w:t xml:space="preserve"> al </w:t>
      </w:r>
      <w:proofErr w:type="spellStart"/>
      <w:r w:rsidRPr="00303D13">
        <w:t>celeilalte</w:t>
      </w:r>
      <w:proofErr w:type="spellEnd"/>
      <w:r w:rsidRPr="00303D13">
        <w:t xml:space="preserve"> </w:t>
      </w:r>
      <w:proofErr w:type="spellStart"/>
      <w:r w:rsidRPr="00303D13">
        <w:t>părţi</w:t>
      </w:r>
      <w:proofErr w:type="spellEnd"/>
      <w:r w:rsidRPr="00303D13">
        <w:t>.</w:t>
      </w:r>
    </w:p>
    <w:p w:rsidR="00DC0004" w:rsidRPr="00303D13" w:rsidRDefault="00DC0004" w:rsidP="002D1C11">
      <w:pPr>
        <w:pStyle w:val="a"/>
        <w:numPr>
          <w:ilvl w:val="1"/>
          <w:numId w:val="37"/>
        </w:numPr>
        <w:tabs>
          <w:tab w:val="left" w:pos="601"/>
        </w:tabs>
        <w:ind w:left="0" w:firstLine="0"/>
        <w:contextualSpacing/>
      </w:pPr>
      <w:proofErr w:type="spellStart"/>
      <w:r w:rsidRPr="00303D13">
        <w:t>Prezentul</w:t>
      </w:r>
      <w:proofErr w:type="spellEnd"/>
      <w:r w:rsidRPr="00303D13">
        <w:t xml:space="preserve"> Contract </w:t>
      </w:r>
      <w:proofErr w:type="spellStart"/>
      <w:r>
        <w:t>este</w:t>
      </w:r>
      <w:proofErr w:type="spellEnd"/>
      <w:r>
        <w:t xml:space="preserve"> </w:t>
      </w:r>
      <w:proofErr w:type="spellStart"/>
      <w:r>
        <w:t>întocmit</w:t>
      </w:r>
      <w:proofErr w:type="spellEnd"/>
      <w:r>
        <w:t xml:space="preserve"> </w:t>
      </w:r>
      <w:proofErr w:type="spellStart"/>
      <w:r>
        <w:t>în</w:t>
      </w:r>
      <w:proofErr w:type="spellEnd"/>
      <w:r>
        <w:t xml:space="preserve"> </w:t>
      </w:r>
      <w:proofErr w:type="spellStart"/>
      <w:r>
        <w:t>două</w:t>
      </w:r>
      <w:proofErr w:type="spellEnd"/>
      <w:r>
        <w:t xml:space="preserve"> </w:t>
      </w:r>
      <w:proofErr w:type="spellStart"/>
      <w:r>
        <w:t>exemplare</w:t>
      </w:r>
      <w:proofErr w:type="spellEnd"/>
      <w:r w:rsidRPr="00303D13">
        <w:t xml:space="preserve">, </w:t>
      </w:r>
      <w:proofErr w:type="spellStart"/>
      <w:r w:rsidRPr="00303D13">
        <w:t>câte</w:t>
      </w:r>
      <w:proofErr w:type="spellEnd"/>
      <w:r w:rsidRPr="00303D13">
        <w:t xml:space="preserve"> un exemplar </w:t>
      </w:r>
      <w:proofErr w:type="spellStart"/>
      <w:r w:rsidRPr="00303D13">
        <w:t>pentru</w:t>
      </w:r>
      <w:proofErr w:type="spellEnd"/>
      <w:r w:rsidRPr="00303D13">
        <w:t xml:space="preserve"> </w:t>
      </w:r>
      <w:proofErr w:type="spellStart"/>
      <w:r>
        <w:t>Furnizor</w:t>
      </w:r>
      <w:proofErr w:type="spellEnd"/>
      <w:r w:rsidRPr="00303D13">
        <w:t xml:space="preserve"> </w:t>
      </w:r>
      <w:proofErr w:type="spellStart"/>
      <w:r w:rsidRPr="00303D13">
        <w:t>şi</w:t>
      </w:r>
      <w:proofErr w:type="spellEnd"/>
      <w:r w:rsidRPr="00303D13">
        <w:t xml:space="preserve"> </w:t>
      </w:r>
      <w:proofErr w:type="spellStart"/>
      <w:r w:rsidRPr="00303D13">
        <w:t>Beneficiar</w:t>
      </w:r>
      <w:proofErr w:type="spellEnd"/>
      <w:r w:rsidRPr="00303D13">
        <w:t>.</w:t>
      </w:r>
    </w:p>
    <w:p w:rsidR="00DC0004" w:rsidRPr="00303D13" w:rsidRDefault="00DC0004" w:rsidP="003B4E3F">
      <w:pPr>
        <w:pStyle w:val="a"/>
        <w:numPr>
          <w:ilvl w:val="1"/>
          <w:numId w:val="37"/>
        </w:numPr>
        <w:tabs>
          <w:tab w:val="clear" w:pos="1134"/>
          <w:tab w:val="left" w:pos="459"/>
        </w:tabs>
        <w:ind w:left="0" w:firstLine="0"/>
        <w:contextualSpacing/>
      </w:pPr>
      <w:proofErr w:type="spellStart"/>
      <w:r w:rsidRPr="00303D13">
        <w:t>Prezentul</w:t>
      </w:r>
      <w:proofErr w:type="spellEnd"/>
      <w:r w:rsidRPr="00303D13">
        <w:t xml:space="preserve"> Contract se </w:t>
      </w:r>
      <w:proofErr w:type="spellStart"/>
      <w:r w:rsidRPr="00303D13">
        <w:t>consideră</w:t>
      </w:r>
      <w:proofErr w:type="spellEnd"/>
      <w:r w:rsidRPr="00303D13">
        <w:t xml:space="preserve"> </w:t>
      </w:r>
      <w:proofErr w:type="spellStart"/>
      <w:r w:rsidRPr="00303D13">
        <w:t>încheiat</w:t>
      </w:r>
      <w:proofErr w:type="spellEnd"/>
      <w:r w:rsidRPr="00303D13">
        <w:t xml:space="preserve"> la data </w:t>
      </w:r>
      <w:proofErr w:type="spellStart"/>
      <w:r w:rsidRPr="00303D13">
        <w:t>semnării</w:t>
      </w:r>
      <w:proofErr w:type="spellEnd"/>
      <w:r w:rsidRPr="00303D13">
        <w:t xml:space="preserve"> </w:t>
      </w:r>
      <w:proofErr w:type="spellStart"/>
      <w:r w:rsidRPr="00303D13">
        <w:t>şi</w:t>
      </w:r>
      <w:proofErr w:type="spellEnd"/>
      <w:r w:rsidRPr="00303D13">
        <w:t xml:space="preserve"> </w:t>
      </w:r>
      <w:proofErr w:type="spellStart"/>
      <w:r w:rsidRPr="00303D13">
        <w:t>intră</w:t>
      </w:r>
      <w:proofErr w:type="spellEnd"/>
      <w:r w:rsidRPr="00303D13">
        <w:t xml:space="preserve"> </w:t>
      </w:r>
      <w:proofErr w:type="spellStart"/>
      <w:r w:rsidRPr="00303D13">
        <w:t>în</w:t>
      </w:r>
      <w:proofErr w:type="spellEnd"/>
      <w:r w:rsidRPr="00303D13">
        <w:t xml:space="preserve"> </w:t>
      </w:r>
      <w:proofErr w:type="spellStart"/>
      <w:r w:rsidRPr="00303D13">
        <w:t>vigoare</w:t>
      </w:r>
      <w:proofErr w:type="spellEnd"/>
      <w:r w:rsidRPr="00303D13">
        <w:t xml:space="preserve"> </w:t>
      </w:r>
      <w:proofErr w:type="spellStart"/>
      <w:r w:rsidRPr="00303D13">
        <w:t>după</w:t>
      </w:r>
      <w:proofErr w:type="spellEnd"/>
      <w:r w:rsidRPr="00303D13">
        <w:t xml:space="preserve"> </w:t>
      </w:r>
      <w:proofErr w:type="spellStart"/>
      <w:r w:rsidRPr="00303D13">
        <w:t>înregistrarea</w:t>
      </w:r>
      <w:proofErr w:type="spellEnd"/>
      <w:r w:rsidRPr="00303D13">
        <w:t xml:space="preserve"> </w:t>
      </w:r>
      <w:proofErr w:type="spellStart"/>
      <w:r w:rsidRPr="00303D13">
        <w:t>lui</w:t>
      </w:r>
      <w:proofErr w:type="spellEnd"/>
      <w:r w:rsidRPr="00303D13">
        <w:t xml:space="preserve"> de </w:t>
      </w:r>
      <w:proofErr w:type="spellStart"/>
      <w:r w:rsidRPr="00303D13">
        <w:t>către</w:t>
      </w:r>
      <w:proofErr w:type="spellEnd"/>
      <w:r w:rsidRPr="00303D13">
        <w:t xml:space="preserve"> </w:t>
      </w:r>
      <w:proofErr w:type="spellStart"/>
      <w:r w:rsidRPr="00303D13">
        <w:t>Trezoreria</w:t>
      </w:r>
      <w:proofErr w:type="spellEnd"/>
      <w:r w:rsidRPr="00303D13">
        <w:t xml:space="preserve"> de Stat </w:t>
      </w:r>
      <w:proofErr w:type="spellStart"/>
      <w:r w:rsidRPr="00303D13">
        <w:t>sau</w:t>
      </w:r>
      <w:proofErr w:type="spellEnd"/>
      <w:r w:rsidRPr="00303D13">
        <w:t xml:space="preserve"> de </w:t>
      </w:r>
      <w:proofErr w:type="spellStart"/>
      <w:r w:rsidRPr="00303D13">
        <w:t>către</w:t>
      </w:r>
      <w:proofErr w:type="spellEnd"/>
      <w:r w:rsidRPr="00303D13">
        <w:t xml:space="preserve"> </w:t>
      </w:r>
      <w:proofErr w:type="spellStart"/>
      <w:r w:rsidRPr="00303D13">
        <w:t>una</w:t>
      </w:r>
      <w:proofErr w:type="spellEnd"/>
      <w:r w:rsidRPr="00303D13">
        <w:t xml:space="preserve"> din </w:t>
      </w:r>
      <w:proofErr w:type="spellStart"/>
      <w:r w:rsidRPr="00303D13">
        <w:t>trezoreriile</w:t>
      </w:r>
      <w:proofErr w:type="spellEnd"/>
      <w:r w:rsidRPr="00303D13">
        <w:t xml:space="preserve"> </w:t>
      </w:r>
      <w:proofErr w:type="spellStart"/>
      <w:r w:rsidRPr="00303D13">
        <w:t>teritoriale</w:t>
      </w:r>
      <w:proofErr w:type="spellEnd"/>
      <w:r w:rsidRPr="00303D13">
        <w:t xml:space="preserve"> ale </w:t>
      </w:r>
      <w:proofErr w:type="spellStart"/>
      <w:r w:rsidRPr="00303D13">
        <w:t>Ministerului</w:t>
      </w:r>
      <w:proofErr w:type="spellEnd"/>
      <w:r w:rsidRPr="00303D13">
        <w:t xml:space="preserve"> </w:t>
      </w:r>
      <w:proofErr w:type="spellStart"/>
      <w:r w:rsidRPr="00303D13">
        <w:t>Finanţelor</w:t>
      </w:r>
      <w:proofErr w:type="spellEnd"/>
      <w:r w:rsidRPr="00303D13">
        <w:t xml:space="preserve">, </w:t>
      </w:r>
      <w:proofErr w:type="spellStart"/>
      <w:r w:rsidRPr="00303D13">
        <w:t>fiind</w:t>
      </w:r>
      <w:proofErr w:type="spellEnd"/>
      <w:r w:rsidRPr="00303D13">
        <w:t xml:space="preserve"> </w:t>
      </w:r>
      <w:proofErr w:type="spellStart"/>
      <w:r w:rsidRPr="00303D13">
        <w:t>valabil</w:t>
      </w:r>
      <w:proofErr w:type="spellEnd"/>
      <w:r w:rsidRPr="00303D13">
        <w:t xml:space="preserve"> </w:t>
      </w:r>
      <w:proofErr w:type="spellStart"/>
      <w:r w:rsidRPr="00303D13">
        <w:t>până</w:t>
      </w:r>
      <w:proofErr w:type="spellEnd"/>
      <w:r w:rsidRPr="00303D13">
        <w:t xml:space="preserve"> la </w:t>
      </w:r>
      <w:r w:rsidR="003B4E3F">
        <w:rPr>
          <w:b/>
        </w:rPr>
        <w:t xml:space="preserve">20 </w:t>
      </w:r>
      <w:proofErr w:type="spellStart"/>
      <w:r w:rsidR="003B4E3F">
        <w:rPr>
          <w:b/>
        </w:rPr>
        <w:t>decembrie</w:t>
      </w:r>
      <w:proofErr w:type="spellEnd"/>
      <w:r w:rsidRPr="0094776F">
        <w:rPr>
          <w:b/>
        </w:rPr>
        <w:t xml:space="preserve"> 20</w:t>
      </w:r>
      <w:r w:rsidR="00603306">
        <w:rPr>
          <w:b/>
        </w:rPr>
        <w:t>20</w:t>
      </w:r>
      <w:r w:rsidRPr="00303D13">
        <w:t xml:space="preserve">. </w:t>
      </w:r>
    </w:p>
    <w:p w:rsidR="00DC0004" w:rsidRPr="00303D13" w:rsidRDefault="00DC0004" w:rsidP="002D1C11">
      <w:pPr>
        <w:pStyle w:val="a"/>
        <w:numPr>
          <w:ilvl w:val="1"/>
          <w:numId w:val="37"/>
        </w:numPr>
        <w:tabs>
          <w:tab w:val="clear" w:pos="1134"/>
          <w:tab w:val="left" w:pos="459"/>
        </w:tabs>
        <w:ind w:left="0" w:firstLine="0"/>
        <w:contextualSpacing/>
      </w:pPr>
      <w:proofErr w:type="spellStart"/>
      <w:r w:rsidRPr="00303D13">
        <w:t>Pentru</w:t>
      </w:r>
      <w:proofErr w:type="spellEnd"/>
      <w:r w:rsidRPr="00303D13">
        <w:t xml:space="preserve"> </w:t>
      </w:r>
      <w:proofErr w:type="spellStart"/>
      <w:r w:rsidRPr="00303D13">
        <w:t>confirmarea</w:t>
      </w:r>
      <w:proofErr w:type="spellEnd"/>
      <w:r w:rsidRPr="00303D13">
        <w:t xml:space="preserve"> </w:t>
      </w:r>
      <w:proofErr w:type="spellStart"/>
      <w:r w:rsidRPr="00303D13">
        <w:t>celor</w:t>
      </w:r>
      <w:proofErr w:type="spellEnd"/>
      <w:r w:rsidRPr="00303D13">
        <w:t xml:space="preserve"> </w:t>
      </w:r>
      <w:proofErr w:type="spellStart"/>
      <w:r w:rsidRPr="00303D13">
        <w:t>menţionate</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 xml:space="preserve">, </w:t>
      </w:r>
      <w:proofErr w:type="spellStart"/>
      <w:r w:rsidRPr="00303D13">
        <w:t>Părţile</w:t>
      </w:r>
      <w:proofErr w:type="spellEnd"/>
      <w:r w:rsidRPr="00303D13">
        <w:t xml:space="preserve"> au </w:t>
      </w:r>
      <w:proofErr w:type="spellStart"/>
      <w:r w:rsidRPr="00303D13">
        <w:t>semnat</w:t>
      </w:r>
      <w:proofErr w:type="spellEnd"/>
      <w:r w:rsidRPr="00303D13">
        <w:t xml:space="preserve"> </w:t>
      </w:r>
      <w:proofErr w:type="spellStart"/>
      <w:r w:rsidRPr="00303D13">
        <w:t>prezentul</w:t>
      </w:r>
      <w:proofErr w:type="spellEnd"/>
      <w:r w:rsidRPr="00303D13">
        <w:t xml:space="preserve"> Contract </w:t>
      </w:r>
      <w:proofErr w:type="spellStart"/>
      <w:r w:rsidRPr="00303D13">
        <w:t>în</w:t>
      </w:r>
      <w:proofErr w:type="spellEnd"/>
      <w:r w:rsidRPr="00303D13">
        <w:t xml:space="preserve"> </w:t>
      </w:r>
      <w:proofErr w:type="spellStart"/>
      <w:r w:rsidRPr="00303D13">
        <w:t>conformitate</w:t>
      </w:r>
      <w:proofErr w:type="spellEnd"/>
      <w:r w:rsidRPr="00303D13">
        <w:t xml:space="preserve"> cu </w:t>
      </w:r>
      <w:proofErr w:type="spellStart"/>
      <w:r w:rsidRPr="00303D13">
        <w:t>legislaţia</w:t>
      </w:r>
      <w:proofErr w:type="spellEnd"/>
      <w:r w:rsidRPr="00303D13">
        <w:t xml:space="preserve"> </w:t>
      </w:r>
      <w:proofErr w:type="spellStart"/>
      <w:r w:rsidRPr="00303D13">
        <w:t>Republicii</w:t>
      </w:r>
      <w:proofErr w:type="spellEnd"/>
      <w:r w:rsidRPr="00303D13">
        <w:t xml:space="preserve"> Moldova, la data </w:t>
      </w:r>
      <w:proofErr w:type="spellStart"/>
      <w:r w:rsidRPr="00303D13">
        <w:t>şi</w:t>
      </w:r>
      <w:proofErr w:type="spellEnd"/>
      <w:r w:rsidRPr="00303D13">
        <w:t xml:space="preserve"> </w:t>
      </w:r>
      <w:proofErr w:type="spellStart"/>
      <w:r w:rsidRPr="00303D13">
        <w:t>anul</w:t>
      </w:r>
      <w:proofErr w:type="spellEnd"/>
      <w:r w:rsidRPr="00303D13">
        <w:t xml:space="preserve"> </w:t>
      </w:r>
      <w:proofErr w:type="spellStart"/>
      <w:r w:rsidRPr="00303D13">
        <w:t>indicat</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w:t>
      </w:r>
    </w:p>
    <w:p w:rsidR="00DC0004" w:rsidRDefault="00DC0004" w:rsidP="00D42F73">
      <w:pPr>
        <w:tabs>
          <w:tab w:val="left" w:pos="567"/>
          <w:tab w:val="left" w:pos="4005"/>
        </w:tabs>
        <w:jc w:val="both"/>
      </w:pPr>
    </w:p>
    <w:p w:rsidR="00DC0004" w:rsidRDefault="00DC0004" w:rsidP="00DC0004">
      <w:pPr>
        <w:tabs>
          <w:tab w:val="left" w:pos="1134"/>
        </w:tabs>
        <w:ind w:firstLine="567"/>
        <w:rPr>
          <w:b/>
        </w:rPr>
      </w:pPr>
    </w:p>
    <w:p w:rsidR="00DC0004" w:rsidRPr="00D42F73" w:rsidRDefault="00DC0004" w:rsidP="002D1C11">
      <w:pPr>
        <w:pStyle w:val="a"/>
        <w:numPr>
          <w:ilvl w:val="2"/>
          <w:numId w:val="33"/>
        </w:numPr>
        <w:tabs>
          <w:tab w:val="clear" w:pos="1134"/>
        </w:tabs>
        <w:spacing w:line="276" w:lineRule="auto"/>
        <w:ind w:left="1560" w:hanging="567"/>
        <w:contextualSpacing/>
        <w:jc w:val="center"/>
      </w:pPr>
      <w:r w:rsidRPr="00722E69">
        <w:rPr>
          <w:b/>
        </w:rPr>
        <w:t>RECHIZITELE JURIDICE, POŞTALE ŞI DE PLĂŢI ALE PĂRŢILOR</w:t>
      </w: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3B4E3F" w:rsidRPr="00A716D2" w:rsidTr="00B425B9">
        <w:trPr>
          <w:trHeight w:val="373"/>
        </w:trPr>
        <w:tc>
          <w:tcPr>
            <w:tcW w:w="4890" w:type="dxa"/>
            <w:tcBorders>
              <w:top w:val="single" w:sz="4" w:space="0" w:color="auto"/>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Adresa poştală:</w:t>
            </w:r>
          </w:p>
        </w:tc>
        <w:tc>
          <w:tcPr>
            <w:tcW w:w="4891" w:type="dxa"/>
            <w:tcBorders>
              <w:top w:val="single" w:sz="4" w:space="0" w:color="auto"/>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Adresa poştală:</w:t>
            </w:r>
            <w:r>
              <w:t xml:space="preserve"> </w:t>
            </w:r>
            <w:r w:rsidRPr="00E639C0">
              <w:rPr>
                <w:u w:val="single"/>
              </w:rPr>
              <w:t>mun. Chişinău, str. Gh. Asachi, 67 A</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Telefon:</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Telefon:</w:t>
            </w:r>
            <w:r>
              <w:t xml:space="preserve"> </w:t>
            </w:r>
            <w:r w:rsidRPr="00E639C0">
              <w:rPr>
                <w:u w:val="single"/>
              </w:rPr>
              <w:t>(022) 574-501, fax.( 022)72-97-25</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Cod fiscal:</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Cod fiscal:</w:t>
            </w:r>
            <w:r>
              <w:t xml:space="preserve"> </w:t>
            </w:r>
            <w:r w:rsidRPr="00394CA6">
              <w:rPr>
                <w:b/>
                <w:u w:val="single"/>
              </w:rPr>
              <w:t>1018601000021</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lastRenderedPageBreak/>
              <w:t>Banca:</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Banca:</w:t>
            </w:r>
            <w:r>
              <w:t xml:space="preserve"> </w:t>
            </w:r>
            <w:r w:rsidRPr="00E639C0">
              <w:rPr>
                <w:u w:val="single"/>
              </w:rPr>
              <w:t>Ministerul Finanţelor-Trezoreria de Stat</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Cod:</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Adresa poştală a băncii:</w:t>
            </w:r>
            <w:r>
              <w:t xml:space="preserve"> </w:t>
            </w:r>
            <w:r w:rsidRPr="00E639C0">
              <w:rPr>
                <w:u w:val="single"/>
              </w:rPr>
              <w:t>mun. Chişinău, str.</w:t>
            </w:r>
            <w:r>
              <w:rPr>
                <w:u w:val="single"/>
              </w:rPr>
              <w:t xml:space="preserve"> Constantin Tănase 7, MD-2005</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IBAN</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Cod:</w:t>
            </w:r>
            <w:r>
              <w:t xml:space="preserve"> </w:t>
            </w:r>
            <w:r w:rsidRPr="00E639C0">
              <w:rPr>
                <w:u w:val="single"/>
              </w:rPr>
              <w:t>(BIC) TREZMD2X</w:t>
            </w:r>
          </w:p>
        </w:tc>
      </w:tr>
      <w:tr w:rsidR="003B4E3F" w:rsidRPr="00A716D2" w:rsidTr="00B425B9">
        <w:trPr>
          <w:trHeight w:val="373"/>
        </w:trPr>
        <w:tc>
          <w:tcPr>
            <w:tcW w:w="4890" w:type="dxa"/>
            <w:tcBorders>
              <w:left w:val="single" w:sz="4" w:space="0" w:color="auto"/>
              <w:bottom w:val="single" w:sz="4" w:space="0" w:color="auto"/>
              <w:right w:val="single" w:sz="4" w:space="0" w:color="auto"/>
            </w:tcBorders>
            <w:vAlign w:val="center"/>
          </w:tcPr>
          <w:p w:rsidR="003B4E3F" w:rsidRPr="00A716D2" w:rsidRDefault="003B4E3F" w:rsidP="00B425B9">
            <w:pPr>
              <w:tabs>
                <w:tab w:val="left" w:pos="1134"/>
                <w:tab w:val="left" w:pos="4680"/>
                <w:tab w:val="left" w:pos="7020"/>
              </w:tabs>
              <w:suppressAutoHyphens/>
            </w:pPr>
          </w:p>
        </w:tc>
        <w:tc>
          <w:tcPr>
            <w:tcW w:w="4891" w:type="dxa"/>
            <w:tcBorders>
              <w:left w:val="single" w:sz="4" w:space="0" w:color="auto"/>
              <w:bottom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5D2FFC">
              <w:rPr>
                <w:sz w:val="22"/>
              </w:rPr>
              <w:t>Co</w:t>
            </w:r>
            <w:r w:rsidR="005D2FFC" w:rsidRPr="005D2FFC">
              <w:rPr>
                <w:sz w:val="22"/>
              </w:rPr>
              <w:t xml:space="preserve">d </w:t>
            </w:r>
            <w:r w:rsidRPr="005D2FFC">
              <w:rPr>
                <w:sz w:val="22"/>
              </w:rPr>
              <w:t>IBAN:</w:t>
            </w:r>
            <w:r>
              <w:t>MD</w:t>
            </w:r>
            <w:r w:rsidR="005D2FFC">
              <w:t>_</w:t>
            </w:r>
            <w:r>
              <w:t>__TRPBAA___</w:t>
            </w:r>
            <w:r w:rsidR="005D2FFC">
              <w:t>_</w:t>
            </w:r>
            <w:r>
              <w:t>___A15826AC</w:t>
            </w:r>
          </w:p>
        </w:tc>
      </w:tr>
      <w:tr w:rsidR="003B4E3F" w:rsidRPr="00A716D2" w:rsidTr="00B425B9">
        <w:trPr>
          <w:trHeight w:val="113"/>
        </w:trPr>
        <w:tc>
          <w:tcPr>
            <w:tcW w:w="9781" w:type="dxa"/>
            <w:gridSpan w:val="2"/>
            <w:tcBorders>
              <w:top w:val="single" w:sz="4" w:space="0" w:color="auto"/>
            </w:tcBorders>
            <w:vAlign w:val="center"/>
          </w:tcPr>
          <w:p w:rsidR="003B4E3F" w:rsidRPr="00A716D2" w:rsidRDefault="003B4E3F" w:rsidP="00472027">
            <w:pPr>
              <w:tabs>
                <w:tab w:val="left" w:pos="1134"/>
              </w:tabs>
              <w:ind w:firstLine="567"/>
            </w:pPr>
          </w:p>
        </w:tc>
      </w:tr>
    </w:tbl>
    <w:p w:rsidR="00B425B9" w:rsidRDefault="00B425B9" w:rsidP="00DC0004">
      <w:pPr>
        <w:pStyle w:val="ad"/>
        <w:ind w:firstLine="0"/>
        <w:jc w:val="right"/>
        <w:rPr>
          <w:b/>
        </w:rPr>
      </w:pPr>
    </w:p>
    <w:p w:rsidR="00B425B9" w:rsidRDefault="00B425B9" w:rsidP="00DC0004">
      <w:pPr>
        <w:pStyle w:val="ad"/>
        <w:ind w:firstLine="0"/>
        <w:jc w:val="right"/>
        <w:rPr>
          <w:b/>
        </w:rPr>
      </w:pPr>
    </w:p>
    <w:p w:rsidR="00B425B9" w:rsidRDefault="00B425B9" w:rsidP="00DC0004">
      <w:pPr>
        <w:pStyle w:val="ad"/>
        <w:ind w:firstLine="0"/>
        <w:jc w:val="right"/>
        <w:rPr>
          <w:b/>
        </w:rPr>
      </w:pPr>
    </w:p>
    <w:p w:rsidR="00DC0004" w:rsidRDefault="00B425B9" w:rsidP="002D1C11">
      <w:pPr>
        <w:pStyle w:val="ad"/>
        <w:numPr>
          <w:ilvl w:val="2"/>
          <w:numId w:val="33"/>
        </w:numPr>
        <w:ind w:left="709" w:hanging="567"/>
        <w:jc w:val="center"/>
        <w:rPr>
          <w:b/>
        </w:rPr>
      </w:pPr>
      <w:r w:rsidRPr="00A716D2">
        <w:rPr>
          <w:b/>
        </w:rPr>
        <w:t>SEMNĂTURILE PĂRŢILOR</w:t>
      </w:r>
    </w:p>
    <w:p w:rsidR="00B425B9" w:rsidRDefault="00B425B9" w:rsidP="00DC0004">
      <w:pPr>
        <w:pStyle w:val="ad"/>
        <w:ind w:firstLine="0"/>
        <w:jc w:val="right"/>
        <w:rPr>
          <w:sz w:val="24"/>
          <w:szCs w:val="24"/>
        </w:rPr>
      </w:pP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B425B9" w:rsidRPr="00A716D2" w:rsidTr="00B425B9">
        <w:trPr>
          <w:trHeight w:val="374"/>
        </w:trPr>
        <w:tc>
          <w:tcPr>
            <w:tcW w:w="4890"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c>
          <w:tcPr>
            <w:tcW w:w="4891"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r>
      <w:tr w:rsidR="00B425B9" w:rsidRPr="00A716D2" w:rsidTr="00976D5F">
        <w:trPr>
          <w:trHeight w:val="2539"/>
        </w:trPr>
        <w:tc>
          <w:tcPr>
            <w:tcW w:w="4890"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c>
          <w:tcPr>
            <w:tcW w:w="4891"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r>
    </w:tbl>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1</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B425B9" w:rsidRDefault="00B425B9" w:rsidP="00B425B9">
      <w:pPr>
        <w:pStyle w:val="ad"/>
        <w:ind w:firstLine="0"/>
        <w:jc w:val="center"/>
        <w:rPr>
          <w:b/>
          <w:sz w:val="24"/>
          <w:szCs w:val="24"/>
        </w:rPr>
      </w:pPr>
      <w:r w:rsidRPr="00B425B9">
        <w:rPr>
          <w:b/>
          <w:sz w:val="24"/>
          <w:szCs w:val="24"/>
        </w:rPr>
        <w:t>CERINȚE/CONDIȚII SPECIFICE CONTRACTULUI</w:t>
      </w: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2</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TEHNICE</w:t>
      </w:r>
    </w:p>
    <w:p w:rsidR="00B425B9" w:rsidRDefault="00B425B9" w:rsidP="00B425B9">
      <w:pPr>
        <w:ind w:firstLine="6096"/>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95"/>
        <w:gridCol w:w="1407"/>
        <w:gridCol w:w="1144"/>
        <w:gridCol w:w="993"/>
        <w:gridCol w:w="1134"/>
        <w:gridCol w:w="1416"/>
        <w:gridCol w:w="1416"/>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ad"/>
              <w:ind w:firstLine="0"/>
              <w:jc w:val="center"/>
              <w:rPr>
                <w:b/>
                <w:sz w:val="16"/>
                <w:szCs w:val="16"/>
              </w:rPr>
            </w:pPr>
            <w:r w:rsidRPr="000B12DC">
              <w:rPr>
                <w:b/>
                <w:sz w:val="16"/>
                <w:szCs w:val="16"/>
              </w:rPr>
              <w:t>Nr.</w:t>
            </w:r>
          </w:p>
        </w:tc>
        <w:tc>
          <w:tcPr>
            <w:tcW w:w="1995"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Denumirea Burilor</w:t>
            </w:r>
          </w:p>
        </w:tc>
        <w:tc>
          <w:tcPr>
            <w:tcW w:w="1407"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Cod CPV</w:t>
            </w:r>
          </w:p>
        </w:tc>
        <w:tc>
          <w:tcPr>
            <w:tcW w:w="1144"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Modelul articolului</w:t>
            </w:r>
          </w:p>
        </w:tc>
        <w:tc>
          <w:tcPr>
            <w:tcW w:w="993"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Ţara de origine</w:t>
            </w:r>
          </w:p>
        </w:tc>
        <w:tc>
          <w:tcPr>
            <w:tcW w:w="1134"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sz w:val="18"/>
                <w:szCs w:val="18"/>
              </w:rPr>
            </w:pPr>
            <w:r w:rsidRPr="00B425B9">
              <w:rPr>
                <w:b/>
                <w:sz w:val="18"/>
                <w:szCs w:val="18"/>
              </w:rPr>
              <w:t>Produ-cătorul</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Specificarea tehnică deplină acceptată de către Beneficiar</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Standarde de referinţă</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3B4E3F">
            <w:pPr>
              <w:pStyle w:val="ad"/>
              <w:numPr>
                <w:ilvl w:val="0"/>
                <w:numId w:val="40"/>
              </w:numPr>
              <w:jc w:val="center"/>
              <w:rPr>
                <w:sz w:val="24"/>
                <w:szCs w:val="24"/>
              </w:rPr>
            </w:pPr>
          </w:p>
        </w:tc>
        <w:tc>
          <w:tcPr>
            <w:tcW w:w="1995"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ad"/>
              <w:ind w:left="113" w:right="113" w:firstLine="0"/>
              <w:rPr>
                <w:sz w:val="24"/>
                <w:szCs w:val="24"/>
              </w:rPr>
            </w:pPr>
          </w:p>
        </w:tc>
        <w:tc>
          <w:tcPr>
            <w:tcW w:w="1144" w:type="dxa"/>
            <w:tcBorders>
              <w:top w:val="double" w:sz="18" w:space="0" w:color="auto"/>
            </w:tcBorders>
            <w:vAlign w:val="center"/>
          </w:tcPr>
          <w:p w:rsidR="00B425B9" w:rsidRPr="00093A10" w:rsidRDefault="00B425B9" w:rsidP="00472027">
            <w:pPr>
              <w:pStyle w:val="ad"/>
              <w:ind w:firstLine="33"/>
              <w:jc w:val="center"/>
              <w:rPr>
                <w:sz w:val="24"/>
                <w:szCs w:val="24"/>
              </w:rPr>
            </w:pPr>
          </w:p>
        </w:tc>
        <w:tc>
          <w:tcPr>
            <w:tcW w:w="993" w:type="dxa"/>
            <w:tcBorders>
              <w:top w:val="double" w:sz="18" w:space="0" w:color="auto"/>
            </w:tcBorders>
            <w:vAlign w:val="center"/>
          </w:tcPr>
          <w:p w:rsidR="00B425B9" w:rsidRPr="00093A10" w:rsidRDefault="00B425B9" w:rsidP="00472027">
            <w:pPr>
              <w:pStyle w:val="ad"/>
              <w:ind w:hanging="115"/>
              <w:jc w:val="center"/>
              <w:rPr>
                <w:sz w:val="24"/>
                <w:szCs w:val="24"/>
              </w:rPr>
            </w:pPr>
          </w:p>
        </w:tc>
        <w:tc>
          <w:tcPr>
            <w:tcW w:w="1134" w:type="dxa"/>
            <w:tcBorders>
              <w:top w:val="double" w:sz="18" w:space="0" w:color="auto"/>
            </w:tcBorders>
            <w:vAlign w:val="center"/>
          </w:tcPr>
          <w:p w:rsidR="00B425B9" w:rsidRPr="00700C3C" w:rsidRDefault="00B425B9" w:rsidP="00472027">
            <w:pPr>
              <w:pStyle w:val="ad"/>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ad"/>
              <w:ind w:hanging="60"/>
              <w:jc w:val="center"/>
              <w:rPr>
                <w:sz w:val="24"/>
                <w:szCs w:val="24"/>
              </w:rPr>
            </w:pPr>
          </w:p>
        </w:tc>
        <w:tc>
          <w:tcPr>
            <w:tcW w:w="1416" w:type="dxa"/>
            <w:tcBorders>
              <w:top w:val="double" w:sz="18" w:space="0" w:color="auto"/>
            </w:tcBorders>
          </w:tcPr>
          <w:p w:rsidR="00B425B9" w:rsidRPr="00700C3C" w:rsidRDefault="00B425B9" w:rsidP="00472027">
            <w:pPr>
              <w:pStyle w:val="ad"/>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ad"/>
              <w:numPr>
                <w:ilvl w:val="0"/>
                <w:numId w:val="40"/>
              </w:numPr>
              <w:jc w:val="center"/>
              <w:rPr>
                <w:sz w:val="24"/>
                <w:szCs w:val="24"/>
              </w:rPr>
            </w:pPr>
          </w:p>
        </w:tc>
        <w:tc>
          <w:tcPr>
            <w:tcW w:w="1995"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ad"/>
              <w:ind w:left="113" w:right="113" w:firstLine="0"/>
              <w:rPr>
                <w:sz w:val="24"/>
                <w:szCs w:val="24"/>
              </w:rPr>
            </w:pPr>
          </w:p>
        </w:tc>
        <w:tc>
          <w:tcPr>
            <w:tcW w:w="1144" w:type="dxa"/>
            <w:tcBorders>
              <w:top w:val="double" w:sz="18" w:space="0" w:color="auto"/>
            </w:tcBorders>
            <w:vAlign w:val="center"/>
          </w:tcPr>
          <w:p w:rsidR="003B4E3F" w:rsidRPr="00093A10" w:rsidRDefault="003B4E3F" w:rsidP="00472027">
            <w:pPr>
              <w:pStyle w:val="ad"/>
              <w:ind w:firstLine="33"/>
              <w:jc w:val="center"/>
              <w:rPr>
                <w:sz w:val="24"/>
                <w:szCs w:val="24"/>
              </w:rPr>
            </w:pPr>
          </w:p>
        </w:tc>
        <w:tc>
          <w:tcPr>
            <w:tcW w:w="993" w:type="dxa"/>
            <w:tcBorders>
              <w:top w:val="double" w:sz="18" w:space="0" w:color="auto"/>
            </w:tcBorders>
            <w:vAlign w:val="center"/>
          </w:tcPr>
          <w:p w:rsidR="003B4E3F" w:rsidRPr="00093A10" w:rsidRDefault="003B4E3F" w:rsidP="00472027">
            <w:pPr>
              <w:pStyle w:val="ad"/>
              <w:ind w:hanging="115"/>
              <w:jc w:val="center"/>
              <w:rPr>
                <w:sz w:val="24"/>
                <w:szCs w:val="24"/>
              </w:rPr>
            </w:pPr>
          </w:p>
        </w:tc>
        <w:tc>
          <w:tcPr>
            <w:tcW w:w="1134" w:type="dxa"/>
            <w:tcBorders>
              <w:top w:val="double" w:sz="18" w:space="0" w:color="auto"/>
            </w:tcBorders>
            <w:vAlign w:val="center"/>
          </w:tcPr>
          <w:p w:rsidR="003B4E3F" w:rsidRPr="00700C3C" w:rsidRDefault="003B4E3F" w:rsidP="00472027">
            <w:pPr>
              <w:pStyle w:val="ad"/>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ad"/>
              <w:ind w:hanging="60"/>
              <w:jc w:val="center"/>
              <w:rPr>
                <w:sz w:val="24"/>
                <w:szCs w:val="24"/>
              </w:rPr>
            </w:pPr>
          </w:p>
        </w:tc>
        <w:tc>
          <w:tcPr>
            <w:tcW w:w="1416" w:type="dxa"/>
            <w:tcBorders>
              <w:top w:val="double" w:sz="18" w:space="0" w:color="auto"/>
            </w:tcBorders>
          </w:tcPr>
          <w:p w:rsidR="003B4E3F" w:rsidRPr="00700C3C" w:rsidRDefault="003B4E3F" w:rsidP="00472027">
            <w:pPr>
              <w:pStyle w:val="ad"/>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ad"/>
              <w:numPr>
                <w:ilvl w:val="0"/>
                <w:numId w:val="40"/>
              </w:numPr>
              <w:jc w:val="center"/>
              <w:rPr>
                <w:sz w:val="24"/>
                <w:szCs w:val="24"/>
              </w:rPr>
            </w:pPr>
          </w:p>
        </w:tc>
        <w:tc>
          <w:tcPr>
            <w:tcW w:w="1995"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ad"/>
              <w:ind w:left="113" w:right="113" w:firstLine="0"/>
              <w:rPr>
                <w:sz w:val="24"/>
                <w:szCs w:val="24"/>
              </w:rPr>
            </w:pPr>
          </w:p>
        </w:tc>
        <w:tc>
          <w:tcPr>
            <w:tcW w:w="1144" w:type="dxa"/>
            <w:tcBorders>
              <w:top w:val="double" w:sz="18" w:space="0" w:color="auto"/>
            </w:tcBorders>
            <w:vAlign w:val="center"/>
          </w:tcPr>
          <w:p w:rsidR="003B4E3F" w:rsidRPr="00093A10" w:rsidRDefault="003B4E3F" w:rsidP="00472027">
            <w:pPr>
              <w:pStyle w:val="ad"/>
              <w:ind w:firstLine="33"/>
              <w:jc w:val="center"/>
              <w:rPr>
                <w:sz w:val="24"/>
                <w:szCs w:val="24"/>
              </w:rPr>
            </w:pPr>
          </w:p>
        </w:tc>
        <w:tc>
          <w:tcPr>
            <w:tcW w:w="993" w:type="dxa"/>
            <w:tcBorders>
              <w:top w:val="double" w:sz="18" w:space="0" w:color="auto"/>
            </w:tcBorders>
            <w:vAlign w:val="center"/>
          </w:tcPr>
          <w:p w:rsidR="003B4E3F" w:rsidRPr="00093A10" w:rsidRDefault="003B4E3F" w:rsidP="00472027">
            <w:pPr>
              <w:pStyle w:val="ad"/>
              <w:ind w:hanging="115"/>
              <w:jc w:val="center"/>
              <w:rPr>
                <w:sz w:val="24"/>
                <w:szCs w:val="24"/>
              </w:rPr>
            </w:pPr>
          </w:p>
        </w:tc>
        <w:tc>
          <w:tcPr>
            <w:tcW w:w="1134" w:type="dxa"/>
            <w:tcBorders>
              <w:top w:val="double" w:sz="18" w:space="0" w:color="auto"/>
            </w:tcBorders>
            <w:vAlign w:val="center"/>
          </w:tcPr>
          <w:p w:rsidR="003B4E3F" w:rsidRPr="00700C3C" w:rsidRDefault="003B4E3F" w:rsidP="00472027">
            <w:pPr>
              <w:pStyle w:val="ad"/>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ad"/>
              <w:ind w:hanging="60"/>
              <w:jc w:val="center"/>
              <w:rPr>
                <w:sz w:val="24"/>
                <w:szCs w:val="24"/>
              </w:rPr>
            </w:pPr>
          </w:p>
        </w:tc>
        <w:tc>
          <w:tcPr>
            <w:tcW w:w="1416" w:type="dxa"/>
            <w:tcBorders>
              <w:top w:val="double" w:sz="18" w:space="0" w:color="auto"/>
            </w:tcBorders>
          </w:tcPr>
          <w:p w:rsidR="003B4E3F" w:rsidRPr="00700C3C" w:rsidRDefault="003B4E3F" w:rsidP="00472027">
            <w:pPr>
              <w:pStyle w:val="ad"/>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ad"/>
              <w:ind w:firstLine="0"/>
              <w:jc w:val="center"/>
              <w:rPr>
                <w:sz w:val="28"/>
                <w:szCs w:val="28"/>
              </w:rPr>
            </w:pPr>
          </w:p>
        </w:tc>
        <w:tc>
          <w:tcPr>
            <w:tcW w:w="1995" w:type="dxa"/>
            <w:vAlign w:val="center"/>
          </w:tcPr>
          <w:p w:rsidR="00B425B9" w:rsidRPr="002470B7" w:rsidRDefault="00B425B9" w:rsidP="00472027">
            <w:pPr>
              <w:pStyle w:val="ad"/>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ad"/>
              <w:ind w:firstLine="0"/>
              <w:jc w:val="center"/>
              <w:rPr>
                <w:sz w:val="22"/>
                <w:szCs w:val="22"/>
              </w:rPr>
            </w:pPr>
          </w:p>
        </w:tc>
        <w:tc>
          <w:tcPr>
            <w:tcW w:w="1144" w:type="dxa"/>
            <w:vAlign w:val="center"/>
          </w:tcPr>
          <w:p w:rsidR="00B425B9" w:rsidRDefault="00B425B9" w:rsidP="00472027">
            <w:pPr>
              <w:pStyle w:val="ad"/>
              <w:ind w:firstLine="0"/>
              <w:jc w:val="center"/>
              <w:rPr>
                <w:sz w:val="24"/>
                <w:szCs w:val="24"/>
              </w:rPr>
            </w:pPr>
          </w:p>
        </w:tc>
        <w:tc>
          <w:tcPr>
            <w:tcW w:w="993" w:type="dxa"/>
            <w:vAlign w:val="center"/>
          </w:tcPr>
          <w:p w:rsidR="00B425B9" w:rsidRDefault="00B425B9" w:rsidP="00472027">
            <w:pPr>
              <w:pStyle w:val="ad"/>
              <w:ind w:firstLine="0"/>
              <w:jc w:val="center"/>
              <w:rPr>
                <w:b/>
                <w:sz w:val="24"/>
                <w:szCs w:val="24"/>
              </w:rPr>
            </w:pPr>
          </w:p>
        </w:tc>
        <w:tc>
          <w:tcPr>
            <w:tcW w:w="1134" w:type="dxa"/>
          </w:tcPr>
          <w:p w:rsidR="00B425B9" w:rsidRDefault="00B425B9" w:rsidP="00472027">
            <w:pPr>
              <w:pStyle w:val="ad"/>
              <w:ind w:firstLine="0"/>
              <w:jc w:val="right"/>
              <w:rPr>
                <w:b/>
                <w:sz w:val="24"/>
                <w:szCs w:val="24"/>
              </w:rPr>
            </w:pPr>
          </w:p>
        </w:tc>
        <w:tc>
          <w:tcPr>
            <w:tcW w:w="1416" w:type="dxa"/>
            <w:vAlign w:val="center"/>
          </w:tcPr>
          <w:p w:rsidR="00B425B9" w:rsidRDefault="00B425B9" w:rsidP="00472027">
            <w:pPr>
              <w:pStyle w:val="ad"/>
              <w:ind w:firstLine="0"/>
              <w:jc w:val="right"/>
              <w:rPr>
                <w:b/>
                <w:sz w:val="24"/>
                <w:szCs w:val="24"/>
              </w:rPr>
            </w:pPr>
          </w:p>
        </w:tc>
        <w:tc>
          <w:tcPr>
            <w:tcW w:w="1416" w:type="dxa"/>
          </w:tcPr>
          <w:p w:rsidR="00B425B9" w:rsidRDefault="00B425B9" w:rsidP="00472027">
            <w:pPr>
              <w:pStyle w:val="ad"/>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Pr="00A716D2" w:rsidRDefault="00B425B9" w:rsidP="00B425B9"/>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3</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DE PREȚ</w:t>
      </w:r>
    </w:p>
    <w:p w:rsidR="00B425B9" w:rsidRDefault="00B425B9" w:rsidP="00B425B9">
      <w:pPr>
        <w:ind w:firstLine="6096"/>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37"/>
        <w:gridCol w:w="1407"/>
        <w:gridCol w:w="1320"/>
        <w:gridCol w:w="1313"/>
        <w:gridCol w:w="1346"/>
        <w:gridCol w:w="1416"/>
        <w:gridCol w:w="1209"/>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ad"/>
              <w:ind w:firstLine="0"/>
              <w:jc w:val="center"/>
              <w:rPr>
                <w:b/>
                <w:sz w:val="16"/>
                <w:szCs w:val="16"/>
              </w:rPr>
            </w:pPr>
            <w:r w:rsidRPr="000B12DC">
              <w:rPr>
                <w:b/>
                <w:sz w:val="16"/>
                <w:szCs w:val="16"/>
              </w:rPr>
              <w:t>Nr.</w:t>
            </w:r>
          </w:p>
        </w:tc>
        <w:tc>
          <w:tcPr>
            <w:tcW w:w="2137"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 xml:space="preserve">Denumirea </w:t>
            </w:r>
            <w:r>
              <w:rPr>
                <w:b/>
                <w:sz w:val="24"/>
                <w:szCs w:val="24"/>
              </w:rPr>
              <w:t>Burilor</w:t>
            </w:r>
          </w:p>
        </w:tc>
        <w:tc>
          <w:tcPr>
            <w:tcW w:w="1407"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Cod CPV</w:t>
            </w:r>
          </w:p>
        </w:tc>
        <w:tc>
          <w:tcPr>
            <w:tcW w:w="1320"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p>
          <w:p w:rsidR="00B425B9" w:rsidRPr="000B231D" w:rsidRDefault="00B425B9" w:rsidP="00472027">
            <w:pPr>
              <w:pStyle w:val="ad"/>
              <w:ind w:firstLine="0"/>
              <w:jc w:val="center"/>
              <w:rPr>
                <w:b/>
                <w:sz w:val="24"/>
                <w:szCs w:val="24"/>
              </w:rPr>
            </w:pPr>
            <w:r w:rsidRPr="000B231D">
              <w:rPr>
                <w:b/>
                <w:sz w:val="24"/>
                <w:szCs w:val="24"/>
              </w:rPr>
              <w:t>Unitatea de măsură</w:t>
            </w:r>
          </w:p>
          <w:p w:rsidR="00B425B9" w:rsidRPr="000B231D" w:rsidRDefault="00B425B9" w:rsidP="00472027">
            <w:pPr>
              <w:pStyle w:val="ad"/>
              <w:ind w:firstLine="0"/>
              <w:jc w:val="center"/>
              <w:rPr>
                <w:b/>
                <w:sz w:val="24"/>
                <w:szCs w:val="24"/>
              </w:rPr>
            </w:pPr>
          </w:p>
        </w:tc>
        <w:tc>
          <w:tcPr>
            <w:tcW w:w="1313"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Cantitatea</w:t>
            </w:r>
          </w:p>
        </w:tc>
        <w:tc>
          <w:tcPr>
            <w:tcW w:w="1346" w:type="dxa"/>
            <w:tcBorders>
              <w:top w:val="single" w:sz="18" w:space="0" w:color="auto"/>
              <w:bottom w:val="double" w:sz="12" w:space="0" w:color="auto"/>
            </w:tcBorders>
            <w:shd w:val="clear" w:color="auto" w:fill="F2F2F2"/>
            <w:vAlign w:val="center"/>
          </w:tcPr>
          <w:p w:rsidR="00B425B9" w:rsidRDefault="00B425B9" w:rsidP="00472027">
            <w:pPr>
              <w:pStyle w:val="ad"/>
              <w:ind w:firstLine="0"/>
              <w:jc w:val="center"/>
              <w:rPr>
                <w:b/>
                <w:sz w:val="24"/>
                <w:szCs w:val="24"/>
              </w:rPr>
            </w:pPr>
            <w:r w:rsidRPr="000B231D">
              <w:rPr>
                <w:b/>
                <w:sz w:val="24"/>
                <w:szCs w:val="24"/>
              </w:rPr>
              <w:t>Preț unitar</w:t>
            </w:r>
          </w:p>
          <w:p w:rsidR="00B425B9" w:rsidRPr="00D839E8" w:rsidRDefault="00B425B9" w:rsidP="00472027">
            <w:pPr>
              <w:pStyle w:val="ad"/>
              <w:ind w:firstLine="0"/>
              <w:jc w:val="center"/>
              <w:rPr>
                <w:sz w:val="24"/>
                <w:szCs w:val="24"/>
              </w:rPr>
            </w:pPr>
            <w:r w:rsidRPr="00D839E8">
              <w:rPr>
                <w:sz w:val="24"/>
                <w:szCs w:val="24"/>
              </w:rPr>
              <w:t>Inclusiv TVA</w:t>
            </w:r>
          </w:p>
        </w:tc>
        <w:tc>
          <w:tcPr>
            <w:tcW w:w="1416"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p>
          <w:p w:rsidR="00B425B9" w:rsidRPr="000B231D" w:rsidRDefault="00B425B9" w:rsidP="00472027">
            <w:pPr>
              <w:pStyle w:val="ad"/>
              <w:ind w:firstLine="0"/>
              <w:jc w:val="center"/>
              <w:rPr>
                <w:b/>
                <w:sz w:val="24"/>
                <w:szCs w:val="24"/>
              </w:rPr>
            </w:pPr>
            <w:r w:rsidRPr="000B231D">
              <w:rPr>
                <w:b/>
                <w:sz w:val="24"/>
                <w:szCs w:val="24"/>
              </w:rPr>
              <w:t>Suma</w:t>
            </w:r>
          </w:p>
          <w:p w:rsidR="00B425B9" w:rsidRDefault="00B425B9" w:rsidP="00472027">
            <w:pPr>
              <w:pStyle w:val="ad"/>
              <w:ind w:firstLine="0"/>
              <w:jc w:val="center"/>
              <w:rPr>
                <w:b/>
                <w:sz w:val="24"/>
                <w:szCs w:val="24"/>
              </w:rPr>
            </w:pPr>
            <w:r w:rsidRPr="000B231D">
              <w:rPr>
                <w:b/>
                <w:sz w:val="24"/>
                <w:szCs w:val="24"/>
              </w:rPr>
              <w:t>Lei MD</w:t>
            </w:r>
          </w:p>
          <w:p w:rsidR="00B425B9" w:rsidRPr="00D839E8" w:rsidRDefault="00B425B9" w:rsidP="00472027">
            <w:pPr>
              <w:pStyle w:val="ad"/>
              <w:ind w:firstLine="0"/>
              <w:jc w:val="center"/>
              <w:rPr>
                <w:sz w:val="24"/>
                <w:szCs w:val="24"/>
              </w:rPr>
            </w:pPr>
            <w:r w:rsidRPr="00D839E8">
              <w:rPr>
                <w:sz w:val="24"/>
                <w:szCs w:val="24"/>
              </w:rPr>
              <w:t>Inclusiv TVA</w:t>
            </w:r>
          </w:p>
          <w:p w:rsidR="00B425B9" w:rsidRPr="000B231D" w:rsidRDefault="00B425B9" w:rsidP="00472027">
            <w:pPr>
              <w:pStyle w:val="ad"/>
              <w:ind w:firstLine="0"/>
              <w:jc w:val="center"/>
              <w:rPr>
                <w:b/>
                <w:sz w:val="24"/>
                <w:szCs w:val="24"/>
              </w:rPr>
            </w:pPr>
          </w:p>
        </w:tc>
        <w:tc>
          <w:tcPr>
            <w:tcW w:w="1209"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Pr>
                <w:b/>
                <w:sz w:val="24"/>
                <w:szCs w:val="24"/>
              </w:rPr>
              <w:t>Termenii de livrare</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3B4E3F">
            <w:pPr>
              <w:pStyle w:val="ad"/>
              <w:numPr>
                <w:ilvl w:val="0"/>
                <w:numId w:val="41"/>
              </w:numPr>
              <w:jc w:val="center"/>
              <w:rPr>
                <w:sz w:val="24"/>
                <w:szCs w:val="24"/>
              </w:rPr>
            </w:pPr>
          </w:p>
        </w:tc>
        <w:tc>
          <w:tcPr>
            <w:tcW w:w="2137"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ad"/>
              <w:ind w:left="113" w:right="113" w:firstLine="0"/>
              <w:rPr>
                <w:sz w:val="24"/>
                <w:szCs w:val="24"/>
              </w:rPr>
            </w:pPr>
          </w:p>
        </w:tc>
        <w:tc>
          <w:tcPr>
            <w:tcW w:w="1320" w:type="dxa"/>
            <w:tcBorders>
              <w:top w:val="double" w:sz="18" w:space="0" w:color="auto"/>
            </w:tcBorders>
            <w:vAlign w:val="center"/>
          </w:tcPr>
          <w:p w:rsidR="00B425B9" w:rsidRPr="00093A10" w:rsidRDefault="00B425B9" w:rsidP="00472027">
            <w:pPr>
              <w:pStyle w:val="ad"/>
              <w:ind w:firstLine="33"/>
              <w:jc w:val="center"/>
              <w:rPr>
                <w:sz w:val="24"/>
                <w:szCs w:val="24"/>
              </w:rPr>
            </w:pPr>
          </w:p>
        </w:tc>
        <w:tc>
          <w:tcPr>
            <w:tcW w:w="1313" w:type="dxa"/>
            <w:tcBorders>
              <w:top w:val="double" w:sz="18" w:space="0" w:color="auto"/>
            </w:tcBorders>
            <w:vAlign w:val="center"/>
          </w:tcPr>
          <w:p w:rsidR="00B425B9" w:rsidRPr="00093A10" w:rsidRDefault="00B425B9" w:rsidP="00472027">
            <w:pPr>
              <w:pStyle w:val="ad"/>
              <w:ind w:hanging="115"/>
              <w:jc w:val="center"/>
              <w:rPr>
                <w:sz w:val="24"/>
                <w:szCs w:val="24"/>
              </w:rPr>
            </w:pPr>
          </w:p>
        </w:tc>
        <w:tc>
          <w:tcPr>
            <w:tcW w:w="1346" w:type="dxa"/>
            <w:tcBorders>
              <w:top w:val="double" w:sz="18" w:space="0" w:color="auto"/>
            </w:tcBorders>
            <w:vAlign w:val="center"/>
          </w:tcPr>
          <w:p w:rsidR="00B425B9" w:rsidRPr="00700C3C" w:rsidRDefault="00B425B9" w:rsidP="00472027">
            <w:pPr>
              <w:pStyle w:val="ad"/>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ad"/>
              <w:ind w:hanging="60"/>
              <w:jc w:val="center"/>
              <w:rPr>
                <w:sz w:val="24"/>
                <w:szCs w:val="24"/>
              </w:rPr>
            </w:pPr>
          </w:p>
        </w:tc>
        <w:tc>
          <w:tcPr>
            <w:tcW w:w="1209" w:type="dxa"/>
            <w:tcBorders>
              <w:top w:val="double" w:sz="18" w:space="0" w:color="auto"/>
            </w:tcBorders>
          </w:tcPr>
          <w:p w:rsidR="00B425B9" w:rsidRPr="00700C3C" w:rsidRDefault="00B425B9" w:rsidP="00472027">
            <w:pPr>
              <w:pStyle w:val="ad"/>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ad"/>
              <w:numPr>
                <w:ilvl w:val="0"/>
                <w:numId w:val="41"/>
              </w:numPr>
              <w:jc w:val="center"/>
              <w:rPr>
                <w:sz w:val="24"/>
                <w:szCs w:val="24"/>
              </w:rPr>
            </w:pPr>
          </w:p>
        </w:tc>
        <w:tc>
          <w:tcPr>
            <w:tcW w:w="2137"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ad"/>
              <w:ind w:left="113" w:right="113" w:firstLine="0"/>
              <w:rPr>
                <w:sz w:val="24"/>
                <w:szCs w:val="24"/>
              </w:rPr>
            </w:pPr>
          </w:p>
        </w:tc>
        <w:tc>
          <w:tcPr>
            <w:tcW w:w="1320" w:type="dxa"/>
            <w:tcBorders>
              <w:top w:val="double" w:sz="18" w:space="0" w:color="auto"/>
            </w:tcBorders>
            <w:vAlign w:val="center"/>
          </w:tcPr>
          <w:p w:rsidR="003B4E3F" w:rsidRPr="00093A10" w:rsidRDefault="003B4E3F" w:rsidP="00472027">
            <w:pPr>
              <w:pStyle w:val="ad"/>
              <w:ind w:firstLine="33"/>
              <w:jc w:val="center"/>
              <w:rPr>
                <w:sz w:val="24"/>
                <w:szCs w:val="24"/>
              </w:rPr>
            </w:pPr>
          </w:p>
        </w:tc>
        <w:tc>
          <w:tcPr>
            <w:tcW w:w="1313" w:type="dxa"/>
            <w:tcBorders>
              <w:top w:val="double" w:sz="18" w:space="0" w:color="auto"/>
            </w:tcBorders>
            <w:vAlign w:val="center"/>
          </w:tcPr>
          <w:p w:rsidR="003B4E3F" w:rsidRPr="00093A10" w:rsidRDefault="003B4E3F" w:rsidP="00472027">
            <w:pPr>
              <w:pStyle w:val="ad"/>
              <w:ind w:hanging="115"/>
              <w:jc w:val="center"/>
              <w:rPr>
                <w:sz w:val="24"/>
                <w:szCs w:val="24"/>
              </w:rPr>
            </w:pPr>
          </w:p>
        </w:tc>
        <w:tc>
          <w:tcPr>
            <w:tcW w:w="1346" w:type="dxa"/>
            <w:tcBorders>
              <w:top w:val="double" w:sz="18" w:space="0" w:color="auto"/>
            </w:tcBorders>
            <w:vAlign w:val="center"/>
          </w:tcPr>
          <w:p w:rsidR="003B4E3F" w:rsidRPr="00700C3C" w:rsidRDefault="003B4E3F" w:rsidP="00472027">
            <w:pPr>
              <w:pStyle w:val="ad"/>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ad"/>
              <w:ind w:hanging="60"/>
              <w:jc w:val="center"/>
              <w:rPr>
                <w:sz w:val="24"/>
                <w:szCs w:val="24"/>
              </w:rPr>
            </w:pPr>
          </w:p>
        </w:tc>
        <w:tc>
          <w:tcPr>
            <w:tcW w:w="1209" w:type="dxa"/>
            <w:tcBorders>
              <w:top w:val="double" w:sz="18" w:space="0" w:color="auto"/>
            </w:tcBorders>
          </w:tcPr>
          <w:p w:rsidR="003B4E3F" w:rsidRPr="00700C3C" w:rsidRDefault="003B4E3F" w:rsidP="00472027">
            <w:pPr>
              <w:pStyle w:val="ad"/>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ad"/>
              <w:ind w:firstLine="0"/>
              <w:jc w:val="center"/>
              <w:rPr>
                <w:sz w:val="28"/>
                <w:szCs w:val="28"/>
              </w:rPr>
            </w:pPr>
          </w:p>
        </w:tc>
        <w:tc>
          <w:tcPr>
            <w:tcW w:w="2137" w:type="dxa"/>
            <w:vAlign w:val="center"/>
          </w:tcPr>
          <w:p w:rsidR="00B425B9" w:rsidRPr="002470B7" w:rsidRDefault="00B425B9" w:rsidP="00472027">
            <w:pPr>
              <w:pStyle w:val="ad"/>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ad"/>
              <w:ind w:firstLine="0"/>
              <w:jc w:val="center"/>
              <w:rPr>
                <w:sz w:val="22"/>
                <w:szCs w:val="22"/>
              </w:rPr>
            </w:pPr>
          </w:p>
        </w:tc>
        <w:tc>
          <w:tcPr>
            <w:tcW w:w="1320" w:type="dxa"/>
            <w:vAlign w:val="center"/>
          </w:tcPr>
          <w:p w:rsidR="00B425B9" w:rsidRDefault="00B425B9" w:rsidP="00472027">
            <w:pPr>
              <w:pStyle w:val="ad"/>
              <w:ind w:firstLine="0"/>
              <w:jc w:val="center"/>
              <w:rPr>
                <w:sz w:val="24"/>
                <w:szCs w:val="24"/>
              </w:rPr>
            </w:pPr>
          </w:p>
        </w:tc>
        <w:tc>
          <w:tcPr>
            <w:tcW w:w="1313" w:type="dxa"/>
            <w:vAlign w:val="center"/>
          </w:tcPr>
          <w:p w:rsidR="00B425B9" w:rsidRDefault="00B425B9" w:rsidP="00472027">
            <w:pPr>
              <w:pStyle w:val="ad"/>
              <w:ind w:firstLine="0"/>
              <w:jc w:val="center"/>
              <w:rPr>
                <w:b/>
                <w:sz w:val="24"/>
                <w:szCs w:val="24"/>
              </w:rPr>
            </w:pPr>
          </w:p>
        </w:tc>
        <w:tc>
          <w:tcPr>
            <w:tcW w:w="1346" w:type="dxa"/>
          </w:tcPr>
          <w:p w:rsidR="00B425B9" w:rsidRDefault="00B425B9" w:rsidP="00472027">
            <w:pPr>
              <w:pStyle w:val="ad"/>
              <w:ind w:firstLine="0"/>
              <w:jc w:val="right"/>
              <w:rPr>
                <w:b/>
                <w:sz w:val="24"/>
                <w:szCs w:val="24"/>
              </w:rPr>
            </w:pPr>
          </w:p>
        </w:tc>
        <w:tc>
          <w:tcPr>
            <w:tcW w:w="1416" w:type="dxa"/>
            <w:vAlign w:val="center"/>
          </w:tcPr>
          <w:p w:rsidR="00B425B9" w:rsidRDefault="00B425B9" w:rsidP="00472027">
            <w:pPr>
              <w:pStyle w:val="ad"/>
              <w:ind w:firstLine="0"/>
              <w:jc w:val="right"/>
              <w:rPr>
                <w:b/>
                <w:sz w:val="24"/>
                <w:szCs w:val="24"/>
              </w:rPr>
            </w:pPr>
          </w:p>
        </w:tc>
        <w:tc>
          <w:tcPr>
            <w:tcW w:w="1209" w:type="dxa"/>
          </w:tcPr>
          <w:p w:rsidR="00B425B9" w:rsidRDefault="00B425B9" w:rsidP="00472027">
            <w:pPr>
              <w:pStyle w:val="ad"/>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7"/>
      </w:pPr>
      <w:r>
        <w:lastRenderedPageBreak/>
        <w:tab/>
      </w:r>
      <w:r>
        <w:tab/>
        <w:t xml:space="preserve">                                                      </w:t>
      </w:r>
    </w:p>
    <w:p w:rsidR="00B425B9" w:rsidRDefault="00B425B9" w:rsidP="00B425B9">
      <w:pPr>
        <w:rPr>
          <w:b/>
          <w:sz w:val="28"/>
          <w:szCs w:val="28"/>
        </w:rPr>
      </w:pPr>
    </w:p>
    <w:p w:rsidR="00B425B9" w:rsidRPr="00A716D2" w:rsidRDefault="00B425B9" w:rsidP="00B425B9"/>
    <w:p w:rsidR="00DC0004" w:rsidRDefault="00DC0004" w:rsidP="00DC0004">
      <w:pPr>
        <w:pStyle w:val="ad"/>
        <w:ind w:firstLine="0"/>
        <w:jc w:val="right"/>
        <w:rPr>
          <w:sz w:val="24"/>
          <w:szCs w:val="24"/>
        </w:rPr>
      </w:pPr>
    </w:p>
    <w:sectPr w:rsidR="00DC0004" w:rsidSect="006A6657">
      <w:footerReference w:type="default" r:id="rId1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4B1" w:rsidRDefault="00C224B1" w:rsidP="00B41118">
      <w:r>
        <w:separator/>
      </w:r>
    </w:p>
  </w:endnote>
  <w:endnote w:type="continuationSeparator" w:id="0">
    <w:p w:rsidR="00C224B1" w:rsidRDefault="00C224B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rsidP="00AE077C">
    <w:pPr>
      <w:pStyle w:val="a4"/>
      <w:jc w:val="center"/>
    </w:pPr>
    <w:r>
      <w:fldChar w:fldCharType="begin"/>
    </w:r>
    <w:r>
      <w:instrText xml:space="preserve"> PAGE   \* MERGEFORMAT </w:instrText>
    </w:r>
    <w:r>
      <w:fldChar w:fldCharType="separate"/>
    </w:r>
    <w:r w:rsidR="00412357">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rsidP="00AE077C">
    <w:pPr>
      <w:pStyle w:val="a4"/>
      <w:jc w:val="center"/>
    </w:pPr>
    <w:r>
      <w:fldChar w:fldCharType="begin"/>
    </w:r>
    <w:r>
      <w:instrText xml:space="preserve"> PAGE   \* MERGEFORMAT </w:instrText>
    </w:r>
    <w:r>
      <w:fldChar w:fldCharType="separate"/>
    </w:r>
    <w:r w:rsidR="00412357">
      <w:t>39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4B1" w:rsidRDefault="00C224B1" w:rsidP="00B41118">
      <w:r>
        <w:separator/>
      </w:r>
    </w:p>
  </w:footnote>
  <w:footnote w:type="continuationSeparator" w:id="0">
    <w:p w:rsidR="00C224B1" w:rsidRDefault="00C224B1" w:rsidP="00B41118">
      <w:r>
        <w:continuationSeparator/>
      </w:r>
    </w:p>
  </w:footnote>
  <w:footnote w:id="1">
    <w:p w:rsidR="00C224B1" w:rsidRPr="00540469" w:rsidRDefault="00C224B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61B7"/>
    <w:multiLevelType w:val="multilevel"/>
    <w:tmpl w:val="F710CCA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01B82109"/>
    <w:multiLevelType w:val="hybridMultilevel"/>
    <w:tmpl w:val="7AE0730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423856"/>
    <w:multiLevelType w:val="hybridMultilevel"/>
    <w:tmpl w:val="B20AD4E4"/>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9D56E1"/>
    <w:multiLevelType w:val="multilevel"/>
    <w:tmpl w:val="096E2F00"/>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C27135"/>
    <w:multiLevelType w:val="multilevel"/>
    <w:tmpl w:val="93886326"/>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0D036A72"/>
    <w:multiLevelType w:val="multilevel"/>
    <w:tmpl w:val="BC2802A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82821"/>
    <w:multiLevelType w:val="hybridMultilevel"/>
    <w:tmpl w:val="470E796E"/>
    <w:lvl w:ilvl="0" w:tplc="189A4C4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9734AFF"/>
    <w:multiLevelType w:val="multilevel"/>
    <w:tmpl w:val="FF6EBC50"/>
    <w:lvl w:ilvl="0">
      <w:start w:val="1"/>
      <w:numFmt w:val="decimal"/>
      <w:lvlText w:val="%1."/>
      <w:lvlJc w:val="left"/>
      <w:pPr>
        <w:ind w:left="720" w:hanging="360"/>
      </w:pPr>
      <w:rPr>
        <w:rFonts w:hint="default"/>
        <w:b/>
      </w:rPr>
    </w:lvl>
    <w:lvl w:ilvl="1">
      <w:start w:val="1"/>
      <w:numFmt w:val="lowerLetter"/>
      <w:lvlText w:val="%2)"/>
      <w:lvlJc w:val="left"/>
      <w:pPr>
        <w:ind w:left="786" w:hanging="360"/>
      </w:pPr>
      <w:rPr>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8C63B6B"/>
    <w:multiLevelType w:val="hybridMultilevel"/>
    <w:tmpl w:val="242E83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AEF1FB3"/>
    <w:multiLevelType w:val="multilevel"/>
    <w:tmpl w:val="BFEEBF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3784" w:hanging="720"/>
      </w:pPr>
      <w:rPr>
        <w:rFonts w:hint="default"/>
      </w:rPr>
    </w:lvl>
    <w:lvl w:ilvl="3">
      <w:start w:val="1"/>
      <w:numFmt w:val="decimal"/>
      <w:lvlText w:val="%1.%2.%3.%4"/>
      <w:lvlJc w:val="left"/>
      <w:pPr>
        <w:ind w:left="20316" w:hanging="720"/>
      </w:pPr>
      <w:rPr>
        <w:rFonts w:hint="default"/>
      </w:rPr>
    </w:lvl>
    <w:lvl w:ilvl="4">
      <w:start w:val="1"/>
      <w:numFmt w:val="decimal"/>
      <w:lvlText w:val="%1.%2.%3.%4.%5"/>
      <w:lvlJc w:val="left"/>
      <w:pPr>
        <w:ind w:left="27208" w:hanging="1080"/>
      </w:pPr>
      <w:rPr>
        <w:rFonts w:hint="default"/>
      </w:rPr>
    </w:lvl>
    <w:lvl w:ilvl="5">
      <w:start w:val="1"/>
      <w:numFmt w:val="decimal"/>
      <w:lvlText w:val="%1.%2.%3.%4.%5.%6"/>
      <w:lvlJc w:val="left"/>
      <w:pPr>
        <w:ind w:left="-31796" w:hanging="1080"/>
      </w:pPr>
      <w:rPr>
        <w:rFonts w:hint="default"/>
      </w:rPr>
    </w:lvl>
    <w:lvl w:ilvl="6">
      <w:start w:val="1"/>
      <w:numFmt w:val="decimal"/>
      <w:lvlText w:val="%1.%2.%3.%4.%5.%6.%7"/>
      <w:lvlJc w:val="left"/>
      <w:pPr>
        <w:ind w:left="-24904" w:hanging="1440"/>
      </w:pPr>
      <w:rPr>
        <w:rFonts w:hint="default"/>
      </w:rPr>
    </w:lvl>
    <w:lvl w:ilvl="7">
      <w:start w:val="1"/>
      <w:numFmt w:val="decimal"/>
      <w:lvlText w:val="%1.%2.%3.%4.%5.%6.%7.%8"/>
      <w:lvlJc w:val="left"/>
      <w:pPr>
        <w:ind w:left="-18372" w:hanging="1440"/>
      </w:pPr>
      <w:rPr>
        <w:rFonts w:hint="default"/>
      </w:rPr>
    </w:lvl>
    <w:lvl w:ilvl="8">
      <w:start w:val="1"/>
      <w:numFmt w:val="decimal"/>
      <w:lvlText w:val="%1.%2.%3.%4.%5.%6.%7.%8.%9"/>
      <w:lvlJc w:val="left"/>
      <w:pPr>
        <w:ind w:left="-11480" w:hanging="1800"/>
      </w:pPr>
      <w:rPr>
        <w:rFonts w:hint="default"/>
      </w:rPr>
    </w:lvl>
  </w:abstractNum>
  <w:abstractNum w:abstractNumId="20">
    <w:nsid w:val="3EBA1B81"/>
    <w:multiLevelType w:val="hybridMultilevel"/>
    <w:tmpl w:val="0E16E3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0AD787B"/>
    <w:multiLevelType w:val="multilevel"/>
    <w:tmpl w:val="D1CCFE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97378AF"/>
    <w:multiLevelType w:val="hybridMultilevel"/>
    <w:tmpl w:val="C93A37A4"/>
    <w:lvl w:ilvl="0" w:tplc="CDDCED3C">
      <w:start w:val="1"/>
      <w:numFmt w:val="decimal"/>
      <w:lvlText w:val="%1."/>
      <w:lvlJc w:val="left"/>
      <w:pPr>
        <w:ind w:left="3904" w:hanging="360"/>
      </w:pPr>
      <w:rPr>
        <w:rFonts w:hint="default"/>
        <w:b/>
        <w:lang w:val="en-US"/>
      </w:rPr>
    </w:lvl>
    <w:lvl w:ilvl="1" w:tplc="08090017">
      <w:start w:val="1"/>
      <w:numFmt w:val="lowerLetter"/>
      <w:lvlText w:val="%2)"/>
      <w:lvlJc w:val="left"/>
      <w:pPr>
        <w:ind w:left="786" w:hanging="360"/>
      </w:pPr>
      <w:rPr>
        <w:sz w:val="24"/>
        <w:szCs w:val="24"/>
      </w:r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7035B2"/>
    <w:multiLevelType w:val="multilevel"/>
    <w:tmpl w:val="357E89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F9113A"/>
    <w:multiLevelType w:val="multilevel"/>
    <w:tmpl w:val="2820B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nsid w:val="5C51611A"/>
    <w:multiLevelType w:val="hybridMultilevel"/>
    <w:tmpl w:val="F56278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56B24C00">
      <w:start w:val="10"/>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672271"/>
    <w:multiLevelType w:val="multilevel"/>
    <w:tmpl w:val="12E41BE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nsid w:val="6B3769DD"/>
    <w:multiLevelType w:val="multilevel"/>
    <w:tmpl w:val="E9B42F88"/>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nsid w:val="6EDE0FCF"/>
    <w:multiLevelType w:val="multilevel"/>
    <w:tmpl w:val="0E623B8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FBB2230"/>
    <w:multiLevelType w:val="multilevel"/>
    <w:tmpl w:val="1924E152"/>
    <w:lvl w:ilvl="0">
      <w:start w:val="1"/>
      <w:numFmt w:val="lowerLetter"/>
      <w:lvlText w:val="%1)"/>
      <w:lvlJc w:val="left"/>
      <w:pPr>
        <w:ind w:left="720" w:hanging="360"/>
      </w:pPr>
      <w:rPr>
        <w:rFonts w:hint="default"/>
        <w:b w:val="0"/>
      </w:rPr>
    </w:lvl>
    <w:lvl w:ilvl="1">
      <w:start w:val="1"/>
      <w:numFmt w:val="decimal"/>
      <w:isLgl/>
      <w:lvlText w:val="%1.%2"/>
      <w:lvlJc w:val="left"/>
      <w:pPr>
        <w:ind w:left="786" w:hanging="360"/>
      </w:pPr>
      <w:rPr>
        <w:rFonts w:hint="default"/>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73B5310"/>
    <w:multiLevelType w:val="multilevel"/>
    <w:tmpl w:val="C7160E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nsid w:val="7A683DB3"/>
    <w:multiLevelType w:val="hybridMultilevel"/>
    <w:tmpl w:val="039E102A"/>
    <w:lvl w:ilvl="0" w:tplc="B8A41B4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A63619"/>
    <w:multiLevelType w:val="multilevel"/>
    <w:tmpl w:val="43D8197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1"/>
  </w:num>
  <w:num w:numId="3">
    <w:abstractNumId w:val="6"/>
  </w:num>
  <w:num w:numId="4">
    <w:abstractNumId w:val="4"/>
  </w:num>
  <w:num w:numId="5">
    <w:abstractNumId w:val="3"/>
  </w:num>
  <w:num w:numId="6">
    <w:abstractNumId w:val="25"/>
  </w:num>
  <w:num w:numId="7">
    <w:abstractNumId w:val="15"/>
  </w:num>
  <w:num w:numId="8">
    <w:abstractNumId w:val="32"/>
  </w:num>
  <w:num w:numId="9">
    <w:abstractNumId w:val="9"/>
  </w:num>
  <w:num w:numId="10">
    <w:abstractNumId w:val="42"/>
  </w:num>
  <w:num w:numId="11">
    <w:abstractNumId w:val="13"/>
  </w:num>
  <w:num w:numId="12">
    <w:abstractNumId w:val="16"/>
  </w:num>
  <w:num w:numId="13">
    <w:abstractNumId w:val="17"/>
  </w:num>
  <w:num w:numId="14">
    <w:abstractNumId w:val="31"/>
  </w:num>
  <w:num w:numId="15">
    <w:abstractNumId w:val="12"/>
  </w:num>
  <w:num w:numId="16">
    <w:abstractNumId w:val="23"/>
  </w:num>
  <w:num w:numId="17">
    <w:abstractNumId w:val="11"/>
  </w:num>
  <w:num w:numId="18">
    <w:abstractNumId w:val="30"/>
  </w:num>
  <w:num w:numId="19">
    <w:abstractNumId w:val="2"/>
  </w:num>
  <w:num w:numId="20">
    <w:abstractNumId w:val="0"/>
  </w:num>
  <w:num w:numId="21">
    <w:abstractNumId w:val="24"/>
  </w:num>
  <w:num w:numId="22">
    <w:abstractNumId w:val="19"/>
  </w:num>
  <w:num w:numId="23">
    <w:abstractNumId w:val="1"/>
  </w:num>
  <w:num w:numId="24">
    <w:abstractNumId w:val="5"/>
  </w:num>
  <w:num w:numId="25">
    <w:abstractNumId w:val="14"/>
  </w:num>
  <w:num w:numId="26">
    <w:abstractNumId w:val="37"/>
  </w:num>
  <w:num w:numId="27">
    <w:abstractNumId w:val="28"/>
  </w:num>
  <w:num w:numId="28">
    <w:abstractNumId w:val="7"/>
  </w:num>
  <w:num w:numId="29">
    <w:abstractNumId w:val="34"/>
  </w:num>
  <w:num w:numId="30">
    <w:abstractNumId w:val="35"/>
  </w:num>
  <w:num w:numId="31">
    <w:abstractNumId w:val="40"/>
  </w:num>
  <w:num w:numId="32">
    <w:abstractNumId w:val="26"/>
  </w:num>
  <w:num w:numId="33">
    <w:abstractNumId w:val="29"/>
  </w:num>
  <w:num w:numId="34">
    <w:abstractNumId w:val="38"/>
  </w:num>
  <w:num w:numId="35">
    <w:abstractNumId w:val="21"/>
  </w:num>
  <w:num w:numId="36">
    <w:abstractNumId w:val="36"/>
  </w:num>
  <w:num w:numId="37">
    <w:abstractNumId w:val="8"/>
  </w:num>
  <w:num w:numId="38">
    <w:abstractNumId w:val="20"/>
  </w:num>
  <w:num w:numId="39">
    <w:abstractNumId w:val="18"/>
  </w:num>
  <w:num w:numId="40">
    <w:abstractNumId w:val="10"/>
  </w:num>
  <w:num w:numId="41">
    <w:abstractNumId w:val="39"/>
  </w:num>
  <w:num w:numId="42">
    <w:abstractNumId w:val="27"/>
  </w:num>
  <w:num w:numId="43">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22A4"/>
    <w:rsid w:val="000062F6"/>
    <w:rsid w:val="0001223E"/>
    <w:rsid w:val="000220EC"/>
    <w:rsid w:val="00022B0A"/>
    <w:rsid w:val="00031CA3"/>
    <w:rsid w:val="00033F05"/>
    <w:rsid w:val="00037B2A"/>
    <w:rsid w:val="0005385B"/>
    <w:rsid w:val="00055C0C"/>
    <w:rsid w:val="000A5F56"/>
    <w:rsid w:val="000B2894"/>
    <w:rsid w:val="000E313C"/>
    <w:rsid w:val="000F049F"/>
    <w:rsid w:val="001317DD"/>
    <w:rsid w:val="001350C7"/>
    <w:rsid w:val="00146B2F"/>
    <w:rsid w:val="0015131E"/>
    <w:rsid w:val="0015252B"/>
    <w:rsid w:val="001704A7"/>
    <w:rsid w:val="001747ED"/>
    <w:rsid w:val="001A4211"/>
    <w:rsid w:val="001D0B4C"/>
    <w:rsid w:val="001E23B1"/>
    <w:rsid w:val="001F00D1"/>
    <w:rsid w:val="001F09CE"/>
    <w:rsid w:val="002139BF"/>
    <w:rsid w:val="0022396D"/>
    <w:rsid w:val="0022453A"/>
    <w:rsid w:val="002376DE"/>
    <w:rsid w:val="00285830"/>
    <w:rsid w:val="002D1C11"/>
    <w:rsid w:val="00305274"/>
    <w:rsid w:val="00322430"/>
    <w:rsid w:val="00397D4E"/>
    <w:rsid w:val="003B4E3F"/>
    <w:rsid w:val="003F2FA7"/>
    <w:rsid w:val="0040483A"/>
    <w:rsid w:val="00412357"/>
    <w:rsid w:val="00415648"/>
    <w:rsid w:val="00417E50"/>
    <w:rsid w:val="00443921"/>
    <w:rsid w:val="004459F1"/>
    <w:rsid w:val="00447BC6"/>
    <w:rsid w:val="00472027"/>
    <w:rsid w:val="00477C3D"/>
    <w:rsid w:val="004925B9"/>
    <w:rsid w:val="00493E42"/>
    <w:rsid w:val="004A31F9"/>
    <w:rsid w:val="004A5D52"/>
    <w:rsid w:val="004D603E"/>
    <w:rsid w:val="004E0BEB"/>
    <w:rsid w:val="004E1B75"/>
    <w:rsid w:val="004E4DF7"/>
    <w:rsid w:val="00516495"/>
    <w:rsid w:val="00556E7B"/>
    <w:rsid w:val="005735DF"/>
    <w:rsid w:val="0057799A"/>
    <w:rsid w:val="005A7531"/>
    <w:rsid w:val="005B27EB"/>
    <w:rsid w:val="005D1D61"/>
    <w:rsid w:val="005D2FFC"/>
    <w:rsid w:val="00603306"/>
    <w:rsid w:val="00613231"/>
    <w:rsid w:val="00625992"/>
    <w:rsid w:val="00627E2B"/>
    <w:rsid w:val="00633838"/>
    <w:rsid w:val="0066102D"/>
    <w:rsid w:val="00662E72"/>
    <w:rsid w:val="006659AA"/>
    <w:rsid w:val="006662FF"/>
    <w:rsid w:val="00677AB8"/>
    <w:rsid w:val="00687A5D"/>
    <w:rsid w:val="006922A9"/>
    <w:rsid w:val="00695B56"/>
    <w:rsid w:val="006A6657"/>
    <w:rsid w:val="006B2D97"/>
    <w:rsid w:val="006C79E4"/>
    <w:rsid w:val="006E1E26"/>
    <w:rsid w:val="006F6367"/>
    <w:rsid w:val="00704EA5"/>
    <w:rsid w:val="00712F4C"/>
    <w:rsid w:val="00722E69"/>
    <w:rsid w:val="00731DB9"/>
    <w:rsid w:val="00734402"/>
    <w:rsid w:val="00770878"/>
    <w:rsid w:val="00784F36"/>
    <w:rsid w:val="007A66BA"/>
    <w:rsid w:val="007B2573"/>
    <w:rsid w:val="007C1F0B"/>
    <w:rsid w:val="007C5B85"/>
    <w:rsid w:val="007C791F"/>
    <w:rsid w:val="007E5D8B"/>
    <w:rsid w:val="007F463D"/>
    <w:rsid w:val="0080578D"/>
    <w:rsid w:val="00814F15"/>
    <w:rsid w:val="00826829"/>
    <w:rsid w:val="00877467"/>
    <w:rsid w:val="00881146"/>
    <w:rsid w:val="00884635"/>
    <w:rsid w:val="0089379F"/>
    <w:rsid w:val="008B7CFA"/>
    <w:rsid w:val="008D56DF"/>
    <w:rsid w:val="008F017B"/>
    <w:rsid w:val="009006F1"/>
    <w:rsid w:val="00911A0F"/>
    <w:rsid w:val="009154CF"/>
    <w:rsid w:val="009165F8"/>
    <w:rsid w:val="00916C96"/>
    <w:rsid w:val="00926247"/>
    <w:rsid w:val="00945BFF"/>
    <w:rsid w:val="00976D5F"/>
    <w:rsid w:val="00976F80"/>
    <w:rsid w:val="009A74AC"/>
    <w:rsid w:val="00A02D47"/>
    <w:rsid w:val="00A222DF"/>
    <w:rsid w:val="00A42659"/>
    <w:rsid w:val="00A4784A"/>
    <w:rsid w:val="00A505EA"/>
    <w:rsid w:val="00A76412"/>
    <w:rsid w:val="00A76B48"/>
    <w:rsid w:val="00AC166C"/>
    <w:rsid w:val="00AE077C"/>
    <w:rsid w:val="00AE12F4"/>
    <w:rsid w:val="00AE4949"/>
    <w:rsid w:val="00AF3827"/>
    <w:rsid w:val="00B04713"/>
    <w:rsid w:val="00B10297"/>
    <w:rsid w:val="00B35349"/>
    <w:rsid w:val="00B41118"/>
    <w:rsid w:val="00B425B9"/>
    <w:rsid w:val="00B428F7"/>
    <w:rsid w:val="00B723AD"/>
    <w:rsid w:val="00BA42FD"/>
    <w:rsid w:val="00BB010B"/>
    <w:rsid w:val="00BC0FA0"/>
    <w:rsid w:val="00BC7BF8"/>
    <w:rsid w:val="00BE0C45"/>
    <w:rsid w:val="00C05C7F"/>
    <w:rsid w:val="00C12A22"/>
    <w:rsid w:val="00C13D82"/>
    <w:rsid w:val="00C224B1"/>
    <w:rsid w:val="00C25B1F"/>
    <w:rsid w:val="00C45A5E"/>
    <w:rsid w:val="00C45DF8"/>
    <w:rsid w:val="00C5439C"/>
    <w:rsid w:val="00C642A7"/>
    <w:rsid w:val="00C87C33"/>
    <w:rsid w:val="00CA5A46"/>
    <w:rsid w:val="00CB280E"/>
    <w:rsid w:val="00CD4DF9"/>
    <w:rsid w:val="00CE461E"/>
    <w:rsid w:val="00CE6AB0"/>
    <w:rsid w:val="00CF17DF"/>
    <w:rsid w:val="00D03E94"/>
    <w:rsid w:val="00D1020C"/>
    <w:rsid w:val="00D1036A"/>
    <w:rsid w:val="00D16F4A"/>
    <w:rsid w:val="00D2730C"/>
    <w:rsid w:val="00D27DC5"/>
    <w:rsid w:val="00D419C0"/>
    <w:rsid w:val="00D42F73"/>
    <w:rsid w:val="00D50A23"/>
    <w:rsid w:val="00D71047"/>
    <w:rsid w:val="00D743FE"/>
    <w:rsid w:val="00D7535A"/>
    <w:rsid w:val="00D76C55"/>
    <w:rsid w:val="00D77569"/>
    <w:rsid w:val="00D813D0"/>
    <w:rsid w:val="00DA4021"/>
    <w:rsid w:val="00DA50F4"/>
    <w:rsid w:val="00DB5D1C"/>
    <w:rsid w:val="00DC0004"/>
    <w:rsid w:val="00DE5F8F"/>
    <w:rsid w:val="00DE6004"/>
    <w:rsid w:val="00DF0397"/>
    <w:rsid w:val="00E23BFD"/>
    <w:rsid w:val="00E245A4"/>
    <w:rsid w:val="00E30C5D"/>
    <w:rsid w:val="00E46048"/>
    <w:rsid w:val="00E538D5"/>
    <w:rsid w:val="00E61C85"/>
    <w:rsid w:val="00E64ACD"/>
    <w:rsid w:val="00E64BC5"/>
    <w:rsid w:val="00E67334"/>
    <w:rsid w:val="00E728F7"/>
    <w:rsid w:val="00EA1F8A"/>
    <w:rsid w:val="00ED6CD1"/>
    <w:rsid w:val="00ED74CD"/>
    <w:rsid w:val="00F2137E"/>
    <w:rsid w:val="00F554EC"/>
    <w:rsid w:val="00F55D81"/>
    <w:rsid w:val="00F757D3"/>
    <w:rsid w:val="00F80BB0"/>
    <w:rsid w:val="00F96A02"/>
    <w:rsid w:val="00FB12A7"/>
    <w:rsid w:val="00FC22F1"/>
    <w:rsid w:val="00FE2511"/>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qFormat/>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a0"/>
    <w:next w:val="a0"/>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a1"/>
    <w:link w:val="Titlu51"/>
    <w:qFormat/>
    <w:rsid w:val="00AC166C"/>
    <w:rPr>
      <w:rFonts w:ascii="Times New Roman" w:eastAsia="Times New Roman" w:hAnsi="Times New Roman" w:cs="Times New Roman"/>
      <w:sz w:val="28"/>
      <w:szCs w:val="20"/>
      <w:lang w:val="ro-RO" w:eastAsia="ru-RU"/>
    </w:rPr>
  </w:style>
  <w:style w:type="character" w:customStyle="1" w:styleId="Bodytext211ptBold">
    <w:name w:val="Body text (2) + 11 pt;Bold"/>
    <w:basedOn w:val="a1"/>
    <w:rsid w:val="006922A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
    <w:name w:val="Body text (2)"/>
    <w:basedOn w:val="a1"/>
    <w:rsid w:val="006922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qFormat/>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a0"/>
    <w:next w:val="a0"/>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a1"/>
    <w:link w:val="Titlu51"/>
    <w:qFormat/>
    <w:rsid w:val="00AC166C"/>
    <w:rPr>
      <w:rFonts w:ascii="Times New Roman" w:eastAsia="Times New Roman" w:hAnsi="Times New Roman" w:cs="Times New Roman"/>
      <w:sz w:val="28"/>
      <w:szCs w:val="20"/>
      <w:lang w:val="ro-RO" w:eastAsia="ru-RU"/>
    </w:rPr>
  </w:style>
  <w:style w:type="character" w:customStyle="1" w:styleId="Bodytext211ptBold">
    <w:name w:val="Body text (2) + 11 pt;Bold"/>
    <w:basedOn w:val="a1"/>
    <w:rsid w:val="006922A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
    <w:name w:val="Body text (2)"/>
    <w:basedOn w:val="a1"/>
    <w:rsid w:val="006922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42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mailto:achizitii@ansp.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FECE7-B168-4F8C-BABC-AF23E268C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73</Pages>
  <Words>20636</Words>
  <Characters>117627</Characters>
  <Application>Microsoft Office Word</Application>
  <DocSecurity>0</DocSecurity>
  <Lines>980</Lines>
  <Paragraphs>275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Spinu™</cp:lastModifiedBy>
  <cp:revision>9</cp:revision>
  <cp:lastPrinted>2018-10-11T12:13:00Z</cp:lastPrinted>
  <dcterms:created xsi:type="dcterms:W3CDTF">2020-07-01T18:30:00Z</dcterms:created>
  <dcterms:modified xsi:type="dcterms:W3CDTF">2020-07-06T11:05:00Z</dcterms:modified>
</cp:coreProperties>
</file>