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bookmarkStart w:id="0" w:name="_Hlk225427147"/>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bookmarkEnd w:id="0"/>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0392AEF7" w14:textId="1F3718C4" w:rsidR="00271D0C" w:rsidRPr="00036BA2" w:rsidRDefault="00F22B22" w:rsidP="00A64D4F">
      <w:pPr>
        <w:ind w:firstLine="0"/>
        <w:jc w:val="center"/>
        <w:rPr>
          <w:rFonts w:eastAsia="PMingLiU"/>
          <w:bCs/>
          <w:i/>
          <w:iCs/>
          <w:sz w:val="24"/>
          <w:szCs w:val="24"/>
          <w:lang w:val="ro-MD" w:eastAsia="zh-CN"/>
        </w:rPr>
      </w:pPr>
      <w:r w:rsidRPr="00F22B22">
        <w:rPr>
          <w:rFonts w:eastAsia="PMingLiU"/>
          <w:b/>
          <w:sz w:val="24"/>
          <w:szCs w:val="24"/>
          <w:lang w:val="ro-MD" w:eastAsia="zh-CN"/>
        </w:rPr>
        <w:t>Achiziționarea Centralizată a ANALIZATOARELOR și investigațiilor conform necesităților instituțiilor medico-sanitare publice pentru 2026</w:t>
      </w: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1" w:name="_Hlk139877038"/>
      <w:bookmarkStart w:id="2" w:name="_Hlk139881804"/>
      <w:r w:rsidRPr="00036BA2">
        <w:rPr>
          <w:rFonts w:eastAsia="PMingLiU"/>
          <w:iCs/>
          <w:sz w:val="24"/>
          <w:szCs w:val="24"/>
          <w:lang w:val="ro-MD" w:eastAsia="zh-CN"/>
        </w:rPr>
        <w:t>specificați</w:t>
      </w:r>
      <w:bookmarkEnd w:id="1"/>
      <w:r w:rsidRPr="00036BA2">
        <w:rPr>
          <w:rFonts w:eastAsia="PMingLiU"/>
          <w:iCs/>
          <w:sz w:val="24"/>
          <w:szCs w:val="24"/>
          <w:lang w:val="ro-MD" w:eastAsia="zh-CN"/>
        </w:rPr>
        <w:t>a tehnică</w:t>
      </w:r>
      <w:bookmarkEnd w:id="2"/>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3" w:name="_Hlk153964068"/>
      <w:r w:rsidRPr="00036BA2">
        <w:rPr>
          <w:rFonts w:eastAsia="PMingLiU"/>
          <w:sz w:val="24"/>
          <w:szCs w:val="24"/>
          <w:lang w:val="ro-MD" w:eastAsia="zh-CN"/>
        </w:rPr>
        <w:t>Furnizorul/Prestatorul</w:t>
      </w:r>
      <w:bookmarkEnd w:id="3"/>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4" w:name="_Hlk139877781"/>
      <w:r w:rsidR="0095221E" w:rsidRPr="00036BA2">
        <w:rPr>
          <w:rFonts w:eastAsia="PMingLiU"/>
          <w:sz w:val="24"/>
          <w:szCs w:val="24"/>
          <w:lang w:val="ro-MD" w:eastAsia="zh-CN"/>
        </w:rPr>
        <w:t xml:space="preserve">pentru bunurile/serviciile recepționate </w:t>
      </w:r>
      <w:bookmarkEnd w:id="4"/>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20CFCA3B"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5" w:name="_Hlk139881901"/>
      <w:r w:rsidRPr="00036BA2">
        <w:rPr>
          <w:rFonts w:eastAsia="PMingLiU"/>
          <w:sz w:val="24"/>
          <w:szCs w:val="24"/>
          <w:lang w:val="ro-MD" w:eastAsia="zh-CN"/>
        </w:rPr>
        <w:t>[</w:t>
      </w:r>
      <w:bookmarkStart w:id="6" w:name="_Hlk139877992"/>
      <w:r w:rsidR="00423D3C">
        <w:rPr>
          <w:rFonts w:eastAsia="PMingLiU"/>
          <w:sz w:val="24"/>
          <w:szCs w:val="24"/>
          <w:lang w:val="ro-MD" w:eastAsia="zh-CN"/>
        </w:rPr>
        <w:t xml:space="preserve">48 </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6"/>
      <w:r w:rsidRPr="00036BA2">
        <w:rPr>
          <w:rFonts w:eastAsia="PMingLiU"/>
          <w:sz w:val="24"/>
          <w:szCs w:val="24"/>
          <w:lang w:val="ro-MD" w:eastAsia="zh-CN"/>
        </w:rPr>
        <w:t xml:space="preserve"> </w:t>
      </w:r>
      <w:bookmarkEnd w:id="5"/>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7"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7"/>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8"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1" w:name="_Hlk139896087"/>
      <w:bookmarkEnd w:id="10"/>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1"/>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2"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2"/>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3"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4"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4"/>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3"/>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5" w:name="_Hlk139896389"/>
      <w:r w:rsidRPr="00036BA2">
        <w:rPr>
          <w:rFonts w:eastAsia="PMingLiU"/>
          <w:sz w:val="24"/>
          <w:szCs w:val="24"/>
          <w:lang w:val="ro-MD" w:eastAsia="zh-CN"/>
        </w:rPr>
        <w:t xml:space="preserve">10.3. </w:t>
      </w:r>
      <w:bookmarkStart w:id="16"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6"/>
    </w:p>
    <w:p w14:paraId="49B2830F" w14:textId="6C5BC723" w:rsidR="0095221E" w:rsidRPr="00036BA2" w:rsidRDefault="0095221E" w:rsidP="00271D0C">
      <w:pPr>
        <w:tabs>
          <w:tab w:val="left" w:pos="1134"/>
        </w:tabs>
        <w:rPr>
          <w:rFonts w:eastAsia="PMingLiU"/>
          <w:sz w:val="24"/>
          <w:szCs w:val="24"/>
          <w:lang w:val="ro-MD" w:eastAsia="zh-CN"/>
        </w:rPr>
      </w:pPr>
      <w:bookmarkStart w:id="17" w:name="_Hlk139896586"/>
      <w:bookmarkEnd w:id="15"/>
      <w:r w:rsidRPr="00036BA2">
        <w:rPr>
          <w:rFonts w:eastAsia="PMingLiU"/>
          <w:sz w:val="24"/>
          <w:szCs w:val="24"/>
          <w:lang w:val="ro-MD" w:eastAsia="zh-CN"/>
        </w:rPr>
        <w:t xml:space="preserve">10.4. </w:t>
      </w:r>
      <w:bookmarkStart w:id="18"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9" w:name="_Hlk139896833"/>
      <w:bookmarkEnd w:id="17"/>
      <w:bookmarkEnd w:id="18"/>
      <w:r w:rsidRPr="00036BA2">
        <w:rPr>
          <w:rFonts w:eastAsia="PMingLiU"/>
          <w:sz w:val="24"/>
          <w:szCs w:val="24"/>
          <w:lang w:val="ro-MD" w:eastAsia="zh-CN"/>
        </w:rPr>
        <w:t xml:space="preserve">10.5. Pentru transferul </w:t>
      </w:r>
      <w:bookmarkStart w:id="20"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1" w:name="_Hlk139896927"/>
      <w:bookmarkEnd w:id="19"/>
      <w:bookmarkEnd w:id="20"/>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1"/>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F5A5CE9" w:rsidR="00996D0C"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2024</w:t>
      </w:r>
      <w:r w:rsidR="00D71449" w:rsidRPr="00036BA2">
        <w:rPr>
          <w:rFonts w:eastAsia="PMingLiU"/>
          <w:bCs/>
          <w:iCs/>
          <w:color w:val="FF0000"/>
          <w:sz w:val="24"/>
          <w:szCs w:val="24"/>
          <w:lang w:val="ro-MD" w:eastAsia="zh-CN"/>
        </w:rPr>
        <w:t>.</w:t>
      </w:r>
    </w:p>
    <w:p w14:paraId="68AB2072" w14:textId="22817FB1" w:rsidR="0000663B" w:rsidRPr="00036BA2" w:rsidRDefault="0000663B"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Pr="0000663B">
        <w:rPr>
          <w:rFonts w:eastAsia="PMingLiU"/>
          <w:bCs/>
          <w:iCs/>
          <w:color w:val="FF0000"/>
          <w:sz w:val="24"/>
          <w:szCs w:val="24"/>
          <w:lang w:val="ro-MD" w:eastAsia="zh-CN"/>
        </w:rPr>
        <w:t xml:space="preserve"> nu va modifica prețul </w:t>
      </w:r>
      <w:proofErr w:type="spellStart"/>
      <w:r w:rsidRPr="0000663B">
        <w:rPr>
          <w:rFonts w:eastAsia="PMingLiU"/>
          <w:bCs/>
          <w:iCs/>
          <w:color w:val="FF0000"/>
          <w:sz w:val="24"/>
          <w:szCs w:val="24"/>
          <w:lang w:val="ro-MD" w:eastAsia="zh-CN"/>
        </w:rPr>
        <w:t>reagenților</w:t>
      </w:r>
      <w:proofErr w:type="spellEnd"/>
      <w:r w:rsidRPr="0000663B">
        <w:rPr>
          <w:rFonts w:eastAsia="PMingLiU"/>
          <w:bCs/>
          <w:iCs/>
          <w:color w:val="FF0000"/>
          <w:sz w:val="24"/>
          <w:szCs w:val="24"/>
          <w:lang w:val="ro-MD" w:eastAsia="zh-CN"/>
        </w:rPr>
        <w:t>, inclusiv toate componentele necesare, pe un termen de cel puțin 48 luni</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78656066"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23D3C">
        <w:rPr>
          <w:rFonts w:eastAsia="PMingLiU"/>
          <w:bCs/>
          <w:iCs/>
          <w:color w:val="FF0000"/>
          <w:sz w:val="24"/>
          <w:szCs w:val="24"/>
          <w:lang w:val="ro-MD" w:eastAsia="zh-CN"/>
        </w:rPr>
        <w:t>48</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F22B2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5F41FF"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1383"/>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5F41FF"/>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22B22"/>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796A8-AA5A-48F1-B413-952153D7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3470</Words>
  <Characters>25491</Characters>
  <Application>Microsoft Office Word</Application>
  <DocSecurity>0</DocSecurity>
  <Lines>212</Lines>
  <Paragraphs>57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28</cp:revision>
  <cp:lastPrinted>2024-02-26T12:03:00Z</cp:lastPrinted>
  <dcterms:created xsi:type="dcterms:W3CDTF">2024-02-28T13:21:00Z</dcterms:created>
  <dcterms:modified xsi:type="dcterms:W3CDTF">2026-03-26T12:26:00Z</dcterms:modified>
</cp:coreProperties>
</file>