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83784" w14:textId="555BB866" w:rsidR="00DC55CC" w:rsidRPr="00462580" w:rsidRDefault="00DC55CC" w:rsidP="00DC55C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2580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14:paraId="1DC6BAB1" w14:textId="4BC8BCD4" w:rsidR="00DC55CC" w:rsidRDefault="00FD3B46" w:rsidP="00FD3B46">
      <w:pPr>
        <w:tabs>
          <w:tab w:val="left" w:pos="619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="00DC55CC">
        <w:rPr>
          <w:rFonts w:ascii="Times New Roman" w:hAnsi="Times New Roman" w:cs="Times New Roman"/>
          <w:b/>
          <w:sz w:val="24"/>
          <w:szCs w:val="24"/>
          <w:lang w:val="ro-RO"/>
        </w:rPr>
        <w:t>rivind deservirea sistemului de răcire a blocului administrativ</w:t>
      </w:r>
    </w:p>
    <w:p w14:paraId="6BF4D5F7" w14:textId="77777777" w:rsidR="00DC55CC" w:rsidRDefault="00DC55CC" w:rsidP="00FD3B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amplasat pe str. C.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Vârnav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16, mun. Chișinău</w:t>
      </w:r>
    </w:p>
    <w:p w14:paraId="6B84FB80" w14:textId="0B71F9E6" w:rsidR="00543431" w:rsidRDefault="00543431" w:rsidP="0054343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34"/>
        <w:gridCol w:w="5528"/>
        <w:gridCol w:w="1206"/>
        <w:gridCol w:w="1516"/>
        <w:gridCol w:w="1134"/>
      </w:tblGrid>
      <w:tr w:rsidR="00543431" w14:paraId="696AD792" w14:textId="77777777" w:rsidTr="00544F6B">
        <w:tc>
          <w:tcPr>
            <w:tcW w:w="534" w:type="dxa"/>
          </w:tcPr>
          <w:p w14:paraId="67B143DA" w14:textId="77777777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10EDC">
              <w:rPr>
                <w:rFonts w:ascii="Times New Roman" w:hAnsi="Times New Roman" w:cs="Times New Roman"/>
                <w:b/>
                <w:lang w:val="ro-RO"/>
              </w:rPr>
              <w:t>N d/o</w:t>
            </w:r>
          </w:p>
        </w:tc>
        <w:tc>
          <w:tcPr>
            <w:tcW w:w="5528" w:type="dxa"/>
          </w:tcPr>
          <w:p w14:paraId="1684F7C3" w14:textId="77777777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10EDC">
              <w:rPr>
                <w:rFonts w:ascii="Times New Roman" w:hAnsi="Times New Roman" w:cs="Times New Roman"/>
                <w:b/>
                <w:lang w:val="ro-RO"/>
              </w:rPr>
              <w:t>Denumirea utilajului (lucrări)</w:t>
            </w:r>
          </w:p>
        </w:tc>
        <w:tc>
          <w:tcPr>
            <w:tcW w:w="1206" w:type="dxa"/>
          </w:tcPr>
          <w:p w14:paraId="0621A718" w14:textId="5C4EB70B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10EDC">
              <w:rPr>
                <w:rFonts w:ascii="Times New Roman" w:hAnsi="Times New Roman" w:cs="Times New Roman"/>
                <w:b/>
                <w:lang w:val="ro-RO"/>
              </w:rPr>
              <w:t>Cantitatea buc</w:t>
            </w:r>
            <w:r w:rsidR="000E4C2F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1516" w:type="dxa"/>
          </w:tcPr>
          <w:p w14:paraId="5414007C" w14:textId="77777777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10EDC">
              <w:rPr>
                <w:rFonts w:ascii="Times New Roman" w:hAnsi="Times New Roman" w:cs="Times New Roman"/>
                <w:b/>
                <w:lang w:val="ro-RO"/>
              </w:rPr>
              <w:t>Perioada</w:t>
            </w:r>
          </w:p>
        </w:tc>
        <w:tc>
          <w:tcPr>
            <w:tcW w:w="1134" w:type="dxa"/>
          </w:tcPr>
          <w:p w14:paraId="1E637ACD" w14:textId="77777777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10EDC">
              <w:rPr>
                <w:rFonts w:ascii="Times New Roman" w:hAnsi="Times New Roman" w:cs="Times New Roman"/>
                <w:b/>
                <w:lang w:val="ro-RO"/>
              </w:rPr>
              <w:t>Suma MDL</w:t>
            </w:r>
          </w:p>
        </w:tc>
      </w:tr>
      <w:tr w:rsidR="00543431" w14:paraId="728CB9CC" w14:textId="77777777" w:rsidTr="00544F6B">
        <w:tc>
          <w:tcPr>
            <w:tcW w:w="534" w:type="dxa"/>
          </w:tcPr>
          <w:p w14:paraId="42DCF8B8" w14:textId="77777777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5528" w:type="dxa"/>
          </w:tcPr>
          <w:p w14:paraId="323E8E46" w14:textId="77777777" w:rsidR="00543431" w:rsidRPr="00F10EDC" w:rsidRDefault="00543431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 xml:space="preserve">Deservirea blocului de răcire CILLER cu </w:t>
            </w:r>
            <w:r w:rsidR="00FE72D7">
              <w:rPr>
                <w:rFonts w:ascii="Times New Roman" w:hAnsi="Times New Roman" w:cs="Times New Roman"/>
                <w:lang w:val="ro-RO"/>
              </w:rPr>
              <w:t>patru</w:t>
            </w:r>
            <w:r w:rsidR="00F51478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10EDC">
              <w:rPr>
                <w:rFonts w:ascii="Times New Roman" w:hAnsi="Times New Roman" w:cs="Times New Roman"/>
                <w:lang w:val="ro-RO"/>
              </w:rPr>
              <w:t>compresoare.</w:t>
            </w:r>
          </w:p>
        </w:tc>
        <w:tc>
          <w:tcPr>
            <w:tcW w:w="1206" w:type="dxa"/>
          </w:tcPr>
          <w:p w14:paraId="24E4EEB2" w14:textId="77777777" w:rsidR="00543431" w:rsidRPr="00F10EDC" w:rsidRDefault="00543431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6" w:type="dxa"/>
          </w:tcPr>
          <w:p w14:paraId="7DA5DF47" w14:textId="77777777" w:rsidR="00543431" w:rsidRPr="00F10EDC" w:rsidRDefault="00543431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O</w:t>
            </w:r>
            <w:r w:rsidR="009F2D25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10EDC">
              <w:rPr>
                <w:rFonts w:ascii="Times New Roman" w:hAnsi="Times New Roman" w:cs="Times New Roman"/>
                <w:lang w:val="ro-RO"/>
              </w:rPr>
              <w:t>dată pe an</w:t>
            </w:r>
          </w:p>
        </w:tc>
        <w:tc>
          <w:tcPr>
            <w:tcW w:w="1134" w:type="dxa"/>
          </w:tcPr>
          <w:p w14:paraId="5F73A4F8" w14:textId="6F00F4D1" w:rsidR="00543431" w:rsidRPr="00F10EDC" w:rsidRDefault="00543431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43431" w14:paraId="58100323" w14:textId="77777777" w:rsidTr="00544F6B">
        <w:tc>
          <w:tcPr>
            <w:tcW w:w="534" w:type="dxa"/>
          </w:tcPr>
          <w:p w14:paraId="1BC0C30B" w14:textId="77777777" w:rsidR="00543431" w:rsidRPr="00F10EDC" w:rsidRDefault="00543431" w:rsidP="00543431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528" w:type="dxa"/>
          </w:tcPr>
          <w:p w14:paraId="4D074141" w14:textId="77777777" w:rsidR="00543431" w:rsidRPr="00F10EDC" w:rsidRDefault="00543431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 xml:space="preserve">Deservirea tehnică </w:t>
            </w:r>
            <w:proofErr w:type="spellStart"/>
            <w:r w:rsidRPr="00F10EDC">
              <w:rPr>
                <w:rFonts w:ascii="Times New Roman" w:hAnsi="Times New Roman" w:cs="Times New Roman"/>
                <w:lang w:val="ro-RO"/>
              </w:rPr>
              <w:t>aeroconvectoarelor</w:t>
            </w:r>
            <w:proofErr w:type="spellEnd"/>
            <w:r w:rsidRPr="00F10EDC">
              <w:rPr>
                <w:rFonts w:ascii="Times New Roman" w:hAnsi="Times New Roman" w:cs="Times New Roman"/>
                <w:lang w:val="ro-RO"/>
              </w:rPr>
              <w:t xml:space="preserve"> de tip (Fan-</w:t>
            </w:r>
            <w:proofErr w:type="spellStart"/>
            <w:r w:rsidRPr="00F10EDC">
              <w:rPr>
                <w:rFonts w:ascii="Times New Roman" w:hAnsi="Times New Roman" w:cs="Times New Roman"/>
                <w:lang w:val="ro-RO"/>
              </w:rPr>
              <w:t>coil</w:t>
            </w:r>
            <w:proofErr w:type="spellEnd"/>
            <w:r w:rsidRPr="00F10EDC">
              <w:rPr>
                <w:rFonts w:ascii="Times New Roman" w:hAnsi="Times New Roman" w:cs="Times New Roman"/>
                <w:lang w:val="ro-RO"/>
              </w:rPr>
              <w:t>) cald / rece.</w:t>
            </w:r>
          </w:p>
        </w:tc>
        <w:tc>
          <w:tcPr>
            <w:tcW w:w="1206" w:type="dxa"/>
          </w:tcPr>
          <w:p w14:paraId="2A5F46A9" w14:textId="77777777" w:rsidR="00543431" w:rsidRPr="00F10EDC" w:rsidRDefault="00543431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60</w:t>
            </w:r>
          </w:p>
        </w:tc>
        <w:tc>
          <w:tcPr>
            <w:tcW w:w="1516" w:type="dxa"/>
          </w:tcPr>
          <w:p w14:paraId="24269863" w14:textId="77777777" w:rsidR="00543431" w:rsidRPr="00F10EDC" w:rsidRDefault="00570C4D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O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10EDC">
              <w:rPr>
                <w:rFonts w:ascii="Times New Roman" w:hAnsi="Times New Roman" w:cs="Times New Roman"/>
                <w:lang w:val="ro-RO"/>
              </w:rPr>
              <w:t>dată pe an</w:t>
            </w:r>
          </w:p>
        </w:tc>
        <w:tc>
          <w:tcPr>
            <w:tcW w:w="1134" w:type="dxa"/>
          </w:tcPr>
          <w:p w14:paraId="77B0E361" w14:textId="12BCF408" w:rsidR="00543431" w:rsidRPr="00F10EDC" w:rsidRDefault="00543431" w:rsidP="00A74DC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43431" w14:paraId="2A5DCC28" w14:textId="77777777" w:rsidTr="00544F6B">
        <w:tc>
          <w:tcPr>
            <w:tcW w:w="534" w:type="dxa"/>
          </w:tcPr>
          <w:p w14:paraId="79553C23" w14:textId="77777777" w:rsidR="00543431" w:rsidRPr="00F10EDC" w:rsidRDefault="009432DC" w:rsidP="00543431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528" w:type="dxa"/>
          </w:tcPr>
          <w:p w14:paraId="55F11688" w14:textId="77777777" w:rsidR="00543431" w:rsidRPr="00F10EDC" w:rsidRDefault="00543431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Deservirea tehnică a panourilor de autom</w:t>
            </w:r>
            <w:r w:rsidR="009432DC">
              <w:rPr>
                <w:rFonts w:ascii="Times New Roman" w:hAnsi="Times New Roman" w:cs="Times New Roman"/>
                <w:lang w:val="ro-RO"/>
              </w:rPr>
              <w:t>atizare sistemului de</w:t>
            </w:r>
            <w:r w:rsidR="00F10EDC" w:rsidRPr="00F10EDC">
              <w:rPr>
                <w:rFonts w:ascii="Times New Roman" w:hAnsi="Times New Roman" w:cs="Times New Roman"/>
                <w:lang w:val="ro-RO"/>
              </w:rPr>
              <w:t xml:space="preserve"> răcire a aerului</w:t>
            </w:r>
          </w:p>
        </w:tc>
        <w:tc>
          <w:tcPr>
            <w:tcW w:w="1206" w:type="dxa"/>
          </w:tcPr>
          <w:p w14:paraId="1CFA3726" w14:textId="77777777" w:rsidR="00543431" w:rsidRPr="00F10EDC" w:rsidRDefault="009432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6" w:type="dxa"/>
          </w:tcPr>
          <w:p w14:paraId="46227B2E" w14:textId="77777777" w:rsidR="00543431" w:rsidRPr="00F10EDC" w:rsidRDefault="00543431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O</w:t>
            </w:r>
            <w:r w:rsidR="009F2D25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10EDC">
              <w:rPr>
                <w:rFonts w:ascii="Times New Roman" w:hAnsi="Times New Roman" w:cs="Times New Roman"/>
                <w:lang w:val="ro-RO"/>
              </w:rPr>
              <w:t>dată pe an</w:t>
            </w:r>
          </w:p>
        </w:tc>
        <w:tc>
          <w:tcPr>
            <w:tcW w:w="1134" w:type="dxa"/>
          </w:tcPr>
          <w:p w14:paraId="33DC6D67" w14:textId="75EAA55A" w:rsidR="00543431" w:rsidRPr="00F10EDC" w:rsidRDefault="00543431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43431" w14:paraId="5B135D92" w14:textId="77777777" w:rsidTr="00544F6B">
        <w:tc>
          <w:tcPr>
            <w:tcW w:w="534" w:type="dxa"/>
          </w:tcPr>
          <w:p w14:paraId="6B6DD5CC" w14:textId="59309466" w:rsidR="00543431" w:rsidRPr="00F10EDC" w:rsidRDefault="002A50C2" w:rsidP="00543431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528" w:type="dxa"/>
          </w:tcPr>
          <w:p w14:paraId="6FAFE6F2" w14:textId="4D8ADB25" w:rsidR="00543431" w:rsidRPr="00F10EDC" w:rsidRDefault="002A50C2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Conservarea </w:t>
            </w:r>
            <w:r w:rsidR="001A302E">
              <w:rPr>
                <w:rFonts w:ascii="Times New Roman" w:hAnsi="Times New Roman" w:cs="Times New Roman"/>
                <w:lang w:val="ro-RO"/>
              </w:rPr>
              <w:t>mașinii frigorifice</w:t>
            </w:r>
          </w:p>
        </w:tc>
        <w:tc>
          <w:tcPr>
            <w:tcW w:w="1206" w:type="dxa"/>
          </w:tcPr>
          <w:p w14:paraId="4A3BCB39" w14:textId="6305EE96" w:rsidR="00543431" w:rsidRPr="00F10EDC" w:rsidRDefault="001A302E" w:rsidP="001A3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6" w:type="dxa"/>
          </w:tcPr>
          <w:p w14:paraId="72F0268A" w14:textId="52810A51" w:rsidR="00543431" w:rsidRPr="00F10EDC" w:rsidRDefault="001A302E" w:rsidP="0044794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10EDC">
              <w:rPr>
                <w:rFonts w:ascii="Times New Roman" w:hAnsi="Times New Roman" w:cs="Times New Roman"/>
                <w:lang w:val="ro-RO"/>
              </w:rPr>
              <w:t>O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F10EDC">
              <w:rPr>
                <w:rFonts w:ascii="Times New Roman" w:hAnsi="Times New Roman" w:cs="Times New Roman"/>
                <w:lang w:val="ro-RO"/>
              </w:rPr>
              <w:t>dată pe an</w:t>
            </w:r>
          </w:p>
        </w:tc>
        <w:tc>
          <w:tcPr>
            <w:tcW w:w="1134" w:type="dxa"/>
          </w:tcPr>
          <w:p w14:paraId="02037E5D" w14:textId="45D674B7" w:rsidR="00543431" w:rsidRPr="00F10EDC" w:rsidRDefault="00543431" w:rsidP="00543431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10F99531" w14:textId="77777777" w:rsidR="00C11337" w:rsidRDefault="00C11337" w:rsidP="00543431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</w:p>
    <w:p w14:paraId="2EF53A93" w14:textId="7CB49E77" w:rsidR="00F10EDC" w:rsidRPr="00544F6B" w:rsidRDefault="00F10EDC" w:rsidP="00544F6B">
      <w:pPr>
        <w:pStyle w:val="Listparagraf"/>
        <w:numPr>
          <w:ilvl w:val="0"/>
          <w:numId w:val="6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Lista lucrărilor de deservire </w:t>
      </w:r>
      <w:r w:rsidR="00C11337"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CILLER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34"/>
        <w:gridCol w:w="9355"/>
      </w:tblGrid>
      <w:tr w:rsidR="00F10EDC" w:rsidRPr="00FD3B46" w14:paraId="5C4AEDF9" w14:textId="77777777" w:rsidTr="009F2D25">
        <w:tc>
          <w:tcPr>
            <w:tcW w:w="534" w:type="dxa"/>
          </w:tcPr>
          <w:p w14:paraId="10D4F245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355" w:type="dxa"/>
          </w:tcPr>
          <w:p w14:paraId="545F04E0" w14:textId="77777777" w:rsidR="00F10EDC" w:rsidRDefault="00F10EDC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Controlul exterior al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ecipamentului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, verificarea conexiunilor cu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pămîntul</w:t>
            </w:r>
            <w:proofErr w:type="spellEnd"/>
            <w:r w:rsidR="00AC0D5B">
              <w:rPr>
                <w:rFonts w:ascii="Times New Roman" w:hAnsi="Times New Roman" w:cs="Times New Roman"/>
                <w:lang w:val="ro-RO"/>
              </w:rPr>
              <w:t xml:space="preserve"> și cu partea constructivă a utilajului.</w:t>
            </w:r>
          </w:p>
        </w:tc>
      </w:tr>
      <w:tr w:rsidR="00F10EDC" w:rsidRPr="00FD3B46" w14:paraId="3A15479F" w14:textId="77777777" w:rsidTr="009F2D25">
        <w:tc>
          <w:tcPr>
            <w:tcW w:w="534" w:type="dxa"/>
          </w:tcPr>
          <w:p w14:paraId="4198592D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9355" w:type="dxa"/>
          </w:tcPr>
          <w:p w14:paraId="0CA1E686" w14:textId="77777777" w:rsidR="00F10EDC" w:rsidRDefault="00AC0D5B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Lucrările de profilaxie a conexiunilor electrice a panoului de control și unitate compresor – condensator de aer.</w:t>
            </w:r>
          </w:p>
        </w:tc>
      </w:tr>
      <w:tr w:rsidR="00F10EDC" w:rsidRPr="00FD3B46" w14:paraId="070A630C" w14:textId="77777777" w:rsidTr="009F2D25">
        <w:tc>
          <w:tcPr>
            <w:tcW w:w="534" w:type="dxa"/>
          </w:tcPr>
          <w:p w14:paraId="5D69674A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355" w:type="dxa"/>
          </w:tcPr>
          <w:p w14:paraId="2FAC7B7E" w14:textId="77777777" w:rsidR="00AC0D5B" w:rsidRDefault="00AC0D5B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stării tehnice a cablurilor electrice și conexiunilor lor.</w:t>
            </w:r>
          </w:p>
        </w:tc>
      </w:tr>
      <w:tr w:rsidR="00F10EDC" w:rsidRPr="00FD3B46" w14:paraId="0AF75431" w14:textId="77777777" w:rsidTr="009F2D25">
        <w:tc>
          <w:tcPr>
            <w:tcW w:w="534" w:type="dxa"/>
          </w:tcPr>
          <w:p w14:paraId="348687C5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9355" w:type="dxa"/>
          </w:tcPr>
          <w:p w14:paraId="28136430" w14:textId="45F8AF89" w:rsidR="00F10EDC" w:rsidRDefault="00AC0D5B" w:rsidP="00AC0D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suprapresiunii de evaporare, temperaturii de evap</w:t>
            </w:r>
            <w:r w:rsidR="00EE5742">
              <w:rPr>
                <w:rFonts w:ascii="Times New Roman" w:hAnsi="Times New Roman" w:cs="Times New Roman"/>
                <w:lang w:val="ro-RO"/>
              </w:rPr>
              <w:t>orare, monitorizarea presiunii e</w:t>
            </w:r>
            <w:r>
              <w:rPr>
                <w:rFonts w:ascii="Times New Roman" w:hAnsi="Times New Roman" w:cs="Times New Roman"/>
                <w:lang w:val="ro-RO"/>
              </w:rPr>
              <w:t>xcesive, temperaturii de condensare (în caz de necesitate, realimentare cu agent frigorific).</w:t>
            </w:r>
          </w:p>
        </w:tc>
      </w:tr>
      <w:tr w:rsidR="00F10EDC" w:rsidRPr="00FD3B46" w14:paraId="42D831FA" w14:textId="77777777" w:rsidTr="009F2D25">
        <w:tc>
          <w:tcPr>
            <w:tcW w:w="534" w:type="dxa"/>
          </w:tcPr>
          <w:p w14:paraId="4D658B9B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355" w:type="dxa"/>
          </w:tcPr>
          <w:p w14:paraId="4BA98ECD" w14:textId="77777777" w:rsidR="00F10EDC" w:rsidRDefault="00AC0D5B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Monitorizarea statutului de automatizare și indiciilor senzorilor.</w:t>
            </w:r>
          </w:p>
        </w:tc>
      </w:tr>
      <w:tr w:rsidR="00F10EDC" w:rsidRPr="00FD3B46" w14:paraId="2748EF79" w14:textId="77777777" w:rsidTr="009F2D25">
        <w:tc>
          <w:tcPr>
            <w:tcW w:w="534" w:type="dxa"/>
          </w:tcPr>
          <w:p w14:paraId="7B02260C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9355" w:type="dxa"/>
          </w:tcPr>
          <w:p w14:paraId="1C7A9F96" w14:textId="73002608" w:rsidR="00F10EDC" w:rsidRDefault="00AC0D5B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Monitorizarea stării a</w:t>
            </w:r>
            <w:r w:rsidR="0034676E">
              <w:rPr>
                <w:rFonts w:ascii="Times New Roman" w:hAnsi="Times New Roman" w:cs="Times New Roman"/>
                <w:lang w:val="ro-RO"/>
              </w:rPr>
              <w:t>g</w:t>
            </w:r>
            <w:r>
              <w:rPr>
                <w:rFonts w:ascii="Times New Roman" w:hAnsi="Times New Roman" w:cs="Times New Roman"/>
                <w:lang w:val="ro-RO"/>
              </w:rPr>
              <w:t>entului frigorific și a ul</w:t>
            </w:r>
            <w:r w:rsidR="0034676E">
              <w:rPr>
                <w:rFonts w:ascii="Times New Roman" w:hAnsi="Times New Roman" w:cs="Times New Roman"/>
                <w:lang w:val="ro-RO"/>
              </w:rPr>
              <w:t>e</w:t>
            </w:r>
            <w:r>
              <w:rPr>
                <w:rFonts w:ascii="Times New Roman" w:hAnsi="Times New Roman" w:cs="Times New Roman"/>
                <w:lang w:val="ro-RO"/>
              </w:rPr>
              <w:t>iului.</w:t>
            </w:r>
          </w:p>
        </w:tc>
      </w:tr>
      <w:tr w:rsidR="00F10EDC" w:rsidRPr="00FD3B46" w14:paraId="114D6C64" w14:textId="77777777" w:rsidTr="009F2D25">
        <w:tc>
          <w:tcPr>
            <w:tcW w:w="534" w:type="dxa"/>
          </w:tcPr>
          <w:p w14:paraId="3417AE5A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9355" w:type="dxa"/>
          </w:tcPr>
          <w:p w14:paraId="0B8891C8" w14:textId="77777777" w:rsidR="00F10EDC" w:rsidRDefault="00AC0D5B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etanșeității circuitului agentului frigorific, (înlăturarea scurgerii dacă există).</w:t>
            </w:r>
          </w:p>
        </w:tc>
      </w:tr>
      <w:tr w:rsidR="00F10EDC" w14:paraId="78F50D5F" w14:textId="77777777" w:rsidTr="009F2D25">
        <w:tc>
          <w:tcPr>
            <w:tcW w:w="534" w:type="dxa"/>
          </w:tcPr>
          <w:p w14:paraId="6243FDC9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9355" w:type="dxa"/>
          </w:tcPr>
          <w:p w14:paraId="656BF078" w14:textId="77777777" w:rsidR="00F10EDC" w:rsidRDefault="00AC0D5B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Controlul stării electrovalvelor.</w:t>
            </w:r>
          </w:p>
        </w:tc>
      </w:tr>
      <w:tr w:rsidR="00F10EDC" w:rsidRPr="00AF6A85" w14:paraId="7C555D3A" w14:textId="77777777" w:rsidTr="009F2D25">
        <w:tc>
          <w:tcPr>
            <w:tcW w:w="534" w:type="dxa"/>
          </w:tcPr>
          <w:p w14:paraId="6C0EF749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9355" w:type="dxa"/>
          </w:tcPr>
          <w:p w14:paraId="15319C70" w14:textId="77777777" w:rsidR="00F10EDC" w:rsidRDefault="006D006F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sistemei de protejare a compresoarelor:</w:t>
            </w:r>
          </w:p>
          <w:p w14:paraId="2B4B4456" w14:textId="77777777" w:rsidR="006D006F" w:rsidRDefault="006D006F" w:rsidP="006D006F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COMPRESOR NR 1</w:t>
            </w:r>
          </w:p>
          <w:p w14:paraId="0189744F" w14:textId="77777777" w:rsidR="006D006F" w:rsidRDefault="006D006F" w:rsidP="006D006F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COMPRESOR NR 2</w:t>
            </w:r>
          </w:p>
          <w:p w14:paraId="113F9EBE" w14:textId="77777777" w:rsidR="006D006F" w:rsidRDefault="006D006F" w:rsidP="006D006F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COMPRESOR NR 3</w:t>
            </w:r>
          </w:p>
          <w:p w14:paraId="50B9A0A9" w14:textId="77777777" w:rsidR="0019464C" w:rsidRDefault="006D006F" w:rsidP="00AF6A85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COMPRESOR NR 4</w:t>
            </w:r>
          </w:p>
        </w:tc>
      </w:tr>
      <w:tr w:rsidR="00F10EDC" w14:paraId="17F075D4" w14:textId="77777777" w:rsidTr="009F2D25">
        <w:tc>
          <w:tcPr>
            <w:tcW w:w="534" w:type="dxa"/>
          </w:tcPr>
          <w:p w14:paraId="71E67CE4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9355" w:type="dxa"/>
          </w:tcPr>
          <w:p w14:paraId="32523CBA" w14:textId="77777777" w:rsidR="00F10EDC" w:rsidRDefault="006D006F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nivelului de ulei.</w:t>
            </w:r>
          </w:p>
        </w:tc>
      </w:tr>
      <w:tr w:rsidR="00F10EDC" w:rsidRPr="00FD3B46" w14:paraId="69A3B48C" w14:textId="77777777" w:rsidTr="009F2D25">
        <w:tc>
          <w:tcPr>
            <w:tcW w:w="534" w:type="dxa"/>
          </w:tcPr>
          <w:p w14:paraId="7EE4F9B6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9355" w:type="dxa"/>
          </w:tcPr>
          <w:p w14:paraId="314CC80F" w14:textId="77777777" w:rsidR="00F10EDC" w:rsidRDefault="006D006F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Controlul – curățirea condensatoarelor de aer la tema</w:t>
            </w:r>
            <w:r w:rsidR="004802C8">
              <w:rPr>
                <w:rFonts w:ascii="Times New Roman" w:hAnsi="Times New Roman" w:cs="Times New Roman"/>
                <w:lang w:val="ro-RO"/>
              </w:rPr>
              <w:t xml:space="preserve"> murdăriei.</w:t>
            </w:r>
          </w:p>
        </w:tc>
      </w:tr>
      <w:tr w:rsidR="00F10EDC" w14:paraId="6CB28F93" w14:textId="77777777" w:rsidTr="009F2D25">
        <w:tc>
          <w:tcPr>
            <w:tcW w:w="534" w:type="dxa"/>
          </w:tcPr>
          <w:p w14:paraId="48525B8A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9355" w:type="dxa"/>
          </w:tcPr>
          <w:p w14:paraId="1A8EA091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Controlul – curățire evaporatorului.</w:t>
            </w:r>
          </w:p>
        </w:tc>
      </w:tr>
      <w:tr w:rsidR="00F10EDC" w:rsidRPr="00FD3B46" w14:paraId="318A4E16" w14:textId="77777777" w:rsidTr="009F2D25">
        <w:tc>
          <w:tcPr>
            <w:tcW w:w="534" w:type="dxa"/>
          </w:tcPr>
          <w:p w14:paraId="193ADD63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9355" w:type="dxa"/>
          </w:tcPr>
          <w:p w14:paraId="024BD07F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Verificarea stării circuitelor de putere și de control a echipamentului, după necesitate de a efectua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strîngerea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racordurilor filetate.</w:t>
            </w:r>
          </w:p>
        </w:tc>
      </w:tr>
      <w:tr w:rsidR="00F10EDC" w14:paraId="77A32CA7" w14:textId="77777777" w:rsidTr="009F2D25">
        <w:tc>
          <w:tcPr>
            <w:tcW w:w="534" w:type="dxa"/>
          </w:tcPr>
          <w:p w14:paraId="21E27372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9355" w:type="dxa"/>
          </w:tcPr>
          <w:p w14:paraId="0773918B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paletelor ventilatorului.</w:t>
            </w:r>
          </w:p>
        </w:tc>
      </w:tr>
      <w:tr w:rsidR="00F10EDC" w:rsidRPr="00FD3B46" w14:paraId="14E6E5D4" w14:textId="77777777" w:rsidTr="009F2D25">
        <w:tc>
          <w:tcPr>
            <w:tcW w:w="534" w:type="dxa"/>
          </w:tcPr>
          <w:p w14:paraId="49F4F47C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9355" w:type="dxa"/>
          </w:tcPr>
          <w:p w14:paraId="55540F97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gradului de murdărire a filtrelor de freon.</w:t>
            </w:r>
          </w:p>
        </w:tc>
      </w:tr>
      <w:tr w:rsidR="00F10EDC" w:rsidRPr="00FD3B46" w14:paraId="0FCC0ACA" w14:textId="77777777" w:rsidTr="009F2D25">
        <w:tc>
          <w:tcPr>
            <w:tcW w:w="534" w:type="dxa"/>
          </w:tcPr>
          <w:p w14:paraId="790BC4E9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9355" w:type="dxa"/>
          </w:tcPr>
          <w:p w14:paraId="538E291C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Controlul supapelor de siguranță la acțiune.</w:t>
            </w:r>
          </w:p>
        </w:tc>
      </w:tr>
      <w:tr w:rsidR="00F10EDC" w:rsidRPr="00FD3B46" w14:paraId="31780E69" w14:textId="77777777" w:rsidTr="009F2D25">
        <w:tc>
          <w:tcPr>
            <w:tcW w:w="534" w:type="dxa"/>
          </w:tcPr>
          <w:p w14:paraId="21C6A547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9355" w:type="dxa"/>
          </w:tcPr>
          <w:p w14:paraId="5CBF499E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Revizuirea rulmenților ventilatoarelor condensatoarelor de aer.</w:t>
            </w:r>
          </w:p>
        </w:tc>
      </w:tr>
      <w:tr w:rsidR="00F10EDC" w:rsidRPr="00FD3B46" w14:paraId="690136AB" w14:textId="77777777" w:rsidTr="009F2D25">
        <w:tc>
          <w:tcPr>
            <w:tcW w:w="534" w:type="dxa"/>
          </w:tcPr>
          <w:p w14:paraId="65CDAE14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9355" w:type="dxa"/>
          </w:tcPr>
          <w:p w14:paraId="1E9C309A" w14:textId="77777777" w:rsidR="00F10EDC" w:rsidRDefault="004802C8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Revizuirea spațiilor interne ventilatoarelor </w:t>
            </w:r>
            <w:r w:rsidR="008A5616">
              <w:rPr>
                <w:rFonts w:ascii="Times New Roman" w:hAnsi="Times New Roman" w:cs="Times New Roman"/>
                <w:lang w:val="ro-RO"/>
              </w:rPr>
              <w:t>condensatoarelor de aer.</w:t>
            </w:r>
          </w:p>
        </w:tc>
      </w:tr>
      <w:tr w:rsidR="00F10EDC" w:rsidRPr="00FD3B46" w14:paraId="73888EC1" w14:textId="77777777" w:rsidTr="009F2D25">
        <w:tc>
          <w:tcPr>
            <w:tcW w:w="534" w:type="dxa"/>
          </w:tcPr>
          <w:p w14:paraId="6E9B3D32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9355" w:type="dxa"/>
          </w:tcPr>
          <w:p w14:paraId="5487A9C3" w14:textId="77777777" w:rsidR="00F10EDC" w:rsidRDefault="001A7333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stării izolației a motoarelor electrice.</w:t>
            </w:r>
          </w:p>
        </w:tc>
      </w:tr>
      <w:tr w:rsidR="00F10EDC" w:rsidRPr="00FD3B46" w14:paraId="7997C030" w14:textId="77777777" w:rsidTr="009F2D25">
        <w:tc>
          <w:tcPr>
            <w:tcW w:w="534" w:type="dxa"/>
          </w:tcPr>
          <w:p w14:paraId="58D9780D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9355" w:type="dxa"/>
          </w:tcPr>
          <w:p w14:paraId="29DF60F8" w14:textId="77777777" w:rsidR="00F10EDC" w:rsidRDefault="00D35DA7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Verificarea tuturor nodurilor de conexiune a evaporatorului la tema scurgerii (înlăturarea scurgerii dacă există).</w:t>
            </w:r>
          </w:p>
        </w:tc>
      </w:tr>
      <w:tr w:rsidR="00F10EDC" w:rsidRPr="00FD3B46" w14:paraId="4D05D66B" w14:textId="77777777" w:rsidTr="009F2D25">
        <w:tc>
          <w:tcPr>
            <w:tcW w:w="534" w:type="dxa"/>
          </w:tcPr>
          <w:p w14:paraId="4DB4F72F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9355" w:type="dxa"/>
          </w:tcPr>
          <w:p w14:paraId="327BA8C2" w14:textId="77777777" w:rsidR="00F10EDC" w:rsidRDefault="00D35DA7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Testare, reprogramare în caz de necesitate a panoului de control.</w:t>
            </w:r>
          </w:p>
        </w:tc>
      </w:tr>
      <w:tr w:rsidR="00F10EDC" w:rsidRPr="00FD3B46" w14:paraId="04FC486F" w14:textId="77777777" w:rsidTr="009F2D25">
        <w:tc>
          <w:tcPr>
            <w:tcW w:w="534" w:type="dxa"/>
          </w:tcPr>
          <w:p w14:paraId="73FFACB2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9355" w:type="dxa"/>
          </w:tcPr>
          <w:p w14:paraId="32912319" w14:textId="77777777" w:rsidR="00F10EDC" w:rsidRDefault="00D35DA7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Testarea tuturor senzorilor, dispozitivilor și a sistemei de automatizare.</w:t>
            </w:r>
          </w:p>
        </w:tc>
      </w:tr>
      <w:tr w:rsidR="00F10EDC" w:rsidRPr="00FD3B46" w14:paraId="333FD6EF" w14:textId="77777777" w:rsidTr="009F2D25">
        <w:tc>
          <w:tcPr>
            <w:tcW w:w="534" w:type="dxa"/>
          </w:tcPr>
          <w:p w14:paraId="5D736F56" w14:textId="77777777" w:rsidR="00F10EDC" w:rsidRDefault="00F10EDC" w:rsidP="00F10EDC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9355" w:type="dxa"/>
          </w:tcPr>
          <w:p w14:paraId="30832C1B" w14:textId="77777777" w:rsidR="00F10EDC" w:rsidRDefault="00D35DA7" w:rsidP="00F10EDC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Înlocuirea elementelor filtrelor, dacă este necesar de schimbat, adăugat agentul frigorific, ulei.</w:t>
            </w:r>
          </w:p>
        </w:tc>
      </w:tr>
    </w:tbl>
    <w:p w14:paraId="47788567" w14:textId="45C07806" w:rsidR="007F7754" w:rsidRDefault="007F7754" w:rsidP="00544F6B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</w:p>
    <w:p w14:paraId="02A46363" w14:textId="2A8A2B3C" w:rsidR="000E4C2F" w:rsidRPr="00544F6B" w:rsidRDefault="00696959" w:rsidP="00696959">
      <w:pPr>
        <w:pStyle w:val="Listparagraf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Lista lucrărilor de deservire a aparatelor de </w:t>
      </w:r>
      <w:proofErr w:type="spellStart"/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aeroconvectoare</w:t>
      </w:r>
      <w:proofErr w:type="spellEnd"/>
      <w:r w:rsidR="00544F6B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 (F</w:t>
      </w:r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an </w:t>
      </w:r>
      <w:proofErr w:type="spellStart"/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coil</w:t>
      </w:r>
      <w:proofErr w:type="spellEnd"/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)</w:t>
      </w:r>
      <w:r w:rsidR="00544F6B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, cald-rece</w:t>
      </w:r>
    </w:p>
    <w:p w14:paraId="04F51F8D" w14:textId="62F8ECE1" w:rsidR="00696959" w:rsidRPr="00C71DC9" w:rsidRDefault="00696959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1. Examinarea externă</w:t>
      </w:r>
      <w:r w:rsidR="008A23E9">
        <w:rPr>
          <w:rFonts w:ascii="Times New Roman" w:hAnsi="Times New Roman" w:cs="Times New Roman"/>
          <w:lang w:val="ro-RO"/>
        </w:rPr>
        <w:t xml:space="preserve"> la </w:t>
      </w:r>
      <w:r w:rsidR="008A23E9" w:rsidRPr="00C71DC9">
        <w:rPr>
          <w:rFonts w:ascii="Times New Roman" w:hAnsi="Times New Roman" w:cs="Times New Roman"/>
          <w:lang w:val="ro-RO"/>
        </w:rPr>
        <w:t>deteriorarea mecanică</w:t>
      </w:r>
      <w:r w:rsidRPr="00C71DC9">
        <w:rPr>
          <w:rFonts w:ascii="Times New Roman" w:hAnsi="Times New Roman" w:cs="Times New Roman"/>
          <w:lang w:val="ro-RO"/>
        </w:rPr>
        <w:t>:</w:t>
      </w:r>
    </w:p>
    <w:p w14:paraId="4AC81959" w14:textId="77777777" w:rsidR="00696959" w:rsidRPr="00C71DC9" w:rsidRDefault="00696959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 xml:space="preserve">2. Verificarea </w:t>
      </w:r>
      <w:proofErr w:type="spellStart"/>
      <w:r w:rsidRPr="00C71DC9">
        <w:rPr>
          <w:rFonts w:ascii="Times New Roman" w:hAnsi="Times New Roman" w:cs="Times New Roman"/>
          <w:lang w:val="ro-RO"/>
        </w:rPr>
        <w:t>etanșietății</w:t>
      </w:r>
      <w:proofErr w:type="spellEnd"/>
      <w:r w:rsidRPr="00C71DC9">
        <w:rPr>
          <w:rFonts w:ascii="Times New Roman" w:hAnsi="Times New Roman" w:cs="Times New Roman"/>
          <w:lang w:val="ro-RO"/>
        </w:rPr>
        <w:t>;</w:t>
      </w:r>
    </w:p>
    <w:p w14:paraId="79813CDA" w14:textId="77777777" w:rsidR="00696959" w:rsidRPr="00C71DC9" w:rsidRDefault="00696959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 xml:space="preserve">3. Testarea cu presiune nu mai puțin de 4 </w:t>
      </w:r>
      <w:proofErr w:type="spellStart"/>
      <w:r w:rsidRPr="00C71DC9">
        <w:rPr>
          <w:rFonts w:ascii="Times New Roman" w:hAnsi="Times New Roman" w:cs="Times New Roman"/>
          <w:lang w:val="ro-RO"/>
        </w:rPr>
        <w:t>Atm</w:t>
      </w:r>
      <w:proofErr w:type="spellEnd"/>
      <w:r w:rsidRPr="00C71DC9">
        <w:rPr>
          <w:rFonts w:ascii="Times New Roman" w:hAnsi="Times New Roman" w:cs="Times New Roman"/>
          <w:lang w:val="ro-RO"/>
        </w:rPr>
        <w:t>;</w:t>
      </w:r>
    </w:p>
    <w:p w14:paraId="6E086902" w14:textId="77777777" w:rsidR="00696959" w:rsidRPr="00C71DC9" w:rsidRDefault="00696959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4. Verificarea stării circuitelor tur – retur;</w:t>
      </w:r>
    </w:p>
    <w:p w14:paraId="53B16EA2" w14:textId="3511FDAD" w:rsidR="00696959" w:rsidRPr="00931F3C" w:rsidRDefault="00696959" w:rsidP="00696959">
      <w:pPr>
        <w:spacing w:line="240" w:lineRule="auto"/>
        <w:contextualSpacing/>
        <w:rPr>
          <w:rFonts w:ascii="Times New Roman" w:hAnsi="Times New Roman" w:cs="Times New Roman"/>
          <w:lang w:val="ro-MD"/>
        </w:rPr>
      </w:pPr>
      <w:r w:rsidRPr="00C71DC9">
        <w:rPr>
          <w:rFonts w:ascii="Times New Roman" w:hAnsi="Times New Roman" w:cs="Times New Roman"/>
          <w:lang w:val="ro-RO"/>
        </w:rPr>
        <w:t>5. Demontarea parțială, asamblarea părților componente ale schimbătoarelor de temperatură</w:t>
      </w:r>
      <w:r w:rsidR="00931F3C">
        <w:rPr>
          <w:rFonts w:ascii="Times New Roman" w:hAnsi="Times New Roman" w:cs="Times New Roman"/>
          <w:lang w:val="ro-RO"/>
        </w:rPr>
        <w:t xml:space="preserve"> (la necesitate)</w:t>
      </w:r>
      <w:r w:rsidR="00931F3C">
        <w:rPr>
          <w:rFonts w:ascii="Times New Roman" w:hAnsi="Times New Roman" w:cs="Times New Roman"/>
          <w:lang w:val="ro-MD"/>
        </w:rPr>
        <w:t>:</w:t>
      </w:r>
    </w:p>
    <w:p w14:paraId="58EE0EE6" w14:textId="10583D5E" w:rsidR="00696959" w:rsidRPr="00C71DC9" w:rsidRDefault="00696959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 xml:space="preserve">6. </w:t>
      </w:r>
      <w:r w:rsidR="00C51081" w:rsidRPr="00C71DC9">
        <w:rPr>
          <w:rFonts w:ascii="Times New Roman" w:hAnsi="Times New Roman" w:cs="Times New Roman"/>
          <w:lang w:val="ro-RO"/>
        </w:rPr>
        <w:t>Curățirea filtrelor</w:t>
      </w:r>
      <w:r w:rsidR="008A23E9">
        <w:rPr>
          <w:rFonts w:ascii="Times New Roman" w:hAnsi="Times New Roman" w:cs="Times New Roman"/>
          <w:lang w:val="ro-RO"/>
        </w:rPr>
        <w:t xml:space="preserve"> de aer</w:t>
      </w:r>
      <w:r w:rsidR="00C51081" w:rsidRPr="00C71DC9">
        <w:rPr>
          <w:rFonts w:ascii="Times New Roman" w:hAnsi="Times New Roman" w:cs="Times New Roman"/>
          <w:lang w:val="ro-RO"/>
        </w:rPr>
        <w:t>;</w:t>
      </w:r>
    </w:p>
    <w:p w14:paraId="05F90639" w14:textId="3861875E" w:rsidR="00C51081" w:rsidRPr="00C71DC9" w:rsidRDefault="00913755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7</w:t>
      </w:r>
      <w:r w:rsidR="00C51081" w:rsidRPr="00C71DC9">
        <w:rPr>
          <w:rFonts w:ascii="Times New Roman" w:hAnsi="Times New Roman" w:cs="Times New Roman"/>
          <w:lang w:val="ro-RO"/>
        </w:rPr>
        <w:t xml:space="preserve">. Verificarea și curățirea clapetelor de </w:t>
      </w:r>
      <w:proofErr w:type="spellStart"/>
      <w:r w:rsidR="00C51081" w:rsidRPr="00C71DC9">
        <w:rPr>
          <w:rFonts w:ascii="Times New Roman" w:hAnsi="Times New Roman" w:cs="Times New Roman"/>
          <w:lang w:val="ro-RO"/>
        </w:rPr>
        <w:t>dezaerare</w:t>
      </w:r>
      <w:proofErr w:type="spellEnd"/>
      <w:r w:rsidR="00C51081" w:rsidRPr="00C71DC9">
        <w:rPr>
          <w:rFonts w:ascii="Times New Roman" w:hAnsi="Times New Roman" w:cs="Times New Roman"/>
          <w:lang w:val="ro-RO"/>
        </w:rPr>
        <w:t xml:space="preserve"> și siguranța presiunii;</w:t>
      </w:r>
    </w:p>
    <w:p w14:paraId="3D705FF8" w14:textId="70775BCE" w:rsidR="00C51081" w:rsidRPr="00C71DC9" w:rsidRDefault="00913755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8</w:t>
      </w:r>
      <w:r w:rsidR="00C51081" w:rsidRPr="00C71DC9">
        <w:rPr>
          <w:rFonts w:ascii="Times New Roman" w:hAnsi="Times New Roman" w:cs="Times New Roman"/>
          <w:lang w:val="ro-RO"/>
        </w:rPr>
        <w:t>. Umplerea sistemului;</w:t>
      </w:r>
    </w:p>
    <w:p w14:paraId="1B1E8DD4" w14:textId="08555789" w:rsidR="00C51081" w:rsidRPr="00C71DC9" w:rsidRDefault="00913755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lastRenderedPageBreak/>
        <w:t>9</w:t>
      </w:r>
      <w:r w:rsidR="00C51081" w:rsidRPr="00C71DC9">
        <w:rPr>
          <w:rFonts w:ascii="Times New Roman" w:hAnsi="Times New Roman" w:cs="Times New Roman"/>
          <w:lang w:val="ro-RO"/>
        </w:rPr>
        <w:t xml:space="preserve">. </w:t>
      </w:r>
      <w:proofErr w:type="spellStart"/>
      <w:r w:rsidR="00C51081" w:rsidRPr="00C71DC9">
        <w:rPr>
          <w:rFonts w:ascii="Times New Roman" w:hAnsi="Times New Roman" w:cs="Times New Roman"/>
          <w:lang w:val="ro-RO"/>
        </w:rPr>
        <w:t>Dezaerarea</w:t>
      </w:r>
      <w:proofErr w:type="spellEnd"/>
      <w:r w:rsidR="00C51081" w:rsidRPr="00C71DC9">
        <w:rPr>
          <w:rFonts w:ascii="Times New Roman" w:hAnsi="Times New Roman" w:cs="Times New Roman"/>
          <w:lang w:val="ro-RO"/>
        </w:rPr>
        <w:t xml:space="preserve"> sistemului;</w:t>
      </w:r>
    </w:p>
    <w:p w14:paraId="7E33C498" w14:textId="57EDDA2A" w:rsidR="00C51081" w:rsidRPr="00C71DC9" w:rsidRDefault="00C51081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1</w:t>
      </w:r>
      <w:r w:rsidR="00913755">
        <w:rPr>
          <w:rFonts w:ascii="Times New Roman" w:hAnsi="Times New Roman" w:cs="Times New Roman"/>
          <w:lang w:val="ro-RO"/>
        </w:rPr>
        <w:t>0</w:t>
      </w:r>
      <w:r w:rsidRPr="00C71DC9">
        <w:rPr>
          <w:rFonts w:ascii="Times New Roman" w:hAnsi="Times New Roman" w:cs="Times New Roman"/>
          <w:lang w:val="ro-RO"/>
        </w:rPr>
        <w:t>. Controlul diferenței de tempera</w:t>
      </w:r>
      <w:r w:rsidR="000C6219" w:rsidRPr="00C71DC9">
        <w:rPr>
          <w:rFonts w:ascii="Times New Roman" w:hAnsi="Times New Roman" w:cs="Times New Roman"/>
          <w:lang w:val="ro-RO"/>
        </w:rPr>
        <w:t>tură de la admisibil / evacuare a schimbătorului de căldura intern;</w:t>
      </w:r>
    </w:p>
    <w:p w14:paraId="2309FF78" w14:textId="20BC85D1" w:rsidR="000C6219" w:rsidRPr="00C71DC9" w:rsidRDefault="000C6219" w:rsidP="0069695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1</w:t>
      </w:r>
      <w:r w:rsidR="00913755">
        <w:rPr>
          <w:rFonts w:ascii="Times New Roman" w:hAnsi="Times New Roman" w:cs="Times New Roman"/>
          <w:lang w:val="ro-RO"/>
        </w:rPr>
        <w:t>1</w:t>
      </w:r>
      <w:r w:rsidRPr="00C71DC9">
        <w:rPr>
          <w:rFonts w:ascii="Times New Roman" w:hAnsi="Times New Roman" w:cs="Times New Roman"/>
          <w:lang w:val="ro-RO"/>
        </w:rPr>
        <w:t>. Verificarea elementelor de fixare mecanice și a pieselor de mișcare, dacă este necesar lubrifiere;</w:t>
      </w:r>
    </w:p>
    <w:p w14:paraId="519A68FF" w14:textId="244EF994" w:rsidR="000C6219" w:rsidRDefault="000C6219" w:rsidP="000C6219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1</w:t>
      </w:r>
      <w:r w:rsidR="00913755">
        <w:rPr>
          <w:rFonts w:ascii="Times New Roman" w:hAnsi="Times New Roman" w:cs="Times New Roman"/>
          <w:lang w:val="ro-RO"/>
        </w:rPr>
        <w:t>2</w:t>
      </w:r>
      <w:r w:rsidRPr="00C71DC9">
        <w:rPr>
          <w:rFonts w:ascii="Times New Roman" w:hAnsi="Times New Roman" w:cs="Times New Roman"/>
          <w:lang w:val="ro-RO"/>
        </w:rPr>
        <w:t>. Analiza măsurărilor, pregătirea listei de defecțiuni, ner</w:t>
      </w:r>
      <w:r w:rsidR="002713B3">
        <w:rPr>
          <w:rFonts w:ascii="Times New Roman" w:hAnsi="Times New Roman" w:cs="Times New Roman"/>
          <w:lang w:val="ro-RO"/>
        </w:rPr>
        <w:t>egularități (dacă este necesar);</w:t>
      </w:r>
    </w:p>
    <w:p w14:paraId="3D5F8E82" w14:textId="3EC9EE7C" w:rsidR="002713B3" w:rsidRPr="00C71DC9" w:rsidRDefault="002713B3" w:rsidP="00EC4881">
      <w:pPr>
        <w:tabs>
          <w:tab w:val="left" w:pos="5625"/>
        </w:tabs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1</w:t>
      </w:r>
      <w:r w:rsidR="00913755">
        <w:rPr>
          <w:rFonts w:ascii="Times New Roman" w:hAnsi="Times New Roman" w:cs="Times New Roman"/>
          <w:lang w:val="ro-RO"/>
        </w:rPr>
        <w:t>3</w:t>
      </w:r>
      <w:r>
        <w:rPr>
          <w:rFonts w:ascii="Times New Roman" w:hAnsi="Times New Roman" w:cs="Times New Roman"/>
          <w:lang w:val="ro-RO"/>
        </w:rPr>
        <w:t>. Periodicitatea lucrării este o dată pe an.</w:t>
      </w:r>
      <w:r>
        <w:rPr>
          <w:rFonts w:ascii="Times New Roman" w:hAnsi="Times New Roman" w:cs="Times New Roman"/>
          <w:lang w:val="ro-RO"/>
        </w:rPr>
        <w:tab/>
      </w:r>
    </w:p>
    <w:p w14:paraId="2BBAE6A4" w14:textId="247A3040" w:rsidR="000C6219" w:rsidRDefault="000C6219" w:rsidP="00C71DC9">
      <w:pPr>
        <w:pStyle w:val="Listparagr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La detectarea unor defecțiuni tehnice se întocmește un Act de estimare, pentru a efectua reparația.</w:t>
      </w:r>
    </w:p>
    <w:p w14:paraId="7E99C836" w14:textId="77777777" w:rsidR="00BD02DB" w:rsidRDefault="00BD02DB" w:rsidP="00BD02DB">
      <w:pPr>
        <w:pStyle w:val="Listparagraf"/>
        <w:spacing w:line="240" w:lineRule="auto"/>
        <w:rPr>
          <w:rFonts w:ascii="Times New Roman" w:hAnsi="Times New Roman" w:cs="Times New Roman"/>
          <w:lang w:val="ro-RO"/>
        </w:rPr>
      </w:pPr>
    </w:p>
    <w:p w14:paraId="06F87E23" w14:textId="573F4A63" w:rsidR="00C71DC9" w:rsidRPr="00F1334C" w:rsidRDefault="000546DD" w:rsidP="009432DC">
      <w:pPr>
        <w:pStyle w:val="Listparagraf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Deservirea tehnică a Panourilor de automatizare a sistemului de răcire a aerului</w:t>
      </w:r>
    </w:p>
    <w:p w14:paraId="060BBD11" w14:textId="40CB036D" w:rsidR="009F2D25" w:rsidRPr="00C71DC9" w:rsidRDefault="009F2D25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 xml:space="preserve">1. </w:t>
      </w:r>
      <w:r w:rsidR="00E83447" w:rsidRPr="00C71DC9">
        <w:rPr>
          <w:rFonts w:ascii="Times New Roman" w:hAnsi="Times New Roman" w:cs="Times New Roman"/>
          <w:lang w:val="ro-RO"/>
        </w:rPr>
        <w:t xml:space="preserve">Examinarea </w:t>
      </w:r>
      <w:r w:rsidR="009432DC">
        <w:rPr>
          <w:rFonts w:ascii="Times New Roman" w:hAnsi="Times New Roman" w:cs="Times New Roman"/>
          <w:lang w:val="ro-RO"/>
        </w:rPr>
        <w:t>extern</w:t>
      </w:r>
      <w:r w:rsidR="00B87F3F">
        <w:rPr>
          <w:rFonts w:ascii="Times New Roman" w:hAnsi="Times New Roman" w:cs="Times New Roman"/>
          <w:lang w:val="ro-RO"/>
        </w:rPr>
        <w:t>ă</w:t>
      </w:r>
      <w:r w:rsidR="007F7754">
        <w:rPr>
          <w:rFonts w:ascii="Times New Roman" w:hAnsi="Times New Roman" w:cs="Times New Roman"/>
          <w:lang w:val="ro-RO"/>
        </w:rPr>
        <w:t xml:space="preserve"> la:</w:t>
      </w:r>
    </w:p>
    <w:p w14:paraId="0B60D912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a) deteriorarea mecanică;</w:t>
      </w:r>
    </w:p>
    <w:p w14:paraId="1D743B3E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b) puritatea contactelor și cablajul;</w:t>
      </w:r>
    </w:p>
    <w:p w14:paraId="0F1179BE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c) nivelul de coraziune a izolației și stratul de înveliș exterior.</w:t>
      </w:r>
    </w:p>
    <w:p w14:paraId="2C7814B0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2. Verificarea și programarea a regimului de funcționare cald / rece;</w:t>
      </w:r>
    </w:p>
    <w:p w14:paraId="15BE734A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3. Testarea izolațiilor la scurgeri la corp;</w:t>
      </w:r>
    </w:p>
    <w:p w14:paraId="46599F12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4. Testarea senzorilor de temperaturi;</w:t>
      </w:r>
    </w:p>
    <w:p w14:paraId="7738506D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5. Verificarea contactelor la uniri intre elemente;</w:t>
      </w:r>
    </w:p>
    <w:p w14:paraId="46724C19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6. Verificarea stării circuitelor;</w:t>
      </w:r>
    </w:p>
    <w:p w14:paraId="29DE4781" w14:textId="5BCDCB4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7. Demontarea parțială / asamblare a părților componente ale rezistenților de tensiune și temperaturi</w:t>
      </w:r>
      <w:r w:rsidR="00B87F3F">
        <w:rPr>
          <w:rFonts w:ascii="Times New Roman" w:hAnsi="Times New Roman" w:cs="Times New Roman"/>
          <w:lang w:val="ro-RO"/>
        </w:rPr>
        <w:t xml:space="preserve"> (la necesitate)</w:t>
      </w:r>
      <w:r w:rsidRPr="00C71DC9">
        <w:rPr>
          <w:rFonts w:ascii="Times New Roman" w:hAnsi="Times New Roman" w:cs="Times New Roman"/>
          <w:lang w:val="ro-RO"/>
        </w:rPr>
        <w:t>;</w:t>
      </w:r>
    </w:p>
    <w:p w14:paraId="4F69F355" w14:textId="77777777" w:rsidR="00E83447" w:rsidRPr="00C71DC9" w:rsidRDefault="00E83447" w:rsidP="00E83447">
      <w:pPr>
        <w:spacing w:line="240" w:lineRule="auto"/>
        <w:contextualSpacing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8. Analiza măsurărilor</w:t>
      </w:r>
      <w:r w:rsidR="00E475E7" w:rsidRPr="00C71DC9">
        <w:rPr>
          <w:rFonts w:ascii="Times New Roman" w:hAnsi="Times New Roman" w:cs="Times New Roman"/>
          <w:lang w:val="ro-RO"/>
        </w:rPr>
        <w:t>, pregătirea listei de defecțiuni, neregularități (dacă este necesar).</w:t>
      </w:r>
    </w:p>
    <w:p w14:paraId="44FC7751" w14:textId="07BB2F35" w:rsidR="00BD02DB" w:rsidRDefault="00E475E7" w:rsidP="00263A50">
      <w:pPr>
        <w:pStyle w:val="Listparagr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lang w:val="ro-RO"/>
        </w:rPr>
      </w:pPr>
      <w:r w:rsidRPr="00C71DC9">
        <w:rPr>
          <w:rFonts w:ascii="Times New Roman" w:hAnsi="Times New Roman" w:cs="Times New Roman"/>
          <w:lang w:val="ro-RO"/>
        </w:rPr>
        <w:t>La detectarea unor defecțiuni tehnice se întocmește un Act de estimări, pentru a efectua reparații.</w:t>
      </w:r>
    </w:p>
    <w:p w14:paraId="330EB2EF" w14:textId="77777777" w:rsidR="00263A50" w:rsidRPr="00263A50" w:rsidRDefault="00263A50" w:rsidP="00263A50">
      <w:pPr>
        <w:pStyle w:val="Listparagraf"/>
        <w:spacing w:line="240" w:lineRule="auto"/>
        <w:rPr>
          <w:rFonts w:ascii="Times New Roman" w:hAnsi="Times New Roman" w:cs="Times New Roman"/>
          <w:lang w:val="ro-RO"/>
        </w:rPr>
      </w:pPr>
    </w:p>
    <w:p w14:paraId="1DF39CDD" w14:textId="7173D482" w:rsidR="00544F6B" w:rsidRPr="00544F6B" w:rsidRDefault="000546DD" w:rsidP="00544F6B">
      <w:pPr>
        <w:pStyle w:val="Listparagraf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0546DD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Conservarea mașinii frigorifice</w:t>
      </w:r>
    </w:p>
    <w:p w14:paraId="1D375001" w14:textId="18DE7863" w:rsidR="00544F6B" w:rsidRDefault="00544F6B" w:rsidP="00544F6B">
      <w:pPr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Conservarea mașinii frigorific</w:t>
      </w:r>
      <w:r w:rsidR="00EE5742">
        <w:rPr>
          <w:rFonts w:ascii="Times New Roman" w:hAnsi="Times New Roman" w:cs="Times New Roman"/>
          <w:lang w:val="ro-RO"/>
        </w:rPr>
        <w:t xml:space="preserve">e pentru perioada rece a anului </w:t>
      </w:r>
      <w:r>
        <w:rPr>
          <w:rFonts w:ascii="Times New Roman" w:hAnsi="Times New Roman" w:cs="Times New Roman"/>
          <w:lang w:val="ro-RO"/>
        </w:rPr>
        <w:t xml:space="preserve">(condensarea agentului frigorific în condensator de aer închiderea a valvelor de aspirație / refulare a compresorului, evacuarea agentului refrigerent din evaporator a circuitului hidraulic al unității, uscare cu azot, spălarea evaporatorului cu glicol). Periodicitatea lucrării </w:t>
      </w:r>
      <w:r w:rsidR="00E56DB4">
        <w:rPr>
          <w:rFonts w:ascii="Times New Roman" w:hAnsi="Times New Roman" w:cs="Times New Roman"/>
          <w:lang w:val="ro-RO"/>
        </w:rPr>
        <w:t xml:space="preserve">este </w:t>
      </w:r>
      <w:r>
        <w:rPr>
          <w:rFonts w:ascii="Times New Roman" w:hAnsi="Times New Roman" w:cs="Times New Roman"/>
          <w:lang w:val="ro-RO"/>
        </w:rPr>
        <w:t>o dată pe an.</w:t>
      </w:r>
    </w:p>
    <w:p w14:paraId="2097631F" w14:textId="6E04FAC5" w:rsidR="00917B02" w:rsidRDefault="00544F6B" w:rsidP="00544F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367BFD">
        <w:rPr>
          <w:rFonts w:ascii="Times New Roman" w:hAnsi="Times New Roman" w:cs="Times New Roman"/>
          <w:b/>
          <w:sz w:val="24"/>
          <w:szCs w:val="24"/>
          <w:lang w:val="ro-RO"/>
        </w:rPr>
        <w:t>CERINȚE SUPLIMENTARE</w:t>
      </w:r>
    </w:p>
    <w:p w14:paraId="6AC26444" w14:textId="6BFF3766" w:rsidR="00917B02" w:rsidRDefault="00917B02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1. Deservirea tehnică a </w:t>
      </w:r>
      <w:r w:rsidR="00931F3C">
        <w:rPr>
          <w:rFonts w:ascii="Times New Roman" w:hAnsi="Times New Roman" w:cs="Times New Roman"/>
          <w:sz w:val="24"/>
          <w:szCs w:val="24"/>
          <w:lang w:val="ro-RO"/>
        </w:rPr>
        <w:t>sistemului de răcire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se va efectua odată pe an, în lunile</w:t>
      </w:r>
      <w:r w:rsidR="00931F3C">
        <w:rPr>
          <w:rFonts w:ascii="Times New Roman" w:hAnsi="Times New Roman" w:cs="Times New Roman"/>
          <w:sz w:val="24"/>
          <w:szCs w:val="24"/>
          <w:lang w:val="ro-RO"/>
        </w:rPr>
        <w:t xml:space="preserve"> aprilie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="00931F3C">
        <w:rPr>
          <w:rFonts w:ascii="Times New Roman" w:hAnsi="Times New Roman" w:cs="Times New Roman"/>
          <w:sz w:val="24"/>
          <w:szCs w:val="24"/>
          <w:lang w:val="ro-RO"/>
        </w:rPr>
        <w:t>mai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E8D73E6" w14:textId="723D5720" w:rsidR="00917B02" w:rsidRDefault="00917B02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2. </w:t>
      </w:r>
      <w:r w:rsidR="003C7CBC">
        <w:rPr>
          <w:rFonts w:ascii="Times New Roman" w:hAnsi="Times New Roman" w:cs="Times New Roman"/>
          <w:sz w:val="24"/>
          <w:szCs w:val="24"/>
          <w:lang w:val="ro-RO"/>
        </w:rPr>
        <w:t xml:space="preserve">După efectuarea deservirii tehnice a </w:t>
      </w:r>
      <w:r w:rsidR="00667344">
        <w:rPr>
          <w:rFonts w:ascii="Times New Roman" w:hAnsi="Times New Roman" w:cs="Times New Roman"/>
          <w:sz w:val="24"/>
          <w:szCs w:val="24"/>
          <w:lang w:val="ro-RO"/>
        </w:rPr>
        <w:t>sistemului de răcire</w:t>
      </w:r>
      <w:r w:rsidR="003C7CBC">
        <w:rPr>
          <w:rFonts w:ascii="Times New Roman" w:hAnsi="Times New Roman" w:cs="Times New Roman"/>
          <w:sz w:val="24"/>
          <w:szCs w:val="24"/>
          <w:lang w:val="ro-RO"/>
        </w:rPr>
        <w:t xml:space="preserve"> Prestatorul va oferi garanție la lucrările efectuate pe perioada de 1 an.</w:t>
      </w:r>
    </w:p>
    <w:p w14:paraId="53A4074F" w14:textId="6F2F1588" w:rsidR="003C7CBC" w:rsidRDefault="003C7CBC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3. După efectuarea deservirii tehnice a </w:t>
      </w:r>
      <w:r w:rsidR="00667344">
        <w:rPr>
          <w:rFonts w:ascii="Times New Roman" w:hAnsi="Times New Roman" w:cs="Times New Roman"/>
          <w:sz w:val="24"/>
          <w:szCs w:val="24"/>
          <w:lang w:val="ro-RO"/>
        </w:rPr>
        <w:t>sistemului de răcire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Prestatorul va oferi un act cu concluzii tehnice pentru toate blocurile </w:t>
      </w:r>
      <w:r w:rsidR="00B87F3F">
        <w:rPr>
          <w:rFonts w:ascii="Times New Roman" w:hAnsi="Times New Roman" w:cs="Times New Roman"/>
          <w:sz w:val="24"/>
          <w:szCs w:val="24"/>
          <w:lang w:val="ro-RO"/>
        </w:rPr>
        <w:t>utilajului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deservite.</w:t>
      </w:r>
    </w:p>
    <w:p w14:paraId="56B949D9" w14:textId="4D501202" w:rsidR="003C7CBC" w:rsidRDefault="003C7CBC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4. Termenul limită de efectuare a deservirii t</w:t>
      </w:r>
      <w:r w:rsidR="00AA02C4">
        <w:rPr>
          <w:rFonts w:ascii="Times New Roman" w:hAnsi="Times New Roman" w:cs="Times New Roman"/>
          <w:sz w:val="24"/>
          <w:szCs w:val="24"/>
          <w:lang w:val="ro-RO"/>
        </w:rPr>
        <w:t xml:space="preserve">ehnice a </w:t>
      </w:r>
      <w:r w:rsidR="00667344">
        <w:rPr>
          <w:rFonts w:ascii="Times New Roman" w:hAnsi="Times New Roman" w:cs="Times New Roman"/>
          <w:sz w:val="24"/>
          <w:szCs w:val="24"/>
          <w:lang w:val="ro-RO"/>
        </w:rPr>
        <w:t>sistemului de răcire</w:t>
      </w:r>
      <w:r w:rsidR="00AA02C4">
        <w:rPr>
          <w:rFonts w:ascii="Times New Roman" w:hAnsi="Times New Roman" w:cs="Times New Roman"/>
          <w:sz w:val="24"/>
          <w:szCs w:val="24"/>
          <w:lang w:val="ro-RO"/>
        </w:rPr>
        <w:t xml:space="preserve"> va fi 4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zile, din momentul primirii comenzii de la reprezentantul Beneficiarului.</w:t>
      </w:r>
    </w:p>
    <w:p w14:paraId="24006DF9" w14:textId="06DF5675" w:rsidR="00B87F3F" w:rsidRDefault="00B87F3F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5. Prestatorul va asigura funcționalitatea a tuturor </w:t>
      </w:r>
      <w:r w:rsidR="007F7754">
        <w:rPr>
          <w:rFonts w:ascii="Times New Roman" w:hAnsi="Times New Roman" w:cs="Times New Roman"/>
          <w:sz w:val="24"/>
          <w:szCs w:val="24"/>
          <w:lang w:val="ro-RO"/>
        </w:rPr>
        <w:t>utilajelor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componente a</w:t>
      </w:r>
      <w:r w:rsidR="007F7754">
        <w:rPr>
          <w:rFonts w:ascii="Times New Roman" w:hAnsi="Times New Roman" w:cs="Times New Roman"/>
          <w:sz w:val="24"/>
          <w:szCs w:val="24"/>
          <w:lang w:val="ro-RO"/>
        </w:rPr>
        <w:t xml:space="preserve"> sistemului de răcire/încălzire pe perioada de 1 an</w:t>
      </w:r>
      <w:r w:rsidR="005160C6">
        <w:rPr>
          <w:rFonts w:ascii="Times New Roman" w:hAnsi="Times New Roman" w:cs="Times New Roman"/>
          <w:sz w:val="24"/>
          <w:szCs w:val="24"/>
          <w:lang w:val="ro-RO"/>
        </w:rPr>
        <w:t xml:space="preserve">, și va interveni în timp de o zi </w:t>
      </w:r>
      <w:r w:rsidR="00DD18C7">
        <w:rPr>
          <w:rFonts w:ascii="Times New Roman" w:hAnsi="Times New Roman" w:cs="Times New Roman"/>
          <w:sz w:val="24"/>
          <w:szCs w:val="24"/>
          <w:lang w:val="ro-RO"/>
        </w:rPr>
        <w:t>la lichidarea</w:t>
      </w:r>
      <w:r w:rsidR="005160C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D18C7">
        <w:rPr>
          <w:rFonts w:ascii="Times New Roman" w:hAnsi="Times New Roman" w:cs="Times New Roman"/>
          <w:sz w:val="24"/>
          <w:szCs w:val="24"/>
          <w:lang w:val="ro-RO"/>
        </w:rPr>
        <w:t>avarierilor</w:t>
      </w:r>
      <w:r w:rsidR="005160C6">
        <w:rPr>
          <w:rFonts w:ascii="Times New Roman" w:hAnsi="Times New Roman" w:cs="Times New Roman"/>
          <w:sz w:val="24"/>
          <w:szCs w:val="24"/>
          <w:lang w:val="ro-RO"/>
        </w:rPr>
        <w:t xml:space="preserve"> ori </w:t>
      </w:r>
      <w:r w:rsidR="00DD18C7">
        <w:rPr>
          <w:rFonts w:ascii="Times New Roman" w:hAnsi="Times New Roman" w:cs="Times New Roman"/>
          <w:sz w:val="24"/>
          <w:szCs w:val="24"/>
          <w:lang w:val="ro-RO"/>
        </w:rPr>
        <w:t>defecțiunilor</w:t>
      </w:r>
      <w:r w:rsidR="005160C6">
        <w:rPr>
          <w:rFonts w:ascii="Times New Roman" w:hAnsi="Times New Roman" w:cs="Times New Roman"/>
          <w:sz w:val="24"/>
          <w:szCs w:val="24"/>
          <w:lang w:val="ro-RO"/>
        </w:rPr>
        <w:t xml:space="preserve"> utilajului.</w:t>
      </w:r>
    </w:p>
    <w:p w14:paraId="7FD9FFD8" w14:textId="11A7CDA0" w:rsidR="0044794C" w:rsidRDefault="0044794C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14:paraId="6D8834AF" w14:textId="1D5A1B4E" w:rsidR="00244DF7" w:rsidRDefault="00244DF7" w:rsidP="00917B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sectPr w:rsidR="00244DF7" w:rsidSect="00EC4881">
      <w:pgSz w:w="11906" w:h="16838"/>
      <w:pgMar w:top="567" w:right="849" w:bottom="567" w:left="99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37089" w14:textId="77777777" w:rsidR="004B1C8C" w:rsidRDefault="004B1C8C" w:rsidP="000E4C2F">
      <w:pPr>
        <w:spacing w:after="0" w:line="240" w:lineRule="auto"/>
      </w:pPr>
      <w:r>
        <w:separator/>
      </w:r>
    </w:p>
  </w:endnote>
  <w:endnote w:type="continuationSeparator" w:id="0">
    <w:p w14:paraId="4F435B26" w14:textId="77777777" w:rsidR="004B1C8C" w:rsidRDefault="004B1C8C" w:rsidP="000E4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91C55" w14:textId="77777777" w:rsidR="004B1C8C" w:rsidRDefault="004B1C8C" w:rsidP="000E4C2F">
      <w:pPr>
        <w:spacing w:after="0" w:line="240" w:lineRule="auto"/>
      </w:pPr>
      <w:r>
        <w:separator/>
      </w:r>
    </w:p>
  </w:footnote>
  <w:footnote w:type="continuationSeparator" w:id="0">
    <w:p w14:paraId="597E3F2A" w14:textId="77777777" w:rsidR="004B1C8C" w:rsidRDefault="004B1C8C" w:rsidP="000E4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B41D1"/>
    <w:multiLevelType w:val="hybridMultilevel"/>
    <w:tmpl w:val="70981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B23F6"/>
    <w:multiLevelType w:val="hybridMultilevel"/>
    <w:tmpl w:val="882EBA4C"/>
    <w:lvl w:ilvl="0" w:tplc="04823108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E3211"/>
    <w:multiLevelType w:val="hybridMultilevel"/>
    <w:tmpl w:val="DA70BD7C"/>
    <w:lvl w:ilvl="0" w:tplc="C936D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EF6"/>
    <w:multiLevelType w:val="hybridMultilevel"/>
    <w:tmpl w:val="EED62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E517F"/>
    <w:multiLevelType w:val="hybridMultilevel"/>
    <w:tmpl w:val="11589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B1E8B"/>
    <w:multiLevelType w:val="hybridMultilevel"/>
    <w:tmpl w:val="CD8C0FC4"/>
    <w:lvl w:ilvl="0" w:tplc="0D7A6B5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798357">
    <w:abstractNumId w:val="4"/>
  </w:num>
  <w:num w:numId="2" w16cid:durableId="777455035">
    <w:abstractNumId w:val="2"/>
  </w:num>
  <w:num w:numId="3" w16cid:durableId="2103644924">
    <w:abstractNumId w:val="1"/>
  </w:num>
  <w:num w:numId="4" w16cid:durableId="1152867401">
    <w:abstractNumId w:val="3"/>
  </w:num>
  <w:num w:numId="5" w16cid:durableId="752705662">
    <w:abstractNumId w:val="0"/>
  </w:num>
  <w:num w:numId="6" w16cid:durableId="1201893368">
    <w:abstractNumId w:val="5"/>
  </w:num>
  <w:num w:numId="7" w16cid:durableId="1576433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431"/>
    <w:rsid w:val="000023B0"/>
    <w:rsid w:val="000546DD"/>
    <w:rsid w:val="000C0FCB"/>
    <w:rsid w:val="000C6219"/>
    <w:rsid w:val="000E428B"/>
    <w:rsid w:val="000E4C2F"/>
    <w:rsid w:val="00116740"/>
    <w:rsid w:val="00131745"/>
    <w:rsid w:val="00152D8F"/>
    <w:rsid w:val="00182D91"/>
    <w:rsid w:val="0019464C"/>
    <w:rsid w:val="001A302E"/>
    <w:rsid w:val="001A7333"/>
    <w:rsid w:val="001F66AC"/>
    <w:rsid w:val="002203D1"/>
    <w:rsid w:val="00244DF7"/>
    <w:rsid w:val="00263A50"/>
    <w:rsid w:val="00264DCA"/>
    <w:rsid w:val="002713B3"/>
    <w:rsid w:val="00294638"/>
    <w:rsid w:val="0029480A"/>
    <w:rsid w:val="00296065"/>
    <w:rsid w:val="002A50C2"/>
    <w:rsid w:val="002C33CA"/>
    <w:rsid w:val="002E7972"/>
    <w:rsid w:val="00306186"/>
    <w:rsid w:val="003317CC"/>
    <w:rsid w:val="0034676E"/>
    <w:rsid w:val="00367BFD"/>
    <w:rsid w:val="00373F30"/>
    <w:rsid w:val="00374560"/>
    <w:rsid w:val="003C7CBC"/>
    <w:rsid w:val="00431262"/>
    <w:rsid w:val="0044794C"/>
    <w:rsid w:val="00462580"/>
    <w:rsid w:val="004802C8"/>
    <w:rsid w:val="004B1C8C"/>
    <w:rsid w:val="004D12B5"/>
    <w:rsid w:val="00507F08"/>
    <w:rsid w:val="005160C6"/>
    <w:rsid w:val="00521DEE"/>
    <w:rsid w:val="00543431"/>
    <w:rsid w:val="00544F6B"/>
    <w:rsid w:val="005529CD"/>
    <w:rsid w:val="00570C4D"/>
    <w:rsid w:val="005C695D"/>
    <w:rsid w:val="00636DD3"/>
    <w:rsid w:val="006373DC"/>
    <w:rsid w:val="00643635"/>
    <w:rsid w:val="00667344"/>
    <w:rsid w:val="006710B8"/>
    <w:rsid w:val="00696959"/>
    <w:rsid w:val="006C7BCE"/>
    <w:rsid w:val="006D006F"/>
    <w:rsid w:val="007010A0"/>
    <w:rsid w:val="007247A3"/>
    <w:rsid w:val="00725081"/>
    <w:rsid w:val="007A1B52"/>
    <w:rsid w:val="007F3301"/>
    <w:rsid w:val="007F7754"/>
    <w:rsid w:val="00817B7F"/>
    <w:rsid w:val="00881753"/>
    <w:rsid w:val="008A23E9"/>
    <w:rsid w:val="008A5616"/>
    <w:rsid w:val="008E48A6"/>
    <w:rsid w:val="00913755"/>
    <w:rsid w:val="00917B02"/>
    <w:rsid w:val="00921519"/>
    <w:rsid w:val="00923240"/>
    <w:rsid w:val="00931F3C"/>
    <w:rsid w:val="009432DC"/>
    <w:rsid w:val="009A0AEA"/>
    <w:rsid w:val="009E2CF9"/>
    <w:rsid w:val="009F2D25"/>
    <w:rsid w:val="00A27611"/>
    <w:rsid w:val="00A472D7"/>
    <w:rsid w:val="00A74DCE"/>
    <w:rsid w:val="00AA02C4"/>
    <w:rsid w:val="00AC0D5B"/>
    <w:rsid w:val="00AF6A85"/>
    <w:rsid w:val="00B427A7"/>
    <w:rsid w:val="00B87F3F"/>
    <w:rsid w:val="00BC293A"/>
    <w:rsid w:val="00BD02DB"/>
    <w:rsid w:val="00C11337"/>
    <w:rsid w:val="00C2422F"/>
    <w:rsid w:val="00C51081"/>
    <w:rsid w:val="00C71DC9"/>
    <w:rsid w:val="00CA74F2"/>
    <w:rsid w:val="00D35DA7"/>
    <w:rsid w:val="00D760A3"/>
    <w:rsid w:val="00D95EF6"/>
    <w:rsid w:val="00DC55CC"/>
    <w:rsid w:val="00DD18C7"/>
    <w:rsid w:val="00E048C7"/>
    <w:rsid w:val="00E42EFF"/>
    <w:rsid w:val="00E44BC4"/>
    <w:rsid w:val="00E45073"/>
    <w:rsid w:val="00E475E7"/>
    <w:rsid w:val="00E56DB4"/>
    <w:rsid w:val="00E83447"/>
    <w:rsid w:val="00E90ADA"/>
    <w:rsid w:val="00EB6DBE"/>
    <w:rsid w:val="00EC3974"/>
    <w:rsid w:val="00EC4881"/>
    <w:rsid w:val="00EE5742"/>
    <w:rsid w:val="00F063B8"/>
    <w:rsid w:val="00F10EDC"/>
    <w:rsid w:val="00F1334C"/>
    <w:rsid w:val="00F51478"/>
    <w:rsid w:val="00FD3B46"/>
    <w:rsid w:val="00FE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D0C06"/>
  <w15:docId w15:val="{9D03AAA1-9F65-40FC-856A-0987CE20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3C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5434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69695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A0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02C4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0E4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E4C2F"/>
  </w:style>
  <w:style w:type="paragraph" w:styleId="Subsol">
    <w:name w:val="footer"/>
    <w:basedOn w:val="Normal"/>
    <w:link w:val="SubsolCaracter"/>
    <w:uiPriority w:val="99"/>
    <w:unhideWhenUsed/>
    <w:rsid w:val="000E4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E4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8836E-682F-4D75-AB90-F0298E71C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791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Bordian</dc:creator>
  <cp:keywords/>
  <dc:description/>
  <cp:lastModifiedBy>Nina Pestereanu</cp:lastModifiedBy>
  <cp:revision>2</cp:revision>
  <cp:lastPrinted>2026-02-24T14:17:00Z</cp:lastPrinted>
  <dcterms:created xsi:type="dcterms:W3CDTF">2026-03-18T13:17:00Z</dcterms:created>
  <dcterms:modified xsi:type="dcterms:W3CDTF">2026-03-18T13:17:00Z</dcterms:modified>
</cp:coreProperties>
</file>