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3D27BA8E"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 LA ACORDUL CADRU</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39F0FDB" w14:textId="46111F47" w:rsidR="00AC74BB" w:rsidRDefault="00057059" w:rsidP="00AC74BB">
      <w:pPr>
        <w:spacing w:after="0" w:line="240" w:lineRule="auto"/>
        <w:ind w:firstLine="720"/>
        <w:jc w:val="both"/>
        <w:rPr>
          <w:rFonts w:ascii="Times New Roman" w:hAnsi="Times New Roman" w:cs="Times New Roman"/>
          <w:b/>
          <w:bCs/>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00121F96" w:rsidRPr="00121F96">
        <w:rPr>
          <w:rFonts w:ascii="Times New Roman" w:eastAsia="PMingLiU" w:hAnsi="Times New Roman" w:cs="Times New Roman"/>
          <w:b/>
          <w:bCs/>
          <w:iCs/>
          <w:color w:val="000000" w:themeColor="text1"/>
          <w:sz w:val="28"/>
          <w:szCs w:val="28"/>
          <w:lang w:val="en-US" w:eastAsia="zh-CN"/>
        </w:rPr>
        <w:t xml:space="preserve"> </w:t>
      </w:r>
      <w:bookmarkEnd w:id="0"/>
      <w:r w:rsidR="00AC74BB" w:rsidRPr="00AC74BB">
        <w:rPr>
          <w:rFonts w:ascii="Times New Roman" w:hAnsi="Times New Roman" w:cs="Times New Roman"/>
          <w:b/>
          <w:bCs/>
          <w:iCs/>
          <w:sz w:val="24"/>
          <w:szCs w:val="24"/>
          <w:lang w:val="en-US" w:eastAsia="ru-RU"/>
        </w:rPr>
        <w:t>“</w:t>
      </w:r>
      <w:bookmarkStart w:id="1" w:name="_Hlk108075386"/>
      <w:r w:rsidR="00AC74BB" w:rsidRPr="00AC74BB">
        <w:rPr>
          <w:rFonts w:ascii="Times New Roman" w:hAnsi="Times New Roman" w:cs="Times New Roman"/>
          <w:b/>
          <w:bCs/>
          <w:iCs/>
          <w:color w:val="000000" w:themeColor="text1"/>
          <w:sz w:val="24"/>
          <w:szCs w:val="24"/>
          <w:shd w:val="clear" w:color="auto" w:fill="FFFFFF"/>
          <w:lang w:val="ro-MD"/>
        </w:rPr>
        <w:t xml:space="preserve">Achiziționarea medicamentelor </w:t>
      </w:r>
      <w:r w:rsidR="00AC74BB" w:rsidRPr="00AC74BB">
        <w:rPr>
          <w:rFonts w:ascii="Times New Roman" w:hAnsi="Times New Roman" w:cs="Times New Roman"/>
          <w:b/>
          <w:bCs/>
          <w:iCs/>
          <w:color w:val="000000" w:themeColor="text1"/>
          <w:sz w:val="24"/>
          <w:szCs w:val="24"/>
          <w:shd w:val="clear" w:color="auto" w:fill="FFFFFF"/>
          <w:lang w:val="en-US"/>
        </w:rPr>
        <w:t>cu conținut de androgeni și steroizi anabolizanți</w:t>
      </w:r>
      <w:r w:rsidR="00AC74BB" w:rsidRPr="00AC74BB">
        <w:rPr>
          <w:rFonts w:ascii="Times New Roman" w:hAnsi="Times New Roman" w:cs="Times New Roman"/>
          <w:b/>
          <w:bCs/>
          <w:iCs/>
          <w:color w:val="000000" w:themeColor="text1"/>
          <w:sz w:val="24"/>
          <w:szCs w:val="24"/>
          <w:shd w:val="clear" w:color="auto" w:fill="FFFFFF"/>
          <w:lang w:val="ro-MD"/>
        </w:rPr>
        <w:t xml:space="preserve"> necesare pentru tratamentul pacienților în condiții de staționar și ambulatoriu pentru anul 2024</w:t>
      </w:r>
      <w:bookmarkEnd w:id="1"/>
      <w:r w:rsidR="00AC74BB" w:rsidRPr="00AC74BB">
        <w:rPr>
          <w:rFonts w:ascii="Times New Roman" w:hAnsi="Times New Roman" w:cs="Times New Roman"/>
          <w:b/>
          <w:bCs/>
          <w:iCs/>
          <w:sz w:val="24"/>
          <w:szCs w:val="24"/>
          <w:lang w:val="en-US" w:eastAsia="ru-RU"/>
        </w:rPr>
        <w:t>-2027”</w:t>
      </w:r>
    </w:p>
    <w:p w14:paraId="19E9D1B8" w14:textId="77777777" w:rsidR="00AC74BB" w:rsidRPr="00AC74BB" w:rsidRDefault="00AC74BB" w:rsidP="00AC74BB">
      <w:pPr>
        <w:spacing w:after="0" w:line="240" w:lineRule="auto"/>
        <w:ind w:firstLine="720"/>
        <w:jc w:val="both"/>
        <w:rPr>
          <w:rFonts w:ascii="Times New Roman" w:hAnsi="Times New Roman" w:cs="Times New Roman"/>
          <w:b/>
          <w:bCs/>
          <w:iCs/>
          <w:sz w:val="24"/>
          <w:szCs w:val="24"/>
          <w:lang w:val="en-US" w:eastAsia="ru-RU"/>
        </w:rPr>
      </w:pPr>
    </w:p>
    <w:p w14:paraId="4A904A4F" w14:textId="5B691C5E"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6C244A38" w:rsidR="009A4AE8" w:rsidRPr="009A4AE8" w:rsidRDefault="009A4AE8" w:rsidP="00121F96">
      <w:pPr>
        <w:spacing w:after="0" w:line="240" w:lineRule="auto"/>
        <w:rPr>
          <w:rFonts w:ascii="Times New Roman" w:eastAsia="PMingLiU" w:hAnsi="Times New Roman" w:cs="Times New Roman"/>
          <w:b/>
          <w:bCs/>
          <w:iCs/>
          <w:color w:val="000000" w:themeColor="text1"/>
          <w:sz w:val="28"/>
          <w:szCs w:val="28"/>
          <w:lang w:val="en-US" w:eastAsia="zh-CN"/>
        </w:rPr>
      </w:pPr>
      <w:bookmarkStart w:id="2"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2"/>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C74BB"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3"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3"/>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3D7753DA" w:rsidR="00633AC0" w:rsidRPr="00AC74BB" w:rsidRDefault="00057059" w:rsidP="00633AC0">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C74BB" w:rsidRPr="00AC74BB">
        <w:rPr>
          <w:rFonts w:ascii="Times New Roman" w:hAnsi="Times New Roman" w:cs="Times New Roman"/>
          <w:bCs/>
          <w:iCs/>
          <w:sz w:val="28"/>
          <w:szCs w:val="28"/>
          <w:lang w:val="en-US" w:eastAsia="ru-RU"/>
        </w:rPr>
        <w:t>“</w:t>
      </w:r>
      <w:r w:rsidR="00AC74BB" w:rsidRPr="00AC74BB">
        <w:rPr>
          <w:rFonts w:ascii="Times New Roman" w:hAnsi="Times New Roman" w:cs="Times New Roman"/>
          <w:bCs/>
          <w:iCs/>
          <w:color w:val="000000" w:themeColor="text1"/>
          <w:sz w:val="28"/>
          <w:szCs w:val="28"/>
          <w:shd w:val="clear" w:color="auto" w:fill="FFFFFF"/>
          <w:lang w:val="ro-MD"/>
        </w:rPr>
        <w:t xml:space="preserve">Achiziționarea medicamentelor </w:t>
      </w:r>
      <w:r w:rsidR="00AC74BB" w:rsidRPr="00AC74BB">
        <w:rPr>
          <w:rFonts w:ascii="Times New Roman" w:hAnsi="Times New Roman" w:cs="Times New Roman"/>
          <w:bCs/>
          <w:iCs/>
          <w:color w:val="000000" w:themeColor="text1"/>
          <w:sz w:val="28"/>
          <w:szCs w:val="28"/>
          <w:shd w:val="clear" w:color="auto" w:fill="FFFFFF"/>
          <w:lang w:val="en-US"/>
        </w:rPr>
        <w:t>cu conținut de androgeni și steroizi anabolizanți</w:t>
      </w:r>
      <w:r w:rsidR="00AC74BB" w:rsidRPr="00AC74BB">
        <w:rPr>
          <w:rFonts w:ascii="Times New Roman" w:hAnsi="Times New Roman" w:cs="Times New Roman"/>
          <w:bCs/>
          <w:iCs/>
          <w:color w:val="000000" w:themeColor="text1"/>
          <w:sz w:val="28"/>
          <w:szCs w:val="28"/>
          <w:shd w:val="clear" w:color="auto" w:fill="FFFFFF"/>
          <w:lang w:val="ro-MD"/>
        </w:rPr>
        <w:t xml:space="preserve"> necesare pentru tratamentul pacienților în condiții de staționar și ambulatoriu pentru anul 2024</w:t>
      </w:r>
      <w:r w:rsidR="00AC74BB" w:rsidRPr="00AC74BB">
        <w:rPr>
          <w:rFonts w:ascii="Times New Roman" w:hAnsi="Times New Roman" w:cs="Times New Roman"/>
          <w:bCs/>
          <w:iCs/>
          <w:sz w:val="28"/>
          <w:szCs w:val="28"/>
          <w:lang w:val="en-US" w:eastAsia="ru-RU"/>
        </w:rPr>
        <w:t>-2027”</w:t>
      </w:r>
      <w:r w:rsidR="00AC74BB" w:rsidRPr="00AC74BB">
        <w:rPr>
          <w:rFonts w:ascii="Times New Roman" w:hAnsi="Times New Roman" w:cs="Times New Roman"/>
          <w:bCs/>
          <w:iCs/>
          <w:sz w:val="28"/>
          <w:szCs w:val="28"/>
          <w:lang w:val="en-US" w:eastAsia="ru-RU"/>
        </w:rPr>
        <w:t xml:space="preserve"> </w:t>
      </w:r>
      <w:r w:rsidR="00121F96" w:rsidRPr="00AC74BB">
        <w:rPr>
          <w:rFonts w:ascii="Times New Roman" w:eastAsia="PMingLiU" w:hAnsi="Times New Roman" w:cs="Times New Roman"/>
          <w:color w:val="000000" w:themeColor="text1"/>
          <w:sz w:val="28"/>
          <w:szCs w:val="28"/>
          <w:lang w:val="ro-RO" w:eastAsia="zh-CN"/>
        </w:rPr>
        <w:t>pentru anul_____</w:t>
      </w:r>
      <w:bookmarkStart w:id="4" w:name="_GoBack"/>
      <w:bookmarkEnd w:id="4"/>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D5533D4"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w:t>
      </w:r>
      <w:r w:rsidR="00592B7B">
        <w:rPr>
          <w:rFonts w:ascii="Times New Roman" w:eastAsia="PMingLiU" w:hAnsi="Times New Roman" w:cs="Times New Roman"/>
          <w:color w:val="000000" w:themeColor="text1"/>
          <w:sz w:val="28"/>
          <w:szCs w:val="28"/>
          <w:lang w:val="ro-RO" w:eastAsia="zh-CN"/>
        </w:rPr>
        <w:t>i</w:t>
      </w:r>
      <w:r w:rsidR="00A91878">
        <w:rPr>
          <w:rFonts w:ascii="Times New Roman" w:eastAsia="PMingLiU" w:hAnsi="Times New Roman" w:cs="Times New Roman"/>
          <w:color w:val="000000" w:themeColor="text1"/>
          <w:sz w:val="28"/>
          <w:szCs w:val="28"/>
          <w:lang w:val="ro-RO" w:eastAsia="zh-CN"/>
        </w:rPr>
        <w:t xml:space="preserve"> </w:t>
      </w:r>
      <w:r w:rsidR="000A6396">
        <w:rPr>
          <w:rFonts w:ascii="Times New Roman" w:eastAsia="PMingLiU" w:hAnsi="Times New Roman" w:cs="Times New Roman"/>
          <w:color w:val="000000" w:themeColor="text1"/>
          <w:sz w:val="28"/>
          <w:szCs w:val="28"/>
          <w:lang w:val="ro-RO" w:eastAsia="zh-CN"/>
        </w:rPr>
        <w:t>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5" w:name="_Hlk139877038"/>
      <w:bookmarkStart w:id="6" w:name="_Hlk139881804"/>
      <w:r w:rsidRPr="00057059">
        <w:rPr>
          <w:rFonts w:ascii="Times New Roman" w:eastAsia="PMingLiU" w:hAnsi="Times New Roman" w:cs="Times New Roman"/>
          <w:iCs/>
          <w:color w:val="000000" w:themeColor="text1"/>
          <w:sz w:val="28"/>
          <w:szCs w:val="28"/>
          <w:lang w:val="ro-RO" w:eastAsia="zh-CN"/>
        </w:rPr>
        <w:t>specificați</w:t>
      </w:r>
      <w:bookmarkEnd w:id="5"/>
      <w:r w:rsidRPr="00057059">
        <w:rPr>
          <w:rFonts w:ascii="Times New Roman" w:eastAsia="PMingLiU" w:hAnsi="Times New Roman" w:cs="Times New Roman"/>
          <w:iCs/>
          <w:color w:val="000000" w:themeColor="text1"/>
          <w:sz w:val="28"/>
          <w:szCs w:val="28"/>
          <w:lang w:val="ro-RO" w:eastAsia="zh-CN"/>
        </w:rPr>
        <w:t xml:space="preserve">a </w:t>
      </w:r>
      <w:bookmarkEnd w:id="6"/>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7"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7"/>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Calitatea Bunurilor se atestă prin certificate de calitate eliberate de Laboratorul pentru Controlul Calităţii Medicamentelor al Agenţiei Medicamentului şi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72F12E11" w14:textId="77777777" w:rsid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 de 60% din cel ini</w:t>
      </w:r>
      <w:r>
        <w:rPr>
          <w:rFonts w:ascii="Times New Roman" w:eastAsia="Times New Roman" w:hAnsi="Times New Roman" w:cs="Times New Roman"/>
          <w:noProof/>
          <w:sz w:val="28"/>
          <w:szCs w:val="28"/>
          <w:lang w:val="en-US"/>
        </w:rPr>
        <w:t>ț</w:t>
      </w:r>
      <w:r w:rsidRPr="006277B1">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 xml:space="preserve">pentru medicamentele cu un termen total de valabilitate de 2 ani și mai mult și </w:t>
      </w:r>
    </w:p>
    <w:p w14:paraId="12958BD7" w14:textId="1EEFC775" w:rsidR="00406252" w:rsidRP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ani</w:t>
      </w:r>
      <w:r>
        <w:rPr>
          <w:rFonts w:ascii="Times New Roman" w:eastAsia="Times New Roman" w:hAnsi="Times New Roman" w:cs="Times New Roman"/>
          <w:noProof/>
          <w:sz w:val="28"/>
          <w:szCs w:val="28"/>
          <w:lang w:val="en-US"/>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37B0C1FC" w14:textId="26C0FE85" w:rsidR="009B337B" w:rsidRPr="009B337B" w:rsidRDefault="00000AA1" w:rsidP="009B337B">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w:t>
      </w:r>
      <w:r w:rsidR="009B337B">
        <w:rPr>
          <w:rFonts w:ascii="Times New Roman" w:eastAsia="PMingLiU" w:hAnsi="Times New Roman" w:cs="Times New Roman"/>
          <w:color w:val="000000" w:themeColor="text1"/>
          <w:sz w:val="28"/>
          <w:szCs w:val="28"/>
          <w:lang w:val="ro-RO" w:eastAsia="zh-CN"/>
        </w:rPr>
        <w:t xml:space="preserve">: </w:t>
      </w:r>
      <w:r w:rsidR="009B337B" w:rsidRPr="009B337B">
        <w:rPr>
          <w:rFonts w:ascii="Times New Roman" w:eastAsia="PMingLiU" w:hAnsi="Times New Roman" w:cs="Times New Roman"/>
          <w:color w:val="000000" w:themeColor="text1"/>
          <w:sz w:val="28"/>
          <w:szCs w:val="28"/>
          <w:lang w:val="ro-RO" w:eastAsia="zh-CN"/>
        </w:rPr>
        <w:t>Termenele</w:t>
      </w:r>
    </w:p>
    <w:p w14:paraId="3531E2CA" w14:textId="130EB72B" w:rsidR="006277B1" w:rsidRPr="006277B1" w:rsidRDefault="009B337B" w:rsidP="009B337B">
      <w:pPr>
        <w:spacing w:after="0" w:line="240" w:lineRule="auto"/>
        <w:ind w:firstLine="720"/>
        <w:jc w:val="both"/>
        <w:rPr>
          <w:rFonts w:ascii="Times New Roman" w:eastAsia="Times New Roman" w:hAnsi="Times New Roman" w:cs="Times New Roman"/>
          <w:b/>
          <w:noProof/>
          <w:sz w:val="24"/>
          <w:szCs w:val="24"/>
          <w:u w:val="single"/>
          <w:lang w:val="en-US" w:eastAsia="ru-RU"/>
        </w:rPr>
      </w:pPr>
      <w:r w:rsidRPr="009B337B">
        <w:rPr>
          <w:rFonts w:ascii="Times New Roman" w:eastAsia="PMingLiU" w:hAnsi="Times New Roman" w:cs="Times New Roman"/>
          <w:color w:val="000000" w:themeColor="text1"/>
          <w:sz w:val="28"/>
          <w:szCs w:val="28"/>
          <w:lang w:val="ro-RO" w:eastAsia="zh-CN"/>
        </w:rPr>
        <w:t>de livrare (tranșele) vor fi stabilite exact la momentul transmiterii invitației pentru reofertare.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EE2664">
        <w:rPr>
          <w:rFonts w:ascii="Times New Roman" w:eastAsia="PMingLiU" w:hAnsi="Times New Roman" w:cs="Times New Roman"/>
          <w:color w:val="000000" w:themeColor="text1"/>
          <w:sz w:val="28"/>
          <w:szCs w:val="28"/>
          <w:lang w:val="ro-RO" w:eastAsia="zh-CN"/>
        </w:rPr>
        <w:lastRenderedPageBreak/>
        <w:t>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8" w:name="_Hlk161840754"/>
      <w:r w:rsidR="005068D9" w:rsidRPr="005068D9">
        <w:rPr>
          <w:rFonts w:ascii="Times New Roman" w:eastAsia="PMingLiU" w:hAnsi="Times New Roman" w:cs="Times New Roman"/>
          <w:color w:val="000000" w:themeColor="text1"/>
          <w:sz w:val="28"/>
          <w:szCs w:val="28"/>
          <w:lang w:val="ro-RO" w:eastAsia="zh-CN"/>
        </w:rPr>
        <w:t>Furnizorul</w:t>
      </w:r>
      <w:bookmarkEnd w:id="8"/>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5068D9">
        <w:rPr>
          <w:rFonts w:ascii="Times New Roman" w:eastAsia="PMingLiU" w:hAnsi="Times New Roman" w:cs="Times New Roman"/>
          <w:color w:val="000000" w:themeColor="text1"/>
          <w:sz w:val="28"/>
          <w:szCs w:val="28"/>
          <w:lang w:val="ro-RO" w:eastAsia="zh-CN"/>
        </w:rPr>
        <w:t>Furnizor</w:t>
      </w:r>
      <w:bookmarkEnd w:id="9"/>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510B9DD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AA65DE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592B7B">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3F1089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 la ________________</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C74BB"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AC74BB"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AC74BB"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AC74BB" w:rsidP="000D2FA9">
            <w:pPr>
              <w:spacing w:after="0" w:line="240" w:lineRule="auto"/>
              <w:rPr>
                <w:rFonts w:ascii="Times New Roman" w:eastAsia="Times New Roman" w:hAnsi="Times New Roman" w:cs="Times New Roman"/>
                <w:b/>
                <w:color w:val="000000"/>
                <w:sz w:val="24"/>
                <w:szCs w:val="24"/>
                <w:lang w:val="ro-RO"/>
              </w:rPr>
            </w:pPr>
            <w:hyperlink r:id="rId8"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AC74BB" w:rsidP="000D2FA9">
            <w:pPr>
              <w:spacing w:after="0" w:line="240" w:lineRule="auto"/>
              <w:rPr>
                <w:rFonts w:ascii="Times New Roman" w:eastAsia="Times New Roman" w:hAnsi="Times New Roman" w:cs="Times New Roman"/>
                <w:b/>
                <w:color w:val="000000"/>
                <w:sz w:val="24"/>
                <w:szCs w:val="24"/>
                <w:u w:val="single"/>
                <w:lang w:val="ro-RO"/>
              </w:rPr>
            </w:pPr>
            <w:hyperlink r:id="rId9"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AC74BB"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AC74BB"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2"/>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C74BB" w:rsidP="00846277">
    <w:pPr>
      <w:pStyle w:val="a3"/>
      <w:ind w:right="360"/>
    </w:pPr>
  </w:p>
  <w:p w14:paraId="764C9337" w14:textId="77777777" w:rsidR="00BD7306" w:rsidRDefault="00AC74B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205DC"/>
    <w:rsid w:val="000375FD"/>
    <w:rsid w:val="000517DB"/>
    <w:rsid w:val="00057059"/>
    <w:rsid w:val="000A6396"/>
    <w:rsid w:val="000B403C"/>
    <w:rsid w:val="000C0038"/>
    <w:rsid w:val="000C4BF1"/>
    <w:rsid w:val="000D2FA9"/>
    <w:rsid w:val="00115288"/>
    <w:rsid w:val="00121F96"/>
    <w:rsid w:val="00210202"/>
    <w:rsid w:val="002112C1"/>
    <w:rsid w:val="002429D6"/>
    <w:rsid w:val="002429E0"/>
    <w:rsid w:val="002637E2"/>
    <w:rsid w:val="002A69D9"/>
    <w:rsid w:val="002C531C"/>
    <w:rsid w:val="002E36B5"/>
    <w:rsid w:val="002F5D93"/>
    <w:rsid w:val="003C1DD4"/>
    <w:rsid w:val="00404657"/>
    <w:rsid w:val="00406252"/>
    <w:rsid w:val="00443E1D"/>
    <w:rsid w:val="00445B63"/>
    <w:rsid w:val="00450707"/>
    <w:rsid w:val="00463F35"/>
    <w:rsid w:val="00484CC7"/>
    <w:rsid w:val="004F19A6"/>
    <w:rsid w:val="005039DE"/>
    <w:rsid w:val="005068D9"/>
    <w:rsid w:val="00592B7B"/>
    <w:rsid w:val="005A164B"/>
    <w:rsid w:val="005A479E"/>
    <w:rsid w:val="005F02B6"/>
    <w:rsid w:val="006139AD"/>
    <w:rsid w:val="006277B1"/>
    <w:rsid w:val="00633AC0"/>
    <w:rsid w:val="006660DD"/>
    <w:rsid w:val="00763F05"/>
    <w:rsid w:val="007714D8"/>
    <w:rsid w:val="007C1A4F"/>
    <w:rsid w:val="007D4049"/>
    <w:rsid w:val="007F2F16"/>
    <w:rsid w:val="008262D3"/>
    <w:rsid w:val="008C3102"/>
    <w:rsid w:val="00907D14"/>
    <w:rsid w:val="009347C5"/>
    <w:rsid w:val="00974C0A"/>
    <w:rsid w:val="009A4AE8"/>
    <w:rsid w:val="009A788B"/>
    <w:rsid w:val="009B337B"/>
    <w:rsid w:val="009C2C52"/>
    <w:rsid w:val="009E4589"/>
    <w:rsid w:val="009E5333"/>
    <w:rsid w:val="00A52678"/>
    <w:rsid w:val="00A91878"/>
    <w:rsid w:val="00AC74BB"/>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006C7"/>
    <w:rsid w:val="00D40CBB"/>
    <w:rsid w:val="00D61275"/>
    <w:rsid w:val="00D67B57"/>
    <w:rsid w:val="00D77E3C"/>
    <w:rsid w:val="00D93D48"/>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F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11</Pages>
  <Words>3315</Words>
  <Characters>18902</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19</cp:revision>
  <cp:lastPrinted>2021-07-05T07:58:00Z</cp:lastPrinted>
  <dcterms:created xsi:type="dcterms:W3CDTF">2024-01-15T12:58:00Z</dcterms:created>
  <dcterms:modified xsi:type="dcterms:W3CDTF">2024-06-20T12:45:00Z</dcterms:modified>
</cp:coreProperties>
</file>