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8B8" w:rsidRDefault="008928B8">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747" w:type="dxa"/>
        <w:tblLayout w:type="fixed"/>
        <w:tblLook w:val="0400" w:firstRow="0" w:lastRow="0" w:firstColumn="0" w:lastColumn="0" w:noHBand="0" w:noVBand="1"/>
      </w:tblPr>
      <w:tblGrid>
        <w:gridCol w:w="9747"/>
      </w:tblGrid>
      <w:tr w:rsidR="008928B8">
        <w:trPr>
          <w:trHeight w:val="6000"/>
        </w:trPr>
        <w:tc>
          <w:tcPr>
            <w:tcW w:w="9747" w:type="dxa"/>
          </w:tcPr>
          <w:p w:rsidR="008928B8" w:rsidRDefault="00A65857">
            <w:pPr>
              <w:spacing w:before="120"/>
              <w:jc w:val="right"/>
            </w:pPr>
            <w:r>
              <w:t xml:space="preserve">APROBAT   </w:t>
            </w:r>
          </w:p>
          <w:p w:rsidR="008928B8" w:rsidRDefault="00A65857">
            <w:pPr>
              <w:pBdr>
                <w:top w:val="nil"/>
                <w:left w:val="nil"/>
                <w:bottom w:val="nil"/>
                <w:right w:val="nil"/>
                <w:between w:val="nil"/>
              </w:pBdr>
              <w:jc w:val="right"/>
              <w:rPr>
                <w:color w:val="000000"/>
              </w:rPr>
            </w:pPr>
            <w:r>
              <w:rPr>
                <w:color w:val="000000"/>
              </w:rPr>
              <w:t xml:space="preserve">                                                               prin Ordinul </w:t>
            </w:r>
          </w:p>
          <w:p w:rsidR="008928B8" w:rsidRDefault="00A65857">
            <w:pPr>
              <w:pBdr>
                <w:top w:val="nil"/>
                <w:left w:val="nil"/>
                <w:bottom w:val="nil"/>
                <w:right w:val="nil"/>
                <w:between w:val="nil"/>
              </w:pBdr>
              <w:jc w:val="right"/>
              <w:rPr>
                <w:color w:val="000000"/>
              </w:rPr>
            </w:pPr>
            <w:r>
              <w:rPr>
                <w:color w:val="000000"/>
              </w:rPr>
              <w:t xml:space="preserve">Ministerului Finanțelor </w:t>
            </w:r>
          </w:p>
          <w:p w:rsidR="008928B8" w:rsidRDefault="00A65857">
            <w:pPr>
              <w:pBdr>
                <w:top w:val="nil"/>
                <w:left w:val="nil"/>
                <w:bottom w:val="nil"/>
                <w:right w:val="nil"/>
                <w:between w:val="nil"/>
              </w:pBdr>
              <w:jc w:val="right"/>
              <w:rPr>
                <w:color w:val="000000"/>
              </w:rPr>
            </w:pPr>
            <w:r>
              <w:rPr>
                <w:color w:val="000000"/>
              </w:rPr>
              <w:t xml:space="preserve">                                                      nr. 175 din 05 octombrie 2018 </w:t>
            </w:r>
          </w:p>
          <w:p w:rsidR="008928B8" w:rsidRDefault="008928B8">
            <w:pPr>
              <w:jc w:val="center"/>
              <w:rPr>
                <w:b/>
                <w:smallCaps/>
                <w:sz w:val="60"/>
                <w:szCs w:val="60"/>
              </w:rPr>
            </w:pPr>
          </w:p>
          <w:p w:rsidR="008928B8" w:rsidRDefault="008928B8">
            <w:pPr>
              <w:jc w:val="center"/>
              <w:rPr>
                <w:b/>
                <w:smallCaps/>
                <w:sz w:val="60"/>
                <w:szCs w:val="60"/>
              </w:rPr>
            </w:pPr>
          </w:p>
          <w:p w:rsidR="008928B8" w:rsidRDefault="00A65857">
            <w:pPr>
              <w:jc w:val="center"/>
              <w:rPr>
                <w:b/>
                <w:smallCaps/>
                <w:sz w:val="60"/>
                <w:szCs w:val="60"/>
              </w:rPr>
            </w:pPr>
            <w:r>
              <w:rPr>
                <w:b/>
                <w:smallCaps/>
                <w:sz w:val="60"/>
                <w:szCs w:val="60"/>
              </w:rPr>
              <w:t>DOCUMENTAȚIA STANDARD</w:t>
            </w:r>
          </w:p>
          <w:p w:rsidR="008928B8" w:rsidRDefault="00A65857">
            <w:pPr>
              <w:jc w:val="center"/>
              <w:rPr>
                <w:b/>
                <w:sz w:val="40"/>
                <w:szCs w:val="40"/>
              </w:rPr>
            </w:pPr>
            <w:r>
              <w:rPr>
                <w:b/>
                <w:sz w:val="40"/>
                <w:szCs w:val="40"/>
              </w:rPr>
              <w:t>pentru realizarea achizițiilor publice</w:t>
            </w:r>
          </w:p>
          <w:p w:rsidR="008928B8" w:rsidRDefault="00A65857">
            <w:pPr>
              <w:jc w:val="center"/>
              <w:rPr>
                <w:b/>
                <w:sz w:val="40"/>
                <w:szCs w:val="40"/>
              </w:rPr>
            </w:pPr>
            <w:r>
              <w:rPr>
                <w:b/>
                <w:sz w:val="40"/>
                <w:szCs w:val="40"/>
              </w:rPr>
              <w:t>de bunuri și servicii prin cererea ofertelor de prețuri</w:t>
            </w:r>
          </w:p>
          <w:p w:rsidR="008928B8" w:rsidRDefault="008928B8">
            <w:pPr>
              <w:jc w:val="center"/>
              <w:rPr>
                <w:b/>
                <w:sz w:val="40"/>
                <w:szCs w:val="40"/>
              </w:rPr>
            </w:pPr>
          </w:p>
          <w:p w:rsidR="008928B8" w:rsidRDefault="008928B8">
            <w:pPr>
              <w:ind w:firstLine="709"/>
              <w:jc w:val="both"/>
              <w:rPr>
                <w:b/>
              </w:rPr>
            </w:pPr>
          </w:p>
          <w:p w:rsidR="008928B8" w:rsidRDefault="008928B8">
            <w:pPr>
              <w:ind w:firstLine="709"/>
              <w:jc w:val="both"/>
              <w:rPr>
                <w:b/>
              </w:rPr>
            </w:pPr>
          </w:p>
          <w:p w:rsidR="008928B8" w:rsidRDefault="008928B8">
            <w:pPr>
              <w:ind w:firstLine="709"/>
              <w:jc w:val="both"/>
              <w:rPr>
                <w:b/>
              </w:rPr>
            </w:pPr>
          </w:p>
          <w:p w:rsidR="008928B8" w:rsidRDefault="008928B8">
            <w:pPr>
              <w:rPr>
                <w:b/>
                <w:smallCaps/>
                <w:sz w:val="40"/>
                <w:szCs w:val="40"/>
              </w:rPr>
            </w:pPr>
          </w:p>
        </w:tc>
      </w:tr>
    </w:tbl>
    <w:p w:rsidR="008928B8" w:rsidRDefault="008928B8"/>
    <w:p w:rsidR="008928B8" w:rsidRDefault="008928B8">
      <w:pPr>
        <w:widowControl w:val="0"/>
        <w:pBdr>
          <w:top w:val="nil"/>
          <w:left w:val="nil"/>
          <w:bottom w:val="nil"/>
          <w:right w:val="nil"/>
          <w:between w:val="nil"/>
        </w:pBdr>
        <w:spacing w:line="276" w:lineRule="auto"/>
      </w:pPr>
    </w:p>
    <w:tbl>
      <w:tblPr>
        <w:tblStyle w:val="a0"/>
        <w:tblW w:w="9300" w:type="dxa"/>
        <w:tblInd w:w="40" w:type="dxa"/>
        <w:tblLayout w:type="fixed"/>
        <w:tblLook w:val="0600" w:firstRow="0" w:lastRow="0" w:firstColumn="0" w:lastColumn="0" w:noHBand="1" w:noVBand="1"/>
      </w:tblPr>
      <w:tblGrid>
        <w:gridCol w:w="195"/>
        <w:gridCol w:w="2580"/>
        <w:gridCol w:w="1053"/>
        <w:gridCol w:w="4047"/>
        <w:gridCol w:w="1425"/>
      </w:tblGrid>
      <w:tr w:rsidR="008928B8" w:rsidTr="00CE2E46">
        <w:tc>
          <w:tcPr>
            <w:tcW w:w="195" w:type="dxa"/>
            <w:tcBorders>
              <w:top w:val="nil"/>
              <w:left w:val="nil"/>
              <w:bottom w:val="nil"/>
              <w:right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3633" w:type="dxa"/>
            <w:gridSpan w:val="2"/>
            <w:tcBorders>
              <w:bottom w:val="nil"/>
            </w:tcBorders>
            <w:shd w:val="clear" w:color="auto" w:fill="FFFFFF"/>
            <w:tcMar>
              <w:top w:w="0" w:type="dxa"/>
              <w:left w:w="40" w:type="dxa"/>
              <w:bottom w:w="0" w:type="dxa"/>
              <w:right w:w="40" w:type="dxa"/>
            </w:tcMar>
          </w:tcPr>
          <w:p w:rsidR="008928B8" w:rsidRDefault="00A65857">
            <w:pPr>
              <w:widowControl w:val="0"/>
              <w:spacing w:line="276" w:lineRule="auto"/>
              <w:rPr>
                <w:rFonts w:ascii="Calibri" w:eastAsia="Calibri" w:hAnsi="Calibri" w:cs="Calibri"/>
                <w:sz w:val="22"/>
                <w:szCs w:val="22"/>
              </w:rPr>
            </w:pPr>
            <w:r>
              <w:rPr>
                <w:sz w:val="32"/>
                <w:szCs w:val="32"/>
              </w:rPr>
              <w:t>Obiectul achiziţiei:</w:t>
            </w:r>
          </w:p>
        </w:tc>
        <w:tc>
          <w:tcPr>
            <w:tcW w:w="5472" w:type="dxa"/>
            <w:gridSpan w:val="2"/>
            <w:tcBorders>
              <w:bottom w:val="nil"/>
            </w:tcBorders>
            <w:shd w:val="clear" w:color="auto" w:fill="FFFFFF"/>
            <w:tcMar>
              <w:top w:w="0" w:type="dxa"/>
              <w:left w:w="40" w:type="dxa"/>
              <w:bottom w:w="0" w:type="dxa"/>
              <w:right w:w="40" w:type="dxa"/>
            </w:tcMar>
          </w:tcPr>
          <w:p w:rsidR="008928B8" w:rsidRDefault="00A65857">
            <w:pPr>
              <w:widowControl w:val="0"/>
              <w:spacing w:line="276" w:lineRule="auto"/>
              <w:rPr>
                <w:rFonts w:ascii="Calibri" w:eastAsia="Calibri" w:hAnsi="Calibri" w:cs="Calibri"/>
                <w:sz w:val="22"/>
                <w:szCs w:val="22"/>
              </w:rPr>
            </w:pPr>
            <w:r>
              <w:rPr>
                <w:sz w:val="32"/>
                <w:szCs w:val="32"/>
              </w:rPr>
              <w:t>Combustibil</w:t>
            </w:r>
          </w:p>
        </w:tc>
      </w:tr>
      <w:tr w:rsidR="008928B8" w:rsidTr="00CE2E46">
        <w:tc>
          <w:tcPr>
            <w:tcW w:w="195" w:type="dxa"/>
            <w:tcBorders>
              <w:bottom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2580" w:type="dxa"/>
            <w:tcBorders>
              <w:bottom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1053" w:type="dxa"/>
            <w:tcBorders>
              <w:bottom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4047" w:type="dxa"/>
            <w:tcBorders>
              <w:bottom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1425" w:type="dxa"/>
            <w:tcBorders>
              <w:bottom w:val="nil"/>
            </w:tcBorders>
            <w:shd w:val="clear" w:color="auto" w:fill="auto"/>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r>
      <w:tr w:rsidR="008928B8" w:rsidTr="00CE2E46">
        <w:tc>
          <w:tcPr>
            <w:tcW w:w="195" w:type="dxa"/>
            <w:tcBorders>
              <w:bottom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3633" w:type="dxa"/>
            <w:gridSpan w:val="2"/>
            <w:tcBorders>
              <w:bottom w:val="nil"/>
            </w:tcBorders>
            <w:shd w:val="clear" w:color="auto" w:fill="FFFFFF"/>
            <w:tcMar>
              <w:top w:w="0" w:type="dxa"/>
              <w:left w:w="40" w:type="dxa"/>
              <w:bottom w:w="0" w:type="dxa"/>
              <w:right w:w="40" w:type="dxa"/>
            </w:tcMar>
            <w:vAlign w:val="bottom"/>
          </w:tcPr>
          <w:p w:rsidR="008928B8" w:rsidRDefault="00A65857">
            <w:pPr>
              <w:widowControl w:val="0"/>
              <w:pBdr>
                <w:top w:val="nil"/>
                <w:left w:val="nil"/>
                <w:bottom w:val="nil"/>
                <w:right w:val="nil"/>
                <w:between w:val="nil"/>
              </w:pBdr>
              <w:spacing w:line="276" w:lineRule="auto"/>
              <w:rPr>
                <w:sz w:val="32"/>
                <w:szCs w:val="32"/>
              </w:rPr>
            </w:pPr>
            <w:r>
              <w:rPr>
                <w:sz w:val="32"/>
                <w:szCs w:val="32"/>
              </w:rPr>
              <w:t>Cod CPV:</w:t>
            </w:r>
          </w:p>
        </w:tc>
        <w:tc>
          <w:tcPr>
            <w:tcW w:w="5472" w:type="dxa"/>
            <w:gridSpan w:val="2"/>
            <w:tcBorders>
              <w:bottom w:val="nil"/>
            </w:tcBorders>
            <w:shd w:val="clear" w:color="auto" w:fill="FFFFFF"/>
            <w:tcMar>
              <w:top w:w="0" w:type="dxa"/>
              <w:left w:w="40" w:type="dxa"/>
              <w:bottom w:w="0" w:type="dxa"/>
              <w:right w:w="40" w:type="dxa"/>
            </w:tcMar>
            <w:vAlign w:val="bottom"/>
          </w:tcPr>
          <w:p w:rsidR="008928B8" w:rsidRDefault="00A65857">
            <w:pPr>
              <w:widowControl w:val="0"/>
              <w:spacing w:line="276" w:lineRule="auto"/>
              <w:rPr>
                <w:rFonts w:ascii="Calibri" w:eastAsia="Calibri" w:hAnsi="Calibri" w:cs="Calibri"/>
                <w:sz w:val="22"/>
                <w:szCs w:val="22"/>
              </w:rPr>
            </w:pPr>
            <w:r>
              <w:rPr>
                <w:sz w:val="32"/>
                <w:szCs w:val="32"/>
              </w:rPr>
              <w:t>09100000-0</w:t>
            </w:r>
          </w:p>
        </w:tc>
      </w:tr>
      <w:tr w:rsidR="008928B8" w:rsidTr="00CE2E46">
        <w:tc>
          <w:tcPr>
            <w:tcW w:w="195" w:type="dxa"/>
            <w:tcBorders>
              <w:top w:val="nil"/>
              <w:left w:val="nil"/>
              <w:bottom w:val="nil"/>
              <w:right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2580" w:type="dxa"/>
            <w:tcBorders>
              <w:bottom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1053" w:type="dxa"/>
            <w:tcBorders>
              <w:bottom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4047" w:type="dxa"/>
            <w:tcBorders>
              <w:bottom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sz w:val="32"/>
                <w:szCs w:val="32"/>
              </w:rPr>
            </w:pPr>
          </w:p>
        </w:tc>
        <w:tc>
          <w:tcPr>
            <w:tcW w:w="1425" w:type="dxa"/>
            <w:tcBorders>
              <w:bottom w:val="nil"/>
            </w:tcBorders>
            <w:shd w:val="clear" w:color="auto" w:fill="auto"/>
            <w:tcMar>
              <w:top w:w="0" w:type="dxa"/>
              <w:left w:w="40" w:type="dxa"/>
              <w:bottom w:w="0" w:type="dxa"/>
              <w:right w:w="40" w:type="dxa"/>
            </w:tcMar>
            <w:vAlign w:val="bottom"/>
          </w:tcPr>
          <w:p w:rsidR="008928B8" w:rsidRDefault="008928B8">
            <w:pPr>
              <w:widowControl w:val="0"/>
              <w:spacing w:line="276" w:lineRule="auto"/>
              <w:rPr>
                <w:sz w:val="32"/>
                <w:szCs w:val="32"/>
              </w:rPr>
            </w:pPr>
          </w:p>
        </w:tc>
      </w:tr>
      <w:tr w:rsidR="008928B8" w:rsidTr="00CE2E46">
        <w:tc>
          <w:tcPr>
            <w:tcW w:w="195" w:type="dxa"/>
            <w:tcBorders>
              <w:top w:val="nil"/>
              <w:left w:val="nil"/>
              <w:bottom w:val="nil"/>
              <w:right w:val="nil"/>
            </w:tcBorders>
            <w:shd w:val="clear" w:color="auto" w:fill="auto"/>
            <w:tcMar>
              <w:top w:w="0" w:type="dxa"/>
              <w:left w:w="40" w:type="dxa"/>
              <w:bottom w:w="0" w:type="dxa"/>
              <w:right w:w="40" w:type="dxa"/>
            </w:tcMar>
            <w:vAlign w:val="bottom"/>
          </w:tcPr>
          <w:p w:rsidR="008928B8" w:rsidRDefault="008928B8">
            <w:pPr>
              <w:widowControl w:val="0"/>
              <w:pBdr>
                <w:top w:val="nil"/>
                <w:left w:val="nil"/>
                <w:bottom w:val="nil"/>
                <w:right w:val="nil"/>
                <w:between w:val="nil"/>
              </w:pBdr>
              <w:spacing w:line="276" w:lineRule="auto"/>
              <w:rPr>
                <w:sz w:val="32"/>
                <w:szCs w:val="32"/>
              </w:rPr>
            </w:pPr>
          </w:p>
        </w:tc>
        <w:tc>
          <w:tcPr>
            <w:tcW w:w="3633" w:type="dxa"/>
            <w:gridSpan w:val="2"/>
            <w:tcBorders>
              <w:bottom w:val="nil"/>
            </w:tcBorders>
            <w:shd w:val="clear" w:color="auto" w:fill="FFFFFF"/>
            <w:tcMar>
              <w:top w:w="0" w:type="dxa"/>
              <w:left w:w="40" w:type="dxa"/>
              <w:bottom w:w="0" w:type="dxa"/>
              <w:right w:w="40" w:type="dxa"/>
            </w:tcMar>
            <w:vAlign w:val="bottom"/>
          </w:tcPr>
          <w:p w:rsidR="008928B8" w:rsidRDefault="00A65857">
            <w:pPr>
              <w:widowControl w:val="0"/>
              <w:pBdr>
                <w:top w:val="nil"/>
                <w:left w:val="nil"/>
                <w:bottom w:val="nil"/>
                <w:right w:val="nil"/>
                <w:between w:val="nil"/>
              </w:pBdr>
              <w:spacing w:line="276" w:lineRule="auto"/>
              <w:rPr>
                <w:sz w:val="32"/>
                <w:szCs w:val="32"/>
              </w:rPr>
            </w:pPr>
            <w:r>
              <w:rPr>
                <w:sz w:val="32"/>
                <w:szCs w:val="32"/>
              </w:rPr>
              <w:t>Autoritatea Contractantă:</w:t>
            </w:r>
          </w:p>
        </w:tc>
        <w:tc>
          <w:tcPr>
            <w:tcW w:w="5472" w:type="dxa"/>
            <w:gridSpan w:val="2"/>
            <w:tcBorders>
              <w:bottom w:val="nil"/>
            </w:tcBorders>
            <w:shd w:val="clear" w:color="auto" w:fill="FFFFFF"/>
            <w:tcMar>
              <w:top w:w="0" w:type="dxa"/>
              <w:left w:w="40" w:type="dxa"/>
              <w:bottom w:w="0" w:type="dxa"/>
              <w:right w:w="40" w:type="dxa"/>
            </w:tcMar>
            <w:vAlign w:val="bottom"/>
          </w:tcPr>
          <w:p w:rsidR="008928B8" w:rsidRDefault="00A65857">
            <w:pPr>
              <w:widowControl w:val="0"/>
              <w:spacing w:line="276" w:lineRule="auto"/>
              <w:rPr>
                <w:sz w:val="32"/>
                <w:szCs w:val="32"/>
              </w:rPr>
            </w:pPr>
            <w:r>
              <w:rPr>
                <w:sz w:val="32"/>
                <w:szCs w:val="32"/>
              </w:rPr>
              <w:t>Universitatea de Stat din Moldova</w:t>
            </w:r>
          </w:p>
        </w:tc>
      </w:tr>
      <w:tr w:rsidR="008928B8" w:rsidTr="00CE2E46">
        <w:trPr>
          <w:trHeight w:val="280"/>
        </w:trPr>
        <w:tc>
          <w:tcPr>
            <w:tcW w:w="195" w:type="dxa"/>
            <w:tcBorders>
              <w:top w:val="nil"/>
              <w:left w:val="nil"/>
              <w:bottom w:val="nil"/>
              <w:right w:val="nil"/>
            </w:tcBorders>
            <w:shd w:val="clear" w:color="auto" w:fill="auto"/>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2580" w:type="dxa"/>
            <w:tcBorders>
              <w:bottom w:val="nil"/>
            </w:tcBorders>
            <w:shd w:val="clear" w:color="auto" w:fill="auto"/>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1053" w:type="dxa"/>
            <w:tcBorders>
              <w:bottom w:val="nil"/>
            </w:tcBorders>
            <w:shd w:val="clear" w:color="auto" w:fill="auto"/>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4047" w:type="dxa"/>
            <w:tcBorders>
              <w:bottom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1425" w:type="dxa"/>
            <w:tcBorders>
              <w:bottom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r>
      <w:tr w:rsidR="008928B8" w:rsidTr="00CE2E46">
        <w:trPr>
          <w:trHeight w:val="280"/>
        </w:trPr>
        <w:tc>
          <w:tcPr>
            <w:tcW w:w="195" w:type="dxa"/>
            <w:tcBorders>
              <w:top w:val="nil"/>
              <w:left w:val="nil"/>
              <w:bottom w:val="nil"/>
              <w:right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3633" w:type="dxa"/>
            <w:gridSpan w:val="2"/>
            <w:tcBorders>
              <w:bottom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c>
          <w:tcPr>
            <w:tcW w:w="5472" w:type="dxa"/>
            <w:gridSpan w:val="2"/>
            <w:tcBorders>
              <w:bottom w:val="nil"/>
            </w:tcBorders>
            <w:shd w:val="clear" w:color="auto" w:fill="FFFFFF"/>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sz w:val="22"/>
                <w:szCs w:val="22"/>
              </w:rPr>
            </w:pPr>
          </w:p>
        </w:tc>
      </w:tr>
    </w:tbl>
    <w:p w:rsidR="008928B8" w:rsidRDefault="008928B8">
      <w:pPr>
        <w:widowControl w:val="0"/>
        <w:pBdr>
          <w:top w:val="nil"/>
          <w:left w:val="nil"/>
          <w:bottom w:val="nil"/>
          <w:right w:val="nil"/>
          <w:between w:val="nil"/>
        </w:pBdr>
        <w:spacing w:line="276" w:lineRule="auto"/>
        <w:rPr>
          <w:sz w:val="32"/>
          <w:szCs w:val="32"/>
        </w:rPr>
        <w:sectPr w:rsidR="008928B8">
          <w:footerReference w:type="default" r:id="rId8"/>
          <w:pgSz w:w="11906" w:h="16838"/>
          <w:pgMar w:top="1133" w:right="1133" w:bottom="1133" w:left="1133" w:header="720" w:footer="510" w:gutter="0"/>
          <w:pgNumType w:start="1"/>
          <w:cols w:space="708" w:equalWidth="0">
            <w:col w:w="9360"/>
          </w:cols>
          <w:titlePg/>
        </w:sectPr>
      </w:pPr>
    </w:p>
    <w:p w:rsidR="008928B8" w:rsidRDefault="00A65857">
      <w:r>
        <w:lastRenderedPageBreak/>
        <w:br w:type="page"/>
      </w:r>
    </w:p>
    <w:p w:rsidR="008928B8" w:rsidRDefault="008928B8"/>
    <w:tbl>
      <w:tblPr>
        <w:tblStyle w:val="a1"/>
        <w:tblW w:w="9747" w:type="dxa"/>
        <w:tblLayout w:type="fixed"/>
        <w:tblLook w:val="0400" w:firstRow="0" w:lastRow="0" w:firstColumn="0" w:lastColumn="0" w:noHBand="0" w:noVBand="1"/>
      </w:tblPr>
      <w:tblGrid>
        <w:gridCol w:w="9747"/>
      </w:tblGrid>
      <w:tr w:rsidR="008928B8">
        <w:trPr>
          <w:trHeight w:val="840"/>
        </w:trPr>
        <w:tc>
          <w:tcPr>
            <w:tcW w:w="9747" w:type="dxa"/>
            <w:vAlign w:val="center"/>
          </w:tcPr>
          <w:p w:rsidR="008928B8" w:rsidRDefault="00A65857">
            <w:pPr>
              <w:pStyle w:val="Heading1"/>
              <w:ind w:left="360"/>
            </w:pPr>
            <w:bookmarkStart w:id="0" w:name="_gjdgxs" w:colFirst="0" w:colLast="0"/>
            <w:bookmarkEnd w:id="0"/>
            <w:r>
              <w:t xml:space="preserve">CAPITOLUL I </w:t>
            </w:r>
          </w:p>
          <w:p w:rsidR="008928B8" w:rsidRDefault="00A65857">
            <w:pPr>
              <w:pStyle w:val="Heading1"/>
              <w:ind w:left="360"/>
            </w:pPr>
            <w:r>
              <w:t>INSTRUCȚIUNI PENTRU OFERTANȚI (IPO)</w:t>
            </w:r>
          </w:p>
          <w:p w:rsidR="008928B8" w:rsidRDefault="00A658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rPr>
              <w:t>[Notă: nu se va modifica de către Autoritatea Contractantă]</w:t>
            </w:r>
          </w:p>
        </w:tc>
      </w:tr>
      <w:tr w:rsidR="008928B8">
        <w:trPr>
          <w:trHeight w:val="600"/>
        </w:trPr>
        <w:tc>
          <w:tcPr>
            <w:tcW w:w="9747" w:type="dxa"/>
            <w:vAlign w:val="center"/>
          </w:tcPr>
          <w:p w:rsidR="008928B8" w:rsidRDefault="00A65857">
            <w:pPr>
              <w:pStyle w:val="Heading2"/>
              <w:keepNext w:val="0"/>
              <w:keepLines w:val="0"/>
              <w:tabs>
                <w:tab w:val="left" w:pos="360"/>
              </w:tabs>
              <w:spacing w:before="0"/>
              <w:jc w:val="center"/>
            </w:pPr>
            <w:bookmarkStart w:id="1" w:name="_30j0zll" w:colFirst="0" w:colLast="0"/>
            <w:bookmarkEnd w:id="1"/>
            <w:r>
              <w:t>Secțiunea 1. Dispoziții generale</w:t>
            </w:r>
          </w:p>
        </w:tc>
      </w:tr>
      <w:tr w:rsidR="008928B8">
        <w:trPr>
          <w:trHeight w:val="680"/>
        </w:trPr>
        <w:tc>
          <w:tcPr>
            <w:tcW w:w="9747" w:type="dxa"/>
          </w:tcPr>
          <w:p w:rsidR="008928B8" w:rsidRDefault="00A65857">
            <w:pPr>
              <w:pStyle w:val="Heading3"/>
              <w:keepNext w:val="0"/>
              <w:keepLines w:val="0"/>
              <w:numPr>
                <w:ilvl w:val="0"/>
                <w:numId w:val="19"/>
              </w:numPr>
              <w:tabs>
                <w:tab w:val="left" w:pos="360"/>
                <w:tab w:val="left" w:pos="1134"/>
              </w:tabs>
              <w:spacing w:before="0" w:after="120"/>
              <w:ind w:left="0" w:firstLine="567"/>
            </w:pPr>
            <w:bookmarkStart w:id="2" w:name="_1fob9te" w:colFirst="0" w:colLast="0"/>
            <w:bookmarkEnd w:id="2"/>
            <w:r>
              <w:t xml:space="preserve">Scopul procedurii de achiziție </w:t>
            </w:r>
          </w:p>
          <w:p w:rsidR="008928B8" w:rsidRDefault="00A65857">
            <w:pPr>
              <w:numPr>
                <w:ilvl w:val="1"/>
                <w:numId w:val="19"/>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3" w:name="_3znysh7" w:colFirst="0" w:colLast="0"/>
            <w:bookmarkEnd w:id="3"/>
            <w:r>
              <w:t>Principiile care stau la baza atribuirii contractului de achiziție</w:t>
            </w:r>
            <w:r>
              <w:rPr>
                <w:b w:val="0"/>
              </w:rPr>
              <w:t xml:space="preserve"> </w:t>
            </w:r>
          </w:p>
          <w:p w:rsidR="008928B8" w:rsidRDefault="00A65857">
            <w:pPr>
              <w:tabs>
                <w:tab w:val="left" w:pos="1134"/>
              </w:tabs>
              <w:ind w:firstLine="567"/>
            </w:pPr>
            <w:r>
              <w:t>2.1.</w:t>
            </w:r>
            <w:r>
              <w:rPr>
                <w:sz w:val="18"/>
                <w:szCs w:val="18"/>
              </w:rPr>
              <w:t xml:space="preserve"> </w:t>
            </w:r>
            <w:r>
              <w:t xml:space="preserve">Principiile care stau la baza atribuirii contractului de achiziție publică </w:t>
            </w:r>
            <w:proofErr w:type="spellStart"/>
            <w:r>
              <w:t>sînt</w:t>
            </w:r>
            <w:proofErr w:type="spellEnd"/>
            <w:r>
              <w:t>:</w:t>
            </w:r>
          </w:p>
          <w:p w:rsidR="008928B8" w:rsidRDefault="00A65857">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4" w:name="_2et92p0" w:colFirst="0" w:colLast="0"/>
            <w:bookmarkEnd w:id="4"/>
            <w:r>
              <w:rPr>
                <w:rFonts w:ascii="Times New Roman" w:eastAsia="Times New Roman" w:hAnsi="Times New Roman" w:cs="Times New Roman"/>
                <w:b w:val="0"/>
                <w:color w:val="000000"/>
              </w:rPr>
              <w:t>libera  concurență;</w:t>
            </w:r>
          </w:p>
          <w:p w:rsidR="008928B8" w:rsidRDefault="00A65857">
            <w:pPr>
              <w:pStyle w:val="Heading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5" w:name="_tyjcwt" w:colFirst="0" w:colLast="0"/>
            <w:bookmarkEnd w:id="5"/>
            <w:r>
              <w:rPr>
                <w:rFonts w:ascii="Times New Roman" w:eastAsia="Times New Roman" w:hAnsi="Times New Roman" w:cs="Times New Roman"/>
                <w:b w:val="0"/>
                <w:color w:val="000000"/>
              </w:rPr>
              <w:t>eficiența utilizării fondurilor publice și minimizarea riscurilor autorităților/en</w:t>
            </w:r>
            <w:r>
              <w:rPr>
                <w:rFonts w:ascii="Times New Roman" w:eastAsia="Times New Roman" w:hAnsi="Times New Roman" w:cs="Times New Roman"/>
                <w:b w:val="0"/>
                <w:color w:val="000000"/>
              </w:rPr>
              <w:t>tităților contractante;</w:t>
            </w:r>
          </w:p>
          <w:p w:rsidR="008928B8" w:rsidRDefault="00A65857">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6" w:name="_3dy6vkm" w:colFirst="0" w:colLast="0"/>
            <w:bookmarkEnd w:id="6"/>
            <w:r>
              <w:rPr>
                <w:rFonts w:ascii="Times New Roman" w:eastAsia="Times New Roman" w:hAnsi="Times New Roman" w:cs="Times New Roman"/>
                <w:b w:val="0"/>
                <w:color w:val="000000"/>
              </w:rPr>
              <w:t>transparența;</w:t>
            </w:r>
          </w:p>
          <w:p w:rsidR="008928B8" w:rsidRDefault="00A65857">
            <w:pPr>
              <w:pStyle w:val="Heading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7" w:name="_1t3h5sf" w:colFirst="0" w:colLast="0"/>
            <w:bookmarkEnd w:id="7"/>
            <w:r>
              <w:rPr>
                <w:rFonts w:ascii="Times New Roman" w:eastAsia="Times New Roman" w:hAnsi="Times New Roman" w:cs="Times New Roman"/>
                <w:b w:val="0"/>
                <w:color w:val="000000"/>
              </w:rPr>
              <w:t>tratamentul egal, imparțial și nediscriminatoriu în privința tuturor ofertanților și operatorilor economici;</w:t>
            </w:r>
          </w:p>
          <w:p w:rsidR="008928B8" w:rsidRDefault="00A65857">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8" w:name="_4d34og8" w:colFirst="0" w:colLast="0"/>
            <w:bookmarkEnd w:id="8"/>
            <w:r>
              <w:rPr>
                <w:rFonts w:ascii="Times New Roman" w:eastAsia="Times New Roman" w:hAnsi="Times New Roman" w:cs="Times New Roman"/>
                <w:b w:val="0"/>
                <w:color w:val="000000"/>
              </w:rPr>
              <w:t>protecția mediului;</w:t>
            </w:r>
          </w:p>
          <w:p w:rsidR="008928B8" w:rsidRDefault="00A65857">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respectarea ordinii de drept;</w:t>
            </w:r>
          </w:p>
          <w:p w:rsidR="008928B8" w:rsidRDefault="00A65857">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confidențialitatea;</w:t>
            </w:r>
          </w:p>
          <w:p w:rsidR="008928B8" w:rsidRDefault="00A65857">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asumarea răspunderii în cadrul procedurilor de achiziție publică.</w:t>
            </w:r>
          </w:p>
          <w:p w:rsidR="008928B8" w:rsidRDefault="008928B8"/>
          <w:p w:rsidR="008928B8" w:rsidRDefault="00A65857">
            <w:pPr>
              <w:pStyle w:val="Heading3"/>
              <w:keepNext w:val="0"/>
              <w:keepLines w:val="0"/>
              <w:numPr>
                <w:ilvl w:val="0"/>
                <w:numId w:val="19"/>
              </w:numPr>
              <w:tabs>
                <w:tab w:val="left" w:pos="360"/>
                <w:tab w:val="left" w:pos="1134"/>
              </w:tabs>
              <w:spacing w:before="0" w:after="120"/>
              <w:ind w:left="0" w:firstLine="567"/>
            </w:pPr>
            <w:bookmarkStart w:id="9" w:name="_2s8eyo1" w:colFirst="0" w:colLast="0"/>
            <w:bookmarkEnd w:id="9"/>
            <w:r>
              <w:t>Sursa de finanțare</w:t>
            </w:r>
          </w:p>
          <w:p w:rsidR="008928B8" w:rsidRDefault="00A65857">
            <w:pPr>
              <w:numPr>
                <w:ilvl w:val="1"/>
                <w:numId w:val="19"/>
              </w:numPr>
              <w:tabs>
                <w:tab w:val="left" w:pos="960"/>
                <w:tab w:val="left" w:pos="1134"/>
              </w:tabs>
              <w:spacing w:after="120"/>
              <w:ind w:left="0" w:firstLine="567"/>
              <w:jc w:val="both"/>
            </w:pPr>
            <w:r>
              <w:t xml:space="preserve"> În </w:t>
            </w:r>
            <w:r>
              <w:rPr>
                <w:b/>
              </w:rPr>
              <w:t>FDA</w:t>
            </w:r>
            <w:r>
              <w:t xml:space="preserve"> va fi specificată sursa de finanțare pentru plățile contractului ce urmează a fi atribuit.  </w:t>
            </w:r>
          </w:p>
          <w:p w:rsidR="008928B8" w:rsidRDefault="00A65857">
            <w:pPr>
              <w:numPr>
                <w:ilvl w:val="1"/>
                <w:numId w:val="19"/>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8928B8" w:rsidRDefault="00A65857">
            <w:pPr>
              <w:numPr>
                <w:ilvl w:val="1"/>
                <w:numId w:val="19"/>
              </w:numPr>
              <w:tabs>
                <w:tab w:val="left" w:pos="960"/>
                <w:tab w:val="left" w:pos="1134"/>
              </w:tabs>
              <w:spacing w:after="120"/>
              <w:ind w:left="0" w:firstLine="567"/>
              <w:jc w:val="both"/>
            </w:pPr>
            <w:r>
              <w:t xml:space="preserve">În cazul lipsei mijloacelor financiare, </w:t>
            </w:r>
            <w:r>
              <w:rPr>
                <w:b/>
              </w:rPr>
              <w:t>FDA</w:t>
            </w:r>
            <w:r>
              <w:t xml:space="preserve"> va conține argumentarea justi</w:t>
            </w:r>
            <w:r>
              <w:t>ficativă a autorității contractante privind alocarea ulterioară pentru procedura de achiziție curentă.</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10" w:name="_17dp8vu" w:colFirst="0" w:colLast="0"/>
            <w:bookmarkEnd w:id="10"/>
            <w:r>
              <w:t>Participanții la procedura de achiziție</w:t>
            </w:r>
          </w:p>
          <w:p w:rsidR="008928B8" w:rsidRDefault="00A65857">
            <w:pPr>
              <w:numPr>
                <w:ilvl w:val="1"/>
                <w:numId w:val="19"/>
              </w:numPr>
              <w:tabs>
                <w:tab w:val="left" w:pos="960"/>
                <w:tab w:val="left" w:pos="1134"/>
              </w:tabs>
              <w:spacing w:after="120"/>
              <w:ind w:left="0" w:firstLine="567"/>
              <w:jc w:val="both"/>
            </w:pPr>
            <w:r>
              <w:t xml:space="preserve"> Participant la procedura de achiziție poate fi orice operator economic rezident sau nerezident, persoană fizică </w:t>
            </w:r>
            <w:r>
              <w:t>sau juridică  de drept public sau privat ori asociație de astfel de persoane, care are dreptul de a participa, în condițiile Legii nr. 131/2015 privind achizițiile publice (în continuare Legea nr. 131/2015), la procedura de atribuire a contractului de achi</w:t>
            </w:r>
            <w:r>
              <w:t xml:space="preserve">ziții publice. </w:t>
            </w:r>
          </w:p>
          <w:p w:rsidR="008928B8" w:rsidRDefault="008928B8">
            <w:pPr>
              <w:tabs>
                <w:tab w:val="left" w:pos="960"/>
                <w:tab w:val="left" w:pos="1134"/>
              </w:tabs>
              <w:spacing w:after="120"/>
              <w:ind w:left="567"/>
              <w:jc w:val="both"/>
            </w:pPr>
          </w:p>
          <w:p w:rsidR="008928B8" w:rsidRDefault="00A65857">
            <w:pPr>
              <w:numPr>
                <w:ilvl w:val="1"/>
                <w:numId w:val="19"/>
              </w:numPr>
              <w:tabs>
                <w:tab w:val="left" w:pos="960"/>
                <w:tab w:val="left" w:pos="1134"/>
              </w:tabs>
              <w:spacing w:after="120"/>
              <w:ind w:left="0" w:firstLine="567"/>
              <w:jc w:val="both"/>
            </w:pPr>
            <w:bookmarkStart w:id="11" w:name="_3rdcrjn" w:colFirst="0" w:colLast="0"/>
            <w:bookmarkEnd w:id="11"/>
            <w:r>
              <w:t xml:space="preserve">Dreptul de participare la procedurile de atribuire a contractelor de achiziții publice poate fi rezervat de către Guvern unor ateliere protejate și întreprinderi sociale de inserție în cazul în care majoritatea angajaților implicați </w:t>
            </w:r>
            <w:proofErr w:type="spellStart"/>
            <w:r>
              <w:t>sînt</w:t>
            </w:r>
            <w:proofErr w:type="spellEnd"/>
            <w:r>
              <w:t xml:space="preserve"> p</w:t>
            </w:r>
            <w:r>
              <w:t xml:space="preserve">ersoane cu </w:t>
            </w:r>
            <w:proofErr w:type="spellStart"/>
            <w:r>
              <w:t>dizabilităţi</w:t>
            </w:r>
            <w:proofErr w:type="spellEnd"/>
            <w:r>
              <w:t xml:space="preserve"> care, prin natura sau gravitatea deficiențelor lor, nu pot desfășura o activitate profesională în condiții normale.</w:t>
            </w:r>
            <w:r>
              <w:br/>
            </w:r>
          </w:p>
          <w:p w:rsidR="008928B8" w:rsidRDefault="00A65857">
            <w:pPr>
              <w:pStyle w:val="Heading3"/>
              <w:keepNext w:val="0"/>
              <w:keepLines w:val="0"/>
              <w:numPr>
                <w:ilvl w:val="0"/>
                <w:numId w:val="19"/>
              </w:numPr>
              <w:tabs>
                <w:tab w:val="left" w:pos="360"/>
                <w:tab w:val="left" w:pos="1134"/>
              </w:tabs>
              <w:spacing w:before="0" w:after="120"/>
              <w:ind w:left="0" w:firstLine="567"/>
            </w:pPr>
            <w:r>
              <w:t>Cheltuielile de participare la procedura de achiziție</w:t>
            </w:r>
          </w:p>
          <w:p w:rsidR="008928B8" w:rsidRDefault="00A65857">
            <w:pPr>
              <w:numPr>
                <w:ilvl w:val="1"/>
                <w:numId w:val="19"/>
              </w:numPr>
              <w:tabs>
                <w:tab w:val="left" w:pos="960"/>
                <w:tab w:val="left" w:pos="1134"/>
              </w:tabs>
              <w:spacing w:after="120"/>
              <w:ind w:left="0" w:firstLine="567"/>
              <w:jc w:val="both"/>
            </w:pPr>
            <w:r>
              <w:t>Ofertantul suportă toate costurile legate de pregătirea și în</w:t>
            </w:r>
            <w:r>
              <w:t>aintarea ofertei, iar autoritatea contractantă nu poartă nici o responsabilitate pentru aceste costuri, indiferent de desfăşurarea sau rezultatul procedurii de achiziție.</w:t>
            </w:r>
          </w:p>
          <w:p w:rsidR="008928B8" w:rsidRDefault="00A65857">
            <w:pPr>
              <w:numPr>
                <w:ilvl w:val="1"/>
                <w:numId w:val="19"/>
              </w:numPr>
              <w:tabs>
                <w:tab w:val="left" w:pos="960"/>
                <w:tab w:val="left" w:pos="1134"/>
              </w:tabs>
              <w:spacing w:after="120"/>
              <w:ind w:left="0" w:firstLine="567"/>
              <w:jc w:val="both"/>
            </w:pPr>
            <w:r>
              <w:t>La depunerea ofertelor, operatorul economic, după caz, va achita o taxă. Modul de ach</w:t>
            </w:r>
            <w:r>
              <w:t xml:space="preserve">itare a taxei menţionate, precum și cuantumul acesteia </w:t>
            </w:r>
            <w:proofErr w:type="spellStart"/>
            <w:r>
              <w:t>sînt</w:t>
            </w:r>
            <w:proofErr w:type="spellEnd"/>
            <w:r>
              <w:t xml:space="preserve"> stabilite de Guvern.</w:t>
            </w:r>
          </w:p>
          <w:p w:rsidR="008928B8" w:rsidRDefault="00A65857">
            <w:pPr>
              <w:numPr>
                <w:ilvl w:val="1"/>
                <w:numId w:val="19"/>
              </w:numPr>
              <w:tabs>
                <w:tab w:val="left" w:pos="960"/>
                <w:tab w:val="left" w:pos="1134"/>
              </w:tabs>
              <w:spacing w:after="120"/>
              <w:ind w:left="0" w:firstLine="567"/>
              <w:jc w:val="both"/>
            </w:pPr>
            <w:r>
              <w:lastRenderedPageBreak/>
              <w:t>Achitarea taxei pentru depunerea ofertei se va efectua prin intermediul platformei de achiziții electronice prin care se depune oferta.</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12" w:name="_26in1rg" w:colFirst="0" w:colLast="0"/>
            <w:bookmarkEnd w:id="12"/>
            <w:r>
              <w:t>Limba de comunicare în cadrul proceduri</w:t>
            </w:r>
            <w:r>
              <w:t>i de achiziție</w:t>
            </w:r>
          </w:p>
          <w:p w:rsidR="008928B8" w:rsidRDefault="00A65857">
            <w:pPr>
              <w:numPr>
                <w:ilvl w:val="1"/>
                <w:numId w:val="19"/>
              </w:numPr>
              <w:tabs>
                <w:tab w:val="left" w:pos="960"/>
                <w:tab w:val="left" w:pos="1134"/>
              </w:tabs>
              <w:spacing w:after="120"/>
              <w:ind w:left="0" w:firstLine="567"/>
              <w:jc w:val="both"/>
            </w:pPr>
            <w:r>
              <w:t xml:space="preserve">Oferta, Documentul Unic de Achiziții European (în continuare </w:t>
            </w:r>
            <w:r>
              <w:rPr>
                <w:b/>
              </w:rPr>
              <w:t>DUAE</w:t>
            </w:r>
            <w:r>
              <w:t>), documentele de atribuire și toată corespondenţa dintre ofertant și autoritatea contractantă vor fi întocmite în limba de stat. Documentele justificative și literatura de spe</w:t>
            </w:r>
            <w:r>
              <w:t xml:space="preserve">cialitate tipărită, care fac parte din ofertă, pot fi în altă limbă, cu condiţia ca acestea să fie însoţite de o traducere exactă a fragmentelor relevante în limba de stat.   </w:t>
            </w:r>
          </w:p>
          <w:p w:rsidR="008928B8" w:rsidRDefault="00A65857">
            <w:pPr>
              <w:numPr>
                <w:ilvl w:val="1"/>
                <w:numId w:val="19"/>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w:t>
            </w:r>
            <w:r>
              <w:t>i ofertei și într-o altă limbă de circulație internațională.</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13" w:name="_lnxbz9" w:colFirst="0" w:colLast="0"/>
            <w:bookmarkEnd w:id="13"/>
            <w:r>
              <w:t>Secţiunile Documentelor de atribuire</w:t>
            </w:r>
          </w:p>
          <w:p w:rsidR="008928B8" w:rsidRDefault="00A65857">
            <w:pPr>
              <w:numPr>
                <w:ilvl w:val="1"/>
                <w:numId w:val="19"/>
              </w:numPr>
              <w:tabs>
                <w:tab w:val="left" w:pos="960"/>
                <w:tab w:val="left" w:pos="1134"/>
              </w:tabs>
              <w:spacing w:after="120"/>
              <w:ind w:left="0" w:firstLine="567"/>
              <w:jc w:val="both"/>
            </w:pPr>
            <w:r>
              <w:t xml:space="preserve">Documentele de atribuire includ toate secţiunile indicate în prezentul punct și trebuie citite în conjuncţie cu orice modificare conform punctului </w:t>
            </w:r>
            <w:r>
              <w:rPr>
                <w:highlight w:val="white"/>
              </w:rPr>
              <w:t>IPO8.</w:t>
            </w:r>
          </w:p>
          <w:p w:rsidR="008928B8" w:rsidRDefault="00A65857">
            <w:pPr>
              <w:tabs>
                <w:tab w:val="left" w:pos="1134"/>
                <w:tab w:val="left" w:pos="1602"/>
                <w:tab w:val="left" w:pos="2502"/>
              </w:tabs>
              <w:ind w:firstLine="567"/>
              <w:jc w:val="both"/>
            </w:pPr>
            <w:r>
              <w:t xml:space="preserve">CAPITOLUL I. Instrucţiuni pentru ofertanţi </w:t>
            </w:r>
          </w:p>
          <w:p w:rsidR="008928B8" w:rsidRDefault="00A65857">
            <w:pPr>
              <w:tabs>
                <w:tab w:val="left" w:pos="1134"/>
                <w:tab w:val="left" w:pos="1602"/>
                <w:tab w:val="left" w:pos="2502"/>
              </w:tabs>
              <w:ind w:firstLine="567"/>
              <w:jc w:val="both"/>
            </w:pPr>
            <w:r>
              <w:t xml:space="preserve">CAPITOLUL II. Fişa de date a achiziției </w:t>
            </w:r>
          </w:p>
          <w:p w:rsidR="008928B8" w:rsidRDefault="00A65857">
            <w:pPr>
              <w:tabs>
                <w:tab w:val="left" w:pos="1134"/>
                <w:tab w:val="left" w:pos="1602"/>
                <w:tab w:val="left" w:pos="2502"/>
              </w:tabs>
              <w:ind w:firstLine="567"/>
              <w:jc w:val="both"/>
            </w:pPr>
            <w:r>
              <w:t>CAPITOLUL III. Formulare pentru depunerea ofertei</w:t>
            </w:r>
          </w:p>
          <w:p w:rsidR="008928B8" w:rsidRDefault="00A65857">
            <w:pPr>
              <w:tabs>
                <w:tab w:val="left" w:pos="1134"/>
                <w:tab w:val="left" w:pos="1602"/>
                <w:tab w:val="left" w:pos="2502"/>
              </w:tabs>
              <w:ind w:firstLine="567"/>
              <w:jc w:val="both"/>
            </w:pPr>
            <w:r>
              <w:t>CAPITOLUL IV. Specificații tehnice și de preț.</w:t>
            </w:r>
          </w:p>
          <w:p w:rsidR="008928B8" w:rsidRDefault="00A65857">
            <w:pPr>
              <w:tabs>
                <w:tab w:val="left" w:pos="1134"/>
                <w:tab w:val="left" w:pos="1602"/>
                <w:tab w:val="left" w:pos="2502"/>
              </w:tabs>
              <w:ind w:firstLine="567"/>
              <w:jc w:val="both"/>
            </w:pPr>
            <w:r>
              <w:t>CAPITOLUL V. Formularul de contract</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14" w:name="_35nkun2" w:colFirst="0" w:colLast="0"/>
            <w:bookmarkEnd w:id="14"/>
            <w:r>
              <w:t>Clarificarea și modificarea documentel</w:t>
            </w:r>
            <w:r>
              <w:t>or de atribuire</w:t>
            </w:r>
          </w:p>
          <w:p w:rsidR="008928B8" w:rsidRDefault="00A65857">
            <w:pPr>
              <w:numPr>
                <w:ilvl w:val="1"/>
                <w:numId w:val="19"/>
              </w:numPr>
              <w:tabs>
                <w:tab w:val="left" w:pos="960"/>
                <w:tab w:val="left" w:pos="1134"/>
              </w:tabs>
              <w:spacing w:after="120"/>
              <w:ind w:left="0" w:firstLine="567"/>
              <w:jc w:val="both"/>
            </w:pPr>
            <w:r>
              <w:t xml:space="preserve">Participantul poate solicita clarificări asupra documentelor de atribuire prin intermediul SIA „RSAP”, iar autoritatea contractantă va răspunde la </w:t>
            </w:r>
            <w:proofErr w:type="spellStart"/>
            <w:r>
              <w:t>rîndul</w:t>
            </w:r>
            <w:proofErr w:type="spellEnd"/>
            <w:r>
              <w:t xml:space="preserve"> său prin același mijloc, la orice cerere de clarificare, înainte de termenul-limită pe</w:t>
            </w:r>
            <w:r>
              <w:t xml:space="preserve">ntru depunerea ofertelor. </w:t>
            </w:r>
          </w:p>
          <w:p w:rsidR="008928B8" w:rsidRDefault="00A65857">
            <w:pPr>
              <w:numPr>
                <w:ilvl w:val="1"/>
                <w:numId w:val="19"/>
              </w:numPr>
              <w:tabs>
                <w:tab w:val="left" w:pos="960"/>
                <w:tab w:val="left" w:pos="1134"/>
              </w:tabs>
              <w:spacing w:after="120"/>
              <w:ind w:left="0" w:firstLine="567"/>
              <w:jc w:val="both"/>
            </w:pPr>
            <w:bookmarkStart w:id="15" w:name="_1ksv4uv" w:colFirst="0" w:colLast="0"/>
            <w:bookmarkEnd w:id="15"/>
            <w:proofErr w:type="spellStart"/>
            <w:r>
              <w:t>Pînă</w:t>
            </w:r>
            <w:proofErr w:type="spellEnd"/>
            <w:r>
              <w:t xml:space="preserve"> la expirarea termenului de depunere a ofertelor, autoritatea contractantă are dreptul să modifice documentaţia de atribuire fie din proprie iniţiativă, fie ca răspuns la solicitarea de clarificare a unui operator economic, p</w:t>
            </w:r>
            <w:r>
              <w:t xml:space="preserve">relungind, după caz, termenul de depunere a ofertelor, astfel </w:t>
            </w:r>
            <w:proofErr w:type="spellStart"/>
            <w:r>
              <w:t>încît</w:t>
            </w:r>
            <w:proofErr w:type="spellEnd"/>
            <w:r>
              <w:t xml:space="preserve"> de la data aducerii la cunoştinţă a modificărilor operate până la noul termen de depunere a ofertelor să </w:t>
            </w:r>
            <w:proofErr w:type="spellStart"/>
            <w:r>
              <w:t>rămînă</w:t>
            </w:r>
            <w:proofErr w:type="spellEnd"/>
            <w:r>
              <w:t xml:space="preserve"> cel puţin 50% din termenul stabilit iniţial. </w:t>
            </w:r>
          </w:p>
          <w:p w:rsidR="008928B8" w:rsidRDefault="00A65857">
            <w:pPr>
              <w:numPr>
                <w:ilvl w:val="1"/>
                <w:numId w:val="19"/>
              </w:numPr>
              <w:tabs>
                <w:tab w:val="left" w:pos="960"/>
                <w:tab w:val="left" w:pos="1134"/>
              </w:tabs>
              <w:spacing w:after="120"/>
              <w:ind w:left="0" w:firstLine="567"/>
              <w:jc w:val="both"/>
            </w:pPr>
            <w:r>
              <w:t>În cazul în care operatorul ec</w:t>
            </w:r>
            <w:r>
              <w:t xml:space="preserve">onomic nu a transmis solicitarea de clarificare în timp util, </w:t>
            </w:r>
            <w:proofErr w:type="spellStart"/>
            <w:r>
              <w:t>punînd</w:t>
            </w:r>
            <w:proofErr w:type="spellEnd"/>
            <w:r>
              <w:t xml:space="preserve"> astfel autoritatea contractantă în imposibilitate de a respecta termenele prevăzute la art. 34, alin. (4) din Legea nr. 131/2015, aceasta din urmă este în drept să nu răspundă.</w:t>
            </w:r>
          </w:p>
          <w:p w:rsidR="008928B8" w:rsidRDefault="00A65857">
            <w:pPr>
              <w:pStyle w:val="Heading3"/>
              <w:keepNext w:val="0"/>
              <w:keepLines w:val="0"/>
              <w:numPr>
                <w:ilvl w:val="0"/>
                <w:numId w:val="19"/>
              </w:numPr>
              <w:tabs>
                <w:tab w:val="left" w:pos="360"/>
                <w:tab w:val="left" w:pos="1134"/>
              </w:tabs>
              <w:spacing w:before="0" w:after="120"/>
              <w:ind w:left="0" w:firstLine="567"/>
            </w:pPr>
            <w:r>
              <w:t>Practicile</w:t>
            </w:r>
            <w:r>
              <w:t xml:space="preserve"> de corupere și alte practici interzise</w:t>
            </w:r>
          </w:p>
          <w:p w:rsidR="008928B8" w:rsidRDefault="00A65857">
            <w:pPr>
              <w:numPr>
                <w:ilvl w:val="1"/>
                <w:numId w:val="19"/>
              </w:numPr>
              <w:tabs>
                <w:tab w:val="left" w:pos="960"/>
                <w:tab w:val="left" w:pos="1134"/>
              </w:tabs>
              <w:spacing w:after="120"/>
              <w:ind w:left="0" w:firstLine="567"/>
              <w:jc w:val="both"/>
            </w:pPr>
            <w:r>
              <w:t>Autoritățile contractante și participanţii la procedurile de achiziții publice vor respecta cele mai înalte standarde ale eticii de conduită în desfăşurarea și implementarea proceselor de achiziții, precum și în exec</w:t>
            </w:r>
            <w:r>
              <w:t xml:space="preserve">utarea contractelor de achiziție publică. </w:t>
            </w:r>
          </w:p>
          <w:p w:rsidR="008928B8" w:rsidRDefault="00A65857">
            <w:pPr>
              <w:numPr>
                <w:ilvl w:val="1"/>
                <w:numId w:val="19"/>
              </w:numPr>
              <w:tabs>
                <w:tab w:val="left" w:pos="960"/>
                <w:tab w:val="left" w:pos="1134"/>
              </w:tabs>
              <w:spacing w:after="120"/>
              <w:ind w:left="0" w:firstLine="567"/>
              <w:jc w:val="both"/>
            </w:pPr>
            <w:r>
              <w:t>În cazul în care autoritatea contractantă va depista că ofertantul a fost implicat în practicile menționate la punctul IPO9.4 în cadrul procesului de concurență pentru contractul de achiziție publică sau pe parcur</w:t>
            </w:r>
            <w:r>
              <w:t xml:space="preserve">sul executării contractului, aceasta: </w:t>
            </w:r>
          </w:p>
          <w:p w:rsidR="008928B8" w:rsidRDefault="00A65857">
            <w:pPr>
              <w:pStyle w:val="Heading3"/>
              <w:keepNext w:val="0"/>
              <w:keepLines w:val="0"/>
              <w:numPr>
                <w:ilvl w:val="0"/>
                <w:numId w:val="11"/>
              </w:numPr>
              <w:tabs>
                <w:tab w:val="left" w:pos="360"/>
                <w:tab w:val="left" w:pos="1134"/>
              </w:tabs>
              <w:spacing w:before="0" w:after="120"/>
              <w:ind w:left="0" w:firstLine="567"/>
              <w:rPr>
                <w:rFonts w:ascii="Times New Roman" w:eastAsia="Times New Roman" w:hAnsi="Times New Roman" w:cs="Times New Roman"/>
                <w:color w:val="000000"/>
              </w:rPr>
            </w:pPr>
            <w:bookmarkStart w:id="16" w:name="_44sinio" w:colFirst="0" w:colLast="0"/>
            <w:bookmarkEnd w:id="16"/>
            <w:r>
              <w:rPr>
                <w:rFonts w:ascii="Times New Roman" w:eastAsia="Times New Roman" w:hAnsi="Times New Roman" w:cs="Times New Roman"/>
                <w:b w:val="0"/>
                <w:color w:val="000000"/>
              </w:rPr>
              <w:t xml:space="preserve">va exclude ofertantul din procedura respectivă de achiziție prin includerea lui în Lista de interdicţie, conform prevederilor Regulamentului cu privire la Lista de interdicție a operatorilor economici; sau </w:t>
            </w:r>
          </w:p>
          <w:p w:rsidR="008928B8" w:rsidRDefault="00A65857">
            <w:pPr>
              <w:pStyle w:val="Heading3"/>
              <w:keepNext w:val="0"/>
              <w:keepLines w:val="0"/>
              <w:numPr>
                <w:ilvl w:val="0"/>
                <w:numId w:val="11"/>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7" w:name="_2jxsxqh" w:colFirst="0" w:colLast="0"/>
            <w:bookmarkEnd w:id="17"/>
            <w:r>
              <w:rPr>
                <w:rFonts w:ascii="Times New Roman" w:eastAsia="Times New Roman" w:hAnsi="Times New Roman" w:cs="Times New Roman"/>
                <w:b w:val="0"/>
                <w:color w:val="000000"/>
              </w:rPr>
              <w:t>va întreprinde orice alte măsuri prevăzute în articolul 40 al Legii nr. 131/2015.</w:t>
            </w:r>
          </w:p>
          <w:p w:rsidR="008928B8" w:rsidRDefault="00A65857">
            <w:pPr>
              <w:numPr>
                <w:ilvl w:val="1"/>
                <w:numId w:val="19"/>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w:t>
            </w:r>
            <w:r>
              <w:t>enționate la punctul IPO9.4</w:t>
            </w:r>
            <w:r>
              <w:rPr>
                <w:b/>
              </w:rPr>
              <w:t xml:space="preserve">, </w:t>
            </w:r>
            <w:r>
              <w:t>va raporta imediat organelor competente fiecare caz de corupere sau de tentativă de corupere comis de operatorul economic respectiv.</w:t>
            </w:r>
          </w:p>
          <w:p w:rsidR="008928B8" w:rsidRDefault="00A65857">
            <w:pPr>
              <w:numPr>
                <w:ilvl w:val="1"/>
                <w:numId w:val="19"/>
              </w:numPr>
              <w:tabs>
                <w:tab w:val="left" w:pos="960"/>
                <w:tab w:val="left" w:pos="1134"/>
              </w:tabs>
              <w:spacing w:after="120"/>
              <w:ind w:left="0" w:firstLine="567"/>
              <w:jc w:val="both"/>
            </w:pPr>
            <w:r>
              <w:lastRenderedPageBreak/>
              <w:t>În cadrul procedurilor de achiziție și executării contractului nu se permit următoarele acţiuni:</w:t>
            </w:r>
          </w:p>
          <w:p w:rsidR="008928B8" w:rsidRDefault="00A65857">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8" w:name="_z337ya" w:colFirst="0" w:colLast="0"/>
            <w:bookmarkEnd w:id="18"/>
            <w:r>
              <w:rPr>
                <w:rFonts w:ascii="Times New Roman" w:eastAsia="Times New Roman" w:hAnsi="Times New Roman" w:cs="Times New Roman"/>
                <w:b w:val="0"/>
                <w:color w:val="000000"/>
              </w:rPr>
              <w:t>promisiunea, oferirea sau darea unei persoane cu funcţie de răspundere, personal sau prin mijlocitor, de bunuri sau servicii, sau a oricărui alt lucru de valoa</w:t>
            </w:r>
            <w:r>
              <w:rPr>
                <w:rFonts w:ascii="Times New Roman" w:eastAsia="Times New Roman" w:hAnsi="Times New Roman" w:cs="Times New Roman"/>
                <w:b w:val="0"/>
                <w:color w:val="000000"/>
              </w:rPr>
              <w:t xml:space="preserve">re, pentru a influenţa acţiunile unei alte părţi;  </w:t>
            </w:r>
          </w:p>
          <w:p w:rsidR="008928B8" w:rsidRDefault="00A65857">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9" w:name="_3j2qqm3" w:colFirst="0" w:colLast="0"/>
            <w:bookmarkEnd w:id="19"/>
            <w:r>
              <w:rPr>
                <w:rFonts w:ascii="Times New Roman" w:eastAsia="Times New Roman" w:hAnsi="Times New Roman" w:cs="Times New Roman"/>
                <w:b w:val="0"/>
                <w:color w:val="000000"/>
              </w:rPr>
              <w:t xml:space="preserve">orice acţiune sau omisiune, inclusiv interpretare eronată, care, conştient sau din neglijenţă, induce în eroare sau tinde să inducă în eroare o parte pentru obţinerea unui beneficiu financiar sau de altă </w:t>
            </w:r>
            <w:r>
              <w:rPr>
                <w:rFonts w:ascii="Times New Roman" w:eastAsia="Times New Roman" w:hAnsi="Times New Roman" w:cs="Times New Roman"/>
                <w:b w:val="0"/>
                <w:color w:val="000000"/>
              </w:rPr>
              <w:t xml:space="preserve">natură ori pentru a evita o obligaţie; </w:t>
            </w:r>
          </w:p>
          <w:p w:rsidR="008928B8" w:rsidRDefault="00A65857">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0" w:name="_1y810tw" w:colFirst="0" w:colLast="0"/>
            <w:bookmarkEnd w:id="20"/>
            <w:r>
              <w:rPr>
                <w:rFonts w:ascii="Times New Roman" w:eastAsia="Times New Roman" w:hAnsi="Times New Roman" w:cs="Times New Roman"/>
                <w:b w:val="0"/>
                <w:color w:val="000000"/>
              </w:rPr>
              <w:t>înţelegerea interzisă de lege, între două sau mai multe părţi, realizată în scopul coordonării comportamentului lor la procedurile de achiziții publice;</w:t>
            </w:r>
          </w:p>
          <w:p w:rsidR="008928B8" w:rsidRDefault="00A65857">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1" w:name="_4i7ojhp" w:colFirst="0" w:colLast="0"/>
            <w:bookmarkEnd w:id="21"/>
            <w:r>
              <w:rPr>
                <w:rFonts w:ascii="Times New Roman" w:eastAsia="Times New Roman" w:hAnsi="Times New Roman" w:cs="Times New Roman"/>
                <w:b w:val="0"/>
                <w:color w:val="000000"/>
              </w:rPr>
              <w:t>deteriorarea sau prejudicierea, direct sau indirect, a oricărei</w:t>
            </w:r>
            <w:r>
              <w:rPr>
                <w:rFonts w:ascii="Times New Roman" w:eastAsia="Times New Roman" w:hAnsi="Times New Roman" w:cs="Times New Roman"/>
                <w:b w:val="0"/>
                <w:color w:val="000000"/>
              </w:rPr>
              <w:t xml:space="preserve"> părţi sau a proprietăţii acestei părţi, pentru a influenţa în mod necorespunzător acţiunile acesteia;</w:t>
            </w:r>
          </w:p>
          <w:p w:rsidR="008928B8" w:rsidRDefault="00A65857">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2" w:name="_2xcytpi" w:colFirst="0" w:colLast="0"/>
            <w:bookmarkEnd w:id="22"/>
            <w:r>
              <w:rPr>
                <w:rFonts w:ascii="Times New Roman" w:eastAsia="Times New Roman" w:hAnsi="Times New Roman" w:cs="Times New Roman"/>
                <w:b w:val="0"/>
                <w:color w:val="000000"/>
              </w:rPr>
              <w:t>distrugerea intenţionată, falsificarea, contrafacerea sau ascunderea materialelor de evidenţă ale investigării, sau darea unor informaţii false anchetato</w:t>
            </w:r>
            <w:r>
              <w:rPr>
                <w:rFonts w:ascii="Times New Roman" w:eastAsia="Times New Roman" w:hAnsi="Times New Roman" w:cs="Times New Roman"/>
                <w:b w:val="0"/>
                <w:color w:val="000000"/>
              </w:rPr>
              <w:t>rilor, pentru a împiedica esenţial o anchetă condusă de către organele de resort în vederea identificării unor practici menționate la lit. a)</w:t>
            </w:r>
            <w:proofErr w:type="spellStart"/>
            <w:r>
              <w:rPr>
                <w:rFonts w:ascii="Times New Roman" w:eastAsia="Times New Roman" w:hAnsi="Times New Roman" w:cs="Times New Roman"/>
                <w:b w:val="0"/>
                <w:color w:val="000000"/>
              </w:rPr>
              <w:t>-d</w:t>
            </w:r>
            <w:proofErr w:type="spellEnd"/>
            <w:r>
              <w:rPr>
                <w:rFonts w:ascii="Times New Roman" w:eastAsia="Times New Roman" w:hAnsi="Times New Roman" w:cs="Times New Roman"/>
                <w:b w:val="0"/>
                <w:color w:val="000000"/>
              </w:rPr>
              <w:t xml:space="preserve">); precum și ameninţarea, hărţuirea sau intimidarea oricărei părţi pentru a o împiedica să divulge informaţia cu </w:t>
            </w:r>
            <w:r>
              <w:rPr>
                <w:rFonts w:ascii="Times New Roman" w:eastAsia="Times New Roman" w:hAnsi="Times New Roman" w:cs="Times New Roman"/>
                <w:b w:val="0"/>
                <w:color w:val="000000"/>
              </w:rPr>
              <w:t>privire la chestiuni relevante anchetei sau să exercite ancheta.</w:t>
            </w:r>
          </w:p>
          <w:p w:rsidR="008928B8" w:rsidRDefault="00A65857">
            <w:pPr>
              <w:numPr>
                <w:ilvl w:val="1"/>
                <w:numId w:val="19"/>
              </w:numPr>
              <w:tabs>
                <w:tab w:val="left" w:pos="960"/>
                <w:tab w:val="left" w:pos="1134"/>
              </w:tabs>
              <w:spacing w:after="120"/>
              <w:ind w:left="0" w:firstLine="567"/>
              <w:jc w:val="both"/>
            </w:pPr>
            <w:r>
              <w:t>Personalul autorității contractante are obligația de a  exclude practicile de corupere  în vederea obţinerii beneficiilor personale în legătură cu desfăşurarea procedurii de achiziții publice</w:t>
            </w:r>
            <w:r>
              <w:t>.</w:t>
            </w:r>
          </w:p>
          <w:p w:rsidR="008928B8" w:rsidRDefault="008928B8">
            <w:pPr>
              <w:tabs>
                <w:tab w:val="left" w:pos="960"/>
                <w:tab w:val="left" w:pos="1134"/>
              </w:tabs>
              <w:spacing w:after="120"/>
              <w:jc w:val="both"/>
            </w:pPr>
          </w:p>
        </w:tc>
      </w:tr>
      <w:tr w:rsidR="008928B8">
        <w:trPr>
          <w:trHeight w:val="600"/>
        </w:trPr>
        <w:tc>
          <w:tcPr>
            <w:tcW w:w="9747" w:type="dxa"/>
            <w:vAlign w:val="center"/>
          </w:tcPr>
          <w:p w:rsidR="008928B8" w:rsidRDefault="00A65857">
            <w:pPr>
              <w:pStyle w:val="Heading2"/>
              <w:keepNext w:val="0"/>
              <w:keepLines w:val="0"/>
              <w:tabs>
                <w:tab w:val="left" w:pos="360"/>
                <w:tab w:val="left" w:pos="1134"/>
              </w:tabs>
              <w:spacing w:before="0"/>
              <w:jc w:val="center"/>
            </w:pPr>
            <w:bookmarkStart w:id="23" w:name="_1ci93xb" w:colFirst="0" w:colLast="0"/>
            <w:bookmarkEnd w:id="23"/>
            <w:r>
              <w:lastRenderedPageBreak/>
              <w:t>Secțiunea a-2-a. Criterii de calificare</w:t>
            </w:r>
          </w:p>
        </w:tc>
      </w:tr>
      <w:tr w:rsidR="008928B8">
        <w:trPr>
          <w:trHeight w:val="280"/>
        </w:trPr>
        <w:tc>
          <w:tcPr>
            <w:tcW w:w="9747" w:type="dxa"/>
            <w:vAlign w:val="center"/>
          </w:tcPr>
          <w:p w:rsidR="008928B8" w:rsidRDefault="00A65857">
            <w:pPr>
              <w:pStyle w:val="Heading3"/>
              <w:keepNext w:val="0"/>
              <w:keepLines w:val="0"/>
              <w:numPr>
                <w:ilvl w:val="0"/>
                <w:numId w:val="19"/>
              </w:numPr>
              <w:tabs>
                <w:tab w:val="left" w:pos="360"/>
                <w:tab w:val="left" w:pos="1134"/>
              </w:tabs>
              <w:spacing w:before="0" w:after="120"/>
              <w:ind w:left="0" w:firstLine="567"/>
            </w:pPr>
            <w:bookmarkStart w:id="24" w:name="_3whwml4" w:colFirst="0" w:colLast="0"/>
            <w:bookmarkEnd w:id="24"/>
            <w:r>
              <w:t>Criterii generale</w:t>
            </w:r>
          </w:p>
          <w:p w:rsidR="008928B8" w:rsidRDefault="00A65857">
            <w:pPr>
              <w:numPr>
                <w:ilvl w:val="1"/>
                <w:numId w:val="19"/>
              </w:numPr>
              <w:tabs>
                <w:tab w:val="left" w:pos="960"/>
                <w:tab w:val="left" w:pos="1134"/>
              </w:tabs>
              <w:spacing w:after="120"/>
              <w:ind w:left="0" w:firstLine="567"/>
              <w:jc w:val="both"/>
            </w:pPr>
            <w:r>
              <w:rPr>
                <w:color w:val="000000"/>
              </w:rPr>
              <w:t xml:space="preserve">Pentru confirmarea datelor de calificare în cadrul procedurii de </w:t>
            </w:r>
            <w:r>
              <w:t>achiziții</w:t>
            </w:r>
            <w:r>
              <w:rPr>
                <w:color w:val="000000"/>
              </w:rPr>
              <w:t xml:space="preserve"> publice, operatorul economic va completa și va prezenta </w:t>
            </w:r>
            <w:r>
              <w:rPr>
                <w:b/>
                <w:color w:val="000000"/>
              </w:rPr>
              <w:t>DUAE</w:t>
            </w:r>
            <w:r>
              <w:rPr>
                <w:color w:val="000000"/>
              </w:rPr>
              <w:t>, în conformitate cu cerințele stabilite de autoritatea contractantă.</w:t>
            </w:r>
          </w:p>
          <w:p w:rsidR="008928B8" w:rsidRDefault="00A65857">
            <w:pPr>
              <w:numPr>
                <w:ilvl w:val="1"/>
                <w:numId w:val="19"/>
              </w:numPr>
              <w:tabs>
                <w:tab w:val="left" w:pos="960"/>
                <w:tab w:val="left" w:pos="1134"/>
              </w:tabs>
              <w:spacing w:after="120"/>
              <w:ind w:left="0" w:firstLine="567"/>
              <w:jc w:val="both"/>
            </w:pPr>
            <w:r>
              <w:rPr>
                <w:color w:val="000000"/>
              </w:rPr>
              <w:t xml:space="preserve">Prezentarea oricărui alt formular </w:t>
            </w:r>
            <w:r>
              <w:rPr>
                <w:b/>
                <w:color w:val="000000"/>
              </w:rPr>
              <w:t>DUAE</w:t>
            </w:r>
            <w:r>
              <w:rPr>
                <w:color w:val="000000"/>
              </w:rPr>
              <w:t xml:space="preserve"> </w:t>
            </w:r>
            <w:proofErr w:type="spellStart"/>
            <w:r>
              <w:rPr>
                <w:color w:val="000000"/>
              </w:rPr>
              <w:t>decît</w:t>
            </w:r>
            <w:proofErr w:type="spellEnd"/>
            <w:r>
              <w:rPr>
                <w:color w:val="000000"/>
              </w:rPr>
              <w:t xml:space="preserve"> cel solicitat de către autoritatea contractantă, va servi ca temei de descalificare de la procedura de achiziție publică.  </w:t>
            </w:r>
          </w:p>
          <w:p w:rsidR="008928B8" w:rsidRDefault="00A65857">
            <w:pPr>
              <w:tabs>
                <w:tab w:val="left" w:pos="960"/>
                <w:tab w:val="left" w:pos="1134"/>
              </w:tabs>
              <w:spacing w:after="120"/>
              <w:jc w:val="both"/>
              <w:rPr>
                <w:color w:val="000000"/>
              </w:rPr>
            </w:pPr>
            <w:r>
              <w:rPr>
                <w:color w:val="000000"/>
              </w:rPr>
              <w:t xml:space="preserve"> </w:t>
            </w:r>
          </w:p>
          <w:p w:rsidR="008928B8" w:rsidRDefault="00A65857">
            <w:pPr>
              <w:numPr>
                <w:ilvl w:val="1"/>
                <w:numId w:val="19"/>
              </w:numPr>
              <w:tabs>
                <w:tab w:val="left" w:pos="960"/>
                <w:tab w:val="left" w:pos="1134"/>
              </w:tabs>
              <w:spacing w:after="120"/>
              <w:ind w:left="0" w:firstLine="567"/>
              <w:jc w:val="both"/>
            </w:pPr>
            <w:r>
              <w:t>Autoritatea con</w:t>
            </w:r>
            <w:r>
              <w:t>tractantă va aplica criterii și cerințe de calificare numai referitoare la:</w:t>
            </w:r>
          </w:p>
          <w:p w:rsidR="008928B8" w:rsidRDefault="00A65857">
            <w:pPr>
              <w:numPr>
                <w:ilvl w:val="0"/>
                <w:numId w:val="22"/>
              </w:numPr>
              <w:pBdr>
                <w:top w:val="nil"/>
                <w:left w:val="nil"/>
                <w:bottom w:val="nil"/>
                <w:right w:val="nil"/>
                <w:between w:val="nil"/>
              </w:pBdr>
              <w:tabs>
                <w:tab w:val="left" w:pos="1134"/>
              </w:tabs>
              <w:jc w:val="both"/>
              <w:rPr>
                <w:color w:val="000000"/>
              </w:rPr>
            </w:pPr>
            <w:r>
              <w:rPr>
                <w:color w:val="000000"/>
              </w:rPr>
              <w:t xml:space="preserve">eligibilitatea ofertantului sau candidatului; </w:t>
            </w:r>
          </w:p>
          <w:p w:rsidR="008928B8" w:rsidRDefault="00A65857">
            <w:pPr>
              <w:numPr>
                <w:ilvl w:val="0"/>
                <w:numId w:val="22"/>
              </w:numPr>
              <w:pBdr>
                <w:top w:val="nil"/>
                <w:left w:val="nil"/>
                <w:bottom w:val="nil"/>
                <w:right w:val="nil"/>
                <w:between w:val="nil"/>
              </w:pBdr>
              <w:tabs>
                <w:tab w:val="left" w:pos="1134"/>
              </w:tabs>
              <w:jc w:val="both"/>
              <w:rPr>
                <w:color w:val="000000"/>
              </w:rPr>
            </w:pPr>
            <w:r>
              <w:rPr>
                <w:color w:val="000000"/>
              </w:rPr>
              <w:t>capacitatea de exercitare a activității profesionale;</w:t>
            </w:r>
          </w:p>
          <w:p w:rsidR="008928B8" w:rsidRDefault="00A65857">
            <w:pPr>
              <w:numPr>
                <w:ilvl w:val="0"/>
                <w:numId w:val="22"/>
              </w:numPr>
              <w:pBdr>
                <w:top w:val="nil"/>
                <w:left w:val="nil"/>
                <w:bottom w:val="nil"/>
                <w:right w:val="nil"/>
                <w:between w:val="nil"/>
              </w:pBdr>
              <w:tabs>
                <w:tab w:val="left" w:pos="1134"/>
              </w:tabs>
              <w:jc w:val="both"/>
              <w:rPr>
                <w:color w:val="000000"/>
              </w:rPr>
            </w:pPr>
            <w:r>
              <w:rPr>
                <w:color w:val="000000"/>
              </w:rPr>
              <w:t xml:space="preserve">capacitatea economică </w:t>
            </w:r>
            <w:r>
              <w:t>și</w:t>
            </w:r>
            <w:r>
              <w:rPr>
                <w:color w:val="000000"/>
              </w:rPr>
              <w:t xml:space="preserve"> financiară; </w:t>
            </w:r>
          </w:p>
          <w:p w:rsidR="008928B8" w:rsidRDefault="00A65857">
            <w:pPr>
              <w:numPr>
                <w:ilvl w:val="0"/>
                <w:numId w:val="22"/>
              </w:numPr>
              <w:pBdr>
                <w:top w:val="nil"/>
                <w:left w:val="nil"/>
                <w:bottom w:val="nil"/>
                <w:right w:val="nil"/>
                <w:between w:val="nil"/>
              </w:pBdr>
              <w:tabs>
                <w:tab w:val="left" w:pos="1134"/>
              </w:tabs>
              <w:jc w:val="both"/>
              <w:rPr>
                <w:color w:val="000000"/>
              </w:rPr>
            </w:pPr>
            <w:r>
              <w:rPr>
                <w:color w:val="000000"/>
              </w:rPr>
              <w:t xml:space="preserve">capacitatea tehnică </w:t>
            </w:r>
            <w:r>
              <w:t>și</w:t>
            </w:r>
            <w:r>
              <w:rPr>
                <w:color w:val="000000"/>
              </w:rPr>
              <w:t xml:space="preserve">/sau profesională;  </w:t>
            </w:r>
          </w:p>
          <w:p w:rsidR="008928B8" w:rsidRDefault="00A65857">
            <w:pPr>
              <w:numPr>
                <w:ilvl w:val="0"/>
                <w:numId w:val="22"/>
              </w:numPr>
              <w:pBdr>
                <w:top w:val="nil"/>
                <w:left w:val="nil"/>
                <w:bottom w:val="nil"/>
                <w:right w:val="nil"/>
                <w:between w:val="nil"/>
              </w:pBdr>
              <w:tabs>
                <w:tab w:val="left" w:pos="1134"/>
              </w:tabs>
              <w:jc w:val="both"/>
              <w:rPr>
                <w:color w:val="000000"/>
              </w:rPr>
            </w:pPr>
            <w:r>
              <w:rPr>
                <w:color w:val="000000"/>
              </w:rPr>
              <w:t xml:space="preserve">standarde de asigurare a calității; </w:t>
            </w:r>
          </w:p>
          <w:p w:rsidR="008928B8" w:rsidRDefault="00A65857">
            <w:pPr>
              <w:numPr>
                <w:ilvl w:val="0"/>
                <w:numId w:val="22"/>
              </w:numPr>
              <w:pBdr>
                <w:top w:val="nil"/>
                <w:left w:val="nil"/>
                <w:bottom w:val="nil"/>
                <w:right w:val="nil"/>
                <w:between w:val="nil"/>
              </w:pBdr>
              <w:tabs>
                <w:tab w:val="left" w:pos="1134"/>
              </w:tabs>
              <w:jc w:val="both"/>
              <w:rPr>
                <w:color w:val="000000"/>
              </w:rPr>
            </w:pPr>
            <w:r>
              <w:rPr>
                <w:color w:val="000000"/>
              </w:rPr>
              <w:t>standarde de protecţie a mediului.</w:t>
            </w:r>
          </w:p>
          <w:p w:rsidR="008928B8" w:rsidRDefault="008928B8">
            <w:pPr>
              <w:pBdr>
                <w:top w:val="nil"/>
                <w:left w:val="nil"/>
                <w:bottom w:val="nil"/>
                <w:right w:val="nil"/>
                <w:between w:val="nil"/>
              </w:pBdr>
              <w:tabs>
                <w:tab w:val="left" w:pos="1134"/>
              </w:tabs>
              <w:ind w:left="720" w:hanging="360"/>
              <w:jc w:val="both"/>
              <w:rPr>
                <w:color w:val="000000"/>
              </w:rPr>
            </w:pPr>
          </w:p>
          <w:p w:rsidR="008928B8" w:rsidRDefault="008928B8"/>
          <w:p w:rsidR="008928B8" w:rsidRDefault="00A65857">
            <w:pPr>
              <w:pStyle w:val="Heading3"/>
              <w:keepNext w:val="0"/>
              <w:keepLines w:val="0"/>
              <w:numPr>
                <w:ilvl w:val="0"/>
                <w:numId w:val="19"/>
              </w:numPr>
              <w:tabs>
                <w:tab w:val="left" w:pos="360"/>
                <w:tab w:val="left" w:pos="1134"/>
              </w:tabs>
              <w:spacing w:before="0" w:after="120"/>
              <w:ind w:left="0" w:firstLine="567"/>
            </w:pPr>
            <w:bookmarkStart w:id="25" w:name="_2bn6wsx" w:colFirst="0" w:colLast="0"/>
            <w:bookmarkEnd w:id="25"/>
            <w:r>
              <w:t>Eligibilitatea ofertantului sau candidatului</w:t>
            </w:r>
          </w:p>
          <w:p w:rsidR="008928B8" w:rsidRDefault="00A65857">
            <w:pPr>
              <w:numPr>
                <w:ilvl w:val="1"/>
                <w:numId w:val="19"/>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achiziție  publică.</w:t>
            </w:r>
          </w:p>
          <w:p w:rsidR="008928B8" w:rsidRDefault="00A65857">
            <w:pPr>
              <w:numPr>
                <w:ilvl w:val="1"/>
                <w:numId w:val="19"/>
              </w:numPr>
              <w:tabs>
                <w:tab w:val="left" w:pos="0"/>
                <w:tab w:val="left" w:pos="960"/>
                <w:tab w:val="left" w:pos="1134"/>
              </w:tabs>
              <w:spacing w:after="120"/>
              <w:ind w:left="0" w:firstLine="567"/>
              <w:jc w:val="both"/>
            </w:pPr>
            <w:r>
              <w:t>Va fi exclus de la proc</w:t>
            </w:r>
            <w:r>
              <w:t>edura de atribuire a contractului de achiziții publice orice ofertant sau candidat despre care se confirmă că, în ultimii 5 ani, a fost condamnat, prin hotărârea definitivă a unei instanțe judecătorești, pentru participare la activități ale unei organizați</w:t>
            </w:r>
            <w:r>
              <w:t xml:space="preserve">i sau </w:t>
            </w:r>
            <w: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w:t>
            </w:r>
            <w:r>
              <w:t>oane.</w:t>
            </w:r>
          </w:p>
          <w:p w:rsidR="008928B8" w:rsidRDefault="00A65857">
            <w:pPr>
              <w:numPr>
                <w:ilvl w:val="1"/>
                <w:numId w:val="19"/>
              </w:numPr>
              <w:tabs>
                <w:tab w:val="left" w:pos="960"/>
                <w:tab w:val="left" w:pos="1134"/>
              </w:tabs>
              <w:spacing w:after="120"/>
              <w:ind w:left="0" w:firstLine="567"/>
              <w:jc w:val="both"/>
            </w:pPr>
            <w:r>
              <w:t>Va fi exclus de la procedura pentru atribuire a contractului de achiziție publică, și respectiv nu este eligibil, orice ofertant care se află în oricare dintre următoarele situaţii:</w:t>
            </w:r>
          </w:p>
          <w:p w:rsidR="008928B8" w:rsidRDefault="00A65857">
            <w:pPr>
              <w:numPr>
                <w:ilvl w:val="0"/>
                <w:numId w:val="15"/>
              </w:numPr>
              <w:tabs>
                <w:tab w:val="left" w:pos="1134"/>
              </w:tabs>
              <w:ind w:left="0" w:firstLine="567"/>
              <w:jc w:val="both"/>
            </w:pPr>
            <w:r>
              <w:t xml:space="preserve">se află în proces de insolvabilitate ca urmare a </w:t>
            </w:r>
            <w:proofErr w:type="spellStart"/>
            <w:r>
              <w:t>hotărîrii</w:t>
            </w:r>
            <w:proofErr w:type="spellEnd"/>
            <w:r>
              <w:t xml:space="preserve"> judecător</w:t>
            </w:r>
            <w:r>
              <w:t xml:space="preserve">ești; </w:t>
            </w:r>
          </w:p>
          <w:p w:rsidR="008928B8" w:rsidRDefault="00A65857">
            <w:pPr>
              <w:numPr>
                <w:ilvl w:val="0"/>
                <w:numId w:val="15"/>
              </w:numPr>
              <w:tabs>
                <w:tab w:val="left" w:pos="1134"/>
              </w:tabs>
              <w:ind w:left="0" w:firstLine="567"/>
              <w:jc w:val="both"/>
            </w:pPr>
            <w:r>
              <w:t>nu și-a îndeplinit obligaţiile de plată a impozitelor, taxelor și contribuţiilor de asigurări sociale către bugetele componente ale bugetului general consolidat, în conformitate cu prevederile legale în Republica Moldova sau în ţara în care este sta</w:t>
            </w:r>
            <w:r>
              <w:t>bilit;</w:t>
            </w:r>
          </w:p>
          <w:p w:rsidR="008928B8" w:rsidRDefault="00A65857">
            <w:pPr>
              <w:numPr>
                <w:ilvl w:val="0"/>
                <w:numId w:val="15"/>
              </w:numPr>
              <w:tabs>
                <w:tab w:val="left" w:pos="1134"/>
              </w:tabs>
              <w:ind w:left="0" w:firstLine="567"/>
              <w:jc w:val="both"/>
            </w:pPr>
            <w:r>
              <w:t xml:space="preserve">a fost condamnat, în ultimii trei ani, prin </w:t>
            </w:r>
            <w:proofErr w:type="spellStart"/>
            <w:r>
              <w:t>hotărîrea</w:t>
            </w:r>
            <w:proofErr w:type="spellEnd"/>
            <w:r>
              <w:t xml:space="preserve"> definitivă a unei instanţe judecătoreşti, pentru o faptă care a adus atingere eticii profesionale sau pentru comiterea unei greşeli în materie profesională; </w:t>
            </w:r>
          </w:p>
          <w:p w:rsidR="008928B8" w:rsidRDefault="00A65857">
            <w:pPr>
              <w:numPr>
                <w:ilvl w:val="0"/>
                <w:numId w:val="15"/>
              </w:numPr>
              <w:tabs>
                <w:tab w:val="left" w:pos="1134"/>
              </w:tabs>
              <w:ind w:left="0" w:firstLine="567"/>
              <w:jc w:val="both"/>
            </w:pPr>
            <w:r>
              <w:t>prezintă informaţii false sau nu prezintă informaţiile solicitate de către autoritatea contractantă, în scopul demonstrării îndeplinirii criteriilor de calificare și selecţie;</w:t>
            </w:r>
          </w:p>
          <w:p w:rsidR="008928B8" w:rsidRDefault="00A65857">
            <w:pPr>
              <w:numPr>
                <w:ilvl w:val="0"/>
                <w:numId w:val="15"/>
              </w:numPr>
              <w:tabs>
                <w:tab w:val="left" w:pos="1134"/>
              </w:tabs>
              <w:ind w:left="0" w:firstLine="567"/>
              <w:jc w:val="both"/>
            </w:pPr>
            <w:r>
              <w:t>a încălcat obligaţiile aplicabile în domeniul mediului, muncii și asigurărilor s</w:t>
            </w:r>
            <w:r>
              <w:t xml:space="preserve">ociale, în cazul în care autoritatea contractantă demonstrează, prin orice mijloace adecvate, acest fapt; </w:t>
            </w:r>
          </w:p>
          <w:p w:rsidR="008928B8" w:rsidRDefault="00A65857">
            <w:pPr>
              <w:numPr>
                <w:ilvl w:val="0"/>
                <w:numId w:val="15"/>
              </w:numPr>
              <w:tabs>
                <w:tab w:val="left" w:pos="1134"/>
              </w:tabs>
              <w:ind w:left="0" w:firstLine="567"/>
              <w:jc w:val="both"/>
            </w:pPr>
            <w:r>
              <w:t xml:space="preserve">se face vinovat de o abatere profesională, care îi pune la îndoială integritatea, în cazul în care autoritatea contractantă demonstrează, prin orice </w:t>
            </w:r>
            <w:r>
              <w:t>mijloace adecvate, acest fapt;</w:t>
            </w:r>
          </w:p>
          <w:p w:rsidR="008928B8" w:rsidRDefault="00A65857">
            <w:pPr>
              <w:numPr>
                <w:ilvl w:val="0"/>
                <w:numId w:val="1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8928B8" w:rsidRDefault="00A65857">
            <w:pPr>
              <w:numPr>
                <w:ilvl w:val="0"/>
                <w:numId w:val="15"/>
              </w:numPr>
              <w:tabs>
                <w:tab w:val="left" w:pos="1134"/>
              </w:tabs>
              <w:ind w:left="0" w:firstLine="567"/>
              <w:jc w:val="both"/>
            </w:pPr>
            <w:r>
              <w:t>se află într-o situaţie de conflict de intere</w:t>
            </w:r>
            <w:r>
              <w:t>se care nu poate fi remediată în mod efectiv prin măsurile prevăzute la art.74 din Legea nr. 131/2015;</w:t>
            </w:r>
          </w:p>
          <w:p w:rsidR="008928B8" w:rsidRDefault="00A65857">
            <w:pPr>
              <w:numPr>
                <w:ilvl w:val="0"/>
                <w:numId w:val="15"/>
              </w:numPr>
              <w:tabs>
                <w:tab w:val="left" w:pos="1134"/>
              </w:tabs>
              <w:ind w:left="0" w:firstLine="567"/>
              <w:jc w:val="both"/>
            </w:pPr>
            <w:r>
              <w:t>este inclus în Lista de interdicţie a operatorilor economici.</w:t>
            </w:r>
          </w:p>
          <w:p w:rsidR="008928B8" w:rsidRDefault="008928B8">
            <w:pPr>
              <w:tabs>
                <w:tab w:val="left" w:pos="1134"/>
              </w:tabs>
              <w:ind w:left="567"/>
              <w:jc w:val="both"/>
            </w:pPr>
          </w:p>
          <w:p w:rsidR="008928B8" w:rsidRDefault="00A65857">
            <w:pPr>
              <w:numPr>
                <w:ilvl w:val="1"/>
                <w:numId w:val="19"/>
              </w:numPr>
              <w:tabs>
                <w:tab w:val="left" w:pos="960"/>
                <w:tab w:val="left" w:pos="1134"/>
              </w:tabs>
              <w:spacing w:after="120"/>
              <w:ind w:left="0" w:firstLine="567"/>
              <w:jc w:val="both"/>
            </w:pPr>
            <w:r>
              <w:t>Autoritatea contractantă, după caz, poate stabili în documentația de atribuire posibilitatea furnizării dovezilor de către operatorii economici care se află în una din situațiile menționate la punctele IPO11.2 și IPO11.3, prin care se vor prezenta măsurile</w:t>
            </w:r>
            <w:r>
              <w:t xml:space="preserve"> luate de aceștia pentru a demonstra fiabilitatea sa, în pofida existenței unui motiv de excludere. </w:t>
            </w:r>
          </w:p>
          <w:p w:rsidR="008928B8" w:rsidRDefault="00A65857">
            <w:pPr>
              <w:numPr>
                <w:ilvl w:val="1"/>
                <w:numId w:val="19"/>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w:t>
            </w:r>
            <w:r>
              <w:t>.3 din bazele de date disponibile ale autorităţilor publice sau ale părţilor terţe. Dacă acest lucru nu este posibil, autoritatea contractantă are obligaţia de a accepta ca fiind suficient și relevant pentru demonstrarea faptului că ofertantul/candidatul n</w:t>
            </w:r>
            <w:r>
              <w:t>u se încadrează în una dintre situaţiile prevăzute menționate la punctele IPO11.2 și IPO11.3 orice document considerat edificator, din acest punct de vedere, în ţara de origine sau în ţara în care ofertantul este stabilit, cum ar fi certificate, caziere ju</w:t>
            </w:r>
            <w:r>
              <w:t>diciare sau alte documente echivalente emise de autorităţi competente din ţara respectivă.</w:t>
            </w:r>
          </w:p>
          <w:p w:rsidR="008928B8" w:rsidRDefault="00A65857">
            <w:pPr>
              <w:numPr>
                <w:ilvl w:val="1"/>
                <w:numId w:val="19"/>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w:t>
            </w:r>
            <w:r>
              <w:t xml:space="preserve">referă la persoane fizice și persoane juridice, inclusiv, după caz, la directori de companii sau la orice persoană cu putere de reprezentare, de decizie ori de control în ceea ce priveşte ofertantul/candidatul. </w:t>
            </w:r>
          </w:p>
          <w:p w:rsidR="008928B8" w:rsidRDefault="00A65857">
            <w:pPr>
              <w:numPr>
                <w:ilvl w:val="1"/>
                <w:numId w:val="19"/>
              </w:numPr>
              <w:tabs>
                <w:tab w:val="left" w:pos="960"/>
                <w:tab w:val="left" w:pos="1134"/>
              </w:tabs>
              <w:spacing w:after="120"/>
              <w:ind w:left="0" w:firstLine="567"/>
              <w:jc w:val="both"/>
            </w:pPr>
            <w:r>
              <w:t>În cazul în care în ţara de origine sau în ţ</w:t>
            </w:r>
            <w:r>
              <w:t>ara în care este stabilit ofertantul/candidatul nu se emit documente de natura celor prevăzute la punctul IPO11.4 sau respectivele documente nu vizează toate situaţiile prevăzute la punctele IPO11.2 și IPO11.3, autoritatea contractantă are obligaţia de a a</w:t>
            </w:r>
            <w:r>
              <w:t>ccepta o declaraţie pe propria răspundere sau, dacă în ţara respectivă nu există prevederi legale referitoare la declaraţia pe propria răspundere, o declaraţie autentică dată în faţa unui notar, a unei autorităţi administrative sau judiciare sau a unei aso</w:t>
            </w:r>
            <w:r>
              <w:t>ciaţii profesionale care are competenţe în acest sens.</w:t>
            </w:r>
          </w:p>
          <w:p w:rsidR="008928B8" w:rsidRDefault="00A65857">
            <w:pPr>
              <w:numPr>
                <w:ilvl w:val="1"/>
                <w:numId w:val="19"/>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w:t>
            </w:r>
            <w:r>
              <w:t xml:space="preserve"> de acesta sunt suficiente pentru a-și demonstra în concret credibilitatea prin </w:t>
            </w:r>
            <w:r>
              <w:lastRenderedPageBreak/>
              <w:t xml:space="preserve">raportare la motivele de excludere, cu excepția cazului în care operatorul economic a fost exclus prin </w:t>
            </w:r>
            <w:proofErr w:type="spellStart"/>
            <w:r>
              <w:t>hotărîre</w:t>
            </w:r>
            <w:proofErr w:type="spellEnd"/>
            <w:r>
              <w:t xml:space="preserve"> definitivă a unei instanțe de judecată de la participarea la pro</w:t>
            </w:r>
            <w:r>
              <w:t>cedurile de achiziții publice.</w:t>
            </w:r>
          </w:p>
          <w:p w:rsidR="008928B8" w:rsidRDefault="00A65857">
            <w:pPr>
              <w:numPr>
                <w:ilvl w:val="1"/>
                <w:numId w:val="19"/>
              </w:numPr>
              <w:tabs>
                <w:tab w:val="left" w:pos="960"/>
                <w:tab w:val="left" w:pos="1134"/>
              </w:tabs>
              <w:spacing w:after="120"/>
              <w:ind w:left="0" w:firstLine="567"/>
              <w:jc w:val="both"/>
            </w:pPr>
            <w:r>
              <w:t xml:space="preserve">Autoritatea contractantă evaluează măsurile întreprinse de către operatorii economici </w:t>
            </w:r>
            <w:proofErr w:type="spellStart"/>
            <w:r>
              <w:t>ținînd</w:t>
            </w:r>
            <w:proofErr w:type="spellEnd"/>
            <w:r>
              <w:t xml:space="preserve"> seama de gravitatea și circumstanțele particulare ale infracțiunii sau ale abaterii. În cazul în care consideră că măsurile întrepri</w:t>
            </w:r>
            <w:r>
              <w:t xml:space="preserve">nse </w:t>
            </w:r>
            <w:proofErr w:type="spellStart"/>
            <w:r>
              <w:t>sînt</w:t>
            </w:r>
            <w:proofErr w:type="spellEnd"/>
            <w:r>
              <w:t xml:space="preserve"> insuficiente, autoritatea contractantă informează ofertantul/candidatul despre motivele excluderii.</w:t>
            </w:r>
          </w:p>
          <w:p w:rsidR="008928B8" w:rsidRDefault="00A65857">
            <w:pPr>
              <w:pStyle w:val="Heading3"/>
              <w:keepNext w:val="0"/>
              <w:keepLines w:val="0"/>
              <w:numPr>
                <w:ilvl w:val="0"/>
                <w:numId w:val="19"/>
              </w:numPr>
              <w:tabs>
                <w:tab w:val="left" w:pos="360"/>
                <w:tab w:val="left" w:pos="1134"/>
              </w:tabs>
              <w:spacing w:after="120"/>
              <w:ind w:left="0" w:firstLine="567"/>
            </w:pPr>
            <w:bookmarkStart w:id="26" w:name="_qsh70q" w:colFirst="0" w:colLast="0"/>
            <w:bookmarkEnd w:id="26"/>
            <w:r>
              <w:t>Capacitatea de exercitare a activității profesionale</w:t>
            </w:r>
          </w:p>
          <w:p w:rsidR="008928B8" w:rsidRDefault="00A65857">
            <w:pPr>
              <w:numPr>
                <w:ilvl w:val="1"/>
                <w:numId w:val="19"/>
              </w:numPr>
              <w:tabs>
                <w:tab w:val="left" w:pos="960"/>
                <w:tab w:val="left" w:pos="1134"/>
              </w:tabs>
              <w:spacing w:after="120"/>
              <w:ind w:left="0" w:firstLine="567"/>
              <w:jc w:val="both"/>
            </w:pPr>
            <w:r>
              <w:t xml:space="preserve"> Autoritatea contractantă poate solicita oricărui ofertant să prezinte  dovada din care să rez</w:t>
            </w:r>
            <w:r>
              <w:t>ulte o formă de înregistrare ca persoană juridică, capacitatea legală de a livra bunuri sau de a presta servicii, în conformitate cu prevederile legale din țara în care este stabilit</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27" w:name="_3as4poj" w:colFirst="0" w:colLast="0"/>
            <w:bookmarkEnd w:id="27"/>
            <w:r>
              <w:t>Capacitatea economică și financiară</w:t>
            </w:r>
          </w:p>
          <w:p w:rsidR="008928B8" w:rsidRDefault="00A65857">
            <w:pPr>
              <w:numPr>
                <w:ilvl w:val="1"/>
                <w:numId w:val="19"/>
              </w:numPr>
              <w:tabs>
                <w:tab w:val="left" w:pos="960"/>
                <w:tab w:val="left" w:pos="1134"/>
              </w:tabs>
              <w:spacing w:after="120"/>
              <w:ind w:left="0" w:firstLine="567"/>
              <w:jc w:val="both"/>
            </w:pPr>
            <w:r>
              <w:t>În cazul în care autoritatea contract</w:t>
            </w:r>
            <w:r>
              <w:t>antă solicită demonstrarea capacităţii economice și financiare, aceasta are obligaţia de a indica în documentaţia de atribuire și informaţiile pe care operatorii economici urmează să le prezinte în acest scop. Capacitatea economică și financiară se realize</w:t>
            </w:r>
            <w:r>
              <w:t xml:space="preserve">ază, după caz, prin prezentarea unuia sau mai multor documente relevante, cum ar fi: </w:t>
            </w:r>
          </w:p>
          <w:p w:rsidR="008928B8" w:rsidRDefault="00A65857">
            <w:pPr>
              <w:numPr>
                <w:ilvl w:val="0"/>
                <w:numId w:val="20"/>
              </w:numPr>
              <w:pBdr>
                <w:top w:val="nil"/>
                <w:left w:val="nil"/>
                <w:bottom w:val="nil"/>
                <w:right w:val="nil"/>
                <w:between w:val="nil"/>
              </w:pBdr>
              <w:tabs>
                <w:tab w:val="left" w:pos="462"/>
              </w:tabs>
              <w:ind w:left="0" w:firstLine="179"/>
              <w:jc w:val="both"/>
              <w:rPr>
                <w:color w:val="000000"/>
              </w:rPr>
            </w:pPr>
            <w:r>
              <w:rPr>
                <w:color w:val="000000"/>
              </w:rPr>
              <w:t xml:space="preserve">declarații bancare corespunzătoare sau, după caz, dovezi privind asigurarea riscului profesional; </w:t>
            </w:r>
          </w:p>
          <w:p w:rsidR="008928B8" w:rsidRDefault="00A65857">
            <w:pPr>
              <w:numPr>
                <w:ilvl w:val="0"/>
                <w:numId w:val="20"/>
              </w:numPr>
              <w:pBdr>
                <w:top w:val="nil"/>
                <w:left w:val="nil"/>
                <w:bottom w:val="nil"/>
                <w:right w:val="nil"/>
                <w:between w:val="nil"/>
              </w:pBdr>
              <w:tabs>
                <w:tab w:val="left" w:pos="462"/>
              </w:tabs>
              <w:ind w:left="0" w:firstLine="179"/>
              <w:jc w:val="both"/>
              <w:rPr>
                <w:color w:val="000000"/>
              </w:rPr>
            </w:pPr>
            <w:r>
              <w:rPr>
                <w:color w:val="000000"/>
              </w:rPr>
              <w:t xml:space="preserve">rapoarte financiare sau, în cazul în care publicarea acestor rapoarte este prevăzută de legislaţia ţării în care este stabilit ofertantul, extrase de rapoarte financiare; </w:t>
            </w:r>
          </w:p>
          <w:p w:rsidR="008928B8" w:rsidRDefault="00A65857">
            <w:pPr>
              <w:numPr>
                <w:ilvl w:val="0"/>
                <w:numId w:val="20"/>
              </w:numPr>
              <w:pBdr>
                <w:top w:val="nil"/>
                <w:left w:val="nil"/>
                <w:bottom w:val="nil"/>
                <w:right w:val="nil"/>
                <w:between w:val="nil"/>
              </w:pBdr>
              <w:tabs>
                <w:tab w:val="left" w:pos="462"/>
              </w:tabs>
              <w:ind w:left="0" w:firstLine="179"/>
              <w:jc w:val="both"/>
              <w:rPr>
                <w:color w:val="000000"/>
              </w:rPr>
            </w:pPr>
            <w:bookmarkStart w:id="28" w:name="_1pxezwc" w:colFirst="0" w:colLast="0"/>
            <w:bookmarkEnd w:id="28"/>
            <w:r>
              <w:rPr>
                <w:color w:val="000000"/>
              </w:rPr>
              <w:t>declarații privind cifra de afaceri totală sau, dacă este cazul, privind cifra de af</w:t>
            </w:r>
            <w:r>
              <w:rPr>
                <w:color w:val="000000"/>
              </w:rPr>
              <w:t xml:space="preserve">aceri în domeniul de activitate aferent obiectului contractului într-o perioadă anterioară care vizează activitatea din ultimii 3 ani, în măsura în care informaţiile respective </w:t>
            </w:r>
            <w:proofErr w:type="spellStart"/>
            <w:r>
              <w:rPr>
                <w:color w:val="000000"/>
              </w:rPr>
              <w:t>sînt</w:t>
            </w:r>
            <w:proofErr w:type="spellEnd"/>
            <w:r>
              <w:rPr>
                <w:color w:val="000000"/>
              </w:rPr>
              <w:t xml:space="preserve"> disponibile. În acest ultim caz, autoritatea contractantă are obligaţia de</w:t>
            </w:r>
            <w:r>
              <w:rPr>
                <w:color w:val="000000"/>
              </w:rPr>
              <w:t xml:space="preserve"> a lua în considerare </w:t>
            </w:r>
            <w:r>
              <w:t>și</w:t>
            </w:r>
            <w:r>
              <w:rPr>
                <w:color w:val="000000"/>
              </w:rPr>
              <w:t xml:space="preserve"> data la care operatorul economic a fost înfiinţat sau </w:t>
            </w:r>
            <w:r>
              <w:t>și</w:t>
            </w:r>
            <w:r>
              <w:rPr>
                <w:color w:val="000000"/>
              </w:rPr>
              <w:t>-a început activitatea comercială.</w:t>
            </w:r>
          </w:p>
          <w:p w:rsidR="008928B8" w:rsidRDefault="00A65857">
            <w:pPr>
              <w:numPr>
                <w:ilvl w:val="1"/>
                <w:numId w:val="19"/>
              </w:numPr>
              <w:tabs>
                <w:tab w:val="left" w:pos="960"/>
                <w:tab w:val="left" w:pos="1134"/>
              </w:tabs>
              <w:spacing w:before="240" w:after="120"/>
              <w:ind w:left="0" w:firstLine="567"/>
              <w:jc w:val="both"/>
            </w:pPr>
            <w:r>
              <w:t>În sensul punctului IPO13.1 (literei c), cifra de afaceri anuală minimă impusă operatorilor economici nu trebuie să depășească de două ori v</w:t>
            </w:r>
            <w:r>
              <w:t xml:space="preserve">aloarea estimată a contractului, cu excepția cazurilor justificate, precum cele legate de riscurile speciale aferente naturii bunurilor/serviciilor. </w:t>
            </w:r>
          </w:p>
          <w:p w:rsidR="008928B8" w:rsidRDefault="00A65857">
            <w:pPr>
              <w:numPr>
                <w:ilvl w:val="1"/>
                <w:numId w:val="19"/>
              </w:numPr>
              <w:tabs>
                <w:tab w:val="left" w:pos="960"/>
                <w:tab w:val="left" w:pos="1134"/>
              </w:tabs>
              <w:spacing w:before="240" w:after="120"/>
              <w:ind w:left="0" w:firstLine="567"/>
              <w:jc w:val="both"/>
            </w:pPr>
            <w:r>
              <w:t>Atunci când un contract este împărțit în loturi, indicele cifrei de afaceri se aplică pentru fiecare lot i</w:t>
            </w:r>
            <w:r>
              <w:t xml:space="preserve">ndividual. Cu toate acestea, autoritatea contractantă stabilește cifra de afaceri anuală minimă impusă operatorilor economici cu referire la grupuri de loturi, dacă ofertantului câştigător îi </w:t>
            </w:r>
            <w:proofErr w:type="spellStart"/>
            <w:r>
              <w:t>sînt</w:t>
            </w:r>
            <w:proofErr w:type="spellEnd"/>
            <w:r>
              <w:t xml:space="preserve"> atribuite mai multe loturi care trebuie executate în acelaș</w:t>
            </w:r>
            <w:r>
              <w:t>i timp.</w:t>
            </w:r>
          </w:p>
          <w:p w:rsidR="008928B8" w:rsidRDefault="00A65857">
            <w:pPr>
              <w:numPr>
                <w:ilvl w:val="1"/>
                <w:numId w:val="19"/>
              </w:numPr>
              <w:tabs>
                <w:tab w:val="left" w:pos="960"/>
                <w:tab w:val="left" w:pos="1134"/>
              </w:tabs>
              <w:spacing w:after="120"/>
              <w:ind w:left="0" w:firstLine="567"/>
              <w:jc w:val="both"/>
            </w:pPr>
            <w:r>
              <w:t>În cazul în care, din motive obiective, justificate corespunzător, operatorul economic nu are posibilitatea de a prezenta documentele solicitate de autoritatea contractantă, acesta are dreptul de a demonstra capacitatea sa economică și financiară p</w:t>
            </w:r>
            <w:r>
              <w:t>rin prezentarea altor documente pe care autoritatea contractantă le poate considera edificatoare în măsura în care acestea reflectă o imagine fidelă a situației economice și financiare a ofertantului/candidatului.</w:t>
            </w:r>
          </w:p>
          <w:p w:rsidR="008928B8" w:rsidRDefault="00A65857">
            <w:pPr>
              <w:numPr>
                <w:ilvl w:val="1"/>
                <w:numId w:val="19"/>
              </w:numPr>
              <w:tabs>
                <w:tab w:val="left" w:pos="960"/>
                <w:tab w:val="left" w:pos="1134"/>
              </w:tabs>
              <w:spacing w:after="120"/>
              <w:ind w:left="0" w:firstLine="567"/>
              <w:jc w:val="both"/>
            </w:pPr>
            <w:r>
              <w:t>Ofertantul/candidatul poate să-și demonstr</w:t>
            </w:r>
            <w:r>
              <w:t>eze capacitatea economică și financiară și prin susținerea acordata de către o altă persoană indiferent de natura relațiilor juridice existente între ofertant/candidat și persoana respectivă.</w:t>
            </w:r>
          </w:p>
          <w:p w:rsidR="008928B8" w:rsidRDefault="00A65857">
            <w:pPr>
              <w:numPr>
                <w:ilvl w:val="1"/>
                <w:numId w:val="19"/>
              </w:numPr>
              <w:tabs>
                <w:tab w:val="left" w:pos="960"/>
                <w:tab w:val="left" w:pos="1134"/>
              </w:tabs>
              <w:spacing w:after="120"/>
              <w:ind w:left="0" w:firstLine="567"/>
              <w:jc w:val="both"/>
            </w:pPr>
            <w:r>
              <w:t xml:space="preserve">În cazul prevăzut la punctul IPO13.5, ofertantul/candidatul are </w:t>
            </w:r>
            <w:r>
              <w:t>obligația de a dovedi susținerea de care beneficiază prin prezentarea în formă scrisă a unui angajament ferm al persoanei respective, încheiat în formă autentică, prin care această persoană confirmă faptul că va pune la dispoziţia ofertantului/candidatului</w:t>
            </w:r>
            <w:r>
              <w:t xml:space="preserve"> resursele financiare invocate.</w:t>
            </w:r>
          </w:p>
          <w:p w:rsidR="008928B8" w:rsidRDefault="00A65857">
            <w:pPr>
              <w:numPr>
                <w:ilvl w:val="1"/>
                <w:numId w:val="19"/>
              </w:numPr>
              <w:tabs>
                <w:tab w:val="left" w:pos="960"/>
                <w:tab w:val="left" w:pos="1134"/>
              </w:tabs>
              <w:spacing w:after="120"/>
              <w:ind w:left="0" w:firstLine="567"/>
              <w:jc w:val="both"/>
            </w:pPr>
            <w:r>
              <w:t xml:space="preserve">Persoana care asigură susținerea financiară trebuie să îndeplinească criteriile de </w:t>
            </w:r>
            <w:r>
              <w:lastRenderedPageBreak/>
              <w:t>selecție relevante și nu trebuie să se afle în niciuna dintre situațiile prevăzute la</w:t>
            </w:r>
            <w:r>
              <w:rPr>
                <w:b/>
              </w:rPr>
              <w:t xml:space="preserve"> </w:t>
            </w:r>
            <w:r>
              <w:t>punctul IPO11.2 și punctul IPO11.3 literele c)</w:t>
            </w:r>
            <w:proofErr w:type="spellStart"/>
            <w:r>
              <w:t>-g</w:t>
            </w:r>
            <w:proofErr w:type="spellEnd"/>
            <w:r>
              <w:t>)</w:t>
            </w:r>
            <w:r>
              <w:rPr>
                <w:b/>
              </w:rPr>
              <w:t>,</w:t>
            </w:r>
            <w:r>
              <w:t xml:space="preserve"> care</w:t>
            </w:r>
            <w:r>
              <w:t xml:space="preserve"> determină excluderea din procedura de atribuire.</w:t>
            </w:r>
          </w:p>
          <w:p w:rsidR="008928B8" w:rsidRDefault="00A65857">
            <w:pPr>
              <w:numPr>
                <w:ilvl w:val="1"/>
                <w:numId w:val="19"/>
              </w:numPr>
              <w:tabs>
                <w:tab w:val="left" w:pos="960"/>
                <w:tab w:val="left" w:pos="1134"/>
              </w:tabs>
              <w:spacing w:after="120"/>
              <w:ind w:left="0" w:firstLine="567"/>
              <w:jc w:val="both"/>
            </w:pPr>
            <w:r>
              <w:t>O asociație de operatori economici la fel are dreptul să se bazeze pe capacitățile membrilor asociației sau ale altor persoane.</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29" w:name="_49x2ik5" w:colFirst="0" w:colLast="0"/>
            <w:bookmarkEnd w:id="29"/>
            <w:r>
              <w:t xml:space="preserve">Capacitate tehnică și/sau profesională </w:t>
            </w:r>
          </w:p>
          <w:p w:rsidR="008928B8" w:rsidRDefault="00A65857">
            <w:pPr>
              <w:numPr>
                <w:ilvl w:val="1"/>
                <w:numId w:val="19"/>
              </w:numPr>
              <w:tabs>
                <w:tab w:val="left" w:pos="960"/>
                <w:tab w:val="left" w:pos="1134"/>
              </w:tabs>
              <w:spacing w:after="120"/>
              <w:ind w:left="0" w:firstLine="567"/>
              <w:jc w:val="both"/>
            </w:pPr>
            <w:r>
              <w:t>În cazul aplicării unei proceduri pentru atribuirea unui contract de achiziții publice de bunuri/servicii, în scopul verificării capacităţii tehnice și/sau profesionale a ofertanţilor/candidaţilor, autoritatea contractantă are dreptul de a le solicita aces</w:t>
            </w:r>
            <w:r>
              <w:t xml:space="preserve">tora, în funcţie de specificul, de volumul și de complexitatea bunurilor/serviciilor ce urmează să fie livrate/prestate și numai în măsura în care aceste informaţii </w:t>
            </w:r>
            <w:proofErr w:type="spellStart"/>
            <w:r>
              <w:t>sînt</w:t>
            </w:r>
            <w:proofErr w:type="spellEnd"/>
            <w:r>
              <w:t xml:space="preserve"> relevante pentru îndeplinirea contractului și nu </w:t>
            </w:r>
            <w:proofErr w:type="spellStart"/>
            <w:r>
              <w:t>sînt</w:t>
            </w:r>
            <w:proofErr w:type="spellEnd"/>
            <w:r>
              <w:t xml:space="preserve"> disponibile în bazele de date al</w:t>
            </w:r>
            <w:r>
              <w:t>e autorităţilor publice sau ale părţilor terţe, următoarele:</w:t>
            </w:r>
          </w:p>
          <w:p w:rsidR="008928B8" w:rsidRDefault="00A65857">
            <w:pPr>
              <w:ind w:firstLine="567"/>
              <w:jc w:val="both"/>
            </w:pPr>
            <w:r>
              <w:t xml:space="preserve">a) lista principalelor bunuri/servicii similare livrate/prestate în ultimii 3 ani, </w:t>
            </w:r>
            <w:proofErr w:type="spellStart"/>
            <w:r>
              <w:t>conţinînd</w:t>
            </w:r>
            <w:proofErr w:type="spellEnd"/>
            <w:r>
              <w:t xml:space="preserve"> valori, perioade de livrare/prestare, beneficiari, indiferent dacă aceştia din urmă </w:t>
            </w:r>
            <w:proofErr w:type="spellStart"/>
            <w:r>
              <w:t>sînt</w:t>
            </w:r>
            <w:proofErr w:type="spellEnd"/>
            <w:r>
              <w:t xml:space="preserve"> autorităţi co</w:t>
            </w:r>
            <w:r>
              <w:t>ntractante sau clienţi privaţi. Livrarea de bunuri sau prestările de servicii se confirmă prin prezentarea unor certificate/documente emise sau contrasemnate de o autoritate ori de către clientul privat beneficiar. În cazul în care beneficiarul este un cli</w:t>
            </w:r>
            <w:r>
              <w:t>ent privat și, din motive obiective, operatorul economic nu are posibilitatea obţinerii unei certificări/confirmări din partea acestuia, demonstrarea furnizărilor de bunuri sau prestărilor de servicii se realizează printr-o declaraţie a operatorului econom</w:t>
            </w:r>
            <w:r>
              <w:t>ic;</w:t>
            </w:r>
          </w:p>
          <w:p w:rsidR="008928B8" w:rsidRDefault="00A65857">
            <w:pPr>
              <w:ind w:firstLine="567"/>
              <w:jc w:val="both"/>
            </w:pPr>
            <w:r>
              <w:t>b) declaraţia referitoare la echipamentele tehnice și la măsurile aplicate în vederea asigurării calităţii, precum și, dacă este cazul, la resursele de studiu și cercetare;</w:t>
            </w:r>
          </w:p>
          <w:p w:rsidR="008928B8" w:rsidRDefault="00A65857">
            <w:pPr>
              <w:ind w:firstLine="567"/>
              <w:jc w:val="both"/>
            </w:pPr>
            <w:r>
              <w:t>c) informaţii referitoare la personalul/organismul tehnic de specialitate de ca</w:t>
            </w:r>
            <w:r>
              <w:t>re dispune sau al cărui angajament de participare a fost obţinut de către ofertant/candidat, în special pentru asigurarea controlului calităţii;</w:t>
            </w:r>
          </w:p>
          <w:p w:rsidR="008928B8" w:rsidRDefault="00A65857">
            <w:pPr>
              <w:ind w:firstLine="567"/>
              <w:jc w:val="both"/>
            </w:pPr>
            <w:r>
              <w:t>d) informaţii referitoare la studiile, pregătirea profesională și calificarea personalului de conducere, precum</w:t>
            </w:r>
            <w:r>
              <w:t xml:space="preserve"> și ale persoanelor responsabile pentru îndeplinirea contractului, dacă acestea nu reprezintă factori de evaluare stabiliţi de autoritatea </w:t>
            </w:r>
            <w:proofErr w:type="spellStart"/>
            <w:r>
              <w:t>contactantă</w:t>
            </w:r>
            <w:proofErr w:type="spellEnd"/>
            <w:r>
              <w:t>;</w:t>
            </w:r>
          </w:p>
          <w:p w:rsidR="008928B8" w:rsidRDefault="00A65857">
            <w:pPr>
              <w:ind w:firstLine="567"/>
              <w:jc w:val="both"/>
            </w:pPr>
            <w:r>
              <w:t>e) declaraţia referitoare la efectivele medii anuale ale personalului angajat și ale cadrelor de conduce</w:t>
            </w:r>
            <w:r>
              <w:t>re în ultimii 3 ani;</w:t>
            </w:r>
          </w:p>
          <w:p w:rsidR="008928B8" w:rsidRDefault="00A65857">
            <w:pPr>
              <w:ind w:firstLine="567"/>
              <w:jc w:val="both"/>
            </w:pPr>
            <w:r>
              <w:t>f) dacă este cazul, informaţii privind măsurile de protecţie a mediului pe care operatorul economic le poate aplica în timpul îndeplinirii contractului;</w:t>
            </w:r>
          </w:p>
          <w:p w:rsidR="008928B8" w:rsidRDefault="00A65857">
            <w:pPr>
              <w:ind w:firstLine="567"/>
              <w:jc w:val="both"/>
            </w:pPr>
            <w:r>
              <w:t>g) informaţii referitoare la utilajele, instalaţiile, echipamentele tehnice de car</w:t>
            </w:r>
            <w:r>
              <w:t>e va dispune operatorul economic pentru îndeplinirea corespunzătoare a contractului;</w:t>
            </w:r>
          </w:p>
          <w:p w:rsidR="008928B8" w:rsidRDefault="00A65857">
            <w:pPr>
              <w:ind w:firstLine="567"/>
              <w:jc w:val="both"/>
            </w:pPr>
            <w:r>
              <w:t>h) informaţii privind partea din contract pe care operatorul economic are, eventual, intenţia să o subcontracteze.</w:t>
            </w:r>
          </w:p>
          <w:p w:rsidR="008928B8" w:rsidRDefault="00A65857">
            <w:pPr>
              <w:numPr>
                <w:ilvl w:val="1"/>
                <w:numId w:val="19"/>
              </w:numPr>
              <w:tabs>
                <w:tab w:val="left" w:pos="960"/>
                <w:tab w:val="left" w:pos="1134"/>
              </w:tabs>
              <w:spacing w:after="120"/>
              <w:ind w:left="0" w:firstLine="567"/>
              <w:jc w:val="both"/>
            </w:pPr>
            <w:r>
              <w:t>Capacitatea tehnică și profesională a ofertantului poate fi susţinută, pentru îndeplinirea unui contract, și de o altă persoană, indiferent de natura relaţiilor juridice existente între ofertant și persoana respectivă.</w:t>
            </w:r>
          </w:p>
          <w:p w:rsidR="008928B8" w:rsidRDefault="00A65857">
            <w:pPr>
              <w:numPr>
                <w:ilvl w:val="1"/>
                <w:numId w:val="19"/>
              </w:numPr>
              <w:tabs>
                <w:tab w:val="left" w:pos="960"/>
                <w:tab w:val="left" w:pos="1134"/>
              </w:tabs>
              <w:spacing w:after="120"/>
              <w:ind w:left="0" w:firstLine="567"/>
              <w:jc w:val="both"/>
            </w:pPr>
            <w:r>
              <w:t>În cazul prevăzut la punctul IPO14.2,</w:t>
            </w:r>
            <w:r>
              <w:t xml:space="preserve"> ofertantul/candidatul are obligaţia de a dovedi susţinerea de care beneficiază prin prezentarea în formă scrisă a unui angajament ferm al persoanei respective, încheiat în formă autentică, prin care această persoană confirmă faptul că va pune la dispoziţi</w:t>
            </w:r>
            <w:r>
              <w:t>a ofertantului/candidatului resursele financiare invocate.</w:t>
            </w:r>
          </w:p>
          <w:p w:rsidR="008928B8" w:rsidRDefault="00A65857">
            <w:pPr>
              <w:numPr>
                <w:ilvl w:val="1"/>
                <w:numId w:val="19"/>
              </w:numPr>
              <w:tabs>
                <w:tab w:val="left" w:pos="960"/>
                <w:tab w:val="left" w:pos="1134"/>
              </w:tabs>
              <w:spacing w:after="120"/>
              <w:ind w:left="0" w:firstLine="567"/>
              <w:jc w:val="both"/>
            </w:pPr>
            <w:r>
              <w:t>Persoana care asigură susţinerea financiară trebuie să îndeplinească criteriile de selecție relevante și nu trebuie să se afle în niciuna dintre situaţiile prevăzute la punctul IPO11.2 și punctul I</w:t>
            </w:r>
            <w:r>
              <w:t>PO11.3 literele c)</w:t>
            </w:r>
            <w:proofErr w:type="spellStart"/>
            <w:r>
              <w:t>-g</w:t>
            </w:r>
            <w:proofErr w:type="spellEnd"/>
            <w:r>
              <w:t>)</w:t>
            </w:r>
            <w:r>
              <w:rPr>
                <w:b/>
              </w:rPr>
              <w:t>,</w:t>
            </w:r>
            <w:r>
              <w:t xml:space="preserve">  care determină excluderea din procedura de atribuire.</w:t>
            </w:r>
          </w:p>
          <w:p w:rsidR="008928B8" w:rsidRDefault="00A65857">
            <w:pPr>
              <w:numPr>
                <w:ilvl w:val="1"/>
                <w:numId w:val="19"/>
              </w:numPr>
              <w:tabs>
                <w:tab w:val="left" w:pos="960"/>
                <w:tab w:val="left" w:pos="1134"/>
              </w:tabs>
              <w:spacing w:after="120"/>
              <w:ind w:left="0" w:firstLine="567"/>
              <w:jc w:val="both"/>
            </w:pPr>
            <w:r>
              <w:t>Ofertantul/candidatul are dreptul să recurgă la susținerea unor alte persoane doar atunci când acestea din urmă vor desfășura activitățile sau serviciile pentru îndeplinirea căro</w:t>
            </w:r>
            <w:r>
              <w:t>ra este necesară capacitatea profesională respectivă.</w:t>
            </w:r>
          </w:p>
          <w:p w:rsidR="008928B8" w:rsidRDefault="008928B8">
            <w:pPr>
              <w:tabs>
                <w:tab w:val="left" w:pos="960"/>
                <w:tab w:val="left" w:pos="1134"/>
              </w:tabs>
              <w:spacing w:after="120"/>
              <w:ind w:left="567"/>
              <w:jc w:val="both"/>
            </w:pPr>
          </w:p>
          <w:p w:rsidR="008928B8" w:rsidRDefault="00A65857">
            <w:pPr>
              <w:pStyle w:val="Heading3"/>
              <w:keepNext w:val="0"/>
              <w:keepLines w:val="0"/>
              <w:numPr>
                <w:ilvl w:val="0"/>
                <w:numId w:val="19"/>
              </w:numPr>
              <w:tabs>
                <w:tab w:val="left" w:pos="360"/>
                <w:tab w:val="left" w:pos="1134"/>
              </w:tabs>
              <w:spacing w:before="0" w:after="120"/>
              <w:ind w:left="0" w:firstLine="567"/>
            </w:pPr>
            <w:bookmarkStart w:id="30" w:name="_2p2csry" w:colFirst="0" w:colLast="0"/>
            <w:bookmarkEnd w:id="30"/>
            <w:r>
              <w:t>Standarde de asigurare a calităţii.</w:t>
            </w:r>
          </w:p>
          <w:p w:rsidR="008928B8" w:rsidRDefault="00A65857">
            <w:pPr>
              <w:numPr>
                <w:ilvl w:val="1"/>
                <w:numId w:val="19"/>
              </w:numPr>
              <w:tabs>
                <w:tab w:val="left" w:pos="960"/>
                <w:tab w:val="left" w:pos="1134"/>
              </w:tabs>
              <w:spacing w:after="120"/>
              <w:ind w:left="0" w:firstLine="567"/>
              <w:jc w:val="both"/>
            </w:pPr>
            <w:r>
              <w:t>Autoritatea contractantă solicită prezentarea unor certificate, emise de organisme independente, prin care se atestă faptul că operatorul economic respectă anumite standarde de asigurare a calităţii, aceasta trebuie să se raporteze la sistemele de asigurar</w:t>
            </w:r>
            <w:r>
              <w:t>e a calităţii, bazate pe seriile de standarde europene relevante, certificate de organisme conforme cu seriile de standarde europene privind certificarea, sau la standarde internaționale pertinente, emise de organisme acreditate. </w:t>
            </w:r>
          </w:p>
          <w:p w:rsidR="008928B8" w:rsidRDefault="00A65857">
            <w:pPr>
              <w:numPr>
                <w:ilvl w:val="1"/>
                <w:numId w:val="19"/>
              </w:numPr>
              <w:tabs>
                <w:tab w:val="left" w:pos="960"/>
                <w:tab w:val="left" w:pos="1134"/>
              </w:tabs>
              <w:spacing w:after="120"/>
              <w:ind w:left="0" w:firstLine="567"/>
              <w:jc w:val="both"/>
            </w:pPr>
            <w:r>
              <w:t>În conformitate cu princi</w:t>
            </w:r>
            <w:r>
              <w:t>piul recunoaşterii reciproce, autoritatea contractantă are obligaţia de a accepta certificatele echivalente emise de organismele stabilite în statele membre ale Uniunii Europene. În cazul în care operatorul economic nu deţine un certificat de calitate astf</w:t>
            </w:r>
            <w:r>
              <w:t>el cum este solicitat de autoritatea contractantă, aceasta din urmă are obligaţia de a accepta orice alte certificări prezentate de operatorul economic respectiv, în măsura în care acestea confirmă asigurarea unui nivel corespunzător al calităţii.</w:t>
            </w:r>
          </w:p>
          <w:p w:rsidR="008928B8" w:rsidRDefault="008928B8"/>
          <w:p w:rsidR="008928B8" w:rsidRDefault="00A65857">
            <w:pPr>
              <w:pStyle w:val="Heading3"/>
              <w:keepNext w:val="0"/>
              <w:keepLines w:val="0"/>
              <w:numPr>
                <w:ilvl w:val="0"/>
                <w:numId w:val="19"/>
              </w:numPr>
              <w:tabs>
                <w:tab w:val="left" w:pos="360"/>
                <w:tab w:val="left" w:pos="1134"/>
              </w:tabs>
              <w:spacing w:before="0" w:after="120"/>
              <w:ind w:left="0" w:firstLine="567"/>
            </w:pPr>
            <w:bookmarkStart w:id="31" w:name="_147n2zr" w:colFirst="0" w:colLast="0"/>
            <w:bookmarkEnd w:id="31"/>
            <w:r>
              <w:t>Standar</w:t>
            </w:r>
            <w:r>
              <w:t>de de protecție a mediului.</w:t>
            </w:r>
          </w:p>
          <w:p w:rsidR="008928B8" w:rsidRDefault="00A65857">
            <w:pPr>
              <w:numPr>
                <w:ilvl w:val="1"/>
                <w:numId w:val="19"/>
              </w:numPr>
              <w:tabs>
                <w:tab w:val="left" w:pos="960"/>
                <w:tab w:val="left" w:pos="1134"/>
              </w:tabs>
              <w:spacing w:after="120"/>
              <w:ind w:left="0" w:firstLine="567"/>
              <w:jc w:val="both"/>
            </w:pPr>
            <w:r>
              <w:t>Autoritatea contractantă solicită prezentarea unor certificate, emise de organisme independente, prin care se atestă faptul că operatorul economic respectă anumite standarde de protecţie a mediului, aceasta trebuie să se raporte</w:t>
            </w:r>
            <w:r>
              <w:t xml:space="preserve">ze: </w:t>
            </w:r>
          </w:p>
          <w:p w:rsidR="008928B8" w:rsidRDefault="00A65857">
            <w:pPr>
              <w:tabs>
                <w:tab w:val="left" w:pos="960"/>
                <w:tab w:val="left" w:pos="1134"/>
              </w:tabs>
              <w:spacing w:after="120"/>
              <w:ind w:left="567"/>
              <w:jc w:val="both"/>
            </w:pPr>
            <w:r>
              <w:t xml:space="preserve">a) fie la Sistemul Comunitar de Management de Mediu și Audit (EMAS); </w:t>
            </w:r>
          </w:p>
          <w:p w:rsidR="008928B8" w:rsidRDefault="00A65857">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w:t>
            </w:r>
            <w:r>
              <w:t xml:space="preserve"> cu standardele europene sau internaţionale privind certificarea.</w:t>
            </w:r>
          </w:p>
          <w:p w:rsidR="008928B8" w:rsidRDefault="00A65857">
            <w:pPr>
              <w:numPr>
                <w:ilvl w:val="1"/>
                <w:numId w:val="19"/>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w:t>
            </w:r>
            <w:r>
              <w:t>nii Europene. În cazul în care operatorul economic nu deţine un certificat de mediu astfel cum este solicitat de autoritatea contractantă, aceasta din urmă are obligaţia de a accepta orice alte certificări prezentate de operatorul economic respectiv, în mă</w:t>
            </w:r>
            <w:r>
              <w:t>sura în care acestea confirmă asigurarea unui nivel corespunzător al protecţiei mediului.</w:t>
            </w:r>
          </w:p>
          <w:p w:rsidR="008928B8" w:rsidRDefault="00A65857">
            <w:pPr>
              <w:pStyle w:val="Heading3"/>
              <w:keepNext w:val="0"/>
              <w:keepLines w:val="0"/>
              <w:numPr>
                <w:ilvl w:val="0"/>
                <w:numId w:val="19"/>
              </w:numPr>
              <w:tabs>
                <w:tab w:val="left" w:pos="360"/>
                <w:tab w:val="left" w:pos="1134"/>
              </w:tabs>
              <w:spacing w:before="0" w:after="120"/>
              <w:ind w:left="0" w:firstLine="567"/>
            </w:pPr>
            <w:r>
              <w:t>Calificarea candidaților în cazul asocierii</w:t>
            </w:r>
          </w:p>
          <w:p w:rsidR="008928B8" w:rsidRDefault="00A65857">
            <w:pPr>
              <w:numPr>
                <w:ilvl w:val="1"/>
                <w:numId w:val="19"/>
              </w:numPr>
              <w:tabs>
                <w:tab w:val="left" w:pos="960"/>
                <w:tab w:val="left" w:pos="1134"/>
              </w:tabs>
              <w:spacing w:after="120"/>
              <w:ind w:left="0" w:firstLine="567"/>
              <w:jc w:val="both"/>
            </w:pPr>
            <w:r>
              <w:t>În cazul unei asocieri, cerințele solicitate pentru îndeplinirea criteriilor de calificare și selecție referitoare la capa</w:t>
            </w:r>
            <w:r>
              <w:t>citatea de exercitare a activității profesionale și cele referitoare la eligibilitatea ofertantului sau candidatului, trebuie îndeplinite de către fiecare asociat. Criteriile referitoare la situația economică și financiară și cele referitoare la capacitate</w:t>
            </w:r>
            <w:r>
              <w:t>a tehnică și profesională pot fi îndeplinite prin cumul proporțional sarcinilor ce revin fiecărui asociat. Criteriile privind cifra de afaceri, în cazul unei asocieri, cifra de afaceri medie anuală luată în considerare va fi  valoarea generală, rezultată p</w:t>
            </w:r>
            <w:r>
              <w:t>rin însumarea cifrelor de afaceri medii anuale corespunzătoare fiecărui membru al asocierii. În cazul unei asocieri, cerințele privind standardele de asigurare a calității și standardele de protecție a mediului, trebuie îndeplinite de fiecare membru al aso</w:t>
            </w:r>
            <w:r>
              <w:t>cierii.</w:t>
            </w:r>
          </w:p>
          <w:p w:rsidR="008928B8" w:rsidRDefault="008928B8">
            <w:pPr>
              <w:pStyle w:val="Heading3"/>
              <w:tabs>
                <w:tab w:val="left" w:pos="1134"/>
              </w:tabs>
              <w:ind w:firstLine="567"/>
              <w:rPr>
                <w:color w:val="000000"/>
              </w:rPr>
            </w:pPr>
          </w:p>
          <w:p w:rsidR="008928B8" w:rsidRDefault="008928B8"/>
          <w:p w:rsidR="008928B8" w:rsidRDefault="008928B8"/>
          <w:p w:rsidR="008928B8" w:rsidRDefault="008928B8"/>
          <w:p w:rsidR="008928B8" w:rsidRDefault="008928B8"/>
          <w:p w:rsidR="008928B8" w:rsidRDefault="008928B8"/>
          <w:p w:rsidR="008928B8" w:rsidRDefault="008928B8"/>
        </w:tc>
      </w:tr>
      <w:tr w:rsidR="008928B8">
        <w:trPr>
          <w:trHeight w:val="600"/>
        </w:trPr>
        <w:tc>
          <w:tcPr>
            <w:tcW w:w="9747" w:type="dxa"/>
            <w:vAlign w:val="center"/>
          </w:tcPr>
          <w:p w:rsidR="008928B8" w:rsidRDefault="00A65857">
            <w:pPr>
              <w:pStyle w:val="Heading2"/>
              <w:keepNext w:val="0"/>
              <w:keepLines w:val="0"/>
              <w:tabs>
                <w:tab w:val="left" w:pos="360"/>
                <w:tab w:val="left" w:pos="1134"/>
              </w:tabs>
              <w:spacing w:before="0"/>
              <w:jc w:val="center"/>
            </w:pPr>
            <w:bookmarkStart w:id="32" w:name="_3o7alnk" w:colFirst="0" w:colLast="0"/>
            <w:bookmarkEnd w:id="32"/>
            <w:r>
              <w:lastRenderedPageBreak/>
              <w:t>Secțiunea a-3-a. Pregătirea ofertelor</w:t>
            </w:r>
          </w:p>
        </w:tc>
      </w:tr>
      <w:tr w:rsidR="008928B8">
        <w:trPr>
          <w:trHeight w:val="280"/>
        </w:trPr>
        <w:tc>
          <w:tcPr>
            <w:tcW w:w="9747" w:type="dxa"/>
            <w:vAlign w:val="center"/>
          </w:tcPr>
          <w:p w:rsidR="008928B8" w:rsidRDefault="00A65857">
            <w:pPr>
              <w:pStyle w:val="Heading3"/>
              <w:keepNext w:val="0"/>
              <w:keepLines w:val="0"/>
              <w:numPr>
                <w:ilvl w:val="0"/>
                <w:numId w:val="19"/>
              </w:numPr>
              <w:tabs>
                <w:tab w:val="left" w:pos="360"/>
                <w:tab w:val="left" w:pos="1134"/>
              </w:tabs>
              <w:spacing w:before="0" w:after="120"/>
              <w:ind w:left="0" w:firstLine="567"/>
            </w:pPr>
            <w:bookmarkStart w:id="33" w:name="_23ckvvd" w:colFirst="0" w:colLast="0"/>
            <w:bookmarkEnd w:id="33"/>
            <w:r>
              <w:t>Documentele ce constituie oferta</w:t>
            </w:r>
          </w:p>
          <w:p w:rsidR="008928B8" w:rsidRDefault="00A65857">
            <w:pPr>
              <w:numPr>
                <w:ilvl w:val="1"/>
                <w:numId w:val="19"/>
              </w:numPr>
              <w:tabs>
                <w:tab w:val="left" w:pos="960"/>
                <w:tab w:val="left" w:pos="1134"/>
              </w:tabs>
              <w:spacing w:after="120"/>
              <w:ind w:left="0" w:firstLine="567"/>
              <w:jc w:val="both"/>
            </w:pPr>
            <w:r>
              <w:rPr>
                <w:color w:val="000000"/>
              </w:rPr>
              <w:t>Oferta va cuprinde următoarele:</w:t>
            </w:r>
          </w:p>
          <w:p w:rsidR="008928B8" w:rsidRDefault="00A65857">
            <w:pPr>
              <w:numPr>
                <w:ilvl w:val="0"/>
                <w:numId w:val="1"/>
              </w:numPr>
              <w:tabs>
                <w:tab w:val="left" w:pos="1134"/>
                <w:tab w:val="left" w:pos="1320"/>
              </w:tabs>
              <w:spacing w:after="120"/>
              <w:jc w:val="both"/>
              <w:rPr>
                <w:color w:val="000000"/>
              </w:rPr>
            </w:pPr>
            <w:r>
              <w:rPr>
                <w:color w:val="000000"/>
              </w:rPr>
              <w:t xml:space="preserve">Oferta de prețuri, care va include, după caz, și garanția pentru ofertă; </w:t>
            </w:r>
          </w:p>
          <w:p w:rsidR="008928B8" w:rsidRDefault="00A65857">
            <w:pPr>
              <w:numPr>
                <w:ilvl w:val="0"/>
                <w:numId w:val="1"/>
              </w:numPr>
              <w:tabs>
                <w:tab w:val="left" w:pos="1134"/>
                <w:tab w:val="left" w:pos="1320"/>
              </w:tabs>
              <w:spacing w:after="120"/>
              <w:jc w:val="both"/>
              <w:rPr>
                <w:color w:val="000000"/>
              </w:rPr>
            </w:pPr>
            <w:r>
              <w:rPr>
                <w:color w:val="000000"/>
              </w:rPr>
              <w:t>Specificația tehnică pentru bunurile/serviciile achiziționate;</w:t>
            </w:r>
          </w:p>
          <w:p w:rsidR="008928B8" w:rsidRDefault="00A65857">
            <w:pPr>
              <w:numPr>
                <w:ilvl w:val="0"/>
                <w:numId w:val="1"/>
              </w:numPr>
              <w:tabs>
                <w:tab w:val="left" w:pos="1134"/>
                <w:tab w:val="left" w:pos="1320"/>
              </w:tabs>
              <w:spacing w:after="120"/>
              <w:jc w:val="both"/>
              <w:rPr>
                <w:color w:val="000000"/>
              </w:rPr>
            </w:pPr>
            <w:r>
              <w:rPr>
                <w:color w:val="000000"/>
              </w:rPr>
              <w:t>Documentul unic de achiziții european;</w:t>
            </w:r>
          </w:p>
          <w:p w:rsidR="008928B8" w:rsidRDefault="00A65857">
            <w:pPr>
              <w:numPr>
                <w:ilvl w:val="1"/>
                <w:numId w:val="19"/>
              </w:numPr>
              <w:tabs>
                <w:tab w:val="left" w:pos="960"/>
                <w:tab w:val="left" w:pos="1134"/>
              </w:tabs>
              <w:spacing w:after="120"/>
              <w:ind w:left="0" w:firstLine="567"/>
              <w:jc w:val="both"/>
            </w:pPr>
            <w:r>
              <w:rPr>
                <w:color w:val="000000"/>
              </w:rPr>
              <w:t xml:space="preserve">Operatorii economici vor pregăti ofertele într-o manieră structurată și securizată, ca răspuns la anunțul/invitația de participare publicat de către autoritatea contractantă în SIA „RSAP” și/sau în BAP sau transmise </w:t>
            </w:r>
            <w:r>
              <w:rPr>
                <w:color w:val="000000"/>
              </w:rPr>
              <w:t xml:space="preserve">operatorului economic, și vor depune ofertele în mod electronic, folosind fluxurile interactive de lucru puse la dispoziție de platformele electronice, cu </w:t>
            </w:r>
            <w:proofErr w:type="spellStart"/>
            <w:r>
              <w:rPr>
                <w:color w:val="000000"/>
              </w:rPr>
              <w:t>exceptia</w:t>
            </w:r>
            <w:proofErr w:type="spellEnd"/>
            <w:r>
              <w:rPr>
                <w:color w:val="000000"/>
              </w:rPr>
              <w:t xml:space="preserve"> cazurilor </w:t>
            </w:r>
            <w:proofErr w:type="spellStart"/>
            <w:r>
              <w:rPr>
                <w:color w:val="000000"/>
              </w:rPr>
              <w:t>prevazute</w:t>
            </w:r>
            <w:proofErr w:type="spellEnd"/>
            <w:r>
              <w:rPr>
                <w:color w:val="000000"/>
              </w:rPr>
              <w:t xml:space="preserve"> la art.32 alin.(7) </w:t>
            </w:r>
            <w:r>
              <w:t>și</w:t>
            </w:r>
            <w:r>
              <w:rPr>
                <w:color w:val="000000"/>
              </w:rPr>
              <w:t xml:space="preserve"> (11) din Legea nr. 131/2015.</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34" w:name="_ihv636" w:colFirst="0" w:colLast="0"/>
            <w:bookmarkEnd w:id="34"/>
            <w:r>
              <w:t>Documente pentru demo</w:t>
            </w:r>
            <w:r>
              <w:t>nstrarea conformităţii bunurilor/serviciilor</w:t>
            </w:r>
          </w:p>
          <w:p w:rsidR="008928B8" w:rsidRDefault="00A65857">
            <w:pPr>
              <w:numPr>
                <w:ilvl w:val="1"/>
                <w:numId w:val="19"/>
              </w:numPr>
              <w:tabs>
                <w:tab w:val="left" w:pos="960"/>
                <w:tab w:val="left" w:pos="1134"/>
              </w:tabs>
              <w:spacing w:after="120"/>
              <w:ind w:left="0" w:firstLine="567"/>
              <w:jc w:val="both"/>
            </w:pPr>
            <w:r>
              <w:t xml:space="preserve">Pentru a stabili conformitatea bunurilor/serviciilor cu cerinţele documentelor de atribuire, ofertantul desemnat câştigător la procedura de achiziție în cauză, va prezenta, la </w:t>
            </w:r>
            <w:proofErr w:type="spellStart"/>
            <w:r>
              <w:t>solictarea</w:t>
            </w:r>
            <w:proofErr w:type="spellEnd"/>
            <w:r>
              <w:t xml:space="preserve"> autorității contractante</w:t>
            </w:r>
            <w:r>
              <w:t>, dovezi documentare ce atestă faptul că bunurile/serviciile se conformează condiţiilor de livrare/prestare, specificaţiilor tehnice și standardelor specificate în CAPITOLUL IV.</w:t>
            </w:r>
          </w:p>
          <w:p w:rsidR="008928B8" w:rsidRDefault="00A65857">
            <w:pPr>
              <w:numPr>
                <w:ilvl w:val="1"/>
                <w:numId w:val="19"/>
              </w:numPr>
              <w:tabs>
                <w:tab w:val="left" w:pos="960"/>
                <w:tab w:val="left" w:pos="1134"/>
              </w:tabs>
              <w:spacing w:after="120"/>
              <w:ind w:left="0" w:firstLine="567"/>
              <w:jc w:val="both"/>
            </w:pPr>
            <w:r>
              <w:t>Pentru a demonstra conformitatea tehnică a bunurilor/serviciilor propuse, cant</w:t>
            </w:r>
            <w:r>
              <w:t>ităţilor propuse și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și alte date </w:t>
            </w:r>
            <w:r>
              <w:t xml:space="preserve">tehnice justificative, după caz. </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35" w:name="_32hioqz" w:colFirst="0" w:colLast="0"/>
            <w:bookmarkEnd w:id="35"/>
            <w:r>
              <w:t>Oferte alternative</w:t>
            </w:r>
          </w:p>
          <w:p w:rsidR="008928B8" w:rsidRDefault="00A65857">
            <w:pPr>
              <w:numPr>
                <w:ilvl w:val="1"/>
                <w:numId w:val="19"/>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w:t>
            </w:r>
            <w:r>
              <w:t>depunerea de oferte alternative cu precizarea în documentaţia de atribuire a cerinţelor minime obligatorii pe care operatorii economici trebuie să le respecte, precum și orice alte cerinţe specifice pentru prezentarea ofertelor alternative. În cazul în car</w:t>
            </w:r>
            <w:r>
              <w:t xml:space="preserve">e în documentația de atribuire nu este specificat explicit că </w:t>
            </w:r>
            <w:proofErr w:type="spellStart"/>
            <w:r>
              <w:t>autortiatea</w:t>
            </w:r>
            <w:proofErr w:type="spellEnd"/>
            <w:r>
              <w:t xml:space="preserve"> contractantă permite sau solicită depunerea de oferte alternative, aceasta din urmă nu are dreptul de a lua în considerare ofertele alternative. </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36" w:name="_1hmsyys" w:colFirst="0" w:colLast="0"/>
            <w:bookmarkEnd w:id="36"/>
            <w:r>
              <w:t xml:space="preserve">Garanția pentru ofertă </w:t>
            </w:r>
          </w:p>
          <w:p w:rsidR="008928B8" w:rsidRDefault="00A65857">
            <w:pPr>
              <w:numPr>
                <w:ilvl w:val="1"/>
                <w:numId w:val="19"/>
              </w:numPr>
              <w:tabs>
                <w:tab w:val="left" w:pos="960"/>
                <w:tab w:val="left" w:pos="1134"/>
              </w:tabs>
              <w:spacing w:after="120"/>
              <w:ind w:left="0" w:firstLine="567"/>
              <w:jc w:val="both"/>
            </w:pPr>
            <w:r>
              <w:t xml:space="preserve">În cazul în </w:t>
            </w:r>
            <w:r>
              <w:t xml:space="preserve">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Garanție pentru ofertă </w:t>
            </w:r>
            <w:r>
              <w:rPr>
                <w:b/>
              </w:rPr>
              <w:t>(F3.2)</w:t>
            </w:r>
            <w:r>
              <w:t xml:space="preserve">. </w:t>
            </w:r>
          </w:p>
          <w:p w:rsidR="008928B8" w:rsidRDefault="00A65857">
            <w:pPr>
              <w:numPr>
                <w:ilvl w:val="1"/>
                <w:numId w:val="19"/>
              </w:numPr>
              <w:tabs>
                <w:tab w:val="left" w:pos="960"/>
                <w:tab w:val="left" w:pos="1134"/>
              </w:tabs>
              <w:spacing w:after="120"/>
              <w:ind w:left="0" w:firstLine="567"/>
              <w:jc w:val="both"/>
            </w:pPr>
            <w:r>
              <w:t>Garanția pentru ofertă va fi corespunzător cuantumului specificat în</w:t>
            </w:r>
            <w:r>
              <w:rPr>
                <w:b/>
              </w:rPr>
              <w:t xml:space="preserve"> F</w:t>
            </w:r>
            <w:r>
              <w:rPr>
                <w:b/>
              </w:rPr>
              <w:t xml:space="preserve">DA </w:t>
            </w:r>
            <w:r>
              <w:t>punctul</w:t>
            </w:r>
            <w:r>
              <w:rPr>
                <w:b/>
              </w:rPr>
              <w:t xml:space="preserve"> 3.3</w:t>
            </w:r>
            <w:r>
              <w:t xml:space="preserve">, în lei moldoveneşti, și va fi: </w:t>
            </w:r>
          </w:p>
          <w:p w:rsidR="008928B8" w:rsidRDefault="00A65857">
            <w:pPr>
              <w:numPr>
                <w:ilvl w:val="0"/>
                <w:numId w:val="3"/>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8928B8" w:rsidRDefault="00A65857">
            <w:pPr>
              <w:numPr>
                <w:ilvl w:val="0"/>
                <w:numId w:val="3"/>
              </w:numPr>
              <w:tabs>
                <w:tab w:val="left" w:pos="1134"/>
                <w:tab w:val="left" w:pos="1320"/>
              </w:tabs>
              <w:spacing w:after="120"/>
              <w:ind w:left="0" w:firstLine="567"/>
              <w:jc w:val="both"/>
            </w:pPr>
            <w:r>
              <w:t xml:space="preserve">transfer </w:t>
            </w:r>
            <w:r>
              <w:t>pe contul autorității contractante; sau</w:t>
            </w:r>
          </w:p>
          <w:p w:rsidR="008928B8" w:rsidRDefault="00A65857">
            <w:pPr>
              <w:numPr>
                <w:ilvl w:val="0"/>
                <w:numId w:val="3"/>
              </w:numPr>
              <w:tabs>
                <w:tab w:val="left" w:pos="1134"/>
                <w:tab w:val="left" w:pos="1320"/>
              </w:tabs>
              <w:spacing w:after="120"/>
              <w:ind w:left="0" w:firstLine="567"/>
              <w:jc w:val="both"/>
            </w:pPr>
            <w:r>
              <w:t xml:space="preserve">alte forme acceptate de autoritatea contractantă, specificate în </w:t>
            </w:r>
            <w:r>
              <w:rPr>
                <w:b/>
              </w:rPr>
              <w:t xml:space="preserve">FDA </w:t>
            </w:r>
            <w:r>
              <w:t>punctul</w:t>
            </w:r>
            <w:r>
              <w:rPr>
                <w:b/>
              </w:rPr>
              <w:t xml:space="preserve"> 3.2</w:t>
            </w:r>
            <w:r>
              <w:t>.</w:t>
            </w:r>
          </w:p>
          <w:p w:rsidR="008928B8" w:rsidRDefault="00A65857">
            <w:pPr>
              <w:numPr>
                <w:ilvl w:val="1"/>
                <w:numId w:val="19"/>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8928B8" w:rsidRDefault="00A65857">
            <w:pPr>
              <w:numPr>
                <w:ilvl w:val="1"/>
                <w:numId w:val="19"/>
              </w:numPr>
              <w:tabs>
                <w:tab w:val="left" w:pos="960"/>
                <w:tab w:val="left" w:pos="1134"/>
              </w:tabs>
              <w:spacing w:after="120"/>
              <w:ind w:left="0" w:firstLine="567"/>
              <w:jc w:val="both"/>
            </w:pPr>
            <w:r>
              <w:lastRenderedPageBreak/>
              <w:t>Garanția pentru ofe</w:t>
            </w:r>
            <w:r>
              <w:t>rtă a ofertanţilor necâştigători va fi restituită imediat de la producerea oricărui din următoarele  evenimente:</w:t>
            </w:r>
          </w:p>
          <w:p w:rsidR="008928B8" w:rsidRDefault="00A65857">
            <w:pPr>
              <w:tabs>
                <w:tab w:val="left" w:pos="960"/>
                <w:tab w:val="left" w:pos="1134"/>
              </w:tabs>
              <w:spacing w:after="120"/>
              <w:ind w:left="567"/>
              <w:jc w:val="both"/>
            </w:pPr>
            <w:r>
              <w:t xml:space="preserve">a) expirarea termenului de valabilitate a garanției pentru ofertă; </w:t>
            </w:r>
          </w:p>
          <w:p w:rsidR="008928B8" w:rsidRDefault="00A65857">
            <w:pPr>
              <w:tabs>
                <w:tab w:val="left" w:pos="960"/>
                <w:tab w:val="left" w:pos="1134"/>
              </w:tabs>
              <w:spacing w:after="120"/>
              <w:ind w:left="567"/>
              <w:jc w:val="both"/>
            </w:pPr>
            <w:r>
              <w:t xml:space="preserve">b) încheierea unui contract de achiziții publice și depunerea garanției de </w:t>
            </w:r>
            <w:r>
              <w:t>bună execuție a contractului, dacă o astfel de garanţie este prevăzută în documentaţia de atribuire;</w:t>
            </w:r>
          </w:p>
          <w:p w:rsidR="008928B8" w:rsidRDefault="00A65857">
            <w:pPr>
              <w:tabs>
                <w:tab w:val="left" w:pos="960"/>
                <w:tab w:val="left" w:pos="1134"/>
              </w:tabs>
              <w:spacing w:after="120"/>
              <w:ind w:left="567"/>
              <w:jc w:val="both"/>
            </w:pPr>
            <w:r>
              <w:t>c) suspendarea procedurii de achiziție fără încheierea unui contract de achiziții publice;</w:t>
            </w:r>
          </w:p>
          <w:p w:rsidR="008928B8" w:rsidRDefault="00A65857">
            <w:pPr>
              <w:tabs>
                <w:tab w:val="left" w:pos="960"/>
                <w:tab w:val="left" w:pos="1134"/>
              </w:tabs>
              <w:spacing w:after="120"/>
              <w:ind w:left="567"/>
              <w:jc w:val="both"/>
            </w:pPr>
            <w:r>
              <w:t>d) retragerea ofertei înainte de expirarea termenului de depuner</w:t>
            </w:r>
            <w:r>
              <w:t>e a ofertelor, în cazul în care documentaţia de atribuire nu prevede inadmisibilitatea unei astfel de retrageri.</w:t>
            </w:r>
          </w:p>
          <w:p w:rsidR="008928B8" w:rsidRDefault="00A65857">
            <w:pPr>
              <w:numPr>
                <w:ilvl w:val="1"/>
                <w:numId w:val="19"/>
              </w:numPr>
              <w:tabs>
                <w:tab w:val="left" w:pos="960"/>
                <w:tab w:val="left" w:pos="1134"/>
              </w:tabs>
              <w:spacing w:after="120"/>
              <w:ind w:left="0" w:firstLine="567"/>
              <w:jc w:val="both"/>
            </w:pPr>
            <w:r>
              <w:t>Garanția pentru ofertă va fi reţinută dacă:</w:t>
            </w:r>
          </w:p>
          <w:p w:rsidR="008928B8" w:rsidRDefault="00A65857">
            <w:pPr>
              <w:numPr>
                <w:ilvl w:val="0"/>
                <w:numId w:val="7"/>
              </w:numPr>
              <w:tabs>
                <w:tab w:val="left" w:pos="1134"/>
                <w:tab w:val="left" w:pos="1320"/>
              </w:tabs>
              <w:spacing w:after="120"/>
              <w:ind w:left="0" w:firstLine="567"/>
              <w:jc w:val="both"/>
            </w:pPr>
            <w:r>
              <w:t>ofertantul îşi retrage sau îşi modifică oferta în timpul perioadei de valabilitate a ofertei specif</w:t>
            </w:r>
            <w:r>
              <w:t xml:space="preserve">icate de către ofertant în Formularul ofertei, cu excepţia cazurilor prevăzute în punctul IPO23.2; sau </w:t>
            </w:r>
          </w:p>
          <w:p w:rsidR="008928B8" w:rsidRDefault="00A65857">
            <w:pPr>
              <w:numPr>
                <w:ilvl w:val="0"/>
                <w:numId w:val="7"/>
              </w:numPr>
              <w:tabs>
                <w:tab w:val="left" w:pos="1134"/>
                <w:tab w:val="left" w:pos="1320"/>
              </w:tabs>
              <w:spacing w:after="120"/>
              <w:ind w:left="0" w:firstLine="567"/>
              <w:jc w:val="both"/>
            </w:pPr>
            <w:r>
              <w:t xml:space="preserve">ofertantul câştigător refuză: </w:t>
            </w:r>
          </w:p>
          <w:p w:rsidR="008928B8" w:rsidRDefault="00A65857">
            <w:pPr>
              <w:numPr>
                <w:ilvl w:val="0"/>
                <w:numId w:val="9"/>
              </w:numPr>
              <w:tabs>
                <w:tab w:val="left" w:pos="1134"/>
                <w:tab w:val="left" w:pos="1680"/>
              </w:tabs>
              <w:spacing w:after="120"/>
              <w:ind w:left="0" w:firstLine="567"/>
              <w:jc w:val="both"/>
            </w:pPr>
            <w:r>
              <w:t>să depună Garanția de bună execuție conform punctului IPO42;</w:t>
            </w:r>
          </w:p>
          <w:p w:rsidR="008928B8" w:rsidRDefault="00A65857">
            <w:pPr>
              <w:numPr>
                <w:ilvl w:val="0"/>
                <w:numId w:val="9"/>
              </w:numPr>
              <w:tabs>
                <w:tab w:val="left" w:pos="1134"/>
                <w:tab w:val="left" w:pos="1680"/>
              </w:tabs>
              <w:spacing w:after="120"/>
              <w:ind w:left="0" w:firstLine="567"/>
              <w:jc w:val="both"/>
            </w:pPr>
            <w:r>
              <w:t>să semneze contractul conform punctului IPO43.</w:t>
            </w:r>
          </w:p>
          <w:p w:rsidR="008928B8" w:rsidRDefault="00A65857">
            <w:pPr>
              <w:numPr>
                <w:ilvl w:val="1"/>
                <w:numId w:val="19"/>
              </w:numPr>
              <w:tabs>
                <w:tab w:val="left" w:pos="960"/>
                <w:tab w:val="left" w:pos="1134"/>
              </w:tabs>
              <w:spacing w:after="120"/>
              <w:ind w:left="0" w:firstLine="567"/>
              <w:jc w:val="both"/>
            </w:pPr>
            <w:r>
              <w:t xml:space="preserve">Garanția pentru ofertă prezentată de Asociație trebuie să fie în numele Asociației care depune oferta. </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37" w:name="_41mghml" w:colFirst="0" w:colLast="0"/>
            <w:bookmarkEnd w:id="37"/>
            <w:r>
              <w:t xml:space="preserve">Preţuri </w:t>
            </w:r>
          </w:p>
          <w:p w:rsidR="008928B8" w:rsidRDefault="00A65857">
            <w:pPr>
              <w:numPr>
                <w:ilvl w:val="1"/>
                <w:numId w:val="19"/>
              </w:numPr>
              <w:tabs>
                <w:tab w:val="left" w:pos="960"/>
                <w:tab w:val="left" w:pos="1134"/>
              </w:tabs>
              <w:spacing w:after="120"/>
              <w:ind w:left="0" w:firstLine="567"/>
              <w:jc w:val="both"/>
            </w:pPr>
            <w:r>
              <w:t xml:space="preserve">Preţurile indicate de către ofertant în Formularul ofertei </w:t>
            </w:r>
            <w:r>
              <w:rPr>
                <w:b/>
              </w:rPr>
              <w:t>(F3.1)</w:t>
            </w:r>
            <w:r>
              <w:t xml:space="preserve"> și în Specificaţiile de preț </w:t>
            </w:r>
            <w:r>
              <w:rPr>
                <w:b/>
              </w:rPr>
              <w:t>(F4.2)</w:t>
            </w:r>
            <w:r>
              <w:t xml:space="preserve"> se vor conforma cerinţelor specificate în</w:t>
            </w:r>
            <w:r>
              <w:t xml:space="preserve"> punctul IPO22.</w:t>
            </w:r>
          </w:p>
          <w:p w:rsidR="008928B8" w:rsidRDefault="00A65857">
            <w:pPr>
              <w:numPr>
                <w:ilvl w:val="1"/>
                <w:numId w:val="19"/>
              </w:numPr>
              <w:tabs>
                <w:tab w:val="left" w:pos="960"/>
                <w:tab w:val="left" w:pos="1134"/>
              </w:tabs>
              <w:spacing w:after="120"/>
              <w:ind w:left="0" w:firstLine="567"/>
              <w:jc w:val="both"/>
            </w:pPr>
            <w:r>
              <w:t>Toate loturile și poziţiile trebuie enumerate și evaluate separat în Specificaţiile tehnice</w:t>
            </w:r>
            <w:r>
              <w:rPr>
                <w:b/>
              </w:rPr>
              <w:t xml:space="preserve"> (F4.1) </w:t>
            </w:r>
            <w:r>
              <w:t>și Specificațiile de preț</w:t>
            </w:r>
            <w:r>
              <w:rPr>
                <w:b/>
              </w:rPr>
              <w:t xml:space="preserve"> (F4.2).</w:t>
            </w:r>
          </w:p>
          <w:p w:rsidR="008928B8" w:rsidRDefault="00A65857">
            <w:pPr>
              <w:numPr>
                <w:ilvl w:val="1"/>
                <w:numId w:val="19"/>
              </w:numPr>
              <w:tabs>
                <w:tab w:val="left" w:pos="960"/>
                <w:tab w:val="left" w:pos="1134"/>
              </w:tabs>
              <w:spacing w:after="120"/>
              <w:ind w:left="0" w:firstLine="567"/>
              <w:jc w:val="both"/>
            </w:pPr>
            <w:r>
              <w:t>Preţul ce urmează a fi specificat în Formularul ofertei va constitui suma totală a ofertei, inclusiv TVA.</w:t>
            </w:r>
          </w:p>
          <w:p w:rsidR="008928B8" w:rsidRDefault="00A65857">
            <w:pPr>
              <w:numPr>
                <w:ilvl w:val="1"/>
                <w:numId w:val="19"/>
              </w:numPr>
              <w:tabs>
                <w:tab w:val="left" w:pos="960"/>
                <w:tab w:val="left" w:pos="1134"/>
              </w:tabs>
              <w:spacing w:after="120"/>
              <w:ind w:left="0" w:firstLine="567"/>
              <w:jc w:val="both"/>
            </w:pPr>
            <w:r>
              <w:t>T</w:t>
            </w:r>
            <w:r>
              <w:t xml:space="preserve">ermenii </w:t>
            </w:r>
            <w:proofErr w:type="spellStart"/>
            <w:r>
              <w:t>Incoterms</w:t>
            </w:r>
            <w:proofErr w:type="spellEnd"/>
            <w:r>
              <w:t xml:space="preserve">, cum ar fi EXW, CIP, DDP și alţi termeni similari, vor fi supuşi regulilor prevăzute în ediţia curentă a </w:t>
            </w:r>
            <w:proofErr w:type="spellStart"/>
            <w:r>
              <w:t>Incoterms</w:t>
            </w:r>
            <w:proofErr w:type="spellEnd"/>
            <w:r>
              <w:t>, publicată de către Camera Internaţională de Comerţ, după cum este menţionat în</w:t>
            </w:r>
            <w:r>
              <w:rPr>
                <w:b/>
              </w:rPr>
              <w:t xml:space="preserve"> FDA </w:t>
            </w:r>
            <w:r>
              <w:t>punctul</w:t>
            </w:r>
            <w:r>
              <w:rPr>
                <w:b/>
              </w:rPr>
              <w:t xml:space="preserve"> 3.4</w:t>
            </w:r>
            <w:r>
              <w:t xml:space="preserve">. </w:t>
            </w:r>
          </w:p>
          <w:p w:rsidR="008928B8" w:rsidRDefault="00A65857">
            <w:pPr>
              <w:numPr>
                <w:ilvl w:val="1"/>
                <w:numId w:val="19"/>
              </w:numPr>
              <w:tabs>
                <w:tab w:val="left" w:pos="960"/>
                <w:tab w:val="left" w:pos="1134"/>
              </w:tabs>
              <w:spacing w:after="120"/>
              <w:ind w:left="0" w:firstLine="567"/>
              <w:jc w:val="both"/>
            </w:pPr>
            <w:r>
              <w:t>Preţurile vor fi indicate</w:t>
            </w:r>
            <w:r>
              <w:t xml:space="preserve"> după cum este arătat în Specificaţiile de preț</w:t>
            </w:r>
            <w:r>
              <w:rPr>
                <w:b/>
              </w:rPr>
              <w:t xml:space="preserve"> (F4.2)</w:t>
            </w:r>
            <w:r>
              <w:t>.</w:t>
            </w:r>
          </w:p>
          <w:p w:rsidR="008928B8" w:rsidRDefault="00A65857">
            <w:pPr>
              <w:numPr>
                <w:ilvl w:val="1"/>
                <w:numId w:val="19"/>
              </w:numPr>
              <w:tabs>
                <w:tab w:val="left" w:pos="960"/>
                <w:tab w:val="left" w:pos="1134"/>
              </w:tabs>
              <w:spacing w:after="120"/>
              <w:ind w:left="0" w:firstLine="567"/>
              <w:jc w:val="both"/>
            </w:pPr>
            <w:r>
              <w:t>Autoritatea contractantă va efectua achitări conform metodologiei și condițiilor indicate în</w:t>
            </w:r>
            <w:r>
              <w:rPr>
                <w:b/>
              </w:rPr>
              <w:t xml:space="preserve"> FDA </w:t>
            </w:r>
            <w:r>
              <w:t>punctul</w:t>
            </w:r>
            <w:r>
              <w:rPr>
                <w:b/>
              </w:rPr>
              <w:t xml:space="preserve"> 3.7</w:t>
            </w:r>
            <w:r>
              <w:t>.</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38" w:name="_2grqrue" w:colFirst="0" w:colLast="0"/>
            <w:bookmarkEnd w:id="38"/>
            <w:r>
              <w:t>Termenul de valabilitate a ofertelor</w:t>
            </w:r>
          </w:p>
          <w:p w:rsidR="008928B8" w:rsidRDefault="00A65857">
            <w:pPr>
              <w:numPr>
                <w:ilvl w:val="1"/>
                <w:numId w:val="19"/>
              </w:numPr>
              <w:tabs>
                <w:tab w:val="left" w:pos="960"/>
                <w:tab w:val="left" w:pos="1134"/>
              </w:tabs>
              <w:spacing w:after="120"/>
              <w:ind w:left="0" w:firstLine="567"/>
              <w:jc w:val="both"/>
            </w:pPr>
            <w:r>
              <w:t>Ofertele vor rămâne valabile pe parcursul perioadei s</w:t>
            </w:r>
            <w:r>
              <w:t xml:space="preserve">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8928B8" w:rsidRDefault="00A65857">
            <w:pPr>
              <w:numPr>
                <w:ilvl w:val="1"/>
                <w:numId w:val="19"/>
              </w:numPr>
              <w:tabs>
                <w:tab w:val="left" w:pos="960"/>
                <w:tab w:val="left" w:pos="1134"/>
              </w:tabs>
              <w:spacing w:after="120"/>
              <w:ind w:left="0" w:firstLine="567"/>
              <w:jc w:val="both"/>
            </w:pPr>
            <w:r>
              <w:t xml:space="preserve">În cazuri excepţionale, </w:t>
            </w:r>
            <w:r>
              <w:t>înainte de expirarea perioadei de valabilitate a ofertei, autoritatea contractantă poate solicita ofertanţilor să extindă perioada de valabilitate a ofertelor. Solicitarea și răspunsul la solicitarea de prelungire a valabilității ofertei vor fi publicate î</w:t>
            </w:r>
            <w:r>
              <w:t>n SIA „RSAP”. În cazul în care se cere o garanţie pentru ofertă în cadrul procedurii de achiziție publică, conform prevederilor punctului IPO23, operatorul economic va extinde corespunzător valabilitatea garanției pentru ofertă. Un ofertant poate refuza so</w:t>
            </w:r>
            <w:r>
              <w:t>licitarea de extindere fără a pierde garanţia pentru ofertă. Ofertanţilor ce acceptă solicitarea de extindere nu li se va cere și nu li se va permite să modifice ofertele.</w:t>
            </w:r>
          </w:p>
          <w:p w:rsidR="008928B8" w:rsidRDefault="008928B8">
            <w:pPr>
              <w:tabs>
                <w:tab w:val="left" w:pos="960"/>
                <w:tab w:val="left" w:pos="1134"/>
              </w:tabs>
              <w:spacing w:after="120"/>
              <w:jc w:val="both"/>
            </w:pPr>
          </w:p>
          <w:p w:rsidR="008928B8" w:rsidRDefault="008928B8">
            <w:pPr>
              <w:tabs>
                <w:tab w:val="left" w:pos="960"/>
                <w:tab w:val="left" w:pos="1134"/>
              </w:tabs>
              <w:spacing w:after="120"/>
              <w:jc w:val="both"/>
            </w:pPr>
          </w:p>
          <w:p w:rsidR="008928B8" w:rsidRDefault="008928B8">
            <w:pPr>
              <w:tabs>
                <w:tab w:val="left" w:pos="960"/>
                <w:tab w:val="left" w:pos="1134"/>
              </w:tabs>
              <w:spacing w:after="120"/>
              <w:jc w:val="both"/>
            </w:pPr>
          </w:p>
          <w:p w:rsidR="008928B8" w:rsidRDefault="00A65857">
            <w:pPr>
              <w:pStyle w:val="Heading3"/>
              <w:keepNext w:val="0"/>
              <w:keepLines w:val="0"/>
              <w:numPr>
                <w:ilvl w:val="0"/>
                <w:numId w:val="19"/>
              </w:numPr>
              <w:tabs>
                <w:tab w:val="left" w:pos="360"/>
                <w:tab w:val="left" w:pos="1134"/>
              </w:tabs>
              <w:spacing w:before="0" w:after="120"/>
              <w:ind w:left="0" w:firstLine="567"/>
            </w:pPr>
            <w:bookmarkStart w:id="39" w:name="_vx1227" w:colFirst="0" w:colLast="0"/>
            <w:bookmarkEnd w:id="39"/>
            <w:r>
              <w:t>Valuta ofertei</w:t>
            </w:r>
          </w:p>
          <w:p w:rsidR="008928B8" w:rsidRDefault="00A65857">
            <w:pPr>
              <w:numPr>
                <w:ilvl w:val="1"/>
                <w:numId w:val="19"/>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40" w:name="_3fwokq0" w:colFirst="0" w:colLast="0"/>
            <w:bookmarkEnd w:id="40"/>
            <w:r>
              <w:t>Formatul ofertei</w:t>
            </w:r>
          </w:p>
          <w:p w:rsidR="008928B8" w:rsidRDefault="00A65857">
            <w:pPr>
              <w:numPr>
                <w:ilvl w:val="1"/>
                <w:numId w:val="19"/>
              </w:numPr>
              <w:tabs>
                <w:tab w:val="left" w:pos="960"/>
                <w:tab w:val="left" w:pos="1134"/>
              </w:tabs>
              <w:spacing w:after="120"/>
              <w:ind w:left="0" w:firstLine="567"/>
              <w:jc w:val="both"/>
            </w:pPr>
            <w:r>
              <w:t>Oferta va fi pregătită în format electronic, în conformitate cu cerințele autorității cont</w:t>
            </w:r>
            <w:r>
              <w:t xml:space="preserve">ractante, cu ajutorul instrumentelor existente în SIA „RSAP”, cu </w:t>
            </w:r>
            <w:proofErr w:type="spellStart"/>
            <w:r>
              <w:t>exceptia</w:t>
            </w:r>
            <w:proofErr w:type="spellEnd"/>
            <w:r>
              <w:t xml:space="preserve"> cazurilor </w:t>
            </w:r>
            <w:proofErr w:type="spellStart"/>
            <w:r>
              <w:t>prevazute</w:t>
            </w:r>
            <w:proofErr w:type="spellEnd"/>
            <w:r>
              <w:t xml:space="preserve"> la art.32 alin.(7) și (11) din Legea nr. 131/2015.</w:t>
            </w:r>
          </w:p>
          <w:p w:rsidR="008928B8" w:rsidRDefault="008928B8">
            <w:pPr>
              <w:tabs>
                <w:tab w:val="left" w:pos="960"/>
                <w:tab w:val="left" w:pos="1134"/>
              </w:tabs>
              <w:spacing w:after="120"/>
              <w:ind w:left="568"/>
              <w:jc w:val="both"/>
            </w:pPr>
          </w:p>
        </w:tc>
      </w:tr>
      <w:tr w:rsidR="008928B8">
        <w:trPr>
          <w:trHeight w:val="600"/>
        </w:trPr>
        <w:tc>
          <w:tcPr>
            <w:tcW w:w="9747" w:type="dxa"/>
            <w:vAlign w:val="center"/>
          </w:tcPr>
          <w:p w:rsidR="008928B8" w:rsidRDefault="00A65857">
            <w:pPr>
              <w:pStyle w:val="Heading2"/>
              <w:keepNext w:val="0"/>
              <w:keepLines w:val="0"/>
              <w:tabs>
                <w:tab w:val="left" w:pos="360"/>
                <w:tab w:val="left" w:pos="1134"/>
              </w:tabs>
              <w:spacing w:before="0"/>
              <w:jc w:val="center"/>
            </w:pPr>
            <w:bookmarkStart w:id="41" w:name="_1v1yuxt" w:colFirst="0" w:colLast="0"/>
            <w:bookmarkEnd w:id="41"/>
            <w:r>
              <w:lastRenderedPageBreak/>
              <w:t>Secțiunea a-4-a. Depunerea și deschiderea ofertelor</w:t>
            </w:r>
          </w:p>
        </w:tc>
      </w:tr>
      <w:tr w:rsidR="008928B8">
        <w:trPr>
          <w:trHeight w:val="280"/>
        </w:trPr>
        <w:tc>
          <w:tcPr>
            <w:tcW w:w="9747" w:type="dxa"/>
            <w:vAlign w:val="center"/>
          </w:tcPr>
          <w:p w:rsidR="008928B8" w:rsidRDefault="00A65857">
            <w:pPr>
              <w:pStyle w:val="Heading3"/>
              <w:keepNext w:val="0"/>
              <w:keepLines w:val="0"/>
              <w:numPr>
                <w:ilvl w:val="0"/>
                <w:numId w:val="19"/>
              </w:numPr>
              <w:tabs>
                <w:tab w:val="left" w:pos="360"/>
                <w:tab w:val="left" w:pos="1134"/>
              </w:tabs>
              <w:spacing w:before="0" w:after="120"/>
              <w:ind w:left="0" w:firstLine="567"/>
            </w:pPr>
            <w:bookmarkStart w:id="42" w:name="_4f1mdlm" w:colFirst="0" w:colLast="0"/>
            <w:bookmarkEnd w:id="42"/>
            <w:r>
              <w:t>Depunerea ofertelor</w:t>
            </w:r>
          </w:p>
          <w:p w:rsidR="008928B8" w:rsidRDefault="00A65857">
            <w:pPr>
              <w:numPr>
                <w:ilvl w:val="1"/>
                <w:numId w:val="19"/>
              </w:numPr>
              <w:tabs>
                <w:tab w:val="left" w:pos="960"/>
                <w:tab w:val="left" w:pos="1134"/>
              </w:tabs>
              <w:spacing w:after="120"/>
              <w:ind w:left="0" w:firstLine="567"/>
              <w:jc w:val="both"/>
            </w:pPr>
            <w:r>
              <w:t xml:space="preserve">Oferta , scrisă și semnată, se prezintă în </w:t>
            </w:r>
            <w:proofErr w:type="spellStart"/>
            <w:r>
              <w:t>fromat</w:t>
            </w:r>
            <w:proofErr w:type="spellEnd"/>
            <w:r>
              <w:t xml:space="preserve"> electronic în conformitate cu cerinţele expuse în documentaţia de atribuire, </w:t>
            </w:r>
            <w:proofErr w:type="spellStart"/>
            <w:r>
              <w:t>utilizind</w:t>
            </w:r>
            <w:proofErr w:type="spellEnd"/>
            <w:r>
              <w:t xml:space="preserve"> SIA „RSAP”, cu </w:t>
            </w:r>
            <w:proofErr w:type="spellStart"/>
            <w:r>
              <w:t>exceptia</w:t>
            </w:r>
            <w:proofErr w:type="spellEnd"/>
            <w:r>
              <w:t xml:space="preserve"> cazurilor </w:t>
            </w:r>
            <w:proofErr w:type="spellStart"/>
            <w:r>
              <w:t>prevazute</w:t>
            </w:r>
            <w:proofErr w:type="spellEnd"/>
            <w:r>
              <w:t xml:space="preserve"> la art.32 alin.(7) și (11) din Legea nr. 131/2015. Autoritatea contractantă</w:t>
            </w:r>
            <w:r>
              <w:t xml:space="preserve"> eliberează operatorului economic, în mod obligatoriu, o recipisă în care indică data și ora recepţionării ofertei sau confirmă recepţionarea acesteia în cazurile în care oferta a fost depusă prin mijloace electronice. Prezentarea ofertei presupune depuner</w:t>
            </w:r>
            <w:r>
              <w:t xml:space="preserve">ea într-un set comun a ofertei de prețuri,  a </w:t>
            </w:r>
            <w:proofErr w:type="spellStart"/>
            <w:r>
              <w:t>sepcificației</w:t>
            </w:r>
            <w:proofErr w:type="spellEnd"/>
            <w:r>
              <w:t xml:space="preserve"> tehnice, a </w:t>
            </w:r>
            <w:r>
              <w:rPr>
                <w:b/>
              </w:rPr>
              <w:t>DUAE</w:t>
            </w:r>
            <w:r>
              <w:t xml:space="preserve"> și a garanției pentru ofertă după caz.</w:t>
            </w:r>
          </w:p>
          <w:p w:rsidR="008928B8" w:rsidRDefault="00A65857">
            <w:pPr>
              <w:numPr>
                <w:ilvl w:val="1"/>
                <w:numId w:val="19"/>
              </w:numPr>
              <w:tabs>
                <w:tab w:val="left" w:pos="960"/>
                <w:tab w:val="left" w:pos="1134"/>
              </w:tabs>
              <w:spacing w:after="120"/>
              <w:ind w:left="0" w:firstLine="567"/>
              <w:jc w:val="both"/>
            </w:pPr>
            <w:r>
              <w:t xml:space="preserve">La depunerea ofertei prin SIA „RSAP”, operatorul economic va ține cont de timpul necesar pentru încărcarea ofertei în sistem, </w:t>
            </w:r>
            <w:proofErr w:type="spellStart"/>
            <w:r>
              <w:t>prevăzînd</w:t>
            </w:r>
            <w:proofErr w:type="spellEnd"/>
            <w:r>
              <w:t xml:space="preserve"> timp </w:t>
            </w:r>
            <w:r>
              <w:t>suficient pentru a depune oferta în termenii stabiliți.</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43" w:name="_2u6wntf" w:colFirst="0" w:colLast="0"/>
            <w:bookmarkEnd w:id="43"/>
            <w:r>
              <w:t>Termenul limită de depunere a ofertelor</w:t>
            </w:r>
          </w:p>
          <w:p w:rsidR="008928B8" w:rsidRDefault="00A65857">
            <w:pPr>
              <w:numPr>
                <w:ilvl w:val="1"/>
                <w:numId w:val="19"/>
              </w:numPr>
              <w:tabs>
                <w:tab w:val="left" w:pos="960"/>
                <w:tab w:val="left" w:pos="1134"/>
              </w:tabs>
              <w:spacing w:after="120"/>
              <w:ind w:left="0" w:firstLine="567"/>
              <w:jc w:val="both"/>
            </w:pPr>
            <w:r>
              <w:t xml:space="preserve">Ofertele vor fi depuse nu mai </w:t>
            </w:r>
            <w:proofErr w:type="spellStart"/>
            <w:r>
              <w:t>tîrziu</w:t>
            </w:r>
            <w:proofErr w:type="spellEnd"/>
            <w:r>
              <w:t xml:space="preserve"> de data și ora specificate în</w:t>
            </w:r>
            <w:r>
              <w:rPr>
                <w:b/>
              </w:rPr>
              <w:t xml:space="preserve"> FDA </w:t>
            </w:r>
            <w:r>
              <w:t xml:space="preserve">punctul </w:t>
            </w:r>
            <w:r>
              <w:rPr>
                <w:b/>
              </w:rPr>
              <w:t>4.2</w:t>
            </w:r>
            <w:r>
              <w:t xml:space="preserve">. Autoritatea contractantă poate, la discreţia sa, să extindă termenul-limită </w:t>
            </w:r>
            <w:r>
              <w:t>de depunere a ofertelor prin modificarea documentelor de atribuire în conformitate cu punctul IPO7.</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44" w:name="_19c6y18" w:colFirst="0" w:colLast="0"/>
            <w:bookmarkEnd w:id="44"/>
            <w:r>
              <w:t>Oferte întârziate</w:t>
            </w:r>
          </w:p>
          <w:p w:rsidR="008928B8" w:rsidRDefault="00A65857">
            <w:pPr>
              <w:numPr>
                <w:ilvl w:val="1"/>
                <w:numId w:val="19"/>
              </w:numPr>
              <w:tabs>
                <w:tab w:val="left" w:pos="960"/>
                <w:tab w:val="left" w:pos="1134"/>
              </w:tabs>
              <w:spacing w:after="120"/>
              <w:ind w:left="0" w:firstLine="567"/>
              <w:jc w:val="both"/>
            </w:pPr>
            <w:r>
              <w:t xml:space="preserve">SIA „RSAP” nu va accepta ofertele transmise după expirarea termenului limită de depunere a ofertelor. </w:t>
            </w:r>
          </w:p>
          <w:p w:rsidR="008928B8" w:rsidRDefault="00A65857">
            <w:pPr>
              <w:numPr>
                <w:ilvl w:val="1"/>
                <w:numId w:val="19"/>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w:t>
            </w:r>
            <w:r>
              <w:t xml:space="preserve"> fi deschise.</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45" w:name="_3tbugp1" w:colFirst="0" w:colLast="0"/>
            <w:bookmarkEnd w:id="45"/>
            <w:r>
              <w:t>Modificarea, substituirea și retragerea ofertelor</w:t>
            </w:r>
          </w:p>
          <w:p w:rsidR="008928B8" w:rsidRDefault="00A65857">
            <w:pPr>
              <w:numPr>
                <w:ilvl w:val="1"/>
                <w:numId w:val="19"/>
              </w:numPr>
              <w:tabs>
                <w:tab w:val="left" w:pos="960"/>
                <w:tab w:val="left" w:pos="1134"/>
              </w:tabs>
              <w:spacing w:after="120"/>
              <w:ind w:left="0" w:firstLine="567"/>
              <w:jc w:val="both"/>
            </w:pPr>
            <w:bookmarkStart w:id="46" w:name="_28h4qwu" w:colFirst="0" w:colLast="0"/>
            <w:bookmarkEnd w:id="46"/>
            <w:r>
              <w:t>În cazul în care documentaţia de atribuire nu prevede altfel, ofertantul are dreptul să modifice sau să retragă oferta înainte de expirarea termenului de depunere a ofertelor, fără a pierde dr</w:t>
            </w:r>
            <w:r>
              <w:t>eptul de retragere a garanției pentru ofertă. O astfel de modificare este valabilă dacă a fost efectuată înainte de expirarea termenului de depunere a ofertelor.</w:t>
            </w:r>
          </w:p>
          <w:p w:rsidR="008928B8" w:rsidRDefault="008928B8">
            <w:pPr>
              <w:ind w:left="568"/>
            </w:pPr>
          </w:p>
          <w:p w:rsidR="008928B8" w:rsidRDefault="00A65857">
            <w:pPr>
              <w:pStyle w:val="Heading3"/>
              <w:keepNext w:val="0"/>
              <w:keepLines w:val="0"/>
              <w:numPr>
                <w:ilvl w:val="0"/>
                <w:numId w:val="19"/>
              </w:numPr>
              <w:tabs>
                <w:tab w:val="left" w:pos="360"/>
                <w:tab w:val="left" w:pos="1134"/>
              </w:tabs>
              <w:spacing w:before="0" w:after="120"/>
              <w:ind w:left="0" w:firstLine="567"/>
            </w:pPr>
            <w:r>
              <w:t>Deschiderea ofertelor</w:t>
            </w:r>
          </w:p>
          <w:p w:rsidR="008928B8" w:rsidRDefault="00A65857">
            <w:pPr>
              <w:numPr>
                <w:ilvl w:val="1"/>
                <w:numId w:val="19"/>
              </w:numPr>
              <w:tabs>
                <w:tab w:val="left" w:pos="960"/>
                <w:tab w:val="left" w:pos="1134"/>
              </w:tabs>
              <w:spacing w:after="120"/>
              <w:ind w:left="0" w:firstLine="567"/>
              <w:jc w:val="both"/>
            </w:pPr>
            <w:r>
              <w:t xml:space="preserve">Autoritatea contractantă va deschide ofertele în cadrul sistemului SIA </w:t>
            </w:r>
            <w:r>
              <w:t>„RSAP” la data și ora specificate în</w:t>
            </w:r>
            <w:r>
              <w:rPr>
                <w:b/>
              </w:rPr>
              <w:t xml:space="preserve"> FDA </w:t>
            </w:r>
            <w:r>
              <w:t>punctul</w:t>
            </w:r>
            <w:r>
              <w:rPr>
                <w:b/>
              </w:rPr>
              <w:t xml:space="preserve"> 4.2</w:t>
            </w:r>
            <w:r>
              <w:t xml:space="preserve">. </w:t>
            </w:r>
          </w:p>
          <w:p w:rsidR="008928B8" w:rsidRDefault="00A65857">
            <w:pPr>
              <w:numPr>
                <w:ilvl w:val="1"/>
                <w:numId w:val="19"/>
              </w:numPr>
              <w:tabs>
                <w:tab w:val="left" w:pos="960"/>
                <w:tab w:val="left" w:pos="1134"/>
              </w:tabs>
              <w:spacing w:after="120"/>
              <w:ind w:left="0" w:firstLine="567"/>
              <w:jc w:val="both"/>
            </w:pPr>
            <w:r>
              <w:t xml:space="preserve">Informația privind ofertanții și ofertele, se fac publice prin publicarea acestora în SIA </w:t>
            </w:r>
            <w:r>
              <w:lastRenderedPageBreak/>
              <w:t>„RSAP”.</w:t>
            </w:r>
          </w:p>
          <w:p w:rsidR="008928B8" w:rsidRDefault="008928B8">
            <w:pPr>
              <w:tabs>
                <w:tab w:val="left" w:pos="960"/>
                <w:tab w:val="left" w:pos="1134"/>
              </w:tabs>
              <w:spacing w:after="120"/>
              <w:jc w:val="both"/>
            </w:pPr>
          </w:p>
        </w:tc>
      </w:tr>
      <w:tr w:rsidR="008928B8">
        <w:trPr>
          <w:trHeight w:val="600"/>
        </w:trPr>
        <w:tc>
          <w:tcPr>
            <w:tcW w:w="9747" w:type="dxa"/>
            <w:vAlign w:val="center"/>
          </w:tcPr>
          <w:p w:rsidR="008928B8" w:rsidRDefault="00A65857">
            <w:pPr>
              <w:pStyle w:val="Heading2"/>
              <w:keepNext w:val="0"/>
              <w:keepLines w:val="0"/>
              <w:tabs>
                <w:tab w:val="left" w:pos="360"/>
                <w:tab w:val="left" w:pos="1134"/>
              </w:tabs>
              <w:spacing w:before="0"/>
              <w:jc w:val="center"/>
            </w:pPr>
            <w:bookmarkStart w:id="47" w:name="_nmf14n" w:colFirst="0" w:colLast="0"/>
            <w:bookmarkEnd w:id="47"/>
            <w:r>
              <w:lastRenderedPageBreak/>
              <w:t>Secțiunea a-5-a. Licitația electronică</w:t>
            </w:r>
          </w:p>
          <w:p w:rsidR="008928B8" w:rsidRDefault="00A65857">
            <w:pPr>
              <w:numPr>
                <w:ilvl w:val="1"/>
                <w:numId w:val="19"/>
              </w:numPr>
              <w:tabs>
                <w:tab w:val="left" w:pos="960"/>
                <w:tab w:val="left" w:pos="1134"/>
              </w:tabs>
              <w:spacing w:after="120"/>
              <w:ind w:left="0" w:firstLine="567"/>
              <w:jc w:val="both"/>
            </w:pPr>
            <w:r>
              <w:t xml:space="preserve"> Atribuirea unui contract de achiziții publice pentru bunuri și servicii prin cererea ofertelor de preţuri este obligatoriu precedată de licitaţia electronică</w:t>
            </w:r>
          </w:p>
          <w:p w:rsidR="008928B8" w:rsidRDefault="00A65857">
            <w:pPr>
              <w:numPr>
                <w:ilvl w:val="1"/>
                <w:numId w:val="19"/>
              </w:numPr>
              <w:tabs>
                <w:tab w:val="left" w:pos="960"/>
                <w:tab w:val="left" w:pos="1134"/>
              </w:tabs>
              <w:spacing w:after="120"/>
              <w:ind w:left="0" w:firstLine="567"/>
              <w:jc w:val="both"/>
            </w:pPr>
            <w:r>
              <w:t>Licitația electronică se va baza pe una dintre următoarele elemente ale ofertei:</w:t>
            </w:r>
          </w:p>
          <w:p w:rsidR="008928B8" w:rsidRDefault="00A65857">
            <w:pPr>
              <w:numPr>
                <w:ilvl w:val="0"/>
                <w:numId w:val="4"/>
              </w:numPr>
              <w:pBdr>
                <w:top w:val="nil"/>
                <w:left w:val="nil"/>
                <w:bottom w:val="nil"/>
                <w:right w:val="nil"/>
                <w:between w:val="nil"/>
              </w:pBdr>
              <w:tabs>
                <w:tab w:val="left" w:pos="960"/>
              </w:tabs>
              <w:spacing w:after="120"/>
              <w:jc w:val="both"/>
              <w:rPr>
                <w:color w:val="000000"/>
              </w:rPr>
            </w:pPr>
            <w:r>
              <w:rPr>
                <w:color w:val="000000"/>
              </w:rPr>
              <w:t>exclusiv pe preț</w:t>
            </w:r>
            <w:r>
              <w:rPr>
                <w:color w:val="000000"/>
              </w:rPr>
              <w:t>, în cazul în care contractul este atribuit doar în baza criteriului cel mai scăzut preț;</w:t>
            </w:r>
          </w:p>
          <w:p w:rsidR="008928B8" w:rsidRDefault="00A65857">
            <w:pPr>
              <w:numPr>
                <w:ilvl w:val="0"/>
                <w:numId w:val="4"/>
              </w:numPr>
              <w:pBdr>
                <w:top w:val="nil"/>
                <w:left w:val="nil"/>
                <w:bottom w:val="nil"/>
                <w:right w:val="nil"/>
                <w:between w:val="nil"/>
              </w:pBdr>
              <w:tabs>
                <w:tab w:val="left" w:pos="960"/>
              </w:tabs>
              <w:spacing w:after="120"/>
              <w:jc w:val="both"/>
              <w:rPr>
                <w:color w:val="000000"/>
              </w:rPr>
            </w:pPr>
            <w:r>
              <w:rPr>
                <w:color w:val="000000"/>
              </w:rPr>
              <w:t>pe preț și pe noile valori ale elementelor ofertelor indicate în anunțul de participare și/sau în documentația de atribuire.</w:t>
            </w:r>
          </w:p>
          <w:p w:rsidR="008928B8" w:rsidRDefault="00A65857">
            <w:pPr>
              <w:numPr>
                <w:ilvl w:val="1"/>
                <w:numId w:val="19"/>
              </w:numPr>
              <w:tabs>
                <w:tab w:val="left" w:pos="960"/>
                <w:tab w:val="left" w:pos="1134"/>
              </w:tabs>
              <w:spacing w:after="120"/>
              <w:ind w:left="0" w:firstLine="567"/>
              <w:jc w:val="both"/>
            </w:pPr>
            <w:r>
              <w:t>În cazul în care procedura de achiziție d</w:t>
            </w:r>
            <w:r>
              <w:t>e bunuri și servicii prin cererea ofertelor de prețuri este împărțită în loturi, licitația electronică se petrece pentru fiecare lot în parte.</w:t>
            </w:r>
          </w:p>
          <w:p w:rsidR="008928B8" w:rsidRDefault="00A65857">
            <w:pPr>
              <w:numPr>
                <w:ilvl w:val="1"/>
                <w:numId w:val="19"/>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w:t>
            </w:r>
            <w:r>
              <w:t>icitația electronică nu poate fi suspendată sau anulată.</w:t>
            </w:r>
          </w:p>
          <w:p w:rsidR="008928B8" w:rsidRDefault="00A65857">
            <w:pPr>
              <w:numPr>
                <w:ilvl w:val="1"/>
                <w:numId w:val="19"/>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w:t>
            </w:r>
            <w:r>
              <w:t>e achiziție.</w:t>
            </w:r>
          </w:p>
          <w:p w:rsidR="008928B8" w:rsidRDefault="00A65857">
            <w:pPr>
              <w:numPr>
                <w:ilvl w:val="1"/>
                <w:numId w:val="19"/>
              </w:numPr>
              <w:tabs>
                <w:tab w:val="left" w:pos="960"/>
                <w:tab w:val="left" w:pos="1134"/>
              </w:tabs>
              <w:spacing w:after="120"/>
              <w:ind w:left="0" w:firstLine="567"/>
              <w:jc w:val="both"/>
            </w:pPr>
            <w:r>
              <w:t>În timpul licitației electronice, ofertantul poate:</w:t>
            </w:r>
          </w:p>
          <w:p w:rsidR="008928B8" w:rsidRDefault="00A65857">
            <w:pPr>
              <w:numPr>
                <w:ilvl w:val="0"/>
                <w:numId w:val="8"/>
              </w:numPr>
              <w:pBdr>
                <w:top w:val="nil"/>
                <w:left w:val="nil"/>
                <w:bottom w:val="nil"/>
                <w:right w:val="nil"/>
                <w:between w:val="nil"/>
              </w:pBdr>
              <w:tabs>
                <w:tab w:val="left" w:pos="960"/>
              </w:tabs>
              <w:spacing w:after="120"/>
              <w:jc w:val="both"/>
              <w:rPr>
                <w:color w:val="000000"/>
              </w:rPr>
            </w:pPr>
            <w:r>
              <w:rPr>
                <w:color w:val="000000"/>
              </w:rPr>
              <w:t>să vizualizeze în timp real desfășurarea licitației electronice;</w:t>
            </w:r>
          </w:p>
          <w:p w:rsidR="008928B8" w:rsidRDefault="00A65857">
            <w:pPr>
              <w:numPr>
                <w:ilvl w:val="0"/>
                <w:numId w:val="8"/>
              </w:numPr>
              <w:pBdr>
                <w:top w:val="nil"/>
                <w:left w:val="nil"/>
                <w:bottom w:val="nil"/>
                <w:right w:val="nil"/>
                <w:between w:val="nil"/>
              </w:pBdr>
              <w:tabs>
                <w:tab w:val="left" w:pos="960"/>
              </w:tabs>
              <w:spacing w:after="120"/>
              <w:jc w:val="both"/>
              <w:rPr>
                <w:color w:val="000000"/>
              </w:rPr>
            </w:pPr>
            <w:r>
              <w:rPr>
                <w:color w:val="000000"/>
              </w:rPr>
              <w:t>să ofere o valoare nouă a ofertei în cadrul fiecărei runde de licitare.</w:t>
            </w:r>
          </w:p>
          <w:p w:rsidR="008928B8" w:rsidRDefault="00A65857">
            <w:pPr>
              <w:numPr>
                <w:ilvl w:val="1"/>
                <w:numId w:val="19"/>
              </w:numPr>
              <w:tabs>
                <w:tab w:val="left" w:pos="960"/>
                <w:tab w:val="left" w:pos="1134"/>
              </w:tabs>
              <w:spacing w:after="120"/>
              <w:ind w:left="0" w:firstLine="567"/>
              <w:jc w:val="both"/>
            </w:pPr>
            <w:r>
              <w:t xml:space="preserve">Pe parcursul licitației electronice SIA RSAP va afișa </w:t>
            </w:r>
            <w:r>
              <w:t>identificatorul licitației electronice, tipul licitației electronice utilizate, valuta ofertelor, instrucțiunile pentru participanți, cea mai bună ofertă curentă, timpul rămas până la sfârșitul rundei și clasamentul actual al operatorilor economici enumera</w:t>
            </w:r>
            <w:r>
              <w:t>ți fără specificarea denumirii participantului.</w:t>
            </w:r>
          </w:p>
          <w:p w:rsidR="008928B8" w:rsidRDefault="00A65857">
            <w:pPr>
              <w:numPr>
                <w:ilvl w:val="1"/>
                <w:numId w:val="19"/>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8928B8" w:rsidRDefault="00A65857">
            <w:pPr>
              <w:numPr>
                <w:ilvl w:val="1"/>
                <w:numId w:val="19"/>
              </w:numPr>
              <w:tabs>
                <w:tab w:val="left" w:pos="960"/>
                <w:tab w:val="left" w:pos="1134"/>
              </w:tabs>
              <w:spacing w:after="120"/>
              <w:ind w:left="0" w:firstLine="567"/>
              <w:jc w:val="both"/>
            </w:pPr>
            <w:r>
              <w:t xml:space="preserve">Licitația electronică va lua </w:t>
            </w:r>
            <w:proofErr w:type="spellStart"/>
            <w:r>
              <w:t>sfîrșit</w:t>
            </w:r>
            <w:proofErr w:type="spellEnd"/>
            <w:r>
              <w:t xml:space="preserve"> atunci când numărul de runde prevăzut în anunțul de participare și în documentația de atribuire a fost epuizat. Din momentul încheierii licitației electronice, SIA RSAP va publica rezultatul licitației electronice și numele participanților.</w:t>
            </w:r>
          </w:p>
          <w:p w:rsidR="008928B8" w:rsidRDefault="00A65857">
            <w:pPr>
              <w:numPr>
                <w:ilvl w:val="1"/>
                <w:numId w:val="19"/>
              </w:numPr>
              <w:tabs>
                <w:tab w:val="left" w:pos="960"/>
                <w:tab w:val="left" w:pos="1134"/>
              </w:tabs>
              <w:spacing w:after="120"/>
              <w:ind w:left="0" w:firstLine="567"/>
              <w:jc w:val="both"/>
            </w:pPr>
            <w:r>
              <w:t>Referitor la p</w:t>
            </w:r>
            <w:r>
              <w:t>rețul final, rezultat în urma licitației electronice, nu se mai pot solicita clarificări decât cu privire la justificarea prețului anormal de scăzut ofertat, fără a se permite însă modificarea acestuia.</w:t>
            </w:r>
          </w:p>
          <w:p w:rsidR="008928B8" w:rsidRDefault="008928B8">
            <w:pPr>
              <w:tabs>
                <w:tab w:val="left" w:pos="960"/>
              </w:tabs>
              <w:spacing w:after="120"/>
              <w:ind w:left="567"/>
            </w:pPr>
          </w:p>
          <w:p w:rsidR="008928B8" w:rsidRDefault="00A65857">
            <w:pPr>
              <w:pStyle w:val="Heading2"/>
              <w:keepNext w:val="0"/>
              <w:keepLines w:val="0"/>
              <w:tabs>
                <w:tab w:val="left" w:pos="360"/>
                <w:tab w:val="left" w:pos="1134"/>
              </w:tabs>
              <w:spacing w:before="0"/>
              <w:jc w:val="center"/>
            </w:pPr>
            <w:r>
              <w:t>Secțiunea a-6-a. Evaluarea și compararea ofertelor</w:t>
            </w:r>
          </w:p>
        </w:tc>
      </w:tr>
      <w:tr w:rsidR="008928B8">
        <w:trPr>
          <w:trHeight w:val="280"/>
        </w:trPr>
        <w:tc>
          <w:tcPr>
            <w:tcW w:w="9747" w:type="dxa"/>
            <w:vAlign w:val="center"/>
          </w:tcPr>
          <w:p w:rsidR="008928B8" w:rsidRDefault="008928B8">
            <w:pPr>
              <w:pStyle w:val="Heading3"/>
              <w:keepNext w:val="0"/>
              <w:keepLines w:val="0"/>
              <w:tabs>
                <w:tab w:val="left" w:pos="360"/>
                <w:tab w:val="left" w:pos="1134"/>
              </w:tabs>
              <w:spacing w:before="0" w:after="120"/>
            </w:pPr>
            <w:bookmarkStart w:id="48" w:name="_37m2jsg" w:colFirst="0" w:colLast="0"/>
            <w:bookmarkEnd w:id="48"/>
          </w:p>
          <w:p w:rsidR="008928B8" w:rsidRDefault="00A65857">
            <w:pPr>
              <w:pStyle w:val="Heading3"/>
              <w:keepNext w:val="0"/>
              <w:keepLines w:val="0"/>
              <w:numPr>
                <w:ilvl w:val="0"/>
                <w:numId w:val="19"/>
              </w:numPr>
              <w:tabs>
                <w:tab w:val="left" w:pos="360"/>
                <w:tab w:val="left" w:pos="1134"/>
              </w:tabs>
              <w:spacing w:before="0" w:after="120"/>
              <w:ind w:left="0" w:firstLine="567"/>
            </w:pPr>
            <w:r>
              <w:t>Confidenţialitate</w:t>
            </w:r>
          </w:p>
          <w:p w:rsidR="008928B8" w:rsidRDefault="00A65857">
            <w:pPr>
              <w:numPr>
                <w:ilvl w:val="1"/>
                <w:numId w:val="19"/>
              </w:numPr>
              <w:tabs>
                <w:tab w:val="left" w:pos="960"/>
                <w:tab w:val="left" w:pos="1134"/>
              </w:tabs>
              <w:spacing w:after="120"/>
              <w:ind w:left="0" w:firstLine="567"/>
              <w:jc w:val="both"/>
            </w:pPr>
            <w:r>
              <w:t>SIA „RSAP” va asigura mecanisme adecvate în vederea neadmiterii divulgării conținutului ofertelor prezentate de participanți până la data stabilită pentru deschiderea acestora de către persoanele autorizate ale organizatorului procedurii</w:t>
            </w:r>
            <w:r>
              <w:t xml:space="preserve"> de achiziție publică, în conformitate cu legislația. Astfel, va fi </w:t>
            </w:r>
            <w:proofErr w:type="spellStart"/>
            <w:r>
              <w:t>preîntîmpinată</w:t>
            </w:r>
            <w:proofErr w:type="spellEnd"/>
            <w:r>
              <w:t xml:space="preserve"> aplicarea unor eventuale practici anticoncurențiale în cadrul procedurilor de achiziții publice.</w:t>
            </w:r>
          </w:p>
          <w:p w:rsidR="008928B8" w:rsidRDefault="008928B8">
            <w:pPr>
              <w:tabs>
                <w:tab w:val="left" w:pos="960"/>
                <w:tab w:val="left" w:pos="1134"/>
              </w:tabs>
              <w:spacing w:after="120"/>
              <w:jc w:val="both"/>
            </w:pPr>
          </w:p>
          <w:p w:rsidR="008928B8" w:rsidRDefault="00A65857">
            <w:pPr>
              <w:pStyle w:val="Heading3"/>
              <w:keepNext w:val="0"/>
              <w:keepLines w:val="0"/>
              <w:numPr>
                <w:ilvl w:val="0"/>
                <w:numId w:val="19"/>
              </w:numPr>
              <w:tabs>
                <w:tab w:val="left" w:pos="360"/>
                <w:tab w:val="left" w:pos="1134"/>
              </w:tabs>
              <w:spacing w:before="0" w:after="120"/>
              <w:ind w:left="0" w:firstLine="567"/>
            </w:pPr>
            <w:bookmarkStart w:id="49" w:name="_1mrcu09" w:colFirst="0" w:colLast="0"/>
            <w:bookmarkEnd w:id="49"/>
            <w:r>
              <w:t>Clarificarea ofertelor</w:t>
            </w:r>
          </w:p>
          <w:p w:rsidR="008928B8" w:rsidRDefault="00A65857">
            <w:pPr>
              <w:numPr>
                <w:ilvl w:val="1"/>
                <w:numId w:val="19"/>
              </w:numPr>
              <w:tabs>
                <w:tab w:val="left" w:pos="960"/>
                <w:tab w:val="left" w:pos="1134"/>
              </w:tabs>
              <w:spacing w:after="120"/>
              <w:ind w:left="0" w:firstLine="567"/>
              <w:jc w:val="both"/>
            </w:pPr>
            <w:r>
              <w:t>Autoritatea contractantă poate, la necesitate, să ce</w:t>
            </w:r>
            <w:r>
              <w:t>ară oricăruia dintre ofertanţi o clarificare a ofertei acestora, pentru a facilita examinarea, evaluarea și compararea ofertelor. Nu vor fi solicitate, oferite sau permise schimbări în preţurile sau în conţinutul ofertei, cu excepţia corectării erorilor ar</w:t>
            </w:r>
            <w:r>
              <w:t>itmetice descoperite de către autoritatea contractantă în timpul evaluării ofertelor, în conformitate cu punctul IPO33.</w:t>
            </w:r>
          </w:p>
          <w:p w:rsidR="008928B8" w:rsidRDefault="00A65857">
            <w:pPr>
              <w:numPr>
                <w:ilvl w:val="1"/>
                <w:numId w:val="19"/>
              </w:numPr>
              <w:tabs>
                <w:tab w:val="left" w:pos="960"/>
                <w:tab w:val="left" w:pos="1134"/>
              </w:tabs>
              <w:spacing w:after="120"/>
              <w:ind w:left="0" w:firstLine="567"/>
              <w:jc w:val="both"/>
            </w:pPr>
            <w:r>
              <w:t>În cazul în care ofertantul nu execută cererea autorității contractante de a reconfirma datele de calificare pentru încheierea contractu</w:t>
            </w:r>
            <w:r>
              <w:t>lui, oferta i se respinge și se selectează o altă ofertă câștigătoare dintre ofertele rămase în vigoare.</w:t>
            </w:r>
          </w:p>
          <w:p w:rsidR="008928B8" w:rsidRDefault="00A65857">
            <w:pPr>
              <w:numPr>
                <w:ilvl w:val="1"/>
                <w:numId w:val="19"/>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w:t>
            </w:r>
            <w:r>
              <w:t>eia.</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0" w:name="_46r0co2" w:colFirst="0" w:colLast="0"/>
            <w:bookmarkEnd w:id="50"/>
            <w:r>
              <w:t>Determinarea conformităţii ofertelor</w:t>
            </w:r>
          </w:p>
          <w:p w:rsidR="008928B8" w:rsidRDefault="00A65857">
            <w:pPr>
              <w:numPr>
                <w:ilvl w:val="1"/>
                <w:numId w:val="19"/>
              </w:numPr>
              <w:tabs>
                <w:tab w:val="left" w:pos="960"/>
                <w:tab w:val="left" w:pos="1134"/>
              </w:tabs>
              <w:spacing w:after="120"/>
              <w:ind w:left="0" w:firstLine="567"/>
              <w:jc w:val="both"/>
            </w:pPr>
            <w:r>
              <w:t>Aprecierea corespunderii unei oferte de către autoritatea contractantă urmează a fi bazată pe conţinutul ofertei.</w:t>
            </w:r>
          </w:p>
          <w:p w:rsidR="008928B8" w:rsidRDefault="00A65857">
            <w:pPr>
              <w:numPr>
                <w:ilvl w:val="1"/>
                <w:numId w:val="19"/>
              </w:numPr>
              <w:tabs>
                <w:tab w:val="left" w:pos="960"/>
                <w:tab w:val="left" w:pos="1134"/>
              </w:tabs>
              <w:spacing w:after="120"/>
              <w:ind w:left="0" w:firstLine="567"/>
              <w:jc w:val="both"/>
            </w:pPr>
            <w:r>
              <w:t>Se consideră conformă cerinţelor oferta care corespunde tuturor termenilor, condiţiilor și specifica</w:t>
            </w:r>
            <w:r>
              <w:t xml:space="preserve">ţiilor din documentele de atribuire, </w:t>
            </w:r>
            <w:proofErr w:type="spellStart"/>
            <w:r>
              <w:t>neavînd</w:t>
            </w:r>
            <w:proofErr w:type="spellEnd"/>
            <w:r>
              <w:t xml:space="preserve"> abateri esenţiale sau </w:t>
            </w:r>
            <w:proofErr w:type="spellStart"/>
            <w:r>
              <w:t>avînd</w:t>
            </w:r>
            <w:proofErr w:type="spellEnd"/>
            <w:r>
              <w:t xml:space="preserve"> doar abateri neînsemnate, erori sau omiteri ce pot fi înlăturate fără a afecta esenţa ofertei. O abatere se va considera ca fiind neînsemnată dacă: </w:t>
            </w:r>
          </w:p>
          <w:p w:rsidR="008928B8" w:rsidRDefault="00A65857">
            <w:pPr>
              <w:numPr>
                <w:ilvl w:val="0"/>
                <w:numId w:val="10"/>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8928B8" w:rsidRDefault="00A65857">
            <w:pPr>
              <w:numPr>
                <w:ilvl w:val="0"/>
                <w:numId w:val="10"/>
              </w:numPr>
              <w:tabs>
                <w:tab w:val="left" w:pos="1134"/>
                <w:tab w:val="left" w:pos="1320"/>
              </w:tabs>
              <w:spacing w:after="120"/>
              <w:ind w:left="0" w:firstLine="567"/>
              <w:jc w:val="both"/>
            </w:pPr>
            <w:r>
              <w:t xml:space="preserve">nu limitează în orice mod substanţial drepturile autorității contractante sau obligaţiile ofertantului conform contractului; </w:t>
            </w:r>
            <w:r>
              <w:t xml:space="preserve"> </w:t>
            </w:r>
          </w:p>
          <w:p w:rsidR="008928B8" w:rsidRDefault="00A65857">
            <w:pPr>
              <w:numPr>
                <w:ilvl w:val="0"/>
                <w:numId w:val="10"/>
              </w:numPr>
              <w:tabs>
                <w:tab w:val="left" w:pos="1134"/>
                <w:tab w:val="left" w:pos="1320"/>
              </w:tabs>
              <w:spacing w:after="120"/>
              <w:ind w:left="0" w:firstLine="567"/>
              <w:jc w:val="both"/>
            </w:pPr>
            <w:r>
              <w:t>nu ar afecta într-un mod inechitabil poziţia competitivă a altor ofertanţi ce prezintă oferte conforme cerinţelor.</w:t>
            </w:r>
          </w:p>
          <w:p w:rsidR="008928B8" w:rsidRDefault="00A65857">
            <w:pPr>
              <w:numPr>
                <w:ilvl w:val="1"/>
                <w:numId w:val="19"/>
              </w:numPr>
              <w:tabs>
                <w:tab w:val="left" w:pos="960"/>
                <w:tab w:val="left" w:pos="1134"/>
              </w:tabs>
              <w:spacing w:after="120"/>
              <w:ind w:left="0" w:firstLine="567"/>
              <w:jc w:val="both"/>
            </w:pPr>
            <w:r>
              <w:t>Dacă o ofertă nu este conformă cerinţelor din documentele de atribuire, ea va fi respinsă de către autoritatea contractantă prin specificar</w:t>
            </w:r>
            <w:r>
              <w:t>ea expresă a motivelor respingerii.</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1" w:name="_2lwamvv" w:colFirst="0" w:colLast="0"/>
            <w:bookmarkEnd w:id="51"/>
            <w:r>
              <w:t>Neconformităţi, erori și omiteri</w:t>
            </w:r>
          </w:p>
          <w:p w:rsidR="008928B8" w:rsidRDefault="00A65857">
            <w:pPr>
              <w:numPr>
                <w:ilvl w:val="1"/>
                <w:numId w:val="19"/>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w:t>
            </w:r>
            <w:r>
              <w:t xml:space="preserve"> va exprima cantitativ, în măsura în care este posibil, și se va lua în considerare la evaluarea și compararea ofertelor.</w:t>
            </w:r>
          </w:p>
          <w:p w:rsidR="008928B8" w:rsidRDefault="00A65857">
            <w:pPr>
              <w:numPr>
                <w:ilvl w:val="1"/>
                <w:numId w:val="19"/>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2" w:name="_111kx3o" w:colFirst="0" w:colLast="0"/>
            <w:bookmarkEnd w:id="52"/>
            <w:r>
              <w:t>Evalua</w:t>
            </w:r>
            <w:r>
              <w:t>rea ofertelor</w:t>
            </w:r>
          </w:p>
          <w:p w:rsidR="008928B8" w:rsidRDefault="00A65857">
            <w:pPr>
              <w:numPr>
                <w:ilvl w:val="1"/>
                <w:numId w:val="19"/>
              </w:numPr>
              <w:tabs>
                <w:tab w:val="left" w:pos="960"/>
                <w:tab w:val="left" w:pos="1134"/>
              </w:tabs>
              <w:spacing w:after="120"/>
              <w:ind w:left="0" w:firstLine="567"/>
              <w:jc w:val="both"/>
            </w:pPr>
            <w:r>
              <w:t>Examinarea, evaluarea și compararea ofertelor se efectuează fără participarea ofertanţilor și a altor persoane neautorizate. Autoritatea contractantă va examina ofertele pentru a confirma faptul că toate documentele prevăzute în punctul IPO18</w:t>
            </w:r>
            <w:r>
              <w:rPr>
                <w:b/>
              </w:rPr>
              <w:t xml:space="preserve"> </w:t>
            </w:r>
            <w:r>
              <w:t>au fost prezentate și pentru a determina caracterul complet al fiecărui document depus.</w:t>
            </w:r>
          </w:p>
          <w:p w:rsidR="008928B8" w:rsidRDefault="00A65857">
            <w:pPr>
              <w:numPr>
                <w:ilvl w:val="1"/>
                <w:numId w:val="19"/>
              </w:numPr>
              <w:tabs>
                <w:tab w:val="left" w:pos="960"/>
                <w:tab w:val="left" w:pos="1134"/>
              </w:tabs>
              <w:spacing w:after="120"/>
              <w:ind w:left="0" w:firstLine="567"/>
              <w:jc w:val="both"/>
            </w:pPr>
            <w:r>
              <w:t>Autoritatea contractantă stabileşte oferta/ofertele câștigătoare aplicând criteriul de atribuire și factorii de evaluare prevăzuţi în documentaţia de atribuire, utiliz</w:t>
            </w:r>
            <w:r>
              <w:t>ând instrumentele de evaluare din cadrul SIA „RSAP”, cu excepția cazurilor prevăzute la art.32 alin.(7) și (11) din Legea nr. 131/2015.</w:t>
            </w:r>
          </w:p>
          <w:p w:rsidR="008928B8" w:rsidRDefault="008928B8">
            <w:pPr>
              <w:tabs>
                <w:tab w:val="left" w:pos="960"/>
                <w:tab w:val="left" w:pos="1134"/>
              </w:tabs>
              <w:spacing w:after="120"/>
              <w:jc w:val="both"/>
            </w:pPr>
          </w:p>
          <w:p w:rsidR="008928B8" w:rsidRDefault="008928B8">
            <w:pPr>
              <w:tabs>
                <w:tab w:val="left" w:pos="960"/>
                <w:tab w:val="left" w:pos="1134"/>
              </w:tabs>
              <w:spacing w:after="120"/>
              <w:jc w:val="both"/>
            </w:pPr>
          </w:p>
          <w:p w:rsidR="008928B8" w:rsidRDefault="00A65857">
            <w:pPr>
              <w:pStyle w:val="Heading3"/>
              <w:keepNext w:val="0"/>
              <w:keepLines w:val="0"/>
              <w:numPr>
                <w:ilvl w:val="0"/>
                <w:numId w:val="19"/>
              </w:numPr>
              <w:tabs>
                <w:tab w:val="left" w:pos="360"/>
                <w:tab w:val="left" w:pos="1134"/>
              </w:tabs>
              <w:spacing w:before="0" w:after="120"/>
              <w:ind w:left="0" w:firstLine="567"/>
            </w:pPr>
            <w:bookmarkStart w:id="53" w:name="_3l18frh" w:colFirst="0" w:colLast="0"/>
            <w:bookmarkEnd w:id="53"/>
            <w:r>
              <w:t>Calificarea ofertantului</w:t>
            </w:r>
          </w:p>
          <w:p w:rsidR="008928B8" w:rsidRDefault="00A65857">
            <w:pPr>
              <w:numPr>
                <w:ilvl w:val="1"/>
                <w:numId w:val="19"/>
              </w:numPr>
              <w:tabs>
                <w:tab w:val="left" w:pos="960"/>
                <w:tab w:val="left" w:pos="1134"/>
              </w:tabs>
              <w:spacing w:after="120"/>
              <w:ind w:left="0" w:firstLine="567"/>
              <w:jc w:val="both"/>
            </w:pPr>
            <w:r>
              <w:t>Autoritatea contractantă va determina dacă ofertantul este calificat să execute Contractul.</w:t>
            </w:r>
          </w:p>
          <w:p w:rsidR="008928B8" w:rsidRDefault="00A65857">
            <w:pPr>
              <w:numPr>
                <w:ilvl w:val="1"/>
                <w:numId w:val="19"/>
              </w:numPr>
              <w:tabs>
                <w:tab w:val="left" w:pos="960"/>
                <w:tab w:val="left" w:pos="1134"/>
              </w:tabs>
              <w:spacing w:after="120"/>
              <w:ind w:left="0" w:firstLine="567"/>
              <w:jc w:val="both"/>
            </w:pPr>
            <w:r>
              <w:t>A</w:t>
            </w:r>
            <w:r>
              <w:t>precierea calificării va fi bazată pe o examinare minuţioasă a documentelor de calificare ale ofertantului, inclusiv DUAE, incluse în ofertă conform prevederilor punctului IPO18, clarificărilor posibile conform punctului IPO32, precum și în baza criteriilo</w:t>
            </w:r>
            <w:r>
              <w:t>r stabilite în punctele IPO11-16. Criteriile care nu au fost incluse în aceste puncte nu vor fi folosite în aprecierea calificării ofertantului.</w:t>
            </w:r>
          </w:p>
          <w:p w:rsidR="008928B8" w:rsidRDefault="00A65857">
            <w:pPr>
              <w:numPr>
                <w:ilvl w:val="1"/>
                <w:numId w:val="19"/>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w:t>
            </w:r>
            <w:r>
              <w:t>conomic, pentru a face o apreciere similară a capacităţilor acelui ofertant în executarea contractului.</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4" w:name="_206ipza" w:colFirst="0" w:colLast="0"/>
            <w:bookmarkEnd w:id="54"/>
            <w:r>
              <w:t>Descalificarea ofertantului</w:t>
            </w:r>
          </w:p>
          <w:p w:rsidR="008928B8" w:rsidRDefault="00A65857">
            <w:pPr>
              <w:numPr>
                <w:ilvl w:val="1"/>
                <w:numId w:val="19"/>
              </w:numPr>
              <w:tabs>
                <w:tab w:val="left" w:pos="960"/>
                <w:tab w:val="left" w:pos="1134"/>
              </w:tabs>
              <w:spacing w:after="120"/>
              <w:ind w:left="0" w:firstLine="567"/>
              <w:jc w:val="both"/>
            </w:pPr>
            <w:r>
              <w:t xml:space="preserve">Autoritatea contractantă va descalifica ofertantul care depune documente ce conţin informaţii false, cu scopul calificării, </w:t>
            </w:r>
            <w:r>
              <w:t>sau derutează ori face reprezentări neadevărate pentru a demonstra corespunderea sa cerinţelor de calificare. În cazul în care acest lucru este dovedit, autoritatea contractantă poate înainta o solicitare către Agenția Achiziții Publice cu privire la înscr</w:t>
            </w:r>
            <w:r>
              <w:t xml:space="preserve">ierea ofertantului respectiv în Lista de interdicţie a operatorilor economici. </w:t>
            </w:r>
          </w:p>
          <w:p w:rsidR="008928B8" w:rsidRDefault="00A65857">
            <w:pPr>
              <w:numPr>
                <w:ilvl w:val="1"/>
                <w:numId w:val="19"/>
              </w:numPr>
              <w:tabs>
                <w:tab w:val="left" w:pos="960"/>
                <w:tab w:val="left" w:pos="1134"/>
              </w:tabs>
              <w:spacing w:after="120"/>
              <w:ind w:left="0" w:firstLine="567"/>
              <w:jc w:val="both"/>
            </w:pPr>
            <w:r>
              <w:t>Lista de interdicţie a operatorilor economici reprezintă un înscris oficial și este întocmită actualizată și ţinută de către Agenţia Achiziţii Publice conform prevederilor arti</w:t>
            </w:r>
            <w:r>
              <w:t>colului 25 din Legea nr. 131/2015, cu scopul de a limita participarea operatorilor economici la procedurile de achiziție publică</w:t>
            </w:r>
          </w:p>
          <w:p w:rsidR="008928B8" w:rsidRDefault="00A65857">
            <w:pPr>
              <w:numPr>
                <w:ilvl w:val="1"/>
                <w:numId w:val="19"/>
              </w:numPr>
              <w:tabs>
                <w:tab w:val="left" w:pos="960"/>
                <w:tab w:val="left" w:pos="1134"/>
              </w:tabs>
              <w:spacing w:after="120"/>
              <w:ind w:left="0" w:firstLine="567"/>
              <w:jc w:val="both"/>
            </w:pPr>
            <w:r>
              <w:t xml:space="preserve">Ofertantul poate fi descalificat în cazul în care este insolvabil, în privinţa lui a fost iniţiată procedura de  sechestrare a </w:t>
            </w:r>
            <w:r>
              <w:t xml:space="preserve">patrimoniului, este în faliment sau în proces de lichidare sau dacă activităţile ofertantului </w:t>
            </w:r>
            <w:proofErr w:type="spellStart"/>
            <w:r>
              <w:t>sînt</w:t>
            </w:r>
            <w:proofErr w:type="spellEnd"/>
            <w:r>
              <w:t xml:space="preserve"> suspendate ori există un proces de judecată privind oricare dintre cele menţionate.</w:t>
            </w:r>
          </w:p>
          <w:p w:rsidR="008928B8" w:rsidRDefault="00A65857">
            <w:pPr>
              <w:numPr>
                <w:ilvl w:val="1"/>
                <w:numId w:val="19"/>
              </w:numPr>
              <w:tabs>
                <w:tab w:val="left" w:pos="960"/>
                <w:tab w:val="left" w:pos="1134"/>
              </w:tabs>
              <w:spacing w:after="120"/>
              <w:ind w:left="0" w:firstLine="567"/>
              <w:jc w:val="both"/>
            </w:pPr>
            <w:r>
              <w:t>Ofertantul este descalificat în cazul aplicării sancţiunilor administrati</w:t>
            </w:r>
            <w:r>
              <w:t xml:space="preserve">ve sau penale, pe parcursul ultimilor 3 ani, fata de persoanele de conducere ale operatorului economic în legătură cu activitatea lor profesională sau cu prezentarea de date eronate în scopul încheierii contractului de achiziții publice. </w:t>
            </w:r>
          </w:p>
          <w:p w:rsidR="008928B8" w:rsidRDefault="00A65857">
            <w:pPr>
              <w:numPr>
                <w:ilvl w:val="1"/>
                <w:numId w:val="19"/>
              </w:numPr>
              <w:tabs>
                <w:tab w:val="left" w:pos="960"/>
                <w:tab w:val="left" w:pos="1134"/>
              </w:tabs>
              <w:spacing w:after="120"/>
              <w:ind w:left="0" w:firstLine="567"/>
              <w:jc w:val="both"/>
            </w:pPr>
            <w:r>
              <w:t>Ofertantul este d</w:t>
            </w:r>
            <w:r>
              <w:t>escalificat pentru neachitarea impozitelor și altor plăţi obligatorii în conformitate cu legislaţia ţării în care el este rezident. Autoritatea contractantă va solicita ofertanţilor să demonstreze împuternicirea de a încheia contractele de achiziții public</w:t>
            </w:r>
            <w:r>
              <w:t xml:space="preserve">e și componenţa fondatorilor și a persoanelor afiliate. </w:t>
            </w:r>
          </w:p>
          <w:p w:rsidR="008928B8" w:rsidRDefault="00A65857">
            <w:pPr>
              <w:numPr>
                <w:ilvl w:val="1"/>
                <w:numId w:val="19"/>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8928B8" w:rsidRDefault="00A65857">
            <w:pPr>
              <w:numPr>
                <w:ilvl w:val="1"/>
                <w:numId w:val="19"/>
              </w:numPr>
              <w:tabs>
                <w:tab w:val="left" w:pos="960"/>
                <w:tab w:val="left" w:pos="1134"/>
              </w:tabs>
              <w:spacing w:after="120"/>
              <w:ind w:left="0" w:firstLine="567"/>
              <w:jc w:val="both"/>
            </w:pPr>
            <w:r>
              <w:t>Autoritatea contractantă nu acceptă oferta în cazul în care ofer</w:t>
            </w:r>
            <w:r>
              <w:t>tantul nu corespunde cerințelor de calificare.</w:t>
            </w:r>
          </w:p>
          <w:p w:rsidR="008928B8" w:rsidRDefault="00A65857">
            <w:pPr>
              <w:pStyle w:val="Heading3"/>
              <w:keepNext w:val="0"/>
              <w:keepLines w:val="0"/>
              <w:numPr>
                <w:ilvl w:val="0"/>
                <w:numId w:val="19"/>
              </w:numPr>
              <w:tabs>
                <w:tab w:val="left" w:pos="360"/>
                <w:tab w:val="left" w:pos="1134"/>
              </w:tabs>
              <w:spacing w:before="0" w:after="120"/>
              <w:ind w:left="0" w:firstLine="567"/>
            </w:pPr>
            <w:r>
              <w:t>Anularea procedurii</w:t>
            </w:r>
          </w:p>
          <w:p w:rsidR="008928B8" w:rsidRDefault="00A65857">
            <w:pPr>
              <w:numPr>
                <w:ilvl w:val="1"/>
                <w:numId w:val="19"/>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w:t>
            </w:r>
            <w:r>
              <w:t xml:space="preserve">ligaţia de a comunica prin SIA „RSAP” sau prin alte mijloace de comunicare în cazul în care autoritatea contractantă desfășoară proceduri în baza  art. 32 alin.(7) și (11) din Legea nr. 131/2015,  tuturor participanţilor la procedura de achiziție publică, </w:t>
            </w:r>
            <w:r>
              <w:t xml:space="preserve">în cel mult 3 zile de la data anulării, </w:t>
            </w:r>
            <w:proofErr w:type="spellStart"/>
            <w:r>
              <w:t>atît</w:t>
            </w:r>
            <w:proofErr w:type="spellEnd"/>
            <w:r>
              <w:t xml:space="preserve"> încetarea obligaţiilor pe care aceştia și le-au creat prin depunerea de oferte, </w:t>
            </w:r>
            <w:proofErr w:type="spellStart"/>
            <w:r>
              <w:t>cît</w:t>
            </w:r>
            <w:proofErr w:type="spellEnd"/>
            <w:r>
              <w:t xml:space="preserve"> și </w:t>
            </w:r>
            <w:r>
              <w:lastRenderedPageBreak/>
              <w:t>motivul anulării.</w:t>
            </w:r>
          </w:p>
          <w:p w:rsidR="008928B8" w:rsidRDefault="008928B8">
            <w:pPr>
              <w:tabs>
                <w:tab w:val="left" w:pos="960"/>
                <w:tab w:val="left" w:pos="1134"/>
              </w:tabs>
              <w:spacing w:after="120"/>
              <w:jc w:val="both"/>
            </w:pPr>
          </w:p>
        </w:tc>
      </w:tr>
      <w:tr w:rsidR="008928B8">
        <w:trPr>
          <w:trHeight w:val="600"/>
        </w:trPr>
        <w:tc>
          <w:tcPr>
            <w:tcW w:w="9747" w:type="dxa"/>
            <w:vAlign w:val="center"/>
          </w:tcPr>
          <w:p w:rsidR="008928B8" w:rsidRDefault="00A65857">
            <w:pPr>
              <w:pStyle w:val="Heading2"/>
              <w:keepNext w:val="0"/>
              <w:keepLines w:val="0"/>
              <w:tabs>
                <w:tab w:val="left" w:pos="360"/>
                <w:tab w:val="left" w:pos="1134"/>
              </w:tabs>
              <w:spacing w:before="0"/>
              <w:jc w:val="center"/>
            </w:pPr>
            <w:bookmarkStart w:id="55" w:name="_4k668n3" w:colFirst="0" w:colLast="0"/>
            <w:bookmarkEnd w:id="55"/>
            <w:r>
              <w:lastRenderedPageBreak/>
              <w:t>Secțiunea a-7-a. Adjudecarea contractului</w:t>
            </w:r>
          </w:p>
        </w:tc>
      </w:tr>
      <w:tr w:rsidR="008928B8">
        <w:trPr>
          <w:trHeight w:val="280"/>
        </w:trPr>
        <w:tc>
          <w:tcPr>
            <w:tcW w:w="9747" w:type="dxa"/>
            <w:vAlign w:val="center"/>
          </w:tcPr>
          <w:p w:rsidR="008928B8" w:rsidRDefault="00A65857">
            <w:pPr>
              <w:pStyle w:val="Heading3"/>
              <w:keepNext w:val="0"/>
              <w:keepLines w:val="0"/>
              <w:numPr>
                <w:ilvl w:val="0"/>
                <w:numId w:val="19"/>
              </w:numPr>
              <w:tabs>
                <w:tab w:val="left" w:pos="360"/>
                <w:tab w:val="left" w:pos="1134"/>
              </w:tabs>
              <w:spacing w:before="0" w:after="120"/>
              <w:ind w:left="0" w:firstLine="567"/>
            </w:pPr>
            <w:bookmarkStart w:id="56" w:name="_2zbgiuw" w:colFirst="0" w:colLast="0"/>
            <w:bookmarkEnd w:id="56"/>
            <w:r>
              <w:t>Criteriul de adjudecare</w:t>
            </w:r>
          </w:p>
          <w:p w:rsidR="008928B8" w:rsidRDefault="00A65857">
            <w:pPr>
              <w:numPr>
                <w:ilvl w:val="1"/>
                <w:numId w:val="19"/>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și altor condiții și cerinţelor din documentele de atribuire, cu condiţi</w:t>
            </w:r>
            <w:r>
              <w:t xml:space="preserve">a ca și ofertantul să fie calificat pentru executarea contractului. </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7" w:name="_1egqt2p" w:colFirst="0" w:colLast="0"/>
            <w:bookmarkEnd w:id="57"/>
            <w:r>
              <w:t>Dreptul autorității contractante de a modifica cantităţile în timpul adjudecării</w:t>
            </w:r>
          </w:p>
          <w:p w:rsidR="008928B8" w:rsidRDefault="00A65857">
            <w:pPr>
              <w:numPr>
                <w:ilvl w:val="1"/>
                <w:numId w:val="19"/>
              </w:numPr>
              <w:tabs>
                <w:tab w:val="left" w:pos="960"/>
                <w:tab w:val="left" w:pos="1134"/>
              </w:tabs>
              <w:spacing w:after="120"/>
              <w:ind w:left="0" w:firstLine="567"/>
              <w:jc w:val="both"/>
            </w:pPr>
            <w:r>
              <w:t xml:space="preserve">La momentul adjudecării contractului, autoritatea contractantă are posibilitatea  de a micşora cu acordul </w:t>
            </w:r>
            <w:r>
              <w:t xml:space="preserve">operatorului economic, cantitatea de bunuri/servicii, în cazul în care suma contractelor este mai mare </w:t>
            </w:r>
            <w:proofErr w:type="spellStart"/>
            <w:r>
              <w:t>decît</w:t>
            </w:r>
            <w:proofErr w:type="spellEnd"/>
            <w:r>
              <w:t xml:space="preserve"> valoare estimată a achiziției, specificate iniţial în CAPITOLUL IV pentru a se putea încadra în mijloacele financiare alocate, însă fără a efectua </w:t>
            </w:r>
            <w:r>
              <w:t>vreo schimbare în prețul unitar sau în alţi termeni și condiții ale ofertei și ale documentelor de atribuire.</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8" w:name="_3ygebqi" w:colFirst="0" w:colLast="0"/>
            <w:bookmarkEnd w:id="58"/>
            <w:r>
              <w:t>Înştiinţarea de adjudecare</w:t>
            </w:r>
          </w:p>
          <w:p w:rsidR="008928B8" w:rsidRDefault="00A65857">
            <w:pPr>
              <w:numPr>
                <w:ilvl w:val="1"/>
                <w:numId w:val="19"/>
              </w:numPr>
              <w:tabs>
                <w:tab w:val="left" w:pos="960"/>
                <w:tab w:val="left" w:pos="1134"/>
                <w:tab w:val="left" w:pos="1701"/>
              </w:tabs>
              <w:spacing w:after="120"/>
              <w:ind w:left="0" w:firstLine="567"/>
              <w:jc w:val="both"/>
            </w:pPr>
            <w:r>
              <w:t>Înainte de expirarea perioadei de valabilitate a ofertei, sistemul SIA „RSAP” va permite autorităților contractante pre</w:t>
            </w:r>
            <w:r>
              <w:t xml:space="preserve">gătirea anunțului de atribuire și a notificării ofertanților, cărora li s-a atribuit sau nu contractul standardizat. Ofertanţii necâştigători vor fi informați  cu privire la motivele pentru care ofertele lor nu au fost selectate. </w:t>
            </w:r>
          </w:p>
          <w:p w:rsidR="008928B8" w:rsidRDefault="00A65857">
            <w:pPr>
              <w:numPr>
                <w:ilvl w:val="1"/>
                <w:numId w:val="19"/>
              </w:numPr>
              <w:tabs>
                <w:tab w:val="left" w:pos="960"/>
                <w:tab w:val="left" w:pos="1134"/>
              </w:tabs>
              <w:spacing w:after="120"/>
              <w:ind w:left="0" w:firstLine="567"/>
              <w:jc w:val="both"/>
            </w:pPr>
            <w:r>
              <w:t xml:space="preserve">Notificarea prin care se </w:t>
            </w:r>
            <w:r>
              <w:t>realizează informarea operatorilor economici referitor la rezultatele procedurii de achiziție  este transmisă prin SIA „RSAP” sau prin alte mijloace electronice la adresele indicate de către ofertanţi în ofertele acestora.</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59" w:name="_2dlolyb" w:colFirst="0" w:colLast="0"/>
            <w:bookmarkEnd w:id="59"/>
            <w:r>
              <w:t>Garanția de bună execuție</w:t>
            </w:r>
          </w:p>
          <w:p w:rsidR="008928B8" w:rsidRDefault="00A65857">
            <w:pPr>
              <w:numPr>
                <w:ilvl w:val="1"/>
                <w:numId w:val="19"/>
              </w:numPr>
              <w:tabs>
                <w:tab w:val="left" w:pos="960"/>
                <w:tab w:val="left" w:pos="1134"/>
              </w:tabs>
              <w:spacing w:after="120"/>
              <w:ind w:left="0" w:firstLine="567"/>
              <w:jc w:val="both"/>
            </w:pPr>
            <w:r>
              <w:t xml:space="preserve">La momentul încheierii contractului, dar nu mai </w:t>
            </w:r>
            <w:proofErr w:type="spellStart"/>
            <w:r>
              <w:t>tîrziu</w:t>
            </w:r>
            <w:proofErr w:type="spellEnd"/>
            <w:r>
              <w:t xml:space="preserve"> de data expirării Garanţiei pentru ofertă (dacă s-a cerut), ofertantul câştigător va prezenta Garanția de bună execuție în mărimea prevăzută de</w:t>
            </w:r>
            <w:r>
              <w:rPr>
                <w:b/>
              </w:rPr>
              <w:t xml:space="preserve"> FDA </w:t>
            </w:r>
            <w:r>
              <w:t>punctul</w:t>
            </w:r>
            <w:r>
              <w:rPr>
                <w:b/>
              </w:rPr>
              <w:t xml:space="preserve"> 6.2.</w:t>
            </w:r>
            <w:r>
              <w:t>, folosind în acest scop formularul Garan</w:t>
            </w:r>
            <w:r>
              <w:t xml:space="preserve">ţiei de bună execuție </w:t>
            </w:r>
            <w:r>
              <w:rPr>
                <w:b/>
              </w:rPr>
              <w:t>(F3.3)</w:t>
            </w:r>
            <w:r>
              <w:t xml:space="preserve">, inclus în CAPITOLUL III, sau alt formular acceptabil pentru autoritatea contractantă, dar care corespunde condiţiilor formularului </w:t>
            </w:r>
            <w:r>
              <w:rPr>
                <w:b/>
              </w:rPr>
              <w:t>(F3.3)</w:t>
            </w:r>
            <w:r>
              <w:t xml:space="preserve">. </w:t>
            </w:r>
          </w:p>
          <w:p w:rsidR="008928B8" w:rsidRDefault="00A65857">
            <w:pPr>
              <w:numPr>
                <w:ilvl w:val="1"/>
                <w:numId w:val="19"/>
              </w:numPr>
              <w:tabs>
                <w:tab w:val="left" w:pos="960"/>
                <w:tab w:val="left" w:pos="1134"/>
              </w:tabs>
              <w:spacing w:after="120"/>
              <w:ind w:left="0" w:firstLine="567"/>
              <w:jc w:val="both"/>
            </w:pPr>
            <w:r>
              <w:t>Refuzul ofertantului câştigător de a depune Garanția de bună execuție sau de a semna c</w:t>
            </w:r>
            <w:r>
              <w:t>ontractul va constitui motiv suficient pentru anularea adjudecării și reţinerea Garanţiei pentru ofertă. În acest caz, autoritatea contractantă poate adjudeca contractul următorului ofertant cu oferta cea mai bine clasată, a cărui ofertă este conformă ceri</w:t>
            </w:r>
            <w:r>
              <w:t xml:space="preserve">nţelor și care este apreciat de către autoritatea contractantă a fi calificat în executarea Contractului. În acest caz, autoritatea contractantă va cere tuturor ofertanţilor rămaşi extinderea termenului de valabilitate a Garanţiei pentru ofertă. Totodată, </w:t>
            </w:r>
            <w:r>
              <w:t>autoritatea contractantă este în drept să respingă toate celelalte oferte.</w:t>
            </w:r>
          </w:p>
          <w:p w:rsidR="008928B8" w:rsidRDefault="00A65857">
            <w:pPr>
              <w:pStyle w:val="Heading3"/>
              <w:keepNext w:val="0"/>
              <w:keepLines w:val="0"/>
              <w:numPr>
                <w:ilvl w:val="0"/>
                <w:numId w:val="19"/>
              </w:numPr>
              <w:tabs>
                <w:tab w:val="left" w:pos="360"/>
                <w:tab w:val="left" w:pos="1134"/>
              </w:tabs>
              <w:spacing w:before="0" w:after="120"/>
              <w:ind w:left="0" w:firstLine="567"/>
            </w:pPr>
            <w:bookmarkStart w:id="60" w:name="_sqyw64" w:colFirst="0" w:colLast="0"/>
            <w:bookmarkEnd w:id="60"/>
            <w:r>
              <w:t>Semnarea contractului</w:t>
            </w:r>
          </w:p>
          <w:p w:rsidR="008928B8" w:rsidRDefault="00A65857">
            <w:pPr>
              <w:numPr>
                <w:ilvl w:val="1"/>
                <w:numId w:val="19"/>
              </w:numPr>
              <w:tabs>
                <w:tab w:val="left" w:pos="960"/>
                <w:tab w:val="left" w:pos="1134"/>
              </w:tabs>
              <w:spacing w:after="120"/>
              <w:ind w:left="0" w:firstLine="567"/>
              <w:jc w:val="both"/>
            </w:pPr>
            <w:r>
              <w:t xml:space="preserve">O dată cu expedierea înştiinţării de adjudecare, autoritatea contractantă va trimite ofertantului câştigător Formularul contractului de bunuri </w:t>
            </w:r>
            <w:r>
              <w:rPr>
                <w:b/>
              </w:rPr>
              <w:t xml:space="preserve">(F5.1) </w:t>
            </w:r>
            <w:r>
              <w:t>sau Formu</w:t>
            </w:r>
            <w:r>
              <w:t xml:space="preserve">larul contractului de servicii </w:t>
            </w:r>
            <w:r>
              <w:rPr>
                <w:b/>
              </w:rPr>
              <w:t xml:space="preserve">(F5.2) </w:t>
            </w:r>
            <w:r>
              <w:t>completat și toate celelalte documente componente ale contractului.</w:t>
            </w:r>
          </w:p>
          <w:p w:rsidR="008928B8" w:rsidRDefault="00A65857">
            <w:pPr>
              <w:numPr>
                <w:ilvl w:val="1"/>
                <w:numId w:val="19"/>
              </w:numPr>
              <w:tabs>
                <w:tab w:val="left" w:pos="960"/>
                <w:tab w:val="left" w:pos="1134"/>
              </w:tabs>
              <w:spacing w:after="120"/>
              <w:ind w:left="0" w:firstLine="567"/>
              <w:jc w:val="both"/>
            </w:pPr>
            <w:r>
              <w:t>Ofertantul câștigător va semna contractul numai după împlinirea termenelor de aşteptare, în modul corespunzător și îl va restitui autorității contract</w:t>
            </w:r>
            <w:r>
              <w:t>ante în termenul specificat în</w:t>
            </w:r>
            <w:r>
              <w:rPr>
                <w:b/>
              </w:rPr>
              <w:t xml:space="preserve"> FDA </w:t>
            </w:r>
            <w:r>
              <w:t>punctul</w:t>
            </w:r>
            <w:r>
              <w:rPr>
                <w:b/>
              </w:rPr>
              <w:t xml:space="preserve"> 6.5</w:t>
            </w:r>
            <w:r>
              <w:t>.</w:t>
            </w:r>
          </w:p>
          <w:p w:rsidR="008928B8" w:rsidRDefault="008928B8">
            <w:pPr>
              <w:tabs>
                <w:tab w:val="left" w:pos="960"/>
                <w:tab w:val="left" w:pos="1134"/>
              </w:tabs>
              <w:spacing w:after="120"/>
              <w:jc w:val="both"/>
            </w:pPr>
          </w:p>
          <w:p w:rsidR="008928B8" w:rsidRDefault="00A65857">
            <w:pPr>
              <w:pStyle w:val="Heading3"/>
              <w:keepNext w:val="0"/>
              <w:keepLines w:val="0"/>
              <w:numPr>
                <w:ilvl w:val="0"/>
                <w:numId w:val="19"/>
              </w:numPr>
              <w:tabs>
                <w:tab w:val="left" w:pos="360"/>
                <w:tab w:val="left" w:pos="1134"/>
              </w:tabs>
              <w:spacing w:before="0" w:after="120"/>
              <w:ind w:left="0" w:firstLine="567"/>
            </w:pPr>
            <w:bookmarkStart w:id="61" w:name="_3cqmetx" w:colFirst="0" w:colLast="0"/>
            <w:bookmarkEnd w:id="61"/>
            <w:r>
              <w:lastRenderedPageBreak/>
              <w:t>Dreptul de contestare</w:t>
            </w:r>
          </w:p>
          <w:p w:rsidR="008928B8" w:rsidRDefault="00A65857">
            <w:pPr>
              <w:numPr>
                <w:ilvl w:val="1"/>
                <w:numId w:val="19"/>
              </w:numPr>
              <w:tabs>
                <w:tab w:val="left" w:pos="960"/>
                <w:tab w:val="left" w:pos="1134"/>
              </w:tabs>
              <w:spacing w:after="120"/>
              <w:ind w:left="0" w:firstLine="567"/>
              <w:jc w:val="both"/>
            </w:pPr>
            <w:r>
              <w:t>Orice operator economic care consideră că, în cadrul procedurilor de achiziție, autoritatea contractantă, prin decizia emisă sau prin procedura de achiziție aplicată cu încălcarea legii</w:t>
            </w:r>
            <w:r>
              <w:t>, a lezat un drept al său recunoscut de lege, în urma cărui fapt el a suportat sau poate suporta prejudicii, are dreptul să conteste decizia sau procedura aplicată de autoritatea contractantă, în modul stabilit de Legea nr. 131/2015.</w:t>
            </w:r>
          </w:p>
          <w:p w:rsidR="008928B8" w:rsidRDefault="00A65857">
            <w:pPr>
              <w:numPr>
                <w:ilvl w:val="1"/>
                <w:numId w:val="19"/>
              </w:numPr>
              <w:tabs>
                <w:tab w:val="left" w:pos="960"/>
                <w:tab w:val="left" w:pos="1134"/>
              </w:tabs>
              <w:spacing w:after="120"/>
              <w:ind w:left="0" w:firstLine="567"/>
              <w:jc w:val="both"/>
            </w:pPr>
            <w:r>
              <w:t>Contestaţiile se vor d</w:t>
            </w:r>
            <w:r>
              <w:t xml:space="preserve">epune direct la Agenția Națională de Soluționare a Contestațiilor. Toate contestaţiile vor fi depuse, examinate și soluţionate în modul stabilit de Legea nr. 131/2015. </w:t>
            </w:r>
          </w:p>
          <w:p w:rsidR="008928B8" w:rsidRDefault="00A65857">
            <w:pPr>
              <w:numPr>
                <w:ilvl w:val="1"/>
                <w:numId w:val="19"/>
              </w:numPr>
              <w:tabs>
                <w:tab w:val="left" w:pos="960"/>
                <w:tab w:val="left" w:pos="1134"/>
              </w:tabs>
              <w:spacing w:after="120"/>
              <w:ind w:left="0" w:firstLine="567"/>
              <w:jc w:val="both"/>
            </w:pPr>
            <w:r>
              <w:t>Operatorul economic, în termen de până la  5 zile, sau după caz, 10 zile de la data la care a aflat despre circumstanţele ce au servit drept temei pentru contestaţie, are dreptul să depună la Agenţia Națională pentru Soluționarea Contestațiilor o contestaţ</w:t>
            </w:r>
            <w:r>
              <w:t>ie argumentată a acţiunilor, a deciziei ori a procedurii aplicate de autoritatea contractantă.</w:t>
            </w:r>
          </w:p>
          <w:p w:rsidR="008928B8" w:rsidRDefault="00A65857">
            <w:pPr>
              <w:numPr>
                <w:ilvl w:val="1"/>
                <w:numId w:val="19"/>
              </w:numPr>
              <w:tabs>
                <w:tab w:val="left" w:pos="960"/>
                <w:tab w:val="left" w:pos="1134"/>
              </w:tabs>
              <w:spacing w:after="120"/>
              <w:ind w:left="0" w:firstLine="567"/>
              <w:jc w:val="both"/>
            </w:pPr>
            <w:r>
              <w:t>Contestaţiile privind anunțurile de participare la procedura de achiziție și documentaţia de atribuire vor fi depuse până la termenul limită de depunere a oferte</w:t>
            </w:r>
            <w:r>
              <w:t>lor.</w:t>
            </w:r>
          </w:p>
        </w:tc>
      </w:tr>
    </w:tbl>
    <w:p w:rsidR="008928B8" w:rsidRDefault="008928B8">
      <w:pPr>
        <w:tabs>
          <w:tab w:val="left" w:pos="1134"/>
          <w:tab w:val="left" w:pos="3625"/>
        </w:tabs>
        <w:ind w:firstLine="567"/>
      </w:pPr>
    </w:p>
    <w:p w:rsidR="008928B8" w:rsidRDefault="00A65857">
      <w:pPr>
        <w:spacing w:after="200" w:line="276" w:lineRule="auto"/>
      </w:pPr>
      <w:r>
        <w:br w:type="page"/>
      </w:r>
    </w:p>
    <w:p w:rsidR="008928B8" w:rsidRDefault="008928B8">
      <w:pPr>
        <w:spacing w:after="200" w:line="276" w:lineRule="auto"/>
      </w:pPr>
    </w:p>
    <w:p w:rsidR="008928B8" w:rsidRDefault="008928B8">
      <w:pPr>
        <w:tabs>
          <w:tab w:val="left" w:pos="3625"/>
        </w:tabs>
      </w:pPr>
    </w:p>
    <w:p w:rsidR="008928B8" w:rsidRDefault="00A65857">
      <w:pPr>
        <w:pStyle w:val="Heading1"/>
        <w:tabs>
          <w:tab w:val="left" w:pos="3625"/>
        </w:tabs>
      </w:pPr>
      <w:r>
        <w:t>CAPITOLUL II</w:t>
      </w:r>
    </w:p>
    <w:p w:rsidR="008928B8" w:rsidRDefault="00A65857">
      <w:pPr>
        <w:pStyle w:val="Heading1"/>
        <w:tabs>
          <w:tab w:val="left" w:pos="3625"/>
        </w:tabs>
      </w:pPr>
      <w:bookmarkStart w:id="62" w:name="_43pdx6fv45u9" w:colFirst="0" w:colLast="0"/>
      <w:bookmarkEnd w:id="62"/>
      <w:r>
        <w:t>FIȘA DE DATE A ACHIZIȚIEI (FDA)</w:t>
      </w:r>
    </w:p>
    <w:p w:rsidR="008928B8" w:rsidRDefault="008928B8">
      <w:pPr>
        <w:tabs>
          <w:tab w:val="left" w:pos="3625"/>
        </w:tabs>
      </w:pPr>
    </w:p>
    <w:p w:rsidR="008928B8" w:rsidRDefault="00A65857">
      <w:pPr>
        <w:tabs>
          <w:tab w:val="left" w:pos="3625"/>
        </w:tabs>
        <w:jc w:val="both"/>
      </w:pPr>
      <w:r>
        <w:t>Următoarele date specifice referitoare la bunurile/serviciile solicitate vor completa, suplimenta sau ajusta prevederile CAPITOLULUI I. În cazul unei discrepanțe sau al unui conflict, prevederile prezentului CAPITOL vor prevala asupra prevederilor din CAPI</w:t>
      </w:r>
      <w:r>
        <w:t>TOLUL I.</w:t>
      </w:r>
    </w:p>
    <w:p w:rsidR="008928B8" w:rsidRDefault="008928B8">
      <w:pPr>
        <w:tabs>
          <w:tab w:val="left" w:pos="3625"/>
        </w:tabs>
      </w:pPr>
    </w:p>
    <w:p w:rsidR="008928B8" w:rsidRDefault="00A65857">
      <w:pPr>
        <w:tabs>
          <w:tab w:val="left" w:pos="3625"/>
        </w:tabs>
        <w:rPr>
          <w:i/>
        </w:rPr>
      </w:pPr>
      <w:r>
        <w:rPr>
          <w:i/>
        </w:rPr>
        <w:t xml:space="preserve">Instrucțiunile pentru completarea </w:t>
      </w:r>
      <w:r>
        <w:rPr>
          <w:b/>
          <w:i/>
        </w:rPr>
        <w:t>Fișei de Date a Achiziției</w:t>
      </w:r>
      <w:r>
        <w:rPr>
          <w:i/>
        </w:rPr>
        <w:t xml:space="preserve"> </w:t>
      </w:r>
      <w:proofErr w:type="spellStart"/>
      <w:r>
        <w:rPr>
          <w:i/>
        </w:rPr>
        <w:t>sînt</w:t>
      </w:r>
      <w:proofErr w:type="spellEnd"/>
      <w:r>
        <w:rPr>
          <w:i/>
        </w:rPr>
        <w:t xml:space="preserve"> oferite cu litere cursive</w:t>
      </w:r>
    </w:p>
    <w:p w:rsidR="008928B8" w:rsidRDefault="008928B8">
      <w:pPr>
        <w:tabs>
          <w:tab w:val="left" w:pos="3625"/>
        </w:tabs>
      </w:pPr>
    </w:p>
    <w:p w:rsidR="008928B8" w:rsidRDefault="00A65857">
      <w:pPr>
        <w:pStyle w:val="Heading2"/>
        <w:jc w:val="center"/>
      </w:pPr>
      <w:bookmarkStart w:id="63" w:name="_gbybcl8ju5lk" w:colFirst="0" w:colLast="0"/>
      <w:bookmarkEnd w:id="63"/>
      <w:r>
        <w:t>1. Dispoziții generale</w:t>
      </w:r>
    </w:p>
    <w:p w:rsidR="008928B8" w:rsidRDefault="008928B8"/>
    <w:tbl>
      <w:tblPr>
        <w:tblStyle w:val="a2"/>
        <w:tblW w:w="988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20"/>
        <w:gridCol w:w="3760"/>
        <w:gridCol w:w="5505"/>
      </w:tblGrid>
      <w:tr w:rsidR="008928B8">
        <w:trPr>
          <w:trHeight w:val="540"/>
        </w:trPr>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rPr>
                <w:b/>
                <w:sz w:val="22"/>
                <w:szCs w:val="22"/>
              </w:rPr>
              <w:t>Nr.</w:t>
            </w:r>
          </w:p>
        </w:tc>
        <w:tc>
          <w:tcPr>
            <w:tcW w:w="37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rPr>
                <w:b/>
                <w:sz w:val="22"/>
                <w:szCs w:val="22"/>
              </w:rPr>
              <w:t>Rubrica</w:t>
            </w:r>
          </w:p>
        </w:tc>
        <w:tc>
          <w:tcPr>
            <w:tcW w:w="5505"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b/>
                <w:sz w:val="22"/>
                <w:szCs w:val="22"/>
              </w:rPr>
            </w:pPr>
            <w:r>
              <w:rPr>
                <w:b/>
                <w:sz w:val="22"/>
                <w:szCs w:val="22"/>
              </w:rPr>
              <w:t>Datele Autorității Contractante/</w:t>
            </w:r>
          </w:p>
          <w:p w:rsidR="008928B8" w:rsidRDefault="00A65857">
            <w:pPr>
              <w:widowControl w:val="0"/>
              <w:spacing w:line="276" w:lineRule="auto"/>
              <w:jc w:val="center"/>
              <w:rPr>
                <w:rFonts w:ascii="Calibri" w:eastAsia="Calibri" w:hAnsi="Calibri" w:cs="Calibri"/>
                <w:sz w:val="22"/>
                <w:szCs w:val="22"/>
              </w:rPr>
            </w:pPr>
            <w:r>
              <w:rPr>
                <w:b/>
                <w:sz w:val="22"/>
                <w:szCs w:val="22"/>
              </w:rPr>
              <w:t>Organizatorului procedurii</w:t>
            </w:r>
          </w:p>
        </w:tc>
      </w:tr>
      <w:tr w:rsidR="008928B8">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1.1.</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Autoritatea contractantă/ Organizatorul procedurii, IDNO:</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b/>
                <w:i/>
                <w:sz w:val="22"/>
                <w:szCs w:val="22"/>
              </w:rPr>
            </w:pPr>
            <w:r>
              <w:rPr>
                <w:b/>
                <w:i/>
                <w:sz w:val="22"/>
                <w:szCs w:val="22"/>
              </w:rPr>
              <w:t>Universitatea de Stat din Moldova</w:t>
            </w:r>
          </w:p>
          <w:p w:rsidR="008928B8" w:rsidRDefault="00A65857">
            <w:pPr>
              <w:widowControl w:val="0"/>
              <w:spacing w:line="276" w:lineRule="auto"/>
              <w:rPr>
                <w:rFonts w:ascii="Calibri" w:eastAsia="Calibri" w:hAnsi="Calibri" w:cs="Calibri"/>
                <w:sz w:val="22"/>
                <w:szCs w:val="22"/>
              </w:rPr>
            </w:pPr>
            <w:r>
              <w:rPr>
                <w:b/>
                <w:i/>
                <w:sz w:val="22"/>
                <w:szCs w:val="22"/>
              </w:rPr>
              <w:t>1006600064263</w:t>
            </w:r>
          </w:p>
        </w:tc>
      </w:tr>
      <w:tr w:rsidR="008928B8">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1.2.</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Obiectul achiziției:</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Combustibil</w:t>
            </w:r>
          </w:p>
        </w:tc>
      </w:tr>
      <w:tr w:rsidR="008928B8">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1.3.</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Numărul și tipul procedurii de achiziție:</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Informația o găsiți în SIA RSAP</w:t>
            </w:r>
          </w:p>
        </w:tc>
      </w:tr>
      <w:tr w:rsidR="008928B8">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1.4.</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Tipul obiectului de achiziție:</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bunuri</w:t>
            </w:r>
          </w:p>
        </w:tc>
      </w:tr>
      <w:tr w:rsidR="008928B8">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1.5.</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Codul CPV:</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09100000-0</w:t>
            </w:r>
          </w:p>
        </w:tc>
      </w:tr>
      <w:tr w:rsidR="008928B8">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1.6.</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Sursa alocațiilor bugetare/banilor publici și perioada bugetară:</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Buget propriu 2020</w:t>
            </w:r>
          </w:p>
        </w:tc>
      </w:tr>
      <w:tr w:rsidR="008928B8">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1.7.</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Administratorul alocațiilor bugetare:</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Universitatea de Stat din Moldova</w:t>
            </w:r>
          </w:p>
        </w:tc>
      </w:tr>
      <w:tr w:rsidR="008928B8">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1.8.</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 xml:space="preserve">Partenerul de dezvoltare </w:t>
            </w:r>
            <w:r>
              <w:rPr>
                <w:i/>
                <w:sz w:val="22"/>
                <w:szCs w:val="22"/>
              </w:rPr>
              <w:t>(după caz)</w:t>
            </w:r>
            <w:r>
              <w:rPr>
                <w:sz w:val="22"/>
                <w:szCs w:val="22"/>
              </w:rPr>
              <w:t>:</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se aplică</w:t>
            </w:r>
          </w:p>
        </w:tc>
      </w:tr>
      <w:tr w:rsidR="008928B8">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1.9.</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Denumirea cumpărătorului, IDNO:</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b/>
                <w:i/>
                <w:sz w:val="22"/>
                <w:szCs w:val="22"/>
              </w:rPr>
            </w:pPr>
            <w:r>
              <w:rPr>
                <w:b/>
                <w:i/>
                <w:sz w:val="22"/>
                <w:szCs w:val="22"/>
              </w:rPr>
              <w:t>Universitatea de Stat din Moldova</w:t>
            </w:r>
          </w:p>
          <w:p w:rsidR="008928B8" w:rsidRDefault="00A65857">
            <w:pPr>
              <w:widowControl w:val="0"/>
              <w:spacing w:line="276" w:lineRule="auto"/>
              <w:rPr>
                <w:rFonts w:ascii="Calibri" w:eastAsia="Calibri" w:hAnsi="Calibri" w:cs="Calibri"/>
                <w:sz w:val="22"/>
                <w:szCs w:val="22"/>
              </w:rPr>
            </w:pPr>
            <w:r>
              <w:rPr>
                <w:b/>
                <w:i/>
                <w:sz w:val="22"/>
                <w:szCs w:val="22"/>
              </w:rPr>
              <w:t>1006600064263</w:t>
            </w:r>
          </w:p>
        </w:tc>
      </w:tr>
      <w:tr w:rsidR="008928B8">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1.10.</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Destinatarul bunurilor, IDNO:</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b/>
                <w:i/>
                <w:sz w:val="22"/>
                <w:szCs w:val="22"/>
              </w:rPr>
            </w:pPr>
            <w:r>
              <w:rPr>
                <w:b/>
                <w:i/>
                <w:sz w:val="22"/>
                <w:szCs w:val="22"/>
              </w:rPr>
              <w:t>Universitatea de Stat din Moldova,</w:t>
            </w:r>
          </w:p>
          <w:p w:rsidR="008928B8" w:rsidRDefault="00A65857">
            <w:pPr>
              <w:widowControl w:val="0"/>
              <w:spacing w:line="276" w:lineRule="auto"/>
              <w:rPr>
                <w:rFonts w:ascii="Calibri" w:eastAsia="Calibri" w:hAnsi="Calibri" w:cs="Calibri"/>
                <w:sz w:val="22"/>
                <w:szCs w:val="22"/>
              </w:rPr>
            </w:pPr>
            <w:r>
              <w:rPr>
                <w:b/>
                <w:i/>
                <w:sz w:val="22"/>
                <w:szCs w:val="22"/>
              </w:rPr>
              <w:t>1006600064263</w:t>
            </w:r>
          </w:p>
        </w:tc>
      </w:tr>
      <w:tr w:rsidR="008928B8">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1.11.</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Limba de comunicare:</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limba de stat (limba română)</w:t>
            </w:r>
          </w:p>
        </w:tc>
      </w:tr>
      <w:tr w:rsidR="008928B8">
        <w:trPr>
          <w:trHeight w:val="8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1.12.</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Locul/Modalitatea de transmitere a clarificărilor referitor la documentația de atribuire</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electronic prin intermediul SIA RSAP</w:t>
            </w:r>
          </w:p>
        </w:tc>
      </w:tr>
      <w:tr w:rsidR="008928B8">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1.13.</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Contract de achiziție rezervat atelierelor protejate</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se aplică</w:t>
            </w:r>
          </w:p>
        </w:tc>
      </w:tr>
      <w:tr w:rsidR="008928B8">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t>1.14.</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Tipul contractului:</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Vânzare-cumpărare</w:t>
            </w:r>
          </w:p>
        </w:tc>
      </w:tr>
      <w:tr w:rsidR="008928B8">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1.15.</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Condiții speciale de care depinde îndeplinirea contractului:</w:t>
            </w:r>
          </w:p>
        </w:tc>
        <w:tc>
          <w:tcPr>
            <w:tcW w:w="55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se aplică</w:t>
            </w:r>
          </w:p>
        </w:tc>
      </w:tr>
    </w:tbl>
    <w:p w:rsidR="008928B8" w:rsidRDefault="008928B8"/>
    <w:p w:rsidR="008928B8" w:rsidRDefault="00A65857">
      <w:pPr>
        <w:pStyle w:val="Heading2"/>
        <w:jc w:val="center"/>
      </w:pPr>
      <w:bookmarkStart w:id="64" w:name="_r576m6gly7cs" w:colFirst="0" w:colLast="0"/>
      <w:bookmarkEnd w:id="64"/>
      <w:r>
        <w:t>2. Lista bunurilor/serviciilor</w:t>
      </w:r>
      <w:r>
        <w:rPr>
          <w:color w:val="FF0000"/>
        </w:rPr>
        <w:t xml:space="preserve"> </w:t>
      </w:r>
      <w:r>
        <w:t>ș</w:t>
      </w:r>
      <w:r>
        <w:t>i specificațiile tehnice:</w:t>
      </w:r>
    </w:p>
    <w:p w:rsidR="008928B8" w:rsidRDefault="008928B8"/>
    <w:tbl>
      <w:tblPr>
        <w:tblStyle w:val="a3"/>
        <w:tblW w:w="95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56"/>
        <w:gridCol w:w="1260"/>
        <w:gridCol w:w="1920"/>
        <w:gridCol w:w="975"/>
        <w:gridCol w:w="1329"/>
        <w:gridCol w:w="3470"/>
      </w:tblGrid>
      <w:tr w:rsidR="00DE0C7F" w:rsidRPr="00E72644" w:rsidTr="00693F37">
        <w:trPr>
          <w:trHeight w:val="840"/>
        </w:trPr>
        <w:tc>
          <w:tcPr>
            <w:tcW w:w="5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b/>
              </w:rPr>
              <w:lastRenderedPageBreak/>
              <w:t>Nr. d/o</w:t>
            </w:r>
          </w:p>
        </w:tc>
        <w:tc>
          <w:tcPr>
            <w:tcW w:w="12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b/>
              </w:rPr>
              <w:t>Cod CPV</w:t>
            </w:r>
          </w:p>
        </w:tc>
        <w:tc>
          <w:tcPr>
            <w:tcW w:w="192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b/>
              </w:rPr>
              <w:t>Denumirea bunurilor/ serviciilor solicitate</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b/>
              </w:rPr>
              <w:t>Unitatea de măsură</w:t>
            </w:r>
          </w:p>
        </w:tc>
        <w:tc>
          <w:tcPr>
            <w:tcW w:w="132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b/>
              </w:rPr>
              <w:t>Cantitatea</w:t>
            </w:r>
          </w:p>
        </w:tc>
        <w:tc>
          <w:tcPr>
            <w:tcW w:w="34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b/>
              </w:rPr>
              <w:t>Specifica</w:t>
            </w:r>
            <w:r w:rsidRPr="00E72644">
              <w:rPr>
                <w:rFonts w:ascii="Cambria Math" w:hAnsi="Cambria Math" w:cs="Cambria Math"/>
                <w:b/>
              </w:rPr>
              <w:t>ț</w:t>
            </w:r>
            <w:r w:rsidRPr="00E72644">
              <w:rPr>
                <w:b/>
              </w:rPr>
              <w:t>ia tehnică deplină solicitată, Standarde de referin</w:t>
            </w:r>
            <w:r w:rsidRPr="00E72644">
              <w:rPr>
                <w:rFonts w:ascii="Cambria Math" w:hAnsi="Cambria Math" w:cs="Cambria Math"/>
                <w:b/>
              </w:rPr>
              <w:t>ț</w:t>
            </w:r>
            <w:r w:rsidRPr="00E72644">
              <w:rPr>
                <w:b/>
              </w:rPr>
              <w:t>ă</w:t>
            </w:r>
          </w:p>
        </w:tc>
      </w:tr>
      <w:tr w:rsidR="00DE0C7F" w:rsidRPr="00E72644" w:rsidTr="00693F37">
        <w:trPr>
          <w:trHeight w:val="260"/>
        </w:trPr>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p>
        </w:tc>
        <w:tc>
          <w:tcPr>
            <w:tcW w:w="19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sz w:val="22"/>
                <w:szCs w:val="22"/>
              </w:rPr>
              <w:t>Lot 1</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p>
        </w:tc>
        <w:tc>
          <w:tcPr>
            <w:tcW w:w="132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p>
        </w:tc>
      </w:tr>
      <w:tr w:rsidR="00DE0C7F" w:rsidRPr="00E72644" w:rsidTr="00693F37">
        <w:trPr>
          <w:trHeight w:val="860"/>
        </w:trPr>
        <w:tc>
          <w:tcPr>
            <w:tcW w:w="55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DE0C7F" w:rsidRDefault="00DE0C7F" w:rsidP="00693F37">
            <w:pPr>
              <w:widowControl w:val="0"/>
              <w:spacing w:line="276" w:lineRule="auto"/>
              <w:jc w:val="center"/>
              <w:rPr>
                <w:sz w:val="22"/>
                <w:szCs w:val="22"/>
              </w:rPr>
            </w:pPr>
            <w:r w:rsidRPr="00DE0C7F">
              <w:rPr>
                <w:sz w:val="22"/>
                <w:szCs w:val="22"/>
              </w:rPr>
              <w:t>1</w:t>
            </w:r>
          </w:p>
        </w:tc>
        <w:tc>
          <w:tcPr>
            <w:tcW w:w="1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DE0C7F" w:rsidRDefault="00DE0C7F" w:rsidP="00693F37">
            <w:pPr>
              <w:widowControl w:val="0"/>
              <w:spacing w:line="276" w:lineRule="auto"/>
              <w:jc w:val="center"/>
              <w:rPr>
                <w:sz w:val="22"/>
                <w:szCs w:val="22"/>
              </w:rPr>
            </w:pPr>
            <w:r w:rsidRPr="00DE0C7F">
              <w:rPr>
                <w:sz w:val="22"/>
                <w:szCs w:val="22"/>
              </w:rPr>
              <w:t>09100000-0</w:t>
            </w:r>
          </w:p>
        </w:tc>
        <w:tc>
          <w:tcPr>
            <w:tcW w:w="19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DE0C7F" w:rsidRDefault="00493543" w:rsidP="00493543">
            <w:pPr>
              <w:widowControl w:val="0"/>
              <w:spacing w:line="276" w:lineRule="auto"/>
              <w:jc w:val="center"/>
              <w:rPr>
                <w:sz w:val="22"/>
                <w:szCs w:val="22"/>
              </w:rPr>
            </w:pPr>
            <w:r>
              <w:rPr>
                <w:sz w:val="22"/>
                <w:szCs w:val="22"/>
              </w:rPr>
              <w:t>Benzina Ai 95</w:t>
            </w:r>
          </w:p>
        </w:tc>
        <w:tc>
          <w:tcPr>
            <w:tcW w:w="9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DE0C7F" w:rsidRDefault="00DE0C7F" w:rsidP="00693F37">
            <w:pPr>
              <w:widowControl w:val="0"/>
              <w:spacing w:line="276" w:lineRule="auto"/>
              <w:jc w:val="center"/>
              <w:rPr>
                <w:sz w:val="22"/>
                <w:szCs w:val="22"/>
              </w:rPr>
            </w:pPr>
            <w:r w:rsidRPr="00DE0C7F">
              <w:rPr>
                <w:sz w:val="22"/>
                <w:szCs w:val="22"/>
              </w:rPr>
              <w:t>litru</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DE0C7F" w:rsidRDefault="00DE0C7F" w:rsidP="00693F37">
            <w:pPr>
              <w:widowControl w:val="0"/>
              <w:spacing w:line="276" w:lineRule="auto"/>
              <w:jc w:val="center"/>
              <w:rPr>
                <w:sz w:val="22"/>
                <w:szCs w:val="22"/>
              </w:rPr>
            </w:pPr>
            <w:r w:rsidRPr="00DE0C7F">
              <w:rPr>
                <w:sz w:val="22"/>
                <w:szCs w:val="22"/>
              </w:rPr>
              <w:t>21000</w:t>
            </w:r>
          </w:p>
        </w:tc>
        <w:tc>
          <w:tcPr>
            <w:tcW w:w="34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493543" w:rsidP="00493543">
            <w:pPr>
              <w:widowControl w:val="0"/>
              <w:spacing w:line="276" w:lineRule="auto"/>
              <w:jc w:val="center"/>
              <w:rPr>
                <w:rFonts w:eastAsia="Calibri"/>
                <w:sz w:val="22"/>
                <w:szCs w:val="22"/>
              </w:rPr>
            </w:pPr>
            <w:r>
              <w:rPr>
                <w:rFonts w:eastAsia="Calibri"/>
                <w:sz w:val="22"/>
                <w:szCs w:val="22"/>
              </w:rPr>
              <w:t>Benzină Ai 95 Premium</w:t>
            </w:r>
          </w:p>
        </w:tc>
      </w:tr>
      <w:tr w:rsidR="00DE0C7F" w:rsidRPr="00E72644" w:rsidTr="00693F37">
        <w:trPr>
          <w:trHeight w:val="420"/>
        </w:trPr>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Pr>
                <w:rFonts w:eastAsia="Calibri"/>
                <w:sz w:val="22"/>
                <w:szCs w:val="22"/>
              </w:rPr>
              <w:t>2</w:t>
            </w: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sz w:val="22"/>
                <w:szCs w:val="22"/>
              </w:rPr>
              <w:t>09100000-0</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493543">
            <w:pPr>
              <w:widowControl w:val="0"/>
              <w:spacing w:line="276" w:lineRule="auto"/>
              <w:jc w:val="center"/>
              <w:rPr>
                <w:rFonts w:eastAsia="Calibri"/>
                <w:sz w:val="22"/>
                <w:szCs w:val="22"/>
              </w:rPr>
            </w:pPr>
            <w:r w:rsidRPr="00E72644">
              <w:rPr>
                <w:sz w:val="22"/>
                <w:szCs w:val="22"/>
              </w:rPr>
              <w:t xml:space="preserve">Motorină Euro </w:t>
            </w:r>
            <w:r w:rsidR="00493543">
              <w:rPr>
                <w:sz w:val="22"/>
                <w:szCs w:val="22"/>
              </w:rPr>
              <w:t>5</w:t>
            </w:r>
          </w:p>
        </w:tc>
        <w:tc>
          <w:tcPr>
            <w:tcW w:w="975"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sidRPr="00E72644">
              <w:rPr>
                <w:rFonts w:eastAsia="Calibri"/>
                <w:sz w:val="22"/>
                <w:szCs w:val="22"/>
              </w:rPr>
              <w:t>litru</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E0C7F" w:rsidRPr="00E72644" w:rsidRDefault="00DE0C7F" w:rsidP="00693F37">
            <w:pPr>
              <w:widowControl w:val="0"/>
              <w:spacing w:line="276" w:lineRule="auto"/>
              <w:jc w:val="center"/>
              <w:rPr>
                <w:rFonts w:eastAsia="Calibri"/>
                <w:sz w:val="22"/>
                <w:szCs w:val="22"/>
              </w:rPr>
            </w:pPr>
            <w:r>
              <w:rPr>
                <w:rFonts w:eastAsia="Calibri"/>
                <w:sz w:val="22"/>
                <w:szCs w:val="22"/>
              </w:rPr>
              <w:t>12000</w:t>
            </w: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E0C7F" w:rsidRPr="00E72644" w:rsidRDefault="00493543" w:rsidP="00693F37">
            <w:pPr>
              <w:widowControl w:val="0"/>
              <w:spacing w:line="276" w:lineRule="auto"/>
              <w:jc w:val="center"/>
              <w:rPr>
                <w:rFonts w:eastAsia="Calibri"/>
                <w:sz w:val="22"/>
                <w:szCs w:val="22"/>
              </w:rPr>
            </w:pPr>
            <w:r w:rsidRPr="00493543">
              <w:rPr>
                <w:rFonts w:eastAsia="Calibri"/>
                <w:sz w:val="22"/>
                <w:szCs w:val="22"/>
              </w:rPr>
              <w:t>Motorină Euro 5</w:t>
            </w:r>
          </w:p>
        </w:tc>
      </w:tr>
    </w:tbl>
    <w:p w:rsidR="008928B8" w:rsidRDefault="008928B8"/>
    <w:p w:rsidR="008928B8" w:rsidRDefault="008928B8"/>
    <w:p w:rsidR="008928B8" w:rsidRDefault="00A65857">
      <w:pPr>
        <w:pStyle w:val="Heading2"/>
        <w:keepNext w:val="0"/>
        <w:keepLines w:val="0"/>
        <w:tabs>
          <w:tab w:val="left" w:pos="360"/>
        </w:tabs>
        <w:spacing w:before="0"/>
        <w:jc w:val="center"/>
      </w:pPr>
      <w:bookmarkStart w:id="65" w:name="_1664s55" w:colFirst="0" w:colLast="0"/>
      <w:bookmarkEnd w:id="65"/>
      <w:r>
        <w:t>3. Pregătirea ofertelor</w:t>
      </w:r>
    </w:p>
    <w:p w:rsidR="008928B8" w:rsidRDefault="008928B8"/>
    <w:tbl>
      <w:tblPr>
        <w:tblStyle w:val="a3"/>
        <w:tblW w:w="96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580"/>
        <w:gridCol w:w="6260"/>
      </w:tblGrid>
      <w:tr w:rsidR="008928B8">
        <w:trPr>
          <w:trHeight w:val="300"/>
        </w:trPr>
        <w:tc>
          <w:tcPr>
            <w:tcW w:w="8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3.1.</w:t>
            </w:r>
          </w:p>
        </w:tc>
        <w:tc>
          <w:tcPr>
            <w:tcW w:w="25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Oferte alternative:</w:t>
            </w:r>
          </w:p>
        </w:tc>
        <w:tc>
          <w:tcPr>
            <w:tcW w:w="626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vor fi acceptate</w:t>
            </w:r>
          </w:p>
        </w:tc>
      </w:tr>
      <w:tr w:rsidR="008928B8">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3.2.</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Garanția pentru ofertă:</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b/>
                <w:i/>
                <w:sz w:val="22"/>
                <w:szCs w:val="22"/>
              </w:rPr>
            </w:pPr>
            <w:r>
              <w:rPr>
                <w:b/>
                <w:i/>
                <w:sz w:val="22"/>
                <w:szCs w:val="22"/>
              </w:rPr>
              <w:t>forma garanției a/b</w:t>
            </w:r>
          </w:p>
          <w:p w:rsidR="008928B8" w:rsidRDefault="00A65857">
            <w:pPr>
              <w:widowControl w:val="0"/>
              <w:spacing w:line="276" w:lineRule="auto"/>
              <w:rPr>
                <w:i/>
                <w:sz w:val="22"/>
                <w:szCs w:val="22"/>
              </w:rPr>
            </w:pPr>
            <w:r>
              <w:rPr>
                <w:i/>
                <w:sz w:val="22"/>
                <w:szCs w:val="22"/>
              </w:rPr>
              <w:t>a) Oferta va fi însoțită de o Garanție pentru ofertă (emisă de o bancă comercială) conform formularului F3.2 din secțiunea a 3-a – Formulare pentru depunerea ofertei</w:t>
            </w:r>
          </w:p>
          <w:p w:rsidR="008928B8" w:rsidRDefault="00A65857">
            <w:pPr>
              <w:widowControl w:val="0"/>
              <w:spacing w:line="276" w:lineRule="auto"/>
              <w:rPr>
                <w:i/>
                <w:sz w:val="22"/>
                <w:szCs w:val="22"/>
              </w:rPr>
            </w:pPr>
            <w:r>
              <w:rPr>
                <w:i/>
                <w:sz w:val="22"/>
                <w:szCs w:val="22"/>
              </w:rPr>
              <w:t>sau</w:t>
            </w:r>
          </w:p>
          <w:p w:rsidR="008928B8" w:rsidRDefault="00A65857">
            <w:pPr>
              <w:widowControl w:val="0"/>
              <w:spacing w:line="276" w:lineRule="auto"/>
              <w:rPr>
                <w:i/>
                <w:sz w:val="22"/>
                <w:szCs w:val="22"/>
              </w:rPr>
            </w:pPr>
            <w:r>
              <w:rPr>
                <w:i/>
                <w:sz w:val="22"/>
                <w:szCs w:val="22"/>
              </w:rPr>
              <w:t>b) Garanția pentru ofertă prin transfer la contul autorității contractante, conform următoarelor date bancare:</w:t>
            </w:r>
          </w:p>
          <w:p w:rsidR="008928B8" w:rsidRDefault="00A65857">
            <w:pPr>
              <w:widowControl w:val="0"/>
              <w:spacing w:line="276" w:lineRule="auto"/>
              <w:rPr>
                <w:i/>
                <w:sz w:val="22"/>
                <w:szCs w:val="22"/>
              </w:rPr>
            </w:pPr>
            <w:r>
              <w:rPr>
                <w:b/>
                <w:i/>
                <w:sz w:val="22"/>
                <w:szCs w:val="22"/>
              </w:rPr>
              <w:t>Beneficiarul plății:</w:t>
            </w:r>
            <w:r>
              <w:rPr>
                <w:i/>
                <w:sz w:val="22"/>
                <w:szCs w:val="22"/>
              </w:rPr>
              <w:t xml:space="preserve"> Universitatea de Stat din Moldova</w:t>
            </w:r>
          </w:p>
          <w:p w:rsidR="008928B8" w:rsidRDefault="00A65857">
            <w:pPr>
              <w:widowControl w:val="0"/>
              <w:spacing w:line="276" w:lineRule="auto"/>
              <w:rPr>
                <w:i/>
                <w:sz w:val="22"/>
                <w:szCs w:val="22"/>
              </w:rPr>
            </w:pPr>
            <w:r>
              <w:rPr>
                <w:b/>
                <w:i/>
                <w:sz w:val="22"/>
                <w:szCs w:val="22"/>
              </w:rPr>
              <w:t xml:space="preserve">Denumirea Băncii: </w:t>
            </w:r>
            <w:r>
              <w:rPr>
                <w:i/>
                <w:sz w:val="22"/>
                <w:szCs w:val="22"/>
              </w:rPr>
              <w:t xml:space="preserve">BC </w:t>
            </w:r>
            <w:proofErr w:type="spellStart"/>
            <w:r>
              <w:rPr>
                <w:i/>
                <w:sz w:val="22"/>
                <w:szCs w:val="22"/>
              </w:rPr>
              <w:t>Victoriabank</w:t>
            </w:r>
            <w:proofErr w:type="spellEnd"/>
            <w:r>
              <w:rPr>
                <w:i/>
                <w:sz w:val="22"/>
                <w:szCs w:val="22"/>
              </w:rPr>
              <w:t xml:space="preserve"> SA, Sucursala Nr.17 </w:t>
            </w:r>
            <w:proofErr w:type="spellStart"/>
            <w:r>
              <w:rPr>
                <w:i/>
                <w:sz w:val="22"/>
                <w:szCs w:val="22"/>
              </w:rPr>
              <w:t>Chisinau</w:t>
            </w:r>
            <w:proofErr w:type="spellEnd"/>
          </w:p>
          <w:p w:rsidR="008928B8" w:rsidRDefault="00A65857">
            <w:pPr>
              <w:widowControl w:val="0"/>
              <w:spacing w:line="276" w:lineRule="auto"/>
              <w:rPr>
                <w:i/>
                <w:sz w:val="22"/>
                <w:szCs w:val="22"/>
              </w:rPr>
            </w:pPr>
            <w:r>
              <w:rPr>
                <w:b/>
                <w:i/>
                <w:sz w:val="22"/>
                <w:szCs w:val="22"/>
              </w:rPr>
              <w:t xml:space="preserve">Codul fiscal: </w:t>
            </w:r>
            <w:r>
              <w:rPr>
                <w:i/>
                <w:sz w:val="22"/>
                <w:szCs w:val="22"/>
              </w:rPr>
              <w:t>100660006</w:t>
            </w:r>
            <w:r>
              <w:rPr>
                <w:i/>
                <w:sz w:val="22"/>
                <w:szCs w:val="22"/>
              </w:rPr>
              <w:t>4263</w:t>
            </w:r>
          </w:p>
          <w:p w:rsidR="008928B8" w:rsidRDefault="00A65857">
            <w:pPr>
              <w:widowControl w:val="0"/>
              <w:spacing w:line="276" w:lineRule="auto"/>
              <w:rPr>
                <w:i/>
                <w:sz w:val="22"/>
                <w:szCs w:val="22"/>
              </w:rPr>
            </w:pPr>
            <w:r>
              <w:rPr>
                <w:b/>
                <w:i/>
                <w:sz w:val="22"/>
                <w:szCs w:val="22"/>
              </w:rPr>
              <w:t>Cod IBAN:</w:t>
            </w:r>
            <w:r>
              <w:rPr>
                <w:i/>
                <w:sz w:val="22"/>
                <w:szCs w:val="22"/>
              </w:rPr>
              <w:t xml:space="preserve"> MD25VI000000225171710MDL</w:t>
            </w:r>
          </w:p>
          <w:p w:rsidR="008928B8" w:rsidRDefault="00A65857">
            <w:pPr>
              <w:widowControl w:val="0"/>
              <w:spacing w:line="276" w:lineRule="auto"/>
              <w:rPr>
                <w:i/>
                <w:sz w:val="22"/>
                <w:szCs w:val="22"/>
              </w:rPr>
            </w:pPr>
            <w:r>
              <w:rPr>
                <w:b/>
                <w:i/>
                <w:sz w:val="22"/>
                <w:szCs w:val="22"/>
              </w:rPr>
              <w:t>Cod bancar:</w:t>
            </w:r>
            <w:r>
              <w:rPr>
                <w:i/>
                <w:sz w:val="22"/>
                <w:szCs w:val="22"/>
              </w:rPr>
              <w:t xml:space="preserve"> VICBMD2X457</w:t>
            </w:r>
          </w:p>
          <w:p w:rsidR="008928B8" w:rsidRDefault="00A65857">
            <w:pPr>
              <w:widowControl w:val="0"/>
              <w:spacing w:line="276" w:lineRule="auto"/>
              <w:rPr>
                <w:rFonts w:ascii="Calibri" w:eastAsia="Calibri" w:hAnsi="Calibri" w:cs="Calibri"/>
                <w:sz w:val="22"/>
                <w:szCs w:val="22"/>
              </w:rPr>
            </w:pPr>
            <w:r>
              <w:rPr>
                <w:i/>
                <w:sz w:val="22"/>
                <w:szCs w:val="22"/>
              </w:rPr>
              <w:t>cu nota “Pentru setul documentelor de atribuire” sau “Pentru garanția pentru ofertă la procedura de achiziție publică nr. ____ (conform SIARSAP) din ____ (conform SIARSAP)</w:t>
            </w:r>
          </w:p>
        </w:tc>
      </w:tr>
      <w:tr w:rsidR="008928B8">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3.3.</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Garanția pentru ofertă va fi în valoare de:</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1 % din valoarea ofertei fără TVA</w:t>
            </w:r>
          </w:p>
        </w:tc>
      </w:tr>
      <w:tr w:rsidR="008928B8">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3.4.</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 xml:space="preserve">Ediția aplicabilă a </w:t>
            </w:r>
            <w:proofErr w:type="spellStart"/>
            <w:r>
              <w:rPr>
                <w:sz w:val="22"/>
                <w:szCs w:val="22"/>
              </w:rPr>
              <w:t>Incoterms</w:t>
            </w:r>
            <w:proofErr w:type="spellEnd"/>
            <w:r>
              <w:rPr>
                <w:sz w:val="22"/>
                <w:szCs w:val="22"/>
              </w:rPr>
              <w:t xml:space="preserve"> și termenii comerciali acceptați vor fi (după caz):</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 xml:space="preserve">DDP - Franco destinație vămuit, </w:t>
            </w:r>
            <w:proofErr w:type="spellStart"/>
            <w:r>
              <w:rPr>
                <w:b/>
                <w:i/>
                <w:sz w:val="22"/>
                <w:szCs w:val="22"/>
              </w:rPr>
              <w:t>Incoterms</w:t>
            </w:r>
            <w:proofErr w:type="spellEnd"/>
            <w:r>
              <w:rPr>
                <w:b/>
                <w:i/>
                <w:sz w:val="22"/>
                <w:szCs w:val="22"/>
              </w:rPr>
              <w:t xml:space="preserve"> 2013</w:t>
            </w:r>
          </w:p>
        </w:tc>
      </w:tr>
      <w:tr w:rsidR="008928B8">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3.5.</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Termenul de livrare:</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b/>
                <w:i/>
                <w:sz w:val="22"/>
                <w:szCs w:val="22"/>
              </w:rPr>
            </w:pPr>
            <w:r>
              <w:rPr>
                <w:b/>
                <w:i/>
                <w:sz w:val="22"/>
                <w:szCs w:val="22"/>
              </w:rPr>
              <w:t xml:space="preserve">pe parcursul anilor 2020 - 2021, la staţiile Peco situate în raioanele Republicii Moldova, prin </w:t>
            </w:r>
            <w:proofErr w:type="spellStart"/>
            <w:r>
              <w:rPr>
                <w:b/>
                <w:i/>
                <w:sz w:val="22"/>
                <w:szCs w:val="22"/>
              </w:rPr>
              <w:t>carduri</w:t>
            </w:r>
            <w:proofErr w:type="spellEnd"/>
            <w:r>
              <w:rPr>
                <w:b/>
                <w:i/>
                <w:sz w:val="22"/>
                <w:szCs w:val="22"/>
              </w:rPr>
              <w:t xml:space="preserve"> valorice, personalizate pentru fiecare</w:t>
            </w:r>
          </w:p>
          <w:p w:rsidR="008928B8" w:rsidRDefault="00A65857">
            <w:pPr>
              <w:widowControl w:val="0"/>
              <w:spacing w:line="276" w:lineRule="auto"/>
              <w:rPr>
                <w:rFonts w:ascii="Calibri" w:eastAsia="Calibri" w:hAnsi="Calibri" w:cs="Calibri"/>
                <w:sz w:val="22"/>
                <w:szCs w:val="22"/>
              </w:rPr>
            </w:pPr>
            <w:r>
              <w:rPr>
                <w:b/>
                <w:i/>
                <w:sz w:val="22"/>
                <w:szCs w:val="22"/>
              </w:rPr>
              <w:t>autovehicul, emise de către Furnizor</w:t>
            </w:r>
          </w:p>
        </w:tc>
      </w:tr>
      <w:tr w:rsidR="008928B8">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3.6.</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Locul livrării bunurilor:</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Universitatea de Stat din Moldova</w:t>
            </w:r>
          </w:p>
        </w:tc>
      </w:tr>
      <w:tr w:rsidR="008928B8">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3.7.</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Metoda și condițiile de plată vor fi:</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 xml:space="preserve">Achitarea va fi efectuată </w:t>
            </w:r>
            <w:proofErr w:type="spellStart"/>
            <w:r>
              <w:rPr>
                <w:b/>
                <w:i/>
                <w:sz w:val="22"/>
                <w:szCs w:val="22"/>
              </w:rPr>
              <w:t>utilizînd</w:t>
            </w:r>
            <w:proofErr w:type="spellEnd"/>
            <w:r>
              <w:rPr>
                <w:b/>
                <w:i/>
                <w:sz w:val="22"/>
                <w:szCs w:val="22"/>
              </w:rPr>
              <w:t xml:space="preserve"> sistemul de e-facturare în termen de 15 zile bancare </w:t>
            </w:r>
            <w:proofErr w:type="spellStart"/>
            <w:r>
              <w:rPr>
                <w:b/>
                <w:i/>
                <w:sz w:val="22"/>
                <w:szCs w:val="22"/>
              </w:rPr>
              <w:t>dupa</w:t>
            </w:r>
            <w:proofErr w:type="spellEnd"/>
            <w:r>
              <w:rPr>
                <w:b/>
                <w:i/>
                <w:sz w:val="22"/>
                <w:szCs w:val="22"/>
              </w:rPr>
              <w:t xml:space="preserve"> livrarea bunurilor, conform facturii fiscale și actului de predare-primire.</w:t>
            </w:r>
          </w:p>
        </w:tc>
      </w:tr>
      <w:tr w:rsidR="008928B8">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3.8.</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Perioada valabilității ofertei va fi de:</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60 zile</w:t>
            </w:r>
          </w:p>
        </w:tc>
      </w:tr>
      <w:tr w:rsidR="008928B8">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3.9.</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Ofertele în valută străină:</w:t>
            </w:r>
          </w:p>
        </w:tc>
        <w:tc>
          <w:tcPr>
            <w:tcW w:w="6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se acceptă</w:t>
            </w:r>
          </w:p>
        </w:tc>
      </w:tr>
    </w:tbl>
    <w:p w:rsidR="008928B8" w:rsidRDefault="008928B8"/>
    <w:p w:rsidR="008928B8" w:rsidRDefault="00A65857">
      <w:pPr>
        <w:pStyle w:val="Heading2"/>
        <w:keepNext w:val="0"/>
        <w:keepLines w:val="0"/>
        <w:tabs>
          <w:tab w:val="left" w:pos="360"/>
        </w:tabs>
        <w:spacing w:before="0"/>
        <w:jc w:val="center"/>
      </w:pPr>
      <w:bookmarkStart w:id="66" w:name="_98botdepg3pu" w:colFirst="0" w:colLast="0"/>
      <w:bookmarkEnd w:id="66"/>
      <w:r>
        <w:t>4. Depunerea și deschiderea ofertelor</w:t>
      </w:r>
    </w:p>
    <w:p w:rsidR="008928B8" w:rsidRDefault="008928B8">
      <w:pPr>
        <w:tabs>
          <w:tab w:val="left" w:pos="360"/>
        </w:tabs>
      </w:pPr>
    </w:p>
    <w:tbl>
      <w:tblPr>
        <w:tblStyle w:val="a4"/>
        <w:tblW w:w="96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640"/>
        <w:gridCol w:w="6200"/>
      </w:tblGrid>
      <w:tr w:rsidR="008928B8">
        <w:trPr>
          <w:trHeight w:val="540"/>
        </w:trPr>
        <w:tc>
          <w:tcPr>
            <w:tcW w:w="8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4,1</w:t>
            </w:r>
          </w:p>
        </w:tc>
        <w:tc>
          <w:tcPr>
            <w:tcW w:w="264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 xml:space="preserve">Locul/Modalitatea de </w:t>
            </w:r>
            <w:r>
              <w:rPr>
                <w:b/>
                <w:sz w:val="22"/>
                <w:szCs w:val="22"/>
              </w:rPr>
              <w:t>depunerea ofertelor</w:t>
            </w:r>
            <w:r>
              <w:rPr>
                <w:sz w:val="22"/>
                <w:szCs w:val="22"/>
              </w:rPr>
              <w:t>, este:</w:t>
            </w:r>
          </w:p>
        </w:tc>
        <w:tc>
          <w:tcPr>
            <w:tcW w:w="620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Ofertele sau cererile de participare vor fi depuse electronic prin intermediul SIA RSAP</w:t>
            </w:r>
          </w:p>
        </w:tc>
      </w:tr>
      <w:tr w:rsidR="008928B8">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4.2.</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Termenul limită de depunere a ofertelor este:</w:t>
            </w:r>
          </w:p>
        </w:tc>
        <w:tc>
          <w:tcPr>
            <w:tcW w:w="62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Conform SIA RSAP</w:t>
            </w:r>
          </w:p>
        </w:tc>
      </w:tr>
      <w:tr w:rsidR="008928B8">
        <w:trPr>
          <w:trHeight w:val="108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4.3.</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Persoanele autorizate să asiste la deschiderea ofertelor (cu excepția cazului când ofertele au fost depuse prin SIA “RSAP”).</w:t>
            </w:r>
          </w:p>
        </w:tc>
        <w:tc>
          <w:tcPr>
            <w:tcW w:w="62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Ofertanții sau reprezentanții acestora au dreptul să participe la deschiderea ofertelor, cu excepția cazului când ofertele au fost depuse prin SIA “RSAP”</w:t>
            </w:r>
          </w:p>
        </w:tc>
      </w:tr>
    </w:tbl>
    <w:p w:rsidR="008928B8" w:rsidRDefault="008928B8">
      <w:pPr>
        <w:tabs>
          <w:tab w:val="left" w:pos="360"/>
        </w:tabs>
      </w:pPr>
    </w:p>
    <w:p w:rsidR="008928B8" w:rsidRDefault="00A65857">
      <w:pPr>
        <w:pStyle w:val="Heading2"/>
        <w:keepNext w:val="0"/>
        <w:keepLines w:val="0"/>
        <w:tabs>
          <w:tab w:val="left" w:pos="360"/>
        </w:tabs>
        <w:spacing w:before="0"/>
        <w:jc w:val="center"/>
      </w:pPr>
      <w:bookmarkStart w:id="67" w:name="_50fohrefagnb" w:colFirst="0" w:colLast="0"/>
      <w:bookmarkEnd w:id="67"/>
      <w:r>
        <w:t>5. Evaluarea și compararea ofertelor</w:t>
      </w:r>
    </w:p>
    <w:p w:rsidR="008928B8" w:rsidRDefault="008928B8">
      <w:pPr>
        <w:tabs>
          <w:tab w:val="left" w:pos="360"/>
        </w:tabs>
      </w:pPr>
    </w:p>
    <w:tbl>
      <w:tblPr>
        <w:tblStyle w:val="a5"/>
        <w:tblW w:w="964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0"/>
        <w:gridCol w:w="2700"/>
        <w:gridCol w:w="6140"/>
      </w:tblGrid>
      <w:tr w:rsidR="008928B8">
        <w:trPr>
          <w:trHeight w:val="540"/>
        </w:trPr>
        <w:tc>
          <w:tcPr>
            <w:tcW w:w="800"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center"/>
          </w:tcPr>
          <w:p w:rsidR="008928B8" w:rsidRDefault="00A65857">
            <w:pPr>
              <w:widowControl w:val="0"/>
              <w:spacing w:line="276" w:lineRule="auto"/>
              <w:jc w:val="center"/>
            </w:pPr>
            <w:r>
              <w:t>5.1.</w:t>
            </w:r>
          </w:p>
        </w:tc>
        <w:tc>
          <w:tcPr>
            <w:tcW w:w="2700" w:type="dxa"/>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Prețurile ofertelor depuse în diferite valute vor fi convertite în:</w:t>
            </w:r>
          </w:p>
        </w:tc>
        <w:tc>
          <w:tcPr>
            <w:tcW w:w="6139" w:type="dxa"/>
            <w:tcBorders>
              <w:top w:val="single" w:sz="8" w:space="0" w:color="000000"/>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lei MD</w:t>
            </w:r>
          </w:p>
        </w:tc>
      </w:tr>
      <w:tr w:rsidR="008928B8">
        <w:trPr>
          <w:trHeight w:val="540"/>
        </w:trPr>
        <w:tc>
          <w:tcPr>
            <w:tcW w:w="800"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8928B8" w:rsidRDefault="008928B8">
            <w:pPr>
              <w:widowControl w:val="0"/>
              <w:spacing w:line="276" w:lineRule="auto"/>
              <w:rPr>
                <w:rFonts w:ascii="Calibri" w:eastAsia="Calibri" w:hAnsi="Calibri" w:cs="Calibri"/>
                <w:sz w:val="22"/>
                <w:szCs w:val="22"/>
              </w:rPr>
            </w:pP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Sursa ratei de schimb în scopul convertirii:</w:t>
            </w:r>
          </w:p>
        </w:tc>
        <w:tc>
          <w:tcPr>
            <w:tcW w:w="6139"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BNM</w:t>
            </w:r>
          </w:p>
        </w:tc>
      </w:tr>
      <w:tr w:rsidR="008928B8">
        <w:trPr>
          <w:trHeight w:val="540"/>
        </w:trPr>
        <w:tc>
          <w:tcPr>
            <w:tcW w:w="800"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8928B8" w:rsidRDefault="008928B8">
            <w:pPr>
              <w:widowControl w:val="0"/>
              <w:spacing w:line="276" w:lineRule="auto"/>
              <w:rPr>
                <w:rFonts w:ascii="Calibri" w:eastAsia="Calibri" w:hAnsi="Calibri" w:cs="Calibri"/>
                <w:sz w:val="22"/>
                <w:szCs w:val="22"/>
              </w:rPr>
            </w:pP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Data pentru rata de schimb aplicabilă va fi:</w:t>
            </w:r>
          </w:p>
        </w:tc>
        <w:tc>
          <w:tcPr>
            <w:tcW w:w="6139"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Data deschiderii ofertelor</w:t>
            </w:r>
          </w:p>
        </w:tc>
      </w:tr>
      <w:tr w:rsidR="008928B8">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5.2.</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Modalitatea de efectuare a evaluării:</w:t>
            </w:r>
          </w:p>
        </w:tc>
        <w:tc>
          <w:tcPr>
            <w:tcW w:w="6139"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Evaluarea va fi efectuată pe fiecare lot în parte</w:t>
            </w:r>
          </w:p>
        </w:tc>
      </w:tr>
      <w:tr w:rsidR="008928B8">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5.3.</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Factorii de evaluare vor fi următorii:</w:t>
            </w:r>
          </w:p>
        </w:tc>
        <w:tc>
          <w:tcPr>
            <w:tcW w:w="6139"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se aplică</w:t>
            </w:r>
          </w:p>
        </w:tc>
      </w:tr>
    </w:tbl>
    <w:p w:rsidR="008928B8" w:rsidRDefault="008928B8">
      <w:pPr>
        <w:tabs>
          <w:tab w:val="left" w:pos="360"/>
        </w:tabs>
      </w:pPr>
    </w:p>
    <w:p w:rsidR="008928B8" w:rsidRDefault="00A65857">
      <w:pPr>
        <w:pStyle w:val="Heading2"/>
        <w:keepNext w:val="0"/>
        <w:keepLines w:val="0"/>
        <w:tabs>
          <w:tab w:val="left" w:pos="360"/>
        </w:tabs>
        <w:spacing w:before="0"/>
        <w:jc w:val="center"/>
      </w:pPr>
      <w:bookmarkStart w:id="68" w:name="_ufccakxvxgld" w:colFirst="0" w:colLast="0"/>
      <w:bookmarkEnd w:id="68"/>
      <w:r>
        <w:t>6. Adjudecarea contractului</w:t>
      </w:r>
    </w:p>
    <w:p w:rsidR="008928B8" w:rsidRDefault="008928B8">
      <w:pPr>
        <w:tabs>
          <w:tab w:val="left" w:pos="360"/>
        </w:tabs>
      </w:pPr>
    </w:p>
    <w:tbl>
      <w:tblPr>
        <w:tblStyle w:val="a6"/>
        <w:tblW w:w="964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0"/>
        <w:gridCol w:w="2700"/>
        <w:gridCol w:w="6140"/>
      </w:tblGrid>
      <w:tr w:rsidR="008928B8">
        <w:trPr>
          <w:trHeight w:val="300"/>
        </w:trPr>
        <w:tc>
          <w:tcPr>
            <w:tcW w:w="800"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6.1.</w:t>
            </w:r>
          </w:p>
        </w:tc>
        <w:tc>
          <w:tcPr>
            <w:tcW w:w="2700" w:type="dxa"/>
            <w:tcBorders>
              <w:top w:val="single" w:sz="8" w:space="0" w:color="000000"/>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Criteriul de evaluare aplicat pentru adjudecarea contractului va fi:</w:t>
            </w:r>
          </w:p>
        </w:tc>
        <w:tc>
          <w:tcPr>
            <w:tcW w:w="6140" w:type="dxa"/>
            <w:tcBorders>
              <w:top w:val="single" w:sz="8" w:space="0" w:color="000000"/>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cel mai mic preţ pe lot cu corespunderea specificaţiilor tehnice</w:t>
            </w:r>
          </w:p>
        </w:tc>
      </w:tr>
      <w:tr w:rsidR="008928B8">
        <w:trPr>
          <w:trHeight w:val="30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6.2.</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Suma Garanției de bună execuție (se stabilește procentual din prețul contractului adjudecat):</w:t>
            </w:r>
          </w:p>
        </w:tc>
        <w:tc>
          <w:tcPr>
            <w:tcW w:w="614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5 %</w:t>
            </w:r>
          </w:p>
        </w:tc>
      </w:tr>
      <w:tr w:rsidR="008928B8">
        <w:trPr>
          <w:trHeight w:val="80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6.3.</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Garanția de bună execuție a contractului:</w:t>
            </w:r>
          </w:p>
        </w:tc>
        <w:tc>
          <w:tcPr>
            <w:tcW w:w="614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b/>
                <w:i/>
                <w:sz w:val="22"/>
                <w:szCs w:val="22"/>
              </w:rPr>
            </w:pPr>
            <w:r>
              <w:rPr>
                <w:b/>
                <w:i/>
                <w:sz w:val="22"/>
                <w:szCs w:val="22"/>
              </w:rPr>
              <w:t>forma garanției de bună execuție a/b</w:t>
            </w:r>
          </w:p>
          <w:p w:rsidR="008928B8" w:rsidRDefault="00A65857">
            <w:pPr>
              <w:widowControl w:val="0"/>
              <w:spacing w:line="276" w:lineRule="auto"/>
              <w:rPr>
                <w:i/>
                <w:sz w:val="22"/>
                <w:szCs w:val="22"/>
              </w:rPr>
            </w:pPr>
            <w:r>
              <w:rPr>
                <w:i/>
                <w:sz w:val="22"/>
                <w:szCs w:val="22"/>
              </w:rPr>
              <w:t>a) Garanția de buna execuție (emisă de o bancă comercială) conform formularului F3.3</w:t>
            </w:r>
          </w:p>
          <w:p w:rsidR="008928B8" w:rsidRDefault="00A65857">
            <w:pPr>
              <w:widowControl w:val="0"/>
              <w:spacing w:line="276" w:lineRule="auto"/>
              <w:rPr>
                <w:i/>
                <w:sz w:val="22"/>
                <w:szCs w:val="22"/>
              </w:rPr>
            </w:pPr>
            <w:r>
              <w:rPr>
                <w:i/>
                <w:sz w:val="22"/>
                <w:szCs w:val="22"/>
              </w:rPr>
              <w:t>sau</w:t>
            </w:r>
          </w:p>
          <w:p w:rsidR="008928B8" w:rsidRDefault="00A65857">
            <w:pPr>
              <w:widowControl w:val="0"/>
              <w:spacing w:line="276" w:lineRule="auto"/>
              <w:rPr>
                <w:i/>
                <w:sz w:val="22"/>
                <w:szCs w:val="22"/>
              </w:rPr>
            </w:pPr>
            <w:r>
              <w:rPr>
                <w:i/>
                <w:sz w:val="22"/>
                <w:szCs w:val="22"/>
              </w:rPr>
              <w:t>b) Garanția de buna execuție prin transfer la contul autorității contractante, conform următoarelor date bancare:</w:t>
            </w:r>
          </w:p>
          <w:p w:rsidR="008928B8" w:rsidRDefault="00A65857">
            <w:pPr>
              <w:widowControl w:val="0"/>
              <w:spacing w:line="276" w:lineRule="auto"/>
              <w:rPr>
                <w:i/>
                <w:sz w:val="22"/>
                <w:szCs w:val="22"/>
              </w:rPr>
            </w:pPr>
            <w:r>
              <w:rPr>
                <w:b/>
                <w:i/>
                <w:sz w:val="22"/>
                <w:szCs w:val="22"/>
              </w:rPr>
              <w:t>Beneficiarul plății:</w:t>
            </w:r>
            <w:r>
              <w:rPr>
                <w:i/>
                <w:sz w:val="22"/>
                <w:szCs w:val="22"/>
              </w:rPr>
              <w:t xml:space="preserve"> Universitatea de Stat din Moldov</w:t>
            </w:r>
            <w:r>
              <w:rPr>
                <w:i/>
                <w:sz w:val="22"/>
                <w:szCs w:val="22"/>
              </w:rPr>
              <w:t>a</w:t>
            </w:r>
          </w:p>
          <w:p w:rsidR="008928B8" w:rsidRDefault="00A65857">
            <w:pPr>
              <w:widowControl w:val="0"/>
              <w:spacing w:line="276" w:lineRule="auto"/>
              <w:rPr>
                <w:i/>
                <w:sz w:val="22"/>
                <w:szCs w:val="22"/>
              </w:rPr>
            </w:pPr>
            <w:r>
              <w:rPr>
                <w:b/>
                <w:i/>
                <w:sz w:val="22"/>
                <w:szCs w:val="22"/>
              </w:rPr>
              <w:t xml:space="preserve">Denumirea Băncii: </w:t>
            </w:r>
            <w:r>
              <w:rPr>
                <w:i/>
                <w:sz w:val="22"/>
                <w:szCs w:val="22"/>
              </w:rPr>
              <w:t xml:space="preserve">BC </w:t>
            </w:r>
            <w:proofErr w:type="spellStart"/>
            <w:r>
              <w:rPr>
                <w:i/>
                <w:sz w:val="22"/>
                <w:szCs w:val="22"/>
              </w:rPr>
              <w:t>Victoriabank</w:t>
            </w:r>
            <w:proofErr w:type="spellEnd"/>
            <w:r>
              <w:rPr>
                <w:i/>
                <w:sz w:val="22"/>
                <w:szCs w:val="22"/>
              </w:rPr>
              <w:t xml:space="preserve"> SA, Sucursala Nr.17 Chișinău,</w:t>
            </w:r>
          </w:p>
          <w:p w:rsidR="008928B8" w:rsidRDefault="00A65857">
            <w:pPr>
              <w:widowControl w:val="0"/>
              <w:spacing w:line="276" w:lineRule="auto"/>
              <w:rPr>
                <w:i/>
                <w:sz w:val="22"/>
                <w:szCs w:val="22"/>
              </w:rPr>
            </w:pPr>
            <w:r>
              <w:rPr>
                <w:b/>
                <w:i/>
                <w:sz w:val="22"/>
                <w:szCs w:val="22"/>
              </w:rPr>
              <w:t xml:space="preserve">Codul fiscal: </w:t>
            </w:r>
            <w:r>
              <w:rPr>
                <w:i/>
                <w:sz w:val="22"/>
                <w:szCs w:val="22"/>
              </w:rPr>
              <w:t>1006600064263</w:t>
            </w:r>
          </w:p>
          <w:p w:rsidR="008928B8" w:rsidRDefault="00A65857">
            <w:pPr>
              <w:widowControl w:val="0"/>
              <w:spacing w:line="276" w:lineRule="auto"/>
              <w:rPr>
                <w:i/>
                <w:sz w:val="22"/>
                <w:szCs w:val="22"/>
              </w:rPr>
            </w:pPr>
            <w:r>
              <w:rPr>
                <w:b/>
                <w:i/>
                <w:sz w:val="22"/>
                <w:szCs w:val="22"/>
              </w:rPr>
              <w:t xml:space="preserve">Cod IBAN: </w:t>
            </w:r>
            <w:r>
              <w:rPr>
                <w:i/>
                <w:sz w:val="22"/>
                <w:szCs w:val="22"/>
              </w:rPr>
              <w:t>MD25VI000000225171710MDL</w:t>
            </w:r>
          </w:p>
          <w:p w:rsidR="008928B8" w:rsidRDefault="00A65857">
            <w:pPr>
              <w:widowControl w:val="0"/>
              <w:spacing w:line="276" w:lineRule="auto"/>
              <w:rPr>
                <w:i/>
                <w:sz w:val="22"/>
                <w:szCs w:val="22"/>
              </w:rPr>
            </w:pPr>
            <w:r>
              <w:rPr>
                <w:b/>
                <w:i/>
                <w:sz w:val="22"/>
                <w:szCs w:val="22"/>
              </w:rPr>
              <w:t>Cod bancar:</w:t>
            </w:r>
            <w:r>
              <w:rPr>
                <w:i/>
                <w:sz w:val="22"/>
                <w:szCs w:val="22"/>
              </w:rPr>
              <w:t xml:space="preserve"> VICBMD2X457</w:t>
            </w:r>
          </w:p>
          <w:p w:rsidR="008928B8" w:rsidRDefault="00A65857">
            <w:pPr>
              <w:widowControl w:val="0"/>
              <w:spacing w:line="276" w:lineRule="auto"/>
              <w:rPr>
                <w:rFonts w:ascii="Calibri" w:eastAsia="Calibri" w:hAnsi="Calibri" w:cs="Calibri"/>
                <w:sz w:val="22"/>
                <w:szCs w:val="22"/>
              </w:rPr>
            </w:pPr>
            <w:r>
              <w:rPr>
                <w:i/>
                <w:sz w:val="22"/>
                <w:szCs w:val="22"/>
              </w:rPr>
              <w:lastRenderedPageBreak/>
              <w:t>cu nota “Garanția de bună execuție” sau “Pentru garanția de bună execuție la procedura de achiziție publică nr. ______ (conform SIARSAP)din ___________”(conform SIARSAP)</w:t>
            </w:r>
          </w:p>
        </w:tc>
      </w:tr>
      <w:tr w:rsidR="008928B8">
        <w:trPr>
          <w:trHeight w:val="30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lastRenderedPageBreak/>
              <w:t>6.4.</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Forma de organizare juridică pe care trebuie să o ia asocierea grupului de opera</w:t>
            </w:r>
            <w:r>
              <w:rPr>
                <w:sz w:val="22"/>
                <w:szCs w:val="22"/>
              </w:rPr>
              <w:t>tori economici cărora li s-a atribuit contractul</w:t>
            </w:r>
          </w:p>
        </w:tc>
        <w:tc>
          <w:tcPr>
            <w:tcW w:w="614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nu se aplică</w:t>
            </w:r>
          </w:p>
        </w:tc>
      </w:tr>
      <w:tr w:rsidR="008928B8">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jc w:val="center"/>
              <w:rPr>
                <w:rFonts w:ascii="Calibri" w:eastAsia="Calibri" w:hAnsi="Calibri" w:cs="Calibri"/>
                <w:sz w:val="22"/>
                <w:szCs w:val="22"/>
              </w:rPr>
            </w:pPr>
            <w:r>
              <w:t>6.5.</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sz w:val="22"/>
                <w:szCs w:val="22"/>
              </w:rPr>
              <w:t>Numărul maxim de zile pentru semnarea și prezentarea contractului către autoritatea contractantă, de la remiterea acestuia spre semnare:</w:t>
            </w:r>
          </w:p>
        </w:tc>
        <w:tc>
          <w:tcPr>
            <w:tcW w:w="614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8928B8" w:rsidRDefault="00A65857">
            <w:pPr>
              <w:widowControl w:val="0"/>
              <w:spacing w:line="276" w:lineRule="auto"/>
              <w:rPr>
                <w:rFonts w:ascii="Calibri" w:eastAsia="Calibri" w:hAnsi="Calibri" w:cs="Calibri"/>
                <w:sz w:val="22"/>
                <w:szCs w:val="22"/>
              </w:rPr>
            </w:pPr>
            <w:r>
              <w:rPr>
                <w:b/>
                <w:i/>
                <w:sz w:val="22"/>
                <w:szCs w:val="22"/>
              </w:rPr>
              <w:t>10 zile</w:t>
            </w:r>
          </w:p>
        </w:tc>
      </w:tr>
    </w:tbl>
    <w:p w:rsidR="008928B8" w:rsidRDefault="008928B8">
      <w:pPr>
        <w:tabs>
          <w:tab w:val="left" w:pos="360"/>
        </w:tabs>
      </w:pPr>
    </w:p>
    <w:p w:rsidR="008928B8" w:rsidRDefault="008928B8"/>
    <w:p w:rsidR="008928B8" w:rsidRDefault="00A65857">
      <w:pPr>
        <w:spacing w:line="276" w:lineRule="auto"/>
        <w:ind w:left="-142" w:right="-144"/>
        <w:jc w:val="both"/>
        <w:rPr>
          <w:b/>
          <w:sz w:val="22"/>
          <w:szCs w:val="22"/>
        </w:rPr>
      </w:pPr>
      <w:r>
        <w:rPr>
          <w:b/>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w:t>
      </w:r>
      <w:r>
        <w:rPr>
          <w:b/>
          <w:sz w:val="22"/>
          <w:szCs w:val="22"/>
        </w:rPr>
        <w:t>e a achiziției, fapt pentru care poartă răspundere conform prevederilor legale în vigoare.</w:t>
      </w:r>
    </w:p>
    <w:p w:rsidR="008928B8" w:rsidRDefault="008928B8">
      <w:pPr>
        <w:ind w:left="-142" w:right="-144"/>
        <w:rPr>
          <w:b/>
          <w:color w:val="000000"/>
          <w:sz w:val="22"/>
          <w:szCs w:val="22"/>
        </w:rPr>
      </w:pPr>
    </w:p>
    <w:p w:rsidR="008928B8" w:rsidRDefault="00A65857">
      <w:pPr>
        <w:spacing w:line="276" w:lineRule="auto"/>
        <w:ind w:left="-142" w:right="-144"/>
        <w:rPr>
          <w:b/>
          <w:color w:val="000000"/>
          <w:sz w:val="22"/>
          <w:szCs w:val="22"/>
        </w:rPr>
      </w:pPr>
      <w:r>
        <w:rPr>
          <w:b/>
          <w:color w:val="000000"/>
          <w:sz w:val="22"/>
          <w:szCs w:val="22"/>
        </w:rPr>
        <w:t>Conducătorul grupului de lucru: ________________________________</w:t>
      </w:r>
    </w:p>
    <w:p w:rsidR="008928B8" w:rsidRDefault="008928B8">
      <w:pPr>
        <w:spacing w:after="200" w:line="276" w:lineRule="auto"/>
      </w:pPr>
    </w:p>
    <w:p w:rsidR="008928B8" w:rsidRDefault="008928B8"/>
    <w:p w:rsidR="008928B8" w:rsidRDefault="00A65857">
      <w:pPr>
        <w:tabs>
          <w:tab w:val="left" w:pos="3625"/>
        </w:tabs>
      </w:pPr>
      <w:r>
        <w:br w:type="page"/>
      </w:r>
    </w:p>
    <w:p w:rsidR="008928B8" w:rsidRDefault="008928B8">
      <w:pPr>
        <w:tabs>
          <w:tab w:val="left" w:pos="3625"/>
        </w:tabs>
      </w:pPr>
    </w:p>
    <w:tbl>
      <w:tblPr>
        <w:tblStyle w:val="a7"/>
        <w:tblW w:w="9747" w:type="dxa"/>
        <w:tblLayout w:type="fixed"/>
        <w:tblLook w:val="0400" w:firstRow="0" w:lastRow="0" w:firstColumn="0" w:lastColumn="0" w:noHBand="0" w:noVBand="1"/>
      </w:tblPr>
      <w:tblGrid>
        <w:gridCol w:w="1788"/>
        <w:gridCol w:w="7959"/>
      </w:tblGrid>
      <w:tr w:rsidR="008928B8">
        <w:trPr>
          <w:trHeight w:val="840"/>
        </w:trPr>
        <w:tc>
          <w:tcPr>
            <w:tcW w:w="9747" w:type="dxa"/>
            <w:gridSpan w:val="2"/>
            <w:vAlign w:val="center"/>
          </w:tcPr>
          <w:p w:rsidR="008928B8" w:rsidRDefault="00A65857">
            <w:pPr>
              <w:pStyle w:val="Heading1"/>
              <w:ind w:left="360"/>
            </w:pPr>
            <w:bookmarkStart w:id="69" w:name="_34g0dwd" w:colFirst="0" w:colLast="0"/>
            <w:bookmarkEnd w:id="69"/>
            <w:r>
              <w:t>CAPITOLUL III</w:t>
            </w:r>
            <w:r>
              <w:br/>
              <w:t>FORMULARE PENTRU DEPUNEREA OFERTEI</w:t>
            </w:r>
          </w:p>
        </w:tc>
      </w:tr>
      <w:tr w:rsidR="008928B8">
        <w:trPr>
          <w:trHeight w:val="600"/>
        </w:trPr>
        <w:tc>
          <w:tcPr>
            <w:tcW w:w="9747" w:type="dxa"/>
            <w:gridSpan w:val="2"/>
            <w:vAlign w:val="center"/>
          </w:tcPr>
          <w:p w:rsidR="008928B8" w:rsidRDefault="008928B8">
            <w:pPr>
              <w:spacing w:after="120"/>
              <w:jc w:val="both"/>
            </w:pPr>
          </w:p>
          <w:p w:rsidR="008928B8" w:rsidRDefault="00A65857">
            <w:r>
              <w:t>Următoarele tabele și formulare vor fi completate de către ofertant și incluse în ofertă.</w:t>
            </w:r>
          </w:p>
        </w:tc>
      </w:tr>
      <w:tr w:rsidR="008928B8">
        <w:trPr>
          <w:trHeight w:val="600"/>
        </w:trPr>
        <w:tc>
          <w:tcPr>
            <w:tcW w:w="9747" w:type="dxa"/>
            <w:gridSpan w:val="2"/>
            <w:vAlign w:val="center"/>
          </w:tcPr>
          <w:p w:rsidR="008928B8" w:rsidRDefault="008928B8">
            <w:pPr>
              <w:pStyle w:val="Heading2"/>
            </w:pP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8928B8" w:rsidRDefault="00A65857">
            <w:pPr>
              <w:pBdr>
                <w:top w:val="nil"/>
                <w:left w:val="nil"/>
                <w:bottom w:val="nil"/>
                <w:right w:val="nil"/>
                <w:between w:val="nil"/>
              </w:pBdr>
              <w:jc w:val="center"/>
              <w:rPr>
                <w:b/>
                <w:color w:val="000000"/>
              </w:rPr>
            </w:pPr>
            <w:r>
              <w:rPr>
                <w:b/>
                <w:color w:val="000000"/>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8928B8" w:rsidRDefault="00A65857">
            <w:pPr>
              <w:pBdr>
                <w:top w:val="nil"/>
                <w:left w:val="nil"/>
                <w:bottom w:val="nil"/>
                <w:right w:val="nil"/>
                <w:between w:val="nil"/>
              </w:pBdr>
              <w:jc w:val="center"/>
              <w:rPr>
                <w:b/>
                <w:color w:val="000000"/>
              </w:rPr>
            </w:pPr>
            <w:r>
              <w:rPr>
                <w:b/>
                <w:color w:val="000000"/>
              </w:rPr>
              <w:t>Denumirea</w:t>
            </w: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tcPr>
          <w:p w:rsidR="008928B8" w:rsidRDefault="00A65857">
            <w:pPr>
              <w:spacing w:before="120" w:after="120"/>
              <w:jc w:val="center"/>
            </w:pPr>
            <w:r>
              <w:t>F3.1</w:t>
            </w:r>
          </w:p>
        </w:tc>
        <w:tc>
          <w:tcPr>
            <w:tcW w:w="7959" w:type="dxa"/>
            <w:tcBorders>
              <w:top w:val="single" w:sz="4" w:space="0" w:color="000000"/>
              <w:left w:val="single" w:sz="4" w:space="0" w:color="000000"/>
              <w:bottom w:val="single" w:sz="4" w:space="0" w:color="000000"/>
              <w:right w:val="single" w:sz="4" w:space="0" w:color="000000"/>
            </w:tcBorders>
            <w:vAlign w:val="bottom"/>
          </w:tcPr>
          <w:p w:rsidR="008928B8" w:rsidRDefault="00A65857">
            <w:pPr>
              <w:spacing w:before="120" w:after="120"/>
              <w:ind w:left="619"/>
              <w:jc w:val="both"/>
            </w:pPr>
            <w:r>
              <w:t>Formularul ofertei</w:t>
            </w: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tcPr>
          <w:p w:rsidR="008928B8" w:rsidRDefault="00A65857">
            <w:pPr>
              <w:spacing w:before="120" w:after="120"/>
              <w:jc w:val="center"/>
            </w:pPr>
            <w:r>
              <w:t>F3.2</w:t>
            </w:r>
          </w:p>
        </w:tc>
        <w:tc>
          <w:tcPr>
            <w:tcW w:w="7959" w:type="dxa"/>
            <w:tcBorders>
              <w:top w:val="single" w:sz="4" w:space="0" w:color="000000"/>
              <w:left w:val="single" w:sz="4" w:space="0" w:color="000000"/>
              <w:bottom w:val="single" w:sz="4" w:space="0" w:color="000000"/>
              <w:right w:val="single" w:sz="4" w:space="0" w:color="000000"/>
            </w:tcBorders>
            <w:vAlign w:val="bottom"/>
          </w:tcPr>
          <w:p w:rsidR="008928B8" w:rsidRDefault="00A65857">
            <w:pPr>
              <w:spacing w:before="120" w:after="120"/>
              <w:ind w:left="619"/>
              <w:jc w:val="both"/>
            </w:pPr>
            <w:r>
              <w:t>Garanția pentru ofertă – formularul garanției bancare</w:t>
            </w: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tcPr>
          <w:p w:rsidR="008928B8" w:rsidRDefault="00A65857">
            <w:pPr>
              <w:spacing w:before="120" w:after="120"/>
              <w:jc w:val="center"/>
            </w:pPr>
            <w:r>
              <w:t>F3.3</w:t>
            </w:r>
          </w:p>
        </w:tc>
        <w:tc>
          <w:tcPr>
            <w:tcW w:w="7959" w:type="dxa"/>
            <w:tcBorders>
              <w:top w:val="single" w:sz="4" w:space="0" w:color="000000"/>
              <w:left w:val="single" w:sz="4" w:space="0" w:color="000000"/>
              <w:bottom w:val="single" w:sz="4" w:space="0" w:color="000000"/>
              <w:right w:val="single" w:sz="4" w:space="0" w:color="000000"/>
            </w:tcBorders>
            <w:vAlign w:val="bottom"/>
          </w:tcPr>
          <w:p w:rsidR="008928B8" w:rsidRDefault="00A65857">
            <w:pPr>
              <w:spacing w:before="120" w:after="120"/>
              <w:ind w:left="619"/>
              <w:jc w:val="both"/>
            </w:pPr>
            <w:r>
              <w:t>Garanție de bună execuție</w:t>
            </w:r>
          </w:p>
        </w:tc>
      </w:tr>
    </w:tbl>
    <w:p w:rsidR="008928B8" w:rsidRDefault="00A65857">
      <w:r>
        <w:br w:type="page"/>
      </w:r>
    </w:p>
    <w:tbl>
      <w:tblPr>
        <w:tblStyle w:val="a8"/>
        <w:tblW w:w="9744" w:type="dxa"/>
        <w:tblLayout w:type="fixed"/>
        <w:tblLook w:val="0400" w:firstRow="0" w:lastRow="0" w:firstColumn="0" w:lastColumn="0" w:noHBand="0" w:noVBand="1"/>
      </w:tblPr>
      <w:tblGrid>
        <w:gridCol w:w="9744"/>
      </w:tblGrid>
      <w:tr w:rsidR="008928B8">
        <w:trPr>
          <w:trHeight w:val="680"/>
        </w:trPr>
        <w:tc>
          <w:tcPr>
            <w:tcW w:w="9744" w:type="dxa"/>
            <w:vAlign w:val="center"/>
          </w:tcPr>
          <w:p w:rsidR="008928B8" w:rsidRDefault="00A65857">
            <w:pPr>
              <w:pStyle w:val="Heading2"/>
            </w:pPr>
            <w:bookmarkStart w:id="70" w:name="_1jlao46" w:colFirst="0" w:colLast="0"/>
            <w:bookmarkEnd w:id="70"/>
            <w:r>
              <w:lastRenderedPageBreak/>
              <w:t>Formularul ofertei (F</w:t>
            </w:r>
            <w:r>
              <w:t>3.1)</w:t>
            </w:r>
          </w:p>
        </w:tc>
      </w:tr>
      <w:tr w:rsidR="008928B8">
        <w:trPr>
          <w:trHeight w:val="680"/>
        </w:trPr>
        <w:tc>
          <w:tcPr>
            <w:tcW w:w="9744" w:type="dxa"/>
            <w:vAlign w:val="center"/>
          </w:tcPr>
          <w:p w:rsidR="008928B8" w:rsidRDefault="00A65857">
            <w:pPr>
              <w:pBdr>
                <w:top w:val="nil"/>
                <w:left w:val="nil"/>
                <w:bottom w:val="nil"/>
                <w:right w:val="nil"/>
                <w:between w:val="nil"/>
              </w:pBdr>
              <w:jc w:val="both"/>
              <w:rPr>
                <w:color w:val="000000"/>
              </w:rPr>
            </w:pPr>
            <w:r>
              <w:rPr>
                <w:i/>
                <w:color w:val="000000"/>
              </w:rPr>
              <w:t xml:space="preserve">[Ofertantul va completa acest formular în conformitate cu </w:t>
            </w:r>
            <w:r>
              <w:rPr>
                <w:i/>
              </w:rPr>
              <w:t>instrucțiunile</w:t>
            </w:r>
            <w:r>
              <w:rPr>
                <w:i/>
                <w:color w:val="000000"/>
              </w:rPr>
              <w:t xml:space="preserve"> de mai jos. Nu se vor permite modificări în formatul formularului, precum </w:t>
            </w:r>
            <w:r>
              <w:rPr>
                <w:i/>
              </w:rPr>
              <w:t>și</w:t>
            </w:r>
            <w:r>
              <w:rPr>
                <w:i/>
                <w:color w:val="000000"/>
              </w:rPr>
              <w:t xml:space="preserve"> nu se vor accepta înlocuiri în textul acestuia.]</w:t>
            </w:r>
          </w:p>
          <w:p w:rsidR="008928B8" w:rsidRDefault="00A65857">
            <w:pPr>
              <w:tabs>
                <w:tab w:val="right" w:pos="6000"/>
                <w:tab w:val="right" w:pos="9360"/>
              </w:tabs>
              <w:spacing w:line="360" w:lineRule="auto"/>
              <w:ind w:right="990"/>
              <w:jc w:val="both"/>
            </w:pPr>
            <w:r>
              <w:t xml:space="preserve">Data depunerii ofertei: </w:t>
            </w:r>
            <w:r>
              <w:tab/>
            </w:r>
            <w:r>
              <w:t>“___” _____________________ 20__</w:t>
            </w:r>
          </w:p>
          <w:p w:rsidR="008928B8" w:rsidRDefault="00A65857">
            <w:pPr>
              <w:tabs>
                <w:tab w:val="right" w:pos="6000"/>
                <w:tab w:val="right" w:pos="9360"/>
              </w:tabs>
              <w:spacing w:line="360" w:lineRule="auto"/>
              <w:ind w:right="660"/>
              <w:jc w:val="both"/>
            </w:pPr>
            <w:r>
              <w:t xml:space="preserve">Procedura de achiziție Nr.: </w:t>
            </w:r>
            <w:r>
              <w:tab/>
              <w:t>_______________________________________</w:t>
            </w:r>
          </w:p>
          <w:p w:rsidR="008928B8" w:rsidRDefault="00A65857">
            <w:pPr>
              <w:tabs>
                <w:tab w:val="right" w:pos="6000"/>
                <w:tab w:val="right" w:pos="9360"/>
              </w:tabs>
              <w:spacing w:line="360" w:lineRule="auto"/>
              <w:ind w:right="440"/>
              <w:jc w:val="both"/>
            </w:pPr>
            <w:r>
              <w:t xml:space="preserve">Anunț/Invitația de participare Nr.: </w:t>
            </w:r>
            <w:r>
              <w:tab/>
              <w:t>______________________________</w:t>
            </w:r>
          </w:p>
          <w:p w:rsidR="008928B8" w:rsidRDefault="00A65857">
            <w:pPr>
              <w:tabs>
                <w:tab w:val="right" w:pos="6000"/>
              </w:tabs>
              <w:jc w:val="both"/>
            </w:pPr>
            <w:r>
              <w:t xml:space="preserve">Către:  </w:t>
            </w:r>
            <w:r>
              <w:tab/>
              <w:t>____________________________________________</w:t>
            </w:r>
          </w:p>
          <w:p w:rsidR="008928B8" w:rsidRDefault="00A65857">
            <w:pPr>
              <w:tabs>
                <w:tab w:val="left" w:pos="-9923"/>
                <w:tab w:val="right" w:pos="0"/>
                <w:tab w:val="left" w:pos="709"/>
              </w:tabs>
              <w:ind w:right="3531" w:firstLine="720"/>
              <w:jc w:val="center"/>
            </w:pPr>
            <w:r>
              <w:t>[numele deplin al autorității co</w:t>
            </w:r>
            <w:r>
              <w:t>ntractante]</w:t>
            </w:r>
          </w:p>
          <w:p w:rsidR="008928B8" w:rsidRDefault="00A65857">
            <w:pPr>
              <w:jc w:val="both"/>
            </w:pPr>
            <w:r>
              <w:t xml:space="preserve">________________________________________________________ declară că: </w:t>
            </w:r>
          </w:p>
          <w:p w:rsidR="008928B8" w:rsidRDefault="00A65857">
            <w:pPr>
              <w:tabs>
                <w:tab w:val="left" w:pos="-9923"/>
                <w:tab w:val="right" w:pos="0"/>
                <w:tab w:val="left" w:pos="709"/>
              </w:tabs>
              <w:ind w:right="2811"/>
              <w:jc w:val="center"/>
            </w:pPr>
            <w:r>
              <w:t>[denumirea ofertantului]</w:t>
            </w:r>
          </w:p>
          <w:p w:rsidR="008928B8" w:rsidRDefault="00A65857">
            <w:pPr>
              <w:numPr>
                <w:ilvl w:val="0"/>
                <w:numId w:val="12"/>
              </w:numPr>
              <w:ind w:left="720"/>
              <w:jc w:val="both"/>
            </w:pPr>
            <w:r>
              <w:t>Au fost examinate și nu există rezervări fata de documentele de atribuire, inclusiv modificările nr. ___________________________________________________________.</w:t>
            </w:r>
          </w:p>
          <w:p w:rsidR="008928B8" w:rsidRDefault="00A65857">
            <w:pPr>
              <w:ind w:left="720" w:firstLine="1560"/>
              <w:jc w:val="center"/>
            </w:pPr>
            <w:r>
              <w:t>[introduceți numărul și data fiecărei modificări, dacă au avut loc]</w:t>
            </w:r>
          </w:p>
          <w:p w:rsidR="008928B8" w:rsidRDefault="00A65857">
            <w:pPr>
              <w:numPr>
                <w:ilvl w:val="0"/>
                <w:numId w:val="12"/>
              </w:numPr>
              <w:ind w:left="720"/>
              <w:jc w:val="both"/>
            </w:pPr>
            <w:r>
              <w:t>____________________________________________________________ se angajează să</w:t>
            </w:r>
          </w:p>
          <w:p w:rsidR="008928B8" w:rsidRDefault="00A65857">
            <w:pPr>
              <w:tabs>
                <w:tab w:val="left" w:pos="-9923"/>
                <w:tab w:val="right" w:pos="0"/>
                <w:tab w:val="left" w:pos="709"/>
              </w:tabs>
              <w:ind w:right="1611" w:firstLine="720"/>
              <w:jc w:val="center"/>
            </w:pPr>
            <w:r>
              <w:t>[denumirea ofertantului]</w:t>
            </w:r>
          </w:p>
          <w:p w:rsidR="008928B8" w:rsidRDefault="00A65857">
            <w:pPr>
              <w:ind w:left="720"/>
              <w:jc w:val="both"/>
            </w:pPr>
            <w:r>
              <w:t>presteze, în conformitate cu documentele de atribuire și condițiile stipulate în specificațiile tehnice și preț, următoarele bunuri/servicii _____________</w:t>
            </w:r>
            <w:r>
              <w:t xml:space="preserve">______________________________. </w:t>
            </w:r>
          </w:p>
          <w:p w:rsidR="008928B8" w:rsidRDefault="00A65857">
            <w:pPr>
              <w:ind w:left="720"/>
              <w:jc w:val="center"/>
            </w:pPr>
            <w:r>
              <w:t>[introduceți o descriere succintă a bunurilor/serviciilor]</w:t>
            </w:r>
          </w:p>
          <w:p w:rsidR="008928B8" w:rsidRDefault="00A65857">
            <w:pPr>
              <w:numPr>
                <w:ilvl w:val="0"/>
                <w:numId w:val="12"/>
              </w:numPr>
              <w:ind w:left="720"/>
              <w:jc w:val="both"/>
            </w:pPr>
            <w:r>
              <w:t>Suma totală a ofertei  fără TVA constituie:</w:t>
            </w:r>
          </w:p>
          <w:p w:rsidR="008928B8" w:rsidRDefault="00A65857">
            <w:pPr>
              <w:ind w:left="720"/>
              <w:jc w:val="both"/>
            </w:pPr>
            <w:r>
              <w:t>________________________________________________________________________.</w:t>
            </w:r>
          </w:p>
          <w:p w:rsidR="008928B8" w:rsidRDefault="00A65857">
            <w:pPr>
              <w:ind w:left="720"/>
              <w:jc w:val="center"/>
            </w:pPr>
            <w:r>
              <w:t>[introduceți prețul pe loturi (unde e cazul) ș</w:t>
            </w:r>
            <w:r>
              <w:t>i totalul ofertei în cuvinte și cifre, indicând toate sumele și valutele respective]</w:t>
            </w:r>
          </w:p>
          <w:p w:rsidR="008928B8" w:rsidRDefault="00A65857">
            <w:pPr>
              <w:numPr>
                <w:ilvl w:val="0"/>
                <w:numId w:val="12"/>
              </w:numPr>
              <w:ind w:left="720"/>
              <w:jc w:val="both"/>
            </w:pPr>
            <w:r>
              <w:t>Suma totală a ofertei  cu TVA constituie: _______________________________________.</w:t>
            </w:r>
          </w:p>
          <w:p w:rsidR="008928B8" w:rsidRDefault="00A65857">
            <w:pPr>
              <w:ind w:left="720"/>
              <w:jc w:val="center"/>
            </w:pPr>
            <w:r>
              <w:t>[introduceți prețul pe loturi (unde e cazul) și totalul ofertei în cuvinte și cifre, indicând toate sumele și valutele respective]</w:t>
            </w:r>
          </w:p>
          <w:p w:rsidR="008928B8" w:rsidRDefault="00A65857">
            <w:pPr>
              <w:numPr>
                <w:ilvl w:val="0"/>
                <w:numId w:val="12"/>
              </w:numPr>
              <w:ind w:left="720"/>
              <w:jc w:val="both"/>
            </w:pPr>
            <w:r>
              <w:t xml:space="preserve">Prezenta ofertă va rămâne valabilă pentru perioada de timp specificată în </w:t>
            </w:r>
            <w:r>
              <w:rPr>
                <w:b/>
              </w:rPr>
              <w:t>FDA3.8.</w:t>
            </w:r>
            <w:r>
              <w:t>, începând cu data-limită pentru depunerea o</w:t>
            </w:r>
            <w:r>
              <w:t xml:space="preserve">fertei, în conformitate cu </w:t>
            </w:r>
            <w:r>
              <w:rPr>
                <w:b/>
              </w:rPr>
              <w:t>FDA4.2.</w:t>
            </w:r>
            <w:r>
              <w:t>, va rămâne obligatorie și va putea fi acceptată în orice moment până la expirarea acestei perioade;</w:t>
            </w:r>
          </w:p>
          <w:p w:rsidR="008928B8" w:rsidRDefault="00A65857">
            <w:pPr>
              <w:numPr>
                <w:ilvl w:val="0"/>
                <w:numId w:val="12"/>
              </w:numPr>
              <w:ind w:left="720"/>
              <w:jc w:val="both"/>
            </w:pPr>
            <w:r>
              <w:t xml:space="preserve">În cazul acceptării prezentei oferte, ____________________________________________ </w:t>
            </w:r>
          </w:p>
          <w:p w:rsidR="008928B8" w:rsidRDefault="00A65857">
            <w:pPr>
              <w:ind w:left="720" w:firstLine="3480"/>
              <w:jc w:val="center"/>
            </w:pPr>
            <w:r>
              <w:t>[denumirea ofertantului]</w:t>
            </w:r>
          </w:p>
          <w:p w:rsidR="008928B8" w:rsidRDefault="00A65857">
            <w:pPr>
              <w:ind w:left="720"/>
              <w:jc w:val="both"/>
            </w:pPr>
            <w:r>
              <w:t>se angajează</w:t>
            </w:r>
            <w:r>
              <w:t xml:space="preserve"> să obțină o Garanție de bună execuție în conformitate cu </w:t>
            </w:r>
            <w:r>
              <w:rPr>
                <w:b/>
              </w:rPr>
              <w:t>FDA6</w:t>
            </w:r>
            <w:r>
              <w:t>, pentru executarea corespunzătoare a contractului de achiziție publică.</w:t>
            </w:r>
          </w:p>
          <w:p w:rsidR="008928B8" w:rsidRDefault="00A65857">
            <w:pPr>
              <w:numPr>
                <w:ilvl w:val="0"/>
                <w:numId w:val="12"/>
              </w:numPr>
              <w:ind w:left="720"/>
              <w:jc w:val="both"/>
            </w:pPr>
            <w:r>
              <w:t xml:space="preserve">Nu </w:t>
            </w:r>
            <w:proofErr w:type="spellStart"/>
            <w:r>
              <w:t>sîntem</w:t>
            </w:r>
            <w:proofErr w:type="spellEnd"/>
            <w:r>
              <w:t xml:space="preserve"> în nici un conflict de interese, în conformitate cu art. 74 din Legea nr. 131 din 03.07.2015 privind achizițiil</w:t>
            </w:r>
            <w:r>
              <w:t>e publice.</w:t>
            </w:r>
          </w:p>
          <w:p w:rsidR="008928B8" w:rsidRDefault="00A65857">
            <w:pPr>
              <w:numPr>
                <w:ilvl w:val="0"/>
                <w:numId w:val="12"/>
              </w:numPr>
              <w:ind w:left="720" w:hanging="268"/>
              <w:jc w:val="both"/>
            </w:pPr>
            <w:r>
              <w:t>Compania semnatară, afiliații sau sucursalele sale, inclusiv fiecare partener sau subcontractor ce fac parte din contract, nu au fost declarate neeligibile în baza prevederilor legislației în vigoare sau a regulamentelor cu incidență în domeniul</w:t>
            </w:r>
            <w:r>
              <w:t xml:space="preserve"> achizițiilor publice.</w:t>
            </w:r>
          </w:p>
          <w:p w:rsidR="008928B8" w:rsidRDefault="008928B8">
            <w:pPr>
              <w:ind w:left="708"/>
              <w:jc w:val="both"/>
            </w:pPr>
          </w:p>
          <w:p w:rsidR="008928B8" w:rsidRDefault="00A65857">
            <w:pPr>
              <w:tabs>
                <w:tab w:val="left" w:pos="6120"/>
              </w:tabs>
              <w:jc w:val="both"/>
            </w:pPr>
            <w:r>
              <w:t xml:space="preserve">Semnat:________________________________________________ </w:t>
            </w:r>
            <w:r>
              <w:tab/>
            </w:r>
            <w:r>
              <w:tab/>
            </w:r>
            <w:r>
              <w:tab/>
            </w:r>
          </w:p>
          <w:p w:rsidR="008928B8" w:rsidRDefault="00A65857">
            <w:pPr>
              <w:ind w:right="3051" w:firstLine="840"/>
              <w:jc w:val="center"/>
            </w:pPr>
            <w:r>
              <w:t>[semnătura persoanei autorizate pentru semnarea ofertei]</w:t>
            </w:r>
          </w:p>
          <w:p w:rsidR="008928B8" w:rsidRDefault="008928B8">
            <w:pPr>
              <w:tabs>
                <w:tab w:val="left" w:pos="6120"/>
              </w:tabs>
              <w:ind w:firstLine="720"/>
              <w:jc w:val="both"/>
            </w:pPr>
          </w:p>
          <w:p w:rsidR="008928B8" w:rsidRDefault="00A65857">
            <w:pPr>
              <w:tabs>
                <w:tab w:val="left" w:pos="6120"/>
              </w:tabs>
              <w:spacing w:line="360" w:lineRule="auto"/>
              <w:jc w:val="both"/>
            </w:pPr>
            <w:r>
              <w:t xml:space="preserve">Nume:_________________________________________________ </w:t>
            </w:r>
            <w:r>
              <w:tab/>
            </w:r>
          </w:p>
          <w:p w:rsidR="008928B8" w:rsidRDefault="00A65857">
            <w:pPr>
              <w:tabs>
                <w:tab w:val="left" w:pos="0"/>
              </w:tabs>
              <w:ind w:right="2931"/>
              <w:jc w:val="both"/>
            </w:pPr>
            <w:r>
              <w:t xml:space="preserve">În calitate de: ___________________________________________ </w:t>
            </w:r>
          </w:p>
          <w:p w:rsidR="008928B8" w:rsidRDefault="00A65857">
            <w:pPr>
              <w:ind w:firstLine="1440"/>
              <w:jc w:val="both"/>
            </w:pPr>
            <w:r>
              <w:t xml:space="preserve">[funcția oficială a persoanei ce semnează formularul ofertei] </w:t>
            </w:r>
          </w:p>
          <w:p w:rsidR="008928B8" w:rsidRDefault="00A65857">
            <w:pPr>
              <w:spacing w:line="360" w:lineRule="auto"/>
              <w:jc w:val="both"/>
            </w:pPr>
            <w:r>
              <w:t>Ofertantul: _____________________________________________</w:t>
            </w:r>
          </w:p>
          <w:p w:rsidR="008928B8" w:rsidRDefault="00A65857">
            <w:pPr>
              <w:tabs>
                <w:tab w:val="left" w:pos="6120"/>
              </w:tabs>
              <w:spacing w:line="360" w:lineRule="auto"/>
              <w:jc w:val="both"/>
            </w:pPr>
            <w:r>
              <w:t>Adresa: ________________________________________________</w:t>
            </w:r>
          </w:p>
          <w:p w:rsidR="008928B8" w:rsidRDefault="00A65857">
            <w:pPr>
              <w:pBdr>
                <w:top w:val="nil"/>
                <w:left w:val="nil"/>
                <w:bottom w:val="nil"/>
                <w:right w:val="nil"/>
                <w:between w:val="nil"/>
              </w:pBdr>
              <w:spacing w:line="360" w:lineRule="auto"/>
              <w:jc w:val="both"/>
              <w:rPr>
                <w:color w:val="000000"/>
              </w:rPr>
            </w:pPr>
            <w:r>
              <w:rPr>
                <w:color w:val="000000"/>
              </w:rPr>
              <w:lastRenderedPageBreak/>
              <w:t>Data: “___” _____</w:t>
            </w:r>
            <w:r>
              <w:rPr>
                <w:color w:val="000000"/>
              </w:rPr>
              <w:t>________________ 20__</w:t>
            </w:r>
          </w:p>
        </w:tc>
      </w:tr>
      <w:tr w:rsidR="008928B8">
        <w:trPr>
          <w:trHeight w:val="680"/>
        </w:trPr>
        <w:tc>
          <w:tcPr>
            <w:tcW w:w="9744" w:type="dxa"/>
            <w:vAlign w:val="center"/>
          </w:tcPr>
          <w:p w:rsidR="008928B8" w:rsidRDefault="00A65857">
            <w:pPr>
              <w:pStyle w:val="Heading2"/>
            </w:pPr>
            <w:bookmarkStart w:id="71" w:name="_43ky6rz" w:colFirst="0" w:colLast="0"/>
            <w:bookmarkEnd w:id="71"/>
            <w:r>
              <w:lastRenderedPageBreak/>
              <w:t>Garanția pentru oferta (Garanția bancară) (F3.2)</w:t>
            </w:r>
          </w:p>
        </w:tc>
      </w:tr>
      <w:tr w:rsidR="008928B8">
        <w:trPr>
          <w:trHeight w:val="680"/>
        </w:trPr>
        <w:tc>
          <w:tcPr>
            <w:tcW w:w="9744" w:type="dxa"/>
            <w:vAlign w:val="center"/>
          </w:tcPr>
          <w:p w:rsidR="008928B8" w:rsidRDefault="00A65857">
            <w:pPr>
              <w:pBdr>
                <w:top w:val="nil"/>
                <w:left w:val="nil"/>
                <w:bottom w:val="nil"/>
                <w:right w:val="nil"/>
                <w:between w:val="nil"/>
              </w:pBdr>
              <w:jc w:val="both"/>
              <w:rPr>
                <w:i/>
                <w:color w:val="000000"/>
              </w:rPr>
            </w:pPr>
            <w:r>
              <w:rPr>
                <w:i/>
                <w:color w:val="000000"/>
              </w:rPr>
              <w:t xml:space="preserve">[Banca emitentă va completa acest formular de </w:t>
            </w:r>
            <w:r>
              <w:rPr>
                <w:i/>
              </w:rPr>
              <w:t>garanție</w:t>
            </w:r>
            <w:r>
              <w:rPr>
                <w:i/>
                <w:color w:val="000000"/>
              </w:rPr>
              <w:t xml:space="preserve"> bancară în conformitate cu </w:t>
            </w:r>
            <w:r>
              <w:rPr>
                <w:i/>
              </w:rPr>
              <w:t>instrucțiunile</w:t>
            </w:r>
            <w:r>
              <w:rPr>
                <w:i/>
                <w:color w:val="000000"/>
              </w:rPr>
              <w:t xml:space="preserve"> indicate mai jos. </w:t>
            </w:r>
            <w:r>
              <w:rPr>
                <w:i/>
              </w:rPr>
              <w:t>Garanția</w:t>
            </w:r>
            <w:r>
              <w:rPr>
                <w:i/>
                <w:color w:val="000000"/>
              </w:rPr>
              <w:t xml:space="preserve"> bancară se va imprima pe foaie cu antetul băncii, pe </w:t>
            </w:r>
            <w:r>
              <w:rPr>
                <w:i/>
              </w:rPr>
              <w:t>hârtie</w:t>
            </w:r>
            <w:r>
              <w:rPr>
                <w:i/>
                <w:color w:val="000000"/>
              </w:rPr>
              <w:t xml:space="preserve"> specială protejată.]</w:t>
            </w:r>
          </w:p>
          <w:p w:rsidR="008928B8" w:rsidRDefault="00A65857">
            <w:pPr>
              <w:pBdr>
                <w:top w:val="nil"/>
                <w:left w:val="nil"/>
                <w:bottom w:val="nil"/>
                <w:right w:val="nil"/>
                <w:between w:val="nil"/>
              </w:pBdr>
              <w:tabs>
                <w:tab w:val="right" w:pos="7913"/>
              </w:tabs>
              <w:jc w:val="both"/>
              <w:rPr>
                <w:color w:val="000000"/>
              </w:rPr>
            </w:pPr>
            <w:r>
              <w:rPr>
                <w:color w:val="000000"/>
              </w:rPr>
              <w:tab/>
              <w:t>__________________________________________________________________</w:t>
            </w:r>
          </w:p>
          <w:p w:rsidR="008928B8" w:rsidRDefault="00A65857">
            <w:pPr>
              <w:pBdr>
                <w:top w:val="nil"/>
                <w:left w:val="nil"/>
                <w:bottom w:val="nil"/>
                <w:right w:val="nil"/>
                <w:between w:val="nil"/>
              </w:pBdr>
              <w:tabs>
                <w:tab w:val="right" w:pos="7920"/>
              </w:tabs>
              <w:ind w:right="1611"/>
              <w:jc w:val="center"/>
              <w:rPr>
                <w:color w:val="000000"/>
                <w:sz w:val="20"/>
                <w:szCs w:val="20"/>
              </w:rPr>
            </w:pPr>
            <w:r>
              <w:rPr>
                <w:color w:val="000000"/>
                <w:sz w:val="20"/>
                <w:szCs w:val="20"/>
              </w:rPr>
              <w:t xml:space="preserve">[Numele băncii </w:t>
            </w:r>
            <w:r>
              <w:rPr>
                <w:sz w:val="20"/>
                <w:szCs w:val="20"/>
              </w:rPr>
              <w:t>și</w:t>
            </w:r>
            <w:r>
              <w:rPr>
                <w:color w:val="000000"/>
                <w:sz w:val="20"/>
                <w:szCs w:val="20"/>
              </w:rPr>
              <w:t xml:space="preserve"> adresa oficiului sau a filialei emitente]</w:t>
            </w:r>
          </w:p>
          <w:p w:rsidR="008928B8" w:rsidRDefault="00A65857">
            <w:pPr>
              <w:pBdr>
                <w:top w:val="nil"/>
                <w:left w:val="nil"/>
                <w:bottom w:val="nil"/>
                <w:right w:val="nil"/>
                <w:between w:val="nil"/>
              </w:pBdr>
              <w:tabs>
                <w:tab w:val="right" w:pos="7920"/>
              </w:tabs>
              <w:jc w:val="both"/>
              <w:rPr>
                <w:color w:val="000000"/>
              </w:rPr>
            </w:pPr>
            <w:r>
              <w:rPr>
                <w:b/>
                <w:color w:val="000000"/>
              </w:rPr>
              <w:t xml:space="preserve">Beneficiar: </w:t>
            </w:r>
            <w:r>
              <w:rPr>
                <w:b/>
                <w:color w:val="000000"/>
              </w:rPr>
              <w:tab/>
            </w:r>
            <w:r>
              <w:rPr>
                <w:color w:val="000000"/>
              </w:rPr>
              <w:t xml:space="preserve">_______________________________________________________ </w:t>
            </w:r>
          </w:p>
          <w:p w:rsidR="008928B8" w:rsidRDefault="00A65857">
            <w:pPr>
              <w:pBdr>
                <w:top w:val="nil"/>
                <w:left w:val="nil"/>
                <w:bottom w:val="nil"/>
                <w:right w:val="nil"/>
                <w:between w:val="nil"/>
              </w:pBdr>
              <w:spacing w:line="360" w:lineRule="auto"/>
              <w:ind w:right="1611" w:firstLine="1320"/>
              <w:jc w:val="center"/>
              <w:rPr>
                <w:color w:val="000000"/>
                <w:sz w:val="20"/>
                <w:szCs w:val="20"/>
              </w:rPr>
            </w:pPr>
            <w:r>
              <w:rPr>
                <w:color w:val="000000"/>
                <w:sz w:val="20"/>
                <w:szCs w:val="20"/>
              </w:rPr>
              <w:t xml:space="preserve">[numele </w:t>
            </w:r>
            <w:r>
              <w:rPr>
                <w:sz w:val="20"/>
                <w:szCs w:val="20"/>
              </w:rPr>
              <w:t>și</w:t>
            </w:r>
            <w:r>
              <w:rPr>
                <w:color w:val="000000"/>
                <w:sz w:val="20"/>
                <w:szCs w:val="20"/>
              </w:rPr>
              <w:t xml:space="preserve"> adresa </w:t>
            </w:r>
            <w:r>
              <w:rPr>
                <w:sz w:val="20"/>
                <w:szCs w:val="20"/>
              </w:rPr>
              <w:t>autorității</w:t>
            </w:r>
            <w:r>
              <w:rPr>
                <w:color w:val="000000"/>
                <w:sz w:val="20"/>
                <w:szCs w:val="20"/>
              </w:rPr>
              <w:t xml:space="preserve"> contractante]</w:t>
            </w:r>
          </w:p>
          <w:p w:rsidR="008928B8" w:rsidRDefault="00A65857">
            <w:pPr>
              <w:pBdr>
                <w:top w:val="nil"/>
                <w:left w:val="nil"/>
                <w:bottom w:val="nil"/>
                <w:right w:val="nil"/>
                <w:between w:val="nil"/>
              </w:pBdr>
              <w:spacing w:line="360" w:lineRule="auto"/>
              <w:jc w:val="both"/>
              <w:rPr>
                <w:color w:val="000000"/>
              </w:rPr>
            </w:pPr>
            <w:r>
              <w:rPr>
                <w:b/>
                <w:color w:val="000000"/>
              </w:rPr>
              <w:t xml:space="preserve">Data: </w:t>
            </w:r>
            <w:r>
              <w:rPr>
                <w:color w:val="000000"/>
              </w:rPr>
              <w:t>“___” _____________________ 20__</w:t>
            </w:r>
          </w:p>
          <w:p w:rsidR="008928B8" w:rsidRDefault="008928B8">
            <w:pPr>
              <w:pBdr>
                <w:top w:val="nil"/>
                <w:left w:val="nil"/>
                <w:bottom w:val="nil"/>
                <w:right w:val="nil"/>
                <w:between w:val="nil"/>
              </w:pBdr>
              <w:ind w:firstLine="720"/>
              <w:jc w:val="both"/>
              <w:rPr>
                <w:b/>
                <w:color w:val="000000"/>
              </w:rPr>
            </w:pPr>
          </w:p>
          <w:p w:rsidR="008928B8" w:rsidRDefault="00A65857">
            <w:pPr>
              <w:pBdr>
                <w:top w:val="nil"/>
                <w:left w:val="nil"/>
                <w:bottom w:val="nil"/>
                <w:right w:val="nil"/>
                <w:between w:val="nil"/>
              </w:pBdr>
              <w:jc w:val="center"/>
              <w:rPr>
                <w:color w:val="000000"/>
              </w:rPr>
            </w:pPr>
            <w:r>
              <w:rPr>
                <w:b/>
              </w:rPr>
              <w:t>GARANȚIE</w:t>
            </w:r>
            <w:r>
              <w:rPr>
                <w:b/>
                <w:color w:val="000000"/>
              </w:rPr>
              <w:t xml:space="preserve"> DE OFERTĂ Nr.</w:t>
            </w:r>
            <w:r>
              <w:rPr>
                <w:color w:val="000000"/>
              </w:rPr>
              <w:t>_________________</w:t>
            </w:r>
          </w:p>
          <w:p w:rsidR="008928B8" w:rsidRDefault="008928B8">
            <w:pPr>
              <w:pBdr>
                <w:top w:val="nil"/>
                <w:left w:val="nil"/>
                <w:bottom w:val="nil"/>
                <w:right w:val="nil"/>
                <w:between w:val="nil"/>
              </w:pBdr>
              <w:ind w:firstLine="720"/>
              <w:jc w:val="both"/>
              <w:rPr>
                <w:color w:val="000000"/>
              </w:rPr>
            </w:pPr>
          </w:p>
          <w:p w:rsidR="008928B8" w:rsidRDefault="00A65857">
            <w:pPr>
              <w:pBdr>
                <w:top w:val="nil"/>
                <w:left w:val="nil"/>
                <w:bottom w:val="nil"/>
                <w:right w:val="nil"/>
                <w:between w:val="nil"/>
              </w:pBdr>
              <w:tabs>
                <w:tab w:val="right" w:pos="9531"/>
              </w:tabs>
              <w:jc w:val="both"/>
              <w:rPr>
                <w:color w:val="000000"/>
              </w:rPr>
            </w:pPr>
            <w:r>
              <w:rPr>
                <w:color w:val="000000"/>
              </w:rPr>
              <w:t xml:space="preserve">_______________________________________________________________ </w:t>
            </w:r>
            <w:r>
              <w:rPr>
                <w:color w:val="000000"/>
              </w:rPr>
              <w:tab/>
              <w:t xml:space="preserve">a fost informată că </w:t>
            </w:r>
          </w:p>
          <w:p w:rsidR="008928B8" w:rsidRDefault="00A65857">
            <w:pPr>
              <w:pBdr>
                <w:top w:val="nil"/>
                <w:left w:val="nil"/>
                <w:bottom w:val="nil"/>
                <w:right w:val="nil"/>
                <w:between w:val="nil"/>
              </w:pBdr>
              <w:ind w:right="1851"/>
              <w:jc w:val="center"/>
              <w:rPr>
                <w:color w:val="000000"/>
                <w:sz w:val="20"/>
                <w:szCs w:val="20"/>
              </w:rPr>
            </w:pPr>
            <w:r>
              <w:rPr>
                <w:color w:val="000000"/>
                <w:sz w:val="20"/>
                <w:szCs w:val="20"/>
              </w:rPr>
              <w:t>[denumirea băncii]</w:t>
            </w:r>
          </w:p>
          <w:p w:rsidR="008928B8" w:rsidRDefault="00A65857">
            <w:pPr>
              <w:pBdr>
                <w:top w:val="nil"/>
                <w:left w:val="nil"/>
                <w:bottom w:val="nil"/>
                <w:right w:val="nil"/>
                <w:between w:val="nil"/>
              </w:pBdr>
              <w:tabs>
                <w:tab w:val="right" w:pos="9531"/>
              </w:tabs>
              <w:jc w:val="both"/>
              <w:rPr>
                <w:color w:val="000000"/>
              </w:rPr>
            </w:pPr>
            <w:r>
              <w:rPr>
                <w:color w:val="000000"/>
              </w:rPr>
              <w:t xml:space="preserve">____________________________________________________ </w:t>
            </w:r>
            <w:r>
              <w:rPr>
                <w:color w:val="000000"/>
              </w:rPr>
              <w:tab/>
            </w:r>
            <w:r>
              <w:rPr>
                <w:color w:val="000000"/>
              </w:rPr>
              <w:t>(numit în continuare „Ofertant”)</w:t>
            </w:r>
          </w:p>
          <w:p w:rsidR="008928B8" w:rsidRDefault="00A65857">
            <w:pPr>
              <w:pBdr>
                <w:top w:val="nil"/>
                <w:left w:val="nil"/>
                <w:bottom w:val="nil"/>
                <w:right w:val="nil"/>
                <w:between w:val="nil"/>
              </w:pBdr>
              <w:ind w:right="3291"/>
              <w:jc w:val="center"/>
              <w:rPr>
                <w:color w:val="000000"/>
                <w:sz w:val="20"/>
                <w:szCs w:val="20"/>
              </w:rPr>
            </w:pPr>
            <w:r>
              <w:rPr>
                <w:color w:val="000000"/>
                <w:sz w:val="20"/>
                <w:szCs w:val="20"/>
              </w:rPr>
              <w:t>[numele ofertantului]</w:t>
            </w:r>
          </w:p>
          <w:p w:rsidR="008928B8" w:rsidRDefault="00A65857">
            <w:pPr>
              <w:pBdr>
                <w:top w:val="nil"/>
                <w:left w:val="nil"/>
                <w:bottom w:val="nil"/>
                <w:right w:val="nil"/>
                <w:between w:val="nil"/>
              </w:pBdr>
              <w:tabs>
                <w:tab w:val="right" w:pos="9531"/>
              </w:tabs>
              <w:jc w:val="both"/>
              <w:rPr>
                <w:color w:val="000000"/>
              </w:rPr>
            </w:pPr>
            <w:r>
              <w:rPr>
                <w:color w:val="000000"/>
              </w:rPr>
              <w:t xml:space="preserve">urmează să înainteze oferta către Dvs. la data de “___” _____________________ 20__ (numită în continuare „ofertă”) pentru livrarea/prestarea </w:t>
            </w:r>
            <w:r>
              <w:rPr>
                <w:color w:val="000000"/>
              </w:rPr>
              <w:tab/>
              <w:t>__________________________________________</w:t>
            </w:r>
          </w:p>
          <w:p w:rsidR="008928B8" w:rsidRDefault="00A65857">
            <w:pPr>
              <w:pBdr>
                <w:top w:val="nil"/>
                <w:left w:val="nil"/>
                <w:bottom w:val="nil"/>
                <w:right w:val="nil"/>
                <w:between w:val="nil"/>
              </w:pBdr>
              <w:ind w:firstLine="4440"/>
              <w:jc w:val="center"/>
              <w:rPr>
                <w:color w:val="000000"/>
                <w:sz w:val="20"/>
                <w:szCs w:val="20"/>
              </w:rPr>
            </w:pPr>
            <w:r>
              <w:rPr>
                <w:color w:val="000000"/>
                <w:sz w:val="20"/>
                <w:szCs w:val="20"/>
              </w:rPr>
              <w:t xml:space="preserve">[obiectul </w:t>
            </w:r>
            <w:r>
              <w:rPr>
                <w:sz w:val="20"/>
                <w:szCs w:val="20"/>
              </w:rPr>
              <w:t>achiziției</w:t>
            </w:r>
            <w:r>
              <w:rPr>
                <w:color w:val="000000"/>
                <w:sz w:val="20"/>
                <w:szCs w:val="20"/>
              </w:rPr>
              <w:t>]</w:t>
            </w:r>
          </w:p>
          <w:p w:rsidR="008928B8" w:rsidRDefault="00A65857">
            <w:pPr>
              <w:pBdr>
                <w:top w:val="nil"/>
                <w:left w:val="nil"/>
                <w:bottom w:val="nil"/>
                <w:right w:val="nil"/>
                <w:between w:val="nil"/>
              </w:pBdr>
              <w:jc w:val="both"/>
              <w:rPr>
                <w:color w:val="000000"/>
              </w:rPr>
            </w:pPr>
            <w:r>
              <w:rPr>
                <w:color w:val="000000"/>
              </w:rPr>
              <w:t>conform anunțului de participare nr. __________________ din “___” _____________________ 20__.</w:t>
            </w:r>
          </w:p>
          <w:p w:rsidR="008928B8" w:rsidRDefault="008928B8">
            <w:pPr>
              <w:pBdr>
                <w:top w:val="nil"/>
                <w:left w:val="nil"/>
                <w:bottom w:val="nil"/>
                <w:right w:val="nil"/>
                <w:between w:val="nil"/>
              </w:pBdr>
              <w:ind w:firstLine="720"/>
              <w:jc w:val="both"/>
              <w:rPr>
                <w:color w:val="000000"/>
              </w:rPr>
            </w:pPr>
          </w:p>
          <w:p w:rsidR="008928B8" w:rsidRDefault="00A65857">
            <w:pPr>
              <w:pBdr>
                <w:top w:val="nil"/>
                <w:left w:val="nil"/>
                <w:bottom w:val="nil"/>
                <w:right w:val="nil"/>
                <w:between w:val="nil"/>
              </w:pBdr>
              <w:jc w:val="both"/>
              <w:rPr>
                <w:color w:val="000000"/>
              </w:rPr>
            </w:pPr>
            <w:r>
              <w:rPr>
                <w:color w:val="000000"/>
              </w:rPr>
              <w:t>La cererea Ofertantului, noi, ____________________________________________,</w:t>
            </w:r>
            <w:r>
              <w:rPr>
                <w:i/>
                <w:color w:val="000000"/>
              </w:rPr>
              <w:t xml:space="preserve"> </w:t>
            </w:r>
            <w:r>
              <w:rPr>
                <w:color w:val="000000"/>
              </w:rPr>
              <w:t xml:space="preserve">prin prezenta, </w:t>
            </w:r>
          </w:p>
          <w:p w:rsidR="008928B8" w:rsidRDefault="00A65857">
            <w:pPr>
              <w:pBdr>
                <w:top w:val="nil"/>
                <w:left w:val="nil"/>
                <w:bottom w:val="nil"/>
                <w:right w:val="nil"/>
                <w:between w:val="nil"/>
              </w:pBdr>
              <w:ind w:right="1491" w:firstLine="2760"/>
              <w:jc w:val="center"/>
              <w:rPr>
                <w:color w:val="000000"/>
                <w:sz w:val="20"/>
                <w:szCs w:val="20"/>
              </w:rPr>
            </w:pPr>
            <w:r>
              <w:rPr>
                <w:color w:val="000000"/>
                <w:sz w:val="20"/>
                <w:szCs w:val="20"/>
              </w:rPr>
              <w:t>[denumirea băncii]</w:t>
            </w:r>
          </w:p>
          <w:p w:rsidR="008928B8" w:rsidRDefault="00A65857">
            <w:pPr>
              <w:pBdr>
                <w:top w:val="nil"/>
                <w:left w:val="nil"/>
                <w:bottom w:val="nil"/>
                <w:right w:val="nil"/>
                <w:between w:val="nil"/>
              </w:pBdr>
              <w:tabs>
                <w:tab w:val="right" w:pos="9531"/>
              </w:tabs>
              <w:jc w:val="both"/>
              <w:rPr>
                <w:color w:val="000000"/>
              </w:rPr>
            </w:pPr>
            <w:r>
              <w:rPr>
                <w:color w:val="000000"/>
              </w:rPr>
              <w:t xml:space="preserve">ne angajăm în mod irevocabil să vă plătim orice sumă sau sume ce nu </w:t>
            </w:r>
            <w:r>
              <w:t>depășesc</w:t>
            </w:r>
            <w:r>
              <w:rPr>
                <w:color w:val="000000"/>
              </w:rPr>
              <w:t xml:space="preserve"> în total suma de:</w:t>
            </w:r>
          </w:p>
          <w:p w:rsidR="008928B8" w:rsidRDefault="00A65857">
            <w:pPr>
              <w:pBdr>
                <w:top w:val="nil"/>
                <w:left w:val="nil"/>
                <w:bottom w:val="nil"/>
                <w:right w:val="nil"/>
                <w:between w:val="nil"/>
              </w:pBdr>
              <w:jc w:val="both"/>
              <w:rPr>
                <w:color w:val="000000"/>
              </w:rPr>
            </w:pPr>
            <w:r>
              <w:rPr>
                <w:color w:val="000000"/>
              </w:rPr>
              <w:t>______________________ (_______________________________________________________)</w:t>
            </w:r>
          </w:p>
          <w:p w:rsidR="008928B8" w:rsidRDefault="00A65857">
            <w:pPr>
              <w:pBdr>
                <w:top w:val="nil"/>
                <w:left w:val="nil"/>
                <w:bottom w:val="nil"/>
                <w:right w:val="nil"/>
                <w:between w:val="nil"/>
              </w:pBdr>
              <w:jc w:val="both"/>
              <w:rPr>
                <w:color w:val="000000"/>
                <w:sz w:val="20"/>
                <w:szCs w:val="20"/>
              </w:rPr>
            </w:pPr>
            <w:r>
              <w:rPr>
                <w:color w:val="000000"/>
                <w:sz w:val="20"/>
                <w:szCs w:val="20"/>
              </w:rPr>
              <w:tab/>
              <w:t xml:space="preserve">[suma în cifre] </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([suma în cuvinte])</w:t>
            </w:r>
          </w:p>
          <w:p w:rsidR="008928B8" w:rsidRDefault="00A65857">
            <w:pPr>
              <w:pBdr>
                <w:top w:val="nil"/>
                <w:left w:val="nil"/>
                <w:bottom w:val="nil"/>
                <w:right w:val="nil"/>
                <w:between w:val="nil"/>
              </w:pBdr>
              <w:jc w:val="both"/>
              <w:rPr>
                <w:i/>
                <w:color w:val="000000"/>
              </w:rPr>
            </w:pPr>
            <w:r>
              <w:rPr>
                <w:color w:val="000000"/>
              </w:rPr>
              <w:t>la primirea de către noi a primei soli</w:t>
            </w:r>
            <w:r>
              <w:rPr>
                <w:color w:val="000000"/>
              </w:rPr>
              <w:t xml:space="preserve">citări din partea Dvs. în scris, </w:t>
            </w:r>
            <w:r>
              <w:t>însoțite</w:t>
            </w:r>
            <w:r>
              <w:rPr>
                <w:color w:val="000000"/>
              </w:rPr>
              <w:t xml:space="preserve"> de o </w:t>
            </w:r>
            <w:r>
              <w:t>declarație</w:t>
            </w:r>
            <w:r>
              <w:rPr>
                <w:color w:val="000000"/>
              </w:rPr>
              <w:t xml:space="preserve"> în care se specifică faptul că Ofertantul încalcă una sau mai multe dintre </w:t>
            </w:r>
            <w:r>
              <w:t>obligațiile</w:t>
            </w:r>
            <w:r>
              <w:rPr>
                <w:color w:val="000000"/>
              </w:rPr>
              <w:t xml:space="preserve"> sale referitor la </w:t>
            </w:r>
            <w:r>
              <w:t>condițiile</w:t>
            </w:r>
            <w:r>
              <w:rPr>
                <w:color w:val="000000"/>
              </w:rPr>
              <w:t xml:space="preserve"> ofertei, </w:t>
            </w:r>
            <w:r>
              <w:t>și</w:t>
            </w:r>
            <w:r>
              <w:rPr>
                <w:color w:val="000000"/>
              </w:rPr>
              <w:t xml:space="preserve"> anume:   </w:t>
            </w:r>
          </w:p>
          <w:p w:rsidR="008928B8" w:rsidRDefault="00A65857">
            <w:pPr>
              <w:numPr>
                <w:ilvl w:val="1"/>
                <w:numId w:val="13"/>
              </w:numPr>
              <w:pBdr>
                <w:top w:val="nil"/>
                <w:left w:val="nil"/>
                <w:bottom w:val="nil"/>
                <w:right w:val="nil"/>
                <w:between w:val="nil"/>
              </w:pBdr>
              <w:tabs>
                <w:tab w:val="left" w:pos="720"/>
              </w:tabs>
              <w:ind w:left="720"/>
              <w:jc w:val="both"/>
              <w:rPr>
                <w:color w:val="000000"/>
              </w:rPr>
            </w:pPr>
            <w:r>
              <w:t>și</w:t>
            </w:r>
            <w:r>
              <w:rPr>
                <w:color w:val="000000"/>
              </w:rPr>
              <w:t xml:space="preserve">-a retras oferta în timpul perioadei </w:t>
            </w:r>
            <w:r>
              <w:t>valabilității</w:t>
            </w:r>
            <w:r>
              <w:rPr>
                <w:color w:val="000000"/>
              </w:rPr>
              <w:t xml:space="preserve"> ofertei sau a modificat oferta după expirarea termenului-limită de depunere a ofertelor; sau </w:t>
            </w:r>
          </w:p>
          <w:p w:rsidR="008928B8" w:rsidRDefault="00A65857">
            <w:pPr>
              <w:numPr>
                <w:ilvl w:val="1"/>
                <w:numId w:val="13"/>
              </w:numPr>
              <w:pBdr>
                <w:top w:val="nil"/>
                <w:left w:val="nil"/>
                <w:bottom w:val="nil"/>
                <w:right w:val="nil"/>
                <w:between w:val="nil"/>
              </w:pBdr>
              <w:tabs>
                <w:tab w:val="left" w:pos="720"/>
              </w:tabs>
              <w:ind w:left="720"/>
              <w:jc w:val="both"/>
              <w:rPr>
                <w:color w:val="000000"/>
              </w:rPr>
            </w:pPr>
            <w:r>
              <w:rPr>
                <w:color w:val="000000"/>
              </w:rPr>
              <w:t xml:space="preserve">fiind </w:t>
            </w:r>
            <w:r>
              <w:t>anunțat</w:t>
            </w:r>
            <w:r>
              <w:rPr>
                <w:color w:val="000000"/>
              </w:rPr>
              <w:t xml:space="preserve"> de către autoritatea contractantă, în perioada de valabilitate a ofertei, despre adjudecarea contractului: (i) </w:t>
            </w:r>
            <w:r>
              <w:t>eșuează</w:t>
            </w:r>
            <w:r>
              <w:rPr>
                <w:color w:val="000000"/>
              </w:rPr>
              <w:t xml:space="preserve"> sau refuză să semneze formul</w:t>
            </w:r>
            <w:r>
              <w:rPr>
                <w:color w:val="000000"/>
              </w:rPr>
              <w:t xml:space="preserve">arul contractului; sau (ii) </w:t>
            </w:r>
            <w:r>
              <w:t>eșuează</w:t>
            </w:r>
            <w:r>
              <w:rPr>
                <w:color w:val="000000"/>
              </w:rPr>
              <w:t xml:space="preserve"> sau refuză să prezinte </w:t>
            </w:r>
            <w:r>
              <w:t>garanția</w:t>
            </w:r>
            <w:r>
              <w:rPr>
                <w:color w:val="000000"/>
              </w:rPr>
              <w:t xml:space="preserve"> de bună </w:t>
            </w:r>
            <w:r>
              <w:t>execuție</w:t>
            </w:r>
            <w:r>
              <w:rPr>
                <w:color w:val="000000"/>
              </w:rPr>
              <w:t xml:space="preserve">, dacă se cere conform </w:t>
            </w:r>
            <w:r>
              <w:t>condițiilor</w:t>
            </w:r>
            <w:r>
              <w:rPr>
                <w:color w:val="000000"/>
              </w:rPr>
              <w:t xml:space="preserve"> procedurii de achiziție, ori nu a executat vreo </w:t>
            </w:r>
            <w:r>
              <w:t>condiție</w:t>
            </w:r>
            <w:r>
              <w:rPr>
                <w:color w:val="000000"/>
              </w:rPr>
              <w:t xml:space="preserve"> specificată în documentele de atribuire, înainte de semnarea contractului de </w:t>
            </w:r>
            <w:r>
              <w:t>ach</w:t>
            </w:r>
            <w:r>
              <w:t>iziție</w:t>
            </w:r>
            <w:r>
              <w:rPr>
                <w:color w:val="000000"/>
              </w:rPr>
              <w:t>.</w:t>
            </w:r>
          </w:p>
          <w:p w:rsidR="008928B8" w:rsidRDefault="008928B8">
            <w:pPr>
              <w:pBdr>
                <w:top w:val="nil"/>
                <w:left w:val="nil"/>
                <w:bottom w:val="nil"/>
                <w:right w:val="nil"/>
                <w:between w:val="nil"/>
              </w:pBdr>
              <w:jc w:val="both"/>
              <w:rPr>
                <w:color w:val="000000"/>
              </w:rPr>
            </w:pPr>
          </w:p>
          <w:p w:rsidR="008928B8" w:rsidRDefault="00A65857">
            <w:pPr>
              <w:pBdr>
                <w:top w:val="nil"/>
                <w:left w:val="nil"/>
                <w:bottom w:val="nil"/>
                <w:right w:val="nil"/>
                <w:between w:val="nil"/>
              </w:pBdr>
              <w:ind w:firstLine="567"/>
              <w:jc w:val="both"/>
              <w:rPr>
                <w:color w:val="000000"/>
              </w:rPr>
            </w:pPr>
            <w:r>
              <w:rPr>
                <w:color w:val="000000"/>
              </w:rPr>
              <w:t xml:space="preserve">Această </w:t>
            </w:r>
            <w:r>
              <w:t>garanție</w:t>
            </w:r>
            <w:r>
              <w:rPr>
                <w:color w:val="000000"/>
              </w:rPr>
              <w:t xml:space="preserve"> va expira în cazul în care ofertantul devine ofertant </w:t>
            </w:r>
            <w:r>
              <w:t>câștigător</w:t>
            </w:r>
            <w:r>
              <w:rPr>
                <w:color w:val="000000"/>
              </w:rPr>
              <w:t xml:space="preserve">, la primirea de către noi a copiei </w:t>
            </w:r>
            <w:r>
              <w:t>înștiințării</w:t>
            </w:r>
            <w:r>
              <w:rPr>
                <w:color w:val="000000"/>
              </w:rPr>
              <w:t xml:space="preserve"> privind adjudecarea contractului </w:t>
            </w:r>
            <w:r>
              <w:t>și</w:t>
            </w:r>
            <w:r>
              <w:rPr>
                <w:color w:val="000000"/>
              </w:rPr>
              <w:t xml:space="preserve"> în urma emiterii </w:t>
            </w:r>
            <w:r>
              <w:t>Garanției</w:t>
            </w:r>
            <w:r>
              <w:rPr>
                <w:color w:val="000000"/>
              </w:rPr>
              <w:t xml:space="preserve"> de bună </w:t>
            </w:r>
            <w:r>
              <w:t>execuție</w:t>
            </w:r>
            <w:r>
              <w:rPr>
                <w:color w:val="000000"/>
              </w:rPr>
              <w:t xml:space="preserve"> eliberată către Dvs. la solicitarea O</w:t>
            </w:r>
            <w:r>
              <w:rPr>
                <w:color w:val="000000"/>
              </w:rPr>
              <w:t xml:space="preserve">fertantului. </w:t>
            </w:r>
          </w:p>
          <w:p w:rsidR="008928B8" w:rsidRDefault="008928B8">
            <w:pPr>
              <w:pBdr>
                <w:top w:val="nil"/>
                <w:left w:val="nil"/>
                <w:bottom w:val="nil"/>
                <w:right w:val="nil"/>
                <w:between w:val="nil"/>
              </w:pBdr>
              <w:jc w:val="both"/>
              <w:rPr>
                <w:color w:val="000000"/>
              </w:rPr>
            </w:pPr>
          </w:p>
          <w:p w:rsidR="008928B8" w:rsidRDefault="00A65857">
            <w:pPr>
              <w:pBdr>
                <w:top w:val="nil"/>
                <w:left w:val="nil"/>
                <w:bottom w:val="nil"/>
                <w:right w:val="nil"/>
                <w:between w:val="nil"/>
              </w:pBdr>
              <w:ind w:firstLine="567"/>
              <w:jc w:val="both"/>
              <w:rPr>
                <w:color w:val="000000"/>
              </w:rPr>
            </w:pPr>
            <w:r>
              <w:rPr>
                <w:color w:val="000000"/>
              </w:rPr>
              <w:t xml:space="preserve">Prezenta </w:t>
            </w:r>
            <w:r>
              <w:t>garanție</w:t>
            </w:r>
            <w:r>
              <w:rPr>
                <w:color w:val="000000"/>
              </w:rPr>
              <w:t xml:space="preserve"> este valabilă </w:t>
            </w:r>
            <w:r>
              <w:t>până</w:t>
            </w:r>
            <w:r>
              <w:rPr>
                <w:color w:val="000000"/>
              </w:rPr>
              <w:t xml:space="preserve"> la data de “___” _____________________ 20__.</w:t>
            </w:r>
          </w:p>
          <w:p w:rsidR="008928B8" w:rsidRDefault="008928B8">
            <w:pPr>
              <w:pBdr>
                <w:top w:val="nil"/>
                <w:left w:val="nil"/>
                <w:bottom w:val="nil"/>
                <w:right w:val="nil"/>
                <w:between w:val="nil"/>
              </w:pBdr>
              <w:ind w:firstLine="567"/>
              <w:jc w:val="both"/>
              <w:rPr>
                <w:color w:val="000000"/>
              </w:rPr>
            </w:pPr>
          </w:p>
          <w:p w:rsidR="008928B8" w:rsidRDefault="00A65857">
            <w:pPr>
              <w:pBdr>
                <w:top w:val="nil"/>
                <w:left w:val="nil"/>
                <w:bottom w:val="nil"/>
                <w:right w:val="nil"/>
                <w:between w:val="nil"/>
              </w:pBdr>
              <w:jc w:val="both"/>
              <w:rPr>
                <w:b/>
                <w:color w:val="000000"/>
              </w:rPr>
            </w:pPr>
            <w:r>
              <w:rPr>
                <w:b/>
                <w:color w:val="000000"/>
              </w:rPr>
              <w:t>_________________________________________</w:t>
            </w:r>
          </w:p>
          <w:p w:rsidR="008928B8" w:rsidRDefault="00A65857">
            <w:pPr>
              <w:pBdr>
                <w:top w:val="nil"/>
                <w:left w:val="nil"/>
                <w:bottom w:val="nil"/>
                <w:right w:val="nil"/>
                <w:between w:val="nil"/>
              </w:pBdr>
              <w:ind w:right="4611"/>
              <w:jc w:val="center"/>
              <w:rPr>
                <w:color w:val="000000"/>
                <w:sz w:val="20"/>
                <w:szCs w:val="20"/>
              </w:rPr>
            </w:pPr>
            <w:r>
              <w:rPr>
                <w:color w:val="000000"/>
                <w:sz w:val="20"/>
                <w:szCs w:val="20"/>
              </w:rPr>
              <w:t>[semnătura autorizată a băncii]</w:t>
            </w:r>
          </w:p>
        </w:tc>
      </w:tr>
    </w:tbl>
    <w:p w:rsidR="008928B8" w:rsidRDefault="008928B8"/>
    <w:p w:rsidR="008928B8" w:rsidRDefault="00A65857">
      <w:r>
        <w:br w:type="page"/>
      </w:r>
    </w:p>
    <w:tbl>
      <w:tblPr>
        <w:tblStyle w:val="a9"/>
        <w:tblW w:w="9744" w:type="dxa"/>
        <w:tblLayout w:type="fixed"/>
        <w:tblLook w:val="0400" w:firstRow="0" w:lastRow="0" w:firstColumn="0" w:lastColumn="0" w:noHBand="0" w:noVBand="1"/>
      </w:tblPr>
      <w:tblGrid>
        <w:gridCol w:w="9744"/>
      </w:tblGrid>
      <w:tr w:rsidR="008928B8">
        <w:trPr>
          <w:trHeight w:val="680"/>
        </w:trPr>
        <w:tc>
          <w:tcPr>
            <w:tcW w:w="9744" w:type="dxa"/>
            <w:vAlign w:val="center"/>
          </w:tcPr>
          <w:p w:rsidR="008928B8" w:rsidRDefault="00A65857">
            <w:pPr>
              <w:pStyle w:val="Heading2"/>
            </w:pPr>
            <w:bookmarkStart w:id="72" w:name="_2iq8gzs" w:colFirst="0" w:colLast="0"/>
            <w:bookmarkEnd w:id="72"/>
            <w:r>
              <w:lastRenderedPageBreak/>
              <w:t>Garanție de bună execuție (F3.3)</w:t>
            </w:r>
          </w:p>
        </w:tc>
      </w:tr>
      <w:tr w:rsidR="008928B8">
        <w:trPr>
          <w:trHeight w:val="680"/>
        </w:trPr>
        <w:tc>
          <w:tcPr>
            <w:tcW w:w="9744" w:type="dxa"/>
            <w:vAlign w:val="center"/>
          </w:tcPr>
          <w:p w:rsidR="008928B8" w:rsidRDefault="008928B8">
            <w:pPr>
              <w:spacing w:line="360" w:lineRule="auto"/>
              <w:jc w:val="both"/>
            </w:pPr>
          </w:p>
        </w:tc>
      </w:tr>
      <w:tr w:rsidR="008928B8">
        <w:trPr>
          <w:trHeight w:val="80"/>
        </w:trPr>
        <w:tc>
          <w:tcPr>
            <w:tcW w:w="9744" w:type="dxa"/>
            <w:vAlign w:val="center"/>
          </w:tcPr>
          <w:p w:rsidR="008928B8" w:rsidRDefault="008928B8">
            <w:pPr>
              <w:pStyle w:val="Heading2"/>
            </w:pPr>
          </w:p>
        </w:tc>
      </w:tr>
      <w:tr w:rsidR="008928B8">
        <w:trPr>
          <w:trHeight w:val="680"/>
        </w:trPr>
        <w:tc>
          <w:tcPr>
            <w:tcW w:w="9744" w:type="dxa"/>
            <w:vAlign w:val="center"/>
          </w:tcPr>
          <w:p w:rsidR="008928B8" w:rsidRDefault="008928B8">
            <w:pPr>
              <w:pBdr>
                <w:top w:val="nil"/>
                <w:left w:val="nil"/>
                <w:bottom w:val="nil"/>
                <w:right w:val="nil"/>
                <w:between w:val="nil"/>
              </w:pBdr>
              <w:jc w:val="both"/>
              <w:rPr>
                <w:i/>
                <w:color w:val="000000"/>
              </w:rPr>
            </w:pPr>
          </w:p>
          <w:p w:rsidR="008928B8" w:rsidRDefault="00A65857">
            <w:pPr>
              <w:pBdr>
                <w:top w:val="nil"/>
                <w:left w:val="nil"/>
                <w:bottom w:val="nil"/>
                <w:right w:val="nil"/>
                <w:between w:val="nil"/>
              </w:pBdr>
              <w:jc w:val="both"/>
              <w:rPr>
                <w:i/>
                <w:color w:val="000000"/>
              </w:rPr>
            </w:pPr>
            <w:r>
              <w:rPr>
                <w:i/>
                <w:color w:val="000000"/>
              </w:rPr>
              <w:t xml:space="preserve">[Banca comercială, la cererea ofertantului </w:t>
            </w:r>
            <w:r>
              <w:rPr>
                <w:i/>
              </w:rPr>
              <w:t>câștigător</w:t>
            </w:r>
            <w:r>
              <w:rPr>
                <w:i/>
                <w:color w:val="000000"/>
              </w:rPr>
              <w:t xml:space="preserve">, va completa acest formular pe foaie cu antet, în conformitate cu </w:t>
            </w:r>
            <w:r>
              <w:rPr>
                <w:i/>
              </w:rPr>
              <w:t>instrucțiunile</w:t>
            </w:r>
            <w:r>
              <w:rPr>
                <w:i/>
                <w:color w:val="000000"/>
              </w:rPr>
              <w:t xml:space="preserve"> de mai jos.]</w:t>
            </w:r>
          </w:p>
          <w:p w:rsidR="008928B8" w:rsidRDefault="008928B8">
            <w:pPr>
              <w:pBdr>
                <w:top w:val="nil"/>
                <w:left w:val="nil"/>
                <w:bottom w:val="nil"/>
                <w:right w:val="nil"/>
                <w:between w:val="nil"/>
              </w:pBdr>
              <w:jc w:val="both"/>
              <w:rPr>
                <w:i/>
                <w:color w:val="000000"/>
              </w:rPr>
            </w:pPr>
          </w:p>
          <w:p w:rsidR="008928B8" w:rsidRDefault="00A65857">
            <w:pPr>
              <w:tabs>
                <w:tab w:val="right" w:pos="6000"/>
                <w:tab w:val="right" w:pos="9360"/>
              </w:tabs>
              <w:spacing w:line="360" w:lineRule="auto"/>
              <w:ind w:right="990"/>
              <w:jc w:val="both"/>
            </w:pPr>
            <w:r>
              <w:t>Data: “___” _____________________ 20__</w:t>
            </w:r>
          </w:p>
          <w:p w:rsidR="008928B8" w:rsidRDefault="00A65857">
            <w:pPr>
              <w:tabs>
                <w:tab w:val="right" w:pos="6000"/>
                <w:tab w:val="right" w:pos="9360"/>
              </w:tabs>
              <w:spacing w:line="360" w:lineRule="auto"/>
              <w:ind w:right="660"/>
              <w:jc w:val="both"/>
            </w:pPr>
            <w:r>
              <w:t xml:space="preserve">Procedura de achiziție Nr.: </w:t>
            </w:r>
            <w:r>
              <w:tab/>
              <w:t>_______________________________________</w:t>
            </w:r>
          </w:p>
          <w:p w:rsidR="008928B8" w:rsidRDefault="008928B8">
            <w:pPr>
              <w:tabs>
                <w:tab w:val="right" w:pos="6000"/>
              </w:tabs>
              <w:spacing w:line="360" w:lineRule="auto"/>
              <w:jc w:val="both"/>
              <w:rPr>
                <w:b/>
              </w:rPr>
            </w:pPr>
          </w:p>
          <w:p w:rsidR="008928B8" w:rsidRDefault="00A65857">
            <w:pPr>
              <w:tabs>
                <w:tab w:val="right" w:pos="6000"/>
              </w:tabs>
              <w:jc w:val="both"/>
            </w:pPr>
            <w:r>
              <w:rPr>
                <w:b/>
              </w:rPr>
              <w:t>Oficiul Băncii</w:t>
            </w:r>
            <w:r>
              <w:t>:</w:t>
            </w:r>
            <w:r>
              <w:tab/>
              <w:t>_____________________________________</w:t>
            </w:r>
          </w:p>
          <w:p w:rsidR="008928B8" w:rsidRDefault="00A65857">
            <w:pPr>
              <w:tabs>
                <w:tab w:val="right" w:pos="6000"/>
              </w:tabs>
              <w:spacing w:line="360" w:lineRule="auto"/>
              <w:ind w:right="3574" w:firstLine="1560"/>
              <w:jc w:val="center"/>
              <w:rPr>
                <w:sz w:val="18"/>
                <w:szCs w:val="18"/>
              </w:rPr>
            </w:pPr>
            <w:r>
              <w:rPr>
                <w:i/>
                <w:sz w:val="18"/>
                <w:szCs w:val="18"/>
              </w:rPr>
              <w:t>[introduceți numele complet al garantului]</w:t>
            </w:r>
          </w:p>
          <w:p w:rsidR="008928B8" w:rsidRDefault="00A65857">
            <w:pPr>
              <w:tabs>
                <w:tab w:val="right" w:pos="6000"/>
                <w:tab w:val="right" w:pos="9360"/>
              </w:tabs>
              <w:ind w:right="658"/>
              <w:jc w:val="both"/>
            </w:pPr>
            <w:r>
              <w:rPr>
                <w:b/>
              </w:rPr>
              <w:t>Beneficiar</w:t>
            </w:r>
            <w:r>
              <w:t xml:space="preserve">: </w:t>
            </w:r>
            <w:r>
              <w:tab/>
              <w:t>________________________________________</w:t>
            </w:r>
          </w:p>
          <w:p w:rsidR="008928B8" w:rsidRDefault="00A65857">
            <w:pPr>
              <w:tabs>
                <w:tab w:val="right" w:pos="6000"/>
                <w:tab w:val="right" w:pos="9360"/>
              </w:tabs>
              <w:spacing w:line="360" w:lineRule="auto"/>
              <w:ind w:right="3574" w:firstLine="1134"/>
              <w:jc w:val="center"/>
              <w:rPr>
                <w:sz w:val="18"/>
                <w:szCs w:val="18"/>
              </w:rPr>
            </w:pPr>
            <w:r>
              <w:rPr>
                <w:i/>
                <w:sz w:val="18"/>
                <w:szCs w:val="18"/>
              </w:rPr>
              <w:t>[introduceți numele complet al autorității contractante]</w:t>
            </w:r>
          </w:p>
          <w:p w:rsidR="008928B8" w:rsidRDefault="008928B8">
            <w:pPr>
              <w:tabs>
                <w:tab w:val="right" w:pos="6000"/>
                <w:tab w:val="right" w:pos="9360"/>
              </w:tabs>
              <w:spacing w:line="360" w:lineRule="auto"/>
              <w:ind w:right="660"/>
              <w:jc w:val="both"/>
            </w:pPr>
          </w:p>
          <w:p w:rsidR="008928B8" w:rsidRDefault="008928B8">
            <w:pPr>
              <w:tabs>
                <w:tab w:val="right" w:pos="6000"/>
                <w:tab w:val="right" w:pos="9360"/>
              </w:tabs>
              <w:spacing w:line="360" w:lineRule="auto"/>
              <w:ind w:right="660"/>
              <w:jc w:val="both"/>
            </w:pPr>
          </w:p>
          <w:p w:rsidR="008928B8" w:rsidRDefault="00A65857">
            <w:pPr>
              <w:jc w:val="center"/>
              <w:rPr>
                <w:b/>
                <w:sz w:val="28"/>
                <w:szCs w:val="28"/>
              </w:rPr>
            </w:pPr>
            <w:r>
              <w:rPr>
                <w:b/>
                <w:sz w:val="28"/>
                <w:szCs w:val="28"/>
              </w:rPr>
              <w:t>GARANȚIA DE BUNĂ EXECUȚIE</w:t>
            </w:r>
          </w:p>
          <w:p w:rsidR="008928B8" w:rsidRDefault="00A65857">
            <w:pPr>
              <w:jc w:val="center"/>
              <w:rPr>
                <w:i/>
                <w:sz w:val="28"/>
                <w:szCs w:val="28"/>
              </w:rPr>
            </w:pPr>
            <w:r>
              <w:rPr>
                <w:b/>
                <w:sz w:val="28"/>
                <w:szCs w:val="28"/>
              </w:rPr>
              <w:t xml:space="preserve">Nr. </w:t>
            </w:r>
            <w:r>
              <w:rPr>
                <w:i/>
                <w:sz w:val="28"/>
                <w:szCs w:val="28"/>
              </w:rPr>
              <w:t>_______________</w:t>
            </w:r>
          </w:p>
          <w:p w:rsidR="008928B8" w:rsidRDefault="008928B8">
            <w:pPr>
              <w:ind w:firstLine="720"/>
              <w:jc w:val="both"/>
            </w:pPr>
          </w:p>
          <w:p w:rsidR="008928B8" w:rsidRDefault="008928B8">
            <w:pPr>
              <w:ind w:firstLine="720"/>
              <w:jc w:val="both"/>
            </w:pPr>
          </w:p>
          <w:p w:rsidR="008928B8" w:rsidRDefault="00A65857">
            <w:pPr>
              <w:jc w:val="both"/>
            </w:pPr>
            <w:r>
              <w:t xml:space="preserve">Noi, </w:t>
            </w:r>
            <w:r>
              <w:rPr>
                <w:i/>
              </w:rPr>
              <w:t>[introduceți numele legal și adresa băncii],</w:t>
            </w:r>
            <w:r>
              <w:t xml:space="preserve"> am fost informați că firmei </w:t>
            </w:r>
            <w:r>
              <w:rPr>
                <w:i/>
              </w:rPr>
              <w:t>[introduceți numele deplin al Furnizorului/Prestatorului]</w:t>
            </w:r>
            <w:r>
              <w:t xml:space="preserve"> (numit în continuare „Furnizor/Prestator”) i-a fost adjudecat Contractul de achiziție  publică de livr</w:t>
            </w:r>
            <w:r>
              <w:t>are/prestare ______________ [</w:t>
            </w:r>
            <w:r>
              <w:rPr>
                <w:i/>
              </w:rPr>
              <w:t>obiectul achiziției, descrieți bunurile/serviciile</w:t>
            </w:r>
            <w:r>
              <w:t>] conform invitației la procedura de achiziție nr. din _________. 201_ [</w:t>
            </w:r>
            <w:r>
              <w:rPr>
                <w:i/>
              </w:rPr>
              <w:t>numărul și data procedurii de achiziție</w:t>
            </w:r>
            <w:r>
              <w:t xml:space="preserve">] (numit în continuare „Contract”). </w:t>
            </w:r>
          </w:p>
          <w:p w:rsidR="008928B8" w:rsidRDefault="008928B8">
            <w:pPr>
              <w:jc w:val="both"/>
            </w:pPr>
          </w:p>
          <w:p w:rsidR="008928B8" w:rsidRDefault="00A65857">
            <w:pPr>
              <w:jc w:val="both"/>
            </w:pPr>
            <w:r>
              <w:t>Prin urmare, noi înțelegem c</w:t>
            </w:r>
            <w:r>
              <w:t>ă Furnizorul/Prestatorul trebuie să depună o Garanție de bună execuție în conformitate cu prevederile documentelor de atribuire.</w:t>
            </w:r>
          </w:p>
          <w:p w:rsidR="008928B8" w:rsidRDefault="008928B8">
            <w:pPr>
              <w:jc w:val="both"/>
            </w:pPr>
          </w:p>
          <w:p w:rsidR="008928B8" w:rsidRDefault="00A65857">
            <w:pPr>
              <w:jc w:val="both"/>
            </w:pPr>
            <w:r>
              <w:t>În urma solicitării Furnizorul/Prestatorul ui, noi, prin prezenta, ne angajăm irevocabil să vă plătim orice sumă(e) ce nu depă</w:t>
            </w:r>
            <w:r>
              <w:t xml:space="preserve">șește </w:t>
            </w:r>
            <w:r>
              <w:rPr>
                <w:i/>
              </w:rPr>
              <w:t xml:space="preserve">[introduceți suma(ele) în cifre și cuvinte] </w:t>
            </w:r>
            <w:r>
              <w:t>la primirea primei cereri în scris din partea Dvs., prin care declaraţi că Furnizorul/Prestatorul nu îndeplineşte una sau mai multe obligaţii conform Contractului, fără discuţii sau clarificări și fără nece</w:t>
            </w:r>
            <w:r>
              <w:t>sitatea de a demonstra sau arăta temeiurile sau motivele pentru cererea Dvs. sau pentru suma indicată în aceasta.</w:t>
            </w:r>
          </w:p>
          <w:p w:rsidR="008928B8" w:rsidRDefault="008928B8">
            <w:pPr>
              <w:jc w:val="both"/>
            </w:pPr>
          </w:p>
          <w:p w:rsidR="008928B8" w:rsidRDefault="00A65857">
            <w:pPr>
              <w:jc w:val="both"/>
            </w:pPr>
            <w:r>
              <w:t xml:space="preserve">Această Garanție va expira nu mai </w:t>
            </w:r>
            <w:proofErr w:type="spellStart"/>
            <w:r>
              <w:t>tîrziu</w:t>
            </w:r>
            <w:proofErr w:type="spellEnd"/>
            <w:r>
              <w:t xml:space="preserve"> de </w:t>
            </w:r>
            <w:r>
              <w:rPr>
                <w:i/>
              </w:rPr>
              <w:t>[introduceți numărul]</w:t>
            </w:r>
            <w:r>
              <w:t xml:space="preserve"> de la data de </w:t>
            </w:r>
            <w:r>
              <w:rPr>
                <w:i/>
              </w:rPr>
              <w:t>[introduceți luna]</w:t>
            </w:r>
            <w:r>
              <w:t xml:space="preserve"> </w:t>
            </w:r>
            <w:r>
              <w:rPr>
                <w:i/>
              </w:rPr>
              <w:t>[introduceți anul]</w:t>
            </w:r>
            <w:r>
              <w:t>,</w:t>
            </w:r>
            <w:r>
              <w:rPr>
                <w:i/>
                <w:vertAlign w:val="superscript"/>
              </w:rPr>
              <w:footnoteReference w:id="1"/>
            </w:r>
            <w:r>
              <w:t xml:space="preserve"> și orice cerere de plată ce ţine de aceasta trebuie recepţionată de către noi la oficiu până la această dată inclusiv. </w:t>
            </w:r>
          </w:p>
          <w:p w:rsidR="008928B8" w:rsidRDefault="008928B8">
            <w:pPr>
              <w:tabs>
                <w:tab w:val="left" w:pos="3175"/>
              </w:tabs>
              <w:ind w:firstLine="720"/>
              <w:jc w:val="both"/>
              <w:rPr>
                <w:i/>
              </w:rPr>
            </w:pPr>
          </w:p>
          <w:p w:rsidR="008928B8" w:rsidRDefault="00A65857">
            <w:pPr>
              <w:tabs>
                <w:tab w:val="left" w:pos="3175"/>
              </w:tabs>
              <w:jc w:val="both"/>
              <w:rPr>
                <w:i/>
              </w:rPr>
            </w:pPr>
            <w:r>
              <w:rPr>
                <w:i/>
              </w:rPr>
              <w:lastRenderedPageBreak/>
              <w:t>[semnăturile reprezentanţilor autorizaţi ai băncii și ai Furnizorului/Prestatorului]</w:t>
            </w:r>
          </w:p>
          <w:p w:rsidR="008928B8" w:rsidRDefault="008928B8">
            <w:pPr>
              <w:tabs>
                <w:tab w:val="left" w:pos="3175"/>
              </w:tabs>
              <w:jc w:val="both"/>
              <w:rPr>
                <w:i/>
              </w:rPr>
            </w:pPr>
          </w:p>
          <w:tbl>
            <w:tblPr>
              <w:tblStyle w:val="aa"/>
              <w:tblW w:w="9544" w:type="dxa"/>
              <w:tblLayout w:type="fixed"/>
              <w:tblLook w:val="0400" w:firstRow="0" w:lastRow="0" w:firstColumn="0" w:lastColumn="0" w:noHBand="0" w:noVBand="1"/>
            </w:tblPr>
            <w:tblGrid>
              <w:gridCol w:w="1788"/>
              <w:gridCol w:w="7756"/>
            </w:tblGrid>
            <w:tr w:rsidR="008928B8">
              <w:trPr>
                <w:trHeight w:val="840"/>
              </w:trPr>
              <w:tc>
                <w:tcPr>
                  <w:tcW w:w="9544" w:type="dxa"/>
                  <w:gridSpan w:val="2"/>
                  <w:vAlign w:val="center"/>
                </w:tcPr>
                <w:p w:rsidR="008928B8" w:rsidRDefault="00A65857">
                  <w:pPr>
                    <w:pStyle w:val="Heading1"/>
                    <w:ind w:left="360"/>
                  </w:pPr>
                  <w:bookmarkStart w:id="73" w:name="_xvir7l" w:colFirst="0" w:colLast="0"/>
                  <w:bookmarkEnd w:id="73"/>
                  <w:r>
                    <w:t>CAPITOLUL IV</w:t>
                  </w:r>
                  <w:r>
                    <w:br/>
                    <w:t>SPECIFICAȚII TEHNICE ȘI DE PREȚ</w:t>
                  </w:r>
                </w:p>
              </w:tc>
            </w:tr>
            <w:tr w:rsidR="008928B8">
              <w:trPr>
                <w:trHeight w:val="600"/>
              </w:trPr>
              <w:tc>
                <w:tcPr>
                  <w:tcW w:w="9544" w:type="dxa"/>
                  <w:gridSpan w:val="2"/>
                  <w:vAlign w:val="center"/>
                </w:tcPr>
                <w:p w:rsidR="008928B8" w:rsidRDefault="008928B8">
                  <w:pPr>
                    <w:spacing w:after="120"/>
                    <w:jc w:val="both"/>
                  </w:pPr>
                </w:p>
                <w:p w:rsidR="008928B8" w:rsidRDefault="00A65857">
                  <w:pPr>
                    <w:jc w:val="both"/>
                  </w:pPr>
                  <w:r>
                    <w:t>Următoarele tabele și formulare vor fi completate de către ofertant și incluse în ofertă. În cazul unei discrepanţe sau al unui conflict cu textul CAPITOLULUI I, prevederile din prezentul CAPITOL vor prevala asupra prevederilor din CAPITOLUL I.</w:t>
                  </w:r>
                </w:p>
              </w:tc>
            </w:tr>
            <w:tr w:rsidR="008928B8">
              <w:trPr>
                <w:trHeight w:val="600"/>
              </w:trPr>
              <w:tc>
                <w:tcPr>
                  <w:tcW w:w="9544" w:type="dxa"/>
                  <w:gridSpan w:val="2"/>
                  <w:vAlign w:val="center"/>
                </w:tcPr>
                <w:p w:rsidR="008928B8" w:rsidRDefault="008928B8">
                  <w:pPr>
                    <w:pStyle w:val="Heading2"/>
                  </w:pP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8928B8" w:rsidRDefault="00A65857">
                  <w:pPr>
                    <w:pBdr>
                      <w:top w:val="nil"/>
                      <w:left w:val="nil"/>
                      <w:bottom w:val="nil"/>
                      <w:right w:val="nil"/>
                      <w:between w:val="nil"/>
                    </w:pBdr>
                    <w:jc w:val="center"/>
                    <w:rPr>
                      <w:b/>
                      <w:color w:val="000000"/>
                    </w:rPr>
                  </w:pPr>
                  <w:r>
                    <w:rPr>
                      <w:b/>
                      <w:color w:val="000000"/>
                    </w:rPr>
                    <w:t>Formular</w:t>
                  </w:r>
                </w:p>
              </w:tc>
              <w:tc>
                <w:tcPr>
                  <w:tcW w:w="7756" w:type="dxa"/>
                  <w:tcBorders>
                    <w:top w:val="single" w:sz="4" w:space="0" w:color="000000"/>
                    <w:left w:val="single" w:sz="4" w:space="0" w:color="000000"/>
                    <w:bottom w:val="single" w:sz="4" w:space="0" w:color="000000"/>
                    <w:right w:val="single" w:sz="4" w:space="0" w:color="000000"/>
                  </w:tcBorders>
                  <w:vAlign w:val="center"/>
                </w:tcPr>
                <w:p w:rsidR="008928B8" w:rsidRDefault="00A65857">
                  <w:pPr>
                    <w:pBdr>
                      <w:top w:val="nil"/>
                      <w:left w:val="nil"/>
                      <w:bottom w:val="nil"/>
                      <w:right w:val="nil"/>
                      <w:between w:val="nil"/>
                    </w:pBdr>
                    <w:jc w:val="center"/>
                    <w:rPr>
                      <w:b/>
                      <w:color w:val="000000"/>
                    </w:rPr>
                  </w:pPr>
                  <w:r>
                    <w:rPr>
                      <w:b/>
                      <w:color w:val="000000"/>
                    </w:rPr>
                    <w:t>Denumirea</w:t>
                  </w: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8928B8" w:rsidRDefault="00A65857">
                  <w:pPr>
                    <w:spacing w:before="120" w:after="120"/>
                    <w:jc w:val="center"/>
                  </w:pPr>
                  <w:r>
                    <w:t>F4.1</w:t>
                  </w:r>
                </w:p>
              </w:tc>
              <w:tc>
                <w:tcPr>
                  <w:tcW w:w="7756" w:type="dxa"/>
                  <w:tcBorders>
                    <w:top w:val="single" w:sz="4" w:space="0" w:color="000000"/>
                    <w:left w:val="single" w:sz="4" w:space="0" w:color="000000"/>
                    <w:bottom w:val="single" w:sz="4" w:space="0" w:color="000000"/>
                    <w:right w:val="single" w:sz="4" w:space="0" w:color="000000"/>
                  </w:tcBorders>
                  <w:vAlign w:val="center"/>
                </w:tcPr>
                <w:p w:rsidR="008928B8" w:rsidRDefault="00A65857">
                  <w:pPr>
                    <w:spacing w:before="120" w:after="120"/>
                    <w:ind w:left="1440" w:hanging="821"/>
                    <w:jc w:val="both"/>
                  </w:pPr>
                  <w:r>
                    <w:t xml:space="preserve">Specificaţii tehnice </w:t>
                  </w:r>
                </w:p>
              </w:tc>
            </w:tr>
            <w:tr w:rsidR="008928B8">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8928B8" w:rsidRDefault="00A65857">
                  <w:pPr>
                    <w:spacing w:before="120" w:after="120"/>
                    <w:jc w:val="center"/>
                  </w:pPr>
                  <w:r>
                    <w:t>F4.2</w:t>
                  </w:r>
                </w:p>
              </w:tc>
              <w:tc>
                <w:tcPr>
                  <w:tcW w:w="7756" w:type="dxa"/>
                  <w:tcBorders>
                    <w:top w:val="single" w:sz="4" w:space="0" w:color="000000"/>
                    <w:left w:val="single" w:sz="4" w:space="0" w:color="000000"/>
                    <w:bottom w:val="single" w:sz="4" w:space="0" w:color="000000"/>
                    <w:right w:val="single" w:sz="4" w:space="0" w:color="000000"/>
                  </w:tcBorders>
                  <w:vAlign w:val="center"/>
                </w:tcPr>
                <w:p w:rsidR="008928B8" w:rsidRDefault="00A65857">
                  <w:pPr>
                    <w:spacing w:before="120" w:after="120"/>
                    <w:ind w:left="1440" w:hanging="821"/>
                    <w:jc w:val="both"/>
                  </w:pPr>
                  <w:r>
                    <w:t>Specificații de preț</w:t>
                  </w:r>
                </w:p>
              </w:tc>
            </w:tr>
            <w:tr w:rsidR="008928B8">
              <w:trPr>
                <w:trHeight w:val="680"/>
              </w:trPr>
              <w:tc>
                <w:tcPr>
                  <w:tcW w:w="9544" w:type="dxa"/>
                  <w:gridSpan w:val="2"/>
                </w:tcPr>
                <w:p w:rsidR="008928B8" w:rsidRDefault="008928B8">
                  <w:pPr>
                    <w:spacing w:after="120"/>
                    <w:jc w:val="both"/>
                    <w:rPr>
                      <w:i/>
                    </w:rPr>
                  </w:pPr>
                </w:p>
              </w:tc>
            </w:tr>
          </w:tbl>
          <w:p w:rsidR="008928B8" w:rsidRDefault="008928B8">
            <w:pPr>
              <w:spacing w:line="360" w:lineRule="auto"/>
              <w:jc w:val="both"/>
            </w:pPr>
          </w:p>
        </w:tc>
      </w:tr>
    </w:tbl>
    <w:p w:rsidR="008928B8" w:rsidRDefault="008928B8"/>
    <w:p w:rsidR="008928B8" w:rsidRDefault="008928B8">
      <w:pPr>
        <w:pStyle w:val="Heading2"/>
        <w:rPr>
          <w:sz w:val="24"/>
          <w:szCs w:val="24"/>
        </w:rPr>
      </w:pPr>
    </w:p>
    <w:p w:rsidR="008928B8" w:rsidRDefault="008928B8"/>
    <w:p w:rsidR="008928B8" w:rsidRDefault="00A65857">
      <w:pPr>
        <w:widowControl w:val="0"/>
        <w:pBdr>
          <w:top w:val="nil"/>
          <w:left w:val="nil"/>
          <w:bottom w:val="nil"/>
          <w:right w:val="nil"/>
          <w:between w:val="nil"/>
        </w:pBdr>
        <w:spacing w:line="276" w:lineRule="auto"/>
      </w:pPr>
      <w:r>
        <w:br w:type="page"/>
      </w:r>
    </w:p>
    <w:p w:rsidR="008928B8" w:rsidRDefault="00A65857">
      <w:pPr>
        <w:rPr>
          <w:b/>
          <w:sz w:val="28"/>
          <w:szCs w:val="28"/>
        </w:rPr>
      </w:pPr>
      <w:r>
        <w:rPr>
          <w:b/>
          <w:sz w:val="28"/>
          <w:szCs w:val="28"/>
        </w:rPr>
        <w:lastRenderedPageBreak/>
        <w:t>Specificații tehnice (F4.1)</w:t>
      </w:r>
    </w:p>
    <w:p w:rsidR="008928B8" w:rsidRDefault="00A65857">
      <w:pPr>
        <w:ind w:right="707"/>
        <w:rPr>
          <w:b/>
        </w:rPr>
      </w:pPr>
      <w:r>
        <w:rPr>
          <w:b/>
        </w:rPr>
        <w:t xml:space="preserve"> </w:t>
      </w:r>
    </w:p>
    <w:p w:rsidR="008928B8" w:rsidRDefault="00A65857">
      <w:pPr>
        <w:ind w:right="707"/>
        <w:rPr>
          <w:i/>
        </w:rPr>
      </w:pPr>
      <w:r>
        <w:rPr>
          <w:i/>
        </w:rPr>
        <w:t>[Acest tabel va fi completat de către ofertant în coloanele 3, 4, 5, 7, iar de către autoritatea contractantă – în coloanele 1, 2, 6, 8]</w:t>
      </w:r>
    </w:p>
    <w:p w:rsidR="008928B8" w:rsidRDefault="00A65857">
      <w:r>
        <w:t xml:space="preserve"> </w:t>
      </w:r>
    </w:p>
    <w:p w:rsidR="008928B8" w:rsidRDefault="00A65857">
      <w:pPr>
        <w:jc w:val="center"/>
        <w:rPr>
          <w:b/>
          <w:color w:val="FF0000"/>
        </w:rPr>
      </w:pPr>
      <w:r>
        <w:rPr>
          <w:b/>
          <w:color w:val="FF0000"/>
        </w:rPr>
        <w:t>…</w:t>
      </w:r>
    </w:p>
    <w:p w:rsidR="008928B8" w:rsidRDefault="00A65857">
      <w:pPr>
        <w:jc w:val="center"/>
        <w:rPr>
          <w:b/>
          <w:color w:val="FF0000"/>
        </w:rPr>
      </w:pPr>
      <w:r>
        <w:rPr>
          <w:b/>
          <w:color w:val="FF0000"/>
        </w:rPr>
        <w:t>Formularul este încărcat separat în sistemul SIA RSAP</w:t>
      </w:r>
    </w:p>
    <w:p w:rsidR="008928B8" w:rsidRDefault="00A65857">
      <w:pPr>
        <w:jc w:val="center"/>
        <w:rPr>
          <w:b/>
          <w:color w:val="FF0000"/>
        </w:rPr>
      </w:pPr>
      <w:r>
        <w:rPr>
          <w:b/>
          <w:color w:val="FF0000"/>
        </w:rPr>
        <w:t>...</w:t>
      </w:r>
    </w:p>
    <w:p w:rsidR="008928B8" w:rsidRDefault="00A65857">
      <w:r>
        <w:t xml:space="preserve"> </w:t>
      </w:r>
    </w:p>
    <w:p w:rsidR="008928B8" w:rsidRDefault="00A65857">
      <w:r>
        <w:t>Semnat:_______________ Numele, Prenumele:____________________ În calitate de: _______________</w:t>
      </w:r>
    </w:p>
    <w:p w:rsidR="008928B8" w:rsidRDefault="00A65857">
      <w:r>
        <w:t>Ofertantul: _______________________ Adresa: ______________________________</w:t>
      </w:r>
    </w:p>
    <w:p w:rsidR="008928B8" w:rsidRDefault="008928B8"/>
    <w:p w:rsidR="008928B8" w:rsidRDefault="008928B8">
      <w:pPr>
        <w:spacing w:line="360" w:lineRule="auto"/>
        <w:rPr>
          <w:b/>
          <w:i/>
        </w:rPr>
      </w:pPr>
    </w:p>
    <w:p w:rsidR="008928B8" w:rsidRDefault="00A65857">
      <w:pPr>
        <w:spacing w:line="360" w:lineRule="auto"/>
        <w:rPr>
          <w:b/>
          <w:i/>
        </w:rPr>
      </w:pPr>
      <w:r>
        <w:rPr>
          <w:b/>
          <w:i/>
        </w:rPr>
        <w:t xml:space="preserve"> </w:t>
      </w:r>
    </w:p>
    <w:p w:rsidR="008928B8" w:rsidRDefault="00A65857">
      <w:pPr>
        <w:rPr>
          <w:b/>
          <w:sz w:val="28"/>
          <w:szCs w:val="28"/>
        </w:rPr>
      </w:pPr>
      <w:r>
        <w:br w:type="page"/>
      </w:r>
    </w:p>
    <w:p w:rsidR="008928B8" w:rsidRDefault="00A65857">
      <w:pPr>
        <w:rPr>
          <w:b/>
          <w:sz w:val="28"/>
          <w:szCs w:val="28"/>
        </w:rPr>
      </w:pPr>
      <w:r>
        <w:rPr>
          <w:b/>
          <w:sz w:val="28"/>
          <w:szCs w:val="28"/>
        </w:rPr>
        <w:lastRenderedPageBreak/>
        <w:t>Specificații de preț (F4.2)</w:t>
      </w:r>
    </w:p>
    <w:p w:rsidR="008928B8" w:rsidRDefault="00A65857">
      <w:pPr>
        <w:rPr>
          <w:b/>
        </w:rPr>
      </w:pPr>
      <w:r>
        <w:rPr>
          <w:b/>
        </w:rPr>
        <w:t xml:space="preserve"> </w:t>
      </w:r>
    </w:p>
    <w:p w:rsidR="008928B8" w:rsidRDefault="00A65857">
      <w:pPr>
        <w:ind w:right="565"/>
        <w:rPr>
          <w:i/>
        </w:rPr>
      </w:pPr>
      <w:r>
        <w:rPr>
          <w:i/>
        </w:rPr>
        <w:t>[Acest tabel va fi completat de către ofertant în coloanele 5,6,7,8, iar de către autoritatea contractantă – în coloanele 1,2,3,4,9,10]</w:t>
      </w:r>
    </w:p>
    <w:p w:rsidR="008928B8" w:rsidRDefault="00A65857">
      <w:r>
        <w:t xml:space="preserve"> </w:t>
      </w:r>
    </w:p>
    <w:p w:rsidR="008928B8" w:rsidRDefault="008928B8"/>
    <w:p w:rsidR="008928B8" w:rsidRDefault="00A65857">
      <w:pPr>
        <w:jc w:val="center"/>
        <w:rPr>
          <w:b/>
          <w:color w:val="FF0000"/>
        </w:rPr>
      </w:pPr>
      <w:r>
        <w:rPr>
          <w:b/>
          <w:color w:val="FF0000"/>
        </w:rPr>
        <w:t>…</w:t>
      </w:r>
    </w:p>
    <w:p w:rsidR="008928B8" w:rsidRDefault="00A65857">
      <w:pPr>
        <w:jc w:val="center"/>
        <w:rPr>
          <w:b/>
          <w:color w:val="FF0000"/>
        </w:rPr>
      </w:pPr>
      <w:r>
        <w:rPr>
          <w:b/>
          <w:color w:val="FF0000"/>
        </w:rPr>
        <w:t>Formularul este încărcat separat în sistemul SIA RSAP</w:t>
      </w:r>
    </w:p>
    <w:p w:rsidR="008928B8" w:rsidRDefault="00A65857">
      <w:pPr>
        <w:jc w:val="center"/>
        <w:rPr>
          <w:b/>
          <w:color w:val="FF0000"/>
        </w:rPr>
      </w:pPr>
      <w:r>
        <w:rPr>
          <w:b/>
          <w:color w:val="FF0000"/>
        </w:rPr>
        <w:t>...</w:t>
      </w:r>
    </w:p>
    <w:p w:rsidR="008928B8" w:rsidRDefault="008928B8"/>
    <w:p w:rsidR="008928B8" w:rsidRDefault="00A65857">
      <w:r>
        <w:t xml:space="preserve"> </w:t>
      </w:r>
    </w:p>
    <w:p w:rsidR="008928B8" w:rsidRDefault="00A65857">
      <w:r>
        <w:t>Semnat:_____________ Num</w:t>
      </w:r>
      <w:r>
        <w:t>ele, Prenumele:___________________ În calitate de: ______________</w:t>
      </w:r>
    </w:p>
    <w:p w:rsidR="008928B8" w:rsidRDefault="00A65857">
      <w:r>
        <w:t>Ofertantul: _______________________ Adresa: ______________________________</w:t>
      </w:r>
    </w:p>
    <w:p w:rsidR="008928B8" w:rsidRDefault="00A65857">
      <w:pPr>
        <w:rPr>
          <w:b/>
        </w:rPr>
      </w:pPr>
      <w:r>
        <w:rPr>
          <w:b/>
        </w:rPr>
        <w:t xml:space="preserve"> </w:t>
      </w:r>
    </w:p>
    <w:p w:rsidR="008928B8" w:rsidRDefault="008928B8">
      <w:pPr>
        <w:rPr>
          <w:b/>
        </w:rPr>
        <w:sectPr w:rsidR="008928B8">
          <w:type w:val="continuous"/>
          <w:pgSz w:w="11906" w:h="16838"/>
          <w:pgMar w:top="1133" w:right="1133" w:bottom="1133" w:left="1133" w:header="720" w:footer="510" w:gutter="0"/>
          <w:cols w:space="708" w:equalWidth="0">
            <w:col w:w="9360"/>
          </w:cols>
        </w:sectPr>
      </w:pPr>
    </w:p>
    <w:p w:rsidR="008928B8" w:rsidRDefault="00A65857">
      <w:pPr>
        <w:widowControl w:val="0"/>
        <w:pBdr>
          <w:top w:val="nil"/>
          <w:left w:val="nil"/>
          <w:bottom w:val="nil"/>
          <w:right w:val="nil"/>
          <w:between w:val="nil"/>
        </w:pBdr>
        <w:spacing w:line="276" w:lineRule="auto"/>
        <w:rPr>
          <w:b/>
        </w:rPr>
      </w:pPr>
      <w:r>
        <w:lastRenderedPageBreak/>
        <w:br w:type="page"/>
      </w:r>
    </w:p>
    <w:p w:rsidR="008928B8" w:rsidRDefault="008928B8">
      <w:pPr>
        <w:widowControl w:val="0"/>
        <w:pBdr>
          <w:top w:val="nil"/>
          <w:left w:val="nil"/>
          <w:bottom w:val="nil"/>
          <w:right w:val="nil"/>
          <w:between w:val="nil"/>
        </w:pBdr>
        <w:spacing w:line="276" w:lineRule="auto"/>
        <w:rPr>
          <w:b/>
        </w:rPr>
      </w:pPr>
    </w:p>
    <w:tbl>
      <w:tblPr>
        <w:tblStyle w:val="ab"/>
        <w:tblW w:w="8970" w:type="dxa"/>
        <w:tblLayout w:type="fixed"/>
        <w:tblLook w:val="0400" w:firstRow="0" w:lastRow="0" w:firstColumn="0" w:lastColumn="0" w:noHBand="0" w:noVBand="1"/>
      </w:tblPr>
      <w:tblGrid>
        <w:gridCol w:w="1785"/>
        <w:gridCol w:w="7185"/>
      </w:tblGrid>
      <w:tr w:rsidR="008928B8">
        <w:trPr>
          <w:trHeight w:val="840"/>
        </w:trPr>
        <w:tc>
          <w:tcPr>
            <w:tcW w:w="8970" w:type="dxa"/>
            <w:gridSpan w:val="2"/>
            <w:vAlign w:val="center"/>
          </w:tcPr>
          <w:p w:rsidR="008928B8" w:rsidRDefault="00A65857">
            <w:pPr>
              <w:pStyle w:val="Heading1"/>
              <w:ind w:left="360"/>
            </w:pPr>
            <w:bookmarkStart w:id="74" w:name="_1x0gk37" w:colFirst="0" w:colLast="0"/>
            <w:bookmarkEnd w:id="74"/>
            <w:r>
              <w:t>CAPITOLUL V</w:t>
            </w:r>
            <w:r>
              <w:br/>
              <w:t>FORMULARUL DE CONTRACT</w:t>
            </w:r>
          </w:p>
        </w:tc>
      </w:tr>
      <w:tr w:rsidR="008928B8">
        <w:trPr>
          <w:trHeight w:val="600"/>
        </w:trPr>
        <w:tc>
          <w:tcPr>
            <w:tcW w:w="8970" w:type="dxa"/>
            <w:gridSpan w:val="2"/>
            <w:vAlign w:val="center"/>
          </w:tcPr>
          <w:p w:rsidR="008928B8" w:rsidRDefault="008928B8">
            <w:pPr>
              <w:pStyle w:val="Heading2"/>
            </w:pPr>
          </w:p>
        </w:tc>
      </w:tr>
      <w:tr w:rsidR="008928B8">
        <w:trPr>
          <w:trHeight w:val="540"/>
        </w:trPr>
        <w:tc>
          <w:tcPr>
            <w:tcW w:w="1785" w:type="dxa"/>
            <w:tcBorders>
              <w:top w:val="single" w:sz="4" w:space="0" w:color="000000"/>
              <w:left w:val="single" w:sz="4" w:space="0" w:color="000000"/>
              <w:bottom w:val="single" w:sz="4" w:space="0" w:color="000000"/>
              <w:right w:val="single" w:sz="4" w:space="0" w:color="000000"/>
            </w:tcBorders>
            <w:vAlign w:val="center"/>
          </w:tcPr>
          <w:p w:rsidR="008928B8" w:rsidRDefault="00A65857">
            <w:pPr>
              <w:pBdr>
                <w:top w:val="nil"/>
                <w:left w:val="nil"/>
                <w:bottom w:val="nil"/>
                <w:right w:val="nil"/>
                <w:between w:val="nil"/>
              </w:pBdr>
              <w:jc w:val="center"/>
              <w:rPr>
                <w:b/>
                <w:color w:val="000000"/>
              </w:rPr>
            </w:pPr>
            <w:r>
              <w:rPr>
                <w:b/>
                <w:color w:val="000000"/>
              </w:rPr>
              <w:t>Formular</w:t>
            </w:r>
          </w:p>
        </w:tc>
        <w:tc>
          <w:tcPr>
            <w:tcW w:w="7185" w:type="dxa"/>
            <w:tcBorders>
              <w:top w:val="single" w:sz="4" w:space="0" w:color="000000"/>
              <w:left w:val="single" w:sz="4" w:space="0" w:color="000000"/>
              <w:bottom w:val="single" w:sz="4" w:space="0" w:color="000000"/>
              <w:right w:val="single" w:sz="4" w:space="0" w:color="000000"/>
            </w:tcBorders>
            <w:vAlign w:val="center"/>
          </w:tcPr>
          <w:p w:rsidR="008928B8" w:rsidRDefault="00A65857">
            <w:pPr>
              <w:pBdr>
                <w:top w:val="nil"/>
                <w:left w:val="nil"/>
                <w:bottom w:val="nil"/>
                <w:right w:val="nil"/>
                <w:between w:val="nil"/>
              </w:pBdr>
              <w:jc w:val="center"/>
              <w:rPr>
                <w:b/>
                <w:color w:val="000000"/>
              </w:rPr>
            </w:pPr>
            <w:r>
              <w:rPr>
                <w:b/>
                <w:color w:val="000000"/>
              </w:rPr>
              <w:t>Denumirea</w:t>
            </w:r>
          </w:p>
        </w:tc>
      </w:tr>
      <w:tr w:rsidR="008928B8">
        <w:trPr>
          <w:trHeight w:val="540"/>
        </w:trPr>
        <w:tc>
          <w:tcPr>
            <w:tcW w:w="1785" w:type="dxa"/>
            <w:tcBorders>
              <w:top w:val="single" w:sz="4" w:space="0" w:color="000000"/>
              <w:left w:val="single" w:sz="4" w:space="0" w:color="000000"/>
              <w:bottom w:val="single" w:sz="4" w:space="0" w:color="000000"/>
              <w:right w:val="single" w:sz="4" w:space="0" w:color="000000"/>
            </w:tcBorders>
            <w:vAlign w:val="center"/>
          </w:tcPr>
          <w:p w:rsidR="008928B8" w:rsidRDefault="00A65857">
            <w:pPr>
              <w:spacing w:before="120" w:after="120"/>
              <w:jc w:val="center"/>
            </w:pPr>
            <w:r>
              <w:t>F5.1</w:t>
            </w:r>
          </w:p>
        </w:tc>
        <w:tc>
          <w:tcPr>
            <w:tcW w:w="7185" w:type="dxa"/>
            <w:tcBorders>
              <w:top w:val="single" w:sz="4" w:space="0" w:color="000000"/>
              <w:left w:val="single" w:sz="4" w:space="0" w:color="000000"/>
              <w:bottom w:val="single" w:sz="4" w:space="0" w:color="000000"/>
              <w:right w:val="single" w:sz="4" w:space="0" w:color="000000"/>
            </w:tcBorders>
            <w:vAlign w:val="center"/>
          </w:tcPr>
          <w:p w:rsidR="008928B8" w:rsidRDefault="00A65857">
            <w:pPr>
              <w:spacing w:before="120" w:after="120"/>
              <w:ind w:left="619"/>
              <w:jc w:val="both"/>
            </w:pPr>
            <w:r>
              <w:t>Contract-model Bunuri</w:t>
            </w:r>
          </w:p>
        </w:tc>
      </w:tr>
      <w:tr w:rsidR="008928B8">
        <w:trPr>
          <w:trHeight w:val="680"/>
        </w:trPr>
        <w:tc>
          <w:tcPr>
            <w:tcW w:w="8970" w:type="dxa"/>
            <w:gridSpan w:val="2"/>
          </w:tcPr>
          <w:p w:rsidR="008928B8" w:rsidRDefault="008928B8">
            <w:pPr>
              <w:spacing w:after="120"/>
              <w:jc w:val="both"/>
              <w:rPr>
                <w:i/>
              </w:rPr>
            </w:pPr>
          </w:p>
        </w:tc>
      </w:tr>
    </w:tbl>
    <w:p w:rsidR="008928B8" w:rsidRDefault="00A65857">
      <w:r>
        <w:br w:type="page"/>
      </w:r>
    </w:p>
    <w:p w:rsidR="008928B8" w:rsidRDefault="00A65857">
      <w:pPr>
        <w:pStyle w:val="Heading2"/>
      </w:pPr>
      <w:bookmarkStart w:id="75" w:name="_1fgqx3rx5yty" w:colFirst="0" w:colLast="0"/>
      <w:bookmarkEnd w:id="75"/>
      <w:r>
        <w:rPr>
          <w:rFonts w:ascii="Times New Roman" w:eastAsia="Times New Roman" w:hAnsi="Times New Roman" w:cs="Times New Roman"/>
        </w:rPr>
        <w:lastRenderedPageBreak/>
        <w:t>Contract-model Bunuri (F5.1)</w:t>
      </w:r>
    </w:p>
    <w:p w:rsidR="008928B8" w:rsidRDefault="008928B8"/>
    <w:p w:rsidR="008928B8" w:rsidRDefault="008928B8"/>
    <w:tbl>
      <w:tblPr>
        <w:tblStyle w:val="ac"/>
        <w:tblW w:w="9747" w:type="dxa"/>
        <w:tblInd w:w="-34" w:type="dxa"/>
        <w:tblLayout w:type="fixed"/>
        <w:tblLook w:val="0400" w:firstRow="0" w:lastRow="0" w:firstColumn="0" w:lastColumn="0" w:noHBand="0" w:noVBand="1"/>
      </w:tblPr>
      <w:tblGrid>
        <w:gridCol w:w="9747"/>
      </w:tblGrid>
      <w:tr w:rsidR="008928B8">
        <w:trPr>
          <w:trHeight w:val="1160"/>
        </w:trPr>
        <w:tc>
          <w:tcPr>
            <w:tcW w:w="9747" w:type="dxa"/>
            <w:tcBorders>
              <w:top w:val="single" w:sz="24" w:space="0" w:color="000000"/>
              <w:left w:val="single" w:sz="24" w:space="0" w:color="000000"/>
              <w:bottom w:val="single" w:sz="24" w:space="0" w:color="000000"/>
              <w:right w:val="single" w:sz="24" w:space="0" w:color="000000"/>
            </w:tcBorders>
            <w:vAlign w:val="center"/>
          </w:tcPr>
          <w:p w:rsidR="008928B8" w:rsidRDefault="00A65857">
            <w:pPr>
              <w:pStyle w:val="Subtitle"/>
              <w:ind w:left="1134"/>
              <w:rPr>
                <w:b w:val="0"/>
              </w:rPr>
            </w:pPr>
            <w:bookmarkStart w:id="76" w:name="_8h47zgxg65r6" w:colFirst="0" w:colLast="0"/>
            <w:bookmarkEnd w:id="76"/>
            <w:r>
              <w:rPr>
                <w:sz w:val="44"/>
                <w:szCs w:val="44"/>
              </w:rPr>
              <w:t>ACHIZIȚII PUBLICE</w:t>
            </w:r>
          </w:p>
        </w:tc>
      </w:tr>
    </w:tbl>
    <w:p w:rsidR="008928B8" w:rsidRDefault="008928B8"/>
    <w:p w:rsidR="008928B8" w:rsidRDefault="008928B8"/>
    <w:p w:rsidR="008928B8" w:rsidRDefault="008928B8"/>
    <w:p w:rsidR="008928B8" w:rsidRDefault="008928B8"/>
    <w:p w:rsidR="008928B8" w:rsidRDefault="008928B8"/>
    <w:p w:rsidR="008928B8" w:rsidRDefault="00A65857">
      <w:pPr>
        <w:jc w:val="center"/>
      </w:pPr>
      <w:r>
        <w:rPr>
          <w:b/>
          <w:smallCaps/>
          <w:sz w:val="40"/>
          <w:szCs w:val="40"/>
        </w:rPr>
        <w:t>CONTRACT</w:t>
      </w:r>
      <w:r>
        <w:rPr>
          <w:b/>
          <w:sz w:val="40"/>
          <w:szCs w:val="40"/>
        </w:rPr>
        <w:t xml:space="preserve"> Nr. _________</w:t>
      </w:r>
    </w:p>
    <w:p w:rsidR="008928B8" w:rsidRDefault="008928B8"/>
    <w:p w:rsidR="008928B8" w:rsidRDefault="008928B8"/>
    <w:p w:rsidR="008928B8" w:rsidRDefault="008928B8"/>
    <w:p w:rsidR="008928B8" w:rsidRDefault="008928B8"/>
    <w:tbl>
      <w:tblPr>
        <w:tblStyle w:val="ad"/>
        <w:tblW w:w="9640" w:type="dxa"/>
        <w:tblInd w:w="40" w:type="dxa"/>
        <w:tblLayout w:type="fixed"/>
        <w:tblLook w:val="0600" w:firstRow="0" w:lastRow="0" w:firstColumn="0" w:lastColumn="0" w:noHBand="1" w:noVBand="1"/>
      </w:tblPr>
      <w:tblGrid>
        <w:gridCol w:w="1426"/>
        <w:gridCol w:w="1426"/>
        <w:gridCol w:w="5362"/>
        <w:gridCol w:w="1426"/>
      </w:tblGrid>
      <w:tr w:rsidR="008928B8">
        <w:trPr>
          <w:trHeight w:val="660"/>
        </w:trPr>
        <w:tc>
          <w:tcPr>
            <w:tcW w:w="2852" w:type="dxa"/>
            <w:gridSpan w:val="2"/>
            <w:tcBorders>
              <w:top w:val="nil"/>
              <w:left w:val="nil"/>
              <w:bottom w:val="nil"/>
              <w:right w:val="nil"/>
            </w:tcBorders>
            <w:shd w:val="clear" w:color="auto" w:fill="auto"/>
            <w:tcMar>
              <w:top w:w="0" w:type="dxa"/>
              <w:left w:w="40" w:type="dxa"/>
              <w:bottom w:w="0" w:type="dxa"/>
              <w:right w:w="40" w:type="dxa"/>
            </w:tcMar>
          </w:tcPr>
          <w:p w:rsidR="008928B8" w:rsidRDefault="00A65857">
            <w:pPr>
              <w:widowControl w:val="0"/>
              <w:spacing w:line="276" w:lineRule="auto"/>
              <w:rPr>
                <w:rFonts w:ascii="Calibri" w:eastAsia="Calibri" w:hAnsi="Calibri" w:cs="Calibri"/>
                <w:sz w:val="22"/>
                <w:szCs w:val="22"/>
              </w:rPr>
            </w:pPr>
            <w:r>
              <w:rPr>
                <w:b/>
                <w:sz w:val="28"/>
                <w:szCs w:val="28"/>
              </w:rPr>
              <w:t>de achiziţionare</w:t>
            </w:r>
          </w:p>
        </w:tc>
        <w:tc>
          <w:tcPr>
            <w:tcW w:w="6787" w:type="dxa"/>
            <w:gridSpan w:val="2"/>
            <w:tcBorders>
              <w:top w:val="nil"/>
              <w:left w:val="nil"/>
              <w:bottom w:val="nil"/>
              <w:right w:val="nil"/>
            </w:tcBorders>
            <w:shd w:val="clear" w:color="auto" w:fill="auto"/>
            <w:tcMar>
              <w:top w:w="0" w:type="dxa"/>
              <w:left w:w="40" w:type="dxa"/>
              <w:bottom w:w="0" w:type="dxa"/>
              <w:right w:w="40" w:type="dxa"/>
            </w:tcMar>
          </w:tcPr>
          <w:p w:rsidR="008928B8" w:rsidRDefault="00A65857">
            <w:pPr>
              <w:widowControl w:val="0"/>
              <w:spacing w:line="276" w:lineRule="auto"/>
              <w:rPr>
                <w:rFonts w:ascii="Calibri" w:eastAsia="Calibri" w:hAnsi="Calibri" w:cs="Calibri"/>
                <w:sz w:val="22"/>
                <w:szCs w:val="22"/>
              </w:rPr>
            </w:pPr>
            <w:r>
              <w:rPr>
                <w:b/>
                <w:sz w:val="28"/>
                <w:szCs w:val="28"/>
                <w:u w:val="single"/>
              </w:rPr>
              <w:t>Combustibil</w:t>
            </w:r>
          </w:p>
        </w:tc>
      </w:tr>
      <w:tr w:rsidR="008928B8">
        <w:trPr>
          <w:trHeight w:val="300"/>
        </w:trPr>
        <w:tc>
          <w:tcPr>
            <w:tcW w:w="1426" w:type="dxa"/>
            <w:tcBorders>
              <w:top w:val="nil"/>
              <w:left w:val="nil"/>
              <w:bottom w:val="nil"/>
              <w:right w:val="nil"/>
            </w:tcBorders>
            <w:shd w:val="clear" w:color="auto" w:fill="auto"/>
            <w:tcMar>
              <w:top w:w="0" w:type="dxa"/>
              <w:left w:w="40" w:type="dxa"/>
              <w:bottom w:w="0" w:type="dxa"/>
              <w:right w:w="40" w:type="dxa"/>
            </w:tcMar>
          </w:tcPr>
          <w:p w:rsidR="008928B8" w:rsidRDefault="008928B8">
            <w:pPr>
              <w:widowControl w:val="0"/>
              <w:spacing w:line="276" w:lineRule="auto"/>
              <w:rPr>
                <w:rFonts w:ascii="Calibri" w:eastAsia="Calibri" w:hAnsi="Calibri" w:cs="Calibri"/>
                <w:sz w:val="22"/>
                <w:szCs w:val="22"/>
              </w:rPr>
            </w:pPr>
          </w:p>
        </w:tc>
        <w:tc>
          <w:tcPr>
            <w:tcW w:w="1426" w:type="dxa"/>
            <w:tcBorders>
              <w:top w:val="nil"/>
              <w:left w:val="nil"/>
              <w:bottom w:val="nil"/>
              <w:right w:val="nil"/>
            </w:tcBorders>
            <w:shd w:val="clear" w:color="auto" w:fill="auto"/>
            <w:tcMar>
              <w:top w:w="0" w:type="dxa"/>
              <w:left w:w="40" w:type="dxa"/>
              <w:bottom w:w="0" w:type="dxa"/>
              <w:right w:w="40" w:type="dxa"/>
            </w:tcMar>
          </w:tcPr>
          <w:p w:rsidR="008928B8" w:rsidRDefault="008928B8">
            <w:pPr>
              <w:widowControl w:val="0"/>
              <w:spacing w:line="276" w:lineRule="auto"/>
              <w:rPr>
                <w:rFonts w:ascii="Calibri" w:eastAsia="Calibri" w:hAnsi="Calibri" w:cs="Calibri"/>
                <w:sz w:val="22"/>
                <w:szCs w:val="22"/>
              </w:rPr>
            </w:pPr>
          </w:p>
        </w:tc>
        <w:tc>
          <w:tcPr>
            <w:tcW w:w="5361" w:type="dxa"/>
            <w:tcBorders>
              <w:top w:val="nil"/>
              <w:left w:val="nil"/>
              <w:bottom w:val="nil"/>
              <w:right w:val="nil"/>
            </w:tcBorders>
            <w:shd w:val="clear" w:color="auto" w:fill="FFFFFF"/>
            <w:tcMar>
              <w:top w:w="0" w:type="dxa"/>
              <w:left w:w="40" w:type="dxa"/>
              <w:bottom w:w="0" w:type="dxa"/>
              <w:right w:w="40" w:type="dxa"/>
            </w:tcMar>
          </w:tcPr>
          <w:p w:rsidR="008928B8" w:rsidRDefault="008928B8">
            <w:pPr>
              <w:widowControl w:val="0"/>
              <w:spacing w:line="276" w:lineRule="auto"/>
              <w:rPr>
                <w:rFonts w:ascii="Calibri" w:eastAsia="Calibri" w:hAnsi="Calibri" w:cs="Calibri"/>
                <w:sz w:val="22"/>
                <w:szCs w:val="22"/>
              </w:rPr>
            </w:pPr>
          </w:p>
        </w:tc>
        <w:tc>
          <w:tcPr>
            <w:tcW w:w="1426" w:type="dxa"/>
            <w:tcBorders>
              <w:top w:val="nil"/>
              <w:left w:val="nil"/>
              <w:bottom w:val="nil"/>
              <w:right w:val="nil"/>
            </w:tcBorders>
            <w:shd w:val="clear" w:color="auto" w:fill="FFFFFF"/>
            <w:tcMar>
              <w:top w:w="0" w:type="dxa"/>
              <w:left w:w="40" w:type="dxa"/>
              <w:bottom w:w="0" w:type="dxa"/>
              <w:right w:w="40" w:type="dxa"/>
            </w:tcMar>
          </w:tcPr>
          <w:p w:rsidR="008928B8" w:rsidRDefault="008928B8">
            <w:pPr>
              <w:widowControl w:val="0"/>
              <w:spacing w:line="276" w:lineRule="auto"/>
              <w:rPr>
                <w:rFonts w:ascii="Calibri" w:eastAsia="Calibri" w:hAnsi="Calibri" w:cs="Calibri"/>
                <w:sz w:val="22"/>
                <w:szCs w:val="22"/>
              </w:rPr>
            </w:pPr>
          </w:p>
        </w:tc>
      </w:tr>
      <w:tr w:rsidR="008928B8">
        <w:trPr>
          <w:trHeight w:val="320"/>
        </w:trPr>
        <w:tc>
          <w:tcPr>
            <w:tcW w:w="2852" w:type="dxa"/>
            <w:gridSpan w:val="2"/>
            <w:tcBorders>
              <w:top w:val="nil"/>
              <w:left w:val="nil"/>
              <w:bottom w:val="nil"/>
              <w:right w:val="nil"/>
            </w:tcBorders>
            <w:shd w:val="clear" w:color="auto" w:fill="FFFFFF"/>
            <w:tcMar>
              <w:top w:w="0" w:type="dxa"/>
              <w:left w:w="40" w:type="dxa"/>
              <w:bottom w:w="0" w:type="dxa"/>
              <w:right w:w="40" w:type="dxa"/>
            </w:tcMar>
          </w:tcPr>
          <w:p w:rsidR="008928B8" w:rsidRDefault="00A65857">
            <w:pPr>
              <w:widowControl w:val="0"/>
              <w:spacing w:line="276" w:lineRule="auto"/>
              <w:rPr>
                <w:rFonts w:ascii="Calibri" w:eastAsia="Calibri" w:hAnsi="Calibri" w:cs="Calibri"/>
                <w:sz w:val="22"/>
                <w:szCs w:val="22"/>
              </w:rPr>
            </w:pPr>
            <w:r>
              <w:rPr>
                <w:b/>
                <w:sz w:val="28"/>
                <w:szCs w:val="28"/>
              </w:rPr>
              <w:t>Cod CPV:</w:t>
            </w:r>
          </w:p>
        </w:tc>
        <w:tc>
          <w:tcPr>
            <w:tcW w:w="6787" w:type="dxa"/>
            <w:gridSpan w:val="2"/>
            <w:tcBorders>
              <w:top w:val="nil"/>
              <w:left w:val="nil"/>
              <w:bottom w:val="nil"/>
              <w:right w:val="nil"/>
            </w:tcBorders>
            <w:shd w:val="clear" w:color="auto" w:fill="auto"/>
            <w:tcMar>
              <w:top w:w="0" w:type="dxa"/>
              <w:left w:w="40" w:type="dxa"/>
              <w:bottom w:w="0" w:type="dxa"/>
              <w:right w:w="40" w:type="dxa"/>
            </w:tcMar>
          </w:tcPr>
          <w:p w:rsidR="008928B8" w:rsidRDefault="00A65857">
            <w:pPr>
              <w:widowControl w:val="0"/>
              <w:spacing w:line="276" w:lineRule="auto"/>
              <w:rPr>
                <w:rFonts w:ascii="Calibri" w:eastAsia="Calibri" w:hAnsi="Calibri" w:cs="Calibri"/>
                <w:sz w:val="22"/>
                <w:szCs w:val="22"/>
              </w:rPr>
            </w:pPr>
            <w:r>
              <w:rPr>
                <w:b/>
                <w:sz w:val="28"/>
                <w:szCs w:val="28"/>
                <w:u w:val="single"/>
              </w:rPr>
              <w:t>09100000-0</w:t>
            </w:r>
          </w:p>
        </w:tc>
      </w:tr>
    </w:tbl>
    <w:p w:rsidR="008928B8" w:rsidRDefault="008928B8"/>
    <w:p w:rsidR="008928B8" w:rsidRDefault="008928B8">
      <w:pPr>
        <w:tabs>
          <w:tab w:val="center" w:pos="-6663"/>
          <w:tab w:val="right" w:pos="9531"/>
        </w:tabs>
        <w:jc w:val="both"/>
        <w:rPr>
          <w:sz w:val="28"/>
          <w:szCs w:val="28"/>
        </w:rPr>
      </w:pPr>
    </w:p>
    <w:p w:rsidR="008928B8" w:rsidRDefault="008928B8">
      <w:pPr>
        <w:tabs>
          <w:tab w:val="center" w:pos="-6663"/>
          <w:tab w:val="right" w:pos="9531"/>
        </w:tabs>
        <w:jc w:val="both"/>
        <w:rPr>
          <w:sz w:val="28"/>
          <w:szCs w:val="28"/>
        </w:rPr>
      </w:pPr>
    </w:p>
    <w:p w:rsidR="008928B8" w:rsidRDefault="00A65857">
      <w:pPr>
        <w:tabs>
          <w:tab w:val="center" w:pos="-6663"/>
          <w:tab w:val="right" w:pos="9636"/>
        </w:tabs>
        <w:ind w:right="-7"/>
        <w:jc w:val="both"/>
      </w:pPr>
      <w:r>
        <w:rPr>
          <w:sz w:val="28"/>
          <w:szCs w:val="28"/>
        </w:rPr>
        <w:t xml:space="preserve">“___”______________ 2020                                                            </w:t>
      </w:r>
      <w:proofErr w:type="spellStart"/>
      <w:r>
        <w:rPr>
          <w:sz w:val="28"/>
          <w:szCs w:val="28"/>
        </w:rPr>
        <w:t>mun.Chişinău</w:t>
      </w:r>
      <w:proofErr w:type="spellEnd"/>
    </w:p>
    <w:p w:rsidR="008928B8" w:rsidRDefault="008928B8"/>
    <w:p w:rsidR="008928B8" w:rsidRDefault="008928B8"/>
    <w:p w:rsidR="008928B8" w:rsidRDefault="008928B8"/>
    <w:tbl>
      <w:tblPr>
        <w:tblStyle w:val="ae"/>
        <w:tblW w:w="9585" w:type="dxa"/>
        <w:tblInd w:w="-379" w:type="dxa"/>
        <w:tblLayout w:type="fixed"/>
        <w:tblLook w:val="0400" w:firstRow="0" w:lastRow="0" w:firstColumn="0" w:lastColumn="0" w:noHBand="0" w:noVBand="1"/>
      </w:tblPr>
      <w:tblGrid>
        <w:gridCol w:w="4935"/>
        <w:gridCol w:w="4650"/>
      </w:tblGrid>
      <w:tr w:rsidR="008928B8">
        <w:trPr>
          <w:trHeight w:val="560"/>
        </w:trPr>
        <w:tc>
          <w:tcPr>
            <w:tcW w:w="4935" w:type="dxa"/>
            <w:tcBorders>
              <w:top w:val="single" w:sz="4" w:space="0" w:color="000000"/>
              <w:left w:val="single" w:sz="4" w:space="0" w:color="000000"/>
              <w:bottom w:val="single" w:sz="4" w:space="0" w:color="000000"/>
              <w:right w:val="single" w:sz="4" w:space="0" w:color="000000"/>
            </w:tcBorders>
            <w:vAlign w:val="center"/>
          </w:tcPr>
          <w:p w:rsidR="008928B8" w:rsidRDefault="00A65857">
            <w:pPr>
              <w:jc w:val="center"/>
              <w:rPr>
                <w:b/>
                <w:smallCaps/>
                <w:sz w:val="40"/>
                <w:szCs w:val="40"/>
              </w:rPr>
            </w:pPr>
            <w:r>
              <w:rPr>
                <w:b/>
              </w:rPr>
              <w:t xml:space="preserve">Furnizorul de bunuri </w:t>
            </w:r>
          </w:p>
        </w:tc>
        <w:tc>
          <w:tcPr>
            <w:tcW w:w="4650" w:type="dxa"/>
            <w:tcBorders>
              <w:top w:val="single" w:sz="4" w:space="0" w:color="000000"/>
              <w:left w:val="single" w:sz="4" w:space="0" w:color="000000"/>
              <w:bottom w:val="single" w:sz="4" w:space="0" w:color="000000"/>
              <w:right w:val="single" w:sz="4" w:space="0" w:color="000000"/>
            </w:tcBorders>
            <w:vAlign w:val="center"/>
          </w:tcPr>
          <w:p w:rsidR="008928B8" w:rsidRDefault="00A65857">
            <w:pPr>
              <w:jc w:val="center"/>
              <w:rPr>
                <w:b/>
                <w:smallCaps/>
                <w:sz w:val="40"/>
                <w:szCs w:val="40"/>
              </w:rPr>
            </w:pPr>
            <w:r>
              <w:rPr>
                <w:b/>
              </w:rPr>
              <w:t>Autoritatea contractantă</w:t>
            </w:r>
          </w:p>
        </w:tc>
      </w:tr>
      <w:tr w:rsidR="008928B8">
        <w:trPr>
          <w:trHeight w:val="3600"/>
        </w:trPr>
        <w:tc>
          <w:tcPr>
            <w:tcW w:w="4935" w:type="dxa"/>
            <w:tcBorders>
              <w:top w:val="single" w:sz="4" w:space="0" w:color="000000"/>
              <w:left w:val="single" w:sz="4" w:space="0" w:color="000000"/>
              <w:bottom w:val="single" w:sz="4" w:space="0" w:color="000000"/>
              <w:right w:val="single" w:sz="4" w:space="0" w:color="000000"/>
            </w:tcBorders>
          </w:tcPr>
          <w:p w:rsidR="008928B8" w:rsidRDefault="008928B8">
            <w:pPr>
              <w:rPr>
                <w:b/>
              </w:rPr>
            </w:pPr>
          </w:p>
          <w:p w:rsidR="008928B8" w:rsidRDefault="00A65857">
            <w:r>
              <w:rPr>
                <w:b/>
              </w:rPr>
              <w:t>______________________________________</w:t>
            </w:r>
            <w:r>
              <w:t>,</w:t>
            </w:r>
          </w:p>
          <w:p w:rsidR="008928B8" w:rsidRDefault="00A65857">
            <w:pPr>
              <w:spacing w:line="360" w:lineRule="auto"/>
              <w:rPr>
                <w:i/>
                <w:sz w:val="18"/>
                <w:szCs w:val="18"/>
              </w:rPr>
            </w:pPr>
            <w:r>
              <w:rPr>
                <w:i/>
                <w:sz w:val="18"/>
                <w:szCs w:val="18"/>
              </w:rPr>
              <w:t>(denumirea completă a întreprinderii, asociației, organizației)</w:t>
            </w:r>
          </w:p>
          <w:p w:rsidR="008928B8" w:rsidRDefault="00A65857">
            <w:r>
              <w:t xml:space="preserve">reprezentată prin </w:t>
            </w:r>
            <w:r>
              <w:rPr>
                <w:b/>
              </w:rPr>
              <w:t>________________________</w:t>
            </w:r>
            <w:r>
              <w:t>,</w:t>
            </w:r>
          </w:p>
          <w:p w:rsidR="008928B8" w:rsidRDefault="00A65857">
            <w:pPr>
              <w:spacing w:line="360" w:lineRule="auto"/>
              <w:ind w:firstLine="1701"/>
              <w:jc w:val="center"/>
              <w:rPr>
                <w:i/>
                <w:sz w:val="18"/>
                <w:szCs w:val="18"/>
              </w:rPr>
            </w:pPr>
            <w:r>
              <w:rPr>
                <w:i/>
                <w:sz w:val="18"/>
                <w:szCs w:val="18"/>
              </w:rPr>
              <w:t>(funcția, numele, prenumele)</w:t>
            </w:r>
          </w:p>
          <w:p w:rsidR="008928B8" w:rsidRDefault="00A65857">
            <w:r>
              <w:t xml:space="preserve">care acționează în baza </w:t>
            </w:r>
            <w:r>
              <w:rPr>
                <w:b/>
              </w:rPr>
              <w:t>___________________</w:t>
            </w:r>
            <w:r>
              <w:t>,</w:t>
            </w:r>
          </w:p>
          <w:p w:rsidR="008928B8" w:rsidRDefault="00A65857">
            <w:pPr>
              <w:spacing w:line="360" w:lineRule="auto"/>
              <w:ind w:firstLine="2198"/>
              <w:rPr>
                <w:i/>
                <w:sz w:val="18"/>
                <w:szCs w:val="18"/>
              </w:rPr>
            </w:pPr>
            <w:r>
              <w:rPr>
                <w:i/>
                <w:sz w:val="18"/>
                <w:szCs w:val="18"/>
              </w:rPr>
              <w:t>(statut, regulament, hotărâre etc.)</w:t>
            </w:r>
          </w:p>
          <w:p w:rsidR="008928B8" w:rsidRDefault="00A65857">
            <w:pPr>
              <w:spacing w:line="360" w:lineRule="auto"/>
            </w:pPr>
            <w:r>
              <w:t xml:space="preserve">denumit(a) în continuare </w:t>
            </w:r>
            <w:r>
              <w:rPr>
                <w:i/>
              </w:rPr>
              <w:t>Vânzător</w:t>
            </w:r>
            <w:r>
              <w:t xml:space="preserve"> </w:t>
            </w:r>
          </w:p>
          <w:p w:rsidR="008928B8" w:rsidRDefault="00A65857">
            <w:r>
              <w:rPr>
                <w:b/>
              </w:rPr>
              <w:t>______________________________________</w:t>
            </w:r>
            <w:r>
              <w:t>,</w:t>
            </w:r>
          </w:p>
          <w:p w:rsidR="008928B8" w:rsidRDefault="00A65857">
            <w:pPr>
              <w:spacing w:line="360" w:lineRule="auto"/>
              <w:jc w:val="center"/>
              <w:rPr>
                <w:i/>
                <w:sz w:val="18"/>
                <w:szCs w:val="18"/>
              </w:rPr>
            </w:pPr>
            <w:r>
              <w:rPr>
                <w:i/>
                <w:sz w:val="18"/>
                <w:szCs w:val="18"/>
              </w:rPr>
              <w:t>(se indică nr. și data de înregistrare în Registrul de Stat)</w:t>
            </w:r>
          </w:p>
          <w:p w:rsidR="008928B8" w:rsidRDefault="00A65857">
            <w:pPr>
              <w:spacing w:line="360" w:lineRule="auto"/>
              <w:rPr>
                <w:b/>
                <w:smallCaps/>
                <w:sz w:val="40"/>
                <w:szCs w:val="40"/>
              </w:rPr>
            </w:pPr>
            <w:r>
              <w:t>pe de o parte,</w:t>
            </w:r>
          </w:p>
        </w:tc>
        <w:tc>
          <w:tcPr>
            <w:tcW w:w="4650" w:type="dxa"/>
            <w:tcBorders>
              <w:top w:val="single" w:sz="4" w:space="0" w:color="000000"/>
              <w:left w:val="single" w:sz="4" w:space="0" w:color="000000"/>
              <w:bottom w:val="single" w:sz="4" w:space="0" w:color="000000"/>
              <w:right w:val="single" w:sz="4" w:space="0" w:color="000000"/>
            </w:tcBorders>
          </w:tcPr>
          <w:p w:rsidR="008928B8" w:rsidRDefault="008928B8">
            <w:pPr>
              <w:rPr>
                <w:b/>
              </w:rPr>
            </w:pPr>
          </w:p>
          <w:p w:rsidR="008928B8" w:rsidRDefault="00A65857">
            <w:pPr>
              <w:spacing w:line="360" w:lineRule="auto"/>
              <w:rPr>
                <w:b/>
              </w:rPr>
            </w:pPr>
            <w:r>
              <w:rPr>
                <w:b/>
              </w:rPr>
              <w:t>Universitatea de Stat din Moldova,</w:t>
            </w:r>
          </w:p>
          <w:p w:rsidR="008928B8" w:rsidRDefault="00A65857">
            <w:pPr>
              <w:spacing w:line="360" w:lineRule="auto"/>
            </w:pPr>
            <w:r>
              <w:t>reprezentată</w:t>
            </w:r>
            <w:r>
              <w:t xml:space="preserve"> prin </w:t>
            </w:r>
            <w:r>
              <w:rPr>
                <w:b/>
              </w:rPr>
              <w:t xml:space="preserve">Gheorghe Ciocanu </w:t>
            </w:r>
            <w:r>
              <w:t xml:space="preserve">– </w:t>
            </w:r>
            <w:r>
              <w:rPr>
                <w:b/>
              </w:rPr>
              <w:t>Rector</w:t>
            </w:r>
            <w:r>
              <w:t xml:space="preserve">, dr. </w:t>
            </w:r>
            <w:proofErr w:type="spellStart"/>
            <w:r>
              <w:t>hab</w:t>
            </w:r>
            <w:proofErr w:type="spellEnd"/>
            <w:r>
              <w:t xml:space="preserve">., prof.univ., </w:t>
            </w:r>
          </w:p>
          <w:p w:rsidR="008928B8" w:rsidRDefault="00A65857">
            <w:pPr>
              <w:spacing w:line="360" w:lineRule="auto"/>
            </w:pPr>
            <w:r>
              <w:t xml:space="preserve">care acționează în baza Statutului USM, </w:t>
            </w:r>
          </w:p>
          <w:p w:rsidR="008928B8" w:rsidRDefault="00A65857">
            <w:pPr>
              <w:spacing w:line="360" w:lineRule="auto"/>
            </w:pPr>
            <w:r>
              <w:t xml:space="preserve">denumit în continuare </w:t>
            </w:r>
            <w:r>
              <w:rPr>
                <w:i/>
              </w:rPr>
              <w:t>Cumpărător</w:t>
            </w:r>
            <w:r>
              <w:t>,</w:t>
            </w:r>
          </w:p>
          <w:p w:rsidR="008928B8" w:rsidRDefault="00A65857">
            <w:pPr>
              <w:spacing w:line="360" w:lineRule="auto"/>
            </w:pPr>
            <w:r>
              <w:t>pe de altă parte,</w:t>
            </w:r>
          </w:p>
        </w:tc>
      </w:tr>
    </w:tbl>
    <w:p w:rsidR="008928B8" w:rsidRDefault="00A65857">
      <w:pPr>
        <w:jc w:val="both"/>
      </w:pPr>
      <w:r>
        <w:t xml:space="preserve">ambii (denumiți(te) în continuare </w:t>
      </w:r>
      <w:r>
        <w:rPr>
          <w:i/>
        </w:rPr>
        <w:t>Părți</w:t>
      </w:r>
      <w:r>
        <w:t>), au încheiat prezentul Contract referitor la următoarele:</w:t>
      </w:r>
    </w:p>
    <w:p w:rsidR="008928B8" w:rsidRDefault="00A65857">
      <w:pPr>
        <w:numPr>
          <w:ilvl w:val="1"/>
          <w:numId w:val="23"/>
        </w:numPr>
        <w:jc w:val="both"/>
        <w:rPr>
          <w:color w:val="FFFFFF"/>
          <w:sz w:val="10"/>
          <w:szCs w:val="10"/>
        </w:rPr>
      </w:pPr>
      <w:r>
        <w:rPr>
          <w:color w:val="FFFFFF"/>
          <w:sz w:val="10"/>
          <w:szCs w:val="10"/>
        </w:rPr>
        <w:t>j</w:t>
      </w:r>
    </w:p>
    <w:p w:rsidR="008928B8" w:rsidRDefault="008928B8">
      <w:pPr>
        <w:numPr>
          <w:ilvl w:val="1"/>
          <w:numId w:val="23"/>
        </w:numPr>
        <w:ind w:left="426"/>
        <w:jc w:val="both"/>
        <w:rPr>
          <w:color w:val="FFFFFF"/>
          <w:sz w:val="10"/>
          <w:szCs w:val="10"/>
        </w:rPr>
      </w:pPr>
    </w:p>
    <w:tbl>
      <w:tblPr>
        <w:tblStyle w:val="af"/>
        <w:tblW w:w="9755" w:type="dxa"/>
        <w:tblInd w:w="323" w:type="dxa"/>
        <w:tblLayout w:type="fixed"/>
        <w:tblLook w:val="0600" w:firstRow="0" w:lastRow="0" w:firstColumn="0" w:lastColumn="0" w:noHBand="1" w:noVBand="1"/>
      </w:tblPr>
      <w:tblGrid>
        <w:gridCol w:w="440"/>
        <w:gridCol w:w="9315"/>
      </w:tblGrid>
      <w:tr w:rsidR="008928B8">
        <w:trPr>
          <w:trHeight w:val="1320"/>
        </w:trPr>
        <w:tc>
          <w:tcPr>
            <w:tcW w:w="9755" w:type="dxa"/>
            <w:gridSpan w:val="2"/>
            <w:tcBorders>
              <w:top w:val="nil"/>
              <w:left w:val="nil"/>
              <w:bottom w:val="nil"/>
              <w:right w:val="nil"/>
            </w:tcBorders>
            <w:shd w:val="clear" w:color="auto" w:fill="auto"/>
            <w:tcMar>
              <w:top w:w="0" w:type="dxa"/>
              <w:left w:w="40" w:type="dxa"/>
              <w:bottom w:w="0" w:type="dxa"/>
              <w:right w:w="40" w:type="dxa"/>
            </w:tcMar>
            <w:vAlign w:val="bottom"/>
          </w:tcPr>
          <w:p w:rsidR="008928B8" w:rsidRDefault="00A65857">
            <w:pPr>
              <w:widowControl w:val="0"/>
              <w:spacing w:line="276" w:lineRule="auto"/>
              <w:rPr>
                <w:rFonts w:ascii="Calibri" w:eastAsia="Calibri" w:hAnsi="Calibri" w:cs="Calibri"/>
                <w:sz w:val="22"/>
                <w:szCs w:val="22"/>
              </w:rPr>
            </w:pPr>
            <w:r>
              <w:t>a. Achiziţionarea Combustibilului, conform procedurii de achiziții publice de tip Cererea Ofertelor de Prețuri nr. ocds-b3wdp1-MD-1588694221188 , în baza deciziei grupului de lucru al Cumpărătorului/Beneficiarului din ______________________________.</w:t>
            </w:r>
          </w:p>
        </w:tc>
      </w:tr>
      <w:tr w:rsidR="008928B8">
        <w:trPr>
          <w:trHeight w:val="560"/>
        </w:trPr>
        <w:tc>
          <w:tcPr>
            <w:tcW w:w="9755" w:type="dxa"/>
            <w:gridSpan w:val="2"/>
            <w:tcBorders>
              <w:top w:val="nil"/>
              <w:left w:val="nil"/>
              <w:bottom w:val="nil"/>
              <w:right w:val="nil"/>
            </w:tcBorders>
            <w:shd w:val="clear" w:color="auto" w:fill="FFFFFF"/>
            <w:tcMar>
              <w:top w:w="0" w:type="dxa"/>
              <w:left w:w="40" w:type="dxa"/>
              <w:bottom w:w="0" w:type="dxa"/>
              <w:right w:w="40" w:type="dxa"/>
            </w:tcMar>
            <w:vAlign w:val="bottom"/>
          </w:tcPr>
          <w:p w:rsidR="008928B8" w:rsidRDefault="00A65857">
            <w:pPr>
              <w:widowControl w:val="0"/>
              <w:spacing w:line="276" w:lineRule="auto"/>
              <w:rPr>
                <w:rFonts w:ascii="Calibri" w:eastAsia="Calibri" w:hAnsi="Calibri" w:cs="Calibri"/>
                <w:sz w:val="22"/>
                <w:szCs w:val="22"/>
              </w:rPr>
            </w:pPr>
            <w:r>
              <w:lastRenderedPageBreak/>
              <w:t>b. Ur</w:t>
            </w:r>
            <w:r>
              <w:t>mătoarele documente vor fi considerate părţi componente şi integrale ale Contractului:</w:t>
            </w:r>
          </w:p>
        </w:tc>
      </w:tr>
      <w:tr w:rsidR="008928B8">
        <w:trPr>
          <w:trHeight w:val="300"/>
        </w:trPr>
        <w:tc>
          <w:tcPr>
            <w:tcW w:w="440" w:type="dxa"/>
            <w:tcBorders>
              <w:top w:val="nil"/>
              <w:left w:val="nil"/>
              <w:bottom w:val="nil"/>
              <w:right w:val="nil"/>
            </w:tcBorders>
            <w:shd w:val="clear" w:color="auto" w:fill="auto"/>
            <w:tcMar>
              <w:top w:w="0" w:type="dxa"/>
              <w:left w:w="40" w:type="dxa"/>
              <w:bottom w:w="0" w:type="dxa"/>
              <w:right w:w="40" w:type="dxa"/>
            </w:tcMar>
            <w:vAlign w:val="bottom"/>
          </w:tcPr>
          <w:p w:rsidR="008928B8" w:rsidRDefault="008928B8">
            <w:pPr>
              <w:widowControl w:val="0"/>
              <w:spacing w:line="276" w:lineRule="auto"/>
              <w:rPr>
                <w:rFonts w:ascii="Calibri" w:eastAsia="Calibri" w:hAnsi="Calibri" w:cs="Calibri"/>
                <w:i/>
                <w:sz w:val="22"/>
                <w:szCs w:val="22"/>
              </w:rPr>
            </w:pPr>
          </w:p>
        </w:tc>
        <w:tc>
          <w:tcPr>
            <w:tcW w:w="9315" w:type="dxa"/>
            <w:tcBorders>
              <w:top w:val="nil"/>
              <w:left w:val="nil"/>
              <w:bottom w:val="nil"/>
              <w:right w:val="nil"/>
            </w:tcBorders>
            <w:shd w:val="clear" w:color="auto" w:fill="FFFFFF"/>
            <w:tcMar>
              <w:top w:w="0" w:type="dxa"/>
              <w:left w:w="40" w:type="dxa"/>
              <w:bottom w:w="0" w:type="dxa"/>
              <w:right w:w="40" w:type="dxa"/>
            </w:tcMar>
            <w:vAlign w:val="bottom"/>
          </w:tcPr>
          <w:p w:rsidR="008928B8" w:rsidRDefault="00A65857">
            <w:pPr>
              <w:widowControl w:val="0"/>
              <w:pBdr>
                <w:top w:val="nil"/>
                <w:left w:val="nil"/>
                <w:bottom w:val="nil"/>
                <w:right w:val="nil"/>
                <w:between w:val="nil"/>
              </w:pBdr>
              <w:spacing w:line="276" w:lineRule="auto"/>
              <w:rPr>
                <w:i/>
              </w:rPr>
            </w:pPr>
            <w:r>
              <w:rPr>
                <w:i/>
              </w:rPr>
              <w:t>1. Formularul Contractului</w:t>
            </w:r>
          </w:p>
          <w:p w:rsidR="008928B8" w:rsidRDefault="00A65857">
            <w:pPr>
              <w:widowControl w:val="0"/>
              <w:pBdr>
                <w:top w:val="nil"/>
                <w:left w:val="nil"/>
                <w:bottom w:val="nil"/>
                <w:right w:val="nil"/>
                <w:between w:val="nil"/>
              </w:pBdr>
              <w:spacing w:line="276" w:lineRule="auto"/>
              <w:rPr>
                <w:i/>
              </w:rPr>
            </w:pPr>
            <w:r>
              <w:rPr>
                <w:i/>
              </w:rPr>
              <w:t>2. Specificaţia tehnică şi de preţ</w:t>
            </w:r>
          </w:p>
          <w:p w:rsidR="00AB6406" w:rsidRDefault="00AB6406">
            <w:pPr>
              <w:widowControl w:val="0"/>
              <w:pBdr>
                <w:top w:val="nil"/>
                <w:left w:val="nil"/>
                <w:bottom w:val="nil"/>
                <w:right w:val="nil"/>
                <w:between w:val="nil"/>
              </w:pBdr>
              <w:spacing w:line="276" w:lineRule="auto"/>
              <w:rPr>
                <w:i/>
              </w:rPr>
            </w:pPr>
            <w:r>
              <w:rPr>
                <w:i/>
              </w:rPr>
              <w:t xml:space="preserve">3. </w:t>
            </w:r>
            <w:r w:rsidRPr="00E72644">
              <w:rPr>
                <w:i/>
              </w:rPr>
              <w:t>Lista sta</w:t>
            </w:r>
            <w:r w:rsidRPr="00E72644">
              <w:rPr>
                <w:rFonts w:ascii="Cambria Math" w:hAnsi="Cambria Math" w:cs="Cambria Math"/>
                <w:i/>
              </w:rPr>
              <w:t>ț</w:t>
            </w:r>
            <w:r w:rsidRPr="00E72644">
              <w:rPr>
                <w:i/>
              </w:rPr>
              <w:t>iilor Peco</w:t>
            </w:r>
          </w:p>
        </w:tc>
      </w:tr>
    </w:tbl>
    <w:p w:rsidR="008928B8" w:rsidRDefault="008928B8">
      <w:pPr>
        <w:rPr>
          <w:sz w:val="6"/>
          <w:szCs w:val="6"/>
        </w:rPr>
      </w:pPr>
    </w:p>
    <w:tbl>
      <w:tblPr>
        <w:tblStyle w:val="af0"/>
        <w:tblW w:w="9789" w:type="dxa"/>
        <w:tblInd w:w="-34" w:type="dxa"/>
        <w:tblLayout w:type="fixed"/>
        <w:tblLook w:val="0400" w:firstRow="0" w:lastRow="0" w:firstColumn="0" w:lastColumn="0" w:noHBand="0" w:noVBand="1"/>
      </w:tblPr>
      <w:tblGrid>
        <w:gridCol w:w="250"/>
        <w:gridCol w:w="4660"/>
        <w:gridCol w:w="4629"/>
        <w:gridCol w:w="250"/>
      </w:tblGrid>
      <w:tr w:rsidR="008928B8">
        <w:trPr>
          <w:trHeight w:val="560"/>
        </w:trPr>
        <w:tc>
          <w:tcPr>
            <w:tcW w:w="34" w:type="dxa"/>
          </w:tcPr>
          <w:p w:rsidR="008928B8" w:rsidRDefault="008928B8">
            <w:pPr>
              <w:widowControl w:val="0"/>
              <w:spacing w:line="276" w:lineRule="auto"/>
              <w:rPr>
                <w:b/>
              </w:rPr>
            </w:pPr>
          </w:p>
        </w:tc>
        <w:tc>
          <w:tcPr>
            <w:tcW w:w="9755" w:type="dxa"/>
            <w:gridSpan w:val="3"/>
            <w:vAlign w:val="center"/>
          </w:tcPr>
          <w:p w:rsidR="008928B8" w:rsidRDefault="00A65857">
            <w:pPr>
              <w:numPr>
                <w:ilvl w:val="1"/>
                <w:numId w:val="23"/>
              </w:numPr>
              <w:ind w:left="426"/>
              <w:jc w:val="both"/>
            </w:pPr>
            <w:r>
              <w:t>Prezentul Contract va predomina asupra tuturor altor documente componente. În cazul unor discrepanțe sau inconsecvențe între documentele componente ale Contractului, documentele vor avea ordinea de prioritate enumerată mai sus.</w:t>
            </w:r>
          </w:p>
          <w:p w:rsidR="008928B8" w:rsidRDefault="00A65857">
            <w:pPr>
              <w:numPr>
                <w:ilvl w:val="1"/>
                <w:numId w:val="23"/>
              </w:numPr>
              <w:ind w:left="426"/>
              <w:jc w:val="both"/>
            </w:pPr>
            <w:r>
              <w:t>În calitate de contravaloare</w:t>
            </w:r>
            <w:r>
              <w:t xml:space="preserve"> a plăților care urmează a fi efectuate de Cumpărător/beneficiar, Vânzătorul se obligă prin prezenta să livreze Cumpărătorului/beneficiarului Bunurile și să înlăture defectele lor în conformitate cu prevederile Contractului sub toate aspectele.</w:t>
            </w:r>
          </w:p>
          <w:p w:rsidR="008928B8" w:rsidRDefault="00A65857">
            <w:pPr>
              <w:numPr>
                <w:ilvl w:val="1"/>
                <w:numId w:val="23"/>
              </w:numPr>
              <w:ind w:left="426"/>
              <w:jc w:val="both"/>
            </w:pPr>
            <w:r>
              <w:t>Cumpărătoru</w:t>
            </w:r>
            <w:r>
              <w:t>l/beneficiarul se obligă prin prezenta să plătească Vânzătorului, în calitate de contravaloare a livrării bunurilor, precum și a înlăturării defectelor lor, prețul Contractului sau orice altă sumă care poate deveni plătibilă conform prevederilor Contractul</w:t>
            </w:r>
            <w:r>
              <w:t>ui în termenele și modalitatea stabilite de Contract.</w:t>
            </w:r>
          </w:p>
          <w:p w:rsidR="008928B8" w:rsidRDefault="008928B8">
            <w:pPr>
              <w:ind w:left="1440"/>
              <w:jc w:val="both"/>
            </w:pPr>
          </w:p>
        </w:tc>
      </w:tr>
      <w:tr w:rsidR="008928B8">
        <w:trPr>
          <w:gridAfter w:val="1"/>
          <w:wAfter w:w="42" w:type="dxa"/>
          <w:trHeight w:val="680"/>
        </w:trPr>
        <w:tc>
          <w:tcPr>
            <w:tcW w:w="9747" w:type="dxa"/>
            <w:gridSpan w:val="3"/>
            <w:vMerge w:val="restart"/>
            <w:vAlign w:val="center"/>
          </w:tcPr>
          <w:p w:rsidR="008928B8" w:rsidRDefault="00A65857">
            <w:pPr>
              <w:numPr>
                <w:ilvl w:val="0"/>
                <w:numId w:val="2"/>
              </w:numPr>
              <w:pBdr>
                <w:top w:val="nil"/>
                <w:left w:val="nil"/>
                <w:bottom w:val="nil"/>
                <w:right w:val="nil"/>
                <w:between w:val="nil"/>
              </w:pBdr>
              <w:ind w:left="425" w:hanging="435"/>
              <w:rPr>
                <w:sz w:val="28"/>
                <w:szCs w:val="28"/>
              </w:rPr>
            </w:pPr>
            <w:r>
              <w:rPr>
                <w:b/>
                <w:sz w:val="28"/>
                <w:szCs w:val="28"/>
              </w:rPr>
              <w:t>Obiectul Contractului</w:t>
            </w:r>
          </w:p>
          <w:p w:rsidR="008928B8" w:rsidRDefault="00A65857">
            <w:pPr>
              <w:numPr>
                <w:ilvl w:val="1"/>
                <w:numId w:val="2"/>
              </w:numPr>
              <w:ind w:left="850" w:hanging="425"/>
              <w:jc w:val="both"/>
            </w:pPr>
            <w:r>
              <w:t xml:space="preserve">Vânzătorul își asumă obligația de a livra Bunurile conform Specificației (Anexa 1), care este parte integrantă a prezentului Contract. </w:t>
            </w:r>
          </w:p>
          <w:p w:rsidR="008928B8" w:rsidRDefault="00A65857">
            <w:pPr>
              <w:numPr>
                <w:ilvl w:val="1"/>
                <w:numId w:val="2"/>
              </w:numPr>
              <w:pBdr>
                <w:top w:val="nil"/>
                <w:left w:val="nil"/>
                <w:bottom w:val="nil"/>
                <w:right w:val="nil"/>
                <w:between w:val="nil"/>
              </w:pBdr>
              <w:ind w:left="850" w:hanging="425"/>
              <w:jc w:val="both"/>
            </w:pPr>
            <w:r>
              <w:t xml:space="preserve">Cumpărătorul/beneficiarul se obligă, la rândul său, să achite și să recepționeze Bunurile de Vânzător. </w:t>
            </w:r>
          </w:p>
          <w:p w:rsidR="008928B8" w:rsidRDefault="00A65857">
            <w:pPr>
              <w:numPr>
                <w:ilvl w:val="1"/>
                <w:numId w:val="2"/>
              </w:numPr>
              <w:pBdr>
                <w:top w:val="nil"/>
                <w:left w:val="nil"/>
                <w:bottom w:val="nil"/>
                <w:right w:val="nil"/>
                <w:between w:val="nil"/>
              </w:pBdr>
              <w:ind w:left="850" w:hanging="425"/>
              <w:jc w:val="both"/>
            </w:pPr>
            <w:r>
              <w:t>Calitatea Bunurilor se atestă prin certificatele de calitate indicate în Specificaţie. Bunurile livrate în baza contractului vor respecta standardele in</w:t>
            </w:r>
            <w:r>
              <w:t>dicate în Specificaţie. Când nu este menționat nici un standard sau reglementare aplicabilă, se vor respecta standardele sau alte reglementări autorizate în țara de origine a produselor.</w:t>
            </w:r>
          </w:p>
          <w:p w:rsidR="008928B8" w:rsidRDefault="00A65857">
            <w:pPr>
              <w:numPr>
                <w:ilvl w:val="1"/>
                <w:numId w:val="2"/>
              </w:numPr>
              <w:pBdr>
                <w:top w:val="nil"/>
                <w:left w:val="nil"/>
                <w:bottom w:val="nil"/>
                <w:right w:val="nil"/>
                <w:between w:val="nil"/>
              </w:pBdr>
              <w:ind w:left="850" w:hanging="425"/>
              <w:jc w:val="both"/>
            </w:pPr>
            <w:r>
              <w:t>Termenele de garanție a Bunurilor sunt indicate în Specificaţie.</w:t>
            </w:r>
          </w:p>
          <w:p w:rsidR="008928B8" w:rsidRDefault="008928B8">
            <w:pPr>
              <w:ind w:left="1230"/>
              <w:jc w:val="both"/>
            </w:pPr>
          </w:p>
        </w:tc>
      </w:tr>
      <w:tr w:rsidR="008928B8">
        <w:trPr>
          <w:gridAfter w:val="1"/>
          <w:wAfter w:w="42" w:type="dxa"/>
          <w:trHeight w:val="680"/>
        </w:trPr>
        <w:tc>
          <w:tcPr>
            <w:tcW w:w="9747" w:type="dxa"/>
            <w:gridSpan w:val="3"/>
            <w:vMerge/>
            <w:vAlign w:val="center"/>
          </w:tcPr>
          <w:p w:rsidR="008928B8" w:rsidRDefault="008928B8">
            <w:pPr>
              <w:pBdr>
                <w:top w:val="nil"/>
                <w:left w:val="nil"/>
                <w:bottom w:val="nil"/>
                <w:right w:val="nil"/>
                <w:between w:val="nil"/>
              </w:pBdr>
              <w:jc w:val="both"/>
            </w:pPr>
          </w:p>
        </w:tc>
      </w:tr>
      <w:tr w:rsidR="008928B8">
        <w:trPr>
          <w:gridAfter w:val="1"/>
          <w:wAfter w:w="42" w:type="dxa"/>
          <w:trHeight w:val="680"/>
        </w:trPr>
        <w:tc>
          <w:tcPr>
            <w:tcW w:w="9747" w:type="dxa"/>
            <w:gridSpan w:val="3"/>
            <w:vMerge w:val="restart"/>
            <w:vAlign w:val="center"/>
          </w:tcPr>
          <w:p w:rsidR="008928B8" w:rsidRDefault="00A65857">
            <w:pPr>
              <w:numPr>
                <w:ilvl w:val="0"/>
                <w:numId w:val="2"/>
              </w:numPr>
              <w:pBdr>
                <w:top w:val="nil"/>
                <w:left w:val="nil"/>
                <w:bottom w:val="nil"/>
                <w:right w:val="nil"/>
                <w:between w:val="nil"/>
              </w:pBdr>
              <w:ind w:left="425" w:hanging="435"/>
              <w:rPr>
                <w:sz w:val="28"/>
                <w:szCs w:val="28"/>
              </w:rPr>
            </w:pPr>
            <w:r>
              <w:rPr>
                <w:b/>
                <w:sz w:val="28"/>
                <w:szCs w:val="28"/>
              </w:rPr>
              <w:t>Termeni și condiții de livrare</w:t>
            </w:r>
          </w:p>
          <w:p w:rsidR="008928B8" w:rsidRDefault="00A65857">
            <w:pPr>
              <w:numPr>
                <w:ilvl w:val="1"/>
                <w:numId w:val="2"/>
              </w:numPr>
              <w:pBdr>
                <w:top w:val="nil"/>
                <w:left w:val="nil"/>
                <w:bottom w:val="nil"/>
                <w:right w:val="nil"/>
                <w:between w:val="nil"/>
              </w:pBdr>
              <w:ind w:left="850" w:hanging="425"/>
              <w:jc w:val="both"/>
            </w:pPr>
            <w:r>
              <w:t>Livrarea Bunurilor se efectuează de către Vânzător în termenele prevăzute în Specificaţie.</w:t>
            </w:r>
          </w:p>
          <w:p w:rsidR="008928B8" w:rsidRDefault="00A65857">
            <w:pPr>
              <w:numPr>
                <w:ilvl w:val="1"/>
                <w:numId w:val="2"/>
              </w:numPr>
              <w:pBdr>
                <w:top w:val="nil"/>
                <w:left w:val="nil"/>
                <w:bottom w:val="nil"/>
                <w:right w:val="nil"/>
                <w:between w:val="nil"/>
              </w:pBdr>
              <w:ind w:left="850" w:hanging="425"/>
              <w:jc w:val="both"/>
            </w:pPr>
            <w:r>
              <w:t>Documentația de însoțire a Bunurilor include:</w:t>
            </w:r>
          </w:p>
          <w:p w:rsidR="008928B8" w:rsidRDefault="00A65857">
            <w:pPr>
              <w:numPr>
                <w:ilvl w:val="0"/>
                <w:numId w:val="17"/>
              </w:numPr>
              <w:ind w:left="1275"/>
              <w:jc w:val="both"/>
              <w:rPr>
                <w:i/>
              </w:rPr>
            </w:pPr>
            <w:r>
              <w:rPr>
                <w:i/>
              </w:rPr>
              <w:t>Originalele facturilor fiscale,</w:t>
            </w:r>
          </w:p>
          <w:p w:rsidR="008928B8" w:rsidRDefault="00A65857">
            <w:pPr>
              <w:numPr>
                <w:ilvl w:val="1"/>
                <w:numId w:val="2"/>
              </w:numPr>
              <w:pBdr>
                <w:top w:val="nil"/>
                <w:left w:val="nil"/>
                <w:bottom w:val="nil"/>
                <w:right w:val="nil"/>
                <w:between w:val="nil"/>
              </w:pBdr>
              <w:ind w:left="850" w:hanging="425"/>
              <w:jc w:val="both"/>
            </w:pPr>
            <w:r>
              <w:t>O</w:t>
            </w:r>
            <w:r>
              <w:t xml:space="preserve">riginalele documentelor prevăzute în punctul 2.2 se vor prezenta Cumpărătorului cel târziu la momentul livrării bunurilor la destinaţia finală. Livrarea bunurilor se consideră încheiată în momentul în care </w:t>
            </w:r>
            <w:proofErr w:type="spellStart"/>
            <w:r>
              <w:t>sînt</w:t>
            </w:r>
            <w:proofErr w:type="spellEnd"/>
            <w:r>
              <w:t xml:space="preserve"> prezentate docume</w:t>
            </w:r>
            <w:r>
              <w:t>ntele de mai sus.</w:t>
            </w:r>
          </w:p>
        </w:tc>
      </w:tr>
      <w:tr w:rsidR="008928B8">
        <w:trPr>
          <w:gridAfter w:val="1"/>
          <w:wAfter w:w="42" w:type="dxa"/>
          <w:trHeight w:val="680"/>
        </w:trPr>
        <w:tc>
          <w:tcPr>
            <w:tcW w:w="9747" w:type="dxa"/>
            <w:gridSpan w:val="3"/>
            <w:vMerge/>
            <w:vAlign w:val="center"/>
          </w:tcPr>
          <w:p w:rsidR="008928B8" w:rsidRDefault="008928B8">
            <w:pPr>
              <w:tabs>
                <w:tab w:val="left" w:pos="1134"/>
              </w:tabs>
              <w:jc w:val="both"/>
            </w:pPr>
          </w:p>
        </w:tc>
      </w:tr>
      <w:tr w:rsidR="008928B8">
        <w:trPr>
          <w:gridAfter w:val="1"/>
          <w:wAfter w:w="42" w:type="dxa"/>
          <w:trHeight w:val="680"/>
        </w:trPr>
        <w:tc>
          <w:tcPr>
            <w:tcW w:w="9747" w:type="dxa"/>
            <w:gridSpan w:val="3"/>
            <w:vAlign w:val="center"/>
          </w:tcPr>
          <w:p w:rsidR="008928B8" w:rsidRDefault="00A65857">
            <w:pPr>
              <w:numPr>
                <w:ilvl w:val="0"/>
                <w:numId w:val="2"/>
              </w:numPr>
              <w:pBdr>
                <w:top w:val="nil"/>
                <w:left w:val="nil"/>
                <w:bottom w:val="nil"/>
                <w:right w:val="nil"/>
                <w:between w:val="nil"/>
              </w:pBdr>
              <w:ind w:left="425" w:hanging="435"/>
              <w:rPr>
                <w:sz w:val="28"/>
                <w:szCs w:val="28"/>
              </w:rPr>
            </w:pPr>
            <w:r>
              <w:rPr>
                <w:b/>
                <w:sz w:val="28"/>
                <w:szCs w:val="28"/>
              </w:rPr>
              <w:t>Preţul și condiții de plată</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t>Preţul Bunurilor livrate conform prezentului Contract este stabilit în lei moldoveneşti, fiind indicat Specificaţia prezentului Contract.</w:t>
            </w:r>
          </w:p>
          <w:p w:rsidR="008928B8" w:rsidRDefault="00A65857">
            <w:pPr>
              <w:numPr>
                <w:ilvl w:val="1"/>
                <w:numId w:val="2"/>
              </w:numPr>
              <w:pBdr>
                <w:top w:val="nil"/>
                <w:left w:val="nil"/>
                <w:bottom w:val="nil"/>
                <w:right w:val="nil"/>
                <w:between w:val="nil"/>
              </w:pBdr>
              <w:ind w:left="850" w:hanging="425"/>
              <w:jc w:val="both"/>
            </w:pPr>
            <w:r>
              <w:t>Suma totală a prezentului Contract, inclusiv TVA, se stabileşte în lei moldoveneşti și constituie: ____________________________________lei MD.</w:t>
            </w:r>
          </w:p>
          <w:p w:rsidR="008928B8" w:rsidRDefault="00A65857">
            <w:pPr>
              <w:pBdr>
                <w:top w:val="nil"/>
                <w:left w:val="nil"/>
                <w:bottom w:val="nil"/>
                <w:right w:val="nil"/>
                <w:between w:val="nil"/>
              </w:pBdr>
              <w:ind w:left="2976"/>
              <w:jc w:val="both"/>
              <w:rPr>
                <w:i/>
              </w:rPr>
            </w:pPr>
            <w:r>
              <w:rPr>
                <w:i/>
              </w:rPr>
              <w:t>(suma cu cifre și litere)</w:t>
            </w:r>
          </w:p>
          <w:p w:rsidR="008928B8" w:rsidRDefault="00A65857">
            <w:pPr>
              <w:numPr>
                <w:ilvl w:val="1"/>
                <w:numId w:val="2"/>
              </w:numPr>
              <w:pBdr>
                <w:top w:val="nil"/>
                <w:left w:val="nil"/>
                <w:bottom w:val="nil"/>
                <w:right w:val="nil"/>
                <w:between w:val="nil"/>
              </w:pBdr>
              <w:ind w:left="850" w:hanging="425"/>
              <w:jc w:val="both"/>
            </w:pPr>
            <w:r>
              <w:t xml:space="preserve">Achitarea plăţilor pentru Bunurile livrate se va efectua în lei moldoveneşti. </w:t>
            </w:r>
          </w:p>
          <w:p w:rsidR="008928B8" w:rsidRDefault="00A65857">
            <w:pPr>
              <w:numPr>
                <w:ilvl w:val="1"/>
                <w:numId w:val="2"/>
              </w:numPr>
              <w:pBdr>
                <w:top w:val="nil"/>
                <w:left w:val="nil"/>
                <w:bottom w:val="nil"/>
                <w:right w:val="nil"/>
                <w:between w:val="nil"/>
              </w:pBdr>
              <w:ind w:left="850" w:hanging="425"/>
              <w:jc w:val="both"/>
            </w:pPr>
            <w:r>
              <w:t>Metoda ș</w:t>
            </w:r>
            <w:r>
              <w:t xml:space="preserve">i condițiile de plată de către Cumpărător vor fi: </w:t>
            </w:r>
            <w:r>
              <w:rPr>
                <w:b/>
                <w:i/>
              </w:rPr>
              <w:t xml:space="preserve">achitarea în termen de 15 zile bancare după livrarea bunurilor, conform facturii fiscale și actului de predare-primire.   </w:t>
            </w:r>
          </w:p>
          <w:p w:rsidR="008928B8" w:rsidRDefault="00A65857">
            <w:pPr>
              <w:numPr>
                <w:ilvl w:val="1"/>
                <w:numId w:val="2"/>
              </w:numPr>
              <w:pBdr>
                <w:top w:val="nil"/>
                <w:left w:val="nil"/>
                <w:bottom w:val="nil"/>
                <w:right w:val="nil"/>
                <w:between w:val="nil"/>
              </w:pBdr>
              <w:ind w:left="850" w:hanging="425"/>
              <w:jc w:val="both"/>
            </w:pPr>
            <w:r>
              <w:t xml:space="preserve">Plăţile se vor efectua prin transfer bancar pe contul de decontare al Vânzătorului </w:t>
            </w:r>
            <w:r>
              <w:t>indicat în prezentul Contract.</w:t>
            </w:r>
          </w:p>
        </w:tc>
      </w:tr>
      <w:tr w:rsidR="008928B8">
        <w:trPr>
          <w:gridAfter w:val="1"/>
          <w:wAfter w:w="42" w:type="dxa"/>
          <w:trHeight w:val="680"/>
        </w:trPr>
        <w:tc>
          <w:tcPr>
            <w:tcW w:w="9747" w:type="dxa"/>
            <w:gridSpan w:val="3"/>
            <w:vAlign w:val="center"/>
          </w:tcPr>
          <w:p w:rsidR="008928B8" w:rsidRDefault="00A65857">
            <w:pPr>
              <w:numPr>
                <w:ilvl w:val="0"/>
                <w:numId w:val="2"/>
              </w:numPr>
              <w:ind w:left="425" w:hanging="435"/>
              <w:rPr>
                <w:sz w:val="28"/>
                <w:szCs w:val="28"/>
              </w:rPr>
            </w:pPr>
            <w:r>
              <w:rPr>
                <w:b/>
                <w:sz w:val="28"/>
                <w:szCs w:val="28"/>
              </w:rPr>
              <w:t>Condiţii de predare-primire</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lastRenderedPageBreak/>
              <w:t xml:space="preserve">Bunurile se consideră predate de către Vânzător și recepţionate de către Cumpărător </w:t>
            </w:r>
            <w:r>
              <w:rPr>
                <w:i/>
              </w:rPr>
              <w:t>[destinatar, după caz]</w:t>
            </w:r>
            <w:r>
              <w:t xml:space="preserve"> dacă:</w:t>
            </w:r>
          </w:p>
          <w:p w:rsidR="008928B8" w:rsidRDefault="00A65857">
            <w:pPr>
              <w:numPr>
                <w:ilvl w:val="0"/>
                <w:numId w:val="5"/>
              </w:numPr>
              <w:ind w:left="1275" w:hanging="285"/>
              <w:jc w:val="both"/>
            </w:pPr>
            <w:r>
              <w:t>cantitatea Bunurilor corespunde informaţiei indicate în Specificaţie și documentele de însoţire conform punctului 2.2 al prezentului Contract;</w:t>
            </w:r>
          </w:p>
          <w:p w:rsidR="008928B8" w:rsidRDefault="00A65857">
            <w:pPr>
              <w:numPr>
                <w:ilvl w:val="0"/>
                <w:numId w:val="5"/>
              </w:numPr>
              <w:ind w:left="1275" w:hanging="285"/>
              <w:jc w:val="both"/>
            </w:pPr>
            <w:r>
              <w:t>calitatea Bunurilor corespunde informaţiei indicate în Specificaţie;</w:t>
            </w:r>
          </w:p>
          <w:p w:rsidR="008928B8" w:rsidRDefault="00A65857">
            <w:pPr>
              <w:numPr>
                <w:ilvl w:val="0"/>
                <w:numId w:val="5"/>
              </w:numPr>
              <w:ind w:left="1275" w:hanging="285"/>
              <w:jc w:val="both"/>
            </w:pPr>
            <w:r>
              <w:t>ambalajul și integritatea Bunurilor corespun</w:t>
            </w:r>
            <w:r>
              <w:t>de informaţiei indicate în Specificaţie.</w:t>
            </w:r>
          </w:p>
          <w:p w:rsidR="008928B8" w:rsidRDefault="00A65857">
            <w:pPr>
              <w:numPr>
                <w:ilvl w:val="1"/>
                <w:numId w:val="2"/>
              </w:numPr>
              <w:pBdr>
                <w:top w:val="nil"/>
                <w:left w:val="nil"/>
                <w:bottom w:val="nil"/>
                <w:right w:val="nil"/>
                <w:between w:val="nil"/>
              </w:pBdr>
              <w:ind w:left="850" w:hanging="425"/>
              <w:jc w:val="both"/>
            </w:pPr>
            <w:r>
              <w:t>Vânzătorul este obligat să prezinte Cumpărătorului un exemplar original al  facturii fiscale odată cu livrarea Bunurilor, pentru efectuarea plăţii. Pentru nerespectarea de către Vânzător a prezentei clauze, Cumpărăt</w:t>
            </w:r>
            <w:r>
              <w:t>orul îşi rezervă dreptul de a majora termenul de achitare prevăzut în punctul 3.4 corespunzător numărului de zile de întârziere și de a fi exonerat de achitarea penalităţii stabilite în punctul 10.3.</w:t>
            </w:r>
          </w:p>
        </w:tc>
      </w:tr>
      <w:tr w:rsidR="008928B8">
        <w:trPr>
          <w:gridAfter w:val="1"/>
          <w:wAfter w:w="42" w:type="dxa"/>
          <w:trHeight w:val="680"/>
        </w:trPr>
        <w:tc>
          <w:tcPr>
            <w:tcW w:w="9747" w:type="dxa"/>
            <w:gridSpan w:val="3"/>
            <w:vAlign w:val="center"/>
          </w:tcPr>
          <w:p w:rsidR="008928B8" w:rsidRDefault="00A65857">
            <w:pPr>
              <w:numPr>
                <w:ilvl w:val="0"/>
                <w:numId w:val="2"/>
              </w:numPr>
              <w:ind w:left="425" w:hanging="425"/>
              <w:rPr>
                <w:sz w:val="28"/>
                <w:szCs w:val="28"/>
              </w:rPr>
            </w:pPr>
            <w:r>
              <w:rPr>
                <w:b/>
                <w:sz w:val="28"/>
                <w:szCs w:val="28"/>
              </w:rPr>
              <w:t>Standarde</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t>Produsele furnizate în baza contractului vor</w:t>
            </w:r>
            <w:r>
              <w:t xml:space="preserve"> respecta standardele prezentate de către furnizor în propunerea sa tehnică.</w:t>
            </w:r>
          </w:p>
          <w:p w:rsidR="008928B8" w:rsidRDefault="00A65857">
            <w:pPr>
              <w:numPr>
                <w:ilvl w:val="1"/>
                <w:numId w:val="2"/>
              </w:numPr>
              <w:pBdr>
                <w:top w:val="nil"/>
                <w:left w:val="nil"/>
                <w:bottom w:val="nil"/>
                <w:right w:val="nil"/>
                <w:between w:val="nil"/>
              </w:pBdr>
              <w:ind w:left="850" w:hanging="425"/>
              <w:jc w:val="both"/>
            </w:pPr>
            <w:r>
              <w:t>Când nu este menționat nici un standard sau reglementare aplicabilă se vor respecta standardele sau alte reglementări autorizate în țara de origine a produselor.</w:t>
            </w:r>
          </w:p>
        </w:tc>
      </w:tr>
      <w:tr w:rsidR="008928B8">
        <w:trPr>
          <w:gridAfter w:val="1"/>
          <w:wAfter w:w="42" w:type="dxa"/>
          <w:trHeight w:val="680"/>
        </w:trPr>
        <w:tc>
          <w:tcPr>
            <w:tcW w:w="9747"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t>Obligațiile părților</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t>În baza prezentului Contract, Vânzătorul se obligă:</w:t>
            </w:r>
          </w:p>
          <w:p w:rsidR="008928B8" w:rsidRDefault="00A65857">
            <w:pPr>
              <w:numPr>
                <w:ilvl w:val="0"/>
                <w:numId w:val="18"/>
              </w:numPr>
              <w:ind w:left="1275" w:hanging="283"/>
            </w:pPr>
            <w:r>
              <w:t>să livreze Bunurile în condițiile prevăzute de prezentul Contract;</w:t>
            </w:r>
          </w:p>
          <w:p w:rsidR="008928B8" w:rsidRDefault="00A65857">
            <w:pPr>
              <w:numPr>
                <w:ilvl w:val="0"/>
                <w:numId w:val="18"/>
              </w:numPr>
              <w:ind w:left="1275" w:hanging="283"/>
            </w:pPr>
            <w:r>
              <w:t>să anunțe Cumpărătorul după semnarea prezentului Contract, în decurs de 5 zile calendaristice, prin telefon/fax sau</w:t>
            </w:r>
            <w:r>
              <w:t xml:space="preserve"> telegramă autorizată, despre disponibilitatea livrării Bunurilor;</w:t>
            </w:r>
          </w:p>
          <w:p w:rsidR="008928B8" w:rsidRDefault="00A65857">
            <w:pPr>
              <w:numPr>
                <w:ilvl w:val="0"/>
                <w:numId w:val="18"/>
              </w:numPr>
              <w:ind w:left="1275" w:hanging="283"/>
            </w:pPr>
            <w:r>
              <w:t>să asigure condițiile corespunzătoare pentru recepționarea Bunurilor de către Cumpărător [destinatar, după caz], în termenele stabilite, în corespundere cu cerințele prezentului Contract;</w:t>
            </w:r>
          </w:p>
          <w:p w:rsidR="008928B8" w:rsidRDefault="00A65857">
            <w:pPr>
              <w:numPr>
                <w:ilvl w:val="0"/>
                <w:numId w:val="18"/>
              </w:numPr>
              <w:ind w:left="1275" w:hanging="283"/>
            </w:pPr>
            <w:r>
              <w:t>să asigure integritatea și calitatea Bunurilor pe toată perioada de până la recepționarea lor de către Cumpărător [destinatar, după caz].</w:t>
            </w:r>
          </w:p>
          <w:p w:rsidR="008928B8" w:rsidRDefault="00A65857">
            <w:pPr>
              <w:numPr>
                <w:ilvl w:val="1"/>
                <w:numId w:val="2"/>
              </w:numPr>
              <w:pBdr>
                <w:top w:val="nil"/>
                <w:left w:val="nil"/>
                <w:bottom w:val="nil"/>
                <w:right w:val="nil"/>
                <w:between w:val="nil"/>
              </w:pBdr>
              <w:ind w:left="850" w:hanging="425"/>
              <w:jc w:val="both"/>
            </w:pPr>
            <w:r>
              <w:t>În baza prezentului Contract, Cumpărătorul se obligă:</w:t>
            </w:r>
          </w:p>
          <w:p w:rsidR="008928B8" w:rsidRDefault="00A65857">
            <w:pPr>
              <w:numPr>
                <w:ilvl w:val="0"/>
                <w:numId w:val="6"/>
              </w:numPr>
              <w:ind w:left="1275" w:hanging="315"/>
            </w:pPr>
            <w:r>
              <w:t>să întreprindă toate măsurile necesare pentru asigurarea recepți</w:t>
            </w:r>
            <w:r>
              <w:t>onării în termenul stabilit a Bunurilor livrate în corespundere cu cerinţele prezentului Contract;</w:t>
            </w:r>
          </w:p>
          <w:p w:rsidR="008928B8" w:rsidRDefault="00A65857">
            <w:pPr>
              <w:numPr>
                <w:ilvl w:val="0"/>
                <w:numId w:val="6"/>
              </w:numPr>
              <w:ind w:left="1275" w:hanging="315"/>
            </w:pPr>
            <w:r>
              <w:t>să asigure achitarea Bunurilor livrate, respectând modalităţile și termenele indicate în prezentul Contract.</w:t>
            </w:r>
          </w:p>
        </w:tc>
      </w:tr>
      <w:tr w:rsidR="008928B8">
        <w:trPr>
          <w:gridAfter w:val="1"/>
          <w:wAfter w:w="42" w:type="dxa"/>
          <w:trHeight w:val="680"/>
        </w:trPr>
        <w:tc>
          <w:tcPr>
            <w:tcW w:w="9747"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t>Forţa majoră</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t>Părţile sunt exonerate de răspundere pentru neîndeplinirea parţială sau integrală a obligaţiilor conform prezentului Contract, dacă aceasta este cauzată de producerea unor cazuri de forţă majoră (războaie, calamităţi naturale: incendii, inundaţii, cutremur</w:t>
            </w:r>
            <w:r>
              <w:t xml:space="preserve">e de </w:t>
            </w:r>
            <w:proofErr w:type="spellStart"/>
            <w:r>
              <w:t>pămînt</w:t>
            </w:r>
            <w:proofErr w:type="spellEnd"/>
            <w:r>
              <w:t>, precum și alte circumstanţe care nu depind de voinţa Părţilor).</w:t>
            </w:r>
          </w:p>
          <w:p w:rsidR="008928B8" w:rsidRDefault="00A65857">
            <w:pPr>
              <w:numPr>
                <w:ilvl w:val="1"/>
                <w:numId w:val="2"/>
              </w:numPr>
              <w:pBdr>
                <w:top w:val="nil"/>
                <w:left w:val="nil"/>
                <w:bottom w:val="nil"/>
                <w:right w:val="nil"/>
                <w:between w:val="nil"/>
              </w:pBdr>
              <w:ind w:left="850" w:hanging="425"/>
              <w:jc w:val="both"/>
            </w:pPr>
            <w:r>
              <w:t xml:space="preserve">Partea care invocă clauza de forţă majoră este obligată să informeze imediat (dar nu mai </w:t>
            </w:r>
            <w:proofErr w:type="spellStart"/>
            <w:r>
              <w:t>tîrziu</w:t>
            </w:r>
            <w:proofErr w:type="spellEnd"/>
            <w:r>
              <w:t xml:space="preserve"> de 10 zile) cealaltă Parte despre survenirea circumstanţelor de forţă majoră.</w:t>
            </w:r>
          </w:p>
          <w:p w:rsidR="008928B8" w:rsidRDefault="00A65857">
            <w:pPr>
              <w:numPr>
                <w:ilvl w:val="1"/>
                <w:numId w:val="2"/>
              </w:numPr>
              <w:pBdr>
                <w:top w:val="nil"/>
                <w:left w:val="nil"/>
                <w:bottom w:val="nil"/>
                <w:right w:val="nil"/>
                <w:between w:val="nil"/>
              </w:pBdr>
              <w:ind w:left="850" w:hanging="425"/>
              <w:jc w:val="both"/>
            </w:pPr>
            <w:r>
              <w:t>Surve</w:t>
            </w:r>
            <w:r>
              <w:t>nirea circumstanţelor de forţă majoră, momentul declanşării și termenul de acţiune trebuie să fie confirmate printr-un certificat, eliberat în mod corespunzător de către organul competent din ţara Părţii care invocă asemenea circumstanţe.</w:t>
            </w:r>
          </w:p>
        </w:tc>
      </w:tr>
      <w:tr w:rsidR="008928B8">
        <w:trPr>
          <w:gridAfter w:val="1"/>
          <w:wAfter w:w="42" w:type="dxa"/>
          <w:trHeight w:val="480"/>
        </w:trPr>
        <w:tc>
          <w:tcPr>
            <w:tcW w:w="9747"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t>Rezilierea</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t>Rezilierea Contractului se poate realiza cu acordul comun al Părţilor.</w:t>
            </w:r>
          </w:p>
          <w:p w:rsidR="008928B8" w:rsidRDefault="00A65857">
            <w:pPr>
              <w:numPr>
                <w:ilvl w:val="1"/>
                <w:numId w:val="2"/>
              </w:numPr>
              <w:pBdr>
                <w:top w:val="nil"/>
                <w:left w:val="nil"/>
                <w:bottom w:val="nil"/>
                <w:right w:val="nil"/>
                <w:between w:val="nil"/>
              </w:pBdr>
              <w:ind w:left="850" w:hanging="425"/>
              <w:jc w:val="both"/>
            </w:pPr>
            <w:r>
              <w:t>Contractul poate fi reziliat în mod unilateral de către:</w:t>
            </w:r>
          </w:p>
          <w:p w:rsidR="008928B8" w:rsidRDefault="00A65857">
            <w:pPr>
              <w:numPr>
                <w:ilvl w:val="0"/>
                <w:numId w:val="16"/>
              </w:numPr>
              <w:ind w:left="1275" w:hanging="315"/>
            </w:pPr>
            <w:r>
              <w:t xml:space="preserve">Cumpărător în caz de refuz al Vânzătorului de a livra Bunurile prevăzute în prezentul Contract;         </w:t>
            </w:r>
          </w:p>
          <w:p w:rsidR="008928B8" w:rsidRDefault="00A65857">
            <w:pPr>
              <w:numPr>
                <w:ilvl w:val="0"/>
                <w:numId w:val="16"/>
              </w:numPr>
              <w:ind w:left="1275" w:hanging="315"/>
            </w:pPr>
            <w:r>
              <w:lastRenderedPageBreak/>
              <w:t>Cumpărător în caz de ne</w:t>
            </w:r>
            <w:r>
              <w:t>respectare de către Vânzător a termenelor de livrare stabilite;</w:t>
            </w:r>
          </w:p>
          <w:p w:rsidR="008928B8" w:rsidRDefault="00A65857">
            <w:pPr>
              <w:numPr>
                <w:ilvl w:val="0"/>
                <w:numId w:val="16"/>
              </w:numPr>
              <w:ind w:left="1275" w:hanging="315"/>
            </w:pPr>
            <w:r>
              <w:t>Vânzător în caz de nerespectare de către Cumpărător a termenelor de plată a Bunurilor;</w:t>
            </w:r>
          </w:p>
          <w:p w:rsidR="008928B8" w:rsidRDefault="00A65857">
            <w:pPr>
              <w:numPr>
                <w:ilvl w:val="0"/>
                <w:numId w:val="16"/>
              </w:numPr>
              <w:ind w:left="1275" w:hanging="315"/>
            </w:pPr>
            <w:r>
              <w:t>Vânzător sau Cumpărător în caz de nesatisfacere de către una dintre Părţi a pretenţiilor înaintate confor</w:t>
            </w:r>
            <w:r>
              <w:t>m prezentului Contract.</w:t>
            </w:r>
          </w:p>
          <w:p w:rsidR="008928B8" w:rsidRDefault="00A65857">
            <w:pPr>
              <w:numPr>
                <w:ilvl w:val="1"/>
                <w:numId w:val="2"/>
              </w:numPr>
              <w:pBdr>
                <w:top w:val="nil"/>
                <w:left w:val="nil"/>
                <w:bottom w:val="nil"/>
                <w:right w:val="nil"/>
                <w:between w:val="nil"/>
              </w:pBdr>
              <w:ind w:left="850" w:hanging="425"/>
              <w:jc w:val="both"/>
            </w:pPr>
            <w:r>
              <w:t>Partea iniţiatoare a rezilierii Contractului este obligată să comunice în termen de 5 zile lucrătoare celeilalte Părţi despre intenţiile ei printr-o scrisoare motivată.</w:t>
            </w:r>
          </w:p>
          <w:p w:rsidR="008928B8" w:rsidRDefault="00A65857">
            <w:pPr>
              <w:numPr>
                <w:ilvl w:val="1"/>
                <w:numId w:val="2"/>
              </w:numPr>
              <w:pBdr>
                <w:top w:val="nil"/>
                <w:left w:val="nil"/>
                <w:bottom w:val="nil"/>
                <w:right w:val="nil"/>
                <w:between w:val="nil"/>
              </w:pBdr>
              <w:ind w:left="850" w:hanging="425"/>
              <w:jc w:val="both"/>
            </w:pPr>
            <w:r>
              <w:t>Partea înştiinţată este obligată să răspundă în decurs de 5 zile lucrătoare de la primirea notificării. În cazul în care litigiul nu este soluţionat în termenele stabilite, partea iniţiatoare va ini</w:t>
            </w:r>
            <w:r>
              <w:rPr>
                <w:rFonts w:ascii="Cambria Math" w:eastAsia="Cambria Math" w:hAnsi="Cambria Math" w:cs="Cambria Math"/>
              </w:rPr>
              <w:t>ț</w:t>
            </w:r>
            <w:r>
              <w:t>ia rezilierea.</w:t>
            </w:r>
          </w:p>
        </w:tc>
      </w:tr>
      <w:tr w:rsidR="008928B8">
        <w:trPr>
          <w:gridAfter w:val="1"/>
          <w:wAfter w:w="42" w:type="dxa"/>
          <w:trHeight w:val="680"/>
        </w:trPr>
        <w:tc>
          <w:tcPr>
            <w:tcW w:w="9747"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lastRenderedPageBreak/>
              <w:t xml:space="preserve">Reclamaţii </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850" w:hanging="425"/>
              <w:jc w:val="both"/>
            </w:pPr>
            <w:r>
              <w:t xml:space="preserve">Reclamaţiile privind cantitatea Bunurilor livrate </w:t>
            </w:r>
            <w:proofErr w:type="spellStart"/>
            <w:r>
              <w:t>sînt</w:t>
            </w:r>
            <w:proofErr w:type="spellEnd"/>
            <w:r>
              <w:t xml:space="preserve"> înaintate Vânzătorul la momentul recepţionării lor, fiind confirmate printr-un act întocmit în comun cu reprezentantul </w:t>
            </w:r>
            <w:proofErr w:type="spellStart"/>
            <w:r>
              <w:t>Vînzătorului</w:t>
            </w:r>
            <w:proofErr w:type="spellEnd"/>
            <w:r>
              <w:t>.</w:t>
            </w:r>
          </w:p>
          <w:p w:rsidR="008928B8" w:rsidRDefault="00A65857">
            <w:pPr>
              <w:numPr>
                <w:ilvl w:val="1"/>
                <w:numId w:val="2"/>
              </w:numPr>
              <w:pBdr>
                <w:top w:val="nil"/>
                <w:left w:val="nil"/>
                <w:bottom w:val="nil"/>
                <w:right w:val="nil"/>
                <w:between w:val="nil"/>
              </w:pBdr>
              <w:ind w:left="850" w:hanging="425"/>
              <w:jc w:val="both"/>
            </w:pPr>
            <w:r>
              <w:t xml:space="preserve">Pretenţiile privind calitatea bunurilor livrate </w:t>
            </w:r>
            <w:proofErr w:type="spellStart"/>
            <w:r>
              <w:t>sînt</w:t>
            </w:r>
            <w:proofErr w:type="spellEnd"/>
            <w:r>
              <w:t xml:space="preserve"> înaintate   </w:t>
            </w:r>
            <w:proofErr w:type="spellStart"/>
            <w:r>
              <w:t>Vîn</w:t>
            </w:r>
            <w:r>
              <w:t>zătorului</w:t>
            </w:r>
            <w:proofErr w:type="spellEnd"/>
            <w:r>
              <w:t xml:space="preserve"> în termen de 5 zile lucrătoare de la depistarea deficiențelor de calitate și trebuie confirmate printr-un certificat eliberat de o organizaţie independentă neutră și autorizată în acest sens.</w:t>
            </w:r>
          </w:p>
          <w:p w:rsidR="008928B8" w:rsidRDefault="00A65857">
            <w:pPr>
              <w:numPr>
                <w:ilvl w:val="1"/>
                <w:numId w:val="2"/>
              </w:numPr>
              <w:pBdr>
                <w:top w:val="nil"/>
                <w:left w:val="nil"/>
                <w:bottom w:val="nil"/>
                <w:right w:val="nil"/>
                <w:between w:val="nil"/>
              </w:pBdr>
              <w:ind w:left="850" w:hanging="425"/>
              <w:jc w:val="both"/>
            </w:pPr>
            <w:r>
              <w:t>Vânzătorul este obligat să examineze pretenţiile înain</w:t>
            </w:r>
            <w:r>
              <w:t>tate în termen de 5 zile lucrătoare de la data primirii acestora și să comunice Cumpărătorului despre decizia luată.</w:t>
            </w:r>
          </w:p>
          <w:p w:rsidR="008928B8" w:rsidRDefault="00A65857">
            <w:pPr>
              <w:numPr>
                <w:ilvl w:val="1"/>
                <w:numId w:val="2"/>
              </w:numPr>
              <w:pBdr>
                <w:top w:val="nil"/>
                <w:left w:val="nil"/>
                <w:bottom w:val="nil"/>
                <w:right w:val="nil"/>
                <w:between w:val="nil"/>
              </w:pBdr>
              <w:ind w:left="850" w:hanging="425"/>
              <w:jc w:val="both"/>
            </w:pPr>
            <w:r>
              <w:t>În caz de recunoaştere a pretenţiilor, Vânzătorul este obligat, în termen de 5 zile, să livreze suplimentar Cumpărătorului cantitatea neliv</w:t>
            </w:r>
            <w:r>
              <w:t xml:space="preserve">rată de bunuri, iar în caz de constatare a calităţii necorespunzătoare – să le substituie sau să le corecteze în conformitate cu cerinţele Contractului. </w:t>
            </w:r>
          </w:p>
          <w:p w:rsidR="008928B8" w:rsidRDefault="00A65857">
            <w:pPr>
              <w:numPr>
                <w:ilvl w:val="1"/>
                <w:numId w:val="2"/>
              </w:numPr>
              <w:pBdr>
                <w:top w:val="nil"/>
                <w:left w:val="nil"/>
                <w:bottom w:val="nil"/>
                <w:right w:val="nil"/>
                <w:between w:val="nil"/>
              </w:pBdr>
              <w:ind w:left="850" w:hanging="425"/>
              <w:jc w:val="both"/>
            </w:pPr>
            <w:r>
              <w:t>Vânzătorul poartă răspundere pentru calitatea Bunurilor în limitele stabilite, inclusiv pentru viciile</w:t>
            </w:r>
            <w:r>
              <w:t xml:space="preserve"> ascunse.</w:t>
            </w:r>
          </w:p>
          <w:p w:rsidR="008928B8" w:rsidRDefault="00A65857">
            <w:pPr>
              <w:numPr>
                <w:ilvl w:val="1"/>
                <w:numId w:val="2"/>
              </w:numPr>
              <w:pBdr>
                <w:top w:val="nil"/>
                <w:left w:val="nil"/>
                <w:bottom w:val="nil"/>
                <w:right w:val="nil"/>
                <w:between w:val="nil"/>
              </w:pBdr>
              <w:ind w:left="850" w:hanging="425"/>
              <w:jc w:val="both"/>
            </w:pPr>
            <w:r>
              <w:t xml:space="preserve">În cazul devierii de la calitatea confirmată prin certificatul de calitate întocmit de organizaţia independentă neutră sau autorizată în acest sens, cheltuielile pentru staţionare sau </w:t>
            </w:r>
            <w:proofErr w:type="spellStart"/>
            <w:r>
              <w:t>întîrziere</w:t>
            </w:r>
            <w:proofErr w:type="spellEnd"/>
            <w:r>
              <w:t xml:space="preserve"> </w:t>
            </w:r>
            <w:proofErr w:type="spellStart"/>
            <w:r>
              <w:t>sînt</w:t>
            </w:r>
            <w:proofErr w:type="spellEnd"/>
            <w:r>
              <w:t xml:space="preserve"> suportate de partea vinovată.</w:t>
            </w:r>
          </w:p>
          <w:p w:rsidR="008928B8" w:rsidRDefault="008928B8">
            <w:pPr>
              <w:tabs>
                <w:tab w:val="left" w:pos="1134"/>
              </w:tabs>
              <w:ind w:firstLine="567"/>
              <w:jc w:val="both"/>
            </w:pPr>
          </w:p>
          <w:p w:rsidR="008928B8" w:rsidRDefault="00A65857">
            <w:pPr>
              <w:numPr>
                <w:ilvl w:val="0"/>
                <w:numId w:val="2"/>
              </w:numPr>
              <w:pBdr>
                <w:top w:val="nil"/>
                <w:left w:val="nil"/>
                <w:bottom w:val="nil"/>
                <w:right w:val="nil"/>
                <w:between w:val="nil"/>
              </w:pBdr>
              <w:ind w:left="425" w:hanging="425"/>
              <w:rPr>
                <w:sz w:val="28"/>
                <w:szCs w:val="28"/>
              </w:rPr>
            </w:pPr>
            <w:r>
              <w:rPr>
                <w:b/>
                <w:sz w:val="28"/>
                <w:szCs w:val="28"/>
              </w:rPr>
              <w:t>Sancţiuni</w:t>
            </w:r>
          </w:p>
          <w:p w:rsidR="008928B8" w:rsidRDefault="00A65857">
            <w:pPr>
              <w:numPr>
                <w:ilvl w:val="1"/>
                <w:numId w:val="2"/>
              </w:numPr>
              <w:pBdr>
                <w:top w:val="nil"/>
                <w:left w:val="nil"/>
                <w:bottom w:val="nil"/>
                <w:right w:val="nil"/>
                <w:between w:val="nil"/>
              </w:pBdr>
              <w:ind w:left="992" w:hanging="566"/>
              <w:jc w:val="both"/>
            </w:pPr>
            <w:r>
              <w:t xml:space="preserve">Forma de garanţie de bună executare a contractului agreată de Cumpărător este în cuantum de </w:t>
            </w:r>
            <w:r>
              <w:rPr>
                <w:b/>
              </w:rPr>
              <w:t>5 %</w:t>
            </w:r>
            <w:r>
              <w:t xml:space="preserve"> din valoarea contractului. </w:t>
            </w:r>
          </w:p>
          <w:p w:rsidR="008928B8" w:rsidRDefault="00A65857">
            <w:pPr>
              <w:numPr>
                <w:ilvl w:val="1"/>
                <w:numId w:val="2"/>
              </w:numPr>
              <w:pBdr>
                <w:top w:val="nil"/>
                <w:left w:val="nil"/>
                <w:bottom w:val="nil"/>
                <w:right w:val="nil"/>
                <w:between w:val="nil"/>
              </w:pBdr>
              <w:ind w:left="992" w:hanging="566"/>
              <w:jc w:val="both"/>
            </w:pPr>
            <w:r>
              <w:t>Pentru refuzul de a vinde Bunurile prevăzute în prezentul Contract, se va reține garanţia de bună executare a contractului, în cazul</w:t>
            </w:r>
            <w:r>
              <w:t xml:space="preserve"> în care ea a fost constituită în conformitate cu prevederile punctului 10.1, în caz contrar Vânzătorul suportă o penalitate în valoare de </w:t>
            </w:r>
            <w:r>
              <w:rPr>
                <w:b/>
              </w:rPr>
              <w:t xml:space="preserve"> 5 %</w:t>
            </w:r>
            <w:r>
              <w:t xml:space="preserve"> din suma totală a contractului.</w:t>
            </w:r>
          </w:p>
          <w:p w:rsidR="008928B8" w:rsidRDefault="00A65857">
            <w:pPr>
              <w:numPr>
                <w:ilvl w:val="1"/>
                <w:numId w:val="2"/>
              </w:numPr>
              <w:pBdr>
                <w:top w:val="nil"/>
                <w:left w:val="nil"/>
                <w:bottom w:val="nil"/>
                <w:right w:val="nil"/>
                <w:between w:val="nil"/>
              </w:pBdr>
              <w:ind w:left="992" w:hanging="566"/>
              <w:jc w:val="both"/>
            </w:pPr>
            <w:r>
              <w:t>Pentru livrarea/prestarea cu întârziere a Bunurilor, Vânzătorul poartă răspunder</w:t>
            </w:r>
            <w:r>
              <w:t>e materială în valoare de</w:t>
            </w:r>
            <w:r>
              <w:rPr>
                <w:u w:val="single"/>
              </w:rPr>
              <w:t xml:space="preserve"> 0,1%</w:t>
            </w:r>
            <w:r>
              <w:t xml:space="preserve"> din suma Bunurilor nelivrate, pentru fiecare zi de întârziere, dar nu mai mult de </w:t>
            </w:r>
            <w:r>
              <w:rPr>
                <w:b/>
              </w:rPr>
              <w:t>5 %</w:t>
            </w:r>
            <w:r>
              <w:t xml:space="preserve"> din suma totală a prezentului Contract. În cazul în care întârzierea depășește 10 zile, se consideră ca fiind refuz de a vinde Bunurile pre</w:t>
            </w:r>
            <w:r>
              <w:t>văzute în prezentul Contract și Vânzătorului  i se va reține garanţia de bună executare a contractului, în cazul în care ea a fost constituită în conformitate cu prevederile punctului 10.1.</w:t>
            </w:r>
          </w:p>
          <w:p w:rsidR="008928B8" w:rsidRDefault="00A65857">
            <w:pPr>
              <w:numPr>
                <w:ilvl w:val="1"/>
                <w:numId w:val="2"/>
              </w:numPr>
              <w:pBdr>
                <w:top w:val="nil"/>
                <w:left w:val="nil"/>
                <w:bottom w:val="nil"/>
                <w:right w:val="nil"/>
                <w:between w:val="nil"/>
              </w:pBdr>
              <w:ind w:left="992" w:hanging="566"/>
              <w:jc w:val="both"/>
            </w:pPr>
            <w:r>
              <w:t>Pentru achitarea cu întârziere, Cumpărătorul poartă răspundere mat</w:t>
            </w:r>
            <w:r>
              <w:t xml:space="preserve">erială în valoare de 0,1 % din suma Bunurilor neachitate, pentru fiecare zi de întârziere, dar nu mai mult de  </w:t>
            </w:r>
            <w:r>
              <w:rPr>
                <w:b/>
              </w:rPr>
              <w:t>5 %</w:t>
            </w:r>
            <w:r>
              <w:t xml:space="preserve"> din suma totală a prezentului contract.</w:t>
            </w:r>
          </w:p>
        </w:tc>
      </w:tr>
      <w:tr w:rsidR="008928B8">
        <w:trPr>
          <w:gridAfter w:val="1"/>
          <w:wAfter w:w="42" w:type="dxa"/>
          <w:trHeight w:val="680"/>
        </w:trPr>
        <w:tc>
          <w:tcPr>
            <w:tcW w:w="9747"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t>Drepturi de proprietate intelectuală</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992" w:hanging="566"/>
              <w:jc w:val="both"/>
            </w:pPr>
            <w:r>
              <w:lastRenderedPageBreak/>
              <w:t>Furnizorul are obligaţia să despăgubească achizitorul împotriva oricăror:</w:t>
            </w:r>
          </w:p>
          <w:p w:rsidR="008928B8" w:rsidRDefault="00A65857">
            <w:pPr>
              <w:numPr>
                <w:ilvl w:val="0"/>
                <w:numId w:val="24"/>
              </w:numPr>
              <w:ind w:left="1417" w:hanging="285"/>
              <w:jc w:val="both"/>
            </w:pPr>
            <w:r>
              <w:t>reclamaţii și acţiuni în justiţie, ce rezultă din încălcarea unor drepturi de proprietate intelectuală (brevete, nume, mărci înregistrate etc.), legate de echipamentele, materialele,</w:t>
            </w:r>
            <w:r>
              <w:t xml:space="preserve"> instalaţiile sau utilajele folosite pentru sau în legătură cu produsele achiziţionate, și</w:t>
            </w:r>
          </w:p>
          <w:p w:rsidR="008928B8" w:rsidRDefault="00A65857">
            <w:pPr>
              <w:numPr>
                <w:ilvl w:val="0"/>
                <w:numId w:val="24"/>
              </w:numPr>
              <w:ind w:left="1417" w:hanging="285"/>
              <w:jc w:val="both"/>
            </w:pPr>
            <w:r>
              <w:t>daune-interese, costuri, taxe și cheltuieli de orice natură, aferente, cu excepţia situaţiei în care o astfel de încălcare rezultă din respectarea Caietului de sarci</w:t>
            </w:r>
            <w:r>
              <w:t>ni întocmit de către achizitor.</w:t>
            </w:r>
          </w:p>
          <w:p w:rsidR="00DA4EE3" w:rsidRDefault="00DA4EE3" w:rsidP="00DA4EE3">
            <w:pPr>
              <w:ind w:left="1417"/>
              <w:jc w:val="both"/>
            </w:pPr>
          </w:p>
        </w:tc>
      </w:tr>
      <w:tr w:rsidR="008928B8">
        <w:trPr>
          <w:gridAfter w:val="1"/>
          <w:wAfter w:w="42" w:type="dxa"/>
          <w:trHeight w:val="680"/>
        </w:trPr>
        <w:tc>
          <w:tcPr>
            <w:tcW w:w="9747" w:type="dxa"/>
            <w:gridSpan w:val="3"/>
            <w:vAlign w:val="center"/>
          </w:tcPr>
          <w:p w:rsidR="00DA4EE3" w:rsidRPr="00E72644" w:rsidRDefault="00DA4EE3" w:rsidP="00DA4EE3">
            <w:pPr>
              <w:numPr>
                <w:ilvl w:val="0"/>
                <w:numId w:val="2"/>
              </w:numPr>
              <w:ind w:left="425" w:hanging="425"/>
              <w:rPr>
                <w:b/>
                <w:sz w:val="28"/>
                <w:szCs w:val="28"/>
              </w:rPr>
            </w:pPr>
            <w:r w:rsidRPr="00E72644">
              <w:rPr>
                <w:b/>
                <w:sz w:val="28"/>
                <w:szCs w:val="28"/>
              </w:rPr>
              <w:t>Condi</w:t>
            </w:r>
            <w:r w:rsidRPr="00E72644">
              <w:rPr>
                <w:rFonts w:ascii="Cambria Math" w:hAnsi="Cambria Math" w:cs="Cambria Math"/>
                <w:b/>
                <w:sz w:val="28"/>
                <w:szCs w:val="28"/>
              </w:rPr>
              <w:t>ț</w:t>
            </w:r>
            <w:r w:rsidRPr="00E72644">
              <w:rPr>
                <w:b/>
                <w:sz w:val="28"/>
                <w:szCs w:val="28"/>
              </w:rPr>
              <w:t xml:space="preserve">iile de emitere şi utilizare a </w:t>
            </w:r>
            <w:proofErr w:type="spellStart"/>
            <w:r w:rsidRPr="00E72644">
              <w:rPr>
                <w:b/>
                <w:sz w:val="28"/>
                <w:szCs w:val="28"/>
              </w:rPr>
              <w:t>cardului</w:t>
            </w:r>
            <w:proofErr w:type="spellEnd"/>
          </w:p>
          <w:p w:rsidR="00DA4EE3" w:rsidRPr="00E72644" w:rsidRDefault="00DA4EE3" w:rsidP="00DA4EE3">
            <w:pPr>
              <w:pStyle w:val="Level1"/>
              <w:spacing w:before="0"/>
              <w:ind w:left="1027" w:hanging="567"/>
              <w:rPr>
                <w:rFonts w:ascii="Times New Roman" w:hAnsi="Times New Roman"/>
                <w:b/>
                <w:sz w:val="24"/>
                <w:szCs w:val="24"/>
                <w:lang w:val="ro-MO"/>
              </w:rPr>
            </w:pPr>
            <w:r w:rsidRPr="00E72644">
              <w:rPr>
                <w:rFonts w:ascii="Times New Roman" w:hAnsi="Times New Roman"/>
                <w:sz w:val="24"/>
                <w:szCs w:val="24"/>
                <w:lang w:val="ro-MO"/>
              </w:rPr>
              <w:t xml:space="preserve">12.1. După încheierea prezentului Contract, Vânzătorul va elibera gratuit Cumpărătorului un număr de </w:t>
            </w:r>
            <w:proofErr w:type="spellStart"/>
            <w:r w:rsidRPr="00E72644">
              <w:rPr>
                <w:rFonts w:ascii="Times New Roman" w:hAnsi="Times New Roman"/>
                <w:sz w:val="24"/>
                <w:szCs w:val="24"/>
                <w:lang w:val="ro-MO"/>
              </w:rPr>
              <w:t>carduri</w:t>
            </w:r>
            <w:proofErr w:type="spellEnd"/>
            <w:r w:rsidRPr="00E72644">
              <w:rPr>
                <w:rFonts w:ascii="Times New Roman" w:hAnsi="Times New Roman"/>
                <w:sz w:val="24"/>
                <w:szCs w:val="24"/>
                <w:lang w:val="ro-MO"/>
              </w:rPr>
              <w:t>, care va fi stabilit de comun acord de către păr</w:t>
            </w:r>
            <w:r w:rsidRPr="00E72644">
              <w:rPr>
                <w:rFonts w:ascii="Cambria Math" w:hAnsi="Cambria Math" w:cs="Cambria Math"/>
                <w:sz w:val="24"/>
                <w:szCs w:val="24"/>
                <w:lang w:val="ro-MO"/>
              </w:rPr>
              <w:t>ț</w:t>
            </w:r>
            <w:r w:rsidRPr="00E72644">
              <w:rPr>
                <w:rFonts w:ascii="Times New Roman" w:hAnsi="Times New Roman"/>
                <w:sz w:val="24"/>
                <w:szCs w:val="24"/>
                <w:lang w:val="ro-MO"/>
              </w:rPr>
              <w:t xml:space="preserve">i. </w:t>
            </w:r>
            <w:proofErr w:type="spellStart"/>
            <w:r w:rsidRPr="00E72644">
              <w:rPr>
                <w:rFonts w:ascii="Times New Roman" w:hAnsi="Times New Roman"/>
                <w:sz w:val="24"/>
                <w:szCs w:val="24"/>
                <w:lang w:val="ro-MO"/>
              </w:rPr>
              <w:t>Cardurile</w:t>
            </w:r>
            <w:proofErr w:type="spellEnd"/>
            <w:r w:rsidRPr="00E72644">
              <w:rPr>
                <w:rFonts w:ascii="Times New Roman" w:hAnsi="Times New Roman"/>
                <w:sz w:val="24"/>
                <w:szCs w:val="24"/>
                <w:lang w:val="ro-MO"/>
              </w:rPr>
              <w:t xml:space="preserve"> se vor transmite în baza actului de predare primire, care va fi parte componentă a prezentului contract.</w:t>
            </w:r>
            <w:r w:rsidRPr="00E72644">
              <w:rPr>
                <w:rFonts w:ascii="Times New Roman" w:hAnsi="Times New Roman"/>
                <w:b/>
                <w:sz w:val="24"/>
                <w:szCs w:val="24"/>
                <w:lang w:val="ro-MO"/>
              </w:rPr>
              <w:t xml:space="preserve">  </w:t>
            </w:r>
          </w:p>
          <w:p w:rsidR="00DA4EE3" w:rsidRPr="00E72644" w:rsidRDefault="00DA4EE3" w:rsidP="00DA4EE3">
            <w:pPr>
              <w:pStyle w:val="Level1"/>
              <w:spacing w:before="0"/>
              <w:ind w:left="1027" w:hanging="567"/>
              <w:rPr>
                <w:rFonts w:ascii="Times New Roman" w:hAnsi="Times New Roman"/>
                <w:b/>
                <w:sz w:val="24"/>
                <w:szCs w:val="24"/>
                <w:lang w:val="ro-MO"/>
              </w:rPr>
            </w:pPr>
            <w:r w:rsidRPr="00E72644">
              <w:rPr>
                <w:rFonts w:ascii="Times New Roman" w:hAnsi="Times New Roman"/>
                <w:sz w:val="24"/>
                <w:szCs w:val="24"/>
                <w:lang w:val="ro-MO"/>
              </w:rPr>
              <w:t>12.2. Obliga</w:t>
            </w:r>
            <w:r w:rsidRPr="00E72644">
              <w:rPr>
                <w:rFonts w:ascii="Cambria Math" w:hAnsi="Cambria Math" w:cs="Cambria Math"/>
                <w:sz w:val="24"/>
                <w:szCs w:val="24"/>
                <w:lang w:val="ro-MO"/>
              </w:rPr>
              <w:t>ț</w:t>
            </w:r>
            <w:r w:rsidRPr="00E72644">
              <w:rPr>
                <w:rFonts w:ascii="Times New Roman" w:hAnsi="Times New Roman"/>
                <w:sz w:val="24"/>
                <w:szCs w:val="24"/>
                <w:lang w:val="ro-MO"/>
              </w:rPr>
              <w:t xml:space="preserve">iile Cumpărătorului în caz de pierdere a </w:t>
            </w:r>
            <w:proofErr w:type="spellStart"/>
            <w:r w:rsidRPr="00E72644">
              <w:rPr>
                <w:rFonts w:ascii="Times New Roman" w:hAnsi="Times New Roman"/>
                <w:sz w:val="24"/>
                <w:szCs w:val="24"/>
                <w:lang w:val="ro-MO"/>
              </w:rPr>
              <w:t>Cardurilor</w:t>
            </w:r>
            <w:proofErr w:type="spellEnd"/>
            <w:r w:rsidRPr="00E72644">
              <w:rPr>
                <w:rFonts w:ascii="Times New Roman" w:hAnsi="Times New Roman"/>
                <w:sz w:val="24"/>
                <w:szCs w:val="24"/>
                <w:lang w:val="ro-MO"/>
              </w:rPr>
              <w:t>:</w:t>
            </w:r>
          </w:p>
          <w:p w:rsidR="00DA4EE3" w:rsidRPr="00E72644" w:rsidRDefault="00DA4EE3" w:rsidP="00DA4EE3">
            <w:pPr>
              <w:pStyle w:val="Level1"/>
              <w:spacing w:before="0"/>
              <w:ind w:left="1027" w:hanging="567"/>
              <w:rPr>
                <w:rFonts w:ascii="Times New Roman" w:hAnsi="Times New Roman"/>
                <w:b/>
                <w:sz w:val="24"/>
                <w:szCs w:val="24"/>
                <w:lang w:val="ro-MO"/>
              </w:rPr>
            </w:pPr>
            <w:r w:rsidRPr="00E72644">
              <w:rPr>
                <w:rFonts w:ascii="Times New Roman" w:hAnsi="Times New Roman"/>
                <w:sz w:val="24"/>
                <w:szCs w:val="24"/>
                <w:lang w:val="ro-MO"/>
              </w:rPr>
              <w:t xml:space="preserve">12.2.1. În cazul în care Cumpărătorul pierde unul din </w:t>
            </w:r>
            <w:proofErr w:type="spellStart"/>
            <w:r w:rsidRPr="00E72644">
              <w:rPr>
                <w:rFonts w:ascii="Times New Roman" w:hAnsi="Times New Roman"/>
                <w:sz w:val="24"/>
                <w:szCs w:val="24"/>
                <w:lang w:val="ro-MO"/>
              </w:rPr>
              <w:t>Carduri</w:t>
            </w:r>
            <w:proofErr w:type="spellEnd"/>
            <w:r w:rsidRPr="00E72644">
              <w:rPr>
                <w:rFonts w:ascii="Times New Roman" w:hAnsi="Times New Roman"/>
                <w:sz w:val="24"/>
                <w:szCs w:val="24"/>
                <w:lang w:val="ro-MO"/>
              </w:rPr>
              <w:t xml:space="preserve"> sau constată dispari</w:t>
            </w:r>
            <w:r w:rsidRPr="00E72644">
              <w:rPr>
                <w:rFonts w:ascii="Cambria Math" w:hAnsi="Cambria Math" w:cs="Cambria Math"/>
                <w:sz w:val="24"/>
                <w:szCs w:val="24"/>
                <w:lang w:val="ro-MO"/>
              </w:rPr>
              <w:t>ț</w:t>
            </w:r>
            <w:r w:rsidRPr="00E72644">
              <w:rPr>
                <w:rFonts w:ascii="Times New Roman" w:hAnsi="Times New Roman"/>
                <w:sz w:val="24"/>
                <w:szCs w:val="24"/>
                <w:lang w:val="ro-MO"/>
              </w:rPr>
              <w:t>ia acestuia, este obligat să notifice imediat oficiul central al Vânzătorului despre acest fapt în scris sau prin fax. În cazul în care Cumpărătorul va anun</w:t>
            </w:r>
            <w:r w:rsidRPr="00E72644">
              <w:rPr>
                <w:rFonts w:ascii="Cambria Math" w:hAnsi="Cambria Math" w:cs="Cambria Math"/>
                <w:sz w:val="24"/>
                <w:szCs w:val="24"/>
                <w:lang w:val="ro-MO"/>
              </w:rPr>
              <w:t>ț</w:t>
            </w:r>
            <w:r w:rsidRPr="00E72644">
              <w:rPr>
                <w:rFonts w:ascii="Times New Roman" w:hAnsi="Times New Roman"/>
                <w:sz w:val="24"/>
                <w:szCs w:val="24"/>
                <w:lang w:val="ro-MO"/>
              </w:rPr>
              <w:t>a Vânzătorul despre dispari</w:t>
            </w:r>
            <w:r w:rsidRPr="00E72644">
              <w:rPr>
                <w:rFonts w:ascii="Cambria Math" w:hAnsi="Cambria Math" w:cs="Cambria Math"/>
                <w:sz w:val="24"/>
                <w:szCs w:val="24"/>
                <w:lang w:val="ro-MO"/>
              </w:rPr>
              <w:t>ț</w:t>
            </w:r>
            <w:r w:rsidRPr="00E72644">
              <w:rPr>
                <w:rFonts w:ascii="Times New Roman" w:hAnsi="Times New Roman"/>
                <w:sz w:val="24"/>
                <w:szCs w:val="24"/>
                <w:lang w:val="ro-MO"/>
              </w:rPr>
              <w:t xml:space="preserve">ia </w:t>
            </w:r>
            <w:proofErr w:type="spellStart"/>
            <w:r w:rsidRPr="00E72644">
              <w:rPr>
                <w:rFonts w:ascii="Times New Roman" w:hAnsi="Times New Roman"/>
                <w:sz w:val="24"/>
                <w:szCs w:val="24"/>
                <w:lang w:val="ro-MO"/>
              </w:rPr>
              <w:t>Card</w:t>
            </w:r>
            <w:bookmarkStart w:id="77" w:name="_Toc413755818"/>
            <w:bookmarkStart w:id="78" w:name="_Toc413755900"/>
            <w:bookmarkStart w:id="79" w:name="_Toc121640461"/>
            <w:r w:rsidRPr="00E72644">
              <w:rPr>
                <w:rFonts w:ascii="Times New Roman" w:hAnsi="Times New Roman"/>
                <w:sz w:val="24"/>
                <w:szCs w:val="24"/>
                <w:lang w:val="ro-MO"/>
              </w:rPr>
              <w:t>ului</w:t>
            </w:r>
            <w:proofErr w:type="spellEnd"/>
            <w:r w:rsidRPr="00E72644">
              <w:rPr>
                <w:rFonts w:ascii="Times New Roman" w:hAnsi="Times New Roman"/>
                <w:sz w:val="24"/>
                <w:szCs w:val="24"/>
                <w:lang w:val="ro-MO"/>
              </w:rPr>
              <w:t xml:space="preserve">, Vânzătorul va fi obligat să blocheze livrările pe </w:t>
            </w:r>
            <w:proofErr w:type="spellStart"/>
            <w:r w:rsidRPr="00E72644">
              <w:rPr>
                <w:rFonts w:ascii="Times New Roman" w:hAnsi="Times New Roman"/>
                <w:sz w:val="24"/>
                <w:szCs w:val="24"/>
                <w:lang w:val="ro-MO"/>
              </w:rPr>
              <w:t>Cardul</w:t>
            </w:r>
            <w:proofErr w:type="spellEnd"/>
            <w:r w:rsidRPr="00E72644">
              <w:rPr>
                <w:rFonts w:ascii="Times New Roman" w:hAnsi="Times New Roman"/>
                <w:sz w:val="24"/>
                <w:szCs w:val="24"/>
                <w:lang w:val="ro-MO"/>
              </w:rPr>
              <w:t xml:space="preserve"> respectiv. </w:t>
            </w:r>
            <w:proofErr w:type="spellStart"/>
            <w:r w:rsidRPr="00E72644">
              <w:rPr>
                <w:rFonts w:ascii="Times New Roman" w:hAnsi="Times New Roman"/>
                <w:sz w:val="24"/>
                <w:szCs w:val="24"/>
                <w:lang w:val="ro-MO"/>
              </w:rPr>
              <w:t>Cardul</w:t>
            </w:r>
            <w:proofErr w:type="spellEnd"/>
            <w:r w:rsidRPr="00E72644">
              <w:rPr>
                <w:rFonts w:ascii="Times New Roman" w:hAnsi="Times New Roman"/>
                <w:sz w:val="24"/>
                <w:szCs w:val="24"/>
                <w:lang w:val="ro-MO"/>
              </w:rPr>
              <w:t xml:space="preserve"> va fi anulat numai în baza unei cereri întocmite în scris </w:t>
            </w:r>
            <w:r w:rsidRPr="00E72644">
              <w:rPr>
                <w:rFonts w:ascii="Cambria Math" w:hAnsi="Cambria Math" w:cs="Cambria Math"/>
                <w:sz w:val="24"/>
                <w:szCs w:val="24"/>
                <w:lang w:val="ro-MO"/>
              </w:rPr>
              <w:t>ș</w:t>
            </w:r>
            <w:r w:rsidRPr="00E72644">
              <w:rPr>
                <w:rFonts w:ascii="Times New Roman" w:hAnsi="Times New Roman"/>
                <w:sz w:val="24"/>
                <w:szCs w:val="24"/>
                <w:lang w:val="ro-MO"/>
              </w:rPr>
              <w:t xml:space="preserve">i semnată de către Cumpărător. </w:t>
            </w:r>
          </w:p>
          <w:p w:rsidR="00DA4EE3" w:rsidRPr="00E72644" w:rsidRDefault="00DA4EE3" w:rsidP="00DA4EE3">
            <w:pPr>
              <w:pStyle w:val="BodyText"/>
              <w:ind w:left="1027" w:hanging="567"/>
              <w:rPr>
                <w:sz w:val="24"/>
                <w:szCs w:val="24"/>
                <w:lang w:val="ro-MO"/>
              </w:rPr>
            </w:pPr>
            <w:r w:rsidRPr="00E72644">
              <w:rPr>
                <w:sz w:val="24"/>
                <w:szCs w:val="24"/>
                <w:lang w:val="ro-MO"/>
              </w:rPr>
              <w:t xml:space="preserve">12.2.2. La cererea Cumpărătorului, Vânzătorul va elibera un </w:t>
            </w:r>
            <w:proofErr w:type="spellStart"/>
            <w:r w:rsidRPr="00E72644">
              <w:rPr>
                <w:sz w:val="24"/>
                <w:szCs w:val="24"/>
                <w:lang w:val="ro-MO"/>
              </w:rPr>
              <w:t>Card</w:t>
            </w:r>
            <w:proofErr w:type="spellEnd"/>
            <w:r w:rsidRPr="00E72644">
              <w:rPr>
                <w:sz w:val="24"/>
                <w:szCs w:val="24"/>
                <w:lang w:val="ro-MO"/>
              </w:rPr>
              <w:t xml:space="preserve"> de substituire. Eliberarea </w:t>
            </w:r>
            <w:proofErr w:type="spellStart"/>
            <w:r w:rsidRPr="00E72644">
              <w:rPr>
                <w:sz w:val="24"/>
                <w:szCs w:val="24"/>
                <w:lang w:val="ro-MO"/>
              </w:rPr>
              <w:t>Cardului</w:t>
            </w:r>
            <w:proofErr w:type="spellEnd"/>
            <w:r w:rsidRPr="00E72644">
              <w:rPr>
                <w:sz w:val="24"/>
                <w:szCs w:val="24"/>
                <w:lang w:val="ro-MO"/>
              </w:rPr>
              <w:t xml:space="preserve"> de substituire se efectuează contra plată, conform Tarifelor în vigoare ale Vânzătorului la momentul primirii cererii de substituire a </w:t>
            </w:r>
            <w:proofErr w:type="spellStart"/>
            <w:r w:rsidRPr="00E72644">
              <w:rPr>
                <w:sz w:val="24"/>
                <w:szCs w:val="24"/>
                <w:lang w:val="ro-MO"/>
              </w:rPr>
              <w:t>Cardului</w:t>
            </w:r>
            <w:proofErr w:type="spellEnd"/>
            <w:r w:rsidRPr="00E72644">
              <w:rPr>
                <w:sz w:val="24"/>
                <w:szCs w:val="24"/>
                <w:lang w:val="ro-MO"/>
              </w:rPr>
              <w:t xml:space="preserve">. După eliberarea </w:t>
            </w:r>
            <w:proofErr w:type="spellStart"/>
            <w:r w:rsidRPr="00E72644">
              <w:rPr>
                <w:sz w:val="24"/>
                <w:szCs w:val="24"/>
                <w:lang w:val="ro-MO"/>
              </w:rPr>
              <w:t>Cardului</w:t>
            </w:r>
            <w:proofErr w:type="spellEnd"/>
            <w:r w:rsidRPr="00E72644">
              <w:rPr>
                <w:sz w:val="24"/>
                <w:szCs w:val="24"/>
                <w:lang w:val="ro-MO"/>
              </w:rPr>
              <w:t xml:space="preserve"> de substituire, </w:t>
            </w:r>
            <w:proofErr w:type="spellStart"/>
            <w:r w:rsidRPr="00E72644">
              <w:rPr>
                <w:sz w:val="24"/>
                <w:szCs w:val="24"/>
                <w:lang w:val="ro-MO"/>
              </w:rPr>
              <w:t>Cardul</w:t>
            </w:r>
            <w:proofErr w:type="spellEnd"/>
            <w:r w:rsidRPr="00E72644">
              <w:rPr>
                <w:sz w:val="24"/>
                <w:szCs w:val="24"/>
                <w:lang w:val="ro-MO"/>
              </w:rPr>
              <w:t xml:space="preserve"> ini</w:t>
            </w:r>
            <w:r w:rsidRPr="00E72644">
              <w:rPr>
                <w:rFonts w:ascii="Cambria Math" w:hAnsi="Cambria Math" w:cs="Cambria Math"/>
                <w:sz w:val="24"/>
                <w:szCs w:val="24"/>
                <w:lang w:val="ro-MO"/>
              </w:rPr>
              <w:t>ț</w:t>
            </w:r>
            <w:r w:rsidRPr="00E72644">
              <w:rPr>
                <w:sz w:val="24"/>
                <w:szCs w:val="24"/>
                <w:lang w:val="ro-MO"/>
              </w:rPr>
              <w:t xml:space="preserve">ial se anulează </w:t>
            </w:r>
            <w:r w:rsidRPr="00E72644">
              <w:rPr>
                <w:rFonts w:ascii="Cambria Math" w:hAnsi="Cambria Math" w:cs="Cambria Math"/>
                <w:sz w:val="24"/>
                <w:szCs w:val="24"/>
                <w:lang w:val="ro-MO"/>
              </w:rPr>
              <w:t>ș</w:t>
            </w:r>
            <w:r w:rsidRPr="00E72644">
              <w:rPr>
                <w:sz w:val="24"/>
                <w:szCs w:val="24"/>
                <w:lang w:val="ro-MO"/>
              </w:rPr>
              <w:t xml:space="preserve">i Cumpărătorul nu va mai putea cere deblocarea </w:t>
            </w:r>
            <w:proofErr w:type="spellStart"/>
            <w:r w:rsidRPr="00E72644">
              <w:rPr>
                <w:sz w:val="24"/>
                <w:szCs w:val="24"/>
                <w:lang w:val="ro-MO"/>
              </w:rPr>
              <w:t>Cardului</w:t>
            </w:r>
            <w:proofErr w:type="spellEnd"/>
            <w:r w:rsidRPr="00E72644">
              <w:rPr>
                <w:sz w:val="24"/>
                <w:szCs w:val="24"/>
                <w:lang w:val="ro-MO"/>
              </w:rPr>
              <w:t xml:space="preserve"> ini</w:t>
            </w:r>
            <w:r w:rsidRPr="00E72644">
              <w:rPr>
                <w:rFonts w:ascii="Cambria Math" w:hAnsi="Cambria Math" w:cs="Cambria Math"/>
                <w:sz w:val="24"/>
                <w:szCs w:val="24"/>
                <w:lang w:val="ro-MO"/>
              </w:rPr>
              <w:t>ț</w:t>
            </w:r>
            <w:r w:rsidRPr="00E72644">
              <w:rPr>
                <w:sz w:val="24"/>
                <w:szCs w:val="24"/>
                <w:lang w:val="ro-MO"/>
              </w:rPr>
              <w:t xml:space="preserve">ial. </w:t>
            </w:r>
          </w:p>
          <w:p w:rsidR="00DA4EE3" w:rsidRPr="00E72644" w:rsidRDefault="00DA4EE3" w:rsidP="00DA4EE3">
            <w:pPr>
              <w:pStyle w:val="BodyText"/>
              <w:ind w:left="1027" w:hanging="567"/>
              <w:rPr>
                <w:sz w:val="24"/>
                <w:szCs w:val="24"/>
                <w:lang w:val="ro-MO"/>
              </w:rPr>
            </w:pPr>
            <w:r w:rsidRPr="00E72644">
              <w:rPr>
                <w:sz w:val="24"/>
                <w:szCs w:val="24"/>
                <w:lang w:val="ro-MO"/>
              </w:rPr>
              <w:t xml:space="preserve">12.2.3. În cazul în care </w:t>
            </w:r>
            <w:proofErr w:type="spellStart"/>
            <w:r w:rsidRPr="00E72644">
              <w:rPr>
                <w:sz w:val="24"/>
                <w:szCs w:val="24"/>
                <w:lang w:val="ro-MO"/>
              </w:rPr>
              <w:t>Cardul</w:t>
            </w:r>
            <w:proofErr w:type="spellEnd"/>
            <w:r w:rsidRPr="00E72644">
              <w:rPr>
                <w:sz w:val="24"/>
                <w:szCs w:val="24"/>
                <w:lang w:val="ro-MO"/>
              </w:rPr>
              <w:t>, anun</w:t>
            </w:r>
            <w:r w:rsidRPr="00E72644">
              <w:rPr>
                <w:rFonts w:ascii="Cambria Math" w:hAnsi="Cambria Math" w:cs="Cambria Math"/>
                <w:sz w:val="24"/>
                <w:szCs w:val="24"/>
                <w:lang w:val="ro-MO"/>
              </w:rPr>
              <w:t>ț</w:t>
            </w:r>
            <w:r w:rsidRPr="00E72644">
              <w:rPr>
                <w:sz w:val="24"/>
                <w:szCs w:val="24"/>
                <w:lang w:val="ro-MO"/>
              </w:rPr>
              <w:t>at ca fiind furat sau pierdut, va fi găsit, Cumpărătorul trebuie  să-l restituie imediat Vânzătorului. Totu</w:t>
            </w:r>
            <w:r w:rsidRPr="00E72644">
              <w:rPr>
                <w:rFonts w:ascii="Cambria Math" w:hAnsi="Cambria Math" w:cs="Cambria Math"/>
                <w:sz w:val="24"/>
                <w:szCs w:val="24"/>
                <w:lang w:val="ro-MO"/>
              </w:rPr>
              <w:t>ș</w:t>
            </w:r>
            <w:r w:rsidRPr="00E72644">
              <w:rPr>
                <w:sz w:val="24"/>
                <w:szCs w:val="24"/>
                <w:lang w:val="ro-MO"/>
              </w:rPr>
              <w:t xml:space="preserve">i, restituirea </w:t>
            </w:r>
            <w:proofErr w:type="spellStart"/>
            <w:r w:rsidRPr="00E72644">
              <w:rPr>
                <w:sz w:val="24"/>
                <w:szCs w:val="24"/>
                <w:lang w:val="ro-MO"/>
              </w:rPr>
              <w:t>Cardului</w:t>
            </w:r>
            <w:proofErr w:type="spellEnd"/>
            <w:r w:rsidRPr="00E72644">
              <w:rPr>
                <w:sz w:val="24"/>
                <w:szCs w:val="24"/>
                <w:lang w:val="ro-MO"/>
              </w:rPr>
              <w:t xml:space="preserve"> nu va duce la deblocarea acestuia, în cazul în care Cumpărătorului i-a fost eliberat un </w:t>
            </w:r>
            <w:proofErr w:type="spellStart"/>
            <w:r w:rsidRPr="00E72644">
              <w:rPr>
                <w:sz w:val="24"/>
                <w:szCs w:val="24"/>
                <w:lang w:val="ro-MO"/>
              </w:rPr>
              <w:t>Card</w:t>
            </w:r>
            <w:proofErr w:type="spellEnd"/>
            <w:r w:rsidRPr="00E72644">
              <w:rPr>
                <w:sz w:val="24"/>
                <w:szCs w:val="24"/>
                <w:lang w:val="ro-MO"/>
              </w:rPr>
              <w:t xml:space="preserve"> de substituire.</w:t>
            </w:r>
          </w:p>
          <w:p w:rsidR="00DA4EE3" w:rsidRPr="00E72644" w:rsidRDefault="00DA4EE3" w:rsidP="00DA4EE3">
            <w:pPr>
              <w:pStyle w:val="BodyText"/>
              <w:tabs>
                <w:tab w:val="num" w:pos="1242"/>
              </w:tabs>
              <w:ind w:left="1027" w:hanging="567"/>
              <w:rPr>
                <w:sz w:val="24"/>
                <w:szCs w:val="24"/>
                <w:lang w:val="ro-MO"/>
              </w:rPr>
            </w:pPr>
            <w:r w:rsidRPr="00E72644">
              <w:rPr>
                <w:sz w:val="24"/>
                <w:szCs w:val="24"/>
                <w:lang w:val="ro-MO"/>
              </w:rPr>
              <w:t>12.2.4. Vânzătorul este în drept să anun</w:t>
            </w:r>
            <w:r w:rsidRPr="00E72644">
              <w:rPr>
                <w:rFonts w:ascii="Cambria Math" w:hAnsi="Cambria Math" w:cs="Cambria Math"/>
                <w:sz w:val="24"/>
                <w:szCs w:val="24"/>
                <w:lang w:val="ro-MO"/>
              </w:rPr>
              <w:t>ț</w:t>
            </w:r>
            <w:r w:rsidRPr="00E72644">
              <w:rPr>
                <w:sz w:val="24"/>
                <w:szCs w:val="24"/>
                <w:lang w:val="ro-MO"/>
              </w:rPr>
              <w:t>e organele de drept, dacă are temeiuri de a presupune utilizarea nesanc</w:t>
            </w:r>
            <w:r w:rsidRPr="00E72644">
              <w:rPr>
                <w:rFonts w:ascii="Cambria Math" w:hAnsi="Cambria Math" w:cs="Cambria Math"/>
                <w:sz w:val="24"/>
                <w:szCs w:val="24"/>
                <w:lang w:val="ro-MO"/>
              </w:rPr>
              <w:t>ț</w:t>
            </w:r>
            <w:r w:rsidRPr="00E72644">
              <w:rPr>
                <w:sz w:val="24"/>
                <w:szCs w:val="24"/>
                <w:lang w:val="ro-MO"/>
              </w:rPr>
              <w:t xml:space="preserve">ionată a </w:t>
            </w:r>
            <w:proofErr w:type="spellStart"/>
            <w:r w:rsidRPr="00E72644">
              <w:rPr>
                <w:sz w:val="24"/>
                <w:szCs w:val="24"/>
                <w:lang w:val="ro-MO"/>
              </w:rPr>
              <w:t>Cardului</w:t>
            </w:r>
            <w:proofErr w:type="spellEnd"/>
            <w:r w:rsidRPr="00E72644">
              <w:rPr>
                <w:sz w:val="24"/>
                <w:szCs w:val="24"/>
                <w:lang w:val="ro-MO"/>
              </w:rPr>
              <w:t>.</w:t>
            </w:r>
            <w:bookmarkEnd w:id="77"/>
            <w:bookmarkEnd w:id="78"/>
            <w:bookmarkEnd w:id="79"/>
          </w:p>
          <w:p w:rsidR="00DA4EE3" w:rsidRPr="00E72644" w:rsidRDefault="00DA4EE3" w:rsidP="00DA4EE3">
            <w:pPr>
              <w:pStyle w:val="BodyText"/>
              <w:tabs>
                <w:tab w:val="left" w:pos="709"/>
              </w:tabs>
              <w:ind w:left="1027" w:hanging="567"/>
              <w:rPr>
                <w:sz w:val="24"/>
                <w:szCs w:val="24"/>
                <w:lang w:val="ro-MO"/>
              </w:rPr>
            </w:pPr>
            <w:r w:rsidRPr="00E72644">
              <w:rPr>
                <w:sz w:val="24"/>
                <w:szCs w:val="24"/>
                <w:lang w:val="ro-MO"/>
              </w:rPr>
              <w:t xml:space="preserve">12.3. </w:t>
            </w:r>
            <w:proofErr w:type="spellStart"/>
            <w:r w:rsidRPr="00E72644">
              <w:rPr>
                <w:sz w:val="24"/>
                <w:szCs w:val="24"/>
                <w:lang w:val="ro-MO"/>
              </w:rPr>
              <w:t>Cardul</w:t>
            </w:r>
            <w:proofErr w:type="spellEnd"/>
            <w:r w:rsidRPr="00E72644">
              <w:rPr>
                <w:sz w:val="24"/>
                <w:szCs w:val="24"/>
                <w:lang w:val="ro-MO"/>
              </w:rPr>
              <w:t xml:space="preserve"> reprezintă confirmarea pentru Vânzător a dreptului posesorului </w:t>
            </w:r>
            <w:proofErr w:type="spellStart"/>
            <w:r w:rsidRPr="00E72644">
              <w:rPr>
                <w:sz w:val="24"/>
                <w:szCs w:val="24"/>
                <w:lang w:val="ro-MO"/>
              </w:rPr>
              <w:t>Cardului</w:t>
            </w:r>
            <w:proofErr w:type="spellEnd"/>
            <w:r w:rsidRPr="00E72644">
              <w:rPr>
                <w:sz w:val="24"/>
                <w:szCs w:val="24"/>
                <w:lang w:val="ro-MO"/>
              </w:rPr>
              <w:t xml:space="preserve"> de a procura produse petroliere în numele </w:t>
            </w:r>
            <w:r w:rsidRPr="00E72644">
              <w:rPr>
                <w:rFonts w:ascii="Cambria Math" w:hAnsi="Cambria Math" w:cs="Cambria Math"/>
                <w:sz w:val="24"/>
                <w:szCs w:val="24"/>
                <w:lang w:val="ro-MO"/>
              </w:rPr>
              <w:t>ș</w:t>
            </w:r>
            <w:r w:rsidRPr="00E72644">
              <w:rPr>
                <w:sz w:val="24"/>
                <w:szCs w:val="24"/>
                <w:lang w:val="ro-MO"/>
              </w:rPr>
              <w:t>i pe cheltuiala Cumpărătorului. Prin urmare, Cumpărătorul are obliga</w:t>
            </w:r>
            <w:r w:rsidRPr="00E72644">
              <w:rPr>
                <w:rFonts w:ascii="Cambria Math" w:hAnsi="Cambria Math" w:cs="Cambria Math"/>
                <w:sz w:val="24"/>
                <w:szCs w:val="24"/>
                <w:lang w:val="ro-MO"/>
              </w:rPr>
              <w:t>ț</w:t>
            </w:r>
            <w:r w:rsidRPr="00E72644">
              <w:rPr>
                <w:sz w:val="24"/>
                <w:szCs w:val="24"/>
                <w:lang w:val="ro-MO"/>
              </w:rPr>
              <w:t xml:space="preserve">ia de a păstra </w:t>
            </w:r>
            <w:proofErr w:type="spellStart"/>
            <w:r w:rsidRPr="00E72644">
              <w:rPr>
                <w:sz w:val="24"/>
                <w:szCs w:val="24"/>
                <w:lang w:val="ro-MO"/>
              </w:rPr>
              <w:t>Cardul</w:t>
            </w:r>
            <w:proofErr w:type="spellEnd"/>
            <w:r w:rsidRPr="00E72644">
              <w:rPr>
                <w:sz w:val="24"/>
                <w:szCs w:val="24"/>
                <w:lang w:val="ro-MO"/>
              </w:rPr>
              <w:t xml:space="preserve"> </w:t>
            </w:r>
            <w:r w:rsidRPr="00E72644">
              <w:rPr>
                <w:rFonts w:ascii="Cambria Math" w:hAnsi="Cambria Math" w:cs="Cambria Math"/>
                <w:sz w:val="24"/>
                <w:szCs w:val="24"/>
                <w:lang w:val="ro-MO"/>
              </w:rPr>
              <w:t>ș</w:t>
            </w:r>
            <w:r w:rsidRPr="00E72644">
              <w:rPr>
                <w:sz w:val="24"/>
                <w:szCs w:val="24"/>
                <w:lang w:val="ro-MO"/>
              </w:rPr>
              <w:t xml:space="preserve">i </w:t>
            </w:r>
            <w:proofErr w:type="spellStart"/>
            <w:r w:rsidRPr="00E72644">
              <w:rPr>
                <w:sz w:val="24"/>
                <w:szCs w:val="24"/>
                <w:lang w:val="ro-MO"/>
              </w:rPr>
              <w:t>PINul</w:t>
            </w:r>
            <w:proofErr w:type="spellEnd"/>
            <w:r w:rsidRPr="00E72644">
              <w:rPr>
                <w:sz w:val="24"/>
                <w:szCs w:val="24"/>
                <w:lang w:val="ro-MO"/>
              </w:rPr>
              <w:t xml:space="preserve"> în siguran</w:t>
            </w:r>
            <w:r w:rsidRPr="00E72644">
              <w:rPr>
                <w:rFonts w:ascii="Cambria Math" w:hAnsi="Cambria Math" w:cs="Cambria Math"/>
                <w:sz w:val="24"/>
                <w:szCs w:val="24"/>
                <w:lang w:val="ro-MO"/>
              </w:rPr>
              <w:t>ț</w:t>
            </w:r>
            <w:r w:rsidRPr="00E72644">
              <w:rPr>
                <w:sz w:val="24"/>
                <w:szCs w:val="24"/>
                <w:lang w:val="ro-MO"/>
              </w:rPr>
              <w:t xml:space="preserve">ă </w:t>
            </w:r>
            <w:r w:rsidRPr="00E72644">
              <w:rPr>
                <w:rFonts w:ascii="Cambria Math" w:hAnsi="Cambria Math" w:cs="Cambria Math"/>
                <w:sz w:val="24"/>
                <w:szCs w:val="24"/>
                <w:lang w:val="ro-MO"/>
              </w:rPr>
              <w:t>ș</w:t>
            </w:r>
            <w:r w:rsidRPr="00E72644">
              <w:rPr>
                <w:sz w:val="24"/>
                <w:szCs w:val="24"/>
                <w:lang w:val="ro-MO"/>
              </w:rPr>
              <w:t>i asumă răspunderea deplină pentru:</w:t>
            </w:r>
          </w:p>
          <w:p w:rsidR="00DA4EE3" w:rsidRPr="00E72644" w:rsidRDefault="00DA4EE3" w:rsidP="00DA4EE3">
            <w:pPr>
              <w:pStyle w:val="BodyText"/>
              <w:ind w:left="1310" w:hanging="567"/>
              <w:rPr>
                <w:sz w:val="24"/>
                <w:szCs w:val="24"/>
                <w:lang w:val="ro-MO"/>
              </w:rPr>
            </w:pPr>
            <w:r w:rsidRPr="00E72644">
              <w:rPr>
                <w:sz w:val="24"/>
                <w:szCs w:val="24"/>
                <w:lang w:val="ro-MO"/>
              </w:rPr>
              <w:tab/>
              <w:t>a) toate tranzac</w:t>
            </w:r>
            <w:r w:rsidRPr="00E72644">
              <w:rPr>
                <w:rFonts w:ascii="Cambria Math" w:hAnsi="Cambria Math" w:cs="Cambria Math"/>
                <w:sz w:val="24"/>
                <w:szCs w:val="24"/>
                <w:lang w:val="ro-MO"/>
              </w:rPr>
              <w:t>ț</w:t>
            </w:r>
            <w:r w:rsidRPr="00E72644">
              <w:rPr>
                <w:sz w:val="24"/>
                <w:szCs w:val="24"/>
                <w:lang w:val="ro-MO"/>
              </w:rPr>
              <w:t xml:space="preserve">iile de alimentare cu produse petroliere, efectuate prin </w:t>
            </w:r>
            <w:proofErr w:type="spellStart"/>
            <w:r w:rsidRPr="00E72644">
              <w:rPr>
                <w:sz w:val="24"/>
                <w:szCs w:val="24"/>
                <w:lang w:val="ro-MO"/>
              </w:rPr>
              <w:t>Card</w:t>
            </w:r>
            <w:proofErr w:type="spellEnd"/>
            <w:r w:rsidRPr="00E72644">
              <w:rPr>
                <w:sz w:val="24"/>
                <w:szCs w:val="24"/>
                <w:lang w:val="ro-MO"/>
              </w:rPr>
              <w:t>, inclusiv tranzac</w:t>
            </w:r>
            <w:r w:rsidRPr="00E72644">
              <w:rPr>
                <w:rFonts w:ascii="Cambria Math" w:hAnsi="Cambria Math" w:cs="Cambria Math"/>
                <w:sz w:val="24"/>
                <w:szCs w:val="24"/>
                <w:lang w:val="ro-MO"/>
              </w:rPr>
              <w:t>ț</w:t>
            </w:r>
            <w:r w:rsidRPr="00E72644">
              <w:rPr>
                <w:sz w:val="24"/>
                <w:szCs w:val="24"/>
                <w:lang w:val="ro-MO"/>
              </w:rPr>
              <w:t>iile efectuate de ter</w:t>
            </w:r>
            <w:r w:rsidRPr="00E72644">
              <w:rPr>
                <w:rFonts w:ascii="Cambria Math" w:hAnsi="Cambria Math" w:cs="Cambria Math"/>
                <w:sz w:val="24"/>
                <w:szCs w:val="24"/>
                <w:lang w:val="ro-MO"/>
              </w:rPr>
              <w:t>ț</w:t>
            </w:r>
            <w:r w:rsidRPr="00E72644">
              <w:rPr>
                <w:sz w:val="24"/>
                <w:szCs w:val="24"/>
                <w:lang w:val="ro-MO"/>
              </w:rPr>
              <w:t xml:space="preserve">i cu sau fără permisiunea Cumpărătorului, până la momentul parvenirii la Vânzător a solicitării cu privire la blocarea sau anularea </w:t>
            </w:r>
            <w:proofErr w:type="spellStart"/>
            <w:r w:rsidRPr="00E72644">
              <w:rPr>
                <w:sz w:val="24"/>
                <w:szCs w:val="24"/>
                <w:lang w:val="ro-MO"/>
              </w:rPr>
              <w:t>Cardului</w:t>
            </w:r>
            <w:proofErr w:type="spellEnd"/>
            <w:r w:rsidRPr="00E72644">
              <w:rPr>
                <w:sz w:val="24"/>
                <w:szCs w:val="24"/>
                <w:lang w:val="ro-MO"/>
              </w:rPr>
              <w:t xml:space="preserve"> respectiv;</w:t>
            </w:r>
          </w:p>
          <w:p w:rsidR="00DA4EE3" w:rsidRPr="00E72644" w:rsidRDefault="00DA4EE3" w:rsidP="00DA4EE3">
            <w:pPr>
              <w:pStyle w:val="BodyText"/>
              <w:ind w:left="1310" w:hanging="567"/>
              <w:rPr>
                <w:sz w:val="24"/>
                <w:szCs w:val="24"/>
                <w:lang w:val="ro-MO"/>
              </w:rPr>
            </w:pPr>
            <w:r w:rsidRPr="00E72644">
              <w:rPr>
                <w:sz w:val="24"/>
                <w:szCs w:val="24"/>
                <w:lang w:val="ro-MO"/>
              </w:rPr>
              <w:tab/>
              <w:t xml:space="preserve">b) integritatea </w:t>
            </w:r>
            <w:r w:rsidRPr="00E72644">
              <w:rPr>
                <w:rFonts w:ascii="Cambria Math" w:hAnsi="Cambria Math" w:cs="Cambria Math"/>
                <w:sz w:val="24"/>
                <w:szCs w:val="24"/>
                <w:lang w:val="ro-MO"/>
              </w:rPr>
              <w:t>ș</w:t>
            </w:r>
            <w:r w:rsidRPr="00E72644">
              <w:rPr>
                <w:sz w:val="24"/>
                <w:szCs w:val="24"/>
                <w:lang w:val="ro-MO"/>
              </w:rPr>
              <w:t>i siguran</w:t>
            </w:r>
            <w:r w:rsidRPr="00E72644">
              <w:rPr>
                <w:rFonts w:ascii="Cambria Math" w:hAnsi="Cambria Math" w:cs="Cambria Math"/>
                <w:sz w:val="24"/>
                <w:szCs w:val="24"/>
                <w:lang w:val="ro-MO"/>
              </w:rPr>
              <w:t>ț</w:t>
            </w:r>
            <w:r w:rsidRPr="00E72644">
              <w:rPr>
                <w:sz w:val="24"/>
                <w:szCs w:val="24"/>
                <w:lang w:val="ro-MO"/>
              </w:rPr>
              <w:t xml:space="preserve">a </w:t>
            </w:r>
            <w:proofErr w:type="spellStart"/>
            <w:r w:rsidRPr="00E72644">
              <w:rPr>
                <w:sz w:val="24"/>
                <w:szCs w:val="24"/>
                <w:lang w:val="ro-MO"/>
              </w:rPr>
              <w:t>Cardului</w:t>
            </w:r>
            <w:proofErr w:type="spellEnd"/>
            <w:r w:rsidRPr="00E72644">
              <w:rPr>
                <w:sz w:val="24"/>
                <w:szCs w:val="24"/>
                <w:lang w:val="ro-MO"/>
              </w:rPr>
              <w:t xml:space="preserve">, precum </w:t>
            </w:r>
            <w:r w:rsidRPr="00E72644">
              <w:rPr>
                <w:rFonts w:ascii="Cambria Math" w:hAnsi="Cambria Math" w:cs="Cambria Math"/>
                <w:sz w:val="24"/>
                <w:szCs w:val="24"/>
                <w:lang w:val="ro-MO"/>
              </w:rPr>
              <w:t>ș</w:t>
            </w:r>
            <w:r w:rsidRPr="00E72644">
              <w:rPr>
                <w:sz w:val="24"/>
                <w:szCs w:val="24"/>
                <w:lang w:val="ro-MO"/>
              </w:rPr>
              <w:t xml:space="preserve">i pentru pierderea, sustragerea sau falsificarea </w:t>
            </w:r>
            <w:proofErr w:type="spellStart"/>
            <w:r w:rsidRPr="00E72644">
              <w:rPr>
                <w:sz w:val="24"/>
                <w:szCs w:val="24"/>
                <w:lang w:val="ro-MO"/>
              </w:rPr>
              <w:t>Cardurilor</w:t>
            </w:r>
            <w:proofErr w:type="spellEnd"/>
            <w:r w:rsidRPr="00E72644">
              <w:rPr>
                <w:sz w:val="24"/>
                <w:szCs w:val="24"/>
                <w:lang w:val="ro-MO"/>
              </w:rPr>
              <w:t xml:space="preserve"> de către ter</w:t>
            </w:r>
            <w:r w:rsidRPr="00E72644">
              <w:rPr>
                <w:rFonts w:ascii="Cambria Math" w:hAnsi="Cambria Math" w:cs="Cambria Math"/>
                <w:sz w:val="24"/>
                <w:szCs w:val="24"/>
                <w:lang w:val="ro-MO"/>
              </w:rPr>
              <w:t>ț</w:t>
            </w:r>
            <w:r w:rsidRPr="00E72644">
              <w:rPr>
                <w:sz w:val="24"/>
                <w:szCs w:val="24"/>
                <w:lang w:val="ro-MO"/>
              </w:rPr>
              <w:t>i;</w:t>
            </w:r>
            <w:r w:rsidRPr="00E72644">
              <w:rPr>
                <w:sz w:val="24"/>
                <w:szCs w:val="24"/>
                <w:lang w:val="ro-MO"/>
              </w:rPr>
              <w:tab/>
            </w:r>
          </w:p>
          <w:p w:rsidR="00DA4EE3" w:rsidRPr="00E72644" w:rsidRDefault="00DA4EE3" w:rsidP="00DA4EE3">
            <w:pPr>
              <w:pStyle w:val="BodyText"/>
              <w:tabs>
                <w:tab w:val="num" w:pos="1027"/>
              </w:tabs>
              <w:ind w:left="1027" w:hanging="567"/>
              <w:rPr>
                <w:sz w:val="24"/>
                <w:szCs w:val="24"/>
                <w:lang w:val="ro-MO"/>
              </w:rPr>
            </w:pPr>
            <w:r w:rsidRPr="00E72644">
              <w:rPr>
                <w:sz w:val="24"/>
                <w:szCs w:val="24"/>
                <w:lang w:val="ro-MO"/>
              </w:rPr>
              <w:t xml:space="preserve">12.4. Vânzătorul nu poartă răspundere pentru pierderile sau </w:t>
            </w:r>
            <w:proofErr w:type="spellStart"/>
            <w:r w:rsidRPr="00E72644">
              <w:rPr>
                <w:sz w:val="24"/>
                <w:szCs w:val="24"/>
                <w:lang w:val="ro-MO"/>
              </w:rPr>
              <w:t>incomodităţile</w:t>
            </w:r>
            <w:proofErr w:type="spellEnd"/>
            <w:r w:rsidRPr="00E72644">
              <w:rPr>
                <w:sz w:val="24"/>
                <w:szCs w:val="24"/>
                <w:lang w:val="ro-MO"/>
              </w:rPr>
              <w:t xml:space="preserve"> cauzate Cumpărătorului prin imposibilitatea utilizării </w:t>
            </w:r>
            <w:proofErr w:type="spellStart"/>
            <w:r w:rsidRPr="00E72644">
              <w:rPr>
                <w:sz w:val="24"/>
                <w:szCs w:val="24"/>
                <w:lang w:val="ro-MO"/>
              </w:rPr>
              <w:t>Cardului</w:t>
            </w:r>
            <w:proofErr w:type="spellEnd"/>
            <w:r w:rsidRPr="00E72644">
              <w:rPr>
                <w:sz w:val="24"/>
                <w:szCs w:val="24"/>
                <w:lang w:val="ro-MO"/>
              </w:rPr>
              <w:t>, în legătură cu defectarea echipamentului de eviden</w:t>
            </w:r>
            <w:r w:rsidRPr="00E72644">
              <w:rPr>
                <w:rFonts w:ascii="Cambria Math" w:hAnsi="Cambria Math" w:cs="Cambria Math"/>
                <w:sz w:val="24"/>
                <w:szCs w:val="24"/>
                <w:lang w:val="ro-MO"/>
              </w:rPr>
              <w:t>ț</w:t>
            </w:r>
            <w:r w:rsidRPr="00E72644">
              <w:rPr>
                <w:sz w:val="24"/>
                <w:szCs w:val="24"/>
                <w:lang w:val="ro-MO"/>
              </w:rPr>
              <w:t xml:space="preserve">ă, întreruperile de curent electric </w:t>
            </w:r>
            <w:r w:rsidRPr="00E72644">
              <w:rPr>
                <w:rFonts w:ascii="Cambria Math" w:hAnsi="Cambria Math" w:cs="Cambria Math"/>
                <w:sz w:val="24"/>
                <w:szCs w:val="24"/>
                <w:lang w:val="ro-MO"/>
              </w:rPr>
              <w:t>ș</w:t>
            </w:r>
            <w:r w:rsidRPr="00E72644">
              <w:rPr>
                <w:sz w:val="24"/>
                <w:szCs w:val="24"/>
                <w:lang w:val="ro-MO"/>
              </w:rPr>
              <w:t>i defec</w:t>
            </w:r>
            <w:r w:rsidRPr="00E72644">
              <w:rPr>
                <w:rFonts w:ascii="Cambria Math" w:hAnsi="Cambria Math" w:cs="Cambria Math"/>
                <w:sz w:val="24"/>
                <w:szCs w:val="24"/>
                <w:lang w:val="ro-MO"/>
              </w:rPr>
              <w:t>ț</w:t>
            </w:r>
            <w:r w:rsidRPr="00E72644">
              <w:rPr>
                <w:sz w:val="24"/>
                <w:szCs w:val="24"/>
                <w:lang w:val="ro-MO"/>
              </w:rPr>
              <w:t>iunile liniilor de telecomunica</w:t>
            </w:r>
            <w:r w:rsidRPr="00E72644">
              <w:rPr>
                <w:rFonts w:ascii="Cambria Math" w:hAnsi="Cambria Math" w:cs="Cambria Math"/>
                <w:sz w:val="24"/>
                <w:szCs w:val="24"/>
                <w:lang w:val="ro-MO"/>
              </w:rPr>
              <w:t>ț</w:t>
            </w:r>
            <w:r w:rsidRPr="00E72644">
              <w:rPr>
                <w:sz w:val="24"/>
                <w:szCs w:val="24"/>
                <w:lang w:val="ro-MO"/>
              </w:rPr>
              <w:t>ii. De asemenea, Vânzătorul nu poartă răspundere fa</w:t>
            </w:r>
            <w:r w:rsidRPr="00E72644">
              <w:rPr>
                <w:rFonts w:ascii="Cambria Math" w:hAnsi="Cambria Math" w:cs="Cambria Math"/>
                <w:sz w:val="24"/>
                <w:szCs w:val="24"/>
                <w:lang w:val="ro-MO"/>
              </w:rPr>
              <w:t>ț</w:t>
            </w:r>
            <w:r w:rsidRPr="00E72644">
              <w:rPr>
                <w:sz w:val="24"/>
                <w:szCs w:val="24"/>
                <w:lang w:val="ro-MO"/>
              </w:rPr>
              <w:t xml:space="preserve">ă de Cumpărător pentru blocarea livrărilor pe </w:t>
            </w:r>
            <w:proofErr w:type="spellStart"/>
            <w:r w:rsidRPr="00E72644">
              <w:rPr>
                <w:sz w:val="24"/>
                <w:szCs w:val="24"/>
                <w:lang w:val="ro-MO"/>
              </w:rPr>
              <w:t>Card</w:t>
            </w:r>
            <w:proofErr w:type="spellEnd"/>
            <w:r w:rsidRPr="00E72644">
              <w:rPr>
                <w:sz w:val="24"/>
                <w:szCs w:val="24"/>
                <w:lang w:val="ro-MO"/>
              </w:rPr>
              <w:t xml:space="preserve"> în rezultatul unor notificări eronate, cu condi</w:t>
            </w:r>
            <w:r w:rsidRPr="00E72644">
              <w:rPr>
                <w:rFonts w:ascii="Cambria Math" w:hAnsi="Cambria Math" w:cs="Cambria Math"/>
                <w:sz w:val="24"/>
                <w:szCs w:val="24"/>
                <w:lang w:val="ro-MO"/>
              </w:rPr>
              <w:t>ț</w:t>
            </w:r>
            <w:r w:rsidRPr="00E72644">
              <w:rPr>
                <w:sz w:val="24"/>
                <w:szCs w:val="24"/>
                <w:lang w:val="ro-MO"/>
              </w:rPr>
              <w:t xml:space="preserve">ia că va debloca </w:t>
            </w:r>
            <w:proofErr w:type="spellStart"/>
            <w:r w:rsidRPr="00E72644">
              <w:rPr>
                <w:sz w:val="24"/>
                <w:szCs w:val="24"/>
                <w:lang w:val="ro-MO"/>
              </w:rPr>
              <w:t>Cardul</w:t>
            </w:r>
            <w:proofErr w:type="spellEnd"/>
            <w:r w:rsidRPr="00E72644">
              <w:rPr>
                <w:sz w:val="24"/>
                <w:szCs w:val="24"/>
                <w:lang w:val="ro-MO"/>
              </w:rPr>
              <w:t xml:space="preserve"> în decurs de una zi lucrătoare de la primirea cererii scrise a Cumpărătorului în acest sens. </w:t>
            </w:r>
          </w:p>
          <w:p w:rsidR="00DA4EE3" w:rsidRPr="00E72644" w:rsidRDefault="00DA4EE3" w:rsidP="00DA4EE3">
            <w:pPr>
              <w:pStyle w:val="BodyText"/>
              <w:tabs>
                <w:tab w:val="num" w:pos="1242"/>
              </w:tabs>
              <w:ind w:left="1027" w:hanging="567"/>
              <w:rPr>
                <w:sz w:val="24"/>
                <w:szCs w:val="24"/>
                <w:lang w:val="ro-MO"/>
              </w:rPr>
            </w:pPr>
            <w:r w:rsidRPr="00E72644">
              <w:rPr>
                <w:sz w:val="24"/>
                <w:szCs w:val="24"/>
                <w:lang w:val="ro-MO"/>
              </w:rPr>
              <w:t xml:space="preserve">12.5. </w:t>
            </w:r>
            <w:proofErr w:type="spellStart"/>
            <w:r w:rsidRPr="00E72644">
              <w:rPr>
                <w:sz w:val="24"/>
                <w:szCs w:val="24"/>
                <w:lang w:val="ro-MO"/>
              </w:rPr>
              <w:t>Cardul</w:t>
            </w:r>
            <w:proofErr w:type="spellEnd"/>
            <w:r w:rsidRPr="00E72644">
              <w:rPr>
                <w:sz w:val="24"/>
                <w:szCs w:val="24"/>
                <w:lang w:val="ro-MO"/>
              </w:rPr>
              <w:t xml:space="preserve"> este valabil timp de 6 luni din momentul în care a avut loc ultima alimentare cu acest </w:t>
            </w:r>
            <w:proofErr w:type="spellStart"/>
            <w:r w:rsidRPr="00E72644">
              <w:rPr>
                <w:sz w:val="24"/>
                <w:szCs w:val="24"/>
                <w:lang w:val="ro-MO"/>
              </w:rPr>
              <w:t>card</w:t>
            </w:r>
            <w:proofErr w:type="spellEnd"/>
            <w:r w:rsidRPr="00E72644">
              <w:rPr>
                <w:sz w:val="24"/>
                <w:szCs w:val="24"/>
                <w:lang w:val="ro-MO"/>
              </w:rPr>
              <w:t>.</w:t>
            </w:r>
          </w:p>
          <w:p w:rsidR="00DA4EE3" w:rsidRPr="00DA4EE3" w:rsidRDefault="00DA4EE3" w:rsidP="00DA4EE3">
            <w:pPr>
              <w:ind w:left="1027" w:hanging="567"/>
              <w:jc w:val="both"/>
              <w:rPr>
                <w:lang w:val="ro-MO" w:eastAsia="ru-RU"/>
              </w:rPr>
            </w:pPr>
            <w:r w:rsidRPr="00E72644">
              <w:rPr>
                <w:lang w:val="ro-MO"/>
              </w:rPr>
              <w:t xml:space="preserve">12.6. Cumpărătorul poartă responsabilitate pentru pierderile survenite în rezultatul primirii </w:t>
            </w:r>
            <w:r w:rsidRPr="00E72644">
              <w:rPr>
                <w:lang w:val="ro-MO"/>
              </w:rPr>
              <w:lastRenderedPageBreak/>
              <w:t xml:space="preserve">produselor petroliere cu </w:t>
            </w:r>
            <w:proofErr w:type="spellStart"/>
            <w:r w:rsidRPr="00E72644">
              <w:rPr>
                <w:lang w:val="ro-MO"/>
              </w:rPr>
              <w:t>cardul</w:t>
            </w:r>
            <w:proofErr w:type="spellEnd"/>
            <w:r w:rsidRPr="00E72644">
              <w:rPr>
                <w:lang w:val="ro-MO"/>
              </w:rPr>
              <w:t xml:space="preserve"> de către o persoană care nu este de</w:t>
            </w:r>
            <w:r w:rsidRPr="00E72644">
              <w:rPr>
                <w:rFonts w:ascii="Cambria Math" w:hAnsi="Cambria Math" w:cs="Cambria Math"/>
                <w:lang w:val="ro-MO"/>
              </w:rPr>
              <w:t>ț</w:t>
            </w:r>
            <w:r w:rsidRPr="00E72644">
              <w:rPr>
                <w:lang w:val="ro-MO"/>
              </w:rPr>
              <w:t xml:space="preserve">inător a </w:t>
            </w:r>
            <w:proofErr w:type="spellStart"/>
            <w:r w:rsidRPr="00E72644">
              <w:rPr>
                <w:lang w:val="ro-MO"/>
              </w:rPr>
              <w:t>cardului</w:t>
            </w:r>
            <w:proofErr w:type="spellEnd"/>
            <w:r w:rsidRPr="00E72644">
              <w:rPr>
                <w:lang w:val="ro-MO"/>
              </w:rPr>
              <w:t>, care ac</w:t>
            </w:r>
            <w:r w:rsidRPr="00E72644">
              <w:rPr>
                <w:rFonts w:ascii="Cambria Math" w:hAnsi="Cambria Math" w:cs="Cambria Math"/>
                <w:lang w:val="ro-MO"/>
              </w:rPr>
              <w:t>ț</w:t>
            </w:r>
            <w:r w:rsidRPr="00E72644">
              <w:rPr>
                <w:lang w:val="ro-MO"/>
              </w:rPr>
              <w:t xml:space="preserve">ionează fără acordul </w:t>
            </w:r>
            <w:r w:rsidRPr="00E72644">
              <w:rPr>
                <w:rFonts w:ascii="Cambria Math" w:hAnsi="Cambria Math" w:cs="Cambria Math"/>
                <w:lang w:val="ro-MO"/>
              </w:rPr>
              <w:t>ș</w:t>
            </w:r>
            <w:r w:rsidRPr="00E72644">
              <w:rPr>
                <w:lang w:val="ro-MO"/>
              </w:rPr>
              <w:t xml:space="preserve">i/sau fără </w:t>
            </w:r>
            <w:r w:rsidRPr="00E72644">
              <w:rPr>
                <w:rFonts w:ascii="Cambria Math" w:hAnsi="Cambria Math" w:cs="Cambria Math"/>
                <w:lang w:val="ro-MO"/>
              </w:rPr>
              <w:t>ș</w:t>
            </w:r>
            <w:r w:rsidRPr="00E72644">
              <w:rPr>
                <w:lang w:val="ro-MO"/>
              </w:rPr>
              <w:t>tirea Cumpărătorului.</w:t>
            </w:r>
          </w:p>
          <w:p w:rsidR="00DA4EE3" w:rsidRPr="00DA4EE3" w:rsidRDefault="00DA4EE3" w:rsidP="00DA4EE3">
            <w:pPr>
              <w:pBdr>
                <w:top w:val="nil"/>
                <w:left w:val="nil"/>
                <w:bottom w:val="nil"/>
                <w:right w:val="nil"/>
                <w:between w:val="nil"/>
              </w:pBdr>
              <w:ind w:left="425"/>
              <w:rPr>
                <w:sz w:val="28"/>
                <w:szCs w:val="28"/>
              </w:rPr>
            </w:pPr>
          </w:p>
          <w:p w:rsidR="008928B8" w:rsidRDefault="00A65857">
            <w:pPr>
              <w:numPr>
                <w:ilvl w:val="0"/>
                <w:numId w:val="2"/>
              </w:numPr>
              <w:pBdr>
                <w:top w:val="nil"/>
                <w:left w:val="nil"/>
                <w:bottom w:val="nil"/>
                <w:right w:val="nil"/>
                <w:between w:val="nil"/>
              </w:pBdr>
              <w:ind w:left="425" w:hanging="425"/>
              <w:rPr>
                <w:sz w:val="28"/>
                <w:szCs w:val="28"/>
              </w:rPr>
            </w:pPr>
            <w:r>
              <w:rPr>
                <w:b/>
                <w:sz w:val="28"/>
                <w:szCs w:val="28"/>
              </w:rPr>
              <w:t>Dispoziţii finale</w:t>
            </w:r>
          </w:p>
        </w:tc>
      </w:tr>
      <w:tr w:rsidR="008928B8">
        <w:trPr>
          <w:gridAfter w:val="1"/>
          <w:wAfter w:w="42" w:type="dxa"/>
          <w:trHeight w:val="680"/>
        </w:trPr>
        <w:tc>
          <w:tcPr>
            <w:tcW w:w="9747" w:type="dxa"/>
            <w:gridSpan w:val="3"/>
            <w:vAlign w:val="center"/>
          </w:tcPr>
          <w:p w:rsidR="008928B8" w:rsidRDefault="00A65857">
            <w:pPr>
              <w:numPr>
                <w:ilvl w:val="1"/>
                <w:numId w:val="2"/>
              </w:numPr>
              <w:pBdr>
                <w:top w:val="nil"/>
                <w:left w:val="nil"/>
                <w:bottom w:val="nil"/>
                <w:right w:val="nil"/>
                <w:between w:val="nil"/>
              </w:pBdr>
              <w:ind w:left="992" w:hanging="566"/>
              <w:jc w:val="both"/>
            </w:pPr>
            <w:r>
              <w:lastRenderedPageBreak/>
              <w:t>Litigiile ce ar putea rezulta din prezentul Contract vor fi soluţionate de către Părţi pe cale amiabilă. În caz contrar, ele vor fi transmise spre examinare în instanţa de judecată competentă conform legislației Republicii Moldova.</w:t>
            </w:r>
          </w:p>
          <w:p w:rsidR="008928B8" w:rsidRDefault="00A65857">
            <w:pPr>
              <w:numPr>
                <w:ilvl w:val="1"/>
                <w:numId w:val="2"/>
              </w:numPr>
              <w:pBdr>
                <w:top w:val="nil"/>
                <w:left w:val="nil"/>
                <w:bottom w:val="nil"/>
                <w:right w:val="nil"/>
                <w:between w:val="nil"/>
              </w:pBdr>
              <w:ind w:left="992" w:hanging="566"/>
              <w:jc w:val="both"/>
            </w:pPr>
            <w:r>
              <w:t>De la data semnării prez</w:t>
            </w:r>
            <w:r>
              <w:t>entului Contract, toate negocierile purtate și documentele  perfectate anterior îşi pierd valabilitatea.</w:t>
            </w:r>
          </w:p>
          <w:p w:rsidR="008928B8" w:rsidRDefault="00A65857">
            <w:pPr>
              <w:numPr>
                <w:ilvl w:val="1"/>
                <w:numId w:val="2"/>
              </w:numPr>
              <w:pBdr>
                <w:top w:val="nil"/>
                <w:left w:val="nil"/>
                <w:bottom w:val="nil"/>
                <w:right w:val="nil"/>
                <w:between w:val="nil"/>
              </w:pBdr>
              <w:ind w:left="992" w:hanging="566"/>
              <w:jc w:val="both"/>
            </w:pPr>
            <w:r>
              <w:t>Părţile contractante au dreptul, pe durata îndeplinirii contractului, să convină asupra modificării clauzelor contractului, prin act adiţional, numai î</w:t>
            </w:r>
            <w:r>
              <w:t xml:space="preserve">n cazul apariţiei unor circumstanţe care lezează interesele comerciale legitime ale acestora și care nu au putut fi prevăzute la data încheierii contractului. Modificările și completările la prezentul Contract </w:t>
            </w:r>
            <w:proofErr w:type="spellStart"/>
            <w:r>
              <w:t>sînt</w:t>
            </w:r>
            <w:proofErr w:type="spellEnd"/>
            <w:r>
              <w:t xml:space="preserve"> valabile numai în cazul în care au fost p</w:t>
            </w:r>
            <w:r>
              <w:t xml:space="preserve">erfectate în scris și au fost semnate de ambele Părţi.  </w:t>
            </w:r>
          </w:p>
          <w:p w:rsidR="008928B8" w:rsidRDefault="00A65857">
            <w:pPr>
              <w:numPr>
                <w:ilvl w:val="1"/>
                <w:numId w:val="2"/>
              </w:numPr>
              <w:pBdr>
                <w:top w:val="nil"/>
                <w:left w:val="nil"/>
                <w:bottom w:val="nil"/>
                <w:right w:val="nil"/>
                <w:between w:val="nil"/>
              </w:pBdr>
              <w:ind w:left="992" w:hanging="566"/>
              <w:jc w:val="both"/>
            </w:pPr>
            <w:r>
              <w:t>Nici una dintre Părţi nu are dreptul să transmită obligaţiile și drepturile sale stipulate în prezentul Contract unor terţe persoane fără acordul în scris al celeilalte părţi.</w:t>
            </w:r>
          </w:p>
          <w:p w:rsidR="008928B8" w:rsidRDefault="00A65857">
            <w:pPr>
              <w:numPr>
                <w:ilvl w:val="1"/>
                <w:numId w:val="2"/>
              </w:numPr>
              <w:pBdr>
                <w:top w:val="nil"/>
                <w:left w:val="nil"/>
                <w:bottom w:val="nil"/>
                <w:right w:val="nil"/>
                <w:between w:val="nil"/>
              </w:pBdr>
              <w:ind w:left="992" w:hanging="566"/>
              <w:jc w:val="both"/>
            </w:pPr>
            <w:r>
              <w:t>Prezentul Contract este</w:t>
            </w:r>
            <w:r>
              <w:t xml:space="preserve"> întocmit în două exemplare în limba de stat a Republicii Moldova, </w:t>
            </w:r>
            <w:proofErr w:type="spellStart"/>
            <w:r>
              <w:t>cîte</w:t>
            </w:r>
            <w:proofErr w:type="spellEnd"/>
            <w:r>
              <w:t xml:space="preserve"> un exemplar pentru Vânzător, Cumpărător.</w:t>
            </w:r>
          </w:p>
          <w:p w:rsidR="008928B8" w:rsidRDefault="00A65857">
            <w:pPr>
              <w:numPr>
                <w:ilvl w:val="1"/>
                <w:numId w:val="2"/>
              </w:numPr>
              <w:pBdr>
                <w:top w:val="nil"/>
                <w:left w:val="nil"/>
                <w:bottom w:val="nil"/>
                <w:right w:val="nil"/>
                <w:between w:val="nil"/>
              </w:pBdr>
              <w:ind w:left="992" w:hanging="566"/>
              <w:jc w:val="both"/>
            </w:pPr>
            <w:r>
              <w:t>Prezentul Contract se consideră încheiat la data semnării și intră în vigoare la data înregistrării la Trezoreria de Stat a Ministerului Finanţ</w:t>
            </w:r>
            <w:r>
              <w:t>elor, în cazul în care sursele financiare se alocă din bugetul de stat/bugetul local, sau la data semnării sau la o altă dată ulterioară indicată în acest contract în cazul în care gestionarea surselor financiare nu se efectuează prin intermediul sistemulu</w:t>
            </w:r>
            <w:r>
              <w:t xml:space="preserve">i </w:t>
            </w:r>
            <w:proofErr w:type="spellStart"/>
            <w:r>
              <w:t>trezorerial</w:t>
            </w:r>
            <w:proofErr w:type="spellEnd"/>
            <w:r>
              <w:t>.</w:t>
            </w:r>
          </w:p>
          <w:p w:rsidR="008928B8" w:rsidRDefault="00A65857">
            <w:pPr>
              <w:numPr>
                <w:ilvl w:val="1"/>
                <w:numId w:val="2"/>
              </w:numPr>
              <w:pBdr>
                <w:top w:val="nil"/>
                <w:left w:val="nil"/>
                <w:bottom w:val="nil"/>
                <w:right w:val="nil"/>
                <w:between w:val="nil"/>
              </w:pBdr>
              <w:ind w:left="992" w:hanging="566"/>
              <w:jc w:val="both"/>
            </w:pPr>
            <w:r>
              <w:t xml:space="preserve">Prezentul contract este valabil până la 31 </w:t>
            </w:r>
            <w:r w:rsidR="0006319D">
              <w:t>mai 2021</w:t>
            </w:r>
            <w:r>
              <w:t xml:space="preserve">.                         </w:t>
            </w:r>
          </w:p>
          <w:p w:rsidR="008928B8" w:rsidRDefault="00A65857">
            <w:pPr>
              <w:numPr>
                <w:ilvl w:val="1"/>
                <w:numId w:val="2"/>
              </w:numPr>
              <w:pBdr>
                <w:top w:val="nil"/>
                <w:left w:val="nil"/>
                <w:bottom w:val="nil"/>
                <w:right w:val="nil"/>
                <w:between w:val="nil"/>
              </w:pBdr>
              <w:ind w:left="992" w:hanging="566"/>
              <w:jc w:val="both"/>
            </w:pPr>
            <w:r>
              <w:t>Prezentul Contract reprezintă acordul de voinţă al  părţilor și se consideră semnat la data aplicării ultimei semnături de către una din părți.</w:t>
            </w:r>
          </w:p>
          <w:p w:rsidR="008928B8" w:rsidRDefault="00A65857">
            <w:pPr>
              <w:numPr>
                <w:ilvl w:val="1"/>
                <w:numId w:val="2"/>
              </w:numPr>
              <w:pBdr>
                <w:top w:val="nil"/>
                <w:left w:val="nil"/>
                <w:bottom w:val="nil"/>
                <w:right w:val="nil"/>
                <w:between w:val="nil"/>
              </w:pBdr>
              <w:ind w:left="992" w:hanging="566"/>
              <w:jc w:val="both"/>
            </w:pPr>
            <w:r>
              <w:t>Pentru confirmarea celor menţionate mai sus, Părţile au semnat prezentul Contract în conformitate cu legislaţia Republicii Moldova, la data și anul indicate mai sus.</w:t>
            </w:r>
          </w:p>
        </w:tc>
      </w:tr>
      <w:tr w:rsidR="008928B8">
        <w:trPr>
          <w:gridAfter w:val="1"/>
          <w:wAfter w:w="42" w:type="dxa"/>
          <w:trHeight w:val="680"/>
        </w:trPr>
        <w:tc>
          <w:tcPr>
            <w:tcW w:w="9747"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t>Datele juridice, poştale și bancare ale Părţilor</w:t>
            </w:r>
          </w:p>
        </w:tc>
      </w:tr>
      <w:tr w:rsidR="008928B8">
        <w:trPr>
          <w:trHeight w:val="400"/>
        </w:trPr>
        <w:tc>
          <w:tcPr>
            <w:tcW w:w="34" w:type="dxa"/>
          </w:tcPr>
          <w:p w:rsidR="008928B8" w:rsidRDefault="008928B8">
            <w:pPr>
              <w:widowControl w:val="0"/>
              <w:spacing w:line="276" w:lineRule="auto"/>
              <w:rPr>
                <w:b/>
                <w:sz w:val="28"/>
                <w:szCs w:val="28"/>
              </w:rPr>
            </w:pPr>
          </w:p>
        </w:tc>
        <w:tc>
          <w:tcPr>
            <w:tcW w:w="4873" w:type="dxa"/>
            <w:tcBorders>
              <w:top w:val="nil"/>
              <w:left w:val="nil"/>
              <w:right w:val="nil"/>
            </w:tcBorders>
            <w:vAlign w:val="center"/>
          </w:tcPr>
          <w:p w:rsidR="008928B8" w:rsidRDefault="00A65857">
            <w:pPr>
              <w:tabs>
                <w:tab w:val="left" w:pos="1134"/>
              </w:tabs>
              <w:ind w:firstLine="567"/>
              <w:jc w:val="center"/>
              <w:rPr>
                <w:b/>
              </w:rPr>
            </w:pPr>
            <w:r>
              <w:rPr>
                <w:b/>
              </w:rPr>
              <w:t xml:space="preserve">Furnizorul de bunuri </w:t>
            </w:r>
          </w:p>
          <w:p w:rsidR="008928B8" w:rsidRDefault="008928B8">
            <w:pPr>
              <w:tabs>
                <w:tab w:val="left" w:pos="1134"/>
              </w:tabs>
              <w:ind w:firstLine="567"/>
              <w:jc w:val="center"/>
              <w:rPr>
                <w:b/>
                <w:sz w:val="10"/>
                <w:szCs w:val="10"/>
              </w:rPr>
            </w:pPr>
          </w:p>
          <w:p w:rsidR="008928B8" w:rsidRDefault="00A65857">
            <w:pPr>
              <w:tabs>
                <w:tab w:val="left" w:pos="1134"/>
                <w:tab w:val="left" w:pos="4680"/>
                <w:tab w:val="left" w:pos="7020"/>
              </w:tabs>
              <w:ind w:firstLine="567"/>
            </w:pPr>
            <w:r>
              <w:t>Adresa poştală:</w:t>
            </w:r>
          </w:p>
          <w:p w:rsidR="008928B8" w:rsidRDefault="00A65857">
            <w:pPr>
              <w:tabs>
                <w:tab w:val="left" w:pos="1134"/>
                <w:tab w:val="left" w:pos="4680"/>
                <w:tab w:val="left" w:pos="7020"/>
              </w:tabs>
              <w:ind w:firstLine="567"/>
            </w:pPr>
            <w:r>
              <w:t>Telefon:</w:t>
            </w:r>
          </w:p>
          <w:p w:rsidR="008928B8" w:rsidRDefault="00A65857">
            <w:pPr>
              <w:tabs>
                <w:tab w:val="left" w:pos="1134"/>
                <w:tab w:val="left" w:pos="4680"/>
                <w:tab w:val="left" w:pos="7020"/>
              </w:tabs>
              <w:ind w:firstLine="567"/>
            </w:pPr>
            <w:r>
              <w:t>Cont de decontare:</w:t>
            </w:r>
          </w:p>
          <w:p w:rsidR="008928B8" w:rsidRDefault="00A65857">
            <w:pPr>
              <w:tabs>
                <w:tab w:val="left" w:pos="1134"/>
                <w:tab w:val="left" w:pos="4680"/>
                <w:tab w:val="left" w:pos="7020"/>
              </w:tabs>
              <w:ind w:firstLine="567"/>
            </w:pPr>
            <w:r>
              <w:t>Banca:</w:t>
            </w:r>
          </w:p>
          <w:p w:rsidR="008928B8" w:rsidRDefault="00A65857">
            <w:pPr>
              <w:tabs>
                <w:tab w:val="left" w:pos="1134"/>
                <w:tab w:val="left" w:pos="4680"/>
                <w:tab w:val="left" w:pos="7020"/>
              </w:tabs>
              <w:ind w:firstLine="567"/>
            </w:pPr>
            <w:r>
              <w:t>Adresa poştală a băncii:</w:t>
            </w:r>
          </w:p>
          <w:p w:rsidR="008928B8" w:rsidRDefault="00A65857">
            <w:pPr>
              <w:tabs>
                <w:tab w:val="left" w:pos="1134"/>
                <w:tab w:val="left" w:pos="4680"/>
                <w:tab w:val="left" w:pos="7020"/>
              </w:tabs>
              <w:ind w:firstLine="567"/>
            </w:pPr>
            <w:r>
              <w:t>Cod:</w:t>
            </w:r>
          </w:p>
          <w:p w:rsidR="008928B8" w:rsidRDefault="00A65857">
            <w:pPr>
              <w:tabs>
                <w:tab w:val="left" w:pos="1134"/>
                <w:tab w:val="left" w:pos="4680"/>
                <w:tab w:val="left" w:pos="7020"/>
              </w:tabs>
              <w:ind w:firstLine="567"/>
            </w:pPr>
            <w:r>
              <w:t>Cod fiscal:</w:t>
            </w:r>
          </w:p>
        </w:tc>
        <w:tc>
          <w:tcPr>
            <w:tcW w:w="4840" w:type="dxa"/>
            <w:tcBorders>
              <w:top w:val="nil"/>
              <w:left w:val="nil"/>
            </w:tcBorders>
            <w:vAlign w:val="center"/>
          </w:tcPr>
          <w:p w:rsidR="008928B8" w:rsidRDefault="00A65857">
            <w:pPr>
              <w:tabs>
                <w:tab w:val="left" w:pos="1134"/>
              </w:tabs>
              <w:ind w:firstLine="567"/>
              <w:jc w:val="center"/>
              <w:rPr>
                <w:b/>
              </w:rPr>
            </w:pPr>
            <w:r>
              <w:rPr>
                <w:b/>
              </w:rPr>
              <w:t>Autoritatea contractantă</w:t>
            </w:r>
          </w:p>
          <w:p w:rsidR="008928B8" w:rsidRDefault="008928B8">
            <w:pPr>
              <w:tabs>
                <w:tab w:val="left" w:pos="1134"/>
              </w:tabs>
              <w:ind w:firstLine="567"/>
              <w:jc w:val="center"/>
              <w:rPr>
                <w:b/>
                <w:sz w:val="10"/>
                <w:szCs w:val="10"/>
              </w:rPr>
            </w:pPr>
          </w:p>
          <w:p w:rsidR="008928B8" w:rsidRDefault="00A65857">
            <w:pPr>
              <w:tabs>
                <w:tab w:val="left" w:pos="1134"/>
                <w:tab w:val="left" w:pos="4680"/>
                <w:tab w:val="left" w:pos="7020"/>
              </w:tabs>
              <w:ind w:firstLine="567"/>
            </w:pPr>
            <w:r>
              <w:t>Adresa poştală:</w:t>
            </w:r>
          </w:p>
          <w:p w:rsidR="008928B8" w:rsidRDefault="00A65857">
            <w:pPr>
              <w:tabs>
                <w:tab w:val="left" w:pos="1134"/>
                <w:tab w:val="left" w:pos="4680"/>
                <w:tab w:val="left" w:pos="7020"/>
              </w:tabs>
              <w:ind w:firstLine="567"/>
            </w:pPr>
            <w:r>
              <w:t>Telefon:</w:t>
            </w:r>
          </w:p>
          <w:p w:rsidR="008928B8" w:rsidRDefault="00A65857">
            <w:pPr>
              <w:tabs>
                <w:tab w:val="left" w:pos="1134"/>
                <w:tab w:val="left" w:pos="4680"/>
                <w:tab w:val="left" w:pos="7020"/>
              </w:tabs>
              <w:ind w:firstLine="567"/>
            </w:pPr>
            <w:r>
              <w:t>Cont de decontare:</w:t>
            </w:r>
          </w:p>
          <w:p w:rsidR="008928B8" w:rsidRDefault="00A65857">
            <w:pPr>
              <w:tabs>
                <w:tab w:val="left" w:pos="1134"/>
                <w:tab w:val="left" w:pos="4680"/>
                <w:tab w:val="left" w:pos="7020"/>
              </w:tabs>
              <w:ind w:firstLine="567"/>
            </w:pPr>
            <w:r>
              <w:t>Banca:</w:t>
            </w:r>
          </w:p>
          <w:p w:rsidR="008928B8" w:rsidRDefault="00A65857">
            <w:pPr>
              <w:tabs>
                <w:tab w:val="left" w:pos="1134"/>
                <w:tab w:val="left" w:pos="4680"/>
                <w:tab w:val="left" w:pos="7020"/>
              </w:tabs>
              <w:ind w:firstLine="567"/>
            </w:pPr>
            <w:r>
              <w:t>Adresa poştală a băncii:</w:t>
            </w:r>
          </w:p>
          <w:p w:rsidR="008928B8" w:rsidRDefault="00A65857">
            <w:pPr>
              <w:tabs>
                <w:tab w:val="left" w:pos="1134"/>
                <w:tab w:val="left" w:pos="4680"/>
                <w:tab w:val="left" w:pos="7020"/>
              </w:tabs>
              <w:ind w:firstLine="567"/>
            </w:pPr>
            <w:r>
              <w:t>Cod:</w:t>
            </w:r>
          </w:p>
          <w:p w:rsidR="008928B8" w:rsidRDefault="00A65857">
            <w:pPr>
              <w:tabs>
                <w:tab w:val="left" w:pos="1134"/>
                <w:tab w:val="left" w:pos="4680"/>
                <w:tab w:val="left" w:pos="7020"/>
              </w:tabs>
              <w:ind w:firstLine="567"/>
            </w:pPr>
            <w:r>
              <w:t>Cod fiscal:</w:t>
            </w:r>
          </w:p>
          <w:p w:rsidR="007F0A83" w:rsidRDefault="007F0A83">
            <w:pPr>
              <w:tabs>
                <w:tab w:val="left" w:pos="1134"/>
                <w:tab w:val="left" w:pos="4680"/>
                <w:tab w:val="left" w:pos="7020"/>
              </w:tabs>
              <w:ind w:firstLine="567"/>
            </w:pPr>
          </w:p>
        </w:tc>
        <w:tc>
          <w:tcPr>
            <w:tcW w:w="42" w:type="dxa"/>
            <w:tcBorders>
              <w:top w:val="nil"/>
              <w:left w:val="nil"/>
              <w:right w:val="nil"/>
            </w:tcBorders>
            <w:vAlign w:val="center"/>
          </w:tcPr>
          <w:p w:rsidR="008928B8" w:rsidRDefault="008928B8">
            <w:pPr>
              <w:widowControl w:val="0"/>
              <w:rPr>
                <w:b/>
                <w:smallCaps/>
                <w:sz w:val="40"/>
                <w:szCs w:val="40"/>
              </w:rPr>
            </w:pPr>
          </w:p>
        </w:tc>
      </w:tr>
      <w:tr w:rsidR="008928B8">
        <w:trPr>
          <w:trHeight w:val="360"/>
        </w:trPr>
        <w:tc>
          <w:tcPr>
            <w:tcW w:w="34" w:type="dxa"/>
          </w:tcPr>
          <w:p w:rsidR="008928B8" w:rsidRDefault="008928B8">
            <w:pPr>
              <w:widowControl w:val="0"/>
              <w:spacing w:line="276" w:lineRule="auto"/>
            </w:pPr>
          </w:p>
        </w:tc>
        <w:tc>
          <w:tcPr>
            <w:tcW w:w="9755" w:type="dxa"/>
            <w:gridSpan w:val="3"/>
            <w:vAlign w:val="center"/>
          </w:tcPr>
          <w:p w:rsidR="008928B8" w:rsidRDefault="00A65857">
            <w:pPr>
              <w:numPr>
                <w:ilvl w:val="0"/>
                <w:numId w:val="2"/>
              </w:numPr>
              <w:pBdr>
                <w:top w:val="nil"/>
                <w:left w:val="nil"/>
                <w:bottom w:val="nil"/>
                <w:right w:val="nil"/>
                <w:between w:val="nil"/>
              </w:pBdr>
              <w:ind w:left="425" w:hanging="425"/>
              <w:rPr>
                <w:sz w:val="28"/>
                <w:szCs w:val="28"/>
              </w:rPr>
            </w:pPr>
            <w:r>
              <w:rPr>
                <w:b/>
                <w:sz w:val="28"/>
                <w:szCs w:val="28"/>
              </w:rPr>
              <w:t>Semnăturile părţilor</w:t>
            </w:r>
          </w:p>
        </w:tc>
      </w:tr>
      <w:tr w:rsidR="008928B8">
        <w:trPr>
          <w:trHeight w:val="560"/>
        </w:trPr>
        <w:tc>
          <w:tcPr>
            <w:tcW w:w="34" w:type="dxa"/>
          </w:tcPr>
          <w:p w:rsidR="008928B8" w:rsidRDefault="008928B8">
            <w:pPr>
              <w:widowControl w:val="0"/>
              <w:spacing w:line="276" w:lineRule="auto"/>
              <w:rPr>
                <w:b/>
                <w:sz w:val="28"/>
                <w:szCs w:val="28"/>
              </w:rPr>
            </w:pPr>
          </w:p>
        </w:tc>
        <w:tc>
          <w:tcPr>
            <w:tcW w:w="4873" w:type="dxa"/>
            <w:vMerge w:val="restart"/>
            <w:tcBorders>
              <w:top w:val="nil"/>
              <w:left w:val="nil"/>
              <w:bottom w:val="nil"/>
              <w:right w:val="nil"/>
            </w:tcBorders>
            <w:vAlign w:val="center"/>
          </w:tcPr>
          <w:p w:rsidR="008928B8" w:rsidRDefault="00A65857">
            <w:pPr>
              <w:tabs>
                <w:tab w:val="left" w:pos="1134"/>
              </w:tabs>
              <w:ind w:firstLine="567"/>
              <w:jc w:val="center"/>
              <w:rPr>
                <w:b/>
                <w:smallCaps/>
                <w:sz w:val="40"/>
                <w:szCs w:val="40"/>
              </w:rPr>
            </w:pPr>
            <w:r>
              <w:rPr>
                <w:b/>
              </w:rPr>
              <w:t xml:space="preserve">Furnizorul de bunuri </w:t>
            </w:r>
          </w:p>
          <w:p w:rsidR="008928B8" w:rsidRDefault="00A65857">
            <w:pPr>
              <w:tabs>
                <w:tab w:val="left" w:pos="1134"/>
                <w:tab w:val="left" w:pos="4680"/>
                <w:tab w:val="left" w:pos="7020"/>
              </w:tabs>
              <w:ind w:firstLine="567"/>
            </w:pPr>
            <w:r>
              <w:t>Semnătura autorizată:</w:t>
            </w:r>
          </w:p>
        </w:tc>
        <w:tc>
          <w:tcPr>
            <w:tcW w:w="4882" w:type="dxa"/>
            <w:gridSpan w:val="2"/>
            <w:vMerge w:val="restart"/>
            <w:tcBorders>
              <w:top w:val="nil"/>
              <w:left w:val="nil"/>
              <w:bottom w:val="nil"/>
              <w:right w:val="nil"/>
            </w:tcBorders>
            <w:vAlign w:val="center"/>
          </w:tcPr>
          <w:p w:rsidR="008928B8" w:rsidRDefault="00A65857">
            <w:pPr>
              <w:tabs>
                <w:tab w:val="left" w:pos="1134"/>
              </w:tabs>
              <w:ind w:firstLine="567"/>
              <w:jc w:val="center"/>
              <w:rPr>
                <w:b/>
                <w:smallCaps/>
                <w:sz w:val="40"/>
                <w:szCs w:val="40"/>
              </w:rPr>
            </w:pPr>
            <w:r>
              <w:rPr>
                <w:b/>
              </w:rPr>
              <w:t>Autoritatea contractantă</w:t>
            </w:r>
          </w:p>
          <w:p w:rsidR="008928B8" w:rsidRDefault="00A65857">
            <w:pPr>
              <w:tabs>
                <w:tab w:val="left" w:pos="1134"/>
                <w:tab w:val="left" w:pos="4680"/>
                <w:tab w:val="left" w:pos="7020"/>
              </w:tabs>
              <w:ind w:firstLine="567"/>
            </w:pPr>
            <w:r>
              <w:t>Semnătura autorizată:</w:t>
            </w:r>
          </w:p>
        </w:tc>
      </w:tr>
      <w:tr w:rsidR="008928B8">
        <w:trPr>
          <w:trHeight w:val="360"/>
        </w:trPr>
        <w:tc>
          <w:tcPr>
            <w:tcW w:w="34" w:type="dxa"/>
          </w:tcPr>
          <w:p w:rsidR="008928B8" w:rsidRDefault="008928B8">
            <w:pPr>
              <w:widowControl w:val="0"/>
              <w:spacing w:line="276" w:lineRule="auto"/>
              <w:rPr>
                <w:b/>
                <w:smallCaps/>
                <w:sz w:val="40"/>
                <w:szCs w:val="40"/>
              </w:rPr>
            </w:pPr>
          </w:p>
        </w:tc>
        <w:tc>
          <w:tcPr>
            <w:tcW w:w="4873" w:type="dxa"/>
            <w:vMerge/>
            <w:tcBorders>
              <w:top w:val="nil"/>
              <w:left w:val="nil"/>
              <w:right w:val="nil"/>
            </w:tcBorders>
            <w:vAlign w:val="center"/>
          </w:tcPr>
          <w:p w:rsidR="008928B8" w:rsidRDefault="008928B8">
            <w:pPr>
              <w:tabs>
                <w:tab w:val="left" w:pos="1134"/>
                <w:tab w:val="left" w:pos="4680"/>
                <w:tab w:val="left" w:pos="7020"/>
              </w:tabs>
            </w:pPr>
          </w:p>
        </w:tc>
        <w:tc>
          <w:tcPr>
            <w:tcW w:w="4882" w:type="dxa"/>
            <w:gridSpan w:val="2"/>
            <w:vMerge/>
            <w:tcBorders>
              <w:top w:val="nil"/>
              <w:left w:val="nil"/>
              <w:right w:val="nil"/>
            </w:tcBorders>
            <w:vAlign w:val="center"/>
          </w:tcPr>
          <w:p w:rsidR="008928B8" w:rsidRDefault="008928B8">
            <w:pPr>
              <w:tabs>
                <w:tab w:val="left" w:pos="1134"/>
                <w:tab w:val="left" w:pos="4680"/>
                <w:tab w:val="left" w:pos="7020"/>
              </w:tabs>
            </w:pPr>
          </w:p>
        </w:tc>
      </w:tr>
      <w:tr w:rsidR="008928B8" w:rsidTr="007F0A83">
        <w:trPr>
          <w:trHeight w:val="1047"/>
        </w:trPr>
        <w:tc>
          <w:tcPr>
            <w:tcW w:w="34" w:type="dxa"/>
          </w:tcPr>
          <w:p w:rsidR="008928B8" w:rsidRDefault="008928B8">
            <w:pPr>
              <w:widowControl w:val="0"/>
              <w:spacing w:line="276" w:lineRule="auto"/>
            </w:pPr>
          </w:p>
        </w:tc>
        <w:tc>
          <w:tcPr>
            <w:tcW w:w="4873" w:type="dxa"/>
            <w:tcBorders>
              <w:left w:val="nil"/>
              <w:bottom w:val="nil"/>
              <w:right w:val="nil"/>
            </w:tcBorders>
            <w:vAlign w:val="center"/>
          </w:tcPr>
          <w:p w:rsidR="008928B8" w:rsidRDefault="00A65857">
            <w:pPr>
              <w:tabs>
                <w:tab w:val="left" w:pos="1134"/>
                <w:tab w:val="left" w:pos="4680"/>
                <w:tab w:val="left" w:pos="7020"/>
              </w:tabs>
              <w:ind w:firstLine="567"/>
              <w:jc w:val="center"/>
            </w:pPr>
            <w:r>
              <w:t>L.</w:t>
            </w:r>
            <w:r>
              <w:rPr>
                <w:rFonts w:ascii="Cambria Math" w:eastAsia="Cambria Math" w:hAnsi="Cambria Math" w:cs="Cambria Math"/>
              </w:rPr>
              <w:t>Ș</w:t>
            </w:r>
            <w:r>
              <w:t>.</w:t>
            </w:r>
          </w:p>
        </w:tc>
        <w:tc>
          <w:tcPr>
            <w:tcW w:w="4882" w:type="dxa"/>
            <w:gridSpan w:val="2"/>
            <w:tcBorders>
              <w:left w:val="nil"/>
              <w:bottom w:val="nil"/>
              <w:right w:val="nil"/>
            </w:tcBorders>
            <w:vAlign w:val="center"/>
          </w:tcPr>
          <w:p w:rsidR="008928B8" w:rsidRDefault="00A65857">
            <w:pPr>
              <w:tabs>
                <w:tab w:val="left" w:pos="1134"/>
                <w:tab w:val="left" w:pos="4680"/>
                <w:tab w:val="left" w:pos="7020"/>
              </w:tabs>
              <w:ind w:firstLine="567"/>
              <w:jc w:val="center"/>
            </w:pPr>
            <w:r>
              <w:t>L.</w:t>
            </w:r>
            <w:r>
              <w:rPr>
                <w:rFonts w:ascii="Cambria Math" w:eastAsia="Cambria Math" w:hAnsi="Cambria Math" w:cs="Cambria Math"/>
              </w:rPr>
              <w:t>Ș</w:t>
            </w:r>
            <w:r>
              <w:t>.</w:t>
            </w:r>
          </w:p>
        </w:tc>
      </w:tr>
    </w:tbl>
    <w:p w:rsidR="008928B8" w:rsidRDefault="008928B8" w:rsidP="007F0A83">
      <w:bookmarkStart w:id="80" w:name="_GoBack"/>
      <w:bookmarkEnd w:id="80"/>
    </w:p>
    <w:sectPr w:rsidR="008928B8">
      <w:type w:val="continuous"/>
      <w:pgSz w:w="11906" w:h="16838"/>
      <w:pgMar w:top="1133" w:right="1133" w:bottom="1133" w:left="1133" w:header="720" w:footer="510" w:gutter="0"/>
      <w:cols w:space="708"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857" w:rsidRDefault="00A65857">
      <w:r>
        <w:separator/>
      </w:r>
    </w:p>
  </w:endnote>
  <w:endnote w:type="continuationSeparator" w:id="0">
    <w:p w:rsidR="00A65857" w:rsidRDefault="00A65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Baltica RR">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B8" w:rsidRDefault="00A65857">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sidR="00CE2E46">
      <w:rPr>
        <w:color w:val="000000"/>
      </w:rPr>
      <w:fldChar w:fldCharType="separate"/>
    </w:r>
    <w:r w:rsidR="007F0A83">
      <w:rPr>
        <w:noProof/>
        <w:color w:val="000000"/>
      </w:rPr>
      <w:t>34</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857" w:rsidRDefault="00A65857">
      <w:r>
        <w:separator/>
      </w:r>
    </w:p>
  </w:footnote>
  <w:footnote w:type="continuationSeparator" w:id="0">
    <w:p w:rsidR="00A65857" w:rsidRDefault="00A65857">
      <w:r>
        <w:continuationSeparator/>
      </w:r>
    </w:p>
  </w:footnote>
  <w:footnote w:id="1">
    <w:p w:rsidR="008928B8" w:rsidRDefault="00A65857">
      <w:pPr>
        <w:pBdr>
          <w:top w:val="nil"/>
          <w:left w:val="nil"/>
          <w:bottom w:val="nil"/>
          <w:right w:val="nil"/>
          <w:between w:val="nil"/>
        </w:pBdr>
        <w:tabs>
          <w:tab w:val="left" w:pos="360"/>
        </w:tabs>
        <w:ind w:left="360" w:hanging="360"/>
        <w:jc w:val="both"/>
        <w:rPr>
          <w:rFonts w:ascii="Arial" w:eastAsia="Arial" w:hAnsi="Arial" w:cs="Arial"/>
          <w:b/>
          <w:i/>
          <w:color w:val="FF0000"/>
          <w:sz w:val="16"/>
          <w:szCs w:val="16"/>
        </w:rPr>
      </w:pPr>
      <w:r>
        <w:rPr>
          <w:vertAlign w:val="superscript"/>
        </w:rPr>
        <w:footnoteRef/>
      </w:r>
      <w:r>
        <w:rPr>
          <w:rFonts w:ascii="Arial" w:eastAsia="Arial" w:hAnsi="Arial" w:cs="Arial"/>
          <w:i/>
          <w:color w:val="000000"/>
          <w:sz w:val="16"/>
          <w:szCs w:val="16"/>
        </w:rPr>
        <w:t xml:space="preserve"> </w:t>
      </w:r>
      <w:r>
        <w:rPr>
          <w:rFonts w:ascii="Arial" w:eastAsia="Arial" w:hAnsi="Arial" w:cs="Arial"/>
          <w:i/>
          <w:color w:val="000000"/>
          <w:sz w:val="16"/>
          <w:szCs w:val="16"/>
        </w:rPr>
        <w:tab/>
        <w:t xml:space="preserve">Autoritatea contractantă trebuie să </w:t>
      </w:r>
      <w:r>
        <w:rPr>
          <w:rFonts w:ascii="Arial" w:eastAsia="Arial" w:hAnsi="Arial" w:cs="Arial"/>
          <w:i/>
          <w:sz w:val="16"/>
          <w:szCs w:val="16"/>
        </w:rPr>
        <w:t>ț</w:t>
      </w:r>
      <w:r>
        <w:rPr>
          <w:rFonts w:ascii="Arial" w:eastAsia="Arial" w:hAnsi="Arial" w:cs="Arial"/>
          <w:i/>
          <w:sz w:val="16"/>
          <w:szCs w:val="16"/>
        </w:rPr>
        <w:t>ină</w:t>
      </w:r>
      <w:r>
        <w:rPr>
          <w:rFonts w:ascii="Arial" w:eastAsia="Arial" w:hAnsi="Arial" w:cs="Arial"/>
          <w:i/>
          <w:color w:val="000000"/>
          <w:sz w:val="16"/>
          <w:szCs w:val="16"/>
        </w:rPr>
        <w:t xml:space="preserve"> cont de </w:t>
      </w:r>
      <w:r>
        <w:rPr>
          <w:rFonts w:ascii="Arial" w:eastAsia="Arial" w:hAnsi="Arial" w:cs="Arial"/>
          <w:i/>
          <w:sz w:val="16"/>
          <w:szCs w:val="16"/>
        </w:rPr>
        <w:t>situațiile</w:t>
      </w:r>
      <w:r>
        <w:rPr>
          <w:rFonts w:ascii="Arial" w:eastAsia="Arial" w:hAnsi="Arial" w:cs="Arial"/>
          <w:i/>
          <w:color w:val="000000"/>
          <w:sz w:val="16"/>
          <w:szCs w:val="16"/>
        </w:rPr>
        <w:t xml:space="preserve"> </w:t>
      </w:r>
      <w:r>
        <w:rPr>
          <w:rFonts w:ascii="Arial" w:eastAsia="Arial" w:hAnsi="Arial" w:cs="Arial"/>
          <w:i/>
          <w:sz w:val="16"/>
          <w:szCs w:val="16"/>
        </w:rPr>
        <w:t>când</w:t>
      </w:r>
      <w:r>
        <w:rPr>
          <w:rFonts w:ascii="Arial" w:eastAsia="Arial" w:hAnsi="Arial" w:cs="Arial"/>
          <w:i/>
          <w:color w:val="000000"/>
          <w:sz w:val="16"/>
          <w:szCs w:val="16"/>
        </w:rPr>
        <w:t xml:space="preserve">, în cazul unei extinderi a perioadei de executare a Contractului, autoritatea contractantă va avea nevoie să ceară o extindere </w:t>
      </w:r>
      <w:r>
        <w:rPr>
          <w:rFonts w:ascii="Arial" w:eastAsia="Arial" w:hAnsi="Arial" w:cs="Arial"/>
          <w:i/>
          <w:sz w:val="16"/>
          <w:szCs w:val="16"/>
        </w:rPr>
        <w:t>ș</w:t>
      </w:r>
      <w:r>
        <w:rPr>
          <w:rFonts w:ascii="Arial" w:eastAsia="Arial" w:hAnsi="Arial" w:cs="Arial"/>
          <w:i/>
          <w:sz w:val="16"/>
          <w:szCs w:val="16"/>
        </w:rPr>
        <w:t>i</w:t>
      </w:r>
      <w:r>
        <w:rPr>
          <w:rFonts w:ascii="Arial" w:eastAsia="Arial" w:hAnsi="Arial" w:cs="Arial"/>
          <w:i/>
          <w:color w:val="000000"/>
          <w:sz w:val="16"/>
          <w:szCs w:val="16"/>
        </w:rPr>
        <w:t xml:space="preserve"> a acestei </w:t>
      </w:r>
      <w:r>
        <w:rPr>
          <w:rFonts w:ascii="Arial" w:eastAsia="Arial" w:hAnsi="Arial" w:cs="Arial"/>
          <w:i/>
          <w:sz w:val="16"/>
          <w:szCs w:val="16"/>
        </w:rPr>
        <w:t>garanții</w:t>
      </w:r>
      <w:r>
        <w:rPr>
          <w:rFonts w:ascii="Arial" w:eastAsia="Arial" w:hAnsi="Arial" w:cs="Arial"/>
          <w:i/>
          <w:color w:val="000000"/>
          <w:sz w:val="16"/>
          <w:szCs w:val="16"/>
        </w:rPr>
        <w:t xml:space="preserve"> de la bancă. O astfel de cerere trebuie să fie întocmită în scris </w:t>
      </w:r>
      <w:r>
        <w:rPr>
          <w:rFonts w:ascii="Arial" w:eastAsia="Arial" w:hAnsi="Arial" w:cs="Arial"/>
          <w:i/>
          <w:sz w:val="16"/>
          <w:szCs w:val="16"/>
        </w:rPr>
        <w:t>ș</w:t>
      </w:r>
      <w:r>
        <w:rPr>
          <w:rFonts w:ascii="Arial" w:eastAsia="Arial" w:hAnsi="Arial" w:cs="Arial"/>
          <w:i/>
          <w:sz w:val="16"/>
          <w:szCs w:val="16"/>
        </w:rPr>
        <w:t>i</w:t>
      </w:r>
      <w:r>
        <w:rPr>
          <w:rFonts w:ascii="Arial" w:eastAsia="Arial" w:hAnsi="Arial" w:cs="Arial"/>
          <w:i/>
          <w:color w:val="000000"/>
          <w:sz w:val="16"/>
          <w:szCs w:val="16"/>
        </w:rPr>
        <w:t xml:space="preserve"> trebuie făcută înainte de expirarea d</w:t>
      </w:r>
      <w:r>
        <w:rPr>
          <w:rFonts w:ascii="Arial" w:eastAsia="Arial" w:hAnsi="Arial" w:cs="Arial"/>
          <w:i/>
          <w:color w:val="000000"/>
          <w:sz w:val="16"/>
          <w:szCs w:val="16"/>
        </w:rPr>
        <w:t xml:space="preserve">atei stabilite în </w:t>
      </w:r>
      <w:r>
        <w:rPr>
          <w:rFonts w:ascii="Arial" w:eastAsia="Arial" w:hAnsi="Arial" w:cs="Arial"/>
          <w:i/>
          <w:sz w:val="16"/>
          <w:szCs w:val="16"/>
        </w:rPr>
        <w:t>garanție</w:t>
      </w:r>
      <w:r>
        <w:rPr>
          <w:rFonts w:ascii="Arial" w:eastAsia="Arial" w:hAnsi="Arial" w:cs="Arial"/>
          <w:i/>
          <w:color w:val="000000"/>
          <w:sz w:val="16"/>
          <w:szCs w:val="16"/>
        </w:rPr>
        <w:t xml:space="preserve">. În procesul pregătirii acestei </w:t>
      </w:r>
      <w:r>
        <w:rPr>
          <w:rFonts w:ascii="Arial" w:eastAsia="Arial" w:hAnsi="Arial" w:cs="Arial"/>
          <w:i/>
          <w:sz w:val="16"/>
          <w:szCs w:val="16"/>
        </w:rPr>
        <w:t>Garanții</w:t>
      </w:r>
      <w:r>
        <w:rPr>
          <w:rFonts w:ascii="Arial" w:eastAsia="Arial" w:hAnsi="Arial" w:cs="Arial"/>
          <w:i/>
          <w:color w:val="000000"/>
          <w:sz w:val="16"/>
          <w:szCs w:val="16"/>
        </w:rPr>
        <w:t xml:space="preserve">, autoritatea contractantă ar putea lua în considerare adăugarea următorului text în formular, la </w:t>
      </w:r>
      <w:r>
        <w:rPr>
          <w:rFonts w:ascii="Arial" w:eastAsia="Arial" w:hAnsi="Arial" w:cs="Arial"/>
          <w:i/>
          <w:sz w:val="16"/>
          <w:szCs w:val="16"/>
        </w:rPr>
        <w:t>sfârșitul</w:t>
      </w:r>
      <w:r>
        <w:rPr>
          <w:rFonts w:ascii="Arial" w:eastAsia="Arial" w:hAnsi="Arial" w:cs="Arial"/>
          <w:i/>
          <w:color w:val="000000"/>
          <w:sz w:val="16"/>
          <w:szCs w:val="16"/>
        </w:rPr>
        <w:t xml:space="preserve"> penultimului paragraf:  „Noi </w:t>
      </w:r>
      <w:proofErr w:type="spellStart"/>
      <w:r>
        <w:rPr>
          <w:rFonts w:ascii="Arial" w:eastAsia="Arial" w:hAnsi="Arial" w:cs="Arial"/>
          <w:i/>
          <w:color w:val="000000"/>
          <w:sz w:val="16"/>
          <w:szCs w:val="16"/>
        </w:rPr>
        <w:t>sîntem</w:t>
      </w:r>
      <w:proofErr w:type="spellEnd"/>
      <w:r>
        <w:rPr>
          <w:rFonts w:ascii="Arial" w:eastAsia="Arial" w:hAnsi="Arial" w:cs="Arial"/>
          <w:i/>
          <w:color w:val="000000"/>
          <w:sz w:val="16"/>
          <w:szCs w:val="16"/>
        </w:rPr>
        <w:t xml:space="preserve"> de acord cu o singură extindere a acestei </w:t>
      </w:r>
      <w:r>
        <w:rPr>
          <w:rFonts w:ascii="Arial" w:eastAsia="Arial" w:hAnsi="Arial" w:cs="Arial"/>
          <w:i/>
          <w:sz w:val="16"/>
          <w:szCs w:val="16"/>
        </w:rPr>
        <w:t>Gar</w:t>
      </w:r>
      <w:r>
        <w:rPr>
          <w:rFonts w:ascii="Arial" w:eastAsia="Arial" w:hAnsi="Arial" w:cs="Arial"/>
          <w:i/>
          <w:sz w:val="16"/>
          <w:szCs w:val="16"/>
        </w:rPr>
        <w:t>anții</w:t>
      </w:r>
      <w:r>
        <w:rPr>
          <w:rFonts w:ascii="Arial" w:eastAsia="Arial" w:hAnsi="Arial" w:cs="Arial"/>
          <w:i/>
          <w:color w:val="000000"/>
          <w:sz w:val="16"/>
          <w:szCs w:val="16"/>
        </w:rPr>
        <w:t xml:space="preserve"> pentru o perioadă ce nu </w:t>
      </w:r>
      <w:r>
        <w:rPr>
          <w:rFonts w:ascii="Arial" w:eastAsia="Arial" w:hAnsi="Arial" w:cs="Arial"/>
          <w:i/>
          <w:sz w:val="16"/>
          <w:szCs w:val="16"/>
        </w:rPr>
        <w:t>depășește</w:t>
      </w:r>
      <w:r>
        <w:rPr>
          <w:rFonts w:ascii="Arial" w:eastAsia="Arial" w:hAnsi="Arial" w:cs="Arial"/>
          <w:i/>
          <w:color w:val="000000"/>
          <w:sz w:val="16"/>
          <w:szCs w:val="16"/>
        </w:rPr>
        <w:t xml:space="preserve"> [</w:t>
      </w:r>
      <w:proofErr w:type="spellStart"/>
      <w:r>
        <w:rPr>
          <w:rFonts w:ascii="Arial" w:eastAsia="Arial" w:hAnsi="Arial" w:cs="Arial"/>
          <w:i/>
          <w:sz w:val="16"/>
          <w:szCs w:val="16"/>
        </w:rPr>
        <w:t>sase</w:t>
      </w:r>
      <w:proofErr w:type="spellEnd"/>
      <w:r>
        <w:rPr>
          <w:rFonts w:ascii="Arial" w:eastAsia="Arial" w:hAnsi="Arial" w:cs="Arial"/>
          <w:i/>
          <w:color w:val="000000"/>
          <w:sz w:val="16"/>
          <w:szCs w:val="16"/>
        </w:rPr>
        <w:t xml:space="preserve"> luni] [un an], ca răspuns al cererii în scris a </w:t>
      </w:r>
      <w:r>
        <w:rPr>
          <w:rFonts w:ascii="Arial" w:eastAsia="Arial" w:hAnsi="Arial" w:cs="Arial"/>
          <w:i/>
          <w:sz w:val="16"/>
          <w:szCs w:val="16"/>
        </w:rPr>
        <w:t>autorității</w:t>
      </w:r>
      <w:r>
        <w:rPr>
          <w:rFonts w:ascii="Arial" w:eastAsia="Arial" w:hAnsi="Arial" w:cs="Arial"/>
          <w:i/>
          <w:color w:val="000000"/>
          <w:sz w:val="16"/>
          <w:szCs w:val="16"/>
        </w:rPr>
        <w:t xml:space="preserve"> contractante pentru o astfel de extindere, </w:t>
      </w:r>
      <w:r>
        <w:rPr>
          <w:rFonts w:ascii="Arial" w:eastAsia="Arial" w:hAnsi="Arial" w:cs="Arial"/>
          <w:i/>
          <w:sz w:val="16"/>
          <w:szCs w:val="16"/>
        </w:rPr>
        <w:t>ș</w:t>
      </w:r>
      <w:r>
        <w:rPr>
          <w:rFonts w:ascii="Arial" w:eastAsia="Arial" w:hAnsi="Arial" w:cs="Arial"/>
          <w:i/>
          <w:sz w:val="16"/>
          <w:szCs w:val="16"/>
        </w:rPr>
        <w:t>i</w:t>
      </w:r>
      <w:r>
        <w:rPr>
          <w:rFonts w:ascii="Arial" w:eastAsia="Arial" w:hAnsi="Arial" w:cs="Arial"/>
          <w:i/>
          <w:color w:val="000000"/>
          <w:sz w:val="16"/>
          <w:szCs w:val="16"/>
        </w:rPr>
        <w:t xml:space="preserve"> o astfel de cerere urmează a fi prezentată nouă înainte de expirarea prezentei </w:t>
      </w:r>
      <w:r>
        <w:rPr>
          <w:rFonts w:ascii="Arial" w:eastAsia="Arial" w:hAnsi="Arial" w:cs="Arial"/>
          <w:i/>
          <w:sz w:val="16"/>
          <w:szCs w:val="16"/>
        </w:rPr>
        <w:t>garanții</w:t>
      </w:r>
      <w:r>
        <w:rPr>
          <w:rFonts w:ascii="Arial" w:eastAsia="Arial" w:hAnsi="Arial" w:cs="Arial"/>
          <w:i/>
          <w:color w:val="000000"/>
          <w:sz w:val="16"/>
          <w:szCs w:val="16"/>
        </w:rPr>
        <w:t>.”</w:t>
      </w:r>
      <w:r>
        <w:rPr>
          <w:rFonts w:ascii="Arial" w:eastAsia="Arial" w:hAnsi="Arial" w:cs="Arial"/>
          <w:b/>
          <w:i/>
          <w:color w:val="FF0000"/>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2AF1"/>
    <w:multiLevelType w:val="multilevel"/>
    <w:tmpl w:val="478C45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A40E96"/>
    <w:multiLevelType w:val="multilevel"/>
    <w:tmpl w:val="93F0EA6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2E66094"/>
    <w:multiLevelType w:val="multilevel"/>
    <w:tmpl w:val="B808879A"/>
    <w:lvl w:ilvl="0">
      <w:start w:val="1"/>
      <w:numFmt w:val="decimal"/>
      <w:lvlText w:val="%1."/>
      <w:lvlJc w:val="left"/>
      <w:pPr>
        <w:ind w:left="720" w:hanging="360"/>
      </w:pPr>
      <w:rPr>
        <w:b/>
      </w:rPr>
    </w:lvl>
    <w:lvl w:ilvl="1">
      <w:start w:val="1"/>
      <w:numFmt w:val="decimal"/>
      <w:lvlText w:val="%1.%2."/>
      <w:lvlJc w:val="left"/>
      <w:pPr>
        <w:ind w:left="1230" w:hanging="510"/>
      </w:pPr>
      <w:rPr>
        <w:rFonts w:ascii="Arial" w:eastAsia="Arial" w:hAnsi="Arial" w:cs="Arial"/>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
    <w:nsid w:val="06C84507"/>
    <w:multiLevelType w:val="multilevel"/>
    <w:tmpl w:val="9B221624"/>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nsid w:val="0F462031"/>
    <w:multiLevelType w:val="multilevel"/>
    <w:tmpl w:val="6C0695F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nsid w:val="22873D35"/>
    <w:multiLevelType w:val="multilevel"/>
    <w:tmpl w:val="C2C0D2F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26E432B4"/>
    <w:multiLevelType w:val="multilevel"/>
    <w:tmpl w:val="A5F42010"/>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nsid w:val="2A472D81"/>
    <w:multiLevelType w:val="multilevel"/>
    <w:tmpl w:val="D7965102"/>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8">
    <w:nsid w:val="2E1E670D"/>
    <w:multiLevelType w:val="multilevel"/>
    <w:tmpl w:val="5EB0EBB4"/>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2535631"/>
    <w:multiLevelType w:val="multilevel"/>
    <w:tmpl w:val="9C8C3D84"/>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0">
    <w:nsid w:val="34DC2857"/>
    <w:multiLevelType w:val="multilevel"/>
    <w:tmpl w:val="9A6A7F2C"/>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9081D6D"/>
    <w:multiLevelType w:val="multilevel"/>
    <w:tmpl w:val="266C4F9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4146616F"/>
    <w:multiLevelType w:val="multilevel"/>
    <w:tmpl w:val="6492A0B0"/>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3">
    <w:nsid w:val="423D6966"/>
    <w:multiLevelType w:val="multilevel"/>
    <w:tmpl w:val="89B2D1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29353DD"/>
    <w:multiLevelType w:val="multilevel"/>
    <w:tmpl w:val="3E941310"/>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CA44FE"/>
    <w:multiLevelType w:val="multilevel"/>
    <w:tmpl w:val="1D0CBCA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nsid w:val="47F11F02"/>
    <w:multiLevelType w:val="multilevel"/>
    <w:tmpl w:val="6E38DB3A"/>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nsid w:val="48006562"/>
    <w:multiLevelType w:val="multilevel"/>
    <w:tmpl w:val="62C80F8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34C630A"/>
    <w:multiLevelType w:val="multilevel"/>
    <w:tmpl w:val="83C6E2DE"/>
    <w:lvl w:ilvl="0">
      <w:start w:val="1"/>
      <w:numFmt w:val="decimal"/>
      <w:lvlText w:val="%1."/>
      <w:lvlJc w:val="left"/>
      <w:pPr>
        <w:ind w:left="1470" w:hanging="870"/>
      </w:pPr>
      <w:rPr>
        <w:b/>
        <w:sz w:val="24"/>
        <w:szCs w:val="24"/>
      </w:rPr>
    </w:lvl>
    <w:lvl w:ilvl="1">
      <w:start w:val="1"/>
      <w:numFmt w:val="decimal"/>
      <w:lvlText w:val="%1.%2."/>
      <w:lvlJc w:val="left"/>
      <w:pPr>
        <w:ind w:left="1153" w:hanging="585"/>
      </w:pPr>
      <w:rPr>
        <w:b w:val="0"/>
        <w:color w:val="000000"/>
        <w:sz w:val="24"/>
        <w:szCs w:val="24"/>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9">
    <w:nsid w:val="53E824C9"/>
    <w:multiLevelType w:val="multilevel"/>
    <w:tmpl w:val="BDB0B2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A3D25DA"/>
    <w:multiLevelType w:val="multilevel"/>
    <w:tmpl w:val="AEAC9E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D4D2B9C"/>
    <w:multiLevelType w:val="multilevel"/>
    <w:tmpl w:val="525AD694"/>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4D4777B"/>
    <w:multiLevelType w:val="multilevel"/>
    <w:tmpl w:val="FA24FB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5AD6180"/>
    <w:multiLevelType w:val="multilevel"/>
    <w:tmpl w:val="4BF2EF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E0629E4"/>
    <w:multiLevelType w:val="multilevel"/>
    <w:tmpl w:val="8F86A7AC"/>
    <w:lvl w:ilvl="0">
      <w:start w:val="1"/>
      <w:numFmt w:val="lowerLetter"/>
      <w:lvlText w:val="%1)"/>
      <w:lvlJc w:val="left"/>
      <w:pPr>
        <w:ind w:left="1440" w:hanging="360"/>
      </w:pPr>
      <w:rPr>
        <w:rFonts w:ascii="Arial" w:eastAsia="Arial" w:hAnsi="Arial" w:cs="Arial"/>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2"/>
  </w:num>
  <w:num w:numId="3">
    <w:abstractNumId w:val="20"/>
  </w:num>
  <w:num w:numId="4">
    <w:abstractNumId w:val="11"/>
  </w:num>
  <w:num w:numId="5">
    <w:abstractNumId w:val="5"/>
  </w:num>
  <w:num w:numId="6">
    <w:abstractNumId w:val="21"/>
  </w:num>
  <w:num w:numId="7">
    <w:abstractNumId w:val="13"/>
  </w:num>
  <w:num w:numId="8">
    <w:abstractNumId w:val="15"/>
  </w:num>
  <w:num w:numId="9">
    <w:abstractNumId w:val="16"/>
  </w:num>
  <w:num w:numId="10">
    <w:abstractNumId w:val="22"/>
  </w:num>
  <w:num w:numId="11">
    <w:abstractNumId w:val="12"/>
  </w:num>
  <w:num w:numId="12">
    <w:abstractNumId w:val="4"/>
  </w:num>
  <w:num w:numId="13">
    <w:abstractNumId w:val="19"/>
  </w:num>
  <w:num w:numId="14">
    <w:abstractNumId w:val="9"/>
  </w:num>
  <w:num w:numId="15">
    <w:abstractNumId w:val="10"/>
  </w:num>
  <w:num w:numId="16">
    <w:abstractNumId w:val="8"/>
  </w:num>
  <w:num w:numId="17">
    <w:abstractNumId w:val="24"/>
  </w:num>
  <w:num w:numId="18">
    <w:abstractNumId w:val="1"/>
  </w:num>
  <w:num w:numId="19">
    <w:abstractNumId w:val="18"/>
  </w:num>
  <w:num w:numId="20">
    <w:abstractNumId w:val="3"/>
  </w:num>
  <w:num w:numId="21">
    <w:abstractNumId w:val="23"/>
  </w:num>
  <w:num w:numId="22">
    <w:abstractNumId w:val="14"/>
  </w:num>
  <w:num w:numId="23">
    <w:abstractNumId w:val="17"/>
  </w:num>
  <w:num w:numId="24">
    <w:abstractNumId w:val="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928B8"/>
    <w:rsid w:val="0006319D"/>
    <w:rsid w:val="00444E76"/>
    <w:rsid w:val="00493543"/>
    <w:rsid w:val="007F0A83"/>
    <w:rsid w:val="008928B8"/>
    <w:rsid w:val="00A65857"/>
    <w:rsid w:val="00AB6406"/>
    <w:rsid w:val="00CE2E46"/>
    <w:rsid w:val="00DA4EE3"/>
    <w:rsid w:val="00DE0C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tabs>
        <w:tab w:val="left" w:pos="1134"/>
      </w:tabs>
      <w:ind w:left="720" w:hanging="360"/>
      <w:jc w:val="center"/>
      <w:outlineLvl w:val="0"/>
    </w:pPr>
    <w:rPr>
      <w:b/>
    </w:rPr>
  </w:style>
  <w:style w:type="paragraph" w:styleId="Heading2">
    <w:name w:val="heading 2"/>
    <w:basedOn w:val="Normal"/>
    <w:next w:val="Normal"/>
    <w:pPr>
      <w:keepNext/>
      <w:keepLines/>
      <w:spacing w:before="200"/>
      <w:outlineLvl w:val="1"/>
    </w:pPr>
    <w:rPr>
      <w:rFonts w:ascii="Calibri" w:eastAsia="Calibri" w:hAnsi="Calibri" w:cs="Calibri"/>
      <w:b/>
      <w:color w:val="5B9BD5"/>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5B9BD5"/>
    </w:rPr>
  </w:style>
  <w:style w:type="paragraph" w:styleId="Heading4">
    <w:name w:val="heading 4"/>
    <w:basedOn w:val="Normal"/>
    <w:next w:val="Normal"/>
    <w:pPr>
      <w:keepNext/>
      <w:outlineLvl w:val="3"/>
    </w:pPr>
    <w:rPr>
      <w:rFonts w:ascii="Baltica RR" w:eastAsia="Baltica RR" w:hAnsi="Baltica RR" w:cs="Baltica RR"/>
      <w:b/>
    </w:rPr>
  </w:style>
  <w:style w:type="paragraph" w:styleId="Heading5">
    <w:name w:val="heading 5"/>
    <w:basedOn w:val="Normal"/>
    <w:next w:val="Normal"/>
    <w:pPr>
      <w:keepNext/>
      <w:ind w:firstLine="6804"/>
      <w:outlineLvl w:val="4"/>
    </w:pPr>
    <w:rPr>
      <w:sz w:val="28"/>
      <w:szCs w:val="28"/>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jc w:val="center"/>
    </w:pPr>
    <w:rPr>
      <w:b/>
      <w:sz w:val="32"/>
      <w:szCs w:val="3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left w:w="115" w:type="dxa"/>
        <w:right w:w="115" w:type="dxa"/>
      </w:tblCellMar>
    </w:tblPr>
  </w:style>
  <w:style w:type="paragraph" w:customStyle="1" w:styleId="Level1">
    <w:name w:val="Level 1"/>
    <w:basedOn w:val="Normal"/>
    <w:uiPriority w:val="99"/>
    <w:rsid w:val="00DA4EE3"/>
    <w:pPr>
      <w:spacing w:before="180"/>
      <w:ind w:left="964"/>
      <w:jc w:val="both"/>
    </w:pPr>
    <w:rPr>
      <w:rFonts w:ascii="Arial" w:hAnsi="Arial"/>
      <w:sz w:val="22"/>
      <w:szCs w:val="20"/>
      <w:lang w:val="en-GB" w:eastAsia="en-US"/>
    </w:rPr>
  </w:style>
  <w:style w:type="paragraph" w:styleId="BodyText">
    <w:name w:val="Body Text"/>
    <w:basedOn w:val="Normal"/>
    <w:link w:val="BodyTextChar"/>
    <w:uiPriority w:val="99"/>
    <w:rsid w:val="00DA4EE3"/>
    <w:pPr>
      <w:jc w:val="both"/>
    </w:pPr>
    <w:rPr>
      <w:sz w:val="28"/>
      <w:szCs w:val="20"/>
      <w:lang w:val="ru-RU" w:eastAsia="ru-RU"/>
    </w:rPr>
  </w:style>
  <w:style w:type="character" w:customStyle="1" w:styleId="BodyTextChar">
    <w:name w:val="Body Text Char"/>
    <w:basedOn w:val="DefaultParagraphFont"/>
    <w:link w:val="BodyText"/>
    <w:uiPriority w:val="99"/>
    <w:rsid w:val="00DA4EE3"/>
    <w:rPr>
      <w:sz w:val="28"/>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tabs>
        <w:tab w:val="left" w:pos="1134"/>
      </w:tabs>
      <w:ind w:left="720" w:hanging="360"/>
      <w:jc w:val="center"/>
      <w:outlineLvl w:val="0"/>
    </w:pPr>
    <w:rPr>
      <w:b/>
    </w:rPr>
  </w:style>
  <w:style w:type="paragraph" w:styleId="Heading2">
    <w:name w:val="heading 2"/>
    <w:basedOn w:val="Normal"/>
    <w:next w:val="Normal"/>
    <w:pPr>
      <w:keepNext/>
      <w:keepLines/>
      <w:spacing w:before="200"/>
      <w:outlineLvl w:val="1"/>
    </w:pPr>
    <w:rPr>
      <w:rFonts w:ascii="Calibri" w:eastAsia="Calibri" w:hAnsi="Calibri" w:cs="Calibri"/>
      <w:b/>
      <w:color w:val="5B9BD5"/>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5B9BD5"/>
    </w:rPr>
  </w:style>
  <w:style w:type="paragraph" w:styleId="Heading4">
    <w:name w:val="heading 4"/>
    <w:basedOn w:val="Normal"/>
    <w:next w:val="Normal"/>
    <w:pPr>
      <w:keepNext/>
      <w:outlineLvl w:val="3"/>
    </w:pPr>
    <w:rPr>
      <w:rFonts w:ascii="Baltica RR" w:eastAsia="Baltica RR" w:hAnsi="Baltica RR" w:cs="Baltica RR"/>
      <w:b/>
    </w:rPr>
  </w:style>
  <w:style w:type="paragraph" w:styleId="Heading5">
    <w:name w:val="heading 5"/>
    <w:basedOn w:val="Normal"/>
    <w:next w:val="Normal"/>
    <w:pPr>
      <w:keepNext/>
      <w:ind w:firstLine="6804"/>
      <w:outlineLvl w:val="4"/>
    </w:pPr>
    <w:rPr>
      <w:sz w:val="28"/>
      <w:szCs w:val="28"/>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jc w:val="center"/>
    </w:pPr>
    <w:rPr>
      <w:b/>
      <w:sz w:val="32"/>
      <w:szCs w:val="3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left w:w="115" w:type="dxa"/>
        <w:right w:w="115" w:type="dxa"/>
      </w:tblCellMar>
    </w:tblPr>
  </w:style>
  <w:style w:type="paragraph" w:customStyle="1" w:styleId="Level1">
    <w:name w:val="Level 1"/>
    <w:basedOn w:val="Normal"/>
    <w:uiPriority w:val="99"/>
    <w:rsid w:val="00DA4EE3"/>
    <w:pPr>
      <w:spacing w:before="180"/>
      <w:ind w:left="964"/>
      <w:jc w:val="both"/>
    </w:pPr>
    <w:rPr>
      <w:rFonts w:ascii="Arial" w:hAnsi="Arial"/>
      <w:sz w:val="22"/>
      <w:szCs w:val="20"/>
      <w:lang w:val="en-GB" w:eastAsia="en-US"/>
    </w:rPr>
  </w:style>
  <w:style w:type="paragraph" w:styleId="BodyText">
    <w:name w:val="Body Text"/>
    <w:basedOn w:val="Normal"/>
    <w:link w:val="BodyTextChar"/>
    <w:uiPriority w:val="99"/>
    <w:rsid w:val="00DA4EE3"/>
    <w:pPr>
      <w:jc w:val="both"/>
    </w:pPr>
    <w:rPr>
      <w:sz w:val="28"/>
      <w:szCs w:val="20"/>
      <w:lang w:val="ru-RU" w:eastAsia="ru-RU"/>
    </w:rPr>
  </w:style>
  <w:style w:type="character" w:customStyle="1" w:styleId="BodyTextChar">
    <w:name w:val="Body Text Char"/>
    <w:basedOn w:val="DefaultParagraphFont"/>
    <w:link w:val="BodyText"/>
    <w:uiPriority w:val="99"/>
    <w:rsid w:val="00DA4EE3"/>
    <w:rPr>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34</Pages>
  <Words>11628</Words>
  <Characters>67445</Characters>
  <Application>Microsoft Office Word</Application>
  <DocSecurity>0</DocSecurity>
  <Lines>562</Lines>
  <Paragraphs>157</Paragraphs>
  <ScaleCrop>false</ScaleCrop>
  <Company/>
  <LinksUpToDate>false</LinksUpToDate>
  <CharactersWithSpaces>78916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cecmi</cp:lastModifiedBy>
  <cp:revision>9</cp:revision>
  <dcterms:created xsi:type="dcterms:W3CDTF">2020-05-05T16:36:00Z</dcterms:created>
  <dcterms:modified xsi:type="dcterms:W3CDTF">2020-05-05T16:45:00Z</dcterms:modified>
</cp:coreProperties>
</file>