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lastRenderedPageBreak/>
        <w:t>Anexa nr. 2</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la Documentația standard nr.115</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din “15” 09. 2021</w:t>
      </w:r>
    </w:p>
    <w:p w:rsidR="00992E87" w:rsidRPr="00992E87" w:rsidRDefault="00992E87" w:rsidP="00992E87">
      <w:pPr>
        <w:tabs>
          <w:tab w:val="left" w:pos="360"/>
          <w:tab w:val="left" w:pos="567"/>
        </w:tabs>
        <w:jc w:val="center"/>
        <w:outlineLvl w:val="2"/>
        <w:rPr>
          <w:rFonts w:ascii="Arial Narrow" w:eastAsia="PMingLiU" w:hAnsi="Arial Narrow" w:cs="Arial"/>
          <w:b/>
          <w:noProof w:val="0"/>
          <w:sz w:val="22"/>
          <w:szCs w:val="22"/>
          <w:lang w:val="it-IT" w:eastAsia="zh-CN"/>
        </w:rPr>
      </w:pPr>
    </w:p>
    <w:p w:rsidR="00992E87" w:rsidRPr="00992E87" w:rsidRDefault="00992E87" w:rsidP="00992E87">
      <w:pPr>
        <w:spacing w:before="120"/>
        <w:jc w:val="center"/>
        <w:outlineLvl w:val="0"/>
        <w:rPr>
          <w:rFonts w:ascii="Arial Narrow" w:hAnsi="Arial Narrow" w:cs="Arial"/>
          <w:b/>
          <w:noProof w:val="0"/>
          <w:sz w:val="22"/>
          <w:szCs w:val="22"/>
          <w:lang w:eastAsia="ru-RU"/>
        </w:rPr>
      </w:pPr>
      <w:bookmarkStart w:id="70" w:name="_Hlk77770922"/>
      <w:r w:rsidRPr="00992E87">
        <w:rPr>
          <w:rFonts w:ascii="Arial Narrow" w:hAnsi="Arial Narrow" w:cs="Arial"/>
          <w:b/>
          <w:noProof w:val="0"/>
          <w:sz w:val="22"/>
          <w:szCs w:val="22"/>
          <w:lang w:eastAsia="ru-RU"/>
        </w:rPr>
        <w:t xml:space="preserve">ANUNȚ DE PARTICIPARE </w:t>
      </w:r>
    </w:p>
    <w:p w:rsidR="00992E87" w:rsidRPr="00992E87" w:rsidRDefault="00992E87" w:rsidP="00992E87">
      <w:pPr>
        <w:spacing w:before="120"/>
        <w:jc w:val="center"/>
        <w:outlineLvl w:val="0"/>
        <w:rPr>
          <w:rFonts w:ascii="Arial Narrow" w:hAnsi="Arial Narrow" w:cs="Arial"/>
          <w:b/>
          <w:noProof w:val="0"/>
          <w:sz w:val="22"/>
          <w:szCs w:val="22"/>
          <w:lang w:eastAsia="ru-RU"/>
        </w:rPr>
      </w:pPr>
      <w:r w:rsidRPr="00992E87">
        <w:rPr>
          <w:rFonts w:ascii="Arial Narrow" w:hAnsi="Arial Narrow" w:cs="Arial"/>
          <w:b/>
          <w:noProof w:val="0"/>
          <w:sz w:val="22"/>
          <w:szCs w:val="22"/>
          <w:lang w:eastAsia="ru-RU"/>
        </w:rPr>
        <w:t>INCLUSIV PENTRU PROCEDURILE DE PRESELECȚIE/PROCEDURILE NEGOCIATE</w:t>
      </w:r>
      <w:bookmarkEnd w:id="70"/>
    </w:p>
    <w:p w:rsidR="00992E87" w:rsidRPr="00992E87" w:rsidRDefault="00992E87" w:rsidP="00992E87">
      <w:pPr>
        <w:rPr>
          <w:rFonts w:ascii="Arial Narrow" w:hAnsi="Arial Narrow" w:cs="Arial"/>
          <w:b/>
          <w:sz w:val="22"/>
          <w:szCs w:val="22"/>
          <w:shd w:val="clear" w:color="auto" w:fill="D9D9D9"/>
          <w:lang w:val="en-US"/>
        </w:rPr>
      </w:pPr>
      <w:r w:rsidRPr="00992E87">
        <w:rPr>
          <w:rFonts w:ascii="Arial Narrow" w:hAnsi="Arial Narrow" w:cs="Arial"/>
          <w:b/>
          <w:noProof w:val="0"/>
          <w:sz w:val="22"/>
          <w:szCs w:val="22"/>
          <w:lang w:val="it-IT" w:eastAsia="ru-RU"/>
        </w:rPr>
        <w:t xml:space="preserve">privind achiziționarea </w:t>
      </w:r>
      <w:r w:rsidRPr="00992E87">
        <w:rPr>
          <w:rFonts w:ascii="Arial Narrow" w:hAnsi="Arial Narrow" w:cs="Arial"/>
          <w:b/>
          <w:sz w:val="22"/>
          <w:szCs w:val="22"/>
          <w:highlight w:val="lightGray"/>
          <w:shd w:val="clear" w:color="auto" w:fill="D9D9D9"/>
          <w:lang w:val="en-US"/>
        </w:rPr>
        <w:t>«</w:t>
      </w:r>
      <w:r w:rsidRPr="00992E87">
        <w:t xml:space="preserve"> </w:t>
      </w:r>
      <w:r w:rsidRPr="00992E87">
        <w:rPr>
          <w:rFonts w:ascii="Arial Narrow" w:hAnsi="Arial Narrow" w:cs="Arial"/>
          <w:b/>
          <w:sz w:val="22"/>
          <w:szCs w:val="22"/>
          <w:shd w:val="clear" w:color="auto" w:fill="D9D9D9"/>
          <w:lang w:val="en-US"/>
        </w:rPr>
        <w:t>Piese de schim inclusiv instalarea pentru serviciul Spălătorie (la solicitare)</w:t>
      </w:r>
      <w:r w:rsidRPr="00992E87">
        <w:rPr>
          <w:rFonts w:ascii="Arial Narrow" w:hAnsi="Arial Narrow" w:cs="Arial"/>
          <w:b/>
          <w:sz w:val="22"/>
          <w:szCs w:val="22"/>
          <w:highlight w:val="lightGray"/>
          <w:shd w:val="clear" w:color="auto" w:fill="D9D9D9"/>
          <w:lang w:val="en-US"/>
        </w:rPr>
        <w:t xml:space="preserve">» </w:t>
      </w:r>
      <w:r w:rsidRPr="00992E87">
        <w:rPr>
          <w:rFonts w:ascii="Arial Narrow" w:hAnsi="Arial Narrow" w:cs="Arial"/>
          <w:b/>
          <w:noProof w:val="0"/>
          <w:sz w:val="22"/>
          <w:szCs w:val="22"/>
          <w:highlight w:val="lightGray"/>
          <w:shd w:val="clear" w:color="auto" w:fill="D9D9D9"/>
          <w:lang w:val="it-IT" w:eastAsia="ru-RU"/>
        </w:rPr>
        <w:t xml:space="preserve">                                                                                </w:t>
      </w:r>
      <w:r w:rsidRPr="00992E87">
        <w:rPr>
          <w:rFonts w:ascii="Arial Narrow" w:hAnsi="Arial Narrow" w:cs="Arial"/>
          <w:b/>
          <w:noProof w:val="0"/>
          <w:sz w:val="22"/>
          <w:szCs w:val="22"/>
          <w:highlight w:val="lightGray"/>
          <w:lang w:val="it-IT" w:eastAsia="ru-RU"/>
        </w:rPr>
        <w:br/>
        <w:t>prin procedura de COP</w:t>
      </w:r>
      <w:r w:rsidRPr="00992E87">
        <w:rPr>
          <w:rFonts w:ascii="Arial Narrow" w:hAnsi="Arial Narrow" w:cs="Arial"/>
          <w:b/>
          <w:sz w:val="22"/>
          <w:szCs w:val="22"/>
          <w:highlight w:val="lightGray"/>
          <w:lang w:val="en-US"/>
        </w:rPr>
        <w:t xml:space="preserve">  nr</w:t>
      </w:r>
      <w:r w:rsidRPr="00992E87">
        <w:rPr>
          <w:rFonts w:ascii="Arial Narrow" w:hAnsi="Arial Narrow" w:cs="Arial"/>
          <w:b/>
          <w:sz w:val="22"/>
          <w:szCs w:val="22"/>
          <w:lang w:val="en-US"/>
        </w:rPr>
        <w:t xml:space="preserve"> </w:t>
      </w:r>
      <w:r w:rsidRPr="00992E87">
        <w:rPr>
          <w:rFonts w:ascii="Helvetica" w:hAnsi="Helvetica"/>
          <w:b/>
          <w:noProof w:val="0"/>
          <w:color w:val="333333"/>
          <w:sz w:val="2"/>
          <w:szCs w:val="2"/>
          <w:u w:val="single"/>
          <w:shd w:val="clear" w:color="auto" w:fill="FFFFFF"/>
          <w:lang w:val="en-US" w:eastAsia="ru-RU"/>
        </w:rPr>
        <w:t>_</w:t>
      </w:r>
      <w:r w:rsidR="00E371F0">
        <w:rPr>
          <w:rFonts w:ascii="Helvetica" w:hAnsi="Helvetica"/>
          <w:b/>
          <w:noProof w:val="0"/>
          <w:color w:val="333333"/>
          <w:sz w:val="2"/>
          <w:szCs w:val="2"/>
          <w:u w:val="single"/>
          <w:shd w:val="clear" w:color="auto" w:fill="FFFFFF"/>
          <w:lang w:val="en-US" w:eastAsia="ru-RU"/>
        </w:rPr>
        <w:t xml:space="preserve">                                                                  </w:t>
      </w:r>
      <w:r w:rsidRPr="00992E87">
        <w:rPr>
          <w:rFonts w:ascii="Helvetica" w:hAnsi="Helvetica"/>
          <w:b/>
          <w:noProof w:val="0"/>
          <w:color w:val="333333"/>
          <w:sz w:val="2"/>
          <w:szCs w:val="2"/>
          <w:u w:val="single"/>
          <w:shd w:val="clear" w:color="auto" w:fill="FFFFFF"/>
          <w:lang w:val="en-US" w:eastAsia="ru-RU"/>
        </w:rPr>
        <w:t>__</w:t>
      </w:r>
      <w:r w:rsidRPr="00992E87">
        <w:rPr>
          <w:rFonts w:ascii="Arial Narrow" w:hAnsi="Arial Narrow" w:cs="Arial"/>
          <w:b/>
          <w:sz w:val="22"/>
          <w:szCs w:val="22"/>
          <w:highlight w:val="lightGray"/>
          <w:u w:val="single"/>
          <w:lang w:val="en-US"/>
        </w:rPr>
        <w:t>c</w:t>
      </w:r>
      <w:r w:rsidRPr="00992E87">
        <w:rPr>
          <w:rFonts w:ascii="Arial Narrow" w:hAnsi="Arial Narrow" w:cs="Arial"/>
          <w:b/>
          <w:sz w:val="22"/>
          <w:szCs w:val="22"/>
          <w:highlight w:val="lightGray"/>
          <w:lang w:val="en-US"/>
        </w:rPr>
        <w:t>onform SIA RSAP M-Tender</w:t>
      </w:r>
      <w:r w:rsidRPr="00992E87">
        <w:rPr>
          <w:rFonts w:ascii="Arial Narrow" w:hAnsi="Arial Narrow" w:cs="Arial"/>
          <w:b/>
          <w:sz w:val="22"/>
          <w:szCs w:val="22"/>
          <w:shd w:val="clear" w:color="auto" w:fill="D9D9D9"/>
          <w:lang w:val="en-US"/>
        </w:rPr>
        <w:t xml:space="preserve"> </w:t>
      </w:r>
    </w:p>
    <w:p w:rsidR="00992E87" w:rsidRPr="00992E87" w:rsidRDefault="00992E87" w:rsidP="00992E87">
      <w:pPr>
        <w:tabs>
          <w:tab w:val="left" w:pos="284"/>
          <w:tab w:val="right" w:pos="9531"/>
        </w:tabs>
        <w:spacing w:before="120"/>
        <w:rPr>
          <w:rFonts w:ascii="Arial Narrow" w:hAnsi="Arial Narrow" w:cs="Arial"/>
          <w:b/>
          <w:sz w:val="22"/>
          <w:szCs w:val="22"/>
          <w:highlight w:val="darkGray"/>
          <w:lang w:val="ro-MD"/>
        </w:rPr>
      </w:pPr>
      <w:r w:rsidRPr="00992E87">
        <w:rPr>
          <w:rFonts w:ascii="Arial Narrow" w:hAnsi="Arial Narrow" w:cs="Arial"/>
          <w:b/>
          <w:sz w:val="22"/>
          <w:szCs w:val="22"/>
          <w:highlight w:val="darkGray"/>
          <w:lang w:val="ro-MD"/>
        </w:rPr>
        <w:t>*</w:t>
      </w:r>
      <w:r w:rsidRPr="00992E87">
        <w:rPr>
          <w:rFonts w:ascii="Arial Narrow" w:hAnsi="Arial Narrow" w:cs="Arial"/>
          <w:sz w:val="22"/>
          <w:szCs w:val="22"/>
          <w:highlight w:val="darkGray"/>
          <w:lang w:val="ro-MD"/>
        </w:rPr>
        <w:t>Procedura a fost inclusă în planul de achiziții publice a autorității contractante (Da/Nu</w:t>
      </w:r>
      <w:r w:rsidRPr="00992E87">
        <w:rPr>
          <w:rFonts w:ascii="Arial Narrow" w:hAnsi="Arial Narrow" w:cs="Arial"/>
          <w:b/>
          <w:sz w:val="22"/>
          <w:szCs w:val="22"/>
          <w:highlight w:val="darkGray"/>
          <w:lang w:val="ro-MD"/>
        </w:rPr>
        <w:t>): _Da</w:t>
      </w:r>
    </w:p>
    <w:p w:rsidR="00992E87" w:rsidRPr="00992E87" w:rsidRDefault="00992E87" w:rsidP="00992E87">
      <w:pPr>
        <w:spacing w:before="120"/>
        <w:rPr>
          <w:rFonts w:ascii="Arial Narrow" w:hAnsi="Arial Narrow" w:cs="Arial"/>
          <w:b/>
          <w:noProof w:val="0"/>
          <w:sz w:val="22"/>
          <w:szCs w:val="22"/>
          <w:lang w:val="ro-MD" w:eastAsia="ru-RU"/>
        </w:rPr>
      </w:pPr>
      <w:r w:rsidRPr="00992E87">
        <w:rPr>
          <w:rFonts w:ascii="Arial Narrow" w:hAnsi="Arial Narrow" w:cs="Arial"/>
          <w:sz w:val="22"/>
          <w:szCs w:val="22"/>
          <w:highlight w:val="darkGray"/>
          <w:lang w:val="ro-MD"/>
        </w:rPr>
        <w:t>Link-ul către planul de achiziții publice publicat</w:t>
      </w:r>
      <w:r w:rsidRPr="00992E87">
        <w:rPr>
          <w:rFonts w:ascii="Arial Narrow" w:hAnsi="Arial Narrow" w:cs="Arial"/>
          <w:b/>
          <w:sz w:val="22"/>
          <w:szCs w:val="22"/>
          <w:highlight w:val="darkGray"/>
          <w:lang w:val="ro-MD"/>
        </w:rPr>
        <w:t>:</w:t>
      </w:r>
      <w:r w:rsidRPr="00992E87">
        <w:rPr>
          <w:rFonts w:ascii="Arial Narrow" w:hAnsi="Arial Narrow" w:cs="Arial"/>
          <w:b/>
          <w:sz w:val="22"/>
          <w:szCs w:val="22"/>
          <w:lang w:val="ro-MD"/>
        </w:rPr>
        <w:t xml:space="preserve"> </w:t>
      </w:r>
      <w:r w:rsidRPr="00992E87">
        <w:rPr>
          <w:rFonts w:ascii="Arial Narrow" w:hAnsi="Arial Narrow" w:cs="Arial"/>
          <w:b/>
          <w:i/>
          <w:sz w:val="22"/>
          <w:szCs w:val="22"/>
          <w:u w:val="single"/>
          <w:lang w:val="ro-MD"/>
        </w:rPr>
        <w:t>https://www.urgenta.md/18112021084240.pdf</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en-US" w:eastAsia="ru-RU"/>
        </w:rPr>
      </w:pPr>
      <w:r w:rsidRPr="00992E87">
        <w:rPr>
          <w:rFonts w:ascii="Arial Narrow" w:hAnsi="Arial Narrow" w:cs="Arial"/>
          <w:b/>
          <w:noProof w:val="0"/>
          <w:sz w:val="22"/>
          <w:szCs w:val="22"/>
          <w:lang w:val="en-US" w:eastAsia="ru-RU"/>
        </w:rPr>
        <w:t>Denumirea</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autorității</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 xml:space="preserve">contractante: </w:t>
      </w:r>
      <w:r w:rsidRPr="00992E87">
        <w:rPr>
          <w:rFonts w:ascii="Arial Narrow" w:hAnsi="Arial Narrow" w:cs="Arial"/>
          <w:b/>
          <w:sz w:val="22"/>
          <w:szCs w:val="22"/>
          <w:highlight w:val="lightGray"/>
          <w:shd w:val="clear" w:color="auto" w:fill="FFFF00"/>
        </w:rPr>
        <w:t>IMSP Institutul de Medicină Urgentă</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ru-RU" w:eastAsia="ru-RU"/>
        </w:rPr>
      </w:pPr>
      <w:r w:rsidRPr="00992E87">
        <w:rPr>
          <w:rFonts w:ascii="Arial Narrow" w:hAnsi="Arial Narrow" w:cs="Arial"/>
          <w:b/>
          <w:noProof w:val="0"/>
          <w:sz w:val="22"/>
          <w:szCs w:val="22"/>
          <w:lang w:val="ru-RU" w:eastAsia="ru-RU"/>
        </w:rPr>
        <w:t>IDNO</w:t>
      </w:r>
      <w:r w:rsidRPr="00992E87">
        <w:rPr>
          <w:rFonts w:ascii="Arial Narrow" w:hAnsi="Arial Narrow" w:cs="Arial"/>
          <w:b/>
          <w:noProof w:val="0"/>
          <w:sz w:val="22"/>
          <w:szCs w:val="22"/>
          <w:highlight w:val="lightGray"/>
          <w:lang w:val="ru-RU" w:eastAsia="ru-RU"/>
        </w:rPr>
        <w:t>:</w:t>
      </w:r>
      <w:r w:rsidRPr="00992E87">
        <w:rPr>
          <w:rFonts w:ascii="Arial Narrow" w:hAnsi="Arial Narrow" w:cs="Arial"/>
          <w:b/>
          <w:sz w:val="22"/>
          <w:szCs w:val="22"/>
          <w:highlight w:val="lightGray"/>
          <w:shd w:val="clear" w:color="auto" w:fill="FFFF00"/>
        </w:rPr>
        <w:t xml:space="preserve"> 1003600152606</w:t>
      </w:r>
    </w:p>
    <w:p w:rsidR="00992E87" w:rsidRPr="00992E87" w:rsidRDefault="00992E87" w:rsidP="00992E87">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992E87">
        <w:rPr>
          <w:rFonts w:ascii="Arial Narrow" w:hAnsi="Arial Narrow" w:cs="Arial"/>
          <w:noProof w:val="0"/>
          <w:sz w:val="22"/>
          <w:szCs w:val="22"/>
          <w:lang w:val="en-US" w:eastAsia="ru-RU"/>
        </w:rPr>
        <w:t>Adresa</w:t>
      </w:r>
      <w:r w:rsidRPr="00992E87">
        <w:rPr>
          <w:rFonts w:ascii="Arial Narrow" w:hAnsi="Arial Narrow" w:cs="Arial"/>
          <w:noProof w:val="0"/>
          <w:sz w:val="22"/>
          <w:szCs w:val="22"/>
          <w:highlight w:val="lightGray"/>
          <w:lang w:val="en-US" w:eastAsia="ru-RU"/>
        </w:rPr>
        <w:t>:</w:t>
      </w:r>
      <w:r w:rsidRPr="00992E87">
        <w:rPr>
          <w:rFonts w:ascii="Arial Narrow" w:hAnsi="Arial Narrow" w:cs="Arial"/>
          <w:b/>
          <w:sz w:val="22"/>
          <w:szCs w:val="22"/>
          <w:highlight w:val="lightGray"/>
          <w:shd w:val="clear" w:color="auto" w:fill="FFFF00"/>
        </w:rPr>
        <w:t xml:space="preserve"> mun. Chișinău, str. Toma Ciorbă 1</w:t>
      </w:r>
    </w:p>
    <w:p w:rsidR="00992E87" w:rsidRPr="00992E87" w:rsidRDefault="00992E87" w:rsidP="00992E87">
      <w:pPr>
        <w:numPr>
          <w:ilvl w:val="0"/>
          <w:numId w:val="12"/>
        </w:numPr>
        <w:shd w:val="clear" w:color="auto" w:fill="FFFFFF"/>
        <w:tabs>
          <w:tab w:val="left" w:pos="284"/>
          <w:tab w:val="right" w:pos="9531"/>
        </w:tabs>
        <w:ind w:left="284" w:hanging="28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Numărul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telefon/fax:</w:t>
      </w:r>
      <w:r w:rsidRPr="00992E87">
        <w:rPr>
          <w:rFonts w:ascii="Arial Narrow" w:hAnsi="Arial Narrow" w:cs="Arial"/>
          <w:b/>
          <w:noProof w:val="0"/>
          <w:sz w:val="22"/>
          <w:szCs w:val="22"/>
          <w:lang w:val="en-US" w:eastAsia="ru-RU"/>
        </w:rPr>
        <w:t xml:space="preserve"> </w:t>
      </w:r>
      <w:r w:rsidRPr="00992E87">
        <w:rPr>
          <w:rFonts w:ascii="Arial Narrow" w:hAnsi="Arial Narrow" w:cs="Arial"/>
          <w:b/>
          <w:sz w:val="22"/>
          <w:szCs w:val="22"/>
          <w:lang w:val="en-US"/>
        </w:rPr>
        <w:t>(</w:t>
      </w:r>
      <w:r w:rsidRPr="00992E87">
        <w:rPr>
          <w:rFonts w:ascii="Arial Narrow" w:hAnsi="Arial Narrow" w:cs="Arial"/>
          <w:b/>
          <w:sz w:val="22"/>
          <w:szCs w:val="22"/>
          <w:highlight w:val="lightGray"/>
          <w:shd w:val="clear" w:color="auto" w:fill="FFFF00"/>
          <w:lang w:val="en-US"/>
        </w:rPr>
        <w:t>022) 250-809,  (Colbasiuc Cristina)- Serviciu achiziții publice.</w:t>
      </w:r>
    </w:p>
    <w:p w:rsidR="00992E87" w:rsidRPr="00992E87" w:rsidRDefault="00992E87" w:rsidP="00992E87">
      <w:pPr>
        <w:numPr>
          <w:ilvl w:val="0"/>
          <w:numId w:val="12"/>
        </w:numPr>
        <w:shd w:val="clear" w:color="auto" w:fill="FFFFFF"/>
        <w:tabs>
          <w:tab w:val="left" w:pos="284"/>
          <w:tab w:val="right" w:pos="9531"/>
        </w:tabs>
        <w:ind w:hanging="64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 xml:space="preserve">Adresa de e-mail și pagina web oficială ale </w:t>
      </w:r>
      <w:r w:rsidRPr="00992E87">
        <w:rPr>
          <w:rFonts w:ascii="Arial Narrow" w:hAnsi="Arial Narrow" w:cs="Arial"/>
          <w:noProof w:val="0"/>
          <w:sz w:val="22"/>
          <w:szCs w:val="22"/>
          <w:lang w:val="it-IT" w:eastAsia="ru-RU"/>
        </w:rPr>
        <w:t>autorității contractante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achizitii@urgenta.md</w:t>
      </w:r>
      <w:r w:rsidRPr="00992E87">
        <w:rPr>
          <w:rFonts w:ascii="Arial Narrow" w:hAnsi="Arial Narrow" w:cs="Arial"/>
          <w:b/>
          <w:noProof w:val="0"/>
          <w:sz w:val="22"/>
          <w:szCs w:val="22"/>
          <w:highlight w:val="lightGray"/>
          <w:lang w:val="en-US" w:eastAsia="ru-RU"/>
        </w:rPr>
        <w:t xml:space="preserve">  http://www.urgenta.md,</w:t>
      </w:r>
    </w:p>
    <w:p w:rsidR="00992E87" w:rsidRPr="00992E87" w:rsidRDefault="00992E87" w:rsidP="00992E87">
      <w:pPr>
        <w:numPr>
          <w:ilvl w:val="0"/>
          <w:numId w:val="12"/>
        </w:numPr>
        <w:shd w:val="clear" w:color="auto" w:fill="FFFFFF"/>
        <w:tabs>
          <w:tab w:val="left" w:pos="284"/>
          <w:tab w:val="right" w:pos="9531"/>
        </w:tabs>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Adresa de e-mail sau pagina web oficială de la care se va putea obține accesul la documentația de atribuire:</w:t>
      </w:r>
      <w:r w:rsidRPr="00992E87">
        <w:rPr>
          <w:rFonts w:ascii="Arial Narrow" w:hAnsi="Arial Narrow" w:cs="Arial"/>
          <w:b/>
          <w:noProof w:val="0"/>
          <w:sz w:val="22"/>
          <w:szCs w:val="22"/>
          <w:lang w:val="it-IT" w:eastAsia="ru-RU"/>
        </w:rPr>
        <w:t xml:space="preserve"> </w:t>
      </w:r>
      <w:hyperlink r:id="rId9" w:history="1">
        <w:r w:rsidRPr="00992E87">
          <w:rPr>
            <w:rFonts w:ascii="Arial Narrow" w:hAnsi="Arial Narrow" w:cs="Arial"/>
            <w:i/>
            <w:noProof w:val="0"/>
            <w:color w:val="0563C1"/>
            <w:sz w:val="22"/>
            <w:szCs w:val="22"/>
            <w:u w:val="single"/>
            <w:lang w:val="it-IT"/>
          </w:rPr>
          <w:t>https://www.urgenta.md/achizi%C8%9Bii-publice/</w:t>
        </w:r>
      </w:hyperlink>
      <w:r w:rsidRPr="00992E87">
        <w:rPr>
          <w:rFonts w:ascii="Arial Narrow" w:hAnsi="Arial Narrow" w:cs="Arial"/>
          <w:b/>
          <w:i/>
          <w:noProof w:val="0"/>
          <w:sz w:val="22"/>
          <w:szCs w:val="22"/>
          <w:lang w:val="it-IT" w:eastAsia="ru-RU"/>
        </w:rPr>
        <w:t>.</w:t>
      </w:r>
    </w:p>
    <w:p w:rsidR="00992E87" w:rsidRPr="00992E87" w:rsidRDefault="00992E87" w:rsidP="00992E87">
      <w:pPr>
        <w:numPr>
          <w:ilvl w:val="0"/>
          <w:numId w:val="12"/>
        </w:numPr>
        <w:shd w:val="clear" w:color="auto" w:fill="FFFFFF"/>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highlight w:val="lightGray"/>
          <w:lang w:val="en-US"/>
        </w:rPr>
        <w:t>Nu e cazul.</w:t>
      </w:r>
    </w:p>
    <w:p w:rsidR="00992E87" w:rsidRPr="00992E87" w:rsidRDefault="00992E87" w:rsidP="00992E87">
      <w:pPr>
        <w:numPr>
          <w:ilvl w:val="0"/>
          <w:numId w:val="12"/>
        </w:numPr>
        <w:shd w:val="clear" w:color="auto" w:fill="FFFFFF"/>
        <w:tabs>
          <w:tab w:val="left" w:pos="284"/>
          <w:tab w:val="right" w:pos="426"/>
        </w:tabs>
        <w:ind w:left="284" w:hanging="284"/>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26"/>
        <w:tblW w:w="10207" w:type="dxa"/>
        <w:tblInd w:w="-431" w:type="dxa"/>
        <w:tblLayout w:type="fixed"/>
        <w:tblLook w:val="04A0" w:firstRow="1" w:lastRow="0" w:firstColumn="1" w:lastColumn="0" w:noHBand="0" w:noVBand="1"/>
      </w:tblPr>
      <w:tblGrid>
        <w:gridCol w:w="568"/>
        <w:gridCol w:w="703"/>
        <w:gridCol w:w="1418"/>
        <w:gridCol w:w="708"/>
        <w:gridCol w:w="993"/>
        <w:gridCol w:w="4400"/>
        <w:gridCol w:w="1417"/>
      </w:tblGrid>
      <w:tr w:rsidR="00992E87" w:rsidRPr="00992E87" w:rsidTr="00CE7565">
        <w:tc>
          <w:tcPr>
            <w:tcW w:w="56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Nr.</w:t>
            </w:r>
          </w:p>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d/o</w:t>
            </w:r>
          </w:p>
        </w:tc>
        <w:tc>
          <w:tcPr>
            <w:tcW w:w="703"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Cod CPV</w:t>
            </w:r>
          </w:p>
        </w:tc>
        <w:tc>
          <w:tcPr>
            <w:tcW w:w="141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Denumire Bunuri solicitate</w:t>
            </w:r>
          </w:p>
        </w:tc>
        <w:tc>
          <w:tcPr>
            <w:tcW w:w="70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cantit</w:t>
            </w:r>
          </w:p>
        </w:tc>
        <w:tc>
          <w:tcPr>
            <w:tcW w:w="993"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Unit. De masura</w:t>
            </w:r>
          </w:p>
        </w:tc>
        <w:tc>
          <w:tcPr>
            <w:tcW w:w="4400"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Specificarea tehnică deplină solicitată, Standarde de referință</w:t>
            </w:r>
          </w:p>
        </w:tc>
        <w:tc>
          <w:tcPr>
            <w:tcW w:w="1417" w:type="dxa"/>
          </w:tcPr>
          <w:p w:rsidR="00992E87" w:rsidRPr="00992E87" w:rsidRDefault="00992E87" w:rsidP="00992E87">
            <w:pPr>
              <w:tabs>
                <w:tab w:val="center" w:pos="-6663"/>
                <w:tab w:val="right" w:pos="9531"/>
              </w:tabs>
              <w:jc w:val="center"/>
              <w:rPr>
                <w:rFonts w:ascii="Arial Narrow" w:hAnsi="Arial Narrow" w:cs="Arial"/>
                <w:b/>
              </w:rPr>
            </w:pPr>
            <w:r w:rsidRPr="00992E87">
              <w:rPr>
                <w:rFonts w:ascii="Arial Narrow" w:hAnsi="Arial Narrow" w:cs="Arial"/>
                <w:b/>
                <w:lang w:val="en-US"/>
              </w:rPr>
              <w:t>Suma fără TVA</w:t>
            </w:r>
          </w:p>
        </w:tc>
      </w:tr>
      <w:tr w:rsidR="00992E87" w:rsidRPr="00992E87" w:rsidTr="00CE7565">
        <w:trPr>
          <w:trHeight w:val="231"/>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1</w:t>
            </w:r>
          </w:p>
        </w:tc>
        <w:tc>
          <w:tcPr>
            <w:tcW w:w="703" w:type="dxa"/>
            <w:vMerge w:val="restart"/>
            <w:textDirection w:val="btLr"/>
          </w:tcPr>
          <w:p w:rsidR="00992E87" w:rsidRPr="00992E87" w:rsidRDefault="00992E87" w:rsidP="00992E87">
            <w:pPr>
              <w:tabs>
                <w:tab w:val="center" w:pos="-6663"/>
                <w:tab w:val="right" w:pos="9531"/>
              </w:tabs>
              <w:ind w:left="113" w:right="113"/>
              <w:jc w:val="center"/>
              <w:rPr>
                <w:b/>
                <w:lang w:val="en-US"/>
              </w:rPr>
            </w:pPr>
            <w:r w:rsidRPr="00992E87">
              <w:rPr>
                <w:b/>
                <w:lang w:val="en-US"/>
              </w:rPr>
              <w:t>31600000-2</w:t>
            </w:r>
          </w:p>
        </w:tc>
        <w:tc>
          <w:tcPr>
            <w:tcW w:w="1418" w:type="dxa"/>
            <w:vMerge w:val="restart"/>
            <w:tcBorders>
              <w:top w:val="single" w:sz="4" w:space="0" w:color="auto"/>
              <w:left w:val="single" w:sz="4" w:space="0" w:color="auto"/>
              <w:right w:val="single" w:sz="4" w:space="0" w:color="auto"/>
            </w:tcBorders>
            <w:shd w:val="clear" w:color="auto" w:fill="auto"/>
          </w:tcPr>
          <w:p w:rsidR="00992E87" w:rsidRPr="00992E87" w:rsidRDefault="00992E87" w:rsidP="00992E87">
            <w:pPr>
              <w:jc w:val="center"/>
              <w:rPr>
                <w:rFonts w:ascii="Arial Narrow" w:hAnsi="Arial Narrow" w:cs="Arial"/>
                <w:b/>
              </w:rPr>
            </w:pPr>
          </w:p>
          <w:p w:rsidR="00992E87" w:rsidRPr="00992E87" w:rsidRDefault="00992E87" w:rsidP="00992E87">
            <w:pPr>
              <w:jc w:val="center"/>
              <w:rPr>
                <w:rFonts w:ascii="Arial Narrow" w:hAnsi="Arial Narrow" w:cs="Arial"/>
                <w:b/>
              </w:rPr>
            </w:pPr>
          </w:p>
          <w:p w:rsidR="00992E87" w:rsidRPr="00992E87" w:rsidRDefault="00992E87" w:rsidP="00992E87">
            <w:pPr>
              <w:jc w:val="center"/>
              <w:rPr>
                <w:rFonts w:ascii="Arial Narrow" w:hAnsi="Arial Narrow" w:cs="Arial"/>
                <w:b/>
              </w:rPr>
            </w:pPr>
          </w:p>
          <w:p w:rsidR="00992E87" w:rsidRPr="00992E87" w:rsidRDefault="00992E87" w:rsidP="00992E87">
            <w:pPr>
              <w:rPr>
                <w:rFonts w:ascii="Arial Narrow" w:hAnsi="Arial Narrow" w:cs="Arial"/>
                <w:b/>
              </w:rPr>
            </w:pPr>
            <w:r w:rsidRPr="00992E87">
              <w:rPr>
                <w:rFonts w:ascii="Arial Narrow" w:hAnsi="Arial Narrow" w:cs="Arial"/>
                <w:b/>
              </w:rPr>
              <w:t>Pentru mașina de spălat:</w:t>
            </w:r>
          </w:p>
          <w:p w:rsidR="00992E87" w:rsidRPr="00992E87" w:rsidRDefault="00992E87" w:rsidP="00992E87">
            <w:pPr>
              <w:jc w:val="center"/>
              <w:rPr>
                <w:rFonts w:ascii="Arial Narrow" w:hAnsi="Arial Narrow" w:cs="Arial"/>
                <w:b/>
              </w:rPr>
            </w:pPr>
          </w:p>
          <w:p w:rsidR="00992E87" w:rsidRPr="00992E87" w:rsidRDefault="00992E87" w:rsidP="00992E87">
            <w:pPr>
              <w:tabs>
                <w:tab w:val="left" w:pos="1134"/>
              </w:tabs>
              <w:ind w:left="-81"/>
              <w:jc w:val="both"/>
              <w:rPr>
                <w:b/>
                <w:noProof w:val="0"/>
                <w:lang w:val="en-US"/>
              </w:rPr>
            </w:pPr>
            <w:r w:rsidRPr="00992E87">
              <w:rPr>
                <w:b/>
                <w:noProof w:val="0"/>
                <w:lang w:val="en-US"/>
              </w:rPr>
              <w:t>-LN-18TP2E</w:t>
            </w:r>
          </w:p>
          <w:p w:rsidR="00992E87" w:rsidRPr="00992E87" w:rsidRDefault="00992E87" w:rsidP="00992E87">
            <w:pPr>
              <w:tabs>
                <w:tab w:val="left" w:pos="1134"/>
              </w:tabs>
              <w:ind w:left="-81"/>
              <w:jc w:val="both"/>
              <w:rPr>
                <w:b/>
                <w:noProof w:val="0"/>
                <w:lang w:val="en-US"/>
              </w:rPr>
            </w:pPr>
            <w:r w:rsidRPr="00992E87">
              <w:rPr>
                <w:b/>
                <w:noProof w:val="0"/>
                <w:lang w:val="en-US"/>
              </w:rPr>
              <w:t>-UC040</w:t>
            </w:r>
          </w:p>
          <w:p w:rsidR="00992E87" w:rsidRPr="00992E87" w:rsidRDefault="00992E87" w:rsidP="00992E87">
            <w:pPr>
              <w:tabs>
                <w:tab w:val="left" w:pos="1134"/>
              </w:tabs>
              <w:ind w:left="-81"/>
              <w:jc w:val="both"/>
              <w:rPr>
                <w:b/>
                <w:noProof w:val="0"/>
                <w:lang w:val="en-US"/>
              </w:rPr>
            </w:pPr>
            <w:r w:rsidRPr="00992E87">
              <w:rPr>
                <w:b/>
                <w:noProof w:val="0"/>
                <w:lang w:val="en-US"/>
              </w:rPr>
              <w:t>-UNIMAC</w:t>
            </w:r>
          </w:p>
          <w:p w:rsidR="00992E87" w:rsidRPr="00992E87" w:rsidRDefault="00992E87" w:rsidP="00992E87">
            <w:pPr>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p>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1. Schimb  element de încălzire L-28cm</w:t>
            </w:r>
          </w:p>
        </w:tc>
        <w:tc>
          <w:tcPr>
            <w:tcW w:w="1417" w:type="dxa"/>
            <w:vMerge w:val="restart"/>
          </w:tcPr>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b/>
              </w:rPr>
            </w:pPr>
            <w:r w:rsidRPr="00992E87">
              <w:rPr>
                <w:b/>
              </w:rPr>
              <w:t>134 118,00</w:t>
            </w: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tc>
      </w:tr>
      <w:tr w:rsidR="00992E87" w:rsidRPr="00992E87" w:rsidTr="00CE7565">
        <w:trPr>
          <w:trHeight w:val="231"/>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3</w:t>
            </w:r>
          </w:p>
        </w:tc>
        <w:tc>
          <w:tcPr>
            <w:tcW w:w="993" w:type="dxa"/>
          </w:tcPr>
          <w:p w:rsidR="00992E87" w:rsidRPr="00992E87" w:rsidRDefault="00992E87" w:rsidP="00992E87">
            <w:pPr>
              <w:jc w:val="center"/>
              <w:rPr>
                <w:lang w:val="en-US"/>
              </w:rPr>
            </w:pPr>
          </w:p>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2 .Schimb demorar electric KMU-23210     35-40A 230V</w:t>
            </w:r>
          </w:p>
        </w:tc>
        <w:tc>
          <w:tcPr>
            <w:tcW w:w="1417" w:type="dxa"/>
            <w:vMerge/>
          </w:tcPr>
          <w:p w:rsidR="00992E87" w:rsidRPr="00992E87" w:rsidRDefault="00992E87" w:rsidP="00992E87">
            <w:pPr>
              <w:jc w:val="center"/>
              <w:rPr>
                <w:rFonts w:ascii="Arial Narrow" w:hAnsi="Arial Narrow" w:cs="Arial"/>
              </w:rPr>
            </w:pPr>
          </w:p>
        </w:tc>
      </w:tr>
      <w:tr w:rsidR="00992E87" w:rsidRPr="00992E87" w:rsidTr="00CE7565">
        <w:trPr>
          <w:trHeight w:val="274"/>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color w:val="000000"/>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6</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3. Schimb semiring 80x100x10</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4. Schimb sensor de temperatura  F8045001</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5. Schimb automat Elmos B447-63 C 40 380V 6000A</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10</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6. Schimb  rezistente 3000 VT</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6</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7. Schimb valvă de scurgere</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8. PLC+ Inverter</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9. Schimb furtun conexiune din cauciuc</w:t>
            </w:r>
          </w:p>
        </w:tc>
        <w:tc>
          <w:tcPr>
            <w:tcW w:w="1417" w:type="dxa"/>
            <w:vMerge/>
          </w:tcPr>
          <w:p w:rsidR="00992E87" w:rsidRPr="00992E87" w:rsidRDefault="00992E87" w:rsidP="00992E87">
            <w:pPr>
              <w:rPr>
                <w:rFonts w:ascii="Arial Narrow" w:hAnsi="Arial Narrow" w:cs="Arial"/>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rFonts w:ascii="Arial Narrow" w:hAnsi="Arial Narrow" w:cs="Arial"/>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3</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10. Schimb placa electrica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11. Schimb placa electrica de dirijare LN-18  TR2E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4</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12. Schimb rulment 6208 2RSC3</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4</w:t>
            </w:r>
          </w:p>
        </w:tc>
        <w:tc>
          <w:tcPr>
            <w:tcW w:w="993" w:type="dxa"/>
          </w:tcPr>
          <w:p w:rsidR="00992E87" w:rsidRPr="00992E87" w:rsidRDefault="00992E87" w:rsidP="00992E87">
            <w:pPr>
              <w:jc w:val="cente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13. Schimb rulment 6309 2RS</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14. Schimb garnitură ușă</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2</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color w:val="000000"/>
                <w:lang w:val="en-US"/>
              </w:rPr>
            </w:pPr>
            <w:r w:rsidRPr="00992E87">
              <w:rPr>
                <w:b/>
              </w:rPr>
              <w:t>Mașina de călcat</w:t>
            </w:r>
          </w:p>
        </w:tc>
        <w:tc>
          <w:tcPr>
            <w:tcW w:w="708" w:type="dxa"/>
            <w:tcBorders>
              <w:right w:val="single" w:sz="4" w:space="0" w:color="auto"/>
            </w:tcBorders>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1. Schimb sensor de temperatură</w:t>
            </w:r>
          </w:p>
        </w:tc>
        <w:tc>
          <w:tcPr>
            <w:tcW w:w="1417" w:type="dxa"/>
            <w:vMerge w:val="restart"/>
          </w:tcPr>
          <w:p w:rsidR="00992E87" w:rsidRPr="00992E87" w:rsidRDefault="00992E87" w:rsidP="00992E87">
            <w:pPr>
              <w:rPr>
                <w:b/>
                <w:lang w:val="en-US"/>
              </w:rPr>
            </w:pPr>
            <w:r w:rsidRPr="00992E87">
              <w:rPr>
                <w:b/>
                <w:lang w:val="en-US"/>
              </w:rPr>
              <w:t>135 416,00</w:t>
            </w: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32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2. Schimb benzi de călcat 167x19 cm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rPr>
            </w:pPr>
          </w:p>
        </w:tc>
        <w:tc>
          <w:tcPr>
            <w:tcW w:w="703" w:type="dxa"/>
            <w:vMerge/>
          </w:tcPr>
          <w:p w:rsidR="00992E87" w:rsidRPr="00992E87" w:rsidRDefault="00992E87" w:rsidP="00992E87">
            <w:pPr>
              <w:tabs>
                <w:tab w:val="center" w:pos="-6663"/>
                <w:tab w:val="right" w:pos="9531"/>
              </w:tabs>
              <w:rPr>
                <w:rFonts w:ascii="Arial Narrow" w:hAnsi="Arial Narrow" w:cs="Arial"/>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16</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3. Schimb benzi de transportare 42x10,5 cm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rPr>
            </w:pPr>
          </w:p>
        </w:tc>
        <w:tc>
          <w:tcPr>
            <w:tcW w:w="703" w:type="dxa"/>
            <w:vMerge/>
          </w:tcPr>
          <w:p w:rsidR="00992E87" w:rsidRPr="00992E87" w:rsidRDefault="00992E87" w:rsidP="00992E87">
            <w:pPr>
              <w:tabs>
                <w:tab w:val="center" w:pos="-6663"/>
                <w:tab w:val="right" w:pos="9531"/>
              </w:tabs>
              <w:rPr>
                <w:rFonts w:ascii="Arial Narrow" w:hAnsi="Arial Narrow" w:cs="Arial"/>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4</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4. Schimb rulment CB 204</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3</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5. Schimb material de călcat 1000x1600mm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6. Schimb element de încălzire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4</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7. Schimb placă electrică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rPr>
            </w:pPr>
            <w:r w:rsidRPr="00992E87">
              <w:rPr>
                <w:rFonts w:ascii="Arial Narrow" w:hAnsi="Arial Narrow" w:cs="Arial"/>
                <w:b/>
              </w:rPr>
              <w:t>3</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b/>
                <w:lang w:val="en-US"/>
              </w:rPr>
            </w:pPr>
          </w:p>
          <w:p w:rsidR="00992E87" w:rsidRPr="00992E87" w:rsidRDefault="00992E87" w:rsidP="00992E87">
            <w:pPr>
              <w:rPr>
                <w:color w:val="000000"/>
                <w:lang w:val="en-US"/>
              </w:rPr>
            </w:pPr>
            <w:r w:rsidRPr="00992E87">
              <w:rPr>
                <w:b/>
                <w:lang w:val="en-US"/>
              </w:rPr>
              <w:t>Uscător de rufe</w:t>
            </w:r>
          </w:p>
        </w:tc>
        <w:tc>
          <w:tcPr>
            <w:tcW w:w="708" w:type="dxa"/>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bottom w:val="single" w:sz="4" w:space="0" w:color="auto"/>
            </w:tcBorders>
          </w:tcPr>
          <w:p w:rsidR="00992E87" w:rsidRPr="00992E87" w:rsidRDefault="00992E87" w:rsidP="00992E87">
            <w:pPr>
              <w:rPr>
                <w:lang w:val="en-US"/>
              </w:rPr>
            </w:pPr>
            <w:r w:rsidRPr="00992E87">
              <w:rPr>
                <w:lang w:val="en-US"/>
              </w:rPr>
              <w:t>1. Schimb rezistente p/u uscător</w:t>
            </w:r>
          </w:p>
        </w:tc>
        <w:tc>
          <w:tcPr>
            <w:tcW w:w="1417" w:type="dxa"/>
            <w:vMerge w:val="restart"/>
          </w:tcPr>
          <w:p w:rsidR="00992E87" w:rsidRPr="00992E87" w:rsidRDefault="00992E87" w:rsidP="00992E87">
            <w:pPr>
              <w:rPr>
                <w:b/>
                <w:lang w:val="en-US"/>
              </w:rPr>
            </w:pPr>
            <w:r w:rsidRPr="00992E87">
              <w:rPr>
                <w:b/>
                <w:lang w:val="en-US"/>
              </w:rPr>
              <w:t>23 412,00</w:t>
            </w:r>
          </w:p>
        </w:tc>
      </w:tr>
      <w:tr w:rsidR="00992E87" w:rsidRPr="00992E87" w:rsidTr="00CE7565">
        <w:trPr>
          <w:trHeight w:val="298"/>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2. Schimb spirală de încălzire p/u uscător</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bottom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Pr>
          <w:p w:rsidR="00992E87" w:rsidRPr="00992E87" w:rsidRDefault="00992E87" w:rsidP="00992E87">
            <w:pPr>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3. Schimb curea Optibelt-RB PJ1150-5A (08)</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4</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b/>
                <w:lang w:val="en-US"/>
              </w:rPr>
            </w:pPr>
          </w:p>
          <w:p w:rsidR="00992E87" w:rsidRPr="00992E87" w:rsidRDefault="00992E87" w:rsidP="00992E87">
            <w:pPr>
              <w:rPr>
                <w:color w:val="000000"/>
                <w:lang w:val="en-US"/>
              </w:rPr>
            </w:pPr>
            <w:r w:rsidRPr="00992E87">
              <w:rPr>
                <w:b/>
                <w:lang w:val="en-US"/>
              </w:rPr>
              <w:t>Centrifugă</w:t>
            </w: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bottom w:val="single" w:sz="4" w:space="0" w:color="auto"/>
            </w:tcBorders>
          </w:tcPr>
          <w:p w:rsidR="00992E87" w:rsidRPr="00992E87" w:rsidRDefault="00992E87" w:rsidP="00992E87">
            <w:pPr>
              <w:rPr>
                <w:lang w:val="en-US"/>
              </w:rPr>
            </w:pPr>
            <w:r w:rsidRPr="00992E87">
              <w:rPr>
                <w:lang w:val="en-US"/>
              </w:rPr>
              <w:t>1. Schimb rulment 6312RS 22312CW33</w:t>
            </w:r>
          </w:p>
        </w:tc>
        <w:tc>
          <w:tcPr>
            <w:tcW w:w="1417" w:type="dxa"/>
            <w:vMerge w:val="restart"/>
          </w:tcPr>
          <w:p w:rsidR="00992E87" w:rsidRPr="00992E87" w:rsidRDefault="00992E87" w:rsidP="00992E87">
            <w:pPr>
              <w:rPr>
                <w:b/>
                <w:lang w:val="en-US"/>
              </w:rPr>
            </w:pPr>
            <w:r w:rsidRPr="00992E87">
              <w:rPr>
                <w:b/>
                <w:lang w:val="en-US"/>
              </w:rPr>
              <w:t>16 021,00</w:t>
            </w: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2. Schimb invertor P191 30A 2RG1 2.2 KW 220V</w:t>
            </w:r>
          </w:p>
        </w:tc>
        <w:tc>
          <w:tcPr>
            <w:tcW w:w="1417" w:type="dxa"/>
            <w:vMerge/>
          </w:tcPr>
          <w:p w:rsidR="00992E87" w:rsidRPr="00992E87" w:rsidRDefault="00992E87" w:rsidP="00992E87">
            <w:pPr>
              <w:rPr>
                <w:rFonts w:ascii="Arial Narrow" w:hAnsi="Arial Narrow" w:cs="Arial"/>
                <w:b/>
                <w:lang w:val="en-US"/>
              </w:rPr>
            </w:pPr>
          </w:p>
        </w:tc>
      </w:tr>
      <w:tr w:rsidR="00992E87" w:rsidRPr="00992E87" w:rsidTr="00CE7565">
        <w:trPr>
          <w:trHeight w:val="29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3. Schimb placă electrică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bottom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tcBorders>
          </w:tcPr>
          <w:p w:rsidR="00992E87" w:rsidRPr="00992E87" w:rsidRDefault="00992E87" w:rsidP="00992E87">
            <w:pPr>
              <w:rPr>
                <w:lang w:val="en-US"/>
              </w:rPr>
            </w:pPr>
            <w:r w:rsidRPr="00992E87">
              <w:rPr>
                <w:lang w:val="en-US"/>
              </w:rPr>
              <w:t>4. Schimb garnitură la capac</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8790" w:type="dxa"/>
            <w:gridSpan w:val="6"/>
            <w:tcBorders>
              <w:bottom w:val="single" w:sz="4" w:space="0" w:color="auto"/>
            </w:tcBorders>
          </w:tcPr>
          <w:p w:rsidR="00992E87" w:rsidRPr="00992E87" w:rsidRDefault="00992E87" w:rsidP="00992E87">
            <w:pPr>
              <w:tabs>
                <w:tab w:val="center" w:pos="-6663"/>
                <w:tab w:val="right" w:pos="9531"/>
              </w:tabs>
              <w:jc w:val="right"/>
              <w:rPr>
                <w:b/>
                <w:lang w:val="en-US"/>
              </w:rPr>
            </w:pPr>
            <w:r w:rsidRPr="00992E87">
              <w:rPr>
                <w:b/>
                <w:lang w:val="en-US"/>
              </w:rPr>
              <w:t>TOTAL</w:t>
            </w:r>
          </w:p>
        </w:tc>
        <w:tc>
          <w:tcPr>
            <w:tcW w:w="1417"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308 967,00</w:t>
            </w:r>
          </w:p>
        </w:tc>
      </w:tr>
    </w:tbl>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992E87">
        <w:rPr>
          <w:rFonts w:ascii="Arial Narrow" w:hAnsi="Arial Narrow" w:cs="Arial"/>
          <w:b/>
          <w:noProof w:val="0"/>
          <w:sz w:val="22"/>
          <w:szCs w:val="22"/>
          <w:lang w:val="it-IT" w:eastAsia="ru-RU"/>
        </w:rPr>
        <w:t>Nu este cazul</w:t>
      </w:r>
      <w:r w:rsidRPr="00992E87">
        <w:rPr>
          <w:rFonts w:ascii="Arial Narrow" w:hAnsi="Arial Narrow" w:cs="Arial"/>
          <w:noProof w:val="0"/>
          <w:sz w:val="22"/>
          <w:szCs w:val="22"/>
          <w:lang w:val="it-IT" w:eastAsia="ru-RU"/>
        </w:rPr>
        <w:t>.</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cazul în care contractul este împărțit pe loturi un operator economic poate depune oferta (se va selecta):</w:t>
      </w:r>
    </w:p>
    <w:p w:rsidR="00992E87" w:rsidRPr="00992E87" w:rsidRDefault="00992E87" w:rsidP="00992E87">
      <w:pPr>
        <w:numPr>
          <w:ilvl w:val="0"/>
          <w:numId w:val="61"/>
        </w:numPr>
        <w:shd w:val="clear" w:color="auto" w:fill="FFFFFF"/>
        <w:tabs>
          <w:tab w:val="left" w:pos="1134"/>
        </w:tabs>
        <w:jc w:val="both"/>
        <w:rPr>
          <w:rFonts w:ascii="Arial Narrow" w:hAnsi="Arial Narrow" w:cs="Arial"/>
          <w:i/>
          <w:noProof w:val="0"/>
          <w:sz w:val="22"/>
          <w:szCs w:val="22"/>
          <w:lang w:val="it-IT" w:eastAsia="ru-RU"/>
        </w:rPr>
      </w:pPr>
      <w:r w:rsidRPr="00992E87">
        <w:rPr>
          <w:rFonts w:ascii="Arial Narrow" w:hAnsi="Arial Narrow" w:cs="Arial"/>
          <w:i/>
          <w:noProof w:val="0"/>
          <w:sz w:val="22"/>
          <w:szCs w:val="22"/>
          <w:lang w:val="it-IT" w:eastAsia="ru-RU"/>
        </w:rPr>
        <w:t>Pentru un singur lot;</w:t>
      </w:r>
    </w:p>
    <w:p w:rsidR="00992E87" w:rsidRPr="00992E87" w:rsidRDefault="00992E87" w:rsidP="00992E87">
      <w:pPr>
        <w:numPr>
          <w:ilvl w:val="0"/>
          <w:numId w:val="61"/>
        </w:numPr>
        <w:shd w:val="clear" w:color="auto" w:fill="FFFFFF"/>
        <w:jc w:val="both"/>
        <w:rPr>
          <w:rFonts w:ascii="Arial Narrow" w:hAnsi="Arial Narrow" w:cs="Arial"/>
          <w:i/>
          <w:noProof w:val="0"/>
          <w:sz w:val="22"/>
          <w:szCs w:val="22"/>
          <w:lang w:val="it-IT" w:eastAsia="ru-RU"/>
        </w:rPr>
      </w:pPr>
      <w:r w:rsidRPr="00992E87">
        <w:rPr>
          <w:rFonts w:ascii="Arial Narrow" w:hAnsi="Arial Narrow" w:cs="Arial"/>
          <w:b/>
          <w:i/>
          <w:noProof w:val="0"/>
          <w:sz w:val="22"/>
          <w:szCs w:val="22"/>
          <w:u w:val="single"/>
          <w:lang w:val="it-IT" w:eastAsia="ru-RU"/>
        </w:rPr>
        <w:t>Pentru mai multe loturi</w:t>
      </w:r>
      <w:r w:rsidRPr="00992E87">
        <w:rPr>
          <w:rFonts w:ascii="Arial Narrow" w:hAnsi="Arial Narrow" w:cs="Arial"/>
          <w:i/>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i/>
          <w:noProof w:val="0"/>
          <w:sz w:val="22"/>
          <w:szCs w:val="22"/>
          <w:lang w:val="it-IT" w:eastAsia="ru-RU"/>
        </w:rPr>
        <w:t>Pentru toate loturile</w:t>
      </w:r>
      <w:r w:rsidRPr="00992E87">
        <w:rPr>
          <w:rFonts w:ascii="Arial Narrow" w:hAnsi="Arial Narrow" w:cs="Arial"/>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Alte limitări privind numărul de loturi care pot fi atribuite aceluiași ofertant_____________________________</w:t>
      </w:r>
    </w:p>
    <w:p w:rsidR="00992E87" w:rsidRPr="00992E87" w:rsidRDefault="00992E87" w:rsidP="00992E87">
      <w:pPr>
        <w:numPr>
          <w:ilvl w:val="0"/>
          <w:numId w:val="12"/>
        </w:numPr>
        <w:shd w:val="clear" w:color="auto" w:fill="FFFFFF"/>
        <w:tabs>
          <w:tab w:val="left" w:pos="1134"/>
        </w:tabs>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Admiterea sau interzicerea ofertelor alternative: Nu se admite.</w:t>
      </w:r>
    </w:p>
    <w:p w:rsidR="00992E87" w:rsidRPr="00992E87" w:rsidRDefault="00992E87" w:rsidP="00992E87">
      <w:pPr>
        <w:numPr>
          <w:ilvl w:val="0"/>
          <w:numId w:val="12"/>
        </w:numPr>
        <w:shd w:val="clear" w:color="auto" w:fill="FFFFFF"/>
        <w:jc w:val="both"/>
        <w:rPr>
          <w:rFonts w:ascii="Arial Narrow" w:hAnsi="Arial Narrow" w:cs="Arial"/>
          <w:b/>
          <w:i/>
          <w:noProof w:val="0"/>
          <w:sz w:val="22"/>
          <w:szCs w:val="22"/>
          <w:lang w:val="it-IT" w:eastAsia="ru-RU"/>
        </w:rPr>
      </w:pPr>
      <w:r w:rsidRPr="00992E87">
        <w:rPr>
          <w:rFonts w:ascii="Arial Narrow" w:hAnsi="Arial Narrow" w:cs="Arial"/>
          <w:noProof w:val="0"/>
          <w:sz w:val="22"/>
          <w:szCs w:val="22"/>
          <w:lang w:val="it-IT" w:eastAsia="ru-RU"/>
        </w:rPr>
        <w:t>Termenii și condițiile de livrare/prestare solicitați</w:t>
      </w:r>
      <w:r w:rsidRPr="00992E87">
        <w:rPr>
          <w:rFonts w:ascii="Arial Narrow" w:hAnsi="Arial Narrow" w:cs="Arial"/>
          <w:b/>
          <w:i/>
          <w:noProof w:val="0"/>
          <w:sz w:val="22"/>
          <w:szCs w:val="22"/>
          <w:lang w:val="it-IT" w:eastAsia="ru-RU"/>
        </w:rPr>
        <w:t>: La comandă, după necesități timp de 5 zile de la solicitare, pe parcursul anului 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de valabilitate a contractului: pînă la 31.12.2026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47"/>
        <w:gridCol w:w="3848"/>
        <w:gridCol w:w="3827"/>
        <w:gridCol w:w="1730"/>
      </w:tblGrid>
      <w:tr w:rsidR="00BF5D24" w:rsidRPr="00BF5D24" w:rsidTr="00BF5D24">
        <w:tc>
          <w:tcPr>
            <w:tcW w:w="547"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Nr. d/o</w:t>
            </w:r>
          </w:p>
        </w:tc>
        <w:tc>
          <w:tcPr>
            <w:tcW w:w="3848" w:type="dxa"/>
            <w:shd w:val="clear" w:color="auto" w:fill="auto"/>
          </w:tcPr>
          <w:p w:rsidR="00BF5D24" w:rsidRPr="00BF5D24" w:rsidRDefault="00BF5D24" w:rsidP="00BF5D24">
            <w:pPr>
              <w:rPr>
                <w:rFonts w:ascii="Arial Narrow" w:hAnsi="Arial Narrow" w:cs="Arial"/>
                <w:lang w:val="en-GB" w:eastAsia="ru-RU"/>
              </w:rPr>
            </w:pPr>
            <w:r w:rsidRPr="00BF5D24">
              <w:rPr>
                <w:rFonts w:ascii="Arial Narrow" w:hAnsi="Arial Narrow" w:cs="Arial"/>
                <w:lang w:eastAsia="ru-RU"/>
              </w:rPr>
              <w:t>Criteriile de calificare și de selecție</w:t>
            </w:r>
            <w:r w:rsidRPr="00BF5D24">
              <w:rPr>
                <w:rFonts w:ascii="Arial Narrow" w:hAnsi="Arial Narrow" w:cs="Arial"/>
                <w:lang w:val="en-GB" w:eastAsia="ru-RU"/>
              </w:rPr>
              <w:t>(Descriereacriteriului/cerinței)</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val="it-IT" w:eastAsia="ru-RU"/>
              </w:rPr>
              <w:t>Mod de demonstrare a îndeplinirii criteriului/cerinței:</w:t>
            </w:r>
          </w:p>
        </w:tc>
        <w:tc>
          <w:tcPr>
            <w:tcW w:w="1730"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Nivelulminim/</w:t>
            </w:r>
            <w:r w:rsidRPr="00BF5D24">
              <w:rPr>
                <w:rFonts w:ascii="Arial Narrow" w:hAnsi="Arial Narrow" w:cs="Arial"/>
                <w:lang w:val="ru-RU" w:eastAsia="ru-RU"/>
              </w:rPr>
              <w:br/>
              <w:t>Obligativitatea</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 xml:space="preserve">Declaraţie privind valabilitatea ofertei (anexa 8) </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eastAsia="ru-RU"/>
              </w:rPr>
              <w:t>Completată și semnată electronic;</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2</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DUAE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și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3</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tehnice (anexa nr. 22)</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4</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de preț (anexa nr.4 23)</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p>
          <w:p w:rsidR="00BF5D24" w:rsidRPr="00BF5D24" w:rsidRDefault="00BF5D24" w:rsidP="00BF5D24">
            <w:pPr>
              <w:rPr>
                <w:rFonts w:ascii="Arial Narrow" w:hAnsi="Arial Narrow" w:cs="Arial"/>
                <w:lang w:eastAsia="ru-RU"/>
              </w:rPr>
            </w:pPr>
            <w:r w:rsidRPr="00BF5D24">
              <w:rPr>
                <w:rFonts w:ascii="Arial Narrow" w:hAnsi="Arial Narrow" w:cs="Arial"/>
                <w:lang w:eastAsia="ru-RU"/>
              </w:rPr>
              <w:t>5</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Garanția pentru ofertă 1% (anexa nr. 9)</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confirmată prin semnătura electronică (Garanție bancară sau transfer la contul instituției));</w:t>
            </w:r>
            <w:r w:rsidRPr="00BF5D24">
              <w:rPr>
                <w:rFonts w:ascii="Arial Narrow" w:hAnsi="Arial Narrow" w:cs="Arial"/>
                <w:lang w:val="en-US" w:eastAsia="ru-RU"/>
              </w:rPr>
              <w:t xml:space="preserve"> </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6</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înregistrare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7</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atribuire a contului bancar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8</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care atestă calitate bunurilor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9</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val="en-US" w:eastAsia="ru-RU"/>
              </w:rPr>
              <w:t>Termen de livrare:</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La comandă, după necesități timp de 5 zile de la solicitare.</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10</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eastAsia="ru-RU"/>
              </w:rPr>
              <w:t xml:space="preserve">Declarația privind confirmarea identității beneficiarilor efectivi și neâncadrarea </w:t>
            </w:r>
            <w:r w:rsidRPr="00BF5D24">
              <w:rPr>
                <w:rFonts w:ascii="Arial Narrow" w:hAnsi="Arial Narrow" w:cs="Arial"/>
                <w:i/>
                <w:lang w:eastAsia="ru-RU"/>
              </w:rPr>
              <w:lastRenderedPageBreak/>
              <w:t xml:space="preserve">acestora în situația condamnării p/u participarea la activități ale unei organizații sau grupări criminale, p/u corupție, fraudă și/sau spălare de bani   </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lastRenderedPageBreak/>
              <w:t>În format electronic, confirmat prin semnătura electronică a participantului</w:t>
            </w:r>
          </w:p>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lastRenderedPageBreak/>
              <w:t>(Conform Ordinului MF nr.145/2020)</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lastRenderedPageBreak/>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lastRenderedPageBreak/>
              <w:t>11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Termenul de garanție a  serviciului prestat incluziv a pieselor instalate  - minim 12 luni</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Scrisoare de confirmare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12</w:t>
            </w:r>
          </w:p>
        </w:tc>
        <w:tc>
          <w:tcPr>
            <w:tcW w:w="3848"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Metoda și condiții de plată:</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Prin transfer, în termen de 90 zile după rezentarea facturii.</w:t>
            </w:r>
          </w:p>
        </w:tc>
        <w:tc>
          <w:tcPr>
            <w:tcW w:w="1730" w:type="dxa"/>
            <w:shd w:val="clear" w:color="auto" w:fill="auto"/>
          </w:tcPr>
          <w:p w:rsidR="00BF5D24" w:rsidRPr="00BF5D24" w:rsidRDefault="00BF5D24" w:rsidP="00BF5D24">
            <w:pPr>
              <w:rPr>
                <w:rFonts w:ascii="Arial Narrow" w:hAnsi="Arial Narrow" w:cs="Arial"/>
                <w:lang w:val="en-US" w:eastAsia="ru-RU"/>
              </w:rPr>
            </w:pPr>
          </w:p>
        </w:tc>
      </w:tr>
    </w:tbl>
    <w:p w:rsidR="00BF5D24" w:rsidRPr="00BF5D24" w:rsidRDefault="00BF5D24" w:rsidP="00BF5D24">
      <w:pPr>
        <w:shd w:val="clear" w:color="auto" w:fill="FFFFFF"/>
        <w:jc w:val="both"/>
        <w:rPr>
          <w:rFonts w:ascii="Arial Narrow" w:hAnsi="Arial Narrow" w:cs="Arial"/>
          <w:noProof w:val="0"/>
          <w:sz w:val="22"/>
          <w:szCs w:val="22"/>
          <w:lang w:eastAsia="ru-RU"/>
        </w:rPr>
      </w:pPr>
    </w:p>
    <w:p w:rsidR="00992E87" w:rsidRPr="00992E87" w:rsidRDefault="00992E87" w:rsidP="00992E87">
      <w:pPr>
        <w:numPr>
          <w:ilvl w:val="0"/>
          <w:numId w:val="12"/>
        </w:numPr>
        <w:shd w:val="clear" w:color="auto" w:fill="FFFFFF"/>
        <w:tabs>
          <w:tab w:val="right" w:pos="426"/>
        </w:tabs>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pentru ofertă</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9), sau Transfer la contul IMSP IMU (IBAN:</w:t>
      </w:r>
      <w:r w:rsidRPr="00992E87">
        <w:rPr>
          <w:rFonts w:ascii="Arial Narrow" w:hAnsi="Arial Narrow" w:cs="Arial"/>
          <w:b/>
          <w:i/>
          <w:sz w:val="22"/>
          <w:szCs w:val="22"/>
          <w:highlight w:val="lightGray"/>
        </w:rPr>
        <w:t xml:space="preserve"> MD55VI022510300000002MDL, c/b: VICBMD2X416)</w:t>
      </w:r>
      <w:r w:rsidRPr="00992E87">
        <w:rPr>
          <w:rFonts w:ascii="Arial Narrow" w:hAnsi="Arial Narrow" w:cs="Arial"/>
          <w:i/>
          <w:noProof w:val="0"/>
          <w:sz w:val="22"/>
          <w:szCs w:val="22"/>
          <w:highlight w:val="lightGray"/>
          <w:lang w:val="it-IT" w:eastAsia="ru-RU"/>
        </w:rPr>
        <w:t>cuantumul</w:t>
      </w:r>
      <w:r w:rsidRPr="00992E87">
        <w:rPr>
          <w:rFonts w:ascii="Arial Narrow" w:hAnsi="Arial Narrow" w:cs="Arial"/>
          <w:b/>
          <w:i/>
          <w:noProof w:val="0"/>
          <w:sz w:val="22"/>
          <w:szCs w:val="22"/>
          <w:highlight w:val="lightGray"/>
          <w:u w:val="single"/>
          <w:lang w:val="it-IT" w:eastAsia="ru-RU"/>
        </w:rPr>
        <w:t xml:space="preserve"> 1 % fără TVA .</w:t>
      </w:r>
    </w:p>
    <w:p w:rsidR="00992E87" w:rsidRPr="00992E87" w:rsidRDefault="00992E87" w:rsidP="00992E87">
      <w:pPr>
        <w:numPr>
          <w:ilvl w:val="0"/>
          <w:numId w:val="12"/>
        </w:numPr>
        <w:tabs>
          <w:tab w:val="left" w:pos="1134"/>
        </w:tabs>
        <w:ind w:left="426" w:hanging="426"/>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de bună execuție a contractului, după caz</w:t>
      </w:r>
      <w:r w:rsidRPr="00992E87">
        <w:rPr>
          <w:rFonts w:ascii="Arial Narrow" w:hAnsi="Arial Narrow" w:cs="Arial"/>
          <w:b/>
          <w:i/>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10), sau Transfer la contul IMSP IMU (IBAN:</w:t>
      </w:r>
      <w:r w:rsidRPr="00992E87">
        <w:rPr>
          <w:rFonts w:ascii="Arial Narrow" w:hAnsi="Arial Narrow" w:cs="Arial"/>
          <w:b/>
          <w:i/>
          <w:noProof w:val="0"/>
          <w:sz w:val="22"/>
          <w:szCs w:val="22"/>
          <w:highlight w:val="lightGray"/>
          <w:lang w:val="en-US"/>
        </w:rPr>
        <w:t xml:space="preserve"> MD55VI022510300000002MDL, c/b: VICBMD2X416)</w:t>
      </w:r>
      <w:r w:rsidRPr="00992E87">
        <w:rPr>
          <w:rFonts w:ascii="Arial Narrow" w:hAnsi="Arial Narrow" w:cs="Arial"/>
          <w:b/>
          <w:i/>
          <w:noProof w:val="0"/>
          <w:sz w:val="22"/>
          <w:szCs w:val="22"/>
          <w:highlight w:val="lightGray"/>
          <w:lang w:val="it-IT" w:eastAsia="ru-RU"/>
        </w:rPr>
        <w:t xml:space="preserve">, </w:t>
      </w:r>
      <w:r w:rsidRPr="00992E87">
        <w:rPr>
          <w:rFonts w:ascii="Arial Narrow" w:hAnsi="Arial Narrow" w:cs="Arial"/>
          <w:i/>
          <w:noProof w:val="0"/>
          <w:sz w:val="22"/>
          <w:szCs w:val="22"/>
          <w:highlight w:val="lightGray"/>
          <w:lang w:val="en-US"/>
        </w:rPr>
        <w:t xml:space="preserve"> </w:t>
      </w:r>
      <w:r w:rsidRPr="00992E87">
        <w:rPr>
          <w:rFonts w:ascii="Arial Narrow" w:hAnsi="Arial Narrow" w:cs="Arial"/>
          <w:b/>
          <w:noProof w:val="0"/>
          <w:sz w:val="22"/>
          <w:szCs w:val="22"/>
          <w:highlight w:val="lightGray"/>
          <w:lang w:val="it-IT" w:eastAsia="ru-RU"/>
        </w:rPr>
        <w:t xml:space="preserve">cuantumul 5 </w:t>
      </w:r>
      <w:r w:rsidRPr="00992E87">
        <w:rPr>
          <w:rFonts w:ascii="Arial Narrow" w:hAnsi="Arial Narrow" w:cs="Arial"/>
          <w:b/>
          <w:noProof w:val="0"/>
          <w:sz w:val="22"/>
          <w:szCs w:val="22"/>
          <w:highlight w:val="lightGray"/>
          <w:u w:val="single"/>
          <w:lang w:val="it-IT" w:eastAsia="ru-RU"/>
        </w:rPr>
        <w:t>% cu TVA.</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Motivul recurgerii la procedura accelerată (în cazul licitației deschise, restrânse și a procedurii negociate),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lang w:val="en-US"/>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highlight w:val="lightGray"/>
          <w:lang w:val="en-US"/>
        </w:rPr>
        <w:t xml:space="preserve"> .</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992E87">
        <w:rPr>
          <w:rFonts w:ascii="Arial Narrow" w:hAnsi="Arial Narrow" w:cs="Arial"/>
          <w:b/>
          <w:i/>
          <w:sz w:val="22"/>
          <w:szCs w:val="22"/>
          <w:u w:val="single"/>
          <w:lang w:val="en-US"/>
        </w:rPr>
        <w:t xml:space="preserve"> </w:t>
      </w:r>
      <w:r w:rsidRPr="00992E87">
        <w:rPr>
          <w:rFonts w:ascii="Arial Narrow" w:hAnsi="Arial Narrow" w:cs="Arial"/>
          <w:b/>
          <w:i/>
          <w:sz w:val="22"/>
          <w:szCs w:val="22"/>
          <w:highlight w:val="lightGray"/>
          <w:u w:val="single"/>
          <w:lang w:val="en-US"/>
        </w:rPr>
        <w:t>licitație electronică, 3 runde, pasul minim de micșorare a ratei de licitație 1%</w:t>
      </w:r>
      <w:r w:rsidRPr="00992E87">
        <w:rPr>
          <w:rFonts w:ascii="Arial Narrow" w:hAnsi="Arial Narrow" w:cs="Arial"/>
          <w:b/>
          <w:i/>
          <w:sz w:val="22"/>
          <w:szCs w:val="22"/>
          <w:u w:val="single"/>
          <w:lang w:val="en-US"/>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Condiții speciale de care depinde îndeplinirea contractului</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indicați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lang w:val="en-US"/>
        </w:rPr>
        <w:t xml:space="preserve"> .</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bookmarkStart w:id="71" w:name="_Hlk71621175"/>
      <w:r w:rsidRPr="00992E87">
        <w:rPr>
          <w:rFonts w:ascii="Arial Narrow" w:hAnsi="Arial Narrow" w:cs="Arial"/>
          <w:noProof w:val="0"/>
          <w:sz w:val="22"/>
          <w:szCs w:val="22"/>
          <w:lang w:val="it-IT" w:eastAsia="ru-RU"/>
        </w:rPr>
        <w:t>Ofertele se prezintă în valuta</w:t>
      </w:r>
      <w:bookmarkEnd w:id="71"/>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lei  MDL</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 xml:space="preserve">Criteriul de evaluare aplicat pentru atribuirea contractului: </w:t>
      </w:r>
      <w:r w:rsidRPr="00992E87">
        <w:rPr>
          <w:rFonts w:ascii="Arial Narrow" w:hAnsi="Arial Narrow" w:cs="Arial"/>
          <w:b/>
          <w:i/>
          <w:color w:val="FF0000"/>
          <w:sz w:val="22"/>
          <w:szCs w:val="22"/>
          <w:lang w:val="en-US"/>
        </w:rPr>
        <w:t>evaluarea se va face pe lot, la cel mai mic preț, în corespundere cu parametrii solicitați.</w:t>
      </w:r>
    </w:p>
    <w:p w:rsidR="00992E87" w:rsidRPr="00992E87" w:rsidRDefault="00992E87" w:rsidP="00992E87">
      <w:pPr>
        <w:numPr>
          <w:ilvl w:val="0"/>
          <w:numId w:val="12"/>
        </w:numPr>
        <w:tabs>
          <w:tab w:val="right" w:pos="426"/>
        </w:tabs>
        <w:ind w:left="0" w:firstLine="0"/>
        <w:jc w:val="both"/>
        <w:rPr>
          <w:rFonts w:ascii="Arial Narrow" w:hAnsi="Arial Narrow" w:cs="Arial"/>
          <w:b/>
          <w:noProof w:val="0"/>
          <w:sz w:val="22"/>
          <w:szCs w:val="22"/>
          <w:lang w:val="it-IT" w:eastAsia="ru-RU"/>
        </w:rPr>
      </w:pPr>
      <w:r w:rsidRPr="00992E87">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55"/>
        <w:gridCol w:w="6061"/>
        <w:gridCol w:w="1865"/>
      </w:tblGrid>
      <w:tr w:rsidR="00992E87" w:rsidRPr="00992E87" w:rsidTr="00CE7565">
        <w:trPr>
          <w:trHeight w:val="455"/>
        </w:trPr>
        <w:tc>
          <w:tcPr>
            <w:tcW w:w="1129" w:type="dxa"/>
            <w:shd w:val="clear" w:color="auto" w:fill="auto"/>
          </w:tcPr>
          <w:p w:rsidR="00992E87" w:rsidRPr="00992E87" w:rsidRDefault="00992E87" w:rsidP="00992E87">
            <w:pPr>
              <w:shd w:val="clear" w:color="auto" w:fill="FFFFFF"/>
              <w:tabs>
                <w:tab w:val="left" w:pos="612"/>
              </w:tabs>
              <w:spacing w:before="120" w:after="120"/>
              <w:rPr>
                <w:rFonts w:ascii="Arial Narrow" w:hAnsi="Arial Narrow" w:cs="Arial"/>
                <w:b/>
                <w:iCs/>
                <w:noProof w:val="0"/>
                <w:lang w:val="ru-RU" w:eastAsia="ru-RU"/>
              </w:rPr>
            </w:pPr>
            <w:r w:rsidRPr="00992E87">
              <w:rPr>
                <w:rFonts w:ascii="Arial Narrow" w:hAnsi="Arial Narrow" w:cs="Arial"/>
                <w:b/>
                <w:iCs/>
                <w:noProof w:val="0"/>
                <w:lang w:val="ru-RU" w:eastAsia="ru-RU"/>
              </w:rPr>
              <w:t>Nr. d/o</w:t>
            </w:r>
          </w:p>
        </w:tc>
        <w:tc>
          <w:tcPr>
            <w:tcW w:w="6696"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Denumirea</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factorului</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de</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evaluare</w:t>
            </w:r>
          </w:p>
        </w:tc>
        <w:tc>
          <w:tcPr>
            <w:tcW w:w="1951"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Ponderea%</w:t>
            </w:r>
          </w:p>
        </w:tc>
      </w:tr>
      <w:tr w:rsidR="00992E87" w:rsidRPr="00992E87" w:rsidTr="00CE7565">
        <w:trPr>
          <w:trHeight w:val="127"/>
        </w:trPr>
        <w:tc>
          <w:tcPr>
            <w:tcW w:w="1129"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6696"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1951"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r>
    </w:tbl>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limită de depunere/deschidere a ofertelor:</w:t>
      </w:r>
    </w:p>
    <w:p w:rsidR="00992E87" w:rsidRPr="00992E87" w:rsidRDefault="00992E87" w:rsidP="00992E87">
      <w:pPr>
        <w:numPr>
          <w:ilvl w:val="0"/>
          <w:numId w:val="14"/>
        </w:numPr>
        <w:shd w:val="clear" w:color="auto" w:fill="FFFFFF"/>
        <w:tabs>
          <w:tab w:val="right" w:pos="426"/>
        </w:tabs>
        <w:spacing w:before="120"/>
        <w:rPr>
          <w:rFonts w:ascii="Arial Narrow" w:hAnsi="Arial Narrow" w:cs="Arial"/>
          <w:b/>
          <w:noProof w:val="0"/>
          <w:sz w:val="22"/>
          <w:szCs w:val="22"/>
          <w:lang w:val="en-US" w:eastAsia="ru-RU"/>
        </w:rPr>
      </w:pPr>
      <w:r w:rsidRPr="00992E87">
        <w:rPr>
          <w:rFonts w:ascii="Arial Narrow" w:hAnsi="Arial Narrow" w:cs="Arial"/>
          <w:noProof w:val="0"/>
          <w:sz w:val="22"/>
          <w:szCs w:val="22"/>
          <w:lang w:val="ro-MD" w:eastAsia="ru-RU"/>
        </w:rPr>
        <w:t>p</w:t>
      </w:r>
      <w:r w:rsidRPr="00992E87">
        <w:rPr>
          <w:rFonts w:ascii="Arial Narrow" w:hAnsi="Arial Narrow" w:cs="Arial"/>
          <w:noProof w:val="0"/>
          <w:sz w:val="22"/>
          <w:szCs w:val="22"/>
          <w:lang w:val="en-US" w:eastAsia="ru-RU"/>
        </w:rPr>
        <w:t>ână</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la</w:t>
      </w:r>
      <w:r w:rsidRPr="00992E87">
        <w:rPr>
          <w:rFonts w:ascii="Arial Narrow" w:hAnsi="Arial Narrow" w:cs="Arial"/>
          <w:b/>
          <w:noProof w:val="0"/>
          <w:sz w:val="22"/>
          <w:szCs w:val="22"/>
          <w:lang w:val="en-US" w:eastAsia="ru-RU"/>
        </w:rPr>
        <w:t xml:space="preserve">: </w:t>
      </w:r>
      <w:r w:rsidRPr="00992E87">
        <w:rPr>
          <w:rFonts w:ascii="Arial Narrow" w:hAnsi="Arial Narrow" w:cs="Arial"/>
          <w:b/>
          <w:i/>
          <w:noProof w:val="0"/>
          <w:sz w:val="22"/>
          <w:szCs w:val="22"/>
          <w:lang w:val="en-US" w:eastAsia="ru-RU"/>
        </w:rPr>
        <w:t>Indicată în SIA RSAP M-Tender</w:t>
      </w:r>
      <w:r w:rsidRPr="00992E87">
        <w:rPr>
          <w:rFonts w:ascii="Arial Narrow" w:hAnsi="Arial Narrow" w:cs="Arial"/>
          <w:b/>
          <w:noProof w:val="0"/>
          <w:sz w:val="22"/>
          <w:szCs w:val="22"/>
          <w:lang w:val="en-US" w:eastAsia="ru-RU"/>
        </w:rPr>
        <w:t xml:space="preserve">/ </w:t>
      </w:r>
      <w:r w:rsidRPr="00992E87">
        <w:rPr>
          <w:rFonts w:ascii="Arial Narrow" w:hAnsi="Arial Narrow" w:cs="Arial"/>
          <w:noProof w:val="0"/>
          <w:sz w:val="22"/>
          <w:szCs w:val="22"/>
          <w:lang w:val="en-US" w:eastAsia="ru-RU"/>
        </w:rPr>
        <w:t xml:space="preserve">pe </w:t>
      </w:r>
      <w:r w:rsidRPr="00992E87">
        <w:rPr>
          <w:rFonts w:ascii="Arial Narrow" w:hAnsi="Arial Narrow" w:cs="Arial"/>
          <w:i/>
          <w:noProof w:val="0"/>
          <w:sz w:val="22"/>
          <w:szCs w:val="22"/>
          <w:lang w:val="en-US" w:eastAsia="ru-RU"/>
        </w:rPr>
        <w:t>data de</w:t>
      </w:r>
      <w:r w:rsidRPr="00992E87">
        <w:rPr>
          <w:rFonts w:ascii="Arial Narrow" w:hAnsi="Arial Narrow" w:cs="Arial"/>
          <w:b/>
          <w:i/>
          <w:noProof w:val="0"/>
          <w:sz w:val="22"/>
          <w:szCs w:val="22"/>
          <w:lang w:val="en-US" w:eastAsia="ru-RU"/>
        </w:rPr>
        <w:t>: 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Adresa la care trebuie transmise ofertele sau cererile de participare</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Ofertele sau cererile de participare vor fi depuse electronic prin intermediul SIA RSAP.</w:t>
      </w:r>
    </w:p>
    <w:p w:rsidR="00992E87" w:rsidRPr="00992E87" w:rsidRDefault="00992E87" w:rsidP="00992E87">
      <w:pPr>
        <w:numPr>
          <w:ilvl w:val="0"/>
          <w:numId w:val="12"/>
        </w:numPr>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Termenul de valabilitate 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 xml:space="preserve"> 60 zile.</w:t>
      </w:r>
    </w:p>
    <w:p w:rsidR="00992E87" w:rsidRPr="00992E87" w:rsidRDefault="00992E87" w:rsidP="00992E87">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992E87">
        <w:rPr>
          <w:rFonts w:ascii="Arial Narrow" w:hAnsi="Arial Narrow" w:cs="Arial"/>
          <w:noProof w:val="0"/>
          <w:sz w:val="22"/>
          <w:szCs w:val="22"/>
          <w:lang w:val="en-US" w:eastAsia="ru-RU"/>
        </w:rPr>
        <w:t>Locul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deschiderii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ofertelor:</w:t>
      </w:r>
      <w:r w:rsidRPr="00992E87">
        <w:rPr>
          <w:rFonts w:ascii="Arial Narrow" w:hAnsi="Arial Narrow" w:cs="Arial"/>
          <w:b/>
          <w:noProof w:val="0"/>
          <w:sz w:val="22"/>
          <w:szCs w:val="22"/>
          <w:lang w:val="en-US" w:eastAsia="ru-RU"/>
        </w:rPr>
        <w:t xml:space="preserve"> </w:t>
      </w:r>
      <w:r w:rsidRPr="00992E87">
        <w:rPr>
          <w:rFonts w:ascii="Arial Narrow" w:hAnsi="Arial Narrow" w:cs="Arial"/>
          <w:b/>
          <w:noProof w:val="0"/>
          <w:sz w:val="22"/>
          <w:szCs w:val="22"/>
          <w:lang w:eastAsia="ru-RU"/>
        </w:rPr>
        <w:t xml:space="preserve"> </w:t>
      </w:r>
      <w:r w:rsidRPr="00992E87">
        <w:rPr>
          <w:rFonts w:ascii="Arial Narrow" w:hAnsi="Arial Narrow" w:cs="Arial"/>
          <w:b/>
          <w:i/>
          <w:noProof w:val="0"/>
          <w:sz w:val="22"/>
          <w:szCs w:val="22"/>
          <w:lang w:val="en-US" w:eastAsia="ru-RU"/>
        </w:rPr>
        <w:t>SIA RSAP M-Tender</w:t>
      </w:r>
      <w:r w:rsidRPr="00992E87">
        <w:rPr>
          <w:rFonts w:ascii="Arial Narrow" w:hAnsi="Arial Narrow" w:cs="Arial"/>
          <w:b/>
          <w:noProof w:val="0"/>
          <w:sz w:val="22"/>
          <w:szCs w:val="22"/>
          <w:lang w:val="en-US"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Persoanele autorizate să asiste la deschiderea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Limba sau limbile în care trebuie redactate ofertele sau cererile de participare:</w:t>
      </w:r>
      <w:r w:rsidRPr="00992E87">
        <w:rPr>
          <w:rFonts w:ascii="Arial Narrow" w:hAnsi="Arial Narrow" w:cs="Arial"/>
          <w:b/>
          <w:noProof w:val="0"/>
          <w:sz w:val="22"/>
          <w:szCs w:val="22"/>
          <w:lang w:val="it-IT" w:eastAsia="ru-RU"/>
        </w:rPr>
        <w:t xml:space="preserve"> în limba de stat.</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Respectivul contract se referă la un proiect și/sau program finanțat din fonduri ale Uniunii Europene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_Nu se aplică_.</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Denumirea și adresa organismului competent de soluționare a contestațiilor: </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Agenția Națională pentru Soluționarea Contestațiilor</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Adresa: mun. Chișinău, bd. Ștefan cel Mare și Sfânt nr.124 (et.4), MD 2001;</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en-US" w:eastAsia="ru-RU"/>
        </w:rPr>
      </w:pPr>
      <w:r w:rsidRPr="00992E87">
        <w:rPr>
          <w:rFonts w:ascii="Arial Narrow" w:hAnsi="Arial Narrow" w:cs="Arial"/>
          <w:b/>
          <w:i/>
          <w:noProof w:val="0"/>
          <w:sz w:val="22"/>
          <w:szCs w:val="22"/>
          <w:lang w:val="en-US" w:eastAsia="ru-RU"/>
        </w:rPr>
        <w:t>Tel/Fax/email:022-820 652, 022 820-651, contestatii@ansc.md</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992E87">
        <w:rPr>
          <w:rFonts w:ascii="Arial Narrow" w:hAnsi="Arial Narrow" w:cs="Arial"/>
          <w:b/>
          <w:noProof w:val="0"/>
          <w:sz w:val="22"/>
          <w:szCs w:val="22"/>
          <w:highlight w:val="lightGray"/>
          <w:lang w:val="it-IT" w:eastAsia="ru-RU"/>
        </w:rPr>
        <w:t>Nu se aplică_.</w:t>
      </w:r>
    </w:p>
    <w:p w:rsidR="00992E87" w:rsidRPr="00992E87" w:rsidRDefault="00992E87" w:rsidP="00992E87">
      <w:pPr>
        <w:numPr>
          <w:ilvl w:val="0"/>
          <w:numId w:val="12"/>
        </w:numPr>
        <w:shd w:val="clear" w:color="auto" w:fill="FFFFFF"/>
        <w:tabs>
          <w:tab w:val="right" w:pos="426"/>
        </w:tabs>
        <w:spacing w:before="120"/>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În cazul achizițiilor periodice, calendarul estimat pentru publicarea anunțurilor viitoare</w:t>
      </w:r>
      <w:r w:rsidRPr="00992E87">
        <w:rPr>
          <w:rFonts w:ascii="Arial Narrow" w:hAnsi="Arial Narrow" w:cs="Arial"/>
          <w:noProof w:val="0"/>
          <w:sz w:val="22"/>
          <w:szCs w:val="22"/>
          <w:shd w:val="clear" w:color="auto" w:fill="FFFFFF"/>
          <w:lang w:val="it-IT" w:eastAsia="ru-RU"/>
        </w:rPr>
        <w:t>:_</w:t>
      </w:r>
      <w:r w:rsidRPr="00992E87">
        <w:rPr>
          <w:rFonts w:ascii="Arial Narrow" w:hAnsi="Arial Narrow" w:cs="Arial"/>
          <w:b/>
          <w:noProof w:val="0"/>
          <w:sz w:val="22"/>
          <w:szCs w:val="22"/>
          <w:highlight w:val="lightGray"/>
          <w:lang w:val="it-IT" w:eastAsia="ru-RU"/>
        </w:rPr>
        <w:t xml:space="preserve"> Nu se aplică_.</w:t>
      </w:r>
    </w:p>
    <w:p w:rsidR="00992E87" w:rsidRPr="00992E87" w:rsidRDefault="00992E87" w:rsidP="00992E87">
      <w:pPr>
        <w:numPr>
          <w:ilvl w:val="0"/>
          <w:numId w:val="12"/>
        </w:numPr>
        <w:shd w:val="clear" w:color="auto" w:fill="FFFFFF"/>
        <w:tabs>
          <w:tab w:val="right" w:pos="426"/>
        </w:tabs>
        <w:spacing w:before="120"/>
        <w:ind w:hanging="644"/>
        <w:jc w:val="both"/>
        <w:rPr>
          <w:rFonts w:ascii="Arial Narrow" w:hAnsi="Arial Narrow" w:cs="Arial"/>
          <w:b/>
          <w:noProof w:val="0"/>
          <w:sz w:val="22"/>
          <w:szCs w:val="22"/>
          <w:shd w:val="clear" w:color="auto" w:fill="FFFFFF"/>
          <w:lang w:val="it-IT" w:eastAsia="ru-RU"/>
        </w:rPr>
      </w:pPr>
      <w:r w:rsidRPr="00992E87">
        <w:rPr>
          <w:rFonts w:ascii="Arial Narrow" w:hAnsi="Arial Narrow" w:cs="Arial"/>
          <w:noProof w:val="0"/>
          <w:sz w:val="22"/>
          <w:szCs w:val="22"/>
          <w:lang w:val="it-IT" w:eastAsia="ru-RU"/>
        </w:rPr>
        <w:t xml:space="preserve">Data publicării anunțului de intenție sau, după caz, precizarea că nu a fost publicat un astfel de </w:t>
      </w:r>
      <w:r w:rsidRPr="00992E87">
        <w:rPr>
          <w:rFonts w:ascii="Arial Narrow" w:hAnsi="Arial Narrow" w:cs="Arial"/>
          <w:noProof w:val="0"/>
          <w:sz w:val="22"/>
          <w:szCs w:val="22"/>
          <w:shd w:val="clear" w:color="auto" w:fill="FFFFFF"/>
          <w:lang w:val="it-IT" w:eastAsia="ru-RU"/>
        </w:rPr>
        <w:t>anunţ</w:t>
      </w:r>
      <w:r w:rsidRPr="00992E87">
        <w:rPr>
          <w:rFonts w:ascii="Arial Narrow" w:hAnsi="Arial Narrow" w:cs="Arial"/>
          <w:b/>
          <w:noProof w:val="0"/>
          <w:sz w:val="22"/>
          <w:szCs w:val="22"/>
          <w:shd w:val="clear" w:color="auto" w:fill="FFFFFF"/>
          <w:lang w:val="it-IT" w:eastAsia="ru-RU"/>
        </w:rPr>
        <w:t>: Nu este cazul.</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Data transmiterii spre publicare a anunțului de participar</w:t>
      </w:r>
      <w:r w:rsidRPr="00992E87">
        <w:rPr>
          <w:rFonts w:ascii="Arial Narrow" w:hAnsi="Arial Narrow" w:cs="Arial"/>
          <w:noProof w:val="0"/>
          <w:sz w:val="22"/>
          <w:szCs w:val="22"/>
          <w:shd w:val="clear" w:color="auto" w:fill="FFFFFF"/>
          <w:lang w:val="it-IT" w:eastAsia="ru-RU"/>
        </w:rPr>
        <w:t>e</w:t>
      </w:r>
      <w:r w:rsidRPr="00992E87">
        <w:rPr>
          <w:rFonts w:ascii="Arial Narrow" w:hAnsi="Arial Narrow" w:cs="Arial"/>
          <w:b/>
          <w:noProof w:val="0"/>
          <w:sz w:val="22"/>
          <w:szCs w:val="22"/>
          <w:shd w:val="clear" w:color="auto" w:fill="FFFFFF"/>
          <w:lang w:val="it-IT" w:eastAsia="ru-RU"/>
        </w:rPr>
        <w:t>:</w:t>
      </w:r>
      <w:r w:rsidRPr="00992E87">
        <w:rPr>
          <w:rFonts w:ascii="Arial Narrow" w:hAnsi="Arial Narrow" w:cs="Arial"/>
          <w:b/>
          <w:noProof w:val="0"/>
          <w:sz w:val="22"/>
          <w:szCs w:val="22"/>
          <w:highlight w:val="lightGray"/>
          <w:shd w:val="clear" w:color="auto" w:fill="FFFFFF"/>
          <w:lang w:val="it-IT" w:eastAsia="ru-RU"/>
        </w:rPr>
        <w:t>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61"/>
        <w:gridCol w:w="3575"/>
      </w:tblGrid>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ru-RU" w:eastAsia="ru-RU"/>
              </w:rPr>
            </w:pPr>
            <w:r w:rsidRPr="00992E87">
              <w:rPr>
                <w:rFonts w:ascii="Arial Narrow" w:hAnsi="Arial Narrow" w:cs="Arial"/>
                <w:b/>
                <w:noProof w:val="0"/>
                <w:lang w:val="ru-RU" w:eastAsia="ru-RU"/>
              </w:rPr>
              <w:t>Denumirea</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instrumentului</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electronic</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it-IT" w:eastAsia="ru-RU"/>
              </w:rPr>
            </w:pPr>
            <w:r w:rsidRPr="00992E87">
              <w:rPr>
                <w:rFonts w:ascii="Arial Narrow" w:hAnsi="Arial Narrow" w:cs="Arial"/>
                <w:b/>
                <w:noProof w:val="0"/>
                <w:lang w:val="it-IT" w:eastAsia="ru-RU"/>
              </w:rPr>
              <w:t>Se va utiliza/accepta sau 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Depunerea electronică a ofertelor sau a cererilor de participare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 xml:space="preserve">Se acceptă </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Sistemul</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de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comenzi</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Facturarea</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electronică</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r w:rsidR="00992E87" w:rsidRPr="00992E87" w:rsidTr="00992E87">
        <w:trPr>
          <w:trHeight w:val="77"/>
        </w:trPr>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Plățile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bl>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eastAsia="ru-RU"/>
        </w:rPr>
      </w:pPr>
      <w:r w:rsidRPr="00992E87">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992E87">
        <w:rPr>
          <w:rFonts w:ascii="Arial Narrow" w:hAnsi="Arial Narrow" w:cs="Arial"/>
          <w:b/>
          <w:noProof w:val="0"/>
          <w:sz w:val="22"/>
          <w:szCs w:val="22"/>
          <w:lang w:eastAsia="ru-RU"/>
        </w:rPr>
        <w:t xml:space="preserve"> </w:t>
      </w:r>
      <w:r w:rsidRPr="00992E87">
        <w:rPr>
          <w:rFonts w:ascii="Arial Narrow" w:hAnsi="Arial Narrow" w:cs="Arial"/>
          <w:b/>
          <w:noProof w:val="0"/>
          <w:sz w:val="22"/>
          <w:szCs w:val="22"/>
          <w:shd w:val="clear" w:color="auto" w:fill="FFFFFF"/>
          <w:lang w:eastAsia="ru-RU"/>
        </w:rPr>
        <w:t>__Nu__.</w:t>
      </w:r>
    </w:p>
    <w:p w:rsidR="00992E87" w:rsidRPr="00992E87" w:rsidRDefault="00992E87" w:rsidP="00992E87">
      <w:pPr>
        <w:numPr>
          <w:ilvl w:val="0"/>
          <w:numId w:val="12"/>
        </w:numPr>
        <w:tabs>
          <w:tab w:val="right" w:pos="426"/>
        </w:tabs>
        <w:spacing w:before="120"/>
        <w:ind w:hanging="644"/>
        <w:rPr>
          <w:rFonts w:ascii="Arial Narrow" w:hAnsi="Arial Narrow" w:cs="Arial"/>
          <w:b/>
          <w:noProof w:val="0"/>
          <w:sz w:val="22"/>
          <w:szCs w:val="22"/>
          <w:lang w:val="en-US" w:eastAsia="ru-RU"/>
        </w:rPr>
      </w:pPr>
      <w:r w:rsidRPr="00992E87">
        <w:rPr>
          <w:rFonts w:ascii="Arial Narrow" w:hAnsi="Arial Narrow" w:cs="Arial"/>
          <w:noProof w:val="0"/>
          <w:sz w:val="22"/>
          <w:szCs w:val="22"/>
          <w:lang w:val="en-US" w:eastAsia="ru-RU"/>
        </w:rPr>
        <w:t>Alte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informații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relevante:</w:t>
      </w:r>
      <w:r w:rsidRPr="00992E87">
        <w:rPr>
          <w:rFonts w:ascii="Arial Narrow" w:hAnsi="Arial Narrow" w:cs="Arial"/>
          <w:b/>
          <w:noProof w:val="0"/>
          <w:sz w:val="22"/>
          <w:szCs w:val="22"/>
          <w:lang w:val="en-US" w:eastAsia="ru-RU"/>
        </w:rPr>
        <w:t xml:space="preserve"> Persoană responsabilă: (022) 237 294 Kovalevski Igor - șef spălătorie</w:t>
      </w: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4E3499" w:rsidRPr="004E3499" w:rsidRDefault="00992E87" w:rsidP="00992E87">
      <w:pPr>
        <w:rPr>
          <w:noProof w:val="0"/>
        </w:rPr>
      </w:pPr>
      <w:r w:rsidRPr="00992E87">
        <w:rPr>
          <w:rFonts w:ascii="Arial Narrow" w:hAnsi="Arial Narrow" w:cs="Arial"/>
          <w:b/>
          <w:noProof w:val="0"/>
          <w:sz w:val="22"/>
          <w:szCs w:val="22"/>
          <w:lang w:val="it-IT" w:eastAsia="ru-RU"/>
        </w:rPr>
        <w:t xml:space="preserve">Conducătorul grupului de lucru:  </w:t>
      </w:r>
      <w:r w:rsidRPr="00992E87">
        <w:rPr>
          <w:rFonts w:ascii="Arial Narrow" w:hAnsi="Arial Narrow" w:cs="Arial"/>
          <w:b/>
          <w:noProof w:val="0"/>
          <w:sz w:val="22"/>
          <w:szCs w:val="22"/>
          <w:shd w:val="clear" w:color="auto" w:fill="FFFFFF"/>
          <w:lang w:val="it-IT" w:eastAsia="ru-RU"/>
        </w:rPr>
        <w:t xml:space="preserve">______________________________        </w:t>
      </w: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6"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lastRenderedPageBreak/>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8" w:name="_Hlk65747910"/>
      <w:r w:rsidRPr="00B9738F">
        <w:rPr>
          <w:b/>
        </w:rPr>
        <w:t>Utilizarea, p</w:t>
      </w:r>
      <w:r w:rsidR="00435C57" w:rsidRPr="00B9738F">
        <w:rPr>
          <w:b/>
        </w:rPr>
        <w:t>ăstrarea,protecţia</w:t>
      </w:r>
      <w:r w:rsidR="00511F81" w:rsidRPr="00B9738F">
        <w:rPr>
          <w:b/>
        </w:rPr>
        <w:t>, calitatea</w:t>
      </w:r>
      <w:bookmarkStart w:id="109" w:name="_Hlk63425519"/>
      <w:r w:rsidR="00435C57" w:rsidRPr="00B9738F">
        <w:rPr>
          <w:b/>
        </w:rPr>
        <w:t>produselor</w:t>
      </w:r>
      <w:r w:rsidR="00A6499A" w:rsidRPr="00B9738F">
        <w:rPr>
          <w:b/>
        </w:rPr>
        <w:t>/serviciil</w:t>
      </w:r>
      <w:r w:rsidR="00511F81" w:rsidRPr="00B9738F">
        <w:rPr>
          <w:b/>
        </w:rPr>
        <w:t>or</w:t>
      </w:r>
      <w:bookmarkEnd w:id="109"/>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417"/>
        <w:gridCol w:w="1671"/>
        <w:gridCol w:w="2722"/>
        <w:gridCol w:w="1972"/>
        <w:gridCol w:w="1293"/>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327CFA">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r w:rsidR="007E486C">
              <w:rPr>
                <w:rFonts w:asciiTheme="minorHAnsi" w:hAnsiTheme="minorHAnsi"/>
                <w:noProof w:val="0"/>
                <w:color w:val="333333"/>
                <w:sz w:val="23"/>
                <w:szCs w:val="23"/>
                <w:lang w:eastAsia="ru-RU"/>
              </w:rPr>
              <w:t xml:space="preserve"> </w:t>
            </w:r>
            <w:r w:rsidR="00327CFA">
              <w:rPr>
                <w:rFonts w:asciiTheme="minorHAnsi" w:hAnsiTheme="minorHAnsi"/>
                <w:noProof w:val="0"/>
                <w:color w:val="333333"/>
                <w:sz w:val="23"/>
                <w:szCs w:val="23"/>
                <w:lang w:eastAsia="ru-RU"/>
              </w:rPr>
              <w:t xml:space="preserve">                </w:t>
            </w:r>
            <w:r w:rsidR="001F1035" w:rsidRPr="007A0CA3">
              <w:rPr>
                <w:rFonts w:ascii="Helvetica" w:hAnsi="Helvetica" w:cs="Helvetica"/>
                <w:b/>
                <w:noProof w:val="0"/>
                <w:color w:val="333333"/>
                <w:sz w:val="23"/>
                <w:szCs w:val="23"/>
                <w:u w:val="single"/>
                <w:lang w:val="en-US" w:eastAsia="ru-RU"/>
              </w:rPr>
              <w:t xml:space="preserve"> </w:t>
            </w:r>
            <w:r w:rsidR="006F7C93" w:rsidRPr="006F7C93">
              <w:rPr>
                <w:rFonts w:ascii="Arial Narrow" w:hAnsi="Arial Narrow" w:cs="Arial"/>
                <w:b/>
                <w:noProof w:val="0"/>
                <w:color w:val="333333"/>
                <w:sz w:val="22"/>
                <w:szCs w:val="22"/>
                <w:highlight w:val="lightGray"/>
                <w:lang w:val="en-US" w:eastAsia="ru-RU"/>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27CFA">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w:t>
            </w:r>
            <w:r w:rsidR="00327CFA" w:rsidRPr="0027159E">
              <w:rPr>
                <w:rFonts w:ascii="Arial Narrow" w:hAnsi="Arial Narrow" w:cs="Arial"/>
                <w:b/>
                <w:sz w:val="22"/>
                <w:szCs w:val="22"/>
                <w:shd w:val="clear" w:color="auto" w:fill="D9D9D9" w:themeFill="background1" w:themeFillShade="D9"/>
                <w:lang w:val="en-US"/>
              </w:rPr>
              <w:t>Piese de schim</w:t>
            </w:r>
            <w:r w:rsidR="00327CFA">
              <w:rPr>
                <w:rFonts w:ascii="Arial Narrow" w:hAnsi="Arial Narrow" w:cs="Arial"/>
                <w:b/>
                <w:sz w:val="22"/>
                <w:szCs w:val="22"/>
                <w:shd w:val="clear" w:color="auto" w:fill="D9D9D9" w:themeFill="background1" w:themeFillShade="D9"/>
                <w:lang w:val="en-US"/>
              </w:rPr>
              <w:t>b</w:t>
            </w:r>
            <w:r w:rsidR="003C7AB2">
              <w:rPr>
                <w:rFonts w:ascii="Arial Narrow" w:hAnsi="Arial Narrow" w:cs="Arial"/>
                <w:b/>
                <w:sz w:val="22"/>
                <w:szCs w:val="22"/>
                <w:shd w:val="clear" w:color="auto" w:fill="D9D9D9" w:themeFill="background1" w:themeFillShade="D9"/>
                <w:lang w:val="en-US"/>
              </w:rPr>
              <w:t>,</w:t>
            </w:r>
            <w:r w:rsidR="00327CFA"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F97D66">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7D66">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3C7AB2">
            <w:pP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C7AB2" w:rsidRDefault="007E486C" w:rsidP="003C7AB2">
            <w:pPr>
              <w:jc w:val="center"/>
              <w:rPr>
                <w:b/>
                <w:shadow/>
              </w:rPr>
            </w:pPr>
            <w:r>
              <w:rPr>
                <w:b/>
                <w:shadow/>
              </w:rPr>
              <w:t>LOT 1.</w:t>
            </w:r>
            <w:r w:rsidR="00CE7F66" w:rsidRPr="003F7D0E">
              <w:rPr>
                <w:b/>
                <w:shadow/>
              </w:rPr>
              <w:t>Mașina de spălat</w:t>
            </w:r>
            <w:r w:rsidR="003C7AB2">
              <w:rPr>
                <w:b/>
                <w:shadow/>
              </w:rPr>
              <w:t>/Model :</w:t>
            </w:r>
          </w:p>
          <w:p w:rsidR="003C7AB2" w:rsidRDefault="003C7AB2" w:rsidP="003C7AB2">
            <w:pPr>
              <w:rPr>
                <w:b/>
                <w:shadow/>
              </w:rPr>
            </w:pPr>
            <w:r>
              <w:rPr>
                <w:b/>
                <w:shadow/>
              </w:rPr>
              <w:t>1) LN-18TP2E</w:t>
            </w:r>
          </w:p>
          <w:p w:rsidR="003C7AB2" w:rsidRDefault="003C7AB2" w:rsidP="003C7AB2">
            <w:pPr>
              <w:rPr>
                <w:b/>
                <w:shadow/>
              </w:rPr>
            </w:pPr>
            <w:r>
              <w:rPr>
                <w:b/>
                <w:shadow/>
              </w:rPr>
              <w:t>2) UC040</w:t>
            </w:r>
          </w:p>
          <w:p w:rsidR="00CE7F66" w:rsidRPr="0065496F" w:rsidRDefault="003C7AB2" w:rsidP="003C7AB2">
            <w:pPr>
              <w:rPr>
                <w:sz w:val="20"/>
                <w:szCs w:val="20"/>
              </w:rPr>
            </w:pPr>
            <w:r>
              <w:rPr>
                <w:b/>
                <w:shadow/>
              </w:rPr>
              <w:t>3) UNIMAC</w:t>
            </w: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lastRenderedPageBreak/>
              <w:t>1.</w:t>
            </w:r>
            <w:r w:rsidRPr="006F26C3">
              <w:rPr>
                <w:lang w:val="en-US"/>
              </w:rPr>
              <w:t>6. Schimb  rezistente 3000 VT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6. Schimb  rezistente 3000 VT</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.13</w:t>
            </w:r>
            <w:r w:rsidRPr="006F26C3">
              <w:rPr>
                <w:lang w:val="en-US"/>
              </w:rPr>
              <w:t>. Schimb rulment 6309 2RS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w:t>
            </w:r>
            <w:r>
              <w:rPr>
                <w:lang w:val="en-US"/>
              </w:rPr>
              <w:t>1</w:t>
            </w:r>
            <w:r>
              <w:rPr>
                <w:lang w:val="en-US"/>
              </w:rPr>
              <w:t>3</w:t>
            </w:r>
            <w:r w:rsidRPr="006F26C3">
              <w:rPr>
                <w:lang w:val="en-US"/>
              </w:rPr>
              <w:t>. Schimb rulment 6309 2RS</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3470FA" w:rsidRPr="005D2D4B" w:rsidRDefault="003470FA" w:rsidP="003470FA">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Pr="005D2D4B">
              <w:rPr>
                <w:b/>
                <w:lang w:val="en-US"/>
                <w14:shadow w14:blurRad="50800" w14:dist="38100" w14:dir="2700000" w14:sx="100000" w14:sy="100000" w14:kx="0" w14:ky="0" w14:algn="tl">
                  <w14:srgbClr w14:val="000000">
                    <w14:alpha w14:val="60000"/>
                  </w14:srgbClr>
                </w14:shadow>
              </w:rPr>
              <w:t>Masina de călcat</w:t>
            </w: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CD59AF" w:rsidRPr="0065496F" w:rsidRDefault="00CD59AF" w:rsidP="00CD59AF">
            <w:pPr>
              <w:jc w:val="center"/>
              <w:rPr>
                <w:sz w:val="20"/>
                <w:szCs w:val="20"/>
              </w:rPr>
            </w:pPr>
            <w:r>
              <w:rPr>
                <w:b/>
                <w:shadow/>
                <w:lang w:val="en-US"/>
              </w:rPr>
              <w:t>LOT 3.</w:t>
            </w:r>
            <w:r w:rsidRPr="003F7D0E">
              <w:rPr>
                <w:b/>
                <w:shadow/>
                <w:lang w:val="en-US"/>
              </w:rPr>
              <w:t>Uscător de rufe</w:t>
            </w: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lastRenderedPageBreak/>
              <w:t>3.</w:t>
            </w:r>
            <w:r w:rsidRPr="007B259D">
              <w:rPr>
                <w:lang w:val="en-US"/>
              </w:rPr>
              <w:t>1. Schimb rezistente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3.</w:t>
            </w:r>
            <w:r w:rsidRPr="007B259D">
              <w:rPr>
                <w:lang w:val="en-US"/>
              </w:rPr>
              <w:t>1. Schimb rezistente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061EB" w:rsidRPr="0065496F" w:rsidRDefault="005061EB" w:rsidP="005061EB">
            <w:pPr>
              <w:jc w:val="center"/>
              <w:rPr>
                <w:sz w:val="20"/>
                <w:szCs w:val="20"/>
              </w:rPr>
            </w:pPr>
            <w:r>
              <w:rPr>
                <w:b/>
                <w:shadow/>
                <w:lang w:val="en-US"/>
              </w:rPr>
              <w:t>LOT 4.</w:t>
            </w:r>
            <w:r w:rsidRPr="003F7D0E">
              <w:rPr>
                <w:b/>
                <w:shadow/>
                <w:lang w:val="en-US"/>
              </w:rPr>
              <w:t>Centrifuga</w:t>
            </w: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5061EB" w:rsidRPr="00665E8F" w:rsidRDefault="005061EB" w:rsidP="005061EB">
            <w:pPr>
              <w:tabs>
                <w:tab w:val="left" w:pos="6120"/>
              </w:tabs>
              <w:rPr>
                <w:shadow/>
              </w:rPr>
            </w:pPr>
          </w:p>
          <w:p w:rsidR="005061EB" w:rsidRDefault="005061EB" w:rsidP="005061EB">
            <w:pPr>
              <w:rPr>
                <w:shadow/>
              </w:rPr>
            </w:pPr>
            <w:r w:rsidRPr="00665E8F">
              <w:rPr>
                <w:shadow/>
              </w:rPr>
              <w:t>Semnat:_______________ Numele, Prenumele:_____________________________ În calitate de: ________________</w:t>
            </w:r>
          </w:p>
          <w:p w:rsidR="005061EB" w:rsidRPr="00665E8F" w:rsidRDefault="005061EB" w:rsidP="005061EB">
            <w:pPr>
              <w:rPr>
                <w:shadow/>
              </w:rPr>
            </w:pPr>
          </w:p>
          <w:p w:rsidR="005061EB" w:rsidRPr="00665E8F" w:rsidRDefault="005061EB" w:rsidP="005061EB">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782"/>
              <w:gridCol w:w="233"/>
              <w:gridCol w:w="229"/>
              <w:gridCol w:w="291"/>
              <w:gridCol w:w="149"/>
              <w:gridCol w:w="152"/>
              <w:gridCol w:w="172"/>
              <w:gridCol w:w="97"/>
              <w:gridCol w:w="39"/>
              <w:gridCol w:w="86"/>
              <w:gridCol w:w="211"/>
              <w:gridCol w:w="371"/>
            </w:tblGrid>
            <w:tr w:rsidR="005061EB" w:rsidRPr="00665E8F" w:rsidTr="005D2D4B">
              <w:trPr>
                <w:gridAfter w:val="9"/>
                <w:wAfter w:w="1568" w:type="dxa"/>
                <w:trHeight w:val="697"/>
              </w:trPr>
              <w:tc>
                <w:tcPr>
                  <w:tcW w:w="841" w:type="dxa"/>
                  <w:gridSpan w:val="2"/>
                </w:tcPr>
                <w:p w:rsidR="005061EB" w:rsidRPr="00665E8F" w:rsidRDefault="005061EB" w:rsidP="005061EB">
                  <w:pPr>
                    <w:framePr w:hSpace="180" w:wrap="around" w:vAnchor="page" w:hAnchor="margin" w:y="347"/>
                    <w:jc w:val="right"/>
                    <w:rPr>
                      <w:shadow/>
                      <w:noProof w:val="0"/>
                      <w:lang w:val="it-IT"/>
                    </w:rPr>
                  </w:pPr>
                </w:p>
              </w:tc>
              <w:tc>
                <w:tcPr>
                  <w:tcW w:w="13101" w:type="dxa"/>
                  <w:gridSpan w:val="11"/>
                  <w:shd w:val="clear" w:color="auto" w:fill="auto"/>
                  <w:vAlign w:val="center"/>
                </w:tcPr>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5061EB" w:rsidRPr="00665E8F" w:rsidRDefault="005061EB" w:rsidP="005061EB">
                  <w:pPr>
                    <w:framePr w:hSpace="180" w:wrap="around" w:vAnchor="page" w:hAnchor="margin" w:y="347"/>
                    <w:jc w:val="right"/>
                    <w:rPr>
                      <w:shadow/>
                      <w:noProof w:val="0"/>
                      <w:lang w:val="it-IT"/>
                    </w:rPr>
                  </w:pPr>
                </w:p>
                <w:p w:rsidR="005061EB" w:rsidRPr="00665E8F" w:rsidRDefault="005061EB" w:rsidP="005061EB">
                  <w:pPr>
                    <w:framePr w:hSpace="180" w:wrap="around" w:vAnchor="page" w:hAnchor="margin" w:y="347"/>
                    <w:jc w:val="right"/>
                    <w:rPr>
                      <w:shadow/>
                      <w:noProof w:val="0"/>
                      <w:lang w:val="it-IT"/>
                    </w:rPr>
                  </w:pPr>
                </w:p>
                <w:p w:rsidR="005061EB" w:rsidRPr="00665E8F" w:rsidRDefault="005061EB" w:rsidP="005061EB">
                  <w:pPr>
                    <w:framePr w:hSpace="180" w:wrap="around" w:vAnchor="page" w:hAnchor="margin" w:y="347"/>
                    <w:jc w:val="right"/>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Pr="00665E8F" w:rsidRDefault="005061EB" w:rsidP="005061EB">
                  <w:pPr>
                    <w:framePr w:hSpace="180" w:wrap="around" w:vAnchor="page" w:hAnchor="margin" w:y="347"/>
                    <w:rPr>
                      <w:shadow/>
                      <w:noProof w:val="0"/>
                      <w:lang w:val="it-IT"/>
                    </w:rPr>
                  </w:pPr>
                </w:p>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t>Anexa nr.23</w:t>
                  </w:r>
                </w:p>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t>la Documentația standard nr._____</w:t>
                  </w:r>
                </w:p>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t>din “____” ________ 20___</w:t>
                  </w:r>
                </w:p>
                <w:p w:rsidR="005061EB" w:rsidRPr="00665E8F" w:rsidRDefault="005061EB" w:rsidP="005061EB">
                  <w:pPr>
                    <w:framePr w:hSpace="180" w:wrap="around" w:vAnchor="page" w:hAnchor="margin" w:y="347"/>
                    <w:jc w:val="right"/>
                    <w:rPr>
                      <w:shadow/>
                      <w:noProof w:val="0"/>
                      <w:lang w:val="it-IT"/>
                    </w:rPr>
                  </w:pPr>
                </w:p>
                <w:p w:rsidR="005061EB" w:rsidRPr="00665E8F" w:rsidRDefault="005061EB" w:rsidP="005061EB">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5061EB" w:rsidRPr="00665E8F" w:rsidRDefault="005061EB" w:rsidP="005061EB">
                  <w:pPr>
                    <w:pStyle w:val="2"/>
                    <w:framePr w:hSpace="180" w:wrap="around" w:vAnchor="page" w:hAnchor="margin" w:y="347"/>
                    <w:jc w:val="right"/>
                    <w:rPr>
                      <w:b w:val="0"/>
                      <w:shadow/>
                      <w:sz w:val="20"/>
                      <w:szCs w:val="20"/>
                      <w:lang w:val="en-US"/>
                    </w:rPr>
                  </w:pPr>
                </w:p>
              </w:tc>
            </w:tr>
            <w:tr w:rsidR="005061EB" w:rsidRPr="00665E8F" w:rsidTr="005D2D4B">
              <w:trPr>
                <w:gridAfter w:val="4"/>
                <w:wAfter w:w="707" w:type="dxa"/>
              </w:trPr>
              <w:tc>
                <w:tcPr>
                  <w:tcW w:w="841" w:type="dxa"/>
                  <w:gridSpan w:val="2"/>
                  <w:tcBorders>
                    <w:bottom w:val="single" w:sz="4" w:space="0" w:color="auto"/>
                  </w:tcBorders>
                </w:tcPr>
                <w:p w:rsidR="005061EB" w:rsidRPr="00665E8F" w:rsidRDefault="005061EB" w:rsidP="005061EB">
                  <w:pPr>
                    <w:framePr w:hSpace="180" w:wrap="around" w:vAnchor="page" w:hAnchor="margin" w:y="347"/>
                    <w:jc w:val="both"/>
                    <w:rPr>
                      <w:i/>
                      <w:iCs/>
                      <w:shadow/>
                    </w:rPr>
                  </w:pPr>
                </w:p>
              </w:tc>
              <w:tc>
                <w:tcPr>
                  <w:tcW w:w="14155" w:type="dxa"/>
                  <w:gridSpan w:val="16"/>
                  <w:tcBorders>
                    <w:bottom w:val="single" w:sz="4" w:space="0" w:color="auto"/>
                  </w:tcBorders>
                  <w:shd w:val="clear" w:color="auto" w:fill="auto"/>
                </w:tcPr>
                <w:p w:rsidR="005061EB" w:rsidRPr="00665E8F" w:rsidRDefault="005061EB" w:rsidP="005061EB">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5061EB" w:rsidRPr="00665E8F" w:rsidRDefault="005061EB" w:rsidP="005061EB">
                  <w:pPr>
                    <w:framePr w:hSpace="180" w:wrap="around" w:vAnchor="page" w:hAnchor="margin" w:y="347"/>
                    <w:jc w:val="center"/>
                    <w:rPr>
                      <w:shadow/>
                    </w:rPr>
                  </w:pPr>
                </w:p>
              </w:tc>
              <w:tc>
                <w:tcPr>
                  <w:tcW w:w="269" w:type="dxa"/>
                  <w:gridSpan w:val="2"/>
                  <w:tcBorders>
                    <w:bottom w:val="single" w:sz="4" w:space="0" w:color="auto"/>
                  </w:tcBorders>
                </w:tcPr>
                <w:p w:rsidR="005061EB" w:rsidRPr="00665E8F" w:rsidRDefault="005061EB" w:rsidP="005061EB">
                  <w:pPr>
                    <w:framePr w:hSpace="180" w:wrap="around" w:vAnchor="page" w:hAnchor="margin" w:y="347"/>
                    <w:jc w:val="both"/>
                    <w:rPr>
                      <w:i/>
                      <w:iCs/>
                      <w:shadow/>
                    </w:rPr>
                  </w:pP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E31F1F" w:rsidRDefault="005061EB" w:rsidP="005061EB">
                  <w:pPr>
                    <w:framePr w:hSpace="180" w:wrap="around" w:vAnchor="page" w:hAnchor="margin" w:y="347"/>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COP nr.</w:t>
                  </w:r>
                  <w:r>
                    <w:rPr>
                      <w:b/>
                      <w:shadow/>
                    </w:rPr>
                    <w:t xml:space="preserve"> </w:t>
                  </w:r>
                  <w:r w:rsidRPr="0027159E">
                    <w:rPr>
                      <w:rFonts w:ascii="Arial Narrow" w:hAnsi="Arial Narrow" w:cs="Arial"/>
                      <w:b/>
                      <w:sz w:val="22"/>
                      <w:szCs w:val="22"/>
                      <w:shd w:val="clear" w:color="auto" w:fill="D9D9D9" w:themeFill="background1" w:themeFillShade="D9"/>
                      <w:lang w:val="en-US"/>
                    </w:rPr>
                    <w:t xml:space="preserve"> </w:t>
                  </w:r>
                  <w:r>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p>
                <w:p w:rsidR="005061EB" w:rsidRPr="001C5904" w:rsidRDefault="005061EB" w:rsidP="005061EB">
                  <w:pPr>
                    <w:framePr w:hSpace="180" w:wrap="around" w:vAnchor="page" w:hAnchor="margin" w:y="347"/>
                    <w:rPr>
                      <w:rFonts w:ascii="Helvetica" w:hAnsi="Helvetica"/>
                      <w:b/>
                      <w:noProof w:val="0"/>
                      <w:color w:val="333333"/>
                      <w:sz w:val="23"/>
                      <w:szCs w:val="23"/>
                      <w:lang w:val="en-US" w:eastAsia="ru-RU"/>
                    </w:rPr>
                  </w:pPr>
                </w:p>
                <w:p w:rsidR="005061EB" w:rsidRPr="00665E8F" w:rsidRDefault="005061EB" w:rsidP="005061EB">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w:t>
                  </w:r>
                  <w:r w:rsidRPr="0027159E">
                    <w:rPr>
                      <w:rFonts w:ascii="Arial Narrow" w:hAnsi="Arial Narrow" w:cs="Arial"/>
                      <w:b/>
                      <w:sz w:val="22"/>
                      <w:szCs w:val="22"/>
                      <w:shd w:val="clear" w:color="auto" w:fill="D9D9D9" w:themeFill="background1" w:themeFillShade="D9"/>
                      <w:lang w:val="en-US"/>
                    </w:rPr>
                    <w:t xml:space="preserve"> Piese de schim</w:t>
                  </w:r>
                  <w:r>
                    <w:rPr>
                      <w:rFonts w:ascii="Arial Narrow" w:hAnsi="Arial Narrow" w:cs="Arial"/>
                      <w:b/>
                      <w:sz w:val="22"/>
                      <w:szCs w:val="22"/>
                      <w:shd w:val="clear" w:color="auto" w:fill="D9D9D9" w:themeFill="background1" w:themeFillShade="D9"/>
                      <w:lang w:val="en-US"/>
                    </w:rPr>
                    <w:t>b,</w:t>
                  </w:r>
                  <w:r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tc>
            </w:tr>
            <w:tr w:rsidR="005061EB" w:rsidRPr="00665E8F" w:rsidTr="005D2D4B">
              <w:trPr>
                <w:trHeight w:val="567"/>
              </w:trPr>
              <w:tc>
                <w:tcPr>
                  <w:tcW w:w="841" w:type="dxa"/>
                  <w:gridSpan w:val="2"/>
                </w:tcPr>
                <w:p w:rsidR="005061EB" w:rsidRPr="00665E8F" w:rsidRDefault="005061EB" w:rsidP="005061EB">
                  <w:pPr>
                    <w:framePr w:hSpace="180" w:wrap="around" w:vAnchor="page" w:hAnchor="margin" w:y="347"/>
                    <w:rPr>
                      <w:shadow/>
                    </w:rPr>
                  </w:pPr>
                </w:p>
              </w:tc>
              <w:tc>
                <w:tcPr>
                  <w:tcW w:w="14003" w:type="dxa"/>
                  <w:gridSpan w:val="15"/>
                  <w:shd w:val="clear" w:color="auto" w:fill="auto"/>
                </w:tcPr>
                <w:p w:rsidR="005061EB" w:rsidRPr="00665E8F" w:rsidRDefault="005061EB" w:rsidP="005061EB">
                  <w:pPr>
                    <w:framePr w:hSpace="180" w:wrap="around" w:vAnchor="page" w:hAnchor="margin" w:y="347"/>
                    <w:rPr>
                      <w:shadow/>
                    </w:rPr>
                  </w:pPr>
                </w:p>
              </w:tc>
              <w:tc>
                <w:tcPr>
                  <w:tcW w:w="546" w:type="dxa"/>
                  <w:gridSpan w:val="5"/>
                </w:tcPr>
                <w:p w:rsidR="005061EB" w:rsidRPr="00665E8F" w:rsidRDefault="005061EB" w:rsidP="005061EB">
                  <w:pPr>
                    <w:framePr w:hSpace="180" w:wrap="around" w:vAnchor="page" w:hAnchor="margin" w:y="347"/>
                    <w:rPr>
                      <w:shadow/>
                    </w:rPr>
                  </w:pPr>
                </w:p>
              </w:tc>
              <w:tc>
                <w:tcPr>
                  <w:tcW w:w="582" w:type="dxa"/>
                  <w:gridSpan w:val="2"/>
                </w:tcPr>
                <w:p w:rsidR="005061EB" w:rsidRPr="00665E8F" w:rsidRDefault="005061EB" w:rsidP="005061EB">
                  <w:pPr>
                    <w:framePr w:hSpace="180" w:wrap="around" w:vAnchor="page" w:hAnchor="margin" w:y="347"/>
                    <w:rPr>
                      <w:shadow/>
                    </w:rPr>
                  </w:pPr>
                </w:p>
              </w:tc>
            </w:tr>
            <w:tr w:rsidR="005061EB" w:rsidRPr="00665E8F" w:rsidTr="00460082">
              <w:trPr>
                <w:gridAfter w:val="5"/>
                <w:wAfter w:w="804"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Suma</w:t>
                  </w:r>
                </w:p>
                <w:p w:rsidR="005061EB" w:rsidRPr="00665E8F" w:rsidRDefault="005061EB" w:rsidP="005061EB">
                  <w:pPr>
                    <w:framePr w:hSpace="180" w:wrap="around" w:vAnchor="page" w:hAnchor="margin" w:y="347"/>
                    <w:jc w:val="center"/>
                    <w:rPr>
                      <w:b/>
                      <w:shadow/>
                      <w:sz w:val="20"/>
                    </w:rPr>
                  </w:pPr>
                  <w:r w:rsidRPr="00665E8F">
                    <w:rPr>
                      <w:b/>
                      <w:shadow/>
                      <w:sz w:val="20"/>
                    </w:rPr>
                    <w:t>fără</w:t>
                  </w:r>
                </w:p>
                <w:p w:rsidR="005061EB" w:rsidRPr="00665E8F" w:rsidRDefault="005061EB" w:rsidP="005061EB">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Suma</w:t>
                  </w:r>
                </w:p>
                <w:p w:rsidR="005061EB" w:rsidRPr="00665E8F" w:rsidRDefault="005061EB" w:rsidP="005061EB">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b/>
                      <w:shadow/>
                      <w:sz w:val="20"/>
                      <w:szCs w:val="28"/>
                    </w:rPr>
                  </w:pPr>
                  <w:r w:rsidRPr="00665E8F">
                    <w:rPr>
                      <w:b/>
                      <w:shadow/>
                      <w:sz w:val="20"/>
                      <w:szCs w:val="28"/>
                    </w:rPr>
                    <w:t xml:space="preserve">Termenul de </w:t>
                  </w:r>
                </w:p>
                <w:p w:rsidR="005061EB" w:rsidRPr="00665E8F" w:rsidRDefault="005061EB" w:rsidP="005061EB">
                  <w:pPr>
                    <w:framePr w:hSpace="180" w:wrap="around" w:vAnchor="page" w:hAnchor="margin" w:y="347"/>
                    <w:jc w:val="center"/>
                    <w:rPr>
                      <w:b/>
                      <w:shadow/>
                      <w:sz w:val="20"/>
                    </w:rPr>
                  </w:pPr>
                  <w:r w:rsidRPr="00665E8F">
                    <w:rPr>
                      <w:b/>
                      <w:shadow/>
                      <w:sz w:val="20"/>
                      <w:szCs w:val="28"/>
                    </w:rPr>
                    <w:t xml:space="preserve">livrare/prestare </w:t>
                  </w:r>
                </w:p>
                <w:p w:rsidR="005061EB" w:rsidRPr="00665E8F" w:rsidRDefault="005061EB" w:rsidP="005061EB">
                  <w:pPr>
                    <w:framePr w:hSpace="180" w:wrap="around" w:vAnchor="page" w:hAnchor="margin" w:y="347"/>
                    <w:rPr>
                      <w:shadow/>
                      <w:sz w:val="20"/>
                    </w:rPr>
                  </w:pPr>
                </w:p>
                <w:p w:rsidR="005061EB" w:rsidRPr="00665E8F" w:rsidRDefault="005061EB" w:rsidP="005061EB">
                  <w:pPr>
                    <w:framePr w:hSpace="180" w:wrap="around" w:vAnchor="page" w:hAnchor="margin" w:y="347"/>
                    <w:jc w:val="center"/>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b/>
                      <w:shadow/>
                      <w:sz w:val="20"/>
                      <w:szCs w:val="28"/>
                    </w:rPr>
                  </w:pPr>
                  <w:r w:rsidRPr="00665E8F">
                    <w:rPr>
                      <w:b/>
                      <w:shadow/>
                      <w:sz w:val="20"/>
                      <w:szCs w:val="28"/>
                    </w:rPr>
                    <w:t>Clasificație bugetară (IBAN)</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b/>
                      <w:shadow/>
                      <w:sz w:val="20"/>
                      <w:szCs w:val="28"/>
                    </w:rPr>
                  </w:pPr>
                  <w:r w:rsidRPr="00665E8F">
                    <w:rPr>
                      <w:b/>
                      <w:shadow/>
                      <w:sz w:val="20"/>
                      <w:szCs w:val="28"/>
                    </w:rPr>
                    <w:t>Discount</w:t>
                  </w:r>
                </w:p>
                <w:p w:rsidR="005061EB" w:rsidRPr="00665E8F" w:rsidRDefault="005061EB" w:rsidP="005061EB">
                  <w:pPr>
                    <w:framePr w:hSpace="180" w:wrap="around" w:vAnchor="page" w:hAnchor="margin" w:y="347"/>
                    <w:jc w:val="center"/>
                    <w:rPr>
                      <w:b/>
                      <w:shadow/>
                      <w:sz w:val="20"/>
                      <w:szCs w:val="28"/>
                    </w:rPr>
                  </w:pPr>
                  <w:r w:rsidRPr="00665E8F">
                    <w:rPr>
                      <w:b/>
                      <w:shadow/>
                      <w:sz w:val="20"/>
                      <w:szCs w:val="28"/>
                    </w:rPr>
                    <w:t>%</w:t>
                  </w:r>
                </w:p>
                <w:p w:rsidR="005061EB" w:rsidRPr="00665E8F" w:rsidRDefault="005061EB" w:rsidP="005061EB">
                  <w:pPr>
                    <w:framePr w:hSpace="180" w:wrap="around" w:vAnchor="page" w:hAnchor="margin" w:y="347"/>
                    <w:rPr>
                      <w:shadow/>
                      <w:sz w:val="20"/>
                      <w:szCs w:val="28"/>
                    </w:rPr>
                  </w:pPr>
                </w:p>
              </w:tc>
            </w:tr>
            <w:tr w:rsidR="005061EB" w:rsidRPr="00665E8F" w:rsidTr="00460082">
              <w:trPr>
                <w:gridAfter w:val="5"/>
                <w:wAfter w:w="804"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shadow/>
                      <w:sz w:val="20"/>
                    </w:rPr>
                  </w:pPr>
                  <w:r w:rsidRPr="00665E8F">
                    <w:rPr>
                      <w:shadow/>
                      <w:sz w:val="20"/>
                    </w:rPr>
                    <w:t>9</w:t>
                  </w: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shadow/>
                      <w:sz w:val="20"/>
                    </w:rPr>
                  </w:pPr>
                  <w:r w:rsidRPr="00665E8F">
                    <w:rPr>
                      <w:shadow/>
                      <w:sz w:val="20"/>
                    </w:rPr>
                    <w:t>10</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shadow/>
                      <w:sz w:val="20"/>
                    </w:rPr>
                  </w:pPr>
                  <w:r w:rsidRPr="00665E8F">
                    <w:rPr>
                      <w:shadow/>
                      <w:sz w:val="20"/>
                    </w:rPr>
                    <w:t>11</w:t>
                  </w:r>
                </w:p>
              </w:tc>
            </w:tr>
            <w:tr w:rsidR="005061EB" w:rsidRPr="00665E8F" w:rsidTr="002B05C7">
              <w:trPr>
                <w:gridAfter w:val="5"/>
                <w:wAfter w:w="804"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504397" w:rsidRDefault="005061EB" w:rsidP="005061EB">
                  <w:pPr>
                    <w:framePr w:hSpace="180" w:wrap="around" w:vAnchor="page" w:hAnchor="margin" w:y="347"/>
                    <w:rPr>
                      <w:b/>
                      <w:shadow/>
                      <w:sz w:val="20"/>
                    </w:rPr>
                  </w:pPr>
                  <w:r w:rsidRPr="00504397">
                    <w:rPr>
                      <w:b/>
                      <w:shadow/>
                      <w:sz w:val="20"/>
                    </w:rPr>
                    <w:t>Lot 1</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061EB" w:rsidRDefault="005061EB" w:rsidP="005061EB">
                  <w:pPr>
                    <w:framePr w:hSpace="180" w:wrap="around" w:vAnchor="page" w:hAnchor="margin" w:y="347"/>
                    <w:jc w:val="center"/>
                    <w:rPr>
                      <w:b/>
                      <w:shadow/>
                    </w:rPr>
                  </w:pPr>
                  <w:r w:rsidRPr="003F7D0E">
                    <w:rPr>
                      <w:b/>
                      <w:shadow/>
                    </w:rPr>
                    <w:t>Mașina de spălat</w:t>
                  </w:r>
                </w:p>
                <w:p w:rsidR="005061EB" w:rsidRDefault="005061EB" w:rsidP="005061EB">
                  <w:pPr>
                    <w:framePr w:hSpace="180" w:wrap="around" w:vAnchor="page" w:hAnchor="margin" w:y="347"/>
                    <w:jc w:val="center"/>
                    <w:rPr>
                      <w:rFonts w:ascii="Arial Narrow" w:hAnsi="Arial Narrow" w:cs="Arial"/>
                      <w:b/>
                    </w:rPr>
                  </w:pPr>
                  <w:r w:rsidRPr="00091244">
                    <w:rPr>
                      <w:rFonts w:ascii="Arial Narrow" w:hAnsi="Arial Narrow" w:cs="Arial"/>
                      <w:b/>
                      <w:sz w:val="22"/>
                      <w:szCs w:val="22"/>
                    </w:rPr>
                    <w:t>Pentru mașina de spălat model:</w:t>
                  </w:r>
                </w:p>
                <w:p w:rsidR="005061EB" w:rsidRPr="00091244" w:rsidRDefault="005061EB" w:rsidP="005061EB">
                  <w:pPr>
                    <w:pStyle w:val="a"/>
                    <w:framePr w:hSpace="180" w:wrap="around" w:vAnchor="page" w:hAnchor="margin" w:y="347"/>
                    <w:numPr>
                      <w:ilvl w:val="0"/>
                      <w:numId w:val="0"/>
                    </w:numPr>
                    <w:ind w:left="-81"/>
                    <w:rPr>
                      <w:b/>
                    </w:rPr>
                  </w:pPr>
                  <w:r w:rsidRPr="00091244">
                    <w:rPr>
                      <w:b/>
                    </w:rPr>
                    <w:t>-</w:t>
                  </w:r>
                  <w:r w:rsidRPr="00091244">
                    <w:rPr>
                      <w:b/>
                      <w:sz w:val="22"/>
                      <w:szCs w:val="22"/>
                    </w:rPr>
                    <w:t>LN-18TP2E</w:t>
                  </w:r>
                </w:p>
                <w:p w:rsidR="005061EB" w:rsidRDefault="005061EB" w:rsidP="005061EB">
                  <w:pPr>
                    <w:pStyle w:val="a"/>
                    <w:framePr w:hSpace="180" w:wrap="around" w:vAnchor="page" w:hAnchor="margin" w:y="347"/>
                    <w:numPr>
                      <w:ilvl w:val="0"/>
                      <w:numId w:val="0"/>
                    </w:numPr>
                    <w:ind w:left="-81"/>
                    <w:rPr>
                      <w:b/>
                    </w:rPr>
                  </w:pPr>
                  <w:r>
                    <w:rPr>
                      <w:b/>
                      <w:sz w:val="22"/>
                      <w:szCs w:val="22"/>
                    </w:rPr>
                    <w:t>-UC040</w:t>
                  </w:r>
                </w:p>
                <w:p w:rsidR="005061EB" w:rsidRPr="00091244" w:rsidRDefault="005061EB" w:rsidP="005061EB">
                  <w:pPr>
                    <w:pStyle w:val="a"/>
                    <w:framePr w:hSpace="180" w:wrap="around" w:vAnchor="page" w:hAnchor="margin" w:y="347"/>
                    <w:numPr>
                      <w:ilvl w:val="0"/>
                      <w:numId w:val="0"/>
                    </w:numPr>
                    <w:ind w:left="-81"/>
                    <w:rPr>
                      <w:b/>
                    </w:rPr>
                  </w:pPr>
                  <w:r w:rsidRPr="00091244">
                    <w:rPr>
                      <w:b/>
                      <w:sz w:val="22"/>
                      <w:szCs w:val="22"/>
                    </w:rPr>
                    <w:t>-UNIMAC</w:t>
                  </w:r>
                </w:p>
                <w:p w:rsidR="005061EB" w:rsidRPr="00665E8F" w:rsidRDefault="005061EB" w:rsidP="005061EB">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bookmarkStart w:id="115" w:name="_GoBack" w:colFirst="1" w:colLast="1"/>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bookmarkEnd w:id="115"/>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2 .Schimb demorar electric KMU-23210     35-40A 230V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spacing w:line="360" w:lineRule="auto"/>
                    <w:rPr>
                      <w:lang w:val="en-US"/>
                    </w:rPr>
                  </w:pPr>
                  <w:r>
                    <w:rPr>
                      <w:lang w:val="en-US"/>
                    </w:rPr>
                    <w:t>1.</w:t>
                  </w:r>
                  <w:r w:rsidRPr="006F26C3">
                    <w:rPr>
                      <w:lang w:val="en-US"/>
                    </w:rPr>
                    <w:t>3. Schimb semiring 80x100x10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0919E8" w:rsidRDefault="00A669A2" w:rsidP="00A669A2">
                  <w:pPr>
                    <w:framePr w:hSpace="180" w:wrap="around" w:vAnchor="page" w:hAnchor="margin" w:y="347"/>
                    <w:jc w:val="center"/>
                    <w:rPr>
                      <w:shadow/>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spacing w:line="360" w:lineRule="auto"/>
                    <w:rPr>
                      <w:lang w:val="en-US"/>
                    </w:rPr>
                  </w:pPr>
                  <w:r>
                    <w:rPr>
                      <w:lang w:val="en-US"/>
                    </w:rPr>
                    <w:t>1.</w:t>
                  </w:r>
                  <w:r w:rsidRPr="006F26C3">
                    <w:rPr>
                      <w:lang w:val="en-US"/>
                    </w:rPr>
                    <w:t>4. Schimb sensor de temperatura  F8045001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5. Schimb automat Elmos B447-63 C 40 380V 6000A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6. Schimb  rezistente 3000 VT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7. Schimb valvă de scurgere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8. PLC+ Inverter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9F7480" w:rsidRDefault="00A669A2" w:rsidP="00A669A2">
                  <w:pPr>
                    <w:framePr w:hSpace="180" w:wrap="around" w:vAnchor="page" w:hAnchor="margin" w:y="347"/>
                    <w:jc w:val="center"/>
                    <w:rPr>
                      <w:shadow/>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9. Schimb furtun conexiune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10. Schimb placa electrica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11. Schimb placa electrica de dirijare LN-18  TR2E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12. Schimb rulment 6208 2RSC3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13. Schimb rulment 6309 2RS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14. Schimb garnitură ușă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E34E17">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A669A2">
                  <w:pPr>
                    <w:framePr w:hSpace="180" w:wrap="around" w:vAnchor="page" w:hAnchor="margin" w:y="347"/>
                    <w:rPr>
                      <w:b/>
                      <w:shadow/>
                      <w:sz w:val="20"/>
                    </w:rPr>
                  </w:pPr>
                  <w:r w:rsidRPr="00504397">
                    <w:rPr>
                      <w:b/>
                      <w:shadow/>
                      <w:sz w:val="20"/>
                    </w:rPr>
                    <w:t>Lot 2</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rPr>
                  </w:pPr>
                  <w:r w:rsidRPr="003F7D0E">
                    <w:rPr>
                      <w:b/>
                      <w:shadow/>
                    </w:rPr>
                    <w:t>Mașina de călcat</w:t>
                  </w:r>
                </w:p>
                <w:p w:rsidR="00A669A2" w:rsidRPr="003F7D0E" w:rsidRDefault="00A669A2" w:rsidP="00A669A2">
                  <w:pPr>
                    <w:framePr w:hSpace="180" w:wrap="around" w:vAnchor="page" w:hAnchor="margin" w:y="347"/>
                    <w:jc w:val="center"/>
                    <w:rPr>
                      <w:shadow/>
                      <w:lang w:val="en-US"/>
                    </w:rPr>
                  </w:pPr>
                </w:p>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sidRPr="001D29D9">
                    <w:rPr>
                      <w:lang w:val="en-US"/>
                    </w:rPr>
                    <w:t>2.</w:t>
                  </w:r>
                  <w:r>
                    <w:rPr>
                      <w:lang w:val="en-US"/>
                    </w:rPr>
                    <w:t>2.</w:t>
                  </w:r>
                  <w:r w:rsidRPr="001D29D9">
                    <w:rPr>
                      <w:lang w:val="en-US"/>
                    </w:rPr>
                    <w:t xml:space="preserve"> Schimb benzi de călcat 167x19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0919E8" w:rsidRDefault="00A669A2" w:rsidP="00A669A2">
                  <w:pPr>
                    <w:framePr w:hSpace="180" w:wrap="around" w:vAnchor="page" w:hAnchor="margin" w:y="347"/>
                    <w:jc w:val="center"/>
                    <w:rPr>
                      <w:shadow/>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32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3. Schimb benzi de transportare 42x10,5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4. Schimb rulment CB 204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lastRenderedPageBreak/>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5. Schimb material de călcat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6. Schimb element de încălzire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7.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4C5575">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A669A2">
                  <w:pPr>
                    <w:framePr w:hSpace="180" w:wrap="around" w:vAnchor="page" w:hAnchor="margin" w:y="347"/>
                    <w:rPr>
                      <w:b/>
                      <w:shadow/>
                      <w:sz w:val="20"/>
                    </w:rPr>
                  </w:pPr>
                  <w:r w:rsidRPr="00504397">
                    <w:rPr>
                      <w:b/>
                      <w:shadow/>
                      <w:sz w:val="20"/>
                    </w:rPr>
                    <w:t>Lot 3</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A669A2" w:rsidRPr="00665E8F" w:rsidRDefault="00A669A2" w:rsidP="00A669A2">
                  <w:pPr>
                    <w:framePr w:hSpace="180" w:wrap="around" w:vAnchor="page" w:hAnchor="margin" w:y="347"/>
                    <w:jc w:val="center"/>
                    <w:rPr>
                      <w:shadow/>
                      <w:sz w:val="20"/>
                    </w:rPr>
                  </w:pPr>
                  <w:r w:rsidRPr="003F7D0E">
                    <w:rPr>
                      <w:b/>
                      <w:shadow/>
                      <w:lang w:val="en-US"/>
                    </w:rPr>
                    <w:t>Uscător de rufe</w:t>
                  </w: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3</w:t>
                  </w:r>
                </w:p>
              </w:tc>
              <w:tc>
                <w:tcPr>
                  <w:tcW w:w="3758" w:type="dxa"/>
                  <w:gridSpan w:val="4"/>
                  <w:tcBorders>
                    <w:bottom w:val="single" w:sz="4" w:space="0" w:color="auto"/>
                  </w:tcBorders>
                </w:tcPr>
                <w:p w:rsidR="00A669A2" w:rsidRPr="007B259D" w:rsidRDefault="00A669A2" w:rsidP="00A669A2">
                  <w:pPr>
                    <w:rPr>
                      <w:lang w:val="en-US"/>
                    </w:rPr>
                  </w:pPr>
                  <w:r>
                    <w:rPr>
                      <w:lang w:val="en-US"/>
                    </w:rPr>
                    <w:t>3.</w:t>
                  </w:r>
                  <w:r w:rsidRPr="007B259D">
                    <w:rPr>
                      <w:lang w:val="en-US"/>
                    </w:rPr>
                    <w:t>1. Schimb rezistente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A669A2">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3.</w:t>
                  </w:r>
                  <w:r w:rsidRPr="007B259D">
                    <w:rPr>
                      <w:lang w:val="en-US"/>
                    </w:rPr>
                    <w:t>2. Schimb spirală de încălzire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A669A2">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3.</w:t>
                  </w:r>
                  <w:r w:rsidRPr="007B259D">
                    <w:rPr>
                      <w:lang w:val="en-US"/>
                    </w:rPr>
                    <w:t>3. Schimb 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A669A2">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A669A2">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669A2" w:rsidRPr="0065496F" w:rsidRDefault="00A669A2" w:rsidP="00A669A2">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bottom w:val="single" w:sz="4" w:space="0" w:color="auto"/>
                  </w:tcBorders>
                </w:tcPr>
                <w:p w:rsidR="00A669A2" w:rsidRPr="007B259D" w:rsidRDefault="00A669A2" w:rsidP="00A669A2">
                  <w:pPr>
                    <w:rPr>
                      <w:lang w:val="en-US"/>
                    </w:rPr>
                  </w:pPr>
                  <w:r>
                    <w:rPr>
                      <w:lang w:val="en-US"/>
                    </w:rPr>
                    <w:t>4.</w:t>
                  </w:r>
                  <w:r w:rsidRPr="007B259D">
                    <w:rPr>
                      <w:lang w:val="en-US"/>
                    </w:rPr>
                    <w:t>1. Schimb rulment 6312RS 22312CW33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4.</w:t>
                  </w:r>
                  <w:r w:rsidRPr="007B259D">
                    <w:rPr>
                      <w:lang w:val="en-US"/>
                    </w:rPr>
                    <w:t>2. Schimb invertor P191 30A 2RG1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4.</w:t>
                  </w:r>
                  <w:r w:rsidRPr="007B259D">
                    <w:rPr>
                      <w:lang w:val="en-US"/>
                    </w:rPr>
                    <w:t>3.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top w:val="single" w:sz="4" w:space="0" w:color="auto"/>
                  </w:tcBorders>
                </w:tcPr>
                <w:p w:rsidR="00A669A2" w:rsidRPr="007B259D" w:rsidRDefault="00A669A2" w:rsidP="00A669A2">
                  <w:pPr>
                    <w:rPr>
                      <w:lang w:val="en-US"/>
                    </w:rPr>
                  </w:pPr>
                  <w:r>
                    <w:rPr>
                      <w:lang w:val="en-US"/>
                    </w:rPr>
                    <w:t>4.</w:t>
                  </w:r>
                  <w:r w:rsidRPr="007B259D">
                    <w:rPr>
                      <w:lang w:val="en-US"/>
                    </w:rPr>
                    <w:t>4. Schimb garnitură la capac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665E8F" w:rsidRDefault="00A669A2" w:rsidP="00A669A2">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4600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460082">
              <w:trPr>
                <w:gridAfter w:val="1"/>
                <w:wAfter w:w="371" w:type="dxa"/>
                <w:trHeight w:val="397"/>
              </w:trPr>
              <w:tc>
                <w:tcPr>
                  <w:tcW w:w="841" w:type="dxa"/>
                  <w:gridSpan w:val="2"/>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c>
                <w:tcPr>
                  <w:tcW w:w="13334" w:type="dxa"/>
                  <w:gridSpan w:val="12"/>
                  <w:tcBorders>
                    <w:top w:val="single" w:sz="4" w:space="0" w:color="auto"/>
                  </w:tcBorders>
                  <w:shd w:val="clear" w:color="auto" w:fill="auto"/>
                  <w:vAlign w:val="center"/>
                </w:tcPr>
                <w:p w:rsidR="00A669A2" w:rsidRPr="00665E8F" w:rsidRDefault="00A669A2" w:rsidP="00A669A2">
                  <w:pPr>
                    <w:framePr w:hSpace="180" w:wrap="around" w:vAnchor="page" w:hAnchor="margin" w:y="347"/>
                    <w:tabs>
                      <w:tab w:val="left" w:pos="6120"/>
                    </w:tabs>
                    <w:rPr>
                      <w:shadow/>
                      <w:sz w:val="20"/>
                    </w:rPr>
                  </w:pPr>
                </w:p>
                <w:p w:rsidR="00A669A2" w:rsidRPr="00665E8F" w:rsidRDefault="00A669A2" w:rsidP="00A669A2">
                  <w:pPr>
                    <w:framePr w:hSpace="180" w:wrap="around" w:vAnchor="page" w:hAnchor="margin" w:y="347"/>
                    <w:rPr>
                      <w:shadow/>
                      <w:sz w:val="20"/>
                    </w:rPr>
                  </w:pPr>
                  <w:r w:rsidRPr="00665E8F">
                    <w:rPr>
                      <w:shadow/>
                      <w:sz w:val="20"/>
                    </w:rPr>
                    <w:t>Semnat:_______________ Numele, Prenumele:_____________________________ În calitate de: ______________</w:t>
                  </w:r>
                </w:p>
                <w:p w:rsidR="00A669A2" w:rsidRPr="00665E8F" w:rsidRDefault="00A669A2" w:rsidP="00A669A2">
                  <w:pPr>
                    <w:framePr w:hSpace="180" w:wrap="around" w:vAnchor="page" w:hAnchor="margin" w:y="347"/>
                    <w:rPr>
                      <w:shadow/>
                      <w:sz w:val="20"/>
                    </w:rPr>
                  </w:pPr>
                </w:p>
                <w:p w:rsidR="00A669A2" w:rsidRPr="00665E8F" w:rsidRDefault="00A669A2" w:rsidP="00A669A2">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520" w:type="dxa"/>
                  <w:gridSpan w:val="2"/>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c>
                <w:tcPr>
                  <w:tcW w:w="609" w:type="dxa"/>
                  <w:gridSpan w:val="5"/>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c>
                <w:tcPr>
                  <w:tcW w:w="297" w:type="dxa"/>
                  <w:gridSpan w:val="2"/>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r>
          </w:tbl>
          <w:p w:rsidR="005061EB" w:rsidRPr="00665E8F" w:rsidRDefault="005061EB" w:rsidP="005061EB">
            <w:pPr>
              <w:rPr>
                <w:bCs/>
                <w:iCs/>
                <w:shadow/>
              </w:rPr>
            </w:pPr>
          </w:p>
        </w:tc>
      </w:tr>
      <w:tr w:rsidR="005061EB" w:rsidRPr="00C60D06" w:rsidTr="005D2D4B">
        <w:trPr>
          <w:trHeight w:val="397"/>
        </w:trPr>
        <w:tc>
          <w:tcPr>
            <w:tcW w:w="355" w:type="pct"/>
            <w:tcBorders>
              <w:top w:val="single" w:sz="4" w:space="0" w:color="auto"/>
            </w:tcBorders>
          </w:tcPr>
          <w:p w:rsidR="005061EB" w:rsidRPr="00665E8F" w:rsidRDefault="005061EB" w:rsidP="005061EB">
            <w:pPr>
              <w:tabs>
                <w:tab w:val="left" w:pos="6120"/>
              </w:tabs>
              <w:rPr>
                <w:shadow/>
              </w:rPr>
            </w:pPr>
          </w:p>
        </w:tc>
        <w:tc>
          <w:tcPr>
            <w:tcW w:w="47" w:type="pct"/>
            <w:tcBorders>
              <w:top w:val="single" w:sz="4" w:space="0" w:color="auto"/>
            </w:tcBorders>
          </w:tcPr>
          <w:p w:rsidR="005061EB" w:rsidRPr="00665E8F" w:rsidRDefault="005061EB" w:rsidP="005061EB">
            <w:pPr>
              <w:tabs>
                <w:tab w:val="left" w:pos="6120"/>
              </w:tabs>
              <w:rPr>
                <w:shadow/>
              </w:rPr>
            </w:pPr>
          </w:p>
        </w:tc>
        <w:tc>
          <w:tcPr>
            <w:tcW w:w="2257" w:type="pct"/>
            <w:gridSpan w:val="8"/>
            <w:tcBorders>
              <w:top w:val="single" w:sz="4" w:space="0" w:color="auto"/>
            </w:tcBorders>
            <w:shd w:val="clear" w:color="auto" w:fill="auto"/>
          </w:tcPr>
          <w:p w:rsidR="005061EB" w:rsidRPr="00665E8F" w:rsidRDefault="005061EB" w:rsidP="005061EB">
            <w:pPr>
              <w:rPr>
                <w:bCs/>
                <w:iCs/>
                <w:shadow/>
              </w:rPr>
            </w:pPr>
          </w:p>
        </w:tc>
        <w:tc>
          <w:tcPr>
            <w:tcW w:w="2341" w:type="pct"/>
            <w:gridSpan w:val="2"/>
            <w:vAlign w:val="center"/>
          </w:tcPr>
          <w:p w:rsidR="005061EB" w:rsidRPr="00665E8F" w:rsidRDefault="005061EB" w:rsidP="005061EB">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B5675" w:rsidRDefault="00E91463" w:rsidP="00B56360">
            <w:pPr>
              <w:jc w:val="both"/>
              <w:rPr>
                <w:b/>
                <w:shadow/>
                <w:lang w:val="en-US"/>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p w:rsidR="00B56360" w:rsidRPr="00E91463" w:rsidRDefault="00B56360" w:rsidP="00B56360">
            <w:pPr>
              <w:jc w:val="both"/>
              <w:rPr>
                <w:i/>
              </w:rPr>
            </w:pPr>
            <w:r w:rsidRPr="00E91463">
              <w:rPr>
                <w:i/>
              </w:rPr>
              <w:t>Cod CPV:</w:t>
            </w:r>
            <w:r w:rsidR="00EC4D96">
              <w:rPr>
                <w:i/>
              </w:rPr>
              <w:t xml:space="preserve"> </w:t>
            </w:r>
            <w:r w:rsidR="008D3F41">
              <w:rPr>
                <w:i/>
              </w:rPr>
              <w:t>31600000-2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B47B7A" w:rsidRPr="00602C78">
              <w:rPr>
                <w:b/>
                <w:noProof w:val="0"/>
                <w:color w:val="333333"/>
                <w:highlight w:val="darkGray"/>
                <w:shd w:val="clear" w:color="auto" w:fill="FFFFFF"/>
                <w:lang w:eastAsia="ru-RU"/>
              </w:rPr>
              <w:t>_</w:t>
            </w:r>
            <w:hyperlink r:id="rId13" w:tgtFrame="_blank" w:history="1"/>
            <w:r w:rsidR="006F7C93" w:rsidRPr="006B7BF7">
              <w:rPr>
                <w:rFonts w:ascii="Arial Narrow" w:hAnsi="Arial Narrow" w:cs="Arial"/>
                <w:b/>
                <w:noProof w:val="0"/>
                <w:color w:val="333333"/>
                <w:sz w:val="22"/>
                <w:szCs w:val="22"/>
                <w:highlight w:val="lightGray"/>
                <w:lang w:eastAsia="ru-RU"/>
              </w:rPr>
              <w:t xml:space="preserve"> </w:t>
            </w:r>
            <w:r w:rsidRPr="00E91463">
              <w:rPr>
                <w:iCs/>
              </w:rPr>
              <w:t>din_______,în baza deciziei grupului de lucru al Cumpărătorului/Beneficiarului</w:t>
            </w:r>
            <w:r w:rsidR="000A2D22">
              <w:rPr>
                <w:iCs/>
              </w:rPr>
              <w:t>b</w:t>
            </w:r>
            <w:r w:rsidRPr="00E91463">
              <w:rPr>
                <w:iCs/>
              </w:rPr>
              <w:t>din „___” _____________20</w:t>
            </w:r>
            <w:r w:rsidR="00EB5675">
              <w:rPr>
                <w:iCs/>
              </w:rPr>
              <w:t>26</w:t>
            </w:r>
            <w:r w:rsidRPr="00E91463">
              <w:rPr>
                <w:iCs/>
              </w:rPr>
              <w:t>.</w:t>
            </w:r>
          </w:p>
          <w:p w:rsidR="00B56360" w:rsidRPr="00E91463" w:rsidRDefault="00B56360" w:rsidP="004A6974">
            <w:pPr>
              <w:jc w:val="both"/>
              <w:rPr>
                <w:iCs/>
              </w:rPr>
            </w:pPr>
            <w:r w:rsidRPr="00E91463">
              <w:rPr>
                <w:iCs/>
              </w:rPr>
              <w:t>b.</w:t>
            </w:r>
            <w:r w:rsidRPr="00E91463">
              <w:rPr>
                <w:iCs/>
              </w:rPr>
              <w:tab/>
              <w:t>Următoarele documente vor fi considerate părţi componente ale Contractului:</w:t>
            </w:r>
          </w:p>
          <w:p w:rsidR="00B56360" w:rsidRPr="00E91463" w:rsidRDefault="00B56360" w:rsidP="004A6974">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lastRenderedPageBreak/>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w:t>
            </w:r>
            <w:r w:rsidRPr="00E91463">
              <w:lastRenderedPageBreak/>
              <w:t>(semnatura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lastRenderedPageBreak/>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29A" w:rsidRDefault="00F1229A" w:rsidP="00A20ACF">
      <w:r>
        <w:separator/>
      </w:r>
    </w:p>
  </w:endnote>
  <w:endnote w:type="continuationSeparator" w:id="0">
    <w:p w:rsidR="00F1229A" w:rsidRDefault="00F122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A669A2">
          <w:t>52</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29A" w:rsidRDefault="00F1229A" w:rsidP="00A20ACF">
      <w:r>
        <w:separator/>
      </w:r>
    </w:p>
  </w:footnote>
  <w:footnote w:type="continuationSeparator" w:id="0">
    <w:p w:rsidR="00F1229A" w:rsidRDefault="00F1229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2334"/>
    <w:rsid w:val="000047F9"/>
    <w:rsid w:val="00005268"/>
    <w:rsid w:val="000061F8"/>
    <w:rsid w:val="000066AC"/>
    <w:rsid w:val="00006AC5"/>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6154"/>
    <w:rsid w:val="00087114"/>
    <w:rsid w:val="00087859"/>
    <w:rsid w:val="00091244"/>
    <w:rsid w:val="000919E8"/>
    <w:rsid w:val="000924C3"/>
    <w:rsid w:val="000928D3"/>
    <w:rsid w:val="00092953"/>
    <w:rsid w:val="00092E6C"/>
    <w:rsid w:val="00093056"/>
    <w:rsid w:val="000930AB"/>
    <w:rsid w:val="00093AE5"/>
    <w:rsid w:val="00096009"/>
    <w:rsid w:val="00096AB9"/>
    <w:rsid w:val="00097617"/>
    <w:rsid w:val="000A07D6"/>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6ADA"/>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BFC"/>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35"/>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87CFB"/>
    <w:rsid w:val="00290040"/>
    <w:rsid w:val="002909B7"/>
    <w:rsid w:val="00290D06"/>
    <w:rsid w:val="00290D28"/>
    <w:rsid w:val="002911C9"/>
    <w:rsid w:val="00291E27"/>
    <w:rsid w:val="00292856"/>
    <w:rsid w:val="00293E4C"/>
    <w:rsid w:val="00294B87"/>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27CFA"/>
    <w:rsid w:val="0033109C"/>
    <w:rsid w:val="003317BE"/>
    <w:rsid w:val="00331DAB"/>
    <w:rsid w:val="00332F8E"/>
    <w:rsid w:val="003353C8"/>
    <w:rsid w:val="00341210"/>
    <w:rsid w:val="00341BDF"/>
    <w:rsid w:val="00341C8C"/>
    <w:rsid w:val="003427FE"/>
    <w:rsid w:val="0034315B"/>
    <w:rsid w:val="0034483E"/>
    <w:rsid w:val="003470F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BF"/>
    <w:rsid w:val="003C027B"/>
    <w:rsid w:val="003C1106"/>
    <w:rsid w:val="003C3AE2"/>
    <w:rsid w:val="003C3B2C"/>
    <w:rsid w:val="003C4159"/>
    <w:rsid w:val="003C4585"/>
    <w:rsid w:val="003C50E0"/>
    <w:rsid w:val="003C7430"/>
    <w:rsid w:val="003C7886"/>
    <w:rsid w:val="003C7AB2"/>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06F6"/>
    <w:rsid w:val="00451A22"/>
    <w:rsid w:val="00451E14"/>
    <w:rsid w:val="00453E2A"/>
    <w:rsid w:val="00453E79"/>
    <w:rsid w:val="00454E60"/>
    <w:rsid w:val="00455A94"/>
    <w:rsid w:val="00456FF8"/>
    <w:rsid w:val="00460082"/>
    <w:rsid w:val="00460653"/>
    <w:rsid w:val="00460C38"/>
    <w:rsid w:val="00461DAC"/>
    <w:rsid w:val="00464994"/>
    <w:rsid w:val="00464A07"/>
    <w:rsid w:val="00464A19"/>
    <w:rsid w:val="0046622F"/>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974"/>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4A66"/>
    <w:rsid w:val="004E5EBB"/>
    <w:rsid w:val="004E625D"/>
    <w:rsid w:val="004E66E7"/>
    <w:rsid w:val="004E7F6B"/>
    <w:rsid w:val="004F0C98"/>
    <w:rsid w:val="004F327D"/>
    <w:rsid w:val="004F5FEB"/>
    <w:rsid w:val="004F6BE6"/>
    <w:rsid w:val="004F6D56"/>
    <w:rsid w:val="004F77F1"/>
    <w:rsid w:val="004F7800"/>
    <w:rsid w:val="004F7F09"/>
    <w:rsid w:val="004F7FF9"/>
    <w:rsid w:val="005005A8"/>
    <w:rsid w:val="00504397"/>
    <w:rsid w:val="005061EB"/>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82"/>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3C28"/>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7E0"/>
    <w:rsid w:val="00601A5E"/>
    <w:rsid w:val="00601B8F"/>
    <w:rsid w:val="00602562"/>
    <w:rsid w:val="00602C78"/>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39A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94"/>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79CE"/>
    <w:rsid w:val="006B7BF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2540"/>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25A"/>
    <w:rsid w:val="00776ADB"/>
    <w:rsid w:val="00777538"/>
    <w:rsid w:val="00781336"/>
    <w:rsid w:val="00785E49"/>
    <w:rsid w:val="0079160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F9C"/>
    <w:rsid w:val="00843BA0"/>
    <w:rsid w:val="008449C1"/>
    <w:rsid w:val="00845320"/>
    <w:rsid w:val="00845C1B"/>
    <w:rsid w:val="0084605E"/>
    <w:rsid w:val="008506F1"/>
    <w:rsid w:val="00851248"/>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5DF2"/>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3720"/>
    <w:rsid w:val="009747EF"/>
    <w:rsid w:val="00974C17"/>
    <w:rsid w:val="00975E4B"/>
    <w:rsid w:val="009763E9"/>
    <w:rsid w:val="00977D33"/>
    <w:rsid w:val="0098092C"/>
    <w:rsid w:val="00980A78"/>
    <w:rsid w:val="00981C6E"/>
    <w:rsid w:val="00983C29"/>
    <w:rsid w:val="00992766"/>
    <w:rsid w:val="00992E87"/>
    <w:rsid w:val="00993F1D"/>
    <w:rsid w:val="00994655"/>
    <w:rsid w:val="00995AF6"/>
    <w:rsid w:val="00995D0E"/>
    <w:rsid w:val="009960A5"/>
    <w:rsid w:val="00997198"/>
    <w:rsid w:val="009A074E"/>
    <w:rsid w:val="009A2E7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69A2"/>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9D"/>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C93"/>
    <w:rsid w:val="00BE32F4"/>
    <w:rsid w:val="00BE362C"/>
    <w:rsid w:val="00BE48D7"/>
    <w:rsid w:val="00BE5425"/>
    <w:rsid w:val="00BE5982"/>
    <w:rsid w:val="00BE5A1E"/>
    <w:rsid w:val="00BF1FB8"/>
    <w:rsid w:val="00BF2BE1"/>
    <w:rsid w:val="00BF4972"/>
    <w:rsid w:val="00BF4F93"/>
    <w:rsid w:val="00BF5BF3"/>
    <w:rsid w:val="00BF5D24"/>
    <w:rsid w:val="00BF6637"/>
    <w:rsid w:val="00C005CD"/>
    <w:rsid w:val="00C0172A"/>
    <w:rsid w:val="00C020EF"/>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CDE"/>
    <w:rsid w:val="00C67D95"/>
    <w:rsid w:val="00C7021E"/>
    <w:rsid w:val="00C706DD"/>
    <w:rsid w:val="00C70CBA"/>
    <w:rsid w:val="00C711A2"/>
    <w:rsid w:val="00C716C9"/>
    <w:rsid w:val="00C71ABF"/>
    <w:rsid w:val="00C727AA"/>
    <w:rsid w:val="00C74131"/>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601B"/>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3512"/>
    <w:rsid w:val="00CD4609"/>
    <w:rsid w:val="00CD59AF"/>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1AEF"/>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6AB"/>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371F0"/>
    <w:rsid w:val="00E42587"/>
    <w:rsid w:val="00E428AC"/>
    <w:rsid w:val="00E42F35"/>
    <w:rsid w:val="00E4308E"/>
    <w:rsid w:val="00E43201"/>
    <w:rsid w:val="00E4430F"/>
    <w:rsid w:val="00E4443B"/>
    <w:rsid w:val="00E44B27"/>
    <w:rsid w:val="00E44F73"/>
    <w:rsid w:val="00E45A52"/>
    <w:rsid w:val="00E50026"/>
    <w:rsid w:val="00E503F9"/>
    <w:rsid w:val="00E543A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20BC"/>
    <w:rsid w:val="00EA3452"/>
    <w:rsid w:val="00EA3884"/>
    <w:rsid w:val="00EA3C96"/>
    <w:rsid w:val="00EA757B"/>
    <w:rsid w:val="00EA77C5"/>
    <w:rsid w:val="00EB080B"/>
    <w:rsid w:val="00EB13AF"/>
    <w:rsid w:val="00EB1FF8"/>
    <w:rsid w:val="00EB219D"/>
    <w:rsid w:val="00EB31E1"/>
    <w:rsid w:val="00EB34AC"/>
    <w:rsid w:val="00EB37C1"/>
    <w:rsid w:val="00EB5675"/>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29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97D66"/>
    <w:rsid w:val="00FA1DBA"/>
    <w:rsid w:val="00FA2018"/>
    <w:rsid w:val="00FA3E26"/>
    <w:rsid w:val="00FA4A7C"/>
    <w:rsid w:val="00FA6B1F"/>
    <w:rsid w:val="00FB14BE"/>
    <w:rsid w:val="00FB1667"/>
    <w:rsid w:val="00FB21E6"/>
    <w:rsid w:val="00FB2F32"/>
    <w:rsid w:val="00FB4DDC"/>
    <w:rsid w:val="00FB6D29"/>
    <w:rsid w:val="00FB7A59"/>
    <w:rsid w:val="00FC07E1"/>
    <w:rsid w:val="00FC1922"/>
    <w:rsid w:val="00FC360A"/>
    <w:rsid w:val="00FC4C14"/>
    <w:rsid w:val="00FC5749"/>
    <w:rsid w:val="00FC5A05"/>
    <w:rsid w:val="00FC5B6D"/>
    <w:rsid w:val="00FD065D"/>
    <w:rsid w:val="00FD0D59"/>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5D14"/>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F97E"/>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92E8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40592988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22A14-F272-4DA4-ABD7-429A7648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2201</TotalTime>
  <Pages>65</Pages>
  <Words>21591</Words>
  <Characters>123073</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404</cp:revision>
  <cp:lastPrinted>2021-03-10T08:12:00Z</cp:lastPrinted>
  <dcterms:created xsi:type="dcterms:W3CDTF">2021-04-23T08:53:00Z</dcterms:created>
  <dcterms:modified xsi:type="dcterms:W3CDTF">2026-02-23T13:34:00Z</dcterms:modified>
</cp:coreProperties>
</file>