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181"/>
        <w:gridCol w:w="169"/>
        <w:gridCol w:w="232"/>
        <w:gridCol w:w="1691"/>
        <w:gridCol w:w="1277"/>
        <w:gridCol w:w="1073"/>
        <w:gridCol w:w="786"/>
        <w:gridCol w:w="3569"/>
        <w:gridCol w:w="2471"/>
        <w:gridCol w:w="1395"/>
        <w:gridCol w:w="76"/>
      </w:tblGrid>
      <w:tr w:rsidR="00DC3BAB" w:rsidRPr="00C00499" w:rsidTr="007F6047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7F6047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7F6047">
        <w:trPr>
          <w:gridAfter w:val="1"/>
          <w:wAfter w:w="24" w:type="pct"/>
          <w:trHeight w:val="397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7F6047">
        <w:trPr>
          <w:gridAfter w:val="1"/>
          <w:wAfter w:w="24" w:type="pct"/>
          <w:trHeight w:val="397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7F6047">
        <w:trPr>
          <w:trHeight w:val="567"/>
        </w:trPr>
        <w:tc>
          <w:tcPr>
            <w:tcW w:w="2641" w:type="pct"/>
            <w:gridSpan w:val="7"/>
          </w:tcPr>
          <w:p w:rsidR="00DC3BAB" w:rsidRPr="00C00499" w:rsidRDefault="00DC3BAB" w:rsidP="00F068B2"/>
        </w:tc>
        <w:tc>
          <w:tcPr>
            <w:tcW w:w="2359" w:type="pct"/>
            <w:gridSpan w:val="4"/>
          </w:tcPr>
          <w:p w:rsidR="00DC3BAB" w:rsidRPr="00C00499" w:rsidRDefault="00DC3BAB" w:rsidP="00F068B2"/>
        </w:tc>
      </w:tr>
      <w:tr w:rsidR="00E80724" w:rsidRPr="00C00499" w:rsidTr="007F6047">
        <w:trPr>
          <w:gridAfter w:val="1"/>
          <w:wAfter w:w="24" w:type="pct"/>
          <w:trHeight w:val="528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7F6047">
        <w:trPr>
          <w:gridAfter w:val="1"/>
          <w:wAfter w:w="24" w:type="pct"/>
          <w:trHeight w:val="283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7F6047">
        <w:trPr>
          <w:gridAfter w:val="1"/>
          <w:wAfter w:w="24" w:type="pct"/>
          <w:trHeight w:val="85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C94A6C" w:rsidRPr="00C00499" w:rsidTr="007F6047">
        <w:trPr>
          <w:gridAfter w:val="1"/>
          <w:wAfter w:w="24" w:type="pct"/>
          <w:trHeight w:val="85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F068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F068B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F068B2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F068B2">
            <w:pPr>
              <w:rPr>
                <w:sz w:val="20"/>
                <w:szCs w:val="20"/>
              </w:rPr>
            </w:pPr>
          </w:p>
        </w:tc>
        <w:tc>
          <w:tcPr>
            <w:tcW w:w="1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F068B2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6C" w:rsidRPr="0065496F" w:rsidRDefault="00C94A6C" w:rsidP="00F068B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F068B2">
            <w:pPr>
              <w:rPr>
                <w:sz w:val="20"/>
                <w:szCs w:val="20"/>
              </w:rPr>
            </w:pPr>
          </w:p>
        </w:tc>
      </w:tr>
      <w:tr w:rsidR="00C94A6C" w:rsidRPr="00C00499" w:rsidTr="007F6047">
        <w:trPr>
          <w:gridAfter w:val="1"/>
          <w:wAfter w:w="24" w:type="pct"/>
          <w:trHeight w:val="85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C94A6C" w:rsidRDefault="00C94A6C" w:rsidP="00C94A6C">
            <w:pPr>
              <w:pStyle w:val="HTML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C94A6C">
              <w:rPr>
                <w:rFonts w:ascii="Times New Roman" w:hAnsi="Times New Roman"/>
                <w:sz w:val="24"/>
                <w:szCs w:val="24"/>
              </w:rPr>
              <w:t>Computer de birou</w:t>
            </w:r>
          </w:p>
        </w:tc>
        <w:tc>
          <w:tcPr>
            <w:tcW w:w="6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010F2D" w:rsidRDefault="00C94A6C" w:rsidP="00C94A6C">
            <w:pPr>
              <w:jc w:val="center"/>
              <w:rPr>
                <w:lang w:val="ro-M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010F2D" w:rsidRDefault="00C94A6C" w:rsidP="00C94A6C">
            <w:pPr>
              <w:jc w:val="center"/>
              <w:rPr>
                <w:lang w:val="ro-M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1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Tip</w:t>
            </w:r>
            <w:r w:rsidRPr="007F6047">
              <w:rPr>
                <w:sz w:val="20"/>
                <w:szCs w:val="20"/>
                <w:lang w:val="ro-MO"/>
              </w:rPr>
              <w:t>-PC 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Tip procesor</w:t>
            </w:r>
            <w:r w:rsidRPr="007F6047">
              <w:rPr>
                <w:sz w:val="20"/>
                <w:szCs w:val="20"/>
                <w:lang w:val="ro-MO"/>
              </w:rPr>
              <w:t>-Intel® Core sau AMD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Număr de nuclee</w:t>
            </w:r>
            <w:r w:rsidRPr="007F6047">
              <w:rPr>
                <w:sz w:val="20"/>
                <w:szCs w:val="20"/>
                <w:lang w:val="ro-MO"/>
              </w:rPr>
              <w:t>-min 4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Număr thread-uri</w:t>
            </w:r>
            <w:r w:rsidRPr="007F6047">
              <w:rPr>
                <w:sz w:val="20"/>
                <w:szCs w:val="20"/>
                <w:lang w:val="ro-MO"/>
              </w:rPr>
              <w:t>-min 8 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Frecvență procesor</w:t>
            </w:r>
            <w:r w:rsidRPr="007F6047">
              <w:rPr>
                <w:sz w:val="20"/>
                <w:szCs w:val="20"/>
                <w:lang w:val="ro-MO"/>
              </w:rPr>
              <w:t>-min 3.0 GHz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Memorie RAM</w:t>
            </w:r>
            <w:r w:rsidRPr="007F6047">
              <w:rPr>
                <w:sz w:val="20"/>
                <w:szCs w:val="20"/>
                <w:lang w:val="ro-MO"/>
              </w:rPr>
              <w:t>-min 8 GB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Tip memorie</w:t>
            </w:r>
            <w:r w:rsidRPr="007F6047">
              <w:rPr>
                <w:sz w:val="20"/>
                <w:szCs w:val="20"/>
                <w:lang w:val="ro-MO"/>
              </w:rPr>
              <w:t>-DDR4 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Hard Disk</w:t>
            </w:r>
            <w:r w:rsidRPr="007F6047">
              <w:rPr>
                <w:sz w:val="20"/>
                <w:szCs w:val="20"/>
                <w:lang w:val="ro-MO"/>
              </w:rPr>
              <w:t>-M.2 NVMe 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Volum SSD</w:t>
            </w:r>
            <w:r w:rsidRPr="007F6047">
              <w:rPr>
                <w:sz w:val="20"/>
                <w:szCs w:val="20"/>
                <w:lang w:val="ro-MO"/>
              </w:rPr>
              <w:t>-256 GB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Tip memorie video</w:t>
            </w:r>
            <w:r w:rsidRPr="007F6047">
              <w:rPr>
                <w:sz w:val="20"/>
                <w:szCs w:val="20"/>
                <w:lang w:val="ro-MO"/>
              </w:rPr>
              <w:t>-integrata 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tastatura</w:t>
            </w:r>
            <w:r w:rsidRPr="007F6047">
              <w:rPr>
                <w:sz w:val="20"/>
                <w:szCs w:val="20"/>
                <w:lang w:val="ro-MO"/>
              </w:rPr>
              <w:t>-Cu fir interfața USB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Mouse</w:t>
            </w:r>
            <w:r w:rsidRPr="007F6047">
              <w:rPr>
                <w:sz w:val="20"/>
                <w:szCs w:val="20"/>
                <w:lang w:val="ro-MO"/>
              </w:rPr>
              <w:t>-Cu fir interfața USB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Monitor</w:t>
            </w:r>
            <w:r w:rsidRPr="007F6047">
              <w:rPr>
                <w:sz w:val="20"/>
                <w:szCs w:val="20"/>
                <w:lang w:val="ro-MO"/>
              </w:rPr>
              <w:t>-LED IPS, 23,8-24” inch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en-US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 xml:space="preserve">Ports  </w:t>
            </w:r>
            <w:r w:rsidRPr="007F6047">
              <w:rPr>
                <w:sz w:val="20"/>
                <w:szCs w:val="20"/>
                <w:lang w:val="ro-MO"/>
              </w:rPr>
              <w:t>-minim 4 x USB 2.0, minim 4 x USB 3.1, minim 1 x HDMI, minim 1 x VGA (D-Sub), minim 1 x RJ 45 LAN, minim 1 x 8Channel Audio.</w:t>
            </w:r>
          </w:p>
          <w:p w:rsidR="00C94A6C" w:rsidRPr="007F6047" w:rsidRDefault="00C94A6C" w:rsidP="00C94A6C">
            <w:pPr>
              <w:ind w:right="-110"/>
              <w:rPr>
                <w:sz w:val="20"/>
                <w:szCs w:val="20"/>
                <w:lang w:val="ro-MO"/>
              </w:rPr>
            </w:pPr>
            <w:r w:rsidRPr="007F6047">
              <w:rPr>
                <w:b/>
                <w:sz w:val="20"/>
                <w:szCs w:val="20"/>
                <w:lang w:val="ro-MO"/>
              </w:rPr>
              <w:t>Altele</w:t>
            </w:r>
            <w:r w:rsidRPr="007F6047">
              <w:rPr>
                <w:sz w:val="20"/>
                <w:szCs w:val="20"/>
                <w:lang w:val="ro-MO"/>
              </w:rPr>
              <w:t>-500W PSU </w:t>
            </w:r>
          </w:p>
          <w:p w:rsidR="00B50987" w:rsidRPr="007F6047" w:rsidRDefault="00B50987" w:rsidP="00B50987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20"/>
                <w:szCs w:val="20"/>
                <w:shd w:val="clear" w:color="auto" w:fill="FFFFFF"/>
                <w:lang w:val="ro-RO" w:eastAsia="en-US"/>
              </w:rPr>
            </w:pPr>
            <w:r w:rsidRPr="007F6047">
              <w:rPr>
                <w:sz w:val="20"/>
                <w:szCs w:val="20"/>
                <w:shd w:val="clear" w:color="auto" w:fill="FFFFFF"/>
                <w:lang w:val="ro-RO" w:eastAsia="en-US"/>
              </w:rPr>
              <w:t xml:space="preserve">Serviciile de livrarea, descărcare, vor fi efectuate de către operatorul economic, la Centrul de păstrare combustibil al AN , str. Sofiei 12, mun. Bălți.  </w:t>
            </w:r>
          </w:p>
          <w:p w:rsidR="00B50987" w:rsidRPr="007F6047" w:rsidRDefault="00B50987" w:rsidP="00B50987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20"/>
                <w:szCs w:val="20"/>
                <w:shd w:val="clear" w:color="auto" w:fill="FFFFFF"/>
                <w:lang w:val="ro-RO" w:eastAsia="en-US"/>
              </w:rPr>
            </w:pPr>
            <w:r w:rsidRPr="007F6047">
              <w:rPr>
                <w:sz w:val="20"/>
                <w:szCs w:val="20"/>
                <w:shd w:val="clear" w:color="auto" w:fill="FFFFFF"/>
                <w:lang w:val="ro-RO" w:eastAsia="en-US"/>
              </w:rPr>
              <w:t xml:space="preserve">La livrare furnizorul prezintă, certificat de garanție la exploatare în condiții normale – minim 2 ani. </w:t>
            </w:r>
          </w:p>
          <w:p w:rsidR="00C94A6C" w:rsidRPr="007F6047" w:rsidRDefault="00B50987" w:rsidP="00B50987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o-RO" w:eastAsia="ru-RU"/>
              </w:rPr>
            </w:pPr>
            <w:r w:rsidRPr="007F604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 w:eastAsia="en-US"/>
              </w:rPr>
              <w:t xml:space="preserve">În cazul depistării necorespunderii calității </w:t>
            </w:r>
            <w:r w:rsidRPr="007F604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 w:eastAsia="en-US"/>
              </w:rPr>
              <w:lastRenderedPageBreak/>
              <w:t>(inclusiv coroziuni, deteriorare), în perioada de garanție a bunurilor, operatorul economic va examina cauzele și va facilita procesul de înlăturare a deficienței sau înlocuirea bunurilor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</w:tr>
      <w:tr w:rsidR="00C94A6C" w:rsidRPr="00C00499" w:rsidTr="007F6047">
        <w:trPr>
          <w:gridAfter w:val="1"/>
          <w:wAfter w:w="24" w:type="pct"/>
          <w:trHeight w:val="397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C94A6C" w:rsidRDefault="00C94A6C" w:rsidP="00C94A6C">
            <w:pPr>
              <w:spacing w:before="120"/>
            </w:pPr>
            <w:bookmarkStart w:id="0" w:name="_GoBack"/>
            <w:bookmarkEnd w:id="0"/>
            <w:r w:rsidRPr="00C94A6C">
              <w:lastRenderedPageBreak/>
              <w:t>Imprimantă</w:t>
            </w:r>
          </w:p>
        </w:tc>
        <w:tc>
          <w:tcPr>
            <w:tcW w:w="6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1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6C" w:rsidRPr="007F6047" w:rsidRDefault="00C94A6C" w:rsidP="00C94A6C">
            <w:pPr>
              <w:rPr>
                <w:b/>
                <w:sz w:val="20"/>
                <w:szCs w:val="20"/>
              </w:rPr>
            </w:pPr>
            <w:r w:rsidRPr="007F6047">
              <w:rPr>
                <w:b/>
                <w:sz w:val="20"/>
                <w:szCs w:val="20"/>
              </w:rPr>
              <w:t>Caracteristici generale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Plasarea - Pe masă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Tip dispozitiv - ultifuncţională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(Caracteristici generale) -A4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Sfera de aplicare -Pentru birou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Cromaticitatea imprimarii -alb-negru</w:t>
            </w:r>
          </w:p>
          <w:p w:rsidR="00C94A6C" w:rsidRPr="007F6047" w:rsidRDefault="00C94A6C" w:rsidP="00C94A6C">
            <w:pPr>
              <w:rPr>
                <w:b/>
                <w:sz w:val="20"/>
                <w:szCs w:val="20"/>
              </w:rPr>
            </w:pPr>
            <w:r w:rsidRPr="007F6047">
              <w:rPr>
                <w:b/>
                <w:sz w:val="20"/>
                <w:szCs w:val="20"/>
              </w:rPr>
              <w:t>Imprimanta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Viteza imprimari – min 30 foi pe minut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Rezolutie max. pe X imprimare -1200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Tehnologia imprimarii -Laser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Rezolutie max. pe Y imprimare -1200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Numar de culori -1</w:t>
            </w:r>
          </w:p>
          <w:p w:rsidR="00C94A6C" w:rsidRPr="007F6047" w:rsidRDefault="00C94A6C" w:rsidP="00C94A6C">
            <w:pPr>
              <w:rPr>
                <w:b/>
                <w:sz w:val="20"/>
                <w:szCs w:val="20"/>
              </w:rPr>
            </w:pPr>
            <w:r w:rsidRPr="007F6047">
              <w:rPr>
                <w:b/>
                <w:sz w:val="20"/>
                <w:szCs w:val="20"/>
              </w:rPr>
              <w:t>Scaner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Rezolutia scanerului pe Y -1200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Rezolutia scanerului pe X -1200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Tip scaner -Plat</w:t>
            </w:r>
          </w:p>
          <w:p w:rsidR="00C94A6C" w:rsidRPr="007F6047" w:rsidRDefault="00C94A6C" w:rsidP="00C94A6C">
            <w:pPr>
              <w:rPr>
                <w:b/>
                <w:sz w:val="20"/>
                <w:szCs w:val="20"/>
              </w:rPr>
            </w:pPr>
            <w:r w:rsidRPr="007F6047">
              <w:rPr>
                <w:b/>
                <w:sz w:val="20"/>
                <w:szCs w:val="20"/>
              </w:rPr>
              <w:t>Fotocopiator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Rezolutia scanerului maximala pe X -600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Rezolutia scanerului maximala pe Y -600</w:t>
            </w:r>
          </w:p>
          <w:p w:rsidR="00C94A6C" w:rsidRPr="007F6047" w:rsidRDefault="00C94A6C" w:rsidP="00C94A6C">
            <w:pPr>
              <w:rPr>
                <w:b/>
                <w:sz w:val="20"/>
                <w:szCs w:val="20"/>
              </w:rPr>
            </w:pPr>
            <w:r w:rsidRPr="007F6047">
              <w:rPr>
                <w:b/>
                <w:sz w:val="20"/>
                <w:szCs w:val="20"/>
              </w:rPr>
              <w:t>Informații suplimentare</w:t>
            </w:r>
          </w:p>
          <w:p w:rsidR="00C94A6C" w:rsidRPr="007F6047" w:rsidRDefault="00C94A6C" w:rsidP="00C94A6C">
            <w:pPr>
              <w:rPr>
                <w:sz w:val="20"/>
                <w:szCs w:val="20"/>
              </w:rPr>
            </w:pPr>
            <w:r w:rsidRPr="007F6047">
              <w:rPr>
                <w:sz w:val="20"/>
                <w:szCs w:val="20"/>
              </w:rPr>
              <w:t>Suport - Linux, Windows, Mac OS</w:t>
            </w:r>
          </w:p>
          <w:p w:rsidR="007F6047" w:rsidRPr="007F6047" w:rsidRDefault="007F6047" w:rsidP="007F6047">
            <w:pPr>
              <w:pStyle w:val="af3"/>
              <w:shd w:val="clear" w:color="auto" w:fill="FFFFFF"/>
              <w:tabs>
                <w:tab w:val="left" w:pos="439"/>
              </w:tabs>
              <w:textAlignment w:val="baseline"/>
              <w:rPr>
                <w:sz w:val="20"/>
                <w:szCs w:val="20"/>
                <w:shd w:val="clear" w:color="auto" w:fill="FFFFFF"/>
                <w:lang w:val="ro-RO" w:eastAsia="en-US"/>
              </w:rPr>
            </w:pPr>
            <w:r w:rsidRPr="007F6047">
              <w:rPr>
                <w:sz w:val="20"/>
                <w:szCs w:val="20"/>
                <w:shd w:val="clear" w:color="auto" w:fill="FFFFFF"/>
                <w:lang w:val="ro-RO" w:eastAsia="en-US"/>
              </w:rPr>
              <w:t xml:space="preserve">Serviciile de livrarea, descărcare, vor fi efectuate de către operatorul economic, la Centrul de păstrare combustibil al AN , str. Sofiei 12, mun. Bălți.  </w:t>
            </w:r>
          </w:p>
          <w:p w:rsidR="007F6047" w:rsidRPr="007F6047" w:rsidRDefault="007F6047" w:rsidP="007F6047">
            <w:pPr>
              <w:pStyle w:val="af3"/>
              <w:shd w:val="clear" w:color="auto" w:fill="FFFFFF"/>
              <w:tabs>
                <w:tab w:val="left" w:pos="439"/>
              </w:tabs>
              <w:textAlignment w:val="baseline"/>
              <w:rPr>
                <w:sz w:val="20"/>
                <w:szCs w:val="20"/>
                <w:shd w:val="clear" w:color="auto" w:fill="FFFFFF"/>
                <w:lang w:val="ro-RO" w:eastAsia="en-US"/>
              </w:rPr>
            </w:pPr>
            <w:r w:rsidRPr="007F6047">
              <w:rPr>
                <w:sz w:val="20"/>
                <w:szCs w:val="20"/>
                <w:shd w:val="clear" w:color="auto" w:fill="FFFFFF"/>
                <w:lang w:val="ro-RO" w:eastAsia="en-US"/>
              </w:rPr>
              <w:t xml:space="preserve">La livrare furnizorul prezintă, certificat de garanție la exploatare în condiții normale – minim 2 ani. </w:t>
            </w:r>
          </w:p>
          <w:p w:rsidR="00C94A6C" w:rsidRPr="007F6047" w:rsidRDefault="007F6047" w:rsidP="007F6047">
            <w:pPr>
              <w:rPr>
                <w:b/>
                <w:sz w:val="20"/>
                <w:szCs w:val="20"/>
              </w:rPr>
            </w:pPr>
            <w:r w:rsidRPr="007F6047">
              <w:rPr>
                <w:sz w:val="20"/>
                <w:szCs w:val="20"/>
                <w:shd w:val="clear" w:color="auto" w:fill="FFFFFF"/>
              </w:rPr>
              <w:t>În cazul depistării necorespunderii calității (inclusiv coroziuni, deteriorare), în perioada de garanție a bunurilor, operatorul economic va examina cauzele și va facilita procesul de înlăturare a deficienței sau înlocuirea bunurilor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</w:tr>
      <w:tr w:rsidR="00C94A6C" w:rsidRPr="00C00499" w:rsidTr="007F6047">
        <w:trPr>
          <w:gridAfter w:val="1"/>
          <w:wAfter w:w="24" w:type="pct"/>
          <w:trHeight w:val="397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1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6C" w:rsidRPr="0065496F" w:rsidRDefault="00C94A6C" w:rsidP="00C94A6C">
            <w:pPr>
              <w:rPr>
                <w:sz w:val="20"/>
                <w:szCs w:val="20"/>
              </w:rPr>
            </w:pPr>
          </w:p>
        </w:tc>
      </w:tr>
      <w:tr w:rsidR="00C94A6C" w:rsidRPr="00C00499" w:rsidTr="007F6047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C94A6C" w:rsidRPr="00C00499" w:rsidRDefault="00C94A6C" w:rsidP="00C94A6C">
            <w:pPr>
              <w:tabs>
                <w:tab w:val="left" w:pos="6120"/>
              </w:tabs>
            </w:pPr>
          </w:p>
          <w:p w:rsidR="00C94A6C" w:rsidRPr="00C00499" w:rsidRDefault="00C94A6C" w:rsidP="00C94A6C">
            <w:r w:rsidRPr="00C00499">
              <w:t>Semnat:_______________ Numele, Prenumele:_____________________________ În calitate de: ________________</w:t>
            </w:r>
          </w:p>
          <w:p w:rsidR="00C94A6C" w:rsidRPr="00C00499" w:rsidRDefault="00C94A6C" w:rsidP="00C94A6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C94A6C" w:rsidRPr="00C00499" w:rsidRDefault="00C94A6C" w:rsidP="00C94A6C">
            <w:pPr>
              <w:rPr>
                <w:bCs/>
                <w:iCs/>
              </w:rPr>
            </w:pPr>
          </w:p>
        </w:tc>
      </w:tr>
      <w:tr w:rsidR="00C94A6C" w:rsidRPr="00C60D06" w:rsidTr="007F6047">
        <w:trPr>
          <w:trHeight w:val="397"/>
        </w:trPr>
        <w:tc>
          <w:tcPr>
            <w:tcW w:w="1052" w:type="pct"/>
            <w:gridSpan w:val="2"/>
            <w:tcBorders>
              <w:top w:val="single" w:sz="4" w:space="0" w:color="auto"/>
            </w:tcBorders>
          </w:tcPr>
          <w:p w:rsidR="00C94A6C" w:rsidRPr="00C60D06" w:rsidRDefault="00C94A6C" w:rsidP="00C94A6C">
            <w:pPr>
              <w:tabs>
                <w:tab w:val="left" w:pos="6120"/>
              </w:tabs>
            </w:pPr>
          </w:p>
        </w:tc>
        <w:tc>
          <w:tcPr>
            <w:tcW w:w="73" w:type="pct"/>
            <w:tcBorders>
              <w:top w:val="single" w:sz="4" w:space="0" w:color="auto"/>
            </w:tcBorders>
          </w:tcPr>
          <w:p w:rsidR="00C94A6C" w:rsidRPr="00C60D06" w:rsidRDefault="00C94A6C" w:rsidP="00C94A6C">
            <w:pPr>
              <w:tabs>
                <w:tab w:val="left" w:pos="6120"/>
              </w:tabs>
            </w:pPr>
          </w:p>
        </w:tc>
        <w:tc>
          <w:tcPr>
            <w:tcW w:w="3875" w:type="pct"/>
            <w:gridSpan w:val="8"/>
            <w:tcBorders>
              <w:top w:val="single" w:sz="4" w:space="0" w:color="auto"/>
            </w:tcBorders>
            <w:vAlign w:val="center"/>
          </w:tcPr>
          <w:p w:rsidR="00C94A6C" w:rsidRPr="00C60D06" w:rsidRDefault="00C94A6C" w:rsidP="00C94A6C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A00" w:rsidRDefault="00010A00" w:rsidP="00A20ACF">
      <w:r>
        <w:separator/>
      </w:r>
    </w:p>
  </w:endnote>
  <w:endnote w:type="continuationSeparator" w:id="0">
    <w:p w:rsidR="00010A00" w:rsidRDefault="00010A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A00" w:rsidRDefault="00010A00" w:rsidP="00A20ACF">
      <w:r>
        <w:separator/>
      </w:r>
    </w:p>
  </w:footnote>
  <w:footnote w:type="continuationSeparator" w:id="0">
    <w:p w:rsidR="00010A00" w:rsidRDefault="00010A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A0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0CA8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DB5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5DD1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E40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013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49AC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AF3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3D1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5C8A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BF6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450D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05B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047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57A68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11B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2693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7E1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0987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C03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A6C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A61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343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CCC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6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A16F0-4221-4E10-9D9B-2AB010E30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</cp:revision>
  <cp:lastPrinted>2024-02-23T18:27:00Z</cp:lastPrinted>
  <dcterms:created xsi:type="dcterms:W3CDTF">2024-05-29T09:32:00Z</dcterms:created>
  <dcterms:modified xsi:type="dcterms:W3CDTF">2024-05-30T08:51:00Z</dcterms:modified>
</cp:coreProperties>
</file>