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44" w:type="pct"/>
        <w:tblLayout w:type="fixed"/>
        <w:tblLook w:val="04A0"/>
      </w:tblPr>
      <w:tblGrid>
        <w:gridCol w:w="15212"/>
      </w:tblGrid>
      <w:tr w:rsidR="00151A91" w:rsidRPr="00C00499" w:rsidTr="00BD2FA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151A91" w:rsidRPr="00C00499" w:rsidTr="00BD2FA6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151A91" w:rsidRDefault="00151A91" w:rsidP="00BD2FA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51A91" w:rsidRDefault="00151A91" w:rsidP="00BD2FA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51A91" w:rsidRPr="00DC35AC" w:rsidRDefault="00151A91" w:rsidP="00BD2FA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51A91" w:rsidRPr="00D22624" w:rsidRDefault="00151A91" w:rsidP="00BD2FA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151A91" w:rsidRPr="00D22624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151A91" w:rsidRDefault="00151A91" w:rsidP="00BD2FA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51A91" w:rsidRPr="00DC35AC" w:rsidRDefault="00151A91" w:rsidP="00BD2FA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151A91" w:rsidRPr="00C00499" w:rsidRDefault="00151A91" w:rsidP="00BD2FA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51A91" w:rsidRPr="00C00499" w:rsidTr="00BD2FA6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51A91" w:rsidRPr="00DC35AC" w:rsidRDefault="00151A91" w:rsidP="00BD2FA6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151A91" w:rsidRPr="00C00499" w:rsidRDefault="00151A91" w:rsidP="00BD2FA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151A91" w:rsidRPr="007C0C9D" w:rsidRDefault="00151A91" w:rsidP="00BD2FA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51A91" w:rsidRPr="00C00499" w:rsidTr="00BD2FA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C00499" w:rsidRDefault="00151A91" w:rsidP="00BD2FA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C00499" w:rsidRDefault="00151A91" w:rsidP="00BD2FA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151A91" w:rsidRPr="00C00499" w:rsidTr="00BD2FA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Default="00151A91" w:rsidP="00BD2FA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C00499" w:rsidRDefault="00151A91" w:rsidP="00BD2FA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151A91" w:rsidRPr="00C00499" w:rsidTr="00BD2FA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151A91" w:rsidRPr="00C00499" w:rsidRDefault="00151A91" w:rsidP="00BD2FA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151A91" w:rsidRPr="00C00499" w:rsidRDefault="00151A91" w:rsidP="00BD2FA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151A91" w:rsidRPr="00C00499" w:rsidRDefault="00151A91" w:rsidP="00BD2FA6">
                  <w:pPr>
                    <w:framePr w:hSpace="180" w:wrap="around" w:vAnchor="page" w:hAnchor="margin" w:y="347"/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Default="00151A91" w:rsidP="00BD2F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spacing w:before="120"/>
                    <w:rPr>
                      <w:b/>
                    </w:rPr>
                  </w:pPr>
                  <w:r>
                    <w:rPr>
                      <w:b/>
                    </w:rPr>
                    <w:t xml:space="preserve">Lotul 1 </w:t>
                  </w:r>
                </w:p>
                <w:p w:rsidR="00151A91" w:rsidRPr="002700F7" w:rsidRDefault="00151A91" w:rsidP="00BD2FA6">
                  <w:pPr>
                    <w:spacing w:before="120"/>
                    <w:rPr>
                      <w:b/>
                    </w:rPr>
                  </w:pPr>
                  <w:r w:rsidRPr="002700F7">
                    <w:rPr>
                      <w:b/>
                    </w:rPr>
                    <w:t>Film radiologic stomatologic 3x4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jc w:val="center"/>
                    <w:rPr>
                      <w:b/>
                    </w:rPr>
                  </w:pPr>
                  <w:r w:rsidRPr="00DC14F1">
                    <w:rPr>
                      <w:b/>
                    </w:rPr>
                    <w:t>cutii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jc w:val="center"/>
                    <w:rPr>
                      <w:b/>
                    </w:rPr>
                  </w:pPr>
                  <w:r w:rsidRPr="00DC14F1">
                    <w:rPr>
                      <w:b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2</w:t>
                  </w:r>
                </w:p>
                <w:p w:rsidR="00151A91" w:rsidRPr="002700F7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 w:rsidRPr="002700F7">
                    <w:rPr>
                      <w:b/>
                      <w:color w:val="000000"/>
                      <w:lang w:val="en-US"/>
                    </w:rPr>
                    <w:t>Hîrtie cardio ECG (210 x 140 ) tip carte</w:t>
                  </w:r>
                </w:p>
                <w:p w:rsidR="00151A91" w:rsidRPr="002700F7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3</w:t>
                  </w:r>
                </w:p>
                <w:p w:rsidR="00151A91" w:rsidRPr="002700F7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 w:rsidRPr="002700F7">
                    <w:rPr>
                      <w:b/>
                      <w:color w:val="000000"/>
                      <w:lang w:val="en-US"/>
                    </w:rPr>
                    <w:t xml:space="preserve">Thermo hârtie compatibilă cu  videoprinter ULSTAR </w:t>
                  </w:r>
                  <w:r w:rsidRPr="002700F7">
                    <w:rPr>
                      <w:b/>
                      <w:color w:val="000000"/>
                      <w:lang w:val="en-US"/>
                    </w:rPr>
                    <w:lastRenderedPageBreak/>
                    <w:t>1100S (110x20m)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4</w:t>
                  </w:r>
                </w:p>
                <w:p w:rsidR="00151A91" w:rsidRPr="002700F7" w:rsidRDefault="00151A91" w:rsidP="001E1387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Anse g</w:t>
                  </w:r>
                  <w:r w:rsidR="001E1387">
                    <w:rPr>
                      <w:b/>
                      <w:color w:val="000000"/>
                      <w:lang w:val="en-US"/>
                    </w:rPr>
                    <w:t>ine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cologice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jc w:val="center"/>
                    <w:rPr>
                      <w:b/>
                    </w:rPr>
                  </w:pPr>
                  <w:r w:rsidRPr="00DC14F1">
                    <w:rPr>
                      <w:b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shd w:val="clear" w:color="auto" w:fill="FFFFFF" w:themeFill="background1"/>
                    <w:spacing w:before="120"/>
                    <w:jc w:val="both"/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5</w:t>
                  </w:r>
                </w:p>
                <w:p w:rsidR="00151A91" w:rsidRPr="00F32B16" w:rsidRDefault="00151A91" w:rsidP="00BD2FA6">
                  <w:pPr>
                    <w:shd w:val="clear" w:color="auto" w:fill="FFFFFF" w:themeFill="background1"/>
                    <w:spacing w:before="120"/>
                    <w:jc w:val="both"/>
                    <w:rPr>
                      <w:b/>
                      <w:i/>
                      <w:noProof w:val="0"/>
                      <w:lang w:eastAsia="ru-RU"/>
                    </w:rPr>
                  </w:pPr>
                  <w:r w:rsidRPr="00C92582">
                    <w:rPr>
                      <w:b/>
                      <w:color w:val="000000"/>
                      <w:lang w:val="en-US"/>
                    </w:rPr>
                    <w:t>Pe</w:t>
                  </w:r>
                  <w:r>
                    <w:rPr>
                      <w:b/>
                      <w:color w:val="000000"/>
                      <w:lang w:val="en-US"/>
                    </w:rPr>
                    <w:t>riuță</w:t>
                  </w:r>
                  <w:r w:rsidRPr="00C92582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 w:rsidRPr="00C92582">
                    <w:rPr>
                      <w:b/>
                    </w:rPr>
                    <w:t>”Cervex Brush” pentru citologie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8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 xml:space="preserve">Lotul 6 </w:t>
                  </w:r>
                </w:p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92582">
                    <w:rPr>
                      <w:b/>
                      <w:color w:val="000000"/>
                      <w:lang w:val="en-US"/>
                    </w:rPr>
                    <w:t>Role hârtie  de diferi</w:t>
                  </w:r>
                  <w:r>
                    <w:rPr>
                      <w:b/>
                      <w:color w:val="000000"/>
                      <w:lang w:val="en-US"/>
                    </w:rPr>
                    <w:t>te diensiuni pentru sterilizare</w:t>
                  </w:r>
                  <w:r w:rsidRPr="00C92582">
                    <w:rPr>
                      <w:b/>
                      <w:color w:val="000000"/>
                      <w:lang w:val="en-US"/>
                    </w:rPr>
                    <w:t xml:space="preserve"> în autoclav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  <w:lang w:val="en-US"/>
                    </w:rPr>
                    <w:t>5,0x200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shd w:val="clear" w:color="auto" w:fill="FFFFFF" w:themeFill="background1"/>
                    <w:spacing w:before="120"/>
                    <w:jc w:val="both"/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  <w:lang w:val="en-US"/>
                    </w:rPr>
                    <w:t>7,5x200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  <w:lang w:val="en-US"/>
                    </w:rPr>
                    <w:t>10,0x200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  <w:lang w:val="en-US"/>
                    </w:rPr>
                    <w:t>15,0x200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  <w:lang w:val="en-US"/>
                    </w:rPr>
                    <w:t>20,0x200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  <w:lang w:val="en-US"/>
                    </w:rPr>
                    <w:t>25,0x200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7</w:t>
                  </w:r>
                </w:p>
                <w:p w:rsidR="00151A91" w:rsidRPr="00C92582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Teste control pentru sterilizare 180</w:t>
                  </w:r>
                  <w:r>
                    <w:rPr>
                      <w:rFonts w:ascii="Verdana" w:hAnsi="Verdana"/>
                      <w:b/>
                      <w:color w:val="000000"/>
                      <w:lang w:val="en-US"/>
                    </w:rPr>
                    <w:t>°</w:t>
                  </w:r>
                  <w:r>
                    <w:rPr>
                      <w:b/>
                      <w:color w:val="000000"/>
                      <w:lang w:val="en-US"/>
                    </w:rPr>
                    <w:t>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8</w:t>
                  </w:r>
                </w:p>
                <w:p w:rsidR="00151A91" w:rsidRPr="00C92582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Teste control pentru sterilizare 121</w:t>
                  </w:r>
                  <w:r>
                    <w:rPr>
                      <w:rFonts w:ascii="Verdana" w:hAnsi="Verdana"/>
                      <w:b/>
                      <w:color w:val="000000"/>
                      <w:lang w:val="en-US"/>
                    </w:rPr>
                    <w:t>°</w:t>
                  </w:r>
                  <w:r>
                    <w:rPr>
                      <w:b/>
                      <w:color w:val="000000"/>
                      <w:lang w:val="en-US"/>
                    </w:rPr>
                    <w:t>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9</w:t>
                  </w:r>
                </w:p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Chiloți pentru colonoscopie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 xml:space="preserve">Lotul 10 </w:t>
                  </w:r>
                </w:p>
                <w:p w:rsidR="00151A9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Pelerină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11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Lotul 11  Huse pentru saltele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</w:rPr>
                  </w:pPr>
                  <w:r w:rsidRPr="008A2E67">
                    <w:rPr>
                      <w:color w:val="000000"/>
                    </w:rPr>
                    <w:t>Lungime: 2,0 m; lățime:  90 cm</w:t>
                  </w:r>
                </w:p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</w:rPr>
                    <w:lastRenderedPageBreak/>
                    <w:t>înălțime: 15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8A2E67" w:rsidRDefault="00151A91" w:rsidP="00BD2FA6">
                  <w:pPr>
                    <w:rPr>
                      <w:color w:val="000000"/>
                    </w:rPr>
                  </w:pPr>
                  <w:r w:rsidRPr="008A2E67">
                    <w:rPr>
                      <w:color w:val="000000"/>
                    </w:rPr>
                    <w:t>Lungime: 2,0 m; lățime:  70 cm</w:t>
                  </w:r>
                </w:p>
                <w:p w:rsidR="00151A91" w:rsidRPr="008A2E67" w:rsidRDefault="00151A91" w:rsidP="00BD2FA6">
                  <w:pPr>
                    <w:rPr>
                      <w:color w:val="000000"/>
                      <w:lang w:val="en-US"/>
                    </w:rPr>
                  </w:pPr>
                  <w:r w:rsidRPr="008A2E67">
                    <w:rPr>
                      <w:color w:val="000000"/>
                    </w:rPr>
                    <w:t>înălțime: 10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rPr>
                      <w:b/>
                      <w:noProof w:val="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DC14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51A91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 xml:space="preserve">Lotul 12 </w:t>
                  </w:r>
                  <w:r w:rsidRPr="00DC14F1">
                    <w:rPr>
                      <w:b/>
                      <w:color w:val="000000"/>
                      <w:lang w:val="en-US"/>
                    </w:rPr>
                    <w:t>Piesă bucală pentru gastroscopie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DC14F1" w:rsidRDefault="00151A91" w:rsidP="00BD2FA6">
                  <w:pPr>
                    <w:spacing w:before="120"/>
                    <w:rPr>
                      <w:b/>
                    </w:rPr>
                  </w:pPr>
                  <w:r w:rsidRPr="00DC14F1">
                    <w:rPr>
                      <w:b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28367D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1A91" w:rsidRPr="006C1FA2" w:rsidRDefault="00151A91" w:rsidP="00BD2F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2E67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1E0380" w:rsidRDefault="008A2E67" w:rsidP="008A2E67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Stativ pentru perfuzii,  mobil, pliabil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8A2E67" w:rsidRDefault="008A2E67" w:rsidP="006F5237">
                  <w:pPr>
                    <w:spacing w:before="120"/>
                    <w:rPr>
                      <w:b/>
                    </w:rPr>
                  </w:pPr>
                  <w:r w:rsidRPr="008A2E67">
                    <w:rPr>
                      <w:b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8A2E67" w:rsidRDefault="008A2E67" w:rsidP="006F5237">
                  <w:pPr>
                    <w:spacing w:before="120"/>
                    <w:rPr>
                      <w:b/>
                    </w:rPr>
                  </w:pPr>
                  <w:r w:rsidRPr="008A2E67">
                    <w:rPr>
                      <w:b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6C1FA2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6C1FA2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2E67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Default="008A2E67" w:rsidP="008A2E67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color w:val="000000"/>
                      <w:lang w:val="en-US"/>
                    </w:rPr>
                    <w:t>Stativ pentru perfuzii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8A2E67" w:rsidRDefault="008A2E67" w:rsidP="006F5237">
                  <w:pPr>
                    <w:spacing w:before="120"/>
                    <w:rPr>
                      <w:b/>
                    </w:rPr>
                  </w:pPr>
                  <w:r w:rsidRPr="008A2E67">
                    <w:rPr>
                      <w:b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8A2E67" w:rsidRDefault="008A2E67" w:rsidP="006F5237">
                  <w:pPr>
                    <w:spacing w:before="120"/>
                    <w:rPr>
                      <w:b/>
                    </w:rPr>
                  </w:pPr>
                  <w:r w:rsidRPr="008A2E67">
                    <w:rPr>
                      <w:b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6C1FA2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6C1FA2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2E67" w:rsidRPr="006C1FA2" w:rsidTr="00BD2FA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28367D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6C1FA2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E67" w:rsidRPr="006C1FA2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2E67" w:rsidRPr="00845C1B" w:rsidTr="00BD2FA6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A2E67" w:rsidRPr="00845C1B" w:rsidRDefault="008A2E67" w:rsidP="008A2E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A2E67" w:rsidRPr="00845C1B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A2E67" w:rsidRPr="00845C1B" w:rsidRDefault="008A2E67" w:rsidP="008A2E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A2E67" w:rsidRPr="00845C1B" w:rsidRDefault="008A2E67" w:rsidP="008A2E6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8A2E67" w:rsidRPr="00845C1B" w:rsidRDefault="008A2E67" w:rsidP="008A2E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8A2E67" w:rsidRPr="00845C1B" w:rsidRDefault="008A2E67" w:rsidP="008A2E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8A2E67" w:rsidRPr="00845C1B" w:rsidRDefault="008A2E67" w:rsidP="008A2E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51A91" w:rsidRPr="00C00499" w:rsidRDefault="00151A91" w:rsidP="00BD2FA6">
            <w:pPr>
              <w:rPr>
                <w:bCs/>
                <w:iCs/>
              </w:rPr>
            </w:pPr>
          </w:p>
        </w:tc>
      </w:tr>
    </w:tbl>
    <w:p w:rsidR="00151A91" w:rsidRDefault="00151A91" w:rsidP="00151A91"/>
    <w:p w:rsidR="00A5457A" w:rsidRDefault="00A5457A"/>
    <w:sectPr w:rsidR="00A5457A" w:rsidSect="00347F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51A91"/>
    <w:rsid w:val="00095089"/>
    <w:rsid w:val="00151A91"/>
    <w:rsid w:val="001E1387"/>
    <w:rsid w:val="0024516F"/>
    <w:rsid w:val="008703C6"/>
    <w:rsid w:val="008A2E67"/>
    <w:rsid w:val="00A5457A"/>
    <w:rsid w:val="00DC6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A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51A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51A9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2022-04-01T11:16:00Z</dcterms:created>
  <dcterms:modified xsi:type="dcterms:W3CDTF">2022-04-07T12:40:00Z</dcterms:modified>
</cp:coreProperties>
</file>