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EC6C88" w:rsidRDefault="0090083E" w:rsidP="008876C3">
      <w:pPr>
        <w:pStyle w:val="1"/>
        <w:spacing w:before="120"/>
      </w:pPr>
      <w:r w:rsidRPr="00EC6C88">
        <w:t>ANUNȚ DE PARTICIPARE</w:t>
      </w:r>
    </w:p>
    <w:p w:rsidR="00003B11" w:rsidRPr="00EC6C88" w:rsidRDefault="00690AE0" w:rsidP="00B32469">
      <w:pPr>
        <w:spacing w:before="120"/>
        <w:jc w:val="center"/>
        <w:rPr>
          <w:b/>
          <w:i/>
          <w:sz w:val="24"/>
          <w:u w:val="single"/>
          <w:lang w:val="ro-RO"/>
        </w:rPr>
      </w:pPr>
      <w:r w:rsidRPr="00EC6C88">
        <w:rPr>
          <w:b/>
          <w:sz w:val="24"/>
          <w:szCs w:val="24"/>
          <w:lang w:val="ro-RO"/>
        </w:rPr>
        <w:t xml:space="preserve">privind achiziționarea </w:t>
      </w:r>
      <w:r w:rsidR="009F5A08" w:rsidRPr="00EC6C88">
        <w:rPr>
          <w:b/>
          <w:i/>
          <w:sz w:val="24"/>
          <w:u w:val="single"/>
          <w:lang w:val="ro-RO"/>
        </w:rPr>
        <w:t xml:space="preserve">serviciilor de </w:t>
      </w:r>
      <w:r w:rsidR="00EC6C88" w:rsidRPr="00EC6C88">
        <w:rPr>
          <w:b/>
          <w:i/>
          <w:sz w:val="24"/>
          <w:u w:val="single"/>
          <w:lang w:val="ro-RO"/>
        </w:rPr>
        <w:t xml:space="preserve">lipire a însemnelor și inscripțiilor din </w:t>
      </w:r>
      <w:r w:rsidR="00F90DA8" w:rsidRPr="00F90DA8">
        <w:rPr>
          <w:b/>
          <w:bCs/>
          <w:i/>
          <w:sz w:val="24"/>
          <w:szCs w:val="24"/>
          <w:u w:val="single"/>
          <w:lang w:val="ro-RO"/>
        </w:rPr>
        <w:t>peliculă</w:t>
      </w:r>
      <w:r w:rsidR="00F90DA8" w:rsidRPr="00F90DA8">
        <w:rPr>
          <w:b/>
          <w:i/>
          <w:sz w:val="24"/>
          <w:u w:val="single"/>
          <w:lang w:val="ro-RO"/>
        </w:rPr>
        <w:t xml:space="preserve"> </w:t>
      </w:r>
      <w:proofErr w:type="spellStart"/>
      <w:r w:rsidR="00EC6C88" w:rsidRPr="00EC6C88">
        <w:rPr>
          <w:b/>
          <w:i/>
          <w:sz w:val="24"/>
          <w:u w:val="single"/>
          <w:lang w:val="ro-RO"/>
        </w:rPr>
        <w:t>oracal</w:t>
      </w:r>
      <w:proofErr w:type="spellEnd"/>
      <w:r w:rsidR="00EC6C88" w:rsidRPr="00EC6C88">
        <w:rPr>
          <w:b/>
          <w:i/>
          <w:sz w:val="24"/>
          <w:u w:val="single"/>
          <w:lang w:val="ro-RO"/>
        </w:rPr>
        <w:t xml:space="preserve"> pe caroseria ambulanțelor</w:t>
      </w:r>
      <w:r w:rsidR="00845D0B" w:rsidRPr="00EC6C88">
        <w:rPr>
          <w:b/>
          <w:i/>
          <w:sz w:val="24"/>
          <w:szCs w:val="24"/>
          <w:u w:val="single"/>
          <w:lang w:val="ro-RO"/>
        </w:rPr>
        <w:t xml:space="preserve"> </w:t>
      </w:r>
      <w:r w:rsidR="0069001F" w:rsidRPr="00EC6C88">
        <w:rPr>
          <w:b/>
          <w:i/>
          <w:sz w:val="24"/>
          <w:szCs w:val="24"/>
          <w:u w:val="single"/>
          <w:lang w:val="ro-RO"/>
        </w:rPr>
        <w:br/>
      </w:r>
      <w:r w:rsidR="0069001F" w:rsidRPr="00EC6C88">
        <w:rPr>
          <w:b/>
          <w:sz w:val="24"/>
          <w:szCs w:val="24"/>
          <w:lang w:val="ro-RO"/>
        </w:rPr>
        <w:t>prin procedura de achiziție</w:t>
      </w:r>
      <w:r w:rsidR="002E36AD" w:rsidRPr="00EC6C88">
        <w:rPr>
          <w:b/>
          <w:sz w:val="24"/>
          <w:szCs w:val="24"/>
          <w:lang w:val="ro-RO"/>
        </w:rPr>
        <w:t xml:space="preserve"> </w:t>
      </w:r>
      <w:r w:rsidR="00BD236C" w:rsidRPr="00EC6C88">
        <w:rPr>
          <w:b/>
          <w:i/>
          <w:sz w:val="24"/>
          <w:u w:val="single"/>
          <w:lang w:val="ro-RO"/>
        </w:rPr>
        <w:t>COP</w:t>
      </w:r>
    </w:p>
    <w:p w:rsidR="00B32469" w:rsidRPr="00EC6C88" w:rsidRDefault="00B32469" w:rsidP="00B32469">
      <w:pPr>
        <w:spacing w:before="120"/>
        <w:jc w:val="center"/>
        <w:rPr>
          <w:b/>
          <w:sz w:val="16"/>
          <w:szCs w:val="16"/>
          <w:u w:val="single"/>
          <w:lang w:val="ro-RO"/>
        </w:rPr>
      </w:pPr>
    </w:p>
    <w:p w:rsidR="00080C0B" w:rsidRPr="00EC6C88" w:rsidRDefault="00080C0B" w:rsidP="00003B11">
      <w:pPr>
        <w:tabs>
          <w:tab w:val="left" w:pos="284"/>
          <w:tab w:val="right" w:pos="9531"/>
        </w:tabs>
        <w:ind w:right="-591"/>
        <w:rPr>
          <w:b/>
          <w:sz w:val="24"/>
          <w:lang w:val="ro-RO"/>
        </w:rPr>
      </w:pPr>
      <w:r w:rsidRPr="00EC6C88">
        <w:rPr>
          <w:b/>
          <w:sz w:val="24"/>
          <w:lang w:val="ro-RO"/>
        </w:rPr>
        <w:t xml:space="preserve">*Procedura a fost inclusă în planul de achiziții publice a autorității contractante (Da/Nu): </w:t>
      </w:r>
      <w:r w:rsidRPr="00EC6C88">
        <w:rPr>
          <w:b/>
          <w:i/>
          <w:sz w:val="24"/>
          <w:u w:val="single"/>
          <w:lang w:val="ro-RO"/>
        </w:rPr>
        <w:t>Da</w:t>
      </w:r>
    </w:p>
    <w:p w:rsidR="00080C0B" w:rsidRPr="00EC6C88" w:rsidRDefault="00080C0B" w:rsidP="00003B11">
      <w:pPr>
        <w:tabs>
          <w:tab w:val="left" w:pos="284"/>
          <w:tab w:val="right" w:pos="426"/>
        </w:tabs>
        <w:ind w:right="-591"/>
        <w:jc w:val="both"/>
        <w:rPr>
          <w:b/>
          <w:sz w:val="24"/>
          <w:lang w:val="ro-RO"/>
        </w:rPr>
      </w:pPr>
      <w:r w:rsidRPr="00EC6C88">
        <w:rPr>
          <w:b/>
          <w:sz w:val="24"/>
          <w:lang w:val="ro-RO"/>
        </w:rPr>
        <w:t>Link-</w:t>
      </w:r>
      <w:proofErr w:type="spellStart"/>
      <w:r w:rsidRPr="00EC6C88">
        <w:rPr>
          <w:b/>
          <w:sz w:val="24"/>
          <w:lang w:val="ro-RO"/>
        </w:rPr>
        <w:t>ul</w:t>
      </w:r>
      <w:proofErr w:type="spellEnd"/>
      <w:r w:rsidRPr="00EC6C88">
        <w:rPr>
          <w:b/>
          <w:sz w:val="24"/>
          <w:lang w:val="ro-RO"/>
        </w:rPr>
        <w:t xml:space="preserve"> către planul de achiziții publice publicat: </w:t>
      </w:r>
      <w:r w:rsidRPr="00EC6C88">
        <w:rPr>
          <w:b/>
          <w:i/>
          <w:sz w:val="24"/>
          <w:u w:val="single"/>
          <w:lang w:val="ro-RO"/>
        </w:rPr>
        <w:t>www.</w:t>
      </w:r>
      <w:r w:rsidR="005B1618" w:rsidRPr="00EC6C88">
        <w:rPr>
          <w:b/>
          <w:i/>
          <w:sz w:val="24"/>
          <w:u w:val="single"/>
          <w:lang w:val="ro-RO"/>
        </w:rPr>
        <w:t>ambulanța</w:t>
      </w:r>
      <w:r w:rsidRPr="00EC6C88">
        <w:rPr>
          <w:b/>
          <w:i/>
          <w:sz w:val="24"/>
          <w:u w:val="single"/>
          <w:lang w:val="ro-RO"/>
        </w:rPr>
        <w:t>.md</w:t>
      </w:r>
    </w:p>
    <w:p w:rsidR="00080C0B" w:rsidRPr="00EC6C88" w:rsidRDefault="00080C0B" w:rsidP="00080C0B">
      <w:pPr>
        <w:pStyle w:val="ae"/>
        <w:rPr>
          <w:sz w:val="16"/>
          <w:lang w:val="ro-RO"/>
        </w:rPr>
      </w:pPr>
    </w:p>
    <w:p w:rsidR="0090083E" w:rsidRPr="00EC6C88" w:rsidRDefault="0090083E" w:rsidP="00413DDD">
      <w:pPr>
        <w:numPr>
          <w:ilvl w:val="0"/>
          <w:numId w:val="1"/>
        </w:numPr>
        <w:tabs>
          <w:tab w:val="left" w:pos="284"/>
          <w:tab w:val="right" w:pos="9531"/>
        </w:tabs>
        <w:spacing w:line="276" w:lineRule="auto"/>
        <w:ind w:left="284" w:hanging="284"/>
        <w:jc w:val="both"/>
        <w:rPr>
          <w:b/>
          <w:sz w:val="24"/>
          <w:szCs w:val="24"/>
          <w:lang w:val="ro-RO"/>
        </w:rPr>
      </w:pPr>
      <w:r w:rsidRPr="00EC6C88">
        <w:rPr>
          <w:b/>
          <w:sz w:val="24"/>
          <w:szCs w:val="24"/>
          <w:lang w:val="ro-RO"/>
        </w:rPr>
        <w:t xml:space="preserve">Denumirea </w:t>
      </w:r>
      <w:r w:rsidR="00AC2788" w:rsidRPr="00EC6C88">
        <w:rPr>
          <w:b/>
          <w:sz w:val="24"/>
          <w:szCs w:val="24"/>
          <w:lang w:val="ro-RO"/>
        </w:rPr>
        <w:t>autorității</w:t>
      </w:r>
      <w:r w:rsidRPr="00EC6C88">
        <w:rPr>
          <w:b/>
          <w:sz w:val="24"/>
          <w:szCs w:val="24"/>
          <w:lang w:val="ro-RO"/>
        </w:rPr>
        <w:t xml:space="preserve"> contractante: </w:t>
      </w:r>
      <w:r w:rsidR="002E36AD" w:rsidRPr="00EC6C88">
        <w:rPr>
          <w:b/>
          <w:i/>
          <w:noProof/>
          <w:sz w:val="24"/>
          <w:szCs w:val="32"/>
          <w:u w:val="single"/>
          <w:lang w:val="ro-RO" w:eastAsia="en-US"/>
        </w:rPr>
        <w:t>IMSP Centrul Național de Asistență Medicală Urgentă Prespitalicească</w:t>
      </w:r>
    </w:p>
    <w:p w:rsidR="0090083E" w:rsidRPr="00EC6C88" w:rsidRDefault="0090083E" w:rsidP="00413DDD">
      <w:pPr>
        <w:numPr>
          <w:ilvl w:val="0"/>
          <w:numId w:val="1"/>
        </w:numPr>
        <w:tabs>
          <w:tab w:val="left" w:pos="284"/>
          <w:tab w:val="left" w:pos="3969"/>
          <w:tab w:val="right" w:pos="9531"/>
        </w:tabs>
        <w:spacing w:line="276" w:lineRule="auto"/>
        <w:ind w:left="284" w:hanging="284"/>
        <w:jc w:val="both"/>
        <w:rPr>
          <w:b/>
          <w:sz w:val="24"/>
          <w:szCs w:val="24"/>
          <w:lang w:val="ro-RO"/>
        </w:rPr>
      </w:pPr>
      <w:r w:rsidRPr="00EC6C88">
        <w:rPr>
          <w:b/>
          <w:sz w:val="24"/>
          <w:szCs w:val="24"/>
          <w:lang w:val="ro-RO"/>
        </w:rPr>
        <w:t xml:space="preserve">IDNO: </w:t>
      </w:r>
      <w:r w:rsidR="002E36AD" w:rsidRPr="00EC6C88">
        <w:rPr>
          <w:b/>
          <w:bCs/>
          <w:i/>
          <w:noProof/>
          <w:color w:val="000000"/>
          <w:sz w:val="24"/>
          <w:szCs w:val="22"/>
          <w:u w:val="single"/>
          <w:shd w:val="clear" w:color="auto" w:fill="FFFFFF"/>
          <w:lang w:val="ro-RO" w:eastAsia="en-US"/>
        </w:rPr>
        <w:t>1015600032824</w:t>
      </w:r>
      <w:r w:rsidR="002E36AD" w:rsidRPr="00EC6C88">
        <w:rPr>
          <w:i/>
          <w:noProof/>
          <w:color w:val="000000"/>
          <w:sz w:val="24"/>
          <w:szCs w:val="22"/>
          <w:u w:val="single"/>
          <w:shd w:val="clear" w:color="auto" w:fill="FFFFFF"/>
          <w:lang w:val="ro-RO" w:eastAsia="en-US"/>
        </w:rPr>
        <w:t> </w:t>
      </w:r>
    </w:p>
    <w:p w:rsidR="00A61F2B" w:rsidRPr="00EC6C88" w:rsidRDefault="00A61F2B" w:rsidP="00413DDD">
      <w:pPr>
        <w:numPr>
          <w:ilvl w:val="0"/>
          <w:numId w:val="1"/>
        </w:numPr>
        <w:tabs>
          <w:tab w:val="left" w:pos="284"/>
          <w:tab w:val="right" w:pos="9531"/>
        </w:tabs>
        <w:spacing w:line="276" w:lineRule="auto"/>
        <w:ind w:left="284" w:hanging="284"/>
        <w:jc w:val="both"/>
        <w:rPr>
          <w:b/>
          <w:sz w:val="24"/>
          <w:szCs w:val="24"/>
          <w:lang w:val="ro-RO"/>
        </w:rPr>
      </w:pPr>
      <w:r w:rsidRPr="00EC6C88">
        <w:rPr>
          <w:b/>
          <w:sz w:val="24"/>
          <w:szCs w:val="24"/>
          <w:lang w:val="ro-RO"/>
        </w:rPr>
        <w:t xml:space="preserve">Adresa: </w:t>
      </w:r>
      <w:proofErr w:type="spellStart"/>
      <w:r w:rsidR="002E36AD" w:rsidRPr="00EC6C88">
        <w:rPr>
          <w:b/>
          <w:i/>
          <w:sz w:val="24"/>
          <w:szCs w:val="24"/>
          <w:u w:val="single"/>
          <w:lang w:val="ro-RO"/>
        </w:rPr>
        <w:t>mun</w:t>
      </w:r>
      <w:proofErr w:type="spellEnd"/>
      <w:r w:rsidR="00DA5948" w:rsidRPr="00EC6C88">
        <w:rPr>
          <w:b/>
          <w:i/>
          <w:sz w:val="24"/>
          <w:szCs w:val="24"/>
          <w:u w:val="single"/>
          <w:lang w:val="ro-RO"/>
        </w:rPr>
        <w:t xml:space="preserve"> Chișinău, str. Constantin </w:t>
      </w:r>
      <w:proofErr w:type="spellStart"/>
      <w:r w:rsidR="00DA5948" w:rsidRPr="00EC6C88">
        <w:rPr>
          <w:b/>
          <w:i/>
          <w:sz w:val="24"/>
          <w:szCs w:val="24"/>
          <w:u w:val="single"/>
          <w:lang w:val="ro-RO"/>
        </w:rPr>
        <w:t>V</w:t>
      </w:r>
      <w:r w:rsidR="00E61CFA" w:rsidRPr="00EC6C88">
        <w:rPr>
          <w:b/>
          <w:i/>
          <w:sz w:val="24"/>
          <w:szCs w:val="24"/>
          <w:u w:val="single"/>
          <w:lang w:val="ro-RO"/>
        </w:rPr>
        <w:t>î</w:t>
      </w:r>
      <w:r w:rsidR="002E36AD" w:rsidRPr="00EC6C88">
        <w:rPr>
          <w:b/>
          <w:i/>
          <w:sz w:val="24"/>
          <w:szCs w:val="24"/>
          <w:u w:val="single"/>
          <w:lang w:val="ro-RO"/>
        </w:rPr>
        <w:t>rnav</w:t>
      </w:r>
      <w:proofErr w:type="spellEnd"/>
      <w:r w:rsidR="002E36AD" w:rsidRPr="00EC6C88">
        <w:rPr>
          <w:b/>
          <w:i/>
          <w:sz w:val="24"/>
          <w:szCs w:val="24"/>
          <w:u w:val="single"/>
          <w:lang w:val="ro-RO"/>
        </w:rPr>
        <w:t>, 16</w:t>
      </w:r>
    </w:p>
    <w:p w:rsidR="00A61F2B" w:rsidRPr="00EC6C88" w:rsidRDefault="00A61F2B" w:rsidP="00413DDD">
      <w:pPr>
        <w:numPr>
          <w:ilvl w:val="0"/>
          <w:numId w:val="1"/>
        </w:numPr>
        <w:tabs>
          <w:tab w:val="left" w:pos="284"/>
          <w:tab w:val="right" w:pos="9531"/>
        </w:tabs>
        <w:spacing w:line="276" w:lineRule="auto"/>
        <w:ind w:left="284" w:hanging="284"/>
        <w:jc w:val="both"/>
        <w:rPr>
          <w:b/>
          <w:sz w:val="24"/>
          <w:szCs w:val="24"/>
          <w:lang w:val="ro-RO"/>
        </w:rPr>
      </w:pPr>
      <w:r w:rsidRPr="00EC6C88">
        <w:rPr>
          <w:b/>
          <w:sz w:val="24"/>
          <w:szCs w:val="24"/>
          <w:lang w:val="ro-RO"/>
        </w:rPr>
        <w:t xml:space="preserve">Numărul de telefon/fax: </w:t>
      </w:r>
      <w:r w:rsidR="002E36AD" w:rsidRPr="00EC6C88">
        <w:rPr>
          <w:b/>
          <w:i/>
          <w:sz w:val="24"/>
          <w:szCs w:val="24"/>
          <w:u w:val="single"/>
          <w:lang w:val="ro-RO"/>
        </w:rPr>
        <w:t>022 02-59-21</w:t>
      </w:r>
    </w:p>
    <w:p w:rsidR="002E606A" w:rsidRPr="00EC6C88" w:rsidRDefault="00A61F2B" w:rsidP="00413DDD">
      <w:pPr>
        <w:numPr>
          <w:ilvl w:val="0"/>
          <w:numId w:val="1"/>
        </w:numPr>
        <w:tabs>
          <w:tab w:val="left" w:pos="284"/>
          <w:tab w:val="right" w:pos="9531"/>
        </w:tabs>
        <w:spacing w:line="276" w:lineRule="auto"/>
        <w:ind w:left="284" w:hanging="284"/>
        <w:jc w:val="both"/>
        <w:rPr>
          <w:b/>
          <w:sz w:val="24"/>
          <w:szCs w:val="24"/>
          <w:lang w:val="ro-RO"/>
        </w:rPr>
      </w:pPr>
      <w:r w:rsidRPr="00EC6C88">
        <w:rPr>
          <w:b/>
          <w:sz w:val="24"/>
          <w:szCs w:val="24"/>
          <w:lang w:val="ro-RO"/>
        </w:rPr>
        <w:t xml:space="preserve">Adresa de e-mail și de internet a autorității contractante: </w:t>
      </w:r>
      <w:hyperlink r:id="rId8" w:history="1">
        <w:r w:rsidR="002E36AD" w:rsidRPr="00EC6C88">
          <w:rPr>
            <w:rStyle w:val="ad"/>
            <w:b/>
            <w:color w:val="auto"/>
            <w:sz w:val="24"/>
            <w:szCs w:val="24"/>
            <w:lang w:val="ro-RO"/>
          </w:rPr>
          <w:t>cnamup@ambulanta.md</w:t>
        </w:r>
      </w:hyperlink>
      <w:r w:rsidR="002E36AD" w:rsidRPr="00EC6C88">
        <w:rPr>
          <w:b/>
          <w:sz w:val="24"/>
          <w:szCs w:val="24"/>
          <w:u w:val="single"/>
          <w:lang w:val="ro-RO"/>
        </w:rPr>
        <w:t xml:space="preserve"> / </w:t>
      </w:r>
      <w:hyperlink r:id="rId9" w:history="1">
        <w:r w:rsidR="002E36AD" w:rsidRPr="00EC6C88">
          <w:rPr>
            <w:rStyle w:val="ad"/>
            <w:b/>
            <w:color w:val="auto"/>
            <w:sz w:val="24"/>
            <w:szCs w:val="24"/>
            <w:lang w:val="ro-RO"/>
          </w:rPr>
          <w:t>www.ambulanta.md</w:t>
        </w:r>
      </w:hyperlink>
      <w:r w:rsidR="002E36AD" w:rsidRPr="00EC6C88">
        <w:rPr>
          <w:b/>
          <w:sz w:val="24"/>
          <w:szCs w:val="24"/>
          <w:lang w:val="ro-RO"/>
        </w:rPr>
        <w:t xml:space="preserve"> </w:t>
      </w:r>
    </w:p>
    <w:p w:rsidR="00A61F2B" w:rsidRPr="00EC6C88" w:rsidRDefault="002E606A" w:rsidP="00413DDD">
      <w:pPr>
        <w:numPr>
          <w:ilvl w:val="0"/>
          <w:numId w:val="1"/>
        </w:numPr>
        <w:tabs>
          <w:tab w:val="left" w:pos="284"/>
          <w:tab w:val="right" w:pos="9531"/>
        </w:tabs>
        <w:spacing w:line="276" w:lineRule="auto"/>
        <w:ind w:left="288" w:hanging="288"/>
        <w:jc w:val="both"/>
        <w:rPr>
          <w:b/>
          <w:sz w:val="24"/>
          <w:szCs w:val="24"/>
          <w:lang w:val="ro-RO"/>
        </w:rPr>
      </w:pPr>
      <w:r w:rsidRPr="00EC6C88">
        <w:rPr>
          <w:b/>
          <w:sz w:val="24"/>
          <w:szCs w:val="24"/>
          <w:lang w:val="ro-RO"/>
        </w:rPr>
        <w:t>Adresa de e-mail sau de internet de la care se va putea obține accesul la documentația de atribuire</w:t>
      </w:r>
      <w:r w:rsidR="00A61F2B" w:rsidRPr="00EC6C88">
        <w:rPr>
          <w:b/>
          <w:sz w:val="24"/>
          <w:szCs w:val="24"/>
          <w:lang w:val="ro-RO"/>
        </w:rPr>
        <w:t xml:space="preserve">: </w:t>
      </w:r>
      <w:r w:rsidR="008876C3" w:rsidRPr="00EC6C88">
        <w:rPr>
          <w:b/>
          <w:i/>
          <w:sz w:val="24"/>
          <w:szCs w:val="24"/>
          <w:u w:val="single"/>
          <w:lang w:val="ro-RO"/>
        </w:rPr>
        <w:t>documentația de atribuire este anexată în cadrul procedurii în SIA RSAP</w:t>
      </w:r>
    </w:p>
    <w:p w:rsidR="0072330A" w:rsidRPr="00EC6C88" w:rsidRDefault="002E606A" w:rsidP="00413DDD">
      <w:pPr>
        <w:numPr>
          <w:ilvl w:val="0"/>
          <w:numId w:val="1"/>
        </w:numPr>
        <w:tabs>
          <w:tab w:val="left" w:pos="284"/>
          <w:tab w:val="right" w:pos="9531"/>
        </w:tabs>
        <w:spacing w:line="276" w:lineRule="auto"/>
        <w:ind w:left="288" w:hanging="288"/>
        <w:jc w:val="both"/>
        <w:rPr>
          <w:b/>
          <w:sz w:val="24"/>
          <w:szCs w:val="24"/>
          <w:lang w:val="ro-RO"/>
        </w:rPr>
      </w:pPr>
      <w:r w:rsidRPr="00EC6C88">
        <w:rPr>
          <w:b/>
          <w:sz w:val="24"/>
          <w:szCs w:val="24"/>
          <w:lang w:val="ro-RO"/>
        </w:rPr>
        <w:t xml:space="preserve">Tipul </w:t>
      </w:r>
      <w:r w:rsidR="00AC2788" w:rsidRPr="00EC6C88">
        <w:rPr>
          <w:b/>
          <w:sz w:val="24"/>
          <w:szCs w:val="24"/>
          <w:lang w:val="ro-RO"/>
        </w:rPr>
        <w:t>autorității</w:t>
      </w:r>
      <w:r w:rsidRPr="00EC6C88">
        <w:rPr>
          <w:b/>
          <w:sz w:val="24"/>
          <w:szCs w:val="24"/>
          <w:lang w:val="ro-RO"/>
        </w:rPr>
        <w:t xml:space="preserve"> contractante </w:t>
      </w:r>
      <w:r w:rsidR="00AC2788" w:rsidRPr="00EC6C88">
        <w:rPr>
          <w:b/>
          <w:sz w:val="24"/>
          <w:szCs w:val="24"/>
          <w:lang w:val="ro-RO"/>
        </w:rPr>
        <w:t>și</w:t>
      </w:r>
      <w:r w:rsidRPr="00EC6C88">
        <w:rPr>
          <w:b/>
          <w:sz w:val="24"/>
          <w:szCs w:val="24"/>
          <w:lang w:val="ro-RO"/>
        </w:rPr>
        <w:t xml:space="preserve"> obiectul principal de activitate:</w:t>
      </w:r>
      <w:r w:rsidR="00596A4C" w:rsidRPr="00EC6C88">
        <w:rPr>
          <w:b/>
          <w:noProof/>
          <w:sz w:val="24"/>
          <w:szCs w:val="32"/>
          <w:lang w:val="ro-RO" w:eastAsia="en-US"/>
        </w:rPr>
        <w:t xml:space="preserve"> </w:t>
      </w:r>
      <w:r w:rsidR="00596A4C" w:rsidRPr="00EC6C88">
        <w:rPr>
          <w:b/>
          <w:i/>
          <w:noProof/>
          <w:sz w:val="24"/>
          <w:szCs w:val="32"/>
          <w:u w:val="single"/>
          <w:lang w:val="ro-RO" w:eastAsia="en-US"/>
        </w:rPr>
        <w:t>IMSP Centrul Național de Asistență Medicală Urgentă Prespitalicească</w:t>
      </w:r>
    </w:p>
    <w:p w:rsidR="00DA5948" w:rsidRPr="00EC6C88" w:rsidRDefault="0062221E" w:rsidP="00413DDD">
      <w:pPr>
        <w:numPr>
          <w:ilvl w:val="0"/>
          <w:numId w:val="1"/>
        </w:numPr>
        <w:tabs>
          <w:tab w:val="left" w:pos="284"/>
          <w:tab w:val="right" w:pos="426"/>
        </w:tabs>
        <w:spacing w:line="276" w:lineRule="auto"/>
        <w:ind w:left="284" w:hanging="284"/>
        <w:jc w:val="both"/>
        <w:rPr>
          <w:b/>
          <w:sz w:val="24"/>
          <w:szCs w:val="24"/>
          <w:lang w:val="ro-RO"/>
        </w:rPr>
      </w:pPr>
      <w:r w:rsidRPr="00EC6C88">
        <w:rPr>
          <w:b/>
          <w:sz w:val="24"/>
          <w:szCs w:val="24"/>
          <w:lang w:val="ro-RO"/>
        </w:rPr>
        <w:t xml:space="preserve">Cumpărătorul invită operatorii economici </w:t>
      </w:r>
      <w:r w:rsidR="00AC2788" w:rsidRPr="00EC6C88">
        <w:rPr>
          <w:b/>
          <w:sz w:val="24"/>
          <w:szCs w:val="24"/>
          <w:lang w:val="ro-RO"/>
        </w:rPr>
        <w:t>interesați</w:t>
      </w:r>
      <w:r w:rsidRPr="00EC6C88">
        <w:rPr>
          <w:b/>
          <w:sz w:val="24"/>
          <w:szCs w:val="24"/>
          <w:lang w:val="ro-RO"/>
        </w:rPr>
        <w:t xml:space="preserve">, care îi pot satisface </w:t>
      </w:r>
      <w:r w:rsidR="00AC2788" w:rsidRPr="00EC6C88">
        <w:rPr>
          <w:b/>
          <w:sz w:val="24"/>
          <w:szCs w:val="24"/>
          <w:lang w:val="ro-RO"/>
        </w:rPr>
        <w:t>necesitățile</w:t>
      </w:r>
      <w:r w:rsidRPr="00EC6C88">
        <w:rPr>
          <w:b/>
          <w:sz w:val="24"/>
          <w:szCs w:val="24"/>
          <w:lang w:val="ro-RO"/>
        </w:rPr>
        <w:t xml:space="preserve">, să participe la procedura de achiziție privind </w:t>
      </w:r>
      <w:r w:rsidR="009F5A08" w:rsidRPr="00EC6C88">
        <w:rPr>
          <w:b/>
          <w:sz w:val="24"/>
          <w:szCs w:val="24"/>
          <w:lang w:val="ro-RO"/>
        </w:rPr>
        <w:t xml:space="preserve">prestarea </w:t>
      </w:r>
      <w:r w:rsidR="00596A4C" w:rsidRPr="00EC6C88">
        <w:rPr>
          <w:b/>
          <w:sz w:val="24"/>
          <w:szCs w:val="24"/>
          <w:lang w:val="ro-RO"/>
        </w:rPr>
        <w:t xml:space="preserve">următoarelor </w:t>
      </w:r>
      <w:r w:rsidR="009F5A08" w:rsidRPr="00EC6C88">
        <w:rPr>
          <w:b/>
          <w:sz w:val="24"/>
          <w:szCs w:val="24"/>
          <w:lang w:val="ro-RO"/>
        </w:rPr>
        <w:t>servicii</w:t>
      </w:r>
      <w:r w:rsidRPr="00EC6C88">
        <w:rPr>
          <w:b/>
          <w:sz w:val="24"/>
          <w:szCs w:val="24"/>
          <w:lang w:val="ro-RO"/>
        </w:rPr>
        <w: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4887"/>
        <w:gridCol w:w="838"/>
        <w:gridCol w:w="694"/>
        <w:gridCol w:w="2295"/>
        <w:gridCol w:w="1276"/>
      </w:tblGrid>
      <w:tr w:rsidR="007E003E" w:rsidRPr="00EC6C88" w:rsidTr="00EC6C88">
        <w:trPr>
          <w:trHeight w:val="20"/>
        </w:trPr>
        <w:tc>
          <w:tcPr>
            <w:tcW w:w="500" w:type="dxa"/>
            <w:shd w:val="clear" w:color="auto" w:fill="auto"/>
            <w:noWrap/>
            <w:vAlign w:val="center"/>
            <w:hideMark/>
          </w:tcPr>
          <w:p w:rsidR="007E003E" w:rsidRPr="00EC6C88" w:rsidRDefault="007E003E" w:rsidP="00771367">
            <w:pPr>
              <w:jc w:val="center"/>
              <w:rPr>
                <w:b/>
                <w:bCs/>
                <w:color w:val="000000"/>
                <w:lang w:val="ro-RO"/>
              </w:rPr>
            </w:pPr>
            <w:r w:rsidRPr="00EC6C88">
              <w:rPr>
                <w:b/>
                <w:bCs/>
                <w:color w:val="000000"/>
                <w:lang w:val="ro-RO"/>
              </w:rPr>
              <w:t>Nr.</w:t>
            </w:r>
          </w:p>
          <w:p w:rsidR="007E003E" w:rsidRPr="00EC6C88" w:rsidRDefault="0022146D" w:rsidP="00771367">
            <w:pPr>
              <w:jc w:val="center"/>
              <w:rPr>
                <w:b/>
                <w:bCs/>
                <w:color w:val="000000"/>
                <w:lang w:val="ro-RO"/>
              </w:rPr>
            </w:pPr>
            <w:r w:rsidRPr="00EC6C88">
              <w:rPr>
                <w:b/>
                <w:bCs/>
                <w:color w:val="000000"/>
                <w:lang w:val="ro-RO"/>
              </w:rPr>
              <w:t>l</w:t>
            </w:r>
            <w:r w:rsidR="007E003E" w:rsidRPr="00EC6C88">
              <w:rPr>
                <w:b/>
                <w:bCs/>
                <w:color w:val="000000"/>
                <w:lang w:val="ro-RO"/>
              </w:rPr>
              <w:t>o</w:t>
            </w:r>
            <w:r w:rsidRPr="00EC6C88">
              <w:rPr>
                <w:b/>
                <w:bCs/>
                <w:color w:val="000000"/>
                <w:lang w:val="ro-RO"/>
              </w:rPr>
              <w:t>t</w:t>
            </w:r>
          </w:p>
        </w:tc>
        <w:tc>
          <w:tcPr>
            <w:tcW w:w="4887" w:type="dxa"/>
            <w:shd w:val="clear" w:color="auto" w:fill="auto"/>
            <w:vAlign w:val="center"/>
            <w:hideMark/>
          </w:tcPr>
          <w:p w:rsidR="007E003E" w:rsidRPr="00EC6C88" w:rsidRDefault="007E003E" w:rsidP="00771367">
            <w:pPr>
              <w:jc w:val="center"/>
              <w:rPr>
                <w:b/>
                <w:bCs/>
                <w:color w:val="000000"/>
                <w:lang w:val="ro-RO"/>
              </w:rPr>
            </w:pPr>
            <w:r w:rsidRPr="00EC6C88">
              <w:rPr>
                <w:b/>
                <w:bCs/>
                <w:color w:val="000000"/>
                <w:lang w:val="ro-RO"/>
              </w:rPr>
              <w:t xml:space="preserve">Denumirea </w:t>
            </w:r>
            <w:r w:rsidR="00FD600D" w:rsidRPr="00EC6C88">
              <w:rPr>
                <w:b/>
                <w:bCs/>
                <w:color w:val="000000"/>
                <w:lang w:val="ro-RO"/>
              </w:rPr>
              <w:t xml:space="preserve">serviciilor </w:t>
            </w:r>
            <w:r w:rsidRPr="00EC6C88">
              <w:rPr>
                <w:b/>
                <w:bCs/>
                <w:color w:val="000000"/>
                <w:lang w:val="ro-RO"/>
              </w:rPr>
              <w:t>solicitate</w:t>
            </w:r>
          </w:p>
          <w:p w:rsidR="007E003E" w:rsidRPr="00EC6C88" w:rsidRDefault="007E003E" w:rsidP="00771367">
            <w:pPr>
              <w:jc w:val="center"/>
              <w:rPr>
                <w:b/>
                <w:bCs/>
                <w:color w:val="000000"/>
                <w:lang w:val="ro-RO"/>
              </w:rPr>
            </w:pPr>
            <w:r w:rsidRPr="00EC6C88">
              <w:rPr>
                <w:b/>
                <w:bCs/>
                <w:color w:val="000000"/>
                <w:lang w:val="ro-RO"/>
              </w:rPr>
              <w:t xml:space="preserve">Cod CPV: </w:t>
            </w:r>
            <w:r w:rsidR="00BF0A56" w:rsidRPr="00BF0A56">
              <w:rPr>
                <w:b/>
                <w:bCs/>
                <w:color w:val="000000" w:themeColor="text1"/>
              </w:rPr>
              <w:t>50100000-6</w:t>
            </w:r>
          </w:p>
        </w:tc>
        <w:tc>
          <w:tcPr>
            <w:tcW w:w="838" w:type="dxa"/>
            <w:shd w:val="clear" w:color="auto" w:fill="auto"/>
            <w:vAlign w:val="center"/>
          </w:tcPr>
          <w:p w:rsidR="007E003E" w:rsidRPr="00EC6C88" w:rsidRDefault="007E003E" w:rsidP="00771367">
            <w:pPr>
              <w:jc w:val="center"/>
              <w:rPr>
                <w:b/>
                <w:bCs/>
                <w:color w:val="000000"/>
                <w:lang w:val="ro-RO"/>
              </w:rPr>
            </w:pPr>
            <w:r w:rsidRPr="00EC6C88">
              <w:rPr>
                <w:b/>
                <w:bCs/>
                <w:color w:val="000000"/>
                <w:lang w:val="ro-RO"/>
              </w:rPr>
              <w:t>UM</w:t>
            </w:r>
          </w:p>
        </w:tc>
        <w:tc>
          <w:tcPr>
            <w:tcW w:w="694" w:type="dxa"/>
            <w:shd w:val="clear" w:color="auto" w:fill="auto"/>
            <w:vAlign w:val="center"/>
            <w:hideMark/>
          </w:tcPr>
          <w:p w:rsidR="007E003E" w:rsidRPr="00EC6C88" w:rsidRDefault="007E003E" w:rsidP="00771367">
            <w:pPr>
              <w:jc w:val="center"/>
              <w:rPr>
                <w:b/>
                <w:bCs/>
                <w:color w:val="000000"/>
                <w:lang w:val="ro-RO"/>
              </w:rPr>
            </w:pPr>
            <w:proofErr w:type="spellStart"/>
            <w:r w:rsidRPr="00EC6C88">
              <w:rPr>
                <w:b/>
                <w:bCs/>
                <w:color w:val="000000"/>
                <w:lang w:val="ro-RO"/>
              </w:rPr>
              <w:t>Canti</w:t>
            </w:r>
            <w:proofErr w:type="spellEnd"/>
          </w:p>
          <w:p w:rsidR="007E003E" w:rsidRPr="00EC6C88" w:rsidRDefault="007E003E" w:rsidP="00771367">
            <w:pPr>
              <w:jc w:val="center"/>
              <w:rPr>
                <w:b/>
                <w:bCs/>
                <w:color w:val="000000"/>
                <w:lang w:val="ro-RO"/>
              </w:rPr>
            </w:pPr>
            <w:proofErr w:type="spellStart"/>
            <w:r w:rsidRPr="00EC6C88">
              <w:rPr>
                <w:b/>
                <w:bCs/>
                <w:color w:val="000000"/>
                <w:lang w:val="ro-RO"/>
              </w:rPr>
              <w:t>tatea</w:t>
            </w:r>
            <w:proofErr w:type="spellEnd"/>
          </w:p>
        </w:tc>
        <w:tc>
          <w:tcPr>
            <w:tcW w:w="2295" w:type="dxa"/>
            <w:shd w:val="clear" w:color="auto" w:fill="auto"/>
            <w:vAlign w:val="center"/>
            <w:hideMark/>
          </w:tcPr>
          <w:p w:rsidR="007E003E" w:rsidRPr="00EC6C88" w:rsidRDefault="007E003E" w:rsidP="00771367">
            <w:pPr>
              <w:pStyle w:val="ae"/>
              <w:jc w:val="center"/>
              <w:rPr>
                <w:b/>
                <w:lang w:val="ro-RO"/>
              </w:rPr>
            </w:pPr>
            <w:r w:rsidRPr="00EC6C88">
              <w:rPr>
                <w:b/>
                <w:lang w:val="ro-RO"/>
              </w:rPr>
              <w:t>Specificarea tehnică deplină solicitată, Standarde de referință</w:t>
            </w:r>
          </w:p>
        </w:tc>
        <w:tc>
          <w:tcPr>
            <w:tcW w:w="1276" w:type="dxa"/>
            <w:tcBorders>
              <w:bottom w:val="single" w:sz="4" w:space="0" w:color="auto"/>
            </w:tcBorders>
            <w:shd w:val="clear" w:color="auto" w:fill="auto"/>
            <w:vAlign w:val="center"/>
            <w:hideMark/>
          </w:tcPr>
          <w:p w:rsidR="007E003E" w:rsidRPr="00EC6C88" w:rsidRDefault="007E003E" w:rsidP="00771367">
            <w:pPr>
              <w:jc w:val="center"/>
              <w:rPr>
                <w:b/>
                <w:bCs/>
                <w:color w:val="000000"/>
                <w:lang w:val="ro-RO"/>
              </w:rPr>
            </w:pPr>
            <w:r w:rsidRPr="00EC6C88">
              <w:rPr>
                <w:b/>
                <w:bCs/>
                <w:color w:val="000000"/>
                <w:lang w:val="ro-RO"/>
              </w:rPr>
              <w:t xml:space="preserve">Valoarea estimată </w:t>
            </w:r>
          </w:p>
          <w:p w:rsidR="007E003E" w:rsidRPr="00EC6C88" w:rsidRDefault="007E003E" w:rsidP="00771367">
            <w:pPr>
              <w:jc w:val="center"/>
              <w:rPr>
                <w:b/>
                <w:bCs/>
                <w:color w:val="000000"/>
                <w:lang w:val="ro-RO"/>
              </w:rPr>
            </w:pPr>
            <w:r w:rsidRPr="00EC6C88">
              <w:rPr>
                <w:b/>
                <w:bCs/>
                <w:color w:val="000000"/>
                <w:lang w:val="ro-RO"/>
              </w:rPr>
              <w:t>(fără TVA)</w:t>
            </w:r>
          </w:p>
        </w:tc>
      </w:tr>
      <w:tr w:rsidR="00EC6C88" w:rsidRPr="00EC6C88" w:rsidTr="002C00AD">
        <w:trPr>
          <w:trHeight w:val="20"/>
        </w:trPr>
        <w:tc>
          <w:tcPr>
            <w:tcW w:w="500" w:type="dxa"/>
            <w:shd w:val="clear" w:color="auto" w:fill="auto"/>
            <w:noWrap/>
            <w:vAlign w:val="center"/>
          </w:tcPr>
          <w:p w:rsidR="00EC6C88" w:rsidRPr="00EC6C88" w:rsidRDefault="00EC6C88" w:rsidP="00771367">
            <w:pPr>
              <w:jc w:val="center"/>
              <w:rPr>
                <w:b/>
                <w:bCs/>
                <w:color w:val="000000"/>
                <w:lang w:val="ro-RO"/>
              </w:rPr>
            </w:pPr>
            <w:r w:rsidRPr="00EC6C88">
              <w:rPr>
                <w:b/>
                <w:bCs/>
                <w:color w:val="000000"/>
                <w:sz w:val="24"/>
                <w:lang w:val="ro-RO"/>
              </w:rPr>
              <w:t>1</w:t>
            </w:r>
          </w:p>
        </w:tc>
        <w:tc>
          <w:tcPr>
            <w:tcW w:w="4887" w:type="dxa"/>
            <w:shd w:val="clear" w:color="auto" w:fill="auto"/>
            <w:vAlign w:val="center"/>
          </w:tcPr>
          <w:p w:rsidR="00EC6C88" w:rsidRPr="00EC6C88" w:rsidRDefault="00EC6C88" w:rsidP="00EC6C88">
            <w:pPr>
              <w:jc w:val="both"/>
              <w:rPr>
                <w:b/>
                <w:bCs/>
                <w:color w:val="000000"/>
                <w:sz w:val="24"/>
                <w:lang w:val="ro-RO"/>
              </w:rPr>
            </w:pPr>
            <w:r w:rsidRPr="00EC6C88">
              <w:rPr>
                <w:b/>
                <w:bCs/>
                <w:color w:val="000000"/>
                <w:sz w:val="24"/>
                <w:lang w:val="ro-RO"/>
              </w:rPr>
              <w:t xml:space="preserve">Servicii de lipire a însemnelor și inscripțiilor din </w:t>
            </w:r>
            <w:r w:rsidR="00F90DA8" w:rsidRPr="00C9597E">
              <w:rPr>
                <w:b/>
                <w:bCs/>
                <w:sz w:val="24"/>
                <w:szCs w:val="24"/>
                <w:lang w:val="ro-RO"/>
              </w:rPr>
              <w:t>peliculă</w:t>
            </w:r>
            <w:r w:rsidR="00F90DA8" w:rsidRPr="00EC6C88">
              <w:rPr>
                <w:b/>
                <w:bCs/>
                <w:color w:val="000000"/>
                <w:sz w:val="24"/>
                <w:lang w:val="ro-RO"/>
              </w:rPr>
              <w:t xml:space="preserve"> </w:t>
            </w:r>
            <w:proofErr w:type="spellStart"/>
            <w:r w:rsidRPr="00EC6C88">
              <w:rPr>
                <w:b/>
                <w:bCs/>
                <w:color w:val="000000"/>
                <w:sz w:val="24"/>
                <w:lang w:val="ro-RO"/>
              </w:rPr>
              <w:t>oracal</w:t>
            </w:r>
            <w:proofErr w:type="spellEnd"/>
            <w:r w:rsidRPr="00EC6C88">
              <w:rPr>
                <w:b/>
                <w:bCs/>
                <w:color w:val="000000"/>
                <w:sz w:val="24"/>
                <w:lang w:val="ro-RO"/>
              </w:rPr>
              <w:t xml:space="preserve"> pe caroseria ambulanțelor</w:t>
            </w:r>
            <w:r>
              <w:rPr>
                <w:b/>
                <w:bCs/>
                <w:color w:val="000000"/>
                <w:sz w:val="24"/>
                <w:lang w:val="ro-RO"/>
              </w:rPr>
              <w:t>:</w:t>
            </w:r>
          </w:p>
        </w:tc>
        <w:tc>
          <w:tcPr>
            <w:tcW w:w="838" w:type="dxa"/>
            <w:shd w:val="clear" w:color="auto" w:fill="auto"/>
            <w:vAlign w:val="center"/>
          </w:tcPr>
          <w:p w:rsidR="00EC6C88" w:rsidRPr="00EC6C88" w:rsidRDefault="00BF0A56" w:rsidP="00771367">
            <w:pPr>
              <w:jc w:val="center"/>
              <w:rPr>
                <w:b/>
                <w:bCs/>
                <w:color w:val="000000"/>
                <w:sz w:val="24"/>
                <w:lang w:val="ro-RO"/>
              </w:rPr>
            </w:pPr>
            <w:r w:rsidRPr="00EC6C88">
              <w:rPr>
                <w:b/>
                <w:bCs/>
                <w:color w:val="000000"/>
                <w:sz w:val="24"/>
                <w:lang w:val="ro-RO"/>
              </w:rPr>
              <w:t>L</w:t>
            </w:r>
            <w:r w:rsidR="00EC6C88" w:rsidRPr="00EC6C88">
              <w:rPr>
                <w:b/>
                <w:bCs/>
                <w:color w:val="000000"/>
                <w:sz w:val="24"/>
                <w:lang w:val="ro-RO"/>
              </w:rPr>
              <w:t>ot</w:t>
            </w:r>
            <w:r>
              <w:rPr>
                <w:b/>
                <w:bCs/>
                <w:color w:val="000000"/>
                <w:sz w:val="24"/>
                <w:lang w:val="ro-RO"/>
              </w:rPr>
              <w:t>:</w:t>
            </w:r>
          </w:p>
        </w:tc>
        <w:tc>
          <w:tcPr>
            <w:tcW w:w="694" w:type="dxa"/>
            <w:shd w:val="clear" w:color="auto" w:fill="auto"/>
            <w:vAlign w:val="center"/>
          </w:tcPr>
          <w:p w:rsidR="00EC6C88" w:rsidRPr="00EC6C88" w:rsidRDefault="00EC6C88" w:rsidP="00771367">
            <w:pPr>
              <w:jc w:val="center"/>
              <w:rPr>
                <w:b/>
                <w:bCs/>
                <w:color w:val="000000"/>
                <w:sz w:val="24"/>
                <w:lang w:val="ro-RO"/>
              </w:rPr>
            </w:pPr>
            <w:r w:rsidRPr="00EC6C88">
              <w:rPr>
                <w:b/>
                <w:bCs/>
                <w:color w:val="000000"/>
                <w:sz w:val="24"/>
                <w:lang w:val="ro-RO"/>
              </w:rPr>
              <w:t>1</w:t>
            </w:r>
            <w:r w:rsidR="00BF0A56">
              <w:rPr>
                <w:b/>
                <w:bCs/>
                <w:color w:val="000000"/>
                <w:sz w:val="24"/>
                <w:lang w:val="ro-RO"/>
              </w:rPr>
              <w:t>:</w:t>
            </w:r>
          </w:p>
        </w:tc>
        <w:tc>
          <w:tcPr>
            <w:tcW w:w="2295" w:type="dxa"/>
            <w:vMerge w:val="restart"/>
            <w:shd w:val="clear" w:color="auto" w:fill="auto"/>
            <w:vAlign w:val="center"/>
          </w:tcPr>
          <w:p w:rsidR="00EC6C88" w:rsidRPr="00EC6C88" w:rsidRDefault="00EC6C88" w:rsidP="008F0530">
            <w:pPr>
              <w:tabs>
                <w:tab w:val="left" w:pos="61"/>
                <w:tab w:val="left" w:pos="202"/>
              </w:tabs>
              <w:jc w:val="both"/>
              <w:rPr>
                <w:b/>
                <w:lang w:val="ro-RO"/>
              </w:rPr>
            </w:pPr>
            <w:bookmarkStart w:id="0" w:name="_GoBack"/>
            <w:r w:rsidRPr="00EC6C88">
              <w:rPr>
                <w:noProof/>
                <w:sz w:val="24"/>
                <w:szCs w:val="24"/>
                <w:lang w:val="ro-RO" w:eastAsia="en-US"/>
              </w:rPr>
              <w:t>Conform anexei nr. 1 - Caiet de sarcini</w:t>
            </w:r>
            <w:r w:rsidR="008F0530">
              <w:rPr>
                <w:noProof/>
                <w:sz w:val="24"/>
                <w:szCs w:val="24"/>
                <w:lang w:val="ro-RO" w:eastAsia="en-US"/>
              </w:rPr>
              <w:t xml:space="preserve"> /  Modelul</w:t>
            </w:r>
            <w:bookmarkEnd w:id="0"/>
          </w:p>
        </w:tc>
        <w:tc>
          <w:tcPr>
            <w:tcW w:w="1276" w:type="dxa"/>
            <w:vMerge w:val="restart"/>
            <w:shd w:val="clear" w:color="auto" w:fill="auto"/>
            <w:vAlign w:val="center"/>
          </w:tcPr>
          <w:p w:rsidR="00EC6C88" w:rsidRPr="00EC6C88" w:rsidRDefault="00EC6C88" w:rsidP="00EC6C88">
            <w:pPr>
              <w:jc w:val="center"/>
              <w:rPr>
                <w:b/>
                <w:bCs/>
                <w:color w:val="000000"/>
                <w:lang w:val="ro-RO"/>
              </w:rPr>
            </w:pPr>
            <w:r>
              <w:rPr>
                <w:bCs/>
                <w:color w:val="000000"/>
                <w:sz w:val="22"/>
                <w:szCs w:val="24"/>
                <w:lang w:val="ro-RO"/>
              </w:rPr>
              <w:t>458333,00</w:t>
            </w:r>
          </w:p>
        </w:tc>
      </w:tr>
      <w:tr w:rsidR="00EC6C88" w:rsidRPr="00EC6C88" w:rsidTr="00EC6C88">
        <w:trPr>
          <w:trHeight w:val="20"/>
        </w:trPr>
        <w:tc>
          <w:tcPr>
            <w:tcW w:w="500" w:type="dxa"/>
            <w:shd w:val="clear" w:color="auto" w:fill="auto"/>
            <w:noWrap/>
            <w:vAlign w:val="center"/>
          </w:tcPr>
          <w:p w:rsidR="00EC6C88" w:rsidRPr="00EC6C88" w:rsidRDefault="00EC6C88" w:rsidP="00EC6C88">
            <w:pPr>
              <w:jc w:val="center"/>
              <w:rPr>
                <w:bCs/>
                <w:color w:val="000000"/>
                <w:lang w:val="ro-RO"/>
              </w:rPr>
            </w:pPr>
            <w:r w:rsidRPr="00EC6C88">
              <w:rPr>
                <w:bCs/>
                <w:color w:val="000000"/>
                <w:lang w:val="ro-RO"/>
              </w:rPr>
              <w:t>1.1</w:t>
            </w:r>
          </w:p>
        </w:tc>
        <w:tc>
          <w:tcPr>
            <w:tcW w:w="4887" w:type="dxa"/>
            <w:tcBorders>
              <w:top w:val="single" w:sz="4" w:space="0" w:color="auto"/>
              <w:left w:val="nil"/>
              <w:bottom w:val="single" w:sz="4" w:space="0" w:color="auto"/>
              <w:right w:val="single" w:sz="4" w:space="0" w:color="auto"/>
            </w:tcBorders>
            <w:shd w:val="clear" w:color="auto" w:fill="auto"/>
            <w:vAlign w:val="bottom"/>
          </w:tcPr>
          <w:p w:rsidR="00EC6C88" w:rsidRPr="00BF0A56" w:rsidRDefault="00EC6C88" w:rsidP="00EC6C88">
            <w:pPr>
              <w:jc w:val="both"/>
              <w:rPr>
                <w:color w:val="000000"/>
                <w:sz w:val="22"/>
                <w:lang w:val="ro-RO"/>
              </w:rPr>
            </w:pPr>
            <w:r w:rsidRPr="00BF0A56">
              <w:rPr>
                <w:color w:val="000000"/>
                <w:sz w:val="22"/>
                <w:lang w:val="ro-RO"/>
              </w:rPr>
              <w:t>Curățarea peliculei vechi partea dreaptă/</w:t>
            </w:r>
            <w:proofErr w:type="spellStart"/>
            <w:r w:rsidRPr="00BF0A56">
              <w:rPr>
                <w:color w:val="000000"/>
                <w:sz w:val="22"/>
                <w:lang w:val="ro-RO"/>
              </w:rPr>
              <w:t>stînga</w:t>
            </w:r>
            <w:proofErr w:type="spellEnd"/>
          </w:p>
        </w:tc>
        <w:tc>
          <w:tcPr>
            <w:tcW w:w="838" w:type="dxa"/>
            <w:vAlign w:val="center"/>
          </w:tcPr>
          <w:p w:rsidR="00EC6C88" w:rsidRPr="00BF0A56" w:rsidRDefault="00EC6C88" w:rsidP="00EC6C88">
            <w:pPr>
              <w:jc w:val="center"/>
              <w:rPr>
                <w:sz w:val="22"/>
                <w:lang w:val="ro-RO"/>
              </w:rPr>
            </w:pPr>
            <w:r w:rsidRPr="00BF0A56">
              <w:rPr>
                <w:sz w:val="22"/>
                <w:lang w:val="ro-RO"/>
              </w:rPr>
              <w:t>unitate</w:t>
            </w:r>
          </w:p>
        </w:tc>
        <w:tc>
          <w:tcPr>
            <w:tcW w:w="694" w:type="dxa"/>
            <w:shd w:val="clear" w:color="auto" w:fill="auto"/>
            <w:vAlign w:val="center"/>
          </w:tcPr>
          <w:p w:rsidR="00EC6C88" w:rsidRPr="00BF0A56" w:rsidRDefault="00EC6C88" w:rsidP="00EC6C88">
            <w:pPr>
              <w:jc w:val="center"/>
              <w:rPr>
                <w:bCs/>
                <w:color w:val="000000"/>
                <w:sz w:val="22"/>
                <w:lang w:val="ro-RO"/>
              </w:rPr>
            </w:pPr>
            <w:r w:rsidRPr="00BF0A56">
              <w:rPr>
                <w:bCs/>
                <w:color w:val="000000"/>
                <w:sz w:val="22"/>
                <w:lang w:val="ro-RO"/>
              </w:rPr>
              <w:t>182</w:t>
            </w:r>
          </w:p>
        </w:tc>
        <w:tc>
          <w:tcPr>
            <w:tcW w:w="2295" w:type="dxa"/>
            <w:vMerge/>
            <w:shd w:val="clear" w:color="auto" w:fill="auto"/>
            <w:vAlign w:val="center"/>
          </w:tcPr>
          <w:p w:rsidR="00EC6C88" w:rsidRPr="00EC6C88" w:rsidRDefault="00EC6C88" w:rsidP="00EC6C88">
            <w:pPr>
              <w:tabs>
                <w:tab w:val="left" w:pos="61"/>
                <w:tab w:val="left" w:pos="202"/>
              </w:tabs>
              <w:jc w:val="both"/>
              <w:rPr>
                <w:noProof/>
                <w:szCs w:val="24"/>
                <w:lang w:val="ro-RO" w:eastAsia="en-US"/>
              </w:rPr>
            </w:pPr>
          </w:p>
        </w:tc>
        <w:tc>
          <w:tcPr>
            <w:tcW w:w="1276" w:type="dxa"/>
            <w:vMerge/>
            <w:shd w:val="clear" w:color="auto" w:fill="auto"/>
            <w:vAlign w:val="center"/>
          </w:tcPr>
          <w:p w:rsidR="00EC6C88" w:rsidRPr="00EC6C88" w:rsidRDefault="00EC6C88" w:rsidP="00EC6C88">
            <w:pPr>
              <w:jc w:val="center"/>
              <w:rPr>
                <w:bCs/>
                <w:color w:val="000000"/>
                <w:sz w:val="22"/>
                <w:szCs w:val="24"/>
                <w:lang w:val="ro-RO"/>
              </w:rPr>
            </w:pPr>
          </w:p>
        </w:tc>
      </w:tr>
      <w:tr w:rsidR="00EC6C88" w:rsidRPr="00EC6C88" w:rsidTr="00EC6C88">
        <w:trPr>
          <w:trHeight w:val="20"/>
        </w:trPr>
        <w:tc>
          <w:tcPr>
            <w:tcW w:w="500" w:type="dxa"/>
            <w:shd w:val="clear" w:color="auto" w:fill="auto"/>
            <w:noWrap/>
            <w:vAlign w:val="center"/>
          </w:tcPr>
          <w:p w:rsidR="00EC6C88" w:rsidRPr="00EC6C88" w:rsidRDefault="00EC6C88" w:rsidP="00EC6C88">
            <w:pPr>
              <w:jc w:val="center"/>
              <w:rPr>
                <w:bCs/>
                <w:color w:val="000000"/>
                <w:lang w:val="ro-RO"/>
              </w:rPr>
            </w:pPr>
            <w:r w:rsidRPr="00EC6C88">
              <w:rPr>
                <w:bCs/>
                <w:color w:val="000000"/>
                <w:lang w:val="ro-RO"/>
              </w:rPr>
              <w:t>1.2</w:t>
            </w:r>
          </w:p>
        </w:tc>
        <w:tc>
          <w:tcPr>
            <w:tcW w:w="4887" w:type="dxa"/>
            <w:tcBorders>
              <w:top w:val="single" w:sz="4" w:space="0" w:color="auto"/>
              <w:left w:val="nil"/>
              <w:bottom w:val="single" w:sz="4" w:space="0" w:color="auto"/>
              <w:right w:val="single" w:sz="4" w:space="0" w:color="auto"/>
            </w:tcBorders>
            <w:shd w:val="clear" w:color="auto" w:fill="auto"/>
            <w:vAlign w:val="bottom"/>
          </w:tcPr>
          <w:p w:rsidR="00EC6C88" w:rsidRPr="00BF0A56" w:rsidRDefault="00EC6C88" w:rsidP="00EC6C88">
            <w:pPr>
              <w:jc w:val="both"/>
              <w:rPr>
                <w:color w:val="000000"/>
                <w:sz w:val="22"/>
                <w:lang w:val="en-GB"/>
              </w:rPr>
            </w:pPr>
            <w:r w:rsidRPr="00BF0A56">
              <w:rPr>
                <w:color w:val="000000"/>
                <w:sz w:val="22"/>
                <w:lang w:val="ro-RO"/>
              </w:rPr>
              <w:t>Curățarea peliculei vechi față/spate</w:t>
            </w:r>
          </w:p>
        </w:tc>
        <w:tc>
          <w:tcPr>
            <w:tcW w:w="838" w:type="dxa"/>
            <w:vAlign w:val="center"/>
          </w:tcPr>
          <w:p w:rsidR="00EC6C88" w:rsidRPr="00BF0A56" w:rsidRDefault="00EC6C88" w:rsidP="00EC6C88">
            <w:pPr>
              <w:jc w:val="center"/>
              <w:rPr>
                <w:sz w:val="22"/>
                <w:lang w:val="ro-RO"/>
              </w:rPr>
            </w:pPr>
            <w:r w:rsidRPr="00BF0A56">
              <w:rPr>
                <w:sz w:val="22"/>
                <w:lang w:val="ro-RO"/>
              </w:rPr>
              <w:t>unitate</w:t>
            </w:r>
          </w:p>
        </w:tc>
        <w:tc>
          <w:tcPr>
            <w:tcW w:w="694" w:type="dxa"/>
            <w:shd w:val="clear" w:color="auto" w:fill="auto"/>
            <w:vAlign w:val="center"/>
          </w:tcPr>
          <w:p w:rsidR="00EC6C88" w:rsidRPr="00BF0A56" w:rsidRDefault="00EC6C88" w:rsidP="00EC6C88">
            <w:pPr>
              <w:jc w:val="center"/>
              <w:rPr>
                <w:bCs/>
                <w:color w:val="000000"/>
                <w:sz w:val="22"/>
                <w:lang w:val="ro-RO"/>
              </w:rPr>
            </w:pPr>
            <w:r w:rsidRPr="00BF0A56">
              <w:rPr>
                <w:bCs/>
                <w:color w:val="000000"/>
                <w:sz w:val="22"/>
                <w:lang w:val="ro-RO"/>
              </w:rPr>
              <w:t>182</w:t>
            </w:r>
          </w:p>
        </w:tc>
        <w:tc>
          <w:tcPr>
            <w:tcW w:w="2295" w:type="dxa"/>
            <w:vMerge/>
            <w:shd w:val="clear" w:color="auto" w:fill="auto"/>
            <w:vAlign w:val="center"/>
          </w:tcPr>
          <w:p w:rsidR="00EC6C88" w:rsidRPr="00EC6C88" w:rsidRDefault="00EC6C88" w:rsidP="00EC6C88">
            <w:pPr>
              <w:pStyle w:val="ae"/>
              <w:jc w:val="center"/>
              <w:rPr>
                <w:b/>
                <w:lang w:val="ro-RO"/>
              </w:rPr>
            </w:pPr>
          </w:p>
        </w:tc>
        <w:tc>
          <w:tcPr>
            <w:tcW w:w="1276" w:type="dxa"/>
            <w:vMerge/>
            <w:shd w:val="clear" w:color="auto" w:fill="auto"/>
            <w:vAlign w:val="center"/>
          </w:tcPr>
          <w:p w:rsidR="00EC6C88" w:rsidRPr="00EC6C88" w:rsidRDefault="00EC6C88" w:rsidP="00EC6C88">
            <w:pPr>
              <w:jc w:val="center"/>
              <w:rPr>
                <w:bCs/>
                <w:color w:val="000000"/>
                <w:sz w:val="22"/>
                <w:szCs w:val="24"/>
                <w:lang w:val="ro-RO"/>
              </w:rPr>
            </w:pPr>
          </w:p>
        </w:tc>
      </w:tr>
      <w:tr w:rsidR="00EC6C88" w:rsidRPr="00EC6C88" w:rsidTr="00EC6C88">
        <w:trPr>
          <w:trHeight w:val="20"/>
        </w:trPr>
        <w:tc>
          <w:tcPr>
            <w:tcW w:w="500" w:type="dxa"/>
            <w:shd w:val="clear" w:color="auto" w:fill="auto"/>
            <w:noWrap/>
            <w:vAlign w:val="center"/>
          </w:tcPr>
          <w:p w:rsidR="00EC6C88" w:rsidRPr="00EC6C88" w:rsidRDefault="00EC6C88" w:rsidP="00EC6C88">
            <w:pPr>
              <w:jc w:val="center"/>
              <w:rPr>
                <w:color w:val="000000"/>
                <w:lang w:val="ro-RO"/>
              </w:rPr>
            </w:pPr>
            <w:r w:rsidRPr="00EC6C88">
              <w:rPr>
                <w:color w:val="000000"/>
                <w:lang w:val="ro-RO"/>
              </w:rPr>
              <w:t>1.3</w:t>
            </w:r>
          </w:p>
        </w:tc>
        <w:tc>
          <w:tcPr>
            <w:tcW w:w="4887" w:type="dxa"/>
            <w:tcBorders>
              <w:top w:val="single" w:sz="4" w:space="0" w:color="auto"/>
              <w:left w:val="nil"/>
              <w:bottom w:val="single" w:sz="4" w:space="0" w:color="auto"/>
              <w:right w:val="single" w:sz="4" w:space="0" w:color="auto"/>
            </w:tcBorders>
            <w:shd w:val="clear" w:color="auto" w:fill="auto"/>
            <w:vAlign w:val="bottom"/>
          </w:tcPr>
          <w:p w:rsidR="00EC6C88" w:rsidRPr="00BF0A56" w:rsidRDefault="00EC6C88" w:rsidP="00EC6C88">
            <w:pPr>
              <w:jc w:val="both"/>
              <w:rPr>
                <w:color w:val="000000"/>
                <w:sz w:val="22"/>
                <w:lang w:val="ro-RO"/>
              </w:rPr>
            </w:pPr>
            <w:r w:rsidRPr="00BF0A56">
              <w:rPr>
                <w:color w:val="000000"/>
                <w:sz w:val="22"/>
                <w:lang w:val="ro-RO"/>
              </w:rPr>
              <w:t>Lipirea inscripției AMBULANȚA pe capotă în față inversat</w:t>
            </w:r>
          </w:p>
        </w:tc>
        <w:tc>
          <w:tcPr>
            <w:tcW w:w="838" w:type="dxa"/>
            <w:vAlign w:val="center"/>
          </w:tcPr>
          <w:p w:rsidR="00EC6C88" w:rsidRPr="00BF0A56" w:rsidRDefault="00EC6C88" w:rsidP="00EC6C88">
            <w:pPr>
              <w:jc w:val="center"/>
              <w:rPr>
                <w:sz w:val="22"/>
                <w:lang w:val="ro-RO"/>
              </w:rPr>
            </w:pPr>
            <w:r w:rsidRPr="00BF0A56">
              <w:rPr>
                <w:sz w:val="22"/>
                <w:lang w:val="ro-RO"/>
              </w:rPr>
              <w:t>unitate</w:t>
            </w:r>
          </w:p>
        </w:tc>
        <w:tc>
          <w:tcPr>
            <w:tcW w:w="694" w:type="dxa"/>
            <w:shd w:val="clear" w:color="auto" w:fill="auto"/>
            <w:vAlign w:val="center"/>
          </w:tcPr>
          <w:p w:rsidR="00EC6C88" w:rsidRPr="00BF0A56" w:rsidRDefault="00EC6C88" w:rsidP="00EC6C88">
            <w:pPr>
              <w:jc w:val="center"/>
              <w:rPr>
                <w:bCs/>
                <w:color w:val="000000"/>
                <w:sz w:val="22"/>
                <w:lang w:val="ro-RO"/>
              </w:rPr>
            </w:pPr>
            <w:r w:rsidRPr="00BF0A56">
              <w:rPr>
                <w:bCs/>
                <w:color w:val="000000"/>
                <w:sz w:val="22"/>
                <w:lang w:val="ro-RO"/>
              </w:rPr>
              <w:t>182</w:t>
            </w:r>
          </w:p>
        </w:tc>
        <w:tc>
          <w:tcPr>
            <w:tcW w:w="2295" w:type="dxa"/>
            <w:vMerge/>
            <w:shd w:val="clear" w:color="auto" w:fill="auto"/>
            <w:vAlign w:val="center"/>
          </w:tcPr>
          <w:p w:rsidR="00EC6C88" w:rsidRPr="00EC6C88" w:rsidRDefault="00EC6C88" w:rsidP="00EC6C88">
            <w:pPr>
              <w:jc w:val="both"/>
              <w:rPr>
                <w:color w:val="000000"/>
                <w:lang w:val="ro-RO"/>
              </w:rPr>
            </w:pPr>
          </w:p>
        </w:tc>
        <w:tc>
          <w:tcPr>
            <w:tcW w:w="1276" w:type="dxa"/>
            <w:vMerge/>
            <w:shd w:val="clear" w:color="auto" w:fill="auto"/>
            <w:noWrap/>
            <w:vAlign w:val="center"/>
          </w:tcPr>
          <w:p w:rsidR="00EC6C88" w:rsidRPr="00EC6C88" w:rsidRDefault="00EC6C88" w:rsidP="00EC6C88">
            <w:pPr>
              <w:jc w:val="center"/>
              <w:rPr>
                <w:color w:val="000000"/>
                <w:sz w:val="22"/>
                <w:szCs w:val="24"/>
                <w:lang w:val="ro-RO"/>
              </w:rPr>
            </w:pPr>
          </w:p>
        </w:tc>
      </w:tr>
      <w:tr w:rsidR="00EC6C88" w:rsidRPr="00EC6C88" w:rsidTr="00EC6C88">
        <w:trPr>
          <w:trHeight w:val="20"/>
        </w:trPr>
        <w:tc>
          <w:tcPr>
            <w:tcW w:w="500" w:type="dxa"/>
            <w:shd w:val="clear" w:color="auto" w:fill="auto"/>
            <w:noWrap/>
            <w:vAlign w:val="center"/>
          </w:tcPr>
          <w:p w:rsidR="00EC6C88" w:rsidRPr="00EC6C88" w:rsidRDefault="00EC6C88" w:rsidP="00EC6C88">
            <w:pPr>
              <w:jc w:val="center"/>
              <w:rPr>
                <w:color w:val="000000"/>
                <w:lang w:val="ro-RO"/>
              </w:rPr>
            </w:pPr>
            <w:r w:rsidRPr="00EC6C88">
              <w:rPr>
                <w:color w:val="000000"/>
                <w:lang w:val="ro-RO"/>
              </w:rPr>
              <w:t>1.4</w:t>
            </w:r>
          </w:p>
        </w:tc>
        <w:tc>
          <w:tcPr>
            <w:tcW w:w="4887" w:type="dxa"/>
            <w:tcBorders>
              <w:top w:val="single" w:sz="4" w:space="0" w:color="auto"/>
              <w:left w:val="nil"/>
              <w:bottom w:val="single" w:sz="4" w:space="0" w:color="auto"/>
              <w:right w:val="single" w:sz="4" w:space="0" w:color="auto"/>
            </w:tcBorders>
            <w:shd w:val="clear" w:color="auto" w:fill="auto"/>
            <w:vAlign w:val="bottom"/>
          </w:tcPr>
          <w:p w:rsidR="00EC6C88" w:rsidRPr="00BF0A56" w:rsidRDefault="00EC6C88" w:rsidP="00EC6C88">
            <w:pPr>
              <w:jc w:val="both"/>
              <w:rPr>
                <w:color w:val="000000"/>
                <w:sz w:val="22"/>
                <w:lang w:val="ro-RO"/>
              </w:rPr>
            </w:pPr>
            <w:r w:rsidRPr="00BF0A56">
              <w:rPr>
                <w:color w:val="000000"/>
                <w:sz w:val="22"/>
                <w:lang w:val="ro-RO"/>
              </w:rPr>
              <w:t>Lipirea inscripției AMBULANȚA în spate</w:t>
            </w:r>
          </w:p>
        </w:tc>
        <w:tc>
          <w:tcPr>
            <w:tcW w:w="838" w:type="dxa"/>
            <w:vAlign w:val="center"/>
          </w:tcPr>
          <w:p w:rsidR="00EC6C88" w:rsidRPr="00BF0A56" w:rsidRDefault="00EC6C88" w:rsidP="00EC6C88">
            <w:pPr>
              <w:jc w:val="center"/>
              <w:rPr>
                <w:sz w:val="22"/>
                <w:lang w:val="ro-RO"/>
              </w:rPr>
            </w:pPr>
            <w:r w:rsidRPr="00BF0A56">
              <w:rPr>
                <w:sz w:val="22"/>
                <w:lang w:val="ro-RO"/>
              </w:rPr>
              <w:t>unitate</w:t>
            </w:r>
          </w:p>
        </w:tc>
        <w:tc>
          <w:tcPr>
            <w:tcW w:w="694" w:type="dxa"/>
            <w:shd w:val="clear" w:color="auto" w:fill="auto"/>
            <w:vAlign w:val="center"/>
          </w:tcPr>
          <w:p w:rsidR="00EC6C88" w:rsidRPr="00BF0A56" w:rsidRDefault="00EC6C88" w:rsidP="00EC6C88">
            <w:pPr>
              <w:jc w:val="center"/>
              <w:rPr>
                <w:bCs/>
                <w:color w:val="000000"/>
                <w:sz w:val="22"/>
                <w:lang w:val="ro-RO"/>
              </w:rPr>
            </w:pPr>
            <w:r w:rsidRPr="00BF0A56">
              <w:rPr>
                <w:bCs/>
                <w:color w:val="000000"/>
                <w:sz w:val="22"/>
                <w:lang w:val="ro-RO"/>
              </w:rPr>
              <w:t>182</w:t>
            </w:r>
          </w:p>
        </w:tc>
        <w:tc>
          <w:tcPr>
            <w:tcW w:w="2295" w:type="dxa"/>
            <w:vMerge/>
            <w:shd w:val="clear" w:color="auto" w:fill="auto"/>
            <w:vAlign w:val="center"/>
          </w:tcPr>
          <w:p w:rsidR="00EC6C88" w:rsidRPr="00EC6C88" w:rsidRDefault="00EC6C88" w:rsidP="00EC6C88">
            <w:pPr>
              <w:jc w:val="both"/>
              <w:rPr>
                <w:color w:val="000000"/>
                <w:lang w:val="ro-RO"/>
              </w:rPr>
            </w:pPr>
          </w:p>
        </w:tc>
        <w:tc>
          <w:tcPr>
            <w:tcW w:w="1276" w:type="dxa"/>
            <w:vMerge/>
            <w:shd w:val="clear" w:color="auto" w:fill="auto"/>
            <w:noWrap/>
            <w:vAlign w:val="center"/>
          </w:tcPr>
          <w:p w:rsidR="00EC6C88" w:rsidRPr="00EC6C88" w:rsidRDefault="00EC6C88" w:rsidP="00EC6C88">
            <w:pPr>
              <w:jc w:val="center"/>
              <w:rPr>
                <w:color w:val="000000"/>
                <w:sz w:val="22"/>
                <w:szCs w:val="24"/>
                <w:lang w:val="ro-RO"/>
              </w:rPr>
            </w:pPr>
          </w:p>
        </w:tc>
      </w:tr>
      <w:tr w:rsidR="00EC6C88" w:rsidRPr="00EC6C88" w:rsidTr="00EC6C88">
        <w:trPr>
          <w:trHeight w:val="20"/>
        </w:trPr>
        <w:tc>
          <w:tcPr>
            <w:tcW w:w="500" w:type="dxa"/>
            <w:shd w:val="clear" w:color="auto" w:fill="auto"/>
            <w:noWrap/>
            <w:vAlign w:val="center"/>
          </w:tcPr>
          <w:p w:rsidR="00EC6C88" w:rsidRPr="00EC6C88" w:rsidRDefault="00EC6C88" w:rsidP="00EC6C88">
            <w:pPr>
              <w:jc w:val="center"/>
              <w:rPr>
                <w:color w:val="000000"/>
                <w:lang w:val="ro-RO"/>
              </w:rPr>
            </w:pPr>
            <w:r w:rsidRPr="00EC6C88">
              <w:rPr>
                <w:color w:val="000000"/>
                <w:lang w:val="ro-RO"/>
              </w:rPr>
              <w:t>1.5</w:t>
            </w:r>
          </w:p>
        </w:tc>
        <w:tc>
          <w:tcPr>
            <w:tcW w:w="4887" w:type="dxa"/>
            <w:tcBorders>
              <w:top w:val="single" w:sz="4" w:space="0" w:color="auto"/>
              <w:left w:val="nil"/>
              <w:bottom w:val="single" w:sz="4" w:space="0" w:color="auto"/>
              <w:right w:val="single" w:sz="4" w:space="0" w:color="auto"/>
            </w:tcBorders>
            <w:shd w:val="clear" w:color="auto" w:fill="auto"/>
            <w:vAlign w:val="bottom"/>
          </w:tcPr>
          <w:p w:rsidR="00EC6C88" w:rsidRPr="00BF0A56" w:rsidRDefault="00EC6C88" w:rsidP="00EC6C88">
            <w:pPr>
              <w:jc w:val="both"/>
              <w:rPr>
                <w:color w:val="000000"/>
                <w:sz w:val="22"/>
                <w:lang w:val="en-GB"/>
              </w:rPr>
            </w:pPr>
            <w:r w:rsidRPr="00BF0A56">
              <w:rPr>
                <w:color w:val="000000"/>
                <w:sz w:val="22"/>
                <w:lang w:val="ro-RO"/>
              </w:rPr>
              <w:t>Lipirea inscripției ASISTENȚA MEDICALĂ URGENTĂ partea dreapta/</w:t>
            </w:r>
            <w:proofErr w:type="spellStart"/>
            <w:r w:rsidRPr="00BF0A56">
              <w:rPr>
                <w:color w:val="000000"/>
                <w:sz w:val="22"/>
                <w:lang w:val="ro-RO"/>
              </w:rPr>
              <w:t>stîga</w:t>
            </w:r>
            <w:proofErr w:type="spellEnd"/>
          </w:p>
        </w:tc>
        <w:tc>
          <w:tcPr>
            <w:tcW w:w="838" w:type="dxa"/>
            <w:vAlign w:val="center"/>
          </w:tcPr>
          <w:p w:rsidR="00EC6C88" w:rsidRPr="00BF0A56" w:rsidRDefault="00EC6C88" w:rsidP="00EC6C88">
            <w:pPr>
              <w:jc w:val="center"/>
              <w:rPr>
                <w:sz w:val="22"/>
                <w:lang w:val="ro-RO"/>
              </w:rPr>
            </w:pPr>
            <w:r w:rsidRPr="00BF0A56">
              <w:rPr>
                <w:sz w:val="22"/>
                <w:lang w:val="ro-RO"/>
              </w:rPr>
              <w:t>unitate</w:t>
            </w:r>
          </w:p>
        </w:tc>
        <w:tc>
          <w:tcPr>
            <w:tcW w:w="694" w:type="dxa"/>
            <w:shd w:val="clear" w:color="auto" w:fill="auto"/>
            <w:vAlign w:val="center"/>
          </w:tcPr>
          <w:p w:rsidR="00EC6C88" w:rsidRPr="00BF0A56" w:rsidRDefault="00EC6C88" w:rsidP="00EC6C88">
            <w:pPr>
              <w:jc w:val="center"/>
              <w:rPr>
                <w:bCs/>
                <w:color w:val="000000"/>
                <w:sz w:val="22"/>
                <w:lang w:val="ro-RO"/>
              </w:rPr>
            </w:pPr>
            <w:r w:rsidRPr="00BF0A56">
              <w:rPr>
                <w:bCs/>
                <w:color w:val="000000"/>
                <w:sz w:val="22"/>
                <w:lang w:val="ro-RO"/>
              </w:rPr>
              <w:t>182</w:t>
            </w:r>
          </w:p>
        </w:tc>
        <w:tc>
          <w:tcPr>
            <w:tcW w:w="2295" w:type="dxa"/>
            <w:vMerge/>
            <w:shd w:val="clear" w:color="auto" w:fill="auto"/>
            <w:vAlign w:val="center"/>
          </w:tcPr>
          <w:p w:rsidR="00EC6C88" w:rsidRPr="00EC6C88" w:rsidRDefault="00EC6C88" w:rsidP="00EC6C88">
            <w:pPr>
              <w:jc w:val="both"/>
              <w:rPr>
                <w:color w:val="000000"/>
                <w:lang w:val="ro-RO"/>
              </w:rPr>
            </w:pPr>
          </w:p>
        </w:tc>
        <w:tc>
          <w:tcPr>
            <w:tcW w:w="1276" w:type="dxa"/>
            <w:vMerge/>
            <w:shd w:val="clear" w:color="auto" w:fill="auto"/>
            <w:noWrap/>
            <w:vAlign w:val="center"/>
          </w:tcPr>
          <w:p w:rsidR="00EC6C88" w:rsidRPr="00EC6C88" w:rsidRDefault="00EC6C88" w:rsidP="00EC6C88">
            <w:pPr>
              <w:jc w:val="center"/>
              <w:rPr>
                <w:color w:val="000000"/>
                <w:sz w:val="22"/>
                <w:szCs w:val="24"/>
                <w:lang w:val="ro-RO"/>
              </w:rPr>
            </w:pPr>
          </w:p>
        </w:tc>
      </w:tr>
      <w:tr w:rsidR="00EC6C88" w:rsidRPr="00EC6C88" w:rsidTr="00EC6C88">
        <w:trPr>
          <w:trHeight w:val="20"/>
        </w:trPr>
        <w:tc>
          <w:tcPr>
            <w:tcW w:w="500" w:type="dxa"/>
            <w:shd w:val="clear" w:color="auto" w:fill="auto"/>
            <w:noWrap/>
            <w:vAlign w:val="center"/>
          </w:tcPr>
          <w:p w:rsidR="00EC6C88" w:rsidRPr="00EC6C88" w:rsidRDefault="00EC6C88" w:rsidP="00EC6C88">
            <w:pPr>
              <w:jc w:val="center"/>
              <w:rPr>
                <w:color w:val="000000"/>
                <w:lang w:val="ro-RO"/>
              </w:rPr>
            </w:pPr>
            <w:r w:rsidRPr="00EC6C88">
              <w:rPr>
                <w:color w:val="000000"/>
                <w:lang w:val="ro-RO"/>
              </w:rPr>
              <w:t>1.6</w:t>
            </w:r>
          </w:p>
        </w:tc>
        <w:tc>
          <w:tcPr>
            <w:tcW w:w="4887" w:type="dxa"/>
            <w:tcBorders>
              <w:top w:val="single" w:sz="4" w:space="0" w:color="auto"/>
              <w:left w:val="nil"/>
              <w:bottom w:val="single" w:sz="4" w:space="0" w:color="auto"/>
              <w:right w:val="single" w:sz="4" w:space="0" w:color="auto"/>
            </w:tcBorders>
            <w:shd w:val="clear" w:color="auto" w:fill="auto"/>
            <w:vAlign w:val="bottom"/>
          </w:tcPr>
          <w:p w:rsidR="00EC6C88" w:rsidRPr="00BF0A56" w:rsidRDefault="00EC6C88" w:rsidP="00EC6C88">
            <w:pPr>
              <w:jc w:val="both"/>
              <w:rPr>
                <w:color w:val="000000"/>
                <w:sz w:val="22"/>
                <w:lang w:val="en-GB"/>
              </w:rPr>
            </w:pPr>
            <w:proofErr w:type="spellStart"/>
            <w:r w:rsidRPr="00BF0A56">
              <w:rPr>
                <w:color w:val="000000"/>
                <w:sz w:val="22"/>
                <w:lang w:val="en-GB"/>
              </w:rPr>
              <w:t>Lipirea</w:t>
            </w:r>
            <w:proofErr w:type="spellEnd"/>
            <w:r w:rsidRPr="00BF0A56">
              <w:rPr>
                <w:color w:val="000000"/>
                <w:sz w:val="22"/>
                <w:lang w:val="en-GB"/>
              </w:rPr>
              <w:t xml:space="preserve"> </w:t>
            </w:r>
            <w:r w:rsidRPr="00BF0A56">
              <w:rPr>
                <w:sz w:val="22"/>
                <w:lang w:val="en-GB"/>
              </w:rPr>
              <w:t>s</w:t>
            </w:r>
            <w:proofErr w:type="spellStart"/>
            <w:r w:rsidRPr="00BF0A56">
              <w:rPr>
                <w:sz w:val="22"/>
                <w:lang w:val="ro-RO"/>
              </w:rPr>
              <w:t>emnul</w:t>
            </w:r>
            <w:proofErr w:type="spellEnd"/>
            <w:r w:rsidRPr="00BF0A56">
              <w:rPr>
                <w:sz w:val="22"/>
                <w:lang w:val="ro-RO"/>
              </w:rPr>
              <w:t xml:space="preserve"> internațional al serviciului de asistență medicală urgentă (CRUCEA VIEȚII) de culoare albastră.</w:t>
            </w:r>
          </w:p>
        </w:tc>
        <w:tc>
          <w:tcPr>
            <w:tcW w:w="838" w:type="dxa"/>
            <w:vAlign w:val="center"/>
          </w:tcPr>
          <w:p w:rsidR="00EC6C88" w:rsidRPr="00BF0A56" w:rsidRDefault="00EC6C88" w:rsidP="00EC6C88">
            <w:pPr>
              <w:jc w:val="center"/>
              <w:rPr>
                <w:sz w:val="22"/>
                <w:lang w:val="ro-RO"/>
              </w:rPr>
            </w:pPr>
            <w:r w:rsidRPr="00BF0A56">
              <w:rPr>
                <w:sz w:val="22"/>
                <w:lang w:val="ro-RO"/>
              </w:rPr>
              <w:t>unitate</w:t>
            </w:r>
          </w:p>
        </w:tc>
        <w:tc>
          <w:tcPr>
            <w:tcW w:w="694" w:type="dxa"/>
            <w:shd w:val="clear" w:color="auto" w:fill="auto"/>
            <w:vAlign w:val="center"/>
          </w:tcPr>
          <w:p w:rsidR="00EC6C88" w:rsidRPr="00BF0A56" w:rsidRDefault="00EC6C88" w:rsidP="00EC6C88">
            <w:pPr>
              <w:jc w:val="center"/>
              <w:rPr>
                <w:bCs/>
                <w:color w:val="000000"/>
                <w:sz w:val="22"/>
                <w:lang w:val="ro-RO"/>
              </w:rPr>
            </w:pPr>
            <w:r w:rsidRPr="00BF0A56">
              <w:rPr>
                <w:bCs/>
                <w:color w:val="000000"/>
                <w:sz w:val="22"/>
                <w:lang w:val="ro-RO"/>
              </w:rPr>
              <w:t>182</w:t>
            </w:r>
          </w:p>
        </w:tc>
        <w:tc>
          <w:tcPr>
            <w:tcW w:w="2295" w:type="dxa"/>
            <w:vMerge/>
            <w:shd w:val="clear" w:color="auto" w:fill="auto"/>
            <w:vAlign w:val="center"/>
          </w:tcPr>
          <w:p w:rsidR="00EC6C88" w:rsidRPr="00EC6C88" w:rsidRDefault="00EC6C88" w:rsidP="00EC6C88">
            <w:pPr>
              <w:jc w:val="both"/>
              <w:rPr>
                <w:color w:val="000000"/>
                <w:lang w:val="ro-RO"/>
              </w:rPr>
            </w:pPr>
          </w:p>
        </w:tc>
        <w:tc>
          <w:tcPr>
            <w:tcW w:w="1276" w:type="dxa"/>
            <w:vMerge/>
            <w:shd w:val="clear" w:color="auto" w:fill="auto"/>
            <w:noWrap/>
            <w:vAlign w:val="center"/>
          </w:tcPr>
          <w:p w:rsidR="00EC6C88" w:rsidRPr="00EC6C88" w:rsidRDefault="00EC6C88" w:rsidP="00EC6C88">
            <w:pPr>
              <w:jc w:val="center"/>
              <w:rPr>
                <w:color w:val="000000"/>
                <w:sz w:val="22"/>
                <w:szCs w:val="24"/>
                <w:lang w:val="ro-RO"/>
              </w:rPr>
            </w:pPr>
          </w:p>
        </w:tc>
      </w:tr>
      <w:tr w:rsidR="00EC6C88" w:rsidRPr="00EC6C88" w:rsidTr="00EC6C88">
        <w:trPr>
          <w:trHeight w:val="20"/>
        </w:trPr>
        <w:tc>
          <w:tcPr>
            <w:tcW w:w="500" w:type="dxa"/>
            <w:shd w:val="clear" w:color="auto" w:fill="auto"/>
            <w:noWrap/>
            <w:vAlign w:val="center"/>
          </w:tcPr>
          <w:p w:rsidR="00EC6C88" w:rsidRPr="00EC6C88" w:rsidRDefault="00EC6C88" w:rsidP="00EC6C88">
            <w:pPr>
              <w:jc w:val="center"/>
              <w:rPr>
                <w:color w:val="000000"/>
                <w:lang w:val="ro-RO"/>
              </w:rPr>
            </w:pPr>
            <w:r w:rsidRPr="00EC6C88">
              <w:rPr>
                <w:color w:val="000000"/>
                <w:lang w:val="ro-RO"/>
              </w:rPr>
              <w:t>1.7</w:t>
            </w:r>
          </w:p>
        </w:tc>
        <w:tc>
          <w:tcPr>
            <w:tcW w:w="4887" w:type="dxa"/>
            <w:tcBorders>
              <w:top w:val="single" w:sz="4" w:space="0" w:color="auto"/>
              <w:left w:val="nil"/>
              <w:bottom w:val="single" w:sz="4" w:space="0" w:color="auto"/>
              <w:right w:val="single" w:sz="4" w:space="0" w:color="auto"/>
            </w:tcBorders>
            <w:shd w:val="clear" w:color="auto" w:fill="auto"/>
            <w:vAlign w:val="bottom"/>
          </w:tcPr>
          <w:p w:rsidR="00EC6C88" w:rsidRPr="00BF0A56" w:rsidRDefault="00EC6C88" w:rsidP="00EC6C88">
            <w:pPr>
              <w:jc w:val="both"/>
              <w:rPr>
                <w:color w:val="FF0000"/>
                <w:sz w:val="22"/>
                <w:lang w:val="en-GB"/>
              </w:rPr>
            </w:pPr>
            <w:r w:rsidRPr="00BF0A56">
              <w:rPr>
                <w:color w:val="000000"/>
                <w:sz w:val="22"/>
                <w:lang w:val="ro-RO"/>
              </w:rPr>
              <w:t xml:space="preserve">Lipirea fâșiilor de culoare oranj partea de sus și de jos pe tot </w:t>
            </w:r>
            <w:proofErr w:type="spellStart"/>
            <w:r w:rsidRPr="00BF0A56">
              <w:rPr>
                <w:color w:val="000000"/>
                <w:sz w:val="22"/>
                <w:lang w:val="ro-RO"/>
              </w:rPr>
              <w:t>perimerul</w:t>
            </w:r>
            <w:proofErr w:type="spellEnd"/>
            <w:r w:rsidRPr="00BF0A56">
              <w:rPr>
                <w:color w:val="000000"/>
                <w:sz w:val="22"/>
                <w:lang w:val="ro-RO"/>
              </w:rPr>
              <w:t xml:space="preserve"> ambulanței</w:t>
            </w:r>
          </w:p>
        </w:tc>
        <w:tc>
          <w:tcPr>
            <w:tcW w:w="838" w:type="dxa"/>
            <w:vAlign w:val="center"/>
          </w:tcPr>
          <w:p w:rsidR="00EC6C88" w:rsidRPr="00BF0A56" w:rsidRDefault="00EC6C88" w:rsidP="00EC6C88">
            <w:pPr>
              <w:jc w:val="center"/>
              <w:rPr>
                <w:sz w:val="22"/>
                <w:lang w:val="ro-RO"/>
              </w:rPr>
            </w:pPr>
            <w:r w:rsidRPr="00BF0A56">
              <w:rPr>
                <w:sz w:val="22"/>
                <w:lang w:val="ro-RO"/>
              </w:rPr>
              <w:t>unitate</w:t>
            </w:r>
          </w:p>
        </w:tc>
        <w:tc>
          <w:tcPr>
            <w:tcW w:w="694" w:type="dxa"/>
            <w:shd w:val="clear" w:color="auto" w:fill="auto"/>
            <w:vAlign w:val="center"/>
          </w:tcPr>
          <w:p w:rsidR="00EC6C88" w:rsidRPr="00BF0A56" w:rsidRDefault="00EC6C88" w:rsidP="00EC6C88">
            <w:pPr>
              <w:jc w:val="center"/>
              <w:rPr>
                <w:bCs/>
                <w:color w:val="000000"/>
                <w:sz w:val="22"/>
                <w:lang w:val="ro-RO"/>
              </w:rPr>
            </w:pPr>
            <w:r w:rsidRPr="00BF0A56">
              <w:rPr>
                <w:bCs/>
                <w:color w:val="000000"/>
                <w:sz w:val="22"/>
                <w:lang w:val="ro-RO"/>
              </w:rPr>
              <w:t>182</w:t>
            </w:r>
          </w:p>
        </w:tc>
        <w:tc>
          <w:tcPr>
            <w:tcW w:w="2295" w:type="dxa"/>
            <w:vMerge/>
            <w:tcBorders>
              <w:bottom w:val="single" w:sz="4" w:space="0" w:color="auto"/>
            </w:tcBorders>
            <w:shd w:val="clear" w:color="auto" w:fill="auto"/>
            <w:vAlign w:val="center"/>
          </w:tcPr>
          <w:p w:rsidR="00EC6C88" w:rsidRPr="00EC6C88" w:rsidRDefault="00EC6C88" w:rsidP="00EC6C88">
            <w:pPr>
              <w:jc w:val="both"/>
              <w:rPr>
                <w:color w:val="000000"/>
                <w:lang w:val="ro-RO"/>
              </w:rPr>
            </w:pPr>
          </w:p>
        </w:tc>
        <w:tc>
          <w:tcPr>
            <w:tcW w:w="1276" w:type="dxa"/>
            <w:vMerge/>
            <w:tcBorders>
              <w:bottom w:val="single" w:sz="4" w:space="0" w:color="auto"/>
            </w:tcBorders>
            <w:shd w:val="clear" w:color="auto" w:fill="auto"/>
            <w:noWrap/>
            <w:vAlign w:val="center"/>
          </w:tcPr>
          <w:p w:rsidR="00EC6C88" w:rsidRPr="00EC6C88" w:rsidRDefault="00EC6C88" w:rsidP="00EC6C88">
            <w:pPr>
              <w:jc w:val="center"/>
              <w:rPr>
                <w:color w:val="000000"/>
                <w:sz w:val="22"/>
                <w:szCs w:val="24"/>
                <w:lang w:val="ro-RO"/>
              </w:rPr>
            </w:pPr>
          </w:p>
        </w:tc>
      </w:tr>
      <w:tr w:rsidR="00E74ECA" w:rsidRPr="00EC6C88" w:rsidTr="00EC6C88">
        <w:trPr>
          <w:trHeight w:val="20"/>
        </w:trPr>
        <w:tc>
          <w:tcPr>
            <w:tcW w:w="9214" w:type="dxa"/>
            <w:gridSpan w:val="5"/>
            <w:tcBorders>
              <w:top w:val="single" w:sz="4" w:space="0" w:color="auto"/>
            </w:tcBorders>
            <w:shd w:val="clear" w:color="auto" w:fill="auto"/>
            <w:noWrap/>
            <w:vAlign w:val="center"/>
          </w:tcPr>
          <w:p w:rsidR="00E74ECA" w:rsidRPr="00EC6C88" w:rsidRDefault="00E74ECA" w:rsidP="00E74ECA">
            <w:pPr>
              <w:jc w:val="center"/>
              <w:rPr>
                <w:b/>
                <w:color w:val="000000"/>
                <w:sz w:val="22"/>
                <w:szCs w:val="22"/>
                <w:lang w:val="ro-RO"/>
              </w:rPr>
            </w:pPr>
            <w:r w:rsidRPr="00EC6C88">
              <w:rPr>
                <w:b/>
                <w:bCs/>
                <w:color w:val="000000"/>
                <w:sz w:val="22"/>
                <w:szCs w:val="22"/>
                <w:lang w:val="ro-RO"/>
              </w:rPr>
              <w:t>Valoarea totală estimată (fără TVA)</w:t>
            </w:r>
          </w:p>
        </w:tc>
        <w:tc>
          <w:tcPr>
            <w:tcW w:w="1276" w:type="dxa"/>
            <w:tcBorders>
              <w:top w:val="single" w:sz="4" w:space="0" w:color="auto"/>
            </w:tcBorders>
            <w:shd w:val="clear" w:color="auto" w:fill="auto"/>
            <w:vAlign w:val="center"/>
          </w:tcPr>
          <w:p w:rsidR="00E74ECA" w:rsidRPr="00EC6C88" w:rsidRDefault="00F90161" w:rsidP="00EC6C88">
            <w:pPr>
              <w:jc w:val="center"/>
              <w:rPr>
                <w:b/>
                <w:color w:val="000000"/>
                <w:sz w:val="22"/>
                <w:szCs w:val="22"/>
                <w:lang w:val="ro-RO" w:eastAsia="en-US"/>
              </w:rPr>
            </w:pPr>
            <w:r w:rsidRPr="00EC6C88">
              <w:rPr>
                <w:b/>
                <w:color w:val="000000"/>
                <w:sz w:val="22"/>
                <w:szCs w:val="22"/>
                <w:lang w:val="ro-RO"/>
              </w:rPr>
              <w:t>4</w:t>
            </w:r>
            <w:r w:rsidR="00EC6C88">
              <w:rPr>
                <w:b/>
                <w:color w:val="000000"/>
                <w:sz w:val="22"/>
                <w:szCs w:val="22"/>
                <w:lang w:val="ro-RO"/>
              </w:rPr>
              <w:t>58333</w:t>
            </w:r>
            <w:r w:rsidR="00E74ECA" w:rsidRPr="00EC6C88">
              <w:rPr>
                <w:b/>
                <w:color w:val="000000"/>
                <w:sz w:val="22"/>
                <w:szCs w:val="22"/>
                <w:lang w:val="ro-RO"/>
              </w:rPr>
              <w:t>,00</w:t>
            </w:r>
          </w:p>
        </w:tc>
      </w:tr>
    </w:tbl>
    <w:p w:rsidR="00B20704" w:rsidRPr="00EC6C88" w:rsidRDefault="00B20704" w:rsidP="00413DDD">
      <w:pPr>
        <w:numPr>
          <w:ilvl w:val="0"/>
          <w:numId w:val="1"/>
        </w:numPr>
        <w:shd w:val="clear" w:color="auto" w:fill="FFFFFF" w:themeFill="background1"/>
        <w:tabs>
          <w:tab w:val="right" w:pos="426"/>
        </w:tabs>
        <w:spacing w:before="120"/>
        <w:ind w:left="357"/>
        <w:jc w:val="both"/>
        <w:rPr>
          <w:b/>
          <w:sz w:val="24"/>
          <w:szCs w:val="24"/>
          <w:lang w:val="ro-RO"/>
        </w:rPr>
      </w:pPr>
      <w:r w:rsidRPr="00EC6C88">
        <w:rPr>
          <w:b/>
          <w:sz w:val="24"/>
          <w:szCs w:val="24"/>
          <w:lang w:val="ro-RO"/>
        </w:rPr>
        <w:t xml:space="preserve">În cazul procedurilor de preselecție se indică numărul minim al </w:t>
      </w:r>
      <w:proofErr w:type="spellStart"/>
      <w:r w:rsidRPr="00EC6C88">
        <w:rPr>
          <w:b/>
          <w:sz w:val="24"/>
          <w:szCs w:val="24"/>
          <w:lang w:val="ro-RO"/>
        </w:rPr>
        <w:t>candidaţilor</w:t>
      </w:r>
      <w:proofErr w:type="spellEnd"/>
      <w:r w:rsidRPr="00EC6C88">
        <w:rPr>
          <w:b/>
          <w:sz w:val="24"/>
          <w:szCs w:val="24"/>
          <w:lang w:val="ro-RO"/>
        </w:rPr>
        <w:t xml:space="preserve"> </w:t>
      </w:r>
      <w:proofErr w:type="spellStart"/>
      <w:r w:rsidRPr="00EC6C88">
        <w:rPr>
          <w:b/>
          <w:sz w:val="24"/>
          <w:szCs w:val="24"/>
          <w:lang w:val="ro-RO"/>
        </w:rPr>
        <w:t>şi</w:t>
      </w:r>
      <w:proofErr w:type="spellEnd"/>
      <w:r w:rsidRPr="00EC6C88">
        <w:rPr>
          <w:b/>
          <w:sz w:val="24"/>
          <w:szCs w:val="24"/>
          <w:lang w:val="ro-RO"/>
        </w:rPr>
        <w:t>, dacă este c</w:t>
      </w:r>
      <w:r w:rsidR="008227A2" w:rsidRPr="00EC6C88">
        <w:rPr>
          <w:b/>
          <w:sz w:val="24"/>
          <w:szCs w:val="24"/>
          <w:lang w:val="ro-RO"/>
        </w:rPr>
        <w:t>azul, numărul maxim al acestora:</w:t>
      </w:r>
      <w:r w:rsidRPr="00EC6C88">
        <w:rPr>
          <w:b/>
          <w:sz w:val="24"/>
          <w:szCs w:val="24"/>
          <w:lang w:val="ro-RO"/>
        </w:rPr>
        <w:t xml:space="preserve"> </w:t>
      </w:r>
      <w:r w:rsidRPr="00EC6C88">
        <w:rPr>
          <w:b/>
          <w:i/>
          <w:sz w:val="24"/>
          <w:szCs w:val="24"/>
          <w:u w:val="single"/>
          <w:lang w:val="ro-RO"/>
        </w:rPr>
        <w:t xml:space="preserve">Nu se </w:t>
      </w:r>
      <w:r w:rsidR="008227A2" w:rsidRPr="00EC6C88">
        <w:rPr>
          <w:b/>
          <w:i/>
          <w:sz w:val="24"/>
          <w:szCs w:val="24"/>
          <w:u w:val="single"/>
          <w:lang w:val="ro-RO"/>
        </w:rPr>
        <w:t>aplică</w:t>
      </w:r>
      <w:r w:rsidRPr="00EC6C88">
        <w:rPr>
          <w:b/>
          <w:sz w:val="24"/>
          <w:szCs w:val="24"/>
          <w:lang w:val="ro-RO"/>
        </w:rPr>
        <w:t xml:space="preserve">                 </w:t>
      </w:r>
    </w:p>
    <w:p w:rsidR="00B20704" w:rsidRPr="00EC6C88" w:rsidRDefault="00B20704" w:rsidP="00413DDD">
      <w:pPr>
        <w:numPr>
          <w:ilvl w:val="0"/>
          <w:numId w:val="1"/>
        </w:numPr>
        <w:shd w:val="clear" w:color="auto" w:fill="FFFFFF" w:themeFill="background1"/>
        <w:tabs>
          <w:tab w:val="right" w:pos="426"/>
        </w:tabs>
        <w:spacing w:before="120"/>
        <w:ind w:left="357"/>
        <w:jc w:val="both"/>
        <w:rPr>
          <w:b/>
          <w:sz w:val="24"/>
          <w:szCs w:val="24"/>
          <w:lang w:val="ro-RO"/>
        </w:rPr>
      </w:pPr>
      <w:r w:rsidRPr="00EC6C88">
        <w:rPr>
          <w:b/>
          <w:sz w:val="24"/>
          <w:szCs w:val="24"/>
          <w:lang w:val="ro-RO"/>
        </w:rPr>
        <w:t>În cazul în care contractul este împărțit pe loturi un operator economic poate depune oferta (se va selecta):</w:t>
      </w:r>
    </w:p>
    <w:p w:rsidR="00B20704" w:rsidRPr="00EC6C88" w:rsidRDefault="00B20704" w:rsidP="00413DDD">
      <w:pPr>
        <w:numPr>
          <w:ilvl w:val="0"/>
          <w:numId w:val="2"/>
        </w:numPr>
        <w:shd w:val="clear" w:color="auto" w:fill="FFFFFF" w:themeFill="background1"/>
        <w:tabs>
          <w:tab w:val="right" w:pos="426"/>
        </w:tabs>
        <w:jc w:val="both"/>
        <w:rPr>
          <w:sz w:val="24"/>
          <w:szCs w:val="24"/>
          <w:lang w:val="ro-RO"/>
        </w:rPr>
      </w:pPr>
      <w:r w:rsidRPr="00EC6C88">
        <w:rPr>
          <w:sz w:val="24"/>
          <w:szCs w:val="24"/>
          <w:lang w:val="ro-RO"/>
        </w:rPr>
        <w:t xml:space="preserve">Pentru un singur </w:t>
      </w:r>
      <w:r w:rsidR="007B583D" w:rsidRPr="00EC6C88">
        <w:rPr>
          <w:sz w:val="24"/>
          <w:szCs w:val="24"/>
          <w:lang w:val="ro-RO"/>
        </w:rPr>
        <w:t xml:space="preserve">lot </w:t>
      </w:r>
      <w:r w:rsidR="007B583D" w:rsidRPr="00EC6C88">
        <w:rPr>
          <w:b/>
          <w:i/>
          <w:sz w:val="32"/>
          <w:lang w:val="ro-RO"/>
        </w:rPr>
        <w:t>ⱱ</w:t>
      </w:r>
    </w:p>
    <w:p w:rsidR="00B20704" w:rsidRPr="00EC6C88" w:rsidRDefault="00B20704" w:rsidP="00413DDD">
      <w:pPr>
        <w:numPr>
          <w:ilvl w:val="0"/>
          <w:numId w:val="2"/>
        </w:numPr>
        <w:shd w:val="clear" w:color="auto" w:fill="FFFFFF" w:themeFill="background1"/>
        <w:tabs>
          <w:tab w:val="right" w:pos="426"/>
        </w:tabs>
        <w:jc w:val="both"/>
        <w:rPr>
          <w:sz w:val="24"/>
          <w:szCs w:val="24"/>
          <w:lang w:val="ro-RO"/>
        </w:rPr>
      </w:pPr>
      <w:r w:rsidRPr="00EC6C88">
        <w:rPr>
          <w:sz w:val="24"/>
          <w:szCs w:val="24"/>
          <w:lang w:val="ro-RO"/>
        </w:rPr>
        <w:t xml:space="preserve">Pentru mai multe </w:t>
      </w:r>
      <w:r w:rsidR="007B583D" w:rsidRPr="00EC6C88">
        <w:rPr>
          <w:sz w:val="24"/>
          <w:szCs w:val="24"/>
          <w:lang w:val="ro-RO"/>
        </w:rPr>
        <w:t xml:space="preserve">loturi </w:t>
      </w:r>
    </w:p>
    <w:p w:rsidR="00B20704" w:rsidRPr="00EC6C88" w:rsidRDefault="00B20704" w:rsidP="00413DDD">
      <w:pPr>
        <w:numPr>
          <w:ilvl w:val="0"/>
          <w:numId w:val="2"/>
        </w:numPr>
        <w:shd w:val="clear" w:color="auto" w:fill="FFFFFF" w:themeFill="background1"/>
        <w:tabs>
          <w:tab w:val="right" w:pos="426"/>
        </w:tabs>
        <w:jc w:val="both"/>
        <w:rPr>
          <w:sz w:val="24"/>
          <w:szCs w:val="24"/>
          <w:lang w:val="ro-RO"/>
        </w:rPr>
      </w:pPr>
      <w:r w:rsidRPr="00EC6C88">
        <w:rPr>
          <w:sz w:val="24"/>
          <w:szCs w:val="24"/>
          <w:lang w:val="ro-RO"/>
        </w:rPr>
        <w:t xml:space="preserve">Pentru toate </w:t>
      </w:r>
      <w:r w:rsidR="007B583D" w:rsidRPr="00EC6C88">
        <w:rPr>
          <w:sz w:val="24"/>
          <w:szCs w:val="24"/>
          <w:lang w:val="ro-RO"/>
        </w:rPr>
        <w:t xml:space="preserve">loturile </w:t>
      </w:r>
    </w:p>
    <w:p w:rsidR="00B20704" w:rsidRPr="00EC6C88" w:rsidRDefault="00B20704" w:rsidP="00413DDD">
      <w:pPr>
        <w:numPr>
          <w:ilvl w:val="0"/>
          <w:numId w:val="2"/>
        </w:numPr>
        <w:shd w:val="clear" w:color="auto" w:fill="FFFFFF" w:themeFill="background1"/>
        <w:tabs>
          <w:tab w:val="right" w:pos="426"/>
        </w:tabs>
        <w:jc w:val="both"/>
        <w:rPr>
          <w:sz w:val="24"/>
          <w:szCs w:val="24"/>
          <w:lang w:val="ro-RO"/>
        </w:rPr>
      </w:pPr>
      <w:r w:rsidRPr="00EC6C88">
        <w:rPr>
          <w:sz w:val="24"/>
          <w:szCs w:val="24"/>
          <w:lang w:val="ro-RO"/>
        </w:rPr>
        <w:t>Alte limitări privind numărul de loturi care pot fi atribuite aceluiași ofertant__</w:t>
      </w:r>
      <w:r w:rsidRPr="00EC6C88">
        <w:rPr>
          <w:sz w:val="24"/>
          <w:szCs w:val="24"/>
          <w:u w:val="single"/>
          <w:lang w:val="ro-RO"/>
        </w:rPr>
        <w:t>-</w:t>
      </w:r>
      <w:r w:rsidRPr="00EC6C88">
        <w:rPr>
          <w:sz w:val="24"/>
          <w:szCs w:val="24"/>
          <w:lang w:val="ro-RO"/>
        </w:rPr>
        <w:t>___</w:t>
      </w:r>
    </w:p>
    <w:p w:rsidR="00413DDD" w:rsidRPr="00EC6C88" w:rsidRDefault="00413DDD" w:rsidP="00413DDD">
      <w:pPr>
        <w:numPr>
          <w:ilvl w:val="0"/>
          <w:numId w:val="1"/>
        </w:numPr>
        <w:shd w:val="clear" w:color="auto" w:fill="FFFFFF" w:themeFill="background1"/>
        <w:tabs>
          <w:tab w:val="right" w:pos="426"/>
        </w:tabs>
        <w:spacing w:before="120" w:line="276" w:lineRule="auto"/>
        <w:jc w:val="both"/>
        <w:rPr>
          <w:b/>
          <w:bCs/>
          <w:i/>
          <w:sz w:val="24"/>
          <w:szCs w:val="24"/>
          <w:u w:val="single"/>
          <w:lang w:val="ro-RO"/>
        </w:rPr>
      </w:pPr>
      <w:r w:rsidRPr="00EC6C88">
        <w:rPr>
          <w:b/>
          <w:sz w:val="24"/>
          <w:szCs w:val="24"/>
          <w:lang w:val="ro-RO"/>
        </w:rPr>
        <w:t xml:space="preserve">Admiterea sau interzicerea ofertelor alternative: </w:t>
      </w:r>
      <w:r w:rsidRPr="00EC6C88">
        <w:rPr>
          <w:b/>
          <w:i/>
          <w:sz w:val="24"/>
          <w:szCs w:val="24"/>
          <w:u w:val="single"/>
          <w:lang w:val="ro-RO"/>
        </w:rPr>
        <w:t>nu se admite</w:t>
      </w:r>
    </w:p>
    <w:p w:rsidR="007B583D" w:rsidRPr="00EC6C88" w:rsidRDefault="00B20704" w:rsidP="000A286A">
      <w:pPr>
        <w:numPr>
          <w:ilvl w:val="0"/>
          <w:numId w:val="1"/>
        </w:numPr>
        <w:shd w:val="clear" w:color="auto" w:fill="FFFFFF" w:themeFill="background1"/>
        <w:tabs>
          <w:tab w:val="right" w:pos="426"/>
        </w:tabs>
        <w:spacing w:before="120" w:line="276" w:lineRule="auto"/>
        <w:jc w:val="both"/>
        <w:rPr>
          <w:b/>
          <w:bCs/>
          <w:i/>
          <w:sz w:val="24"/>
          <w:szCs w:val="24"/>
          <w:u w:val="single"/>
          <w:lang w:val="ro-RO"/>
        </w:rPr>
      </w:pPr>
      <w:r w:rsidRPr="00EC6C88">
        <w:rPr>
          <w:b/>
          <w:sz w:val="24"/>
          <w:szCs w:val="24"/>
          <w:lang w:val="ro-RO"/>
        </w:rPr>
        <w:t xml:space="preserve">Termenii și condițiile de </w:t>
      </w:r>
      <w:r w:rsidR="00FD600D" w:rsidRPr="00EC6C88">
        <w:rPr>
          <w:b/>
          <w:sz w:val="24"/>
          <w:szCs w:val="24"/>
          <w:lang w:val="ro-RO"/>
        </w:rPr>
        <w:t>prestare</w:t>
      </w:r>
      <w:r w:rsidRPr="00EC6C88">
        <w:rPr>
          <w:b/>
          <w:sz w:val="24"/>
          <w:szCs w:val="24"/>
          <w:lang w:val="ro-RO"/>
        </w:rPr>
        <w:t xml:space="preserve"> solicitați: </w:t>
      </w:r>
      <w:r w:rsidR="003E62D1" w:rsidRPr="00EC6C88">
        <w:rPr>
          <w:b/>
          <w:bCs/>
          <w:i/>
          <w:sz w:val="24"/>
          <w:szCs w:val="24"/>
          <w:u w:val="single"/>
          <w:lang w:val="ro-RO"/>
        </w:rPr>
        <w:t xml:space="preserve">la necesitate pe parcursul anului 2023, </w:t>
      </w:r>
      <w:r w:rsidR="00EC6C88">
        <w:rPr>
          <w:b/>
          <w:bCs/>
          <w:i/>
          <w:sz w:val="24"/>
          <w:szCs w:val="24"/>
          <w:u w:val="single"/>
          <w:lang w:val="ro-RO"/>
        </w:rPr>
        <w:t>în decur</w:t>
      </w:r>
      <w:r w:rsidR="00BF0A56">
        <w:rPr>
          <w:b/>
          <w:bCs/>
          <w:i/>
          <w:sz w:val="24"/>
          <w:szCs w:val="24"/>
          <w:u w:val="single"/>
          <w:lang w:val="ro-RO"/>
        </w:rPr>
        <w:t>s</w:t>
      </w:r>
      <w:r w:rsidR="00EC6C88">
        <w:rPr>
          <w:b/>
          <w:bCs/>
          <w:i/>
          <w:sz w:val="24"/>
          <w:szCs w:val="24"/>
          <w:u w:val="single"/>
          <w:lang w:val="ro-RO"/>
        </w:rPr>
        <w:t xml:space="preserve"> de 5 zile din data solicitării</w:t>
      </w:r>
    </w:p>
    <w:p w:rsidR="00B20704" w:rsidRPr="00EC6C88" w:rsidRDefault="00B20704" w:rsidP="00413DDD">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ro-RO"/>
        </w:rPr>
      </w:pPr>
      <w:r w:rsidRPr="00EC6C88">
        <w:rPr>
          <w:b/>
          <w:sz w:val="24"/>
          <w:szCs w:val="24"/>
          <w:lang w:val="ro-RO"/>
        </w:rPr>
        <w:lastRenderedPageBreak/>
        <w:t>Termenul de valabilitate a contractului:</w:t>
      </w:r>
      <w:r w:rsidR="007B583D" w:rsidRPr="00EC6C88">
        <w:rPr>
          <w:b/>
          <w:sz w:val="24"/>
          <w:szCs w:val="24"/>
          <w:lang w:val="ro-RO"/>
        </w:rPr>
        <w:t xml:space="preserve"> </w:t>
      </w:r>
      <w:r w:rsidR="007B583D" w:rsidRPr="00EC6C88">
        <w:rPr>
          <w:b/>
          <w:i/>
          <w:sz w:val="24"/>
          <w:szCs w:val="24"/>
          <w:u w:val="single"/>
          <w:shd w:val="clear" w:color="auto" w:fill="FFFFFF" w:themeFill="background1"/>
          <w:lang w:val="ro-RO"/>
        </w:rPr>
        <w:t>3</w:t>
      </w:r>
      <w:r w:rsidR="00E91732" w:rsidRPr="00EC6C88">
        <w:rPr>
          <w:b/>
          <w:i/>
          <w:sz w:val="24"/>
          <w:szCs w:val="24"/>
          <w:u w:val="single"/>
          <w:shd w:val="clear" w:color="auto" w:fill="FFFFFF" w:themeFill="background1"/>
          <w:lang w:val="ro-RO"/>
        </w:rPr>
        <w:t>1.</w:t>
      </w:r>
      <w:r w:rsidR="007B583D" w:rsidRPr="00EC6C88">
        <w:rPr>
          <w:b/>
          <w:i/>
          <w:sz w:val="24"/>
          <w:szCs w:val="24"/>
          <w:u w:val="single"/>
          <w:shd w:val="clear" w:color="auto" w:fill="FFFFFF" w:themeFill="background1"/>
          <w:lang w:val="ro-RO"/>
        </w:rPr>
        <w:t>1</w:t>
      </w:r>
      <w:r w:rsidR="003E62D1" w:rsidRPr="00EC6C88">
        <w:rPr>
          <w:b/>
          <w:i/>
          <w:sz w:val="24"/>
          <w:szCs w:val="24"/>
          <w:u w:val="single"/>
          <w:shd w:val="clear" w:color="auto" w:fill="FFFFFF" w:themeFill="background1"/>
          <w:lang w:val="ro-RO"/>
        </w:rPr>
        <w:t>2</w:t>
      </w:r>
      <w:r w:rsidR="00E91732" w:rsidRPr="00EC6C88">
        <w:rPr>
          <w:b/>
          <w:i/>
          <w:sz w:val="24"/>
          <w:szCs w:val="24"/>
          <w:u w:val="single"/>
          <w:shd w:val="clear" w:color="auto" w:fill="FFFFFF" w:themeFill="background1"/>
          <w:lang w:val="ro-RO"/>
        </w:rPr>
        <w:t>.202</w:t>
      </w:r>
      <w:r w:rsidR="000A286A" w:rsidRPr="00EC6C88">
        <w:rPr>
          <w:b/>
          <w:i/>
          <w:sz w:val="24"/>
          <w:szCs w:val="24"/>
          <w:u w:val="single"/>
          <w:shd w:val="clear" w:color="auto" w:fill="FFFFFF" w:themeFill="background1"/>
          <w:lang w:val="ro-RO"/>
        </w:rPr>
        <w:t>3</w:t>
      </w:r>
    </w:p>
    <w:p w:rsidR="00B20704" w:rsidRPr="00EC6C88" w:rsidRDefault="00B20704" w:rsidP="00413DDD">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ro-RO"/>
        </w:rPr>
      </w:pPr>
      <w:r w:rsidRPr="00EC6C88">
        <w:rPr>
          <w:b/>
          <w:sz w:val="24"/>
          <w:szCs w:val="24"/>
          <w:lang w:val="ro-RO"/>
        </w:rPr>
        <w:t xml:space="preserve">Contract de achiziție rezervat atelierelor protejate sau că acesta poate fi executat numai în cadrul unor programe de angajare protejată (după caz): </w:t>
      </w:r>
      <w:r w:rsidRPr="00EC6C88">
        <w:rPr>
          <w:b/>
          <w:i/>
          <w:sz w:val="24"/>
          <w:szCs w:val="24"/>
          <w:u w:val="single"/>
          <w:lang w:val="ro-RO"/>
        </w:rPr>
        <w:t>nu</w:t>
      </w:r>
    </w:p>
    <w:p w:rsidR="00B20704" w:rsidRPr="00EC6C88" w:rsidRDefault="00B20704" w:rsidP="00413DDD">
      <w:pPr>
        <w:numPr>
          <w:ilvl w:val="0"/>
          <w:numId w:val="1"/>
        </w:numPr>
        <w:shd w:val="clear" w:color="auto" w:fill="FFFFFF" w:themeFill="background1"/>
        <w:tabs>
          <w:tab w:val="right" w:pos="426"/>
        </w:tabs>
        <w:spacing w:before="120"/>
        <w:jc w:val="both"/>
        <w:rPr>
          <w:sz w:val="24"/>
          <w:szCs w:val="24"/>
          <w:u w:val="single"/>
          <w:lang w:val="ro-RO"/>
        </w:rPr>
      </w:pPr>
      <w:r w:rsidRPr="00EC6C88">
        <w:rPr>
          <w:b/>
          <w:sz w:val="24"/>
          <w:szCs w:val="24"/>
          <w:lang w:val="ro-RO"/>
        </w:rPr>
        <w:tab/>
        <w:t xml:space="preserve">Prestarea serviciului este rezervată unei anumite profesii în temeiul unor legi sau al unor acte administrative (după caz):  </w:t>
      </w:r>
      <w:r w:rsidRPr="00EC6C88">
        <w:rPr>
          <w:b/>
          <w:i/>
          <w:sz w:val="24"/>
          <w:szCs w:val="24"/>
          <w:u w:val="single"/>
          <w:lang w:val="ro-RO"/>
        </w:rPr>
        <w:t>nu</w:t>
      </w:r>
    </w:p>
    <w:p w:rsidR="00B20704" w:rsidRPr="00EC6C88" w:rsidRDefault="00B20704" w:rsidP="00413DDD">
      <w:pPr>
        <w:numPr>
          <w:ilvl w:val="0"/>
          <w:numId w:val="1"/>
        </w:numPr>
        <w:shd w:val="clear" w:color="auto" w:fill="FFFFFF" w:themeFill="background1"/>
        <w:tabs>
          <w:tab w:val="right" w:pos="426"/>
        </w:tabs>
        <w:spacing w:before="120"/>
        <w:jc w:val="both"/>
        <w:rPr>
          <w:b/>
          <w:sz w:val="24"/>
          <w:szCs w:val="24"/>
          <w:lang w:val="ro-RO"/>
        </w:rPr>
      </w:pPr>
      <w:r w:rsidRPr="00EC6C88">
        <w:rPr>
          <w:b/>
          <w:sz w:val="24"/>
          <w:szCs w:val="24"/>
          <w:lang w:val="ro-RO"/>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pPr w:leftFromText="180" w:rightFromText="180" w:vertAnchor="text" w:tblpY="1"/>
        <w:tblOverlap w:val="never"/>
        <w:tblW w:w="10485" w:type="dxa"/>
        <w:tblLayout w:type="fixed"/>
        <w:tblLook w:val="04A0" w:firstRow="1" w:lastRow="0" w:firstColumn="1" w:lastColumn="0" w:noHBand="0" w:noVBand="1"/>
      </w:tblPr>
      <w:tblGrid>
        <w:gridCol w:w="560"/>
        <w:gridCol w:w="2696"/>
        <w:gridCol w:w="5670"/>
        <w:gridCol w:w="1559"/>
      </w:tblGrid>
      <w:tr w:rsidR="007B583D" w:rsidRPr="00EC6C88" w:rsidTr="00FD600D">
        <w:tc>
          <w:tcPr>
            <w:tcW w:w="560" w:type="dxa"/>
            <w:shd w:val="clear" w:color="auto" w:fill="auto"/>
            <w:vAlign w:val="center"/>
          </w:tcPr>
          <w:p w:rsidR="007B583D" w:rsidRPr="00EC6C88" w:rsidRDefault="007B583D" w:rsidP="007B583D">
            <w:pPr>
              <w:shd w:val="clear" w:color="auto" w:fill="FFFFFF" w:themeFill="background1"/>
              <w:tabs>
                <w:tab w:val="left" w:pos="612"/>
              </w:tabs>
              <w:jc w:val="center"/>
              <w:rPr>
                <w:b/>
                <w:iCs/>
                <w:lang w:val="ro-RO"/>
              </w:rPr>
            </w:pPr>
            <w:r w:rsidRPr="00EC6C88">
              <w:rPr>
                <w:b/>
                <w:iCs/>
                <w:lang w:val="ro-RO"/>
              </w:rPr>
              <w:t>Nr. d/o</w:t>
            </w:r>
          </w:p>
        </w:tc>
        <w:tc>
          <w:tcPr>
            <w:tcW w:w="2696" w:type="dxa"/>
            <w:shd w:val="clear" w:color="auto" w:fill="auto"/>
            <w:vAlign w:val="center"/>
          </w:tcPr>
          <w:p w:rsidR="00EA44CE" w:rsidRPr="00EC6C88" w:rsidRDefault="00EA44CE" w:rsidP="00EA44CE">
            <w:pPr>
              <w:shd w:val="clear" w:color="auto" w:fill="FFFFFF" w:themeFill="background1"/>
              <w:tabs>
                <w:tab w:val="left" w:pos="612"/>
              </w:tabs>
              <w:jc w:val="center"/>
              <w:rPr>
                <w:b/>
                <w:iCs/>
                <w:lang w:val="ro-RO"/>
              </w:rPr>
            </w:pPr>
            <w:r w:rsidRPr="00EC6C88">
              <w:rPr>
                <w:b/>
                <w:iCs/>
                <w:lang w:val="ro-RO"/>
              </w:rPr>
              <w:t>Criteriile de calificare și de</w:t>
            </w:r>
          </w:p>
          <w:p w:rsidR="007B583D" w:rsidRPr="00EC6C88" w:rsidRDefault="00EA44CE" w:rsidP="00EA44CE">
            <w:pPr>
              <w:shd w:val="clear" w:color="auto" w:fill="FFFFFF" w:themeFill="background1"/>
              <w:tabs>
                <w:tab w:val="left" w:pos="612"/>
              </w:tabs>
              <w:jc w:val="center"/>
              <w:rPr>
                <w:b/>
                <w:iCs/>
                <w:lang w:val="ro-RO"/>
              </w:rPr>
            </w:pPr>
            <w:r w:rsidRPr="00EC6C88">
              <w:rPr>
                <w:b/>
                <w:iCs/>
                <w:lang w:val="ro-RO"/>
              </w:rPr>
              <w:t>S</w:t>
            </w:r>
            <w:r w:rsidR="007B583D" w:rsidRPr="00EC6C88">
              <w:rPr>
                <w:b/>
                <w:iCs/>
                <w:lang w:val="ro-RO"/>
              </w:rPr>
              <w:t>elecție</w:t>
            </w:r>
            <w:r w:rsidRPr="00EC6C88">
              <w:rPr>
                <w:b/>
                <w:iCs/>
                <w:lang w:val="ro-RO"/>
              </w:rPr>
              <w:t xml:space="preserve"> </w:t>
            </w:r>
            <w:r w:rsidR="007B583D" w:rsidRPr="00EC6C88">
              <w:rPr>
                <w:b/>
                <w:iCs/>
                <w:lang w:val="ro-RO"/>
              </w:rPr>
              <w:t>(Descrierea criteriului/cerinței)</w:t>
            </w:r>
          </w:p>
        </w:tc>
        <w:tc>
          <w:tcPr>
            <w:tcW w:w="5670" w:type="dxa"/>
            <w:shd w:val="clear" w:color="auto" w:fill="auto"/>
            <w:vAlign w:val="center"/>
          </w:tcPr>
          <w:p w:rsidR="007B583D" w:rsidRPr="00EC6C88" w:rsidRDefault="007B583D" w:rsidP="007B583D">
            <w:pPr>
              <w:shd w:val="clear" w:color="auto" w:fill="FFFFFF" w:themeFill="background1"/>
              <w:tabs>
                <w:tab w:val="left" w:pos="612"/>
              </w:tabs>
              <w:jc w:val="center"/>
              <w:rPr>
                <w:b/>
                <w:iCs/>
                <w:lang w:val="ro-RO"/>
              </w:rPr>
            </w:pPr>
            <w:r w:rsidRPr="00EC6C88">
              <w:rPr>
                <w:b/>
                <w:iCs/>
                <w:lang w:val="ro-RO"/>
              </w:rPr>
              <w:t>Mod de demonstrare a îndeplinirii criteriului/cerinței:</w:t>
            </w:r>
          </w:p>
        </w:tc>
        <w:tc>
          <w:tcPr>
            <w:tcW w:w="1559" w:type="dxa"/>
            <w:shd w:val="clear" w:color="auto" w:fill="auto"/>
            <w:vAlign w:val="center"/>
          </w:tcPr>
          <w:p w:rsidR="007B583D" w:rsidRPr="00EC6C88" w:rsidRDefault="007B583D" w:rsidP="007B583D">
            <w:pPr>
              <w:shd w:val="clear" w:color="auto" w:fill="FFFFFF" w:themeFill="background1"/>
              <w:tabs>
                <w:tab w:val="left" w:pos="612"/>
              </w:tabs>
              <w:jc w:val="center"/>
              <w:rPr>
                <w:b/>
                <w:iCs/>
                <w:lang w:val="ro-RO"/>
              </w:rPr>
            </w:pPr>
            <w:r w:rsidRPr="00EC6C88">
              <w:rPr>
                <w:b/>
                <w:iCs/>
                <w:lang w:val="ro-RO"/>
              </w:rPr>
              <w:t>Nivelul minim/</w:t>
            </w:r>
            <w:r w:rsidRPr="00EC6C88">
              <w:rPr>
                <w:b/>
                <w:iCs/>
                <w:lang w:val="ro-RO"/>
              </w:rPr>
              <w:br/>
              <w:t>Obligativitatea</w:t>
            </w:r>
          </w:p>
        </w:tc>
      </w:tr>
      <w:tr w:rsidR="007B583D" w:rsidRPr="00EC6C88" w:rsidTr="00FD600D">
        <w:tc>
          <w:tcPr>
            <w:tcW w:w="560" w:type="dxa"/>
            <w:shd w:val="clear" w:color="auto" w:fill="FFFFFF" w:themeFill="background1"/>
            <w:vAlign w:val="center"/>
          </w:tcPr>
          <w:p w:rsidR="007B583D" w:rsidRPr="00EC6C88" w:rsidRDefault="007B583D" w:rsidP="007B583D">
            <w:pPr>
              <w:pStyle w:val="ae"/>
              <w:jc w:val="center"/>
              <w:rPr>
                <w:lang w:val="ro-RO"/>
              </w:rPr>
            </w:pPr>
            <w:r w:rsidRPr="00EC6C88">
              <w:rPr>
                <w:lang w:val="ro-RO"/>
              </w:rPr>
              <w:t>1</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7B583D" w:rsidRPr="00EC6C88" w:rsidRDefault="007B583D" w:rsidP="00084026">
            <w:pPr>
              <w:rPr>
                <w:b/>
                <w:color w:val="000000"/>
                <w:lang w:val="ro-RO"/>
              </w:rPr>
            </w:pPr>
            <w:r w:rsidRPr="00EC6C88">
              <w:rPr>
                <w:b/>
                <w:color w:val="000000"/>
                <w:lang w:val="ro-RO"/>
              </w:rPr>
              <w:t>Specificația de preț</w:t>
            </w:r>
          </w:p>
        </w:tc>
        <w:tc>
          <w:tcPr>
            <w:tcW w:w="56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B583D" w:rsidRPr="00EC6C88" w:rsidRDefault="007B583D" w:rsidP="00C276A3">
            <w:pPr>
              <w:jc w:val="both"/>
              <w:rPr>
                <w:color w:val="000000"/>
                <w:lang w:val="ro-RO"/>
              </w:rPr>
            </w:pPr>
            <w:r w:rsidRPr="00EC6C88">
              <w:rPr>
                <w:color w:val="000000"/>
                <w:lang w:val="ro-RO"/>
              </w:rPr>
              <w:t>Original, confirmat prin semnătura electronica a participantului (conform anexei nr. 22 din</w:t>
            </w:r>
            <w:r w:rsidRPr="00EC6C88">
              <w:rPr>
                <w:lang w:val="ro-RO"/>
              </w:rPr>
              <w:t xml:space="preserve"> Documentația standard</w:t>
            </w:r>
            <w:r w:rsidRPr="00EC6C88">
              <w:rPr>
                <w:color w:val="000000"/>
                <w:lang w:val="ro-RO"/>
              </w:rPr>
              <w:t>)</w:t>
            </w:r>
          </w:p>
        </w:tc>
        <w:tc>
          <w:tcPr>
            <w:tcW w:w="1559" w:type="dxa"/>
            <w:shd w:val="clear" w:color="auto" w:fill="FFFFFF" w:themeFill="background1"/>
            <w:vAlign w:val="center"/>
          </w:tcPr>
          <w:p w:rsidR="007B583D" w:rsidRPr="00EC6C88" w:rsidRDefault="007B583D" w:rsidP="007B583D">
            <w:pPr>
              <w:pStyle w:val="ae"/>
              <w:jc w:val="center"/>
              <w:rPr>
                <w:lang w:val="ro-RO"/>
              </w:rPr>
            </w:pPr>
            <w:r w:rsidRPr="00EC6C88">
              <w:rPr>
                <w:lang w:val="ro-RO"/>
              </w:rPr>
              <w:t>Da</w:t>
            </w:r>
          </w:p>
        </w:tc>
      </w:tr>
      <w:tr w:rsidR="00FD600D" w:rsidRPr="00EC6C88" w:rsidTr="00FD600D">
        <w:tc>
          <w:tcPr>
            <w:tcW w:w="560" w:type="dxa"/>
            <w:shd w:val="clear" w:color="auto" w:fill="FFFFFF" w:themeFill="background1"/>
            <w:vAlign w:val="center"/>
          </w:tcPr>
          <w:p w:rsidR="00FD600D" w:rsidRPr="00EC6C88" w:rsidRDefault="00FD600D" w:rsidP="00FD600D">
            <w:pPr>
              <w:pStyle w:val="ae"/>
              <w:jc w:val="center"/>
              <w:rPr>
                <w:lang w:val="ro-RO"/>
              </w:rPr>
            </w:pPr>
            <w:r w:rsidRPr="00EC6C88">
              <w:rPr>
                <w:lang w:val="ro-RO"/>
              </w:rPr>
              <w:t>2</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FD600D" w:rsidRPr="00EC6C88" w:rsidRDefault="00FD600D" w:rsidP="00084026">
            <w:pPr>
              <w:rPr>
                <w:b/>
                <w:color w:val="000000"/>
                <w:lang w:val="ro-RO"/>
              </w:rPr>
            </w:pPr>
            <w:proofErr w:type="spellStart"/>
            <w:r w:rsidRPr="00EC6C88">
              <w:rPr>
                <w:b/>
                <w:color w:val="000000"/>
                <w:lang w:val="ro-RO"/>
              </w:rPr>
              <w:t>Specificaţii</w:t>
            </w:r>
            <w:proofErr w:type="spellEnd"/>
            <w:r w:rsidRPr="00EC6C88">
              <w:rPr>
                <w:b/>
                <w:color w:val="000000"/>
                <w:lang w:val="ro-RO"/>
              </w:rPr>
              <w:t xml:space="preserve"> tehnice</w:t>
            </w:r>
          </w:p>
        </w:tc>
        <w:tc>
          <w:tcPr>
            <w:tcW w:w="567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D600D" w:rsidRPr="00EC6C88" w:rsidRDefault="00FD600D" w:rsidP="00C276A3">
            <w:pPr>
              <w:jc w:val="both"/>
              <w:rPr>
                <w:color w:val="000000"/>
                <w:lang w:val="ro-RO"/>
              </w:rPr>
            </w:pPr>
            <w:r w:rsidRPr="00EC6C88">
              <w:rPr>
                <w:color w:val="000000"/>
                <w:lang w:val="ro-RO"/>
              </w:rPr>
              <w:t>Original, confirmat prin semnătura electronica a participantului (conform anexei nr. 23 din Documentația standard)</w:t>
            </w:r>
          </w:p>
        </w:tc>
        <w:tc>
          <w:tcPr>
            <w:tcW w:w="1559" w:type="dxa"/>
            <w:shd w:val="clear" w:color="auto" w:fill="FFFFFF" w:themeFill="background1"/>
            <w:vAlign w:val="center"/>
          </w:tcPr>
          <w:p w:rsidR="00FD600D" w:rsidRPr="00EC6C88" w:rsidRDefault="00FD600D" w:rsidP="00FD600D">
            <w:pPr>
              <w:pStyle w:val="ae"/>
              <w:jc w:val="center"/>
              <w:rPr>
                <w:lang w:val="ro-RO"/>
              </w:rPr>
            </w:pPr>
            <w:r w:rsidRPr="00EC6C88">
              <w:rPr>
                <w:lang w:val="ro-RO"/>
              </w:rPr>
              <w:t>Da</w:t>
            </w:r>
          </w:p>
        </w:tc>
      </w:tr>
      <w:tr w:rsidR="00FD600D" w:rsidRPr="00EC6C88" w:rsidTr="00FD600D">
        <w:tc>
          <w:tcPr>
            <w:tcW w:w="560" w:type="dxa"/>
            <w:shd w:val="clear" w:color="auto" w:fill="FFFFFF" w:themeFill="background1"/>
            <w:vAlign w:val="center"/>
          </w:tcPr>
          <w:p w:rsidR="00FD600D" w:rsidRPr="00EC6C88" w:rsidRDefault="00FD600D" w:rsidP="00FD600D">
            <w:pPr>
              <w:pStyle w:val="ae"/>
              <w:jc w:val="center"/>
              <w:rPr>
                <w:lang w:val="ro-RO"/>
              </w:rPr>
            </w:pPr>
            <w:r w:rsidRPr="00EC6C88">
              <w:rPr>
                <w:lang w:val="ro-RO"/>
              </w:rPr>
              <w:t>3</w:t>
            </w:r>
          </w:p>
        </w:tc>
        <w:tc>
          <w:tcPr>
            <w:tcW w:w="2696" w:type="dxa"/>
            <w:shd w:val="clear" w:color="auto" w:fill="FFFFFF" w:themeFill="background1"/>
            <w:vAlign w:val="center"/>
          </w:tcPr>
          <w:p w:rsidR="00FD600D" w:rsidRPr="00EC6C88" w:rsidRDefault="00FD600D" w:rsidP="00084026">
            <w:pPr>
              <w:rPr>
                <w:b/>
                <w:color w:val="000000"/>
                <w:lang w:val="ro-RO"/>
              </w:rPr>
            </w:pPr>
            <w:proofErr w:type="spellStart"/>
            <w:r w:rsidRPr="00EC6C88">
              <w:rPr>
                <w:b/>
                <w:color w:val="000000"/>
                <w:lang w:val="ro-RO"/>
              </w:rPr>
              <w:t>Granția</w:t>
            </w:r>
            <w:proofErr w:type="spellEnd"/>
            <w:r w:rsidRPr="00EC6C88">
              <w:rPr>
                <w:b/>
                <w:color w:val="000000"/>
                <w:lang w:val="ro-RO"/>
              </w:rPr>
              <w:t xml:space="preserve"> pentru ofertă de 1 % din valoarea ofertei fără TVA</w:t>
            </w:r>
          </w:p>
        </w:tc>
        <w:tc>
          <w:tcPr>
            <w:tcW w:w="5670" w:type="dxa"/>
            <w:shd w:val="clear" w:color="auto" w:fill="FFFFFF" w:themeFill="background1"/>
            <w:vAlign w:val="center"/>
          </w:tcPr>
          <w:p w:rsidR="00FD600D" w:rsidRPr="00EC6C88" w:rsidRDefault="00FD600D" w:rsidP="00C276A3">
            <w:pPr>
              <w:pStyle w:val="Default"/>
              <w:jc w:val="both"/>
              <w:rPr>
                <w:rFonts w:ascii="Times New Roman" w:hAnsi="Times New Roman" w:cs="Times New Roman"/>
                <w:sz w:val="20"/>
                <w:szCs w:val="20"/>
                <w:lang w:val="ro-RO"/>
              </w:rPr>
            </w:pPr>
            <w:r w:rsidRPr="00EC6C88">
              <w:rPr>
                <w:rFonts w:ascii="Times New Roman" w:hAnsi="Times New Roman" w:cs="Times New Roman"/>
                <w:bCs/>
                <w:sz w:val="20"/>
                <w:szCs w:val="20"/>
                <w:lang w:val="ro-RO"/>
              </w:rPr>
              <w:t xml:space="preserve">Oferta va fi </w:t>
            </w:r>
            <w:proofErr w:type="spellStart"/>
            <w:r w:rsidRPr="00EC6C88">
              <w:rPr>
                <w:rFonts w:ascii="Times New Roman" w:hAnsi="Times New Roman" w:cs="Times New Roman"/>
                <w:bCs/>
                <w:sz w:val="20"/>
                <w:szCs w:val="20"/>
                <w:lang w:val="ro-RO"/>
              </w:rPr>
              <w:t>însoţită</w:t>
            </w:r>
            <w:proofErr w:type="spellEnd"/>
            <w:r w:rsidRPr="00EC6C88">
              <w:rPr>
                <w:rFonts w:ascii="Times New Roman" w:hAnsi="Times New Roman" w:cs="Times New Roman"/>
                <w:bCs/>
                <w:sz w:val="20"/>
                <w:szCs w:val="20"/>
                <w:lang w:val="ro-RO"/>
              </w:rPr>
              <w:t xml:space="preserve"> de o </w:t>
            </w:r>
            <w:proofErr w:type="spellStart"/>
            <w:r w:rsidRPr="00EC6C88">
              <w:rPr>
                <w:rFonts w:ascii="Times New Roman" w:hAnsi="Times New Roman" w:cs="Times New Roman"/>
                <w:bCs/>
                <w:sz w:val="20"/>
                <w:szCs w:val="20"/>
                <w:lang w:val="ro-RO"/>
              </w:rPr>
              <w:t>Garanţie</w:t>
            </w:r>
            <w:proofErr w:type="spellEnd"/>
            <w:r w:rsidRPr="00EC6C88">
              <w:rPr>
                <w:rFonts w:ascii="Times New Roman" w:hAnsi="Times New Roman" w:cs="Times New Roman"/>
                <w:bCs/>
                <w:sz w:val="20"/>
                <w:szCs w:val="20"/>
                <w:lang w:val="ro-RO"/>
              </w:rPr>
              <w:t xml:space="preserve"> pentru ofertă (emisă de o bancă comercială), </w:t>
            </w:r>
            <w:r w:rsidRPr="00EC6C88">
              <w:rPr>
                <w:rFonts w:ascii="Times New Roman" w:hAnsi="Times New Roman" w:cs="Times New Roman"/>
                <w:sz w:val="20"/>
                <w:szCs w:val="20"/>
                <w:lang w:val="ro-RO"/>
              </w:rPr>
              <w:t>(</w:t>
            </w:r>
            <w:r w:rsidRPr="00EC6C88">
              <w:rPr>
                <w:sz w:val="20"/>
                <w:szCs w:val="20"/>
                <w:lang w:val="ro-RO"/>
              </w:rPr>
              <w:t>conform anexei nr.</w:t>
            </w:r>
            <w:r w:rsidRPr="00EC6C88">
              <w:rPr>
                <w:rFonts w:ascii="Times New Roman" w:hAnsi="Times New Roman" w:cs="Times New Roman"/>
                <w:sz w:val="20"/>
                <w:szCs w:val="20"/>
                <w:lang w:val="ro-RO"/>
              </w:rPr>
              <w:t xml:space="preserve"> 9 </w:t>
            </w:r>
            <w:r w:rsidRPr="00EC6C88">
              <w:rPr>
                <w:sz w:val="20"/>
                <w:szCs w:val="20"/>
                <w:lang w:val="ro-RO"/>
              </w:rPr>
              <w:t>din Documentația standard</w:t>
            </w:r>
            <w:r w:rsidRPr="00EC6C88">
              <w:rPr>
                <w:rFonts w:ascii="Times New Roman" w:hAnsi="Times New Roman" w:cs="Times New Roman"/>
                <w:sz w:val="20"/>
                <w:szCs w:val="20"/>
                <w:lang w:val="ro-RO"/>
              </w:rPr>
              <w:t xml:space="preserve">) </w:t>
            </w:r>
          </w:p>
          <w:p w:rsidR="00FD600D" w:rsidRPr="00EC6C88" w:rsidRDefault="00FD600D" w:rsidP="00C276A3">
            <w:pPr>
              <w:pStyle w:val="Default"/>
              <w:jc w:val="both"/>
              <w:rPr>
                <w:rFonts w:ascii="Times New Roman" w:hAnsi="Times New Roman" w:cs="Times New Roman"/>
                <w:bCs/>
                <w:sz w:val="20"/>
                <w:szCs w:val="20"/>
                <w:lang w:val="ro-RO"/>
              </w:rPr>
            </w:pPr>
            <w:r w:rsidRPr="00EC6C88">
              <w:rPr>
                <w:rFonts w:ascii="Times New Roman" w:hAnsi="Times New Roman" w:cs="Times New Roman"/>
                <w:sz w:val="20"/>
                <w:szCs w:val="20"/>
                <w:lang w:val="ro-RO"/>
              </w:rPr>
              <w:t>sau</w:t>
            </w:r>
            <w:r w:rsidRPr="00EC6C88">
              <w:rPr>
                <w:rFonts w:ascii="Times New Roman" w:hAnsi="Times New Roman" w:cs="Times New Roman"/>
                <w:bCs/>
                <w:sz w:val="20"/>
                <w:szCs w:val="20"/>
                <w:lang w:val="ro-RO"/>
              </w:rPr>
              <w:t xml:space="preserve"> </w:t>
            </w:r>
          </w:p>
          <w:p w:rsidR="00FD600D" w:rsidRPr="00EC6C88" w:rsidRDefault="00FD600D" w:rsidP="00C276A3">
            <w:pPr>
              <w:pStyle w:val="Default"/>
              <w:jc w:val="both"/>
              <w:rPr>
                <w:rFonts w:ascii="Times New Roman" w:hAnsi="Times New Roman" w:cs="Times New Roman"/>
                <w:sz w:val="20"/>
                <w:szCs w:val="20"/>
                <w:lang w:val="ro-RO"/>
              </w:rPr>
            </w:pPr>
            <w:r w:rsidRPr="00EC6C88">
              <w:rPr>
                <w:rFonts w:ascii="Times New Roman" w:hAnsi="Times New Roman" w:cs="Times New Roman"/>
                <w:bCs/>
                <w:sz w:val="20"/>
                <w:szCs w:val="20"/>
                <w:lang w:val="ro-RO"/>
              </w:rPr>
              <w:t xml:space="preserve">transfer la contul </w:t>
            </w:r>
            <w:proofErr w:type="spellStart"/>
            <w:r w:rsidRPr="00EC6C88">
              <w:rPr>
                <w:rFonts w:ascii="Times New Roman" w:hAnsi="Times New Roman" w:cs="Times New Roman"/>
                <w:bCs/>
                <w:sz w:val="20"/>
                <w:szCs w:val="20"/>
                <w:lang w:val="ro-RO"/>
              </w:rPr>
              <w:t>autorităţii</w:t>
            </w:r>
            <w:proofErr w:type="spellEnd"/>
            <w:r w:rsidRPr="00EC6C88">
              <w:rPr>
                <w:rFonts w:ascii="Times New Roman" w:hAnsi="Times New Roman" w:cs="Times New Roman"/>
                <w:bCs/>
                <w:sz w:val="20"/>
                <w:szCs w:val="20"/>
                <w:lang w:val="ro-RO"/>
              </w:rPr>
              <w:t xml:space="preserve"> contractante, conform următoarelor date bancare:</w:t>
            </w:r>
            <w:r w:rsidRPr="00EC6C88">
              <w:rPr>
                <w:rFonts w:ascii="Times New Roman" w:hAnsi="Times New Roman" w:cs="Times New Roman"/>
                <w:b/>
                <w:sz w:val="20"/>
                <w:szCs w:val="20"/>
                <w:lang w:val="ro-RO"/>
              </w:rPr>
              <w:t> </w:t>
            </w:r>
            <w:r w:rsidRPr="00EC6C88">
              <w:rPr>
                <w:rFonts w:ascii="Times New Roman" w:hAnsi="Times New Roman" w:cs="Times New Roman"/>
                <w:b/>
                <w:sz w:val="20"/>
                <w:szCs w:val="20"/>
                <w:lang w:val="ro-RO"/>
              </w:rPr>
              <w:br/>
            </w:r>
            <w:r w:rsidRPr="00EC6C88">
              <w:rPr>
                <w:rFonts w:ascii="Times New Roman" w:hAnsi="Times New Roman" w:cs="Times New Roman"/>
                <w:sz w:val="20"/>
                <w:szCs w:val="20"/>
                <w:lang w:val="ro-RO"/>
              </w:rPr>
              <w:t xml:space="preserve">Beneficiarul </w:t>
            </w:r>
            <w:proofErr w:type="spellStart"/>
            <w:r w:rsidRPr="00EC6C88">
              <w:rPr>
                <w:rFonts w:ascii="Times New Roman" w:hAnsi="Times New Roman" w:cs="Times New Roman"/>
                <w:sz w:val="20"/>
                <w:szCs w:val="20"/>
                <w:lang w:val="ro-RO"/>
              </w:rPr>
              <w:t>plăţii</w:t>
            </w:r>
            <w:proofErr w:type="spellEnd"/>
            <w:r w:rsidRPr="00EC6C88">
              <w:rPr>
                <w:rFonts w:ascii="Times New Roman" w:hAnsi="Times New Roman" w:cs="Times New Roman"/>
                <w:sz w:val="20"/>
                <w:szCs w:val="20"/>
                <w:lang w:val="ro-RO"/>
              </w:rPr>
              <w:t>:</w:t>
            </w:r>
            <w:r w:rsidRPr="00EC6C88">
              <w:rPr>
                <w:rFonts w:ascii="Times New Roman" w:hAnsi="Times New Roman" w:cs="Times New Roman"/>
                <w:b/>
                <w:sz w:val="20"/>
                <w:szCs w:val="20"/>
                <w:lang w:val="ro-RO"/>
              </w:rPr>
              <w:t> </w:t>
            </w:r>
            <w:r w:rsidRPr="00EC6C88">
              <w:rPr>
                <w:rFonts w:ascii="Times New Roman" w:hAnsi="Times New Roman" w:cs="Times New Roman"/>
                <w:bCs/>
                <w:sz w:val="20"/>
                <w:szCs w:val="20"/>
                <w:lang w:val="ro-RO"/>
              </w:rPr>
              <w:t>I.M.S.P. CENTRUL NAŢIONAL DE ASISTENŢĂ MEDICALĂ URGENTĂ PRESPITALICEASCĂ</w:t>
            </w:r>
            <w:r w:rsidRPr="00EC6C88">
              <w:rPr>
                <w:rFonts w:ascii="Times New Roman" w:hAnsi="Times New Roman" w:cs="Times New Roman"/>
                <w:b/>
                <w:sz w:val="20"/>
                <w:szCs w:val="20"/>
                <w:lang w:val="ro-RO"/>
              </w:rPr>
              <w:t> </w:t>
            </w:r>
            <w:r w:rsidRPr="00EC6C88">
              <w:rPr>
                <w:rFonts w:ascii="Times New Roman" w:hAnsi="Times New Roman" w:cs="Times New Roman"/>
                <w:b/>
                <w:sz w:val="20"/>
                <w:szCs w:val="20"/>
                <w:lang w:val="ro-RO"/>
              </w:rPr>
              <w:br/>
            </w:r>
            <w:r w:rsidRPr="00EC6C88">
              <w:rPr>
                <w:rFonts w:ascii="Times New Roman" w:hAnsi="Times New Roman" w:cs="Times New Roman"/>
                <w:sz w:val="20"/>
                <w:szCs w:val="20"/>
                <w:lang w:val="ro-RO"/>
              </w:rPr>
              <w:t>Denumirea Băncii:</w:t>
            </w:r>
            <w:r w:rsidRPr="00EC6C88">
              <w:rPr>
                <w:rFonts w:ascii="Times New Roman" w:hAnsi="Times New Roman" w:cs="Times New Roman"/>
                <w:b/>
                <w:sz w:val="20"/>
                <w:szCs w:val="20"/>
                <w:lang w:val="ro-RO"/>
              </w:rPr>
              <w:t> </w:t>
            </w:r>
            <w:r w:rsidRPr="00EC6C88">
              <w:rPr>
                <w:rFonts w:ascii="Times New Roman" w:hAnsi="Times New Roman" w:cs="Times New Roman"/>
                <w:bCs/>
                <w:sz w:val="20"/>
                <w:szCs w:val="20"/>
                <w:lang w:val="ro-RO"/>
              </w:rPr>
              <w:t>BC ’</w:t>
            </w:r>
            <w:proofErr w:type="spellStart"/>
            <w:r w:rsidRPr="00EC6C88">
              <w:rPr>
                <w:rFonts w:ascii="Times New Roman" w:hAnsi="Times New Roman" w:cs="Times New Roman"/>
                <w:bCs/>
                <w:sz w:val="20"/>
                <w:szCs w:val="20"/>
                <w:lang w:val="ro-RO"/>
              </w:rPr>
              <w:t>Moldindconbank</w:t>
            </w:r>
            <w:proofErr w:type="spellEnd"/>
            <w:r w:rsidRPr="00EC6C88">
              <w:rPr>
                <w:rFonts w:ascii="Times New Roman" w:hAnsi="Times New Roman" w:cs="Times New Roman"/>
                <w:bCs/>
                <w:sz w:val="20"/>
                <w:szCs w:val="20"/>
                <w:lang w:val="ro-RO"/>
              </w:rPr>
              <w:t>’ S.A. sucursala</w:t>
            </w:r>
            <w:r w:rsidRPr="00EC6C88">
              <w:rPr>
                <w:rFonts w:ascii="Times New Roman" w:hAnsi="Times New Roman" w:cs="Times New Roman"/>
                <w:b/>
                <w:bCs/>
                <w:sz w:val="20"/>
                <w:szCs w:val="20"/>
                <w:lang w:val="ro-RO"/>
              </w:rPr>
              <w:t xml:space="preserve"> </w:t>
            </w:r>
            <w:proofErr w:type="spellStart"/>
            <w:r w:rsidRPr="00EC6C88">
              <w:rPr>
                <w:rFonts w:ascii="Times New Roman" w:hAnsi="Times New Roman" w:cs="Times New Roman"/>
                <w:bCs/>
                <w:sz w:val="20"/>
                <w:szCs w:val="20"/>
                <w:lang w:val="ro-RO"/>
              </w:rPr>
              <w:t>Testemițanu</w:t>
            </w:r>
            <w:proofErr w:type="spellEnd"/>
            <w:r w:rsidRPr="00EC6C88">
              <w:rPr>
                <w:rFonts w:ascii="Times New Roman" w:hAnsi="Times New Roman" w:cs="Times New Roman"/>
                <w:sz w:val="20"/>
                <w:szCs w:val="20"/>
                <w:lang w:val="ro-RO"/>
              </w:rPr>
              <w:t> </w:t>
            </w:r>
            <w:r w:rsidRPr="00EC6C88">
              <w:rPr>
                <w:rFonts w:ascii="Times New Roman" w:hAnsi="Times New Roman" w:cs="Times New Roman"/>
                <w:b/>
                <w:sz w:val="20"/>
                <w:szCs w:val="20"/>
                <w:lang w:val="ro-RO"/>
              </w:rPr>
              <w:br/>
            </w:r>
            <w:r w:rsidRPr="00EC6C88">
              <w:rPr>
                <w:rFonts w:ascii="Times New Roman" w:hAnsi="Times New Roman" w:cs="Times New Roman"/>
                <w:sz w:val="20"/>
                <w:szCs w:val="20"/>
                <w:lang w:val="ro-RO"/>
              </w:rPr>
              <w:t>Codul fiscal:</w:t>
            </w:r>
            <w:r w:rsidRPr="00EC6C88">
              <w:rPr>
                <w:rFonts w:ascii="Times New Roman" w:hAnsi="Times New Roman" w:cs="Times New Roman"/>
                <w:b/>
                <w:sz w:val="20"/>
                <w:szCs w:val="20"/>
                <w:lang w:val="ro-RO"/>
              </w:rPr>
              <w:t> </w:t>
            </w:r>
            <w:r w:rsidRPr="00EC6C88">
              <w:rPr>
                <w:rFonts w:ascii="Times New Roman" w:hAnsi="Times New Roman" w:cs="Times New Roman"/>
                <w:bCs/>
                <w:sz w:val="20"/>
                <w:szCs w:val="20"/>
                <w:lang w:val="ro-RO"/>
              </w:rPr>
              <w:t>1015600032824</w:t>
            </w:r>
            <w:r w:rsidRPr="00EC6C88">
              <w:rPr>
                <w:rFonts w:ascii="Times New Roman" w:hAnsi="Times New Roman" w:cs="Times New Roman"/>
                <w:b/>
                <w:sz w:val="20"/>
                <w:szCs w:val="20"/>
                <w:lang w:val="ro-RO"/>
              </w:rPr>
              <w:t> </w:t>
            </w:r>
            <w:r w:rsidRPr="00EC6C88">
              <w:rPr>
                <w:rFonts w:ascii="Times New Roman" w:hAnsi="Times New Roman" w:cs="Times New Roman"/>
                <w:b/>
                <w:sz w:val="20"/>
                <w:szCs w:val="20"/>
                <w:lang w:val="ro-RO"/>
              </w:rPr>
              <w:br/>
            </w:r>
            <w:r w:rsidRPr="00EC6C88">
              <w:rPr>
                <w:rFonts w:ascii="Times New Roman" w:hAnsi="Times New Roman" w:cs="Times New Roman"/>
                <w:sz w:val="20"/>
                <w:szCs w:val="20"/>
                <w:lang w:val="ro-RO"/>
              </w:rPr>
              <w:t>IBAN:</w:t>
            </w:r>
            <w:r w:rsidRPr="00EC6C88">
              <w:rPr>
                <w:rFonts w:ascii="Times New Roman" w:hAnsi="Times New Roman" w:cs="Times New Roman"/>
                <w:b/>
                <w:sz w:val="20"/>
                <w:szCs w:val="20"/>
                <w:lang w:val="ro-RO"/>
              </w:rPr>
              <w:t> </w:t>
            </w:r>
            <w:r w:rsidRPr="00EC6C88">
              <w:rPr>
                <w:rFonts w:ascii="Times New Roman" w:hAnsi="Times New Roman" w:cs="Times New Roman"/>
                <w:bCs/>
                <w:sz w:val="20"/>
                <w:szCs w:val="20"/>
                <w:lang w:val="ro-RO"/>
              </w:rPr>
              <w:t>MD30ML000000002251202463</w:t>
            </w:r>
            <w:r w:rsidRPr="00EC6C88">
              <w:rPr>
                <w:rFonts w:ascii="Times New Roman" w:hAnsi="Times New Roman" w:cs="Times New Roman"/>
                <w:bCs/>
                <w:i/>
                <w:sz w:val="20"/>
                <w:szCs w:val="20"/>
                <w:lang w:val="ro-RO"/>
              </w:rPr>
              <w:t> </w:t>
            </w:r>
          </w:p>
        </w:tc>
        <w:tc>
          <w:tcPr>
            <w:tcW w:w="1559" w:type="dxa"/>
            <w:shd w:val="clear" w:color="auto" w:fill="FFFFFF" w:themeFill="background1"/>
            <w:vAlign w:val="center"/>
          </w:tcPr>
          <w:p w:rsidR="00FD600D" w:rsidRPr="00EC6C88" w:rsidRDefault="00FD600D" w:rsidP="00FD600D">
            <w:pPr>
              <w:pStyle w:val="ae"/>
              <w:jc w:val="center"/>
              <w:rPr>
                <w:lang w:val="ro-RO"/>
              </w:rPr>
            </w:pPr>
            <w:r w:rsidRPr="00EC6C88">
              <w:rPr>
                <w:lang w:val="ro-RO"/>
              </w:rPr>
              <w:t>Da</w:t>
            </w:r>
          </w:p>
        </w:tc>
      </w:tr>
      <w:tr w:rsidR="00FD600D" w:rsidRPr="00EC6C88" w:rsidTr="00FD600D">
        <w:tc>
          <w:tcPr>
            <w:tcW w:w="560" w:type="dxa"/>
            <w:shd w:val="clear" w:color="auto" w:fill="FFFFFF" w:themeFill="background1"/>
            <w:vAlign w:val="center"/>
          </w:tcPr>
          <w:p w:rsidR="00FD600D" w:rsidRPr="00EC6C88" w:rsidRDefault="00FD600D" w:rsidP="00FD600D">
            <w:pPr>
              <w:pStyle w:val="ae"/>
              <w:jc w:val="center"/>
              <w:rPr>
                <w:lang w:val="ro-RO"/>
              </w:rPr>
            </w:pPr>
            <w:r w:rsidRPr="00EC6C88">
              <w:rPr>
                <w:lang w:val="ro-RO"/>
              </w:rPr>
              <w:t>4</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FD600D" w:rsidRPr="00EC6C88" w:rsidRDefault="00FD600D" w:rsidP="00084026">
            <w:pPr>
              <w:rPr>
                <w:b/>
                <w:color w:val="000000"/>
                <w:lang w:val="ro-RO"/>
              </w:rPr>
            </w:pPr>
            <w:r w:rsidRPr="00EC6C88">
              <w:rPr>
                <w:b/>
                <w:color w:val="000000"/>
                <w:lang w:val="ro-RO"/>
              </w:rPr>
              <w:t>DUAE</w:t>
            </w:r>
          </w:p>
        </w:tc>
        <w:tc>
          <w:tcPr>
            <w:tcW w:w="56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FD600D" w:rsidRPr="00EC6C88" w:rsidRDefault="00FD600D" w:rsidP="00C276A3">
            <w:pPr>
              <w:jc w:val="both"/>
              <w:rPr>
                <w:color w:val="000000"/>
                <w:lang w:val="ro-RO"/>
              </w:rPr>
            </w:pPr>
            <w:proofErr w:type="spellStart"/>
            <w:r w:rsidRPr="00EC6C88">
              <w:rPr>
                <w:color w:val="000000"/>
                <w:lang w:val="ro-RO"/>
              </w:rPr>
              <w:t>Fоrmulаrul</w:t>
            </w:r>
            <w:proofErr w:type="spellEnd"/>
            <w:r w:rsidRPr="00EC6C88">
              <w:rPr>
                <w:color w:val="000000"/>
                <w:lang w:val="ro-RO"/>
              </w:rPr>
              <w:t xml:space="preserve"> </w:t>
            </w:r>
            <w:proofErr w:type="spellStart"/>
            <w:r w:rsidRPr="00EC6C88">
              <w:rPr>
                <w:color w:val="000000"/>
                <w:lang w:val="ro-RO"/>
              </w:rPr>
              <w:t>standaгd</w:t>
            </w:r>
            <w:proofErr w:type="spellEnd"/>
            <w:r w:rsidRPr="00EC6C88">
              <w:rPr>
                <w:color w:val="000000"/>
                <w:lang w:val="ro-RO"/>
              </w:rPr>
              <w:t xml:space="preserve"> al Documentului Unic de </w:t>
            </w:r>
            <w:proofErr w:type="spellStart"/>
            <w:r w:rsidRPr="00EC6C88">
              <w:rPr>
                <w:color w:val="000000"/>
                <w:lang w:val="ro-RO"/>
              </w:rPr>
              <w:t>Achizitii</w:t>
            </w:r>
            <w:proofErr w:type="spellEnd"/>
            <w:r w:rsidRPr="00EC6C88">
              <w:rPr>
                <w:color w:val="000000"/>
                <w:lang w:val="ro-RO"/>
              </w:rPr>
              <w:t xml:space="preserve"> European - Original </w:t>
            </w:r>
            <w:proofErr w:type="spellStart"/>
            <w:r w:rsidRPr="00EC6C88">
              <w:rPr>
                <w:color w:val="000000"/>
                <w:lang w:val="ro-RO"/>
              </w:rPr>
              <w:t>сопfirmаt</w:t>
            </w:r>
            <w:proofErr w:type="spellEnd"/>
            <w:r w:rsidRPr="00EC6C88">
              <w:rPr>
                <w:color w:val="000000"/>
                <w:lang w:val="ro-RO"/>
              </w:rPr>
              <w:t xml:space="preserve"> </w:t>
            </w:r>
            <w:proofErr w:type="spellStart"/>
            <w:r w:rsidRPr="00EC6C88">
              <w:rPr>
                <w:color w:val="000000"/>
                <w:lang w:val="ro-RO"/>
              </w:rPr>
              <w:t>рrin</w:t>
            </w:r>
            <w:proofErr w:type="spellEnd"/>
            <w:r w:rsidRPr="00EC6C88">
              <w:rPr>
                <w:color w:val="000000"/>
                <w:lang w:val="ro-RO"/>
              </w:rPr>
              <w:t xml:space="preserve"> </w:t>
            </w:r>
            <w:proofErr w:type="spellStart"/>
            <w:r w:rsidRPr="00EC6C88">
              <w:rPr>
                <w:color w:val="000000"/>
                <w:lang w:val="ro-RO"/>
              </w:rPr>
              <w:t>sеmnăturа</w:t>
            </w:r>
            <w:proofErr w:type="spellEnd"/>
            <w:r w:rsidRPr="00EC6C88">
              <w:rPr>
                <w:color w:val="000000"/>
                <w:lang w:val="ro-RO"/>
              </w:rPr>
              <w:t xml:space="preserve"> electronica a </w:t>
            </w:r>
            <w:proofErr w:type="spellStart"/>
            <w:r w:rsidRPr="00EC6C88">
              <w:rPr>
                <w:color w:val="000000"/>
                <w:lang w:val="ro-RO"/>
              </w:rPr>
              <w:t>Paricipantului</w:t>
            </w:r>
            <w:proofErr w:type="spellEnd"/>
            <w:r w:rsidRPr="00EC6C88">
              <w:rPr>
                <w:color w:val="000000"/>
                <w:lang w:val="ro-RO"/>
              </w:rPr>
              <w:t>.</w:t>
            </w:r>
          </w:p>
        </w:tc>
        <w:tc>
          <w:tcPr>
            <w:tcW w:w="1559" w:type="dxa"/>
            <w:shd w:val="clear" w:color="auto" w:fill="FFFFFF" w:themeFill="background1"/>
            <w:vAlign w:val="center"/>
          </w:tcPr>
          <w:p w:rsidR="00FD600D" w:rsidRPr="00EC6C88" w:rsidRDefault="00FD600D" w:rsidP="00FD600D">
            <w:pPr>
              <w:pStyle w:val="ae"/>
              <w:jc w:val="center"/>
              <w:rPr>
                <w:lang w:val="ro-RO"/>
              </w:rPr>
            </w:pPr>
            <w:r w:rsidRPr="00EC6C88">
              <w:rPr>
                <w:lang w:val="ro-RO"/>
              </w:rPr>
              <w:t>Da</w:t>
            </w:r>
          </w:p>
        </w:tc>
      </w:tr>
      <w:tr w:rsidR="00FD600D" w:rsidRPr="00EC6C88" w:rsidTr="00FD600D">
        <w:tc>
          <w:tcPr>
            <w:tcW w:w="560" w:type="dxa"/>
            <w:shd w:val="clear" w:color="auto" w:fill="FFFFFF" w:themeFill="background1"/>
            <w:vAlign w:val="center"/>
          </w:tcPr>
          <w:p w:rsidR="00FD600D" w:rsidRPr="00EC6C88" w:rsidRDefault="00FD600D" w:rsidP="00FD600D">
            <w:pPr>
              <w:pStyle w:val="ae"/>
              <w:jc w:val="center"/>
              <w:rPr>
                <w:lang w:val="ro-RO"/>
              </w:rPr>
            </w:pPr>
            <w:r w:rsidRPr="00EC6C88">
              <w:rPr>
                <w:lang w:val="ro-RO"/>
              </w:rPr>
              <w:t>5</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FD600D" w:rsidRPr="00EC6C88" w:rsidRDefault="00FD600D" w:rsidP="00084026">
            <w:pPr>
              <w:pStyle w:val="ae"/>
              <w:rPr>
                <w:b/>
                <w:lang w:val="ro-RO"/>
              </w:rPr>
            </w:pPr>
            <w:r w:rsidRPr="00EC6C88">
              <w:rPr>
                <w:b/>
                <w:lang w:val="ro-RO"/>
              </w:rPr>
              <w:t>Actul ce confirmă dreptul operatorului economic de a presta serviciile solicitate</w:t>
            </w:r>
          </w:p>
        </w:tc>
        <w:tc>
          <w:tcPr>
            <w:tcW w:w="56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FD600D" w:rsidRPr="00EC6C88" w:rsidRDefault="00FD600D" w:rsidP="00C276A3">
            <w:pPr>
              <w:jc w:val="both"/>
              <w:rPr>
                <w:color w:val="000000"/>
                <w:szCs w:val="21"/>
                <w:lang w:val="ro-RO"/>
              </w:rPr>
            </w:pPr>
            <w:r w:rsidRPr="00EC6C88">
              <w:rPr>
                <w:color w:val="000000"/>
                <w:szCs w:val="21"/>
                <w:lang w:val="ro-RO"/>
              </w:rPr>
              <w:t>Copie - confirmată prin semnătura electronică a participantului.</w:t>
            </w:r>
          </w:p>
        </w:tc>
        <w:tc>
          <w:tcPr>
            <w:tcW w:w="1559" w:type="dxa"/>
            <w:shd w:val="clear" w:color="auto" w:fill="FFFFFF" w:themeFill="background1"/>
            <w:vAlign w:val="center"/>
          </w:tcPr>
          <w:p w:rsidR="00FD600D" w:rsidRPr="00EC6C88" w:rsidRDefault="00FD600D" w:rsidP="00FD600D">
            <w:pPr>
              <w:pStyle w:val="ae"/>
              <w:jc w:val="center"/>
              <w:rPr>
                <w:lang w:val="ro-RO"/>
              </w:rPr>
            </w:pPr>
            <w:r w:rsidRPr="00EC6C88">
              <w:rPr>
                <w:lang w:val="ro-RO"/>
              </w:rPr>
              <w:t>Da</w:t>
            </w:r>
          </w:p>
        </w:tc>
      </w:tr>
      <w:tr w:rsidR="00FD600D" w:rsidRPr="00EC6C88" w:rsidTr="00FD600D">
        <w:trPr>
          <w:trHeight w:val="55"/>
        </w:trPr>
        <w:tc>
          <w:tcPr>
            <w:tcW w:w="560" w:type="dxa"/>
            <w:shd w:val="clear" w:color="auto" w:fill="FFFFFF" w:themeFill="background1"/>
            <w:vAlign w:val="center"/>
          </w:tcPr>
          <w:p w:rsidR="00FD600D" w:rsidRPr="00EC6C88" w:rsidRDefault="00FD600D" w:rsidP="00FD600D">
            <w:pPr>
              <w:pStyle w:val="ae"/>
              <w:jc w:val="center"/>
              <w:rPr>
                <w:lang w:val="ro-RO"/>
              </w:rPr>
            </w:pPr>
            <w:r w:rsidRPr="00EC6C88">
              <w:rPr>
                <w:lang w:val="ro-RO"/>
              </w:rPr>
              <w:t>6</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FD600D" w:rsidRPr="00EC6C88" w:rsidRDefault="00FD600D" w:rsidP="00084026">
            <w:pPr>
              <w:pStyle w:val="ae"/>
              <w:jc w:val="both"/>
              <w:rPr>
                <w:b/>
                <w:lang w:val="ro-RO"/>
              </w:rPr>
            </w:pPr>
            <w:r w:rsidRPr="00EC6C88">
              <w:rPr>
                <w:b/>
                <w:lang w:val="ro-RO"/>
              </w:rPr>
              <w:t>Declarație privind valabilitatea ofertei</w:t>
            </w:r>
          </w:p>
        </w:tc>
        <w:tc>
          <w:tcPr>
            <w:tcW w:w="56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FD600D" w:rsidRPr="00EC6C88" w:rsidRDefault="00FD600D" w:rsidP="00C276A3">
            <w:pPr>
              <w:jc w:val="both"/>
              <w:rPr>
                <w:color w:val="000000"/>
                <w:lang w:val="ro-RO"/>
              </w:rPr>
            </w:pPr>
            <w:r w:rsidRPr="00EC6C88">
              <w:rPr>
                <w:color w:val="000000"/>
                <w:lang w:val="ro-RO"/>
              </w:rPr>
              <w:t>Original, confirmat prin semnătura electronica a participantului (conform anexei nr. 8 din</w:t>
            </w:r>
            <w:r w:rsidRPr="00EC6C88">
              <w:rPr>
                <w:lang w:val="ro-RO"/>
              </w:rPr>
              <w:t xml:space="preserve"> Documentația standard</w:t>
            </w:r>
            <w:r w:rsidRPr="00EC6C88">
              <w:rPr>
                <w:color w:val="000000"/>
                <w:lang w:val="ro-RO"/>
              </w:rPr>
              <w:t>)</w:t>
            </w:r>
          </w:p>
        </w:tc>
        <w:tc>
          <w:tcPr>
            <w:tcW w:w="1559" w:type="dxa"/>
            <w:shd w:val="clear" w:color="auto" w:fill="FFFFFF" w:themeFill="background1"/>
            <w:vAlign w:val="center"/>
          </w:tcPr>
          <w:p w:rsidR="00FD600D" w:rsidRPr="00EC6C88" w:rsidRDefault="00FD600D" w:rsidP="00FD600D">
            <w:pPr>
              <w:pStyle w:val="ae"/>
              <w:jc w:val="center"/>
              <w:rPr>
                <w:lang w:val="ro-RO"/>
              </w:rPr>
            </w:pPr>
            <w:r w:rsidRPr="00EC6C88">
              <w:rPr>
                <w:lang w:val="ro-RO"/>
              </w:rPr>
              <w:t>Da</w:t>
            </w:r>
          </w:p>
        </w:tc>
      </w:tr>
      <w:tr w:rsidR="00FD600D" w:rsidRPr="00EC6C88" w:rsidTr="00FD600D">
        <w:tc>
          <w:tcPr>
            <w:tcW w:w="560" w:type="dxa"/>
            <w:shd w:val="clear" w:color="auto" w:fill="FFFFFF" w:themeFill="background1"/>
            <w:vAlign w:val="center"/>
          </w:tcPr>
          <w:p w:rsidR="00FD600D" w:rsidRPr="00EC6C88" w:rsidRDefault="00FD600D" w:rsidP="00FD600D">
            <w:pPr>
              <w:pStyle w:val="ae"/>
              <w:jc w:val="center"/>
              <w:rPr>
                <w:lang w:val="ro-RO"/>
              </w:rPr>
            </w:pPr>
            <w:r w:rsidRPr="00EC6C88">
              <w:rPr>
                <w:lang w:val="ro-RO"/>
              </w:rPr>
              <w:t>7</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FD600D" w:rsidRPr="00EC6C88" w:rsidRDefault="00FD600D" w:rsidP="00084026">
            <w:pPr>
              <w:pStyle w:val="ae"/>
              <w:jc w:val="both"/>
              <w:rPr>
                <w:b/>
                <w:lang w:val="ro-RO"/>
              </w:rPr>
            </w:pPr>
            <w:bookmarkStart w:id="1" w:name="_Hlk77771042"/>
            <w:r w:rsidRPr="00EC6C88">
              <w:rPr>
                <w:b/>
                <w:lang w:val="ro-RO"/>
              </w:rPr>
              <w:t>Cerere de participare</w:t>
            </w:r>
            <w:bookmarkEnd w:id="1"/>
          </w:p>
        </w:tc>
        <w:tc>
          <w:tcPr>
            <w:tcW w:w="56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FD600D" w:rsidRPr="00EC6C88" w:rsidRDefault="00FD600D" w:rsidP="00C276A3">
            <w:pPr>
              <w:jc w:val="both"/>
              <w:rPr>
                <w:color w:val="000000"/>
                <w:lang w:val="ro-RO"/>
              </w:rPr>
            </w:pPr>
            <w:r w:rsidRPr="00EC6C88">
              <w:rPr>
                <w:color w:val="000000"/>
                <w:lang w:val="ro-RO"/>
              </w:rPr>
              <w:t>Original, confirmat prin semnătura electronica a participantului (conform anexei nr. 7 din</w:t>
            </w:r>
            <w:r w:rsidRPr="00EC6C88">
              <w:rPr>
                <w:lang w:val="ro-RO"/>
              </w:rPr>
              <w:t xml:space="preserve"> Documentația standard</w:t>
            </w:r>
            <w:r w:rsidRPr="00EC6C88">
              <w:rPr>
                <w:color w:val="000000"/>
                <w:lang w:val="ro-RO"/>
              </w:rPr>
              <w:t>)</w:t>
            </w:r>
          </w:p>
        </w:tc>
        <w:tc>
          <w:tcPr>
            <w:tcW w:w="1559" w:type="dxa"/>
            <w:shd w:val="clear" w:color="auto" w:fill="FFFFFF" w:themeFill="background1"/>
            <w:vAlign w:val="center"/>
          </w:tcPr>
          <w:p w:rsidR="00FD600D" w:rsidRPr="00EC6C88" w:rsidRDefault="00FD600D" w:rsidP="00FD600D">
            <w:pPr>
              <w:pStyle w:val="ae"/>
              <w:jc w:val="center"/>
              <w:rPr>
                <w:lang w:val="ro-RO"/>
              </w:rPr>
            </w:pPr>
            <w:r w:rsidRPr="00EC6C88">
              <w:rPr>
                <w:lang w:val="ro-RO"/>
              </w:rPr>
              <w:t>Da</w:t>
            </w:r>
          </w:p>
        </w:tc>
      </w:tr>
      <w:tr w:rsidR="00FD600D" w:rsidRPr="00EC6C88" w:rsidTr="00FD600D">
        <w:tc>
          <w:tcPr>
            <w:tcW w:w="560" w:type="dxa"/>
            <w:shd w:val="clear" w:color="auto" w:fill="FFFFFF" w:themeFill="background1"/>
            <w:vAlign w:val="center"/>
          </w:tcPr>
          <w:p w:rsidR="00FD600D" w:rsidRPr="00EC6C88" w:rsidRDefault="00FD600D" w:rsidP="00FD600D">
            <w:pPr>
              <w:pStyle w:val="ae"/>
              <w:jc w:val="center"/>
              <w:rPr>
                <w:lang w:val="ro-RO"/>
              </w:rPr>
            </w:pPr>
            <w:r w:rsidRPr="00EC6C88">
              <w:rPr>
                <w:lang w:val="ro-RO"/>
              </w:rPr>
              <w:t>8</w:t>
            </w:r>
          </w:p>
        </w:tc>
        <w:tc>
          <w:tcPr>
            <w:tcW w:w="2696" w:type="dxa"/>
            <w:shd w:val="clear" w:color="auto" w:fill="auto"/>
            <w:vAlign w:val="center"/>
          </w:tcPr>
          <w:p w:rsidR="00FD600D" w:rsidRPr="00EC6C88" w:rsidRDefault="00FD600D" w:rsidP="00084026">
            <w:pPr>
              <w:pStyle w:val="ae"/>
              <w:jc w:val="both"/>
              <w:rPr>
                <w:b/>
                <w:lang w:val="ro-RO"/>
              </w:rPr>
            </w:pPr>
            <w:r w:rsidRPr="00EC6C88">
              <w:rPr>
                <w:b/>
                <w:lang w:val="ro-RO"/>
              </w:rPr>
              <w:t>Certificat privind lipsa / existența restanțelor  față de bugetul public național, eliberat de Inspectoratul Fiscal de Stat</w:t>
            </w:r>
          </w:p>
        </w:tc>
        <w:tc>
          <w:tcPr>
            <w:tcW w:w="5670" w:type="dxa"/>
            <w:shd w:val="clear" w:color="auto" w:fill="auto"/>
            <w:vAlign w:val="center"/>
          </w:tcPr>
          <w:p w:rsidR="00FD600D" w:rsidRPr="00EC6C88" w:rsidRDefault="00FD600D" w:rsidP="00C276A3">
            <w:pPr>
              <w:jc w:val="both"/>
              <w:rPr>
                <w:color w:val="000000"/>
                <w:lang w:val="ro-RO"/>
              </w:rPr>
            </w:pPr>
            <w:r w:rsidRPr="00EC6C88">
              <w:rPr>
                <w:lang w:val="ro-RO"/>
              </w:rPr>
              <w:t xml:space="preserve">Original sau copie, confirmată prin semnătura electronica a participantului, valabilitatea </w:t>
            </w:r>
            <w:proofErr w:type="spellStart"/>
            <w:r w:rsidRPr="00EC6C88">
              <w:rPr>
                <w:lang w:val="ro-RO"/>
              </w:rPr>
              <w:t>certificaturlui</w:t>
            </w:r>
            <w:proofErr w:type="spellEnd"/>
            <w:r w:rsidRPr="00EC6C88">
              <w:rPr>
                <w:lang w:val="ro-RO"/>
              </w:rPr>
              <w:t xml:space="preserve"> în conformitate cu prevederile legale în vigoare în RM</w:t>
            </w:r>
          </w:p>
        </w:tc>
        <w:tc>
          <w:tcPr>
            <w:tcW w:w="1559" w:type="dxa"/>
            <w:shd w:val="clear" w:color="auto" w:fill="FFFFFF" w:themeFill="background1"/>
            <w:vAlign w:val="center"/>
          </w:tcPr>
          <w:p w:rsidR="00FD600D" w:rsidRPr="00EC6C88" w:rsidRDefault="00FD600D" w:rsidP="00FD600D">
            <w:pPr>
              <w:pStyle w:val="ae"/>
              <w:jc w:val="center"/>
              <w:rPr>
                <w:lang w:val="ro-RO"/>
              </w:rPr>
            </w:pPr>
            <w:r w:rsidRPr="00EC6C88">
              <w:rPr>
                <w:lang w:val="ro-RO"/>
              </w:rPr>
              <w:t>Da</w:t>
            </w:r>
          </w:p>
        </w:tc>
      </w:tr>
      <w:tr w:rsidR="00FD600D" w:rsidRPr="00EC6C88" w:rsidTr="00FD600D">
        <w:tc>
          <w:tcPr>
            <w:tcW w:w="560" w:type="dxa"/>
            <w:shd w:val="clear" w:color="auto" w:fill="FFFFFF" w:themeFill="background1"/>
            <w:vAlign w:val="center"/>
          </w:tcPr>
          <w:p w:rsidR="00FD600D" w:rsidRPr="00EC6C88" w:rsidRDefault="00FD600D" w:rsidP="00FD600D">
            <w:pPr>
              <w:pStyle w:val="ae"/>
              <w:jc w:val="center"/>
              <w:rPr>
                <w:lang w:val="ro-RO"/>
              </w:rPr>
            </w:pPr>
            <w:r w:rsidRPr="00EC6C88">
              <w:rPr>
                <w:lang w:val="ro-RO"/>
              </w:rPr>
              <w:t>9</w:t>
            </w:r>
          </w:p>
        </w:tc>
        <w:tc>
          <w:tcPr>
            <w:tcW w:w="2696" w:type="dxa"/>
            <w:shd w:val="clear" w:color="auto" w:fill="auto"/>
            <w:vAlign w:val="center"/>
          </w:tcPr>
          <w:p w:rsidR="00FD600D" w:rsidRPr="00EC6C88" w:rsidRDefault="00FD600D" w:rsidP="00084026">
            <w:pPr>
              <w:jc w:val="both"/>
              <w:rPr>
                <w:b/>
                <w:lang w:val="ro-RO"/>
              </w:rPr>
            </w:pPr>
            <w:r w:rsidRPr="00EC6C88">
              <w:rPr>
                <w:b/>
                <w:color w:val="000000" w:themeColor="text1"/>
                <w:lang w:val="ro-RO"/>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670" w:type="dxa"/>
            <w:shd w:val="clear" w:color="auto" w:fill="auto"/>
            <w:vAlign w:val="center"/>
          </w:tcPr>
          <w:p w:rsidR="00FD600D" w:rsidRPr="00EC6C88" w:rsidRDefault="00FD600D" w:rsidP="00C276A3">
            <w:pPr>
              <w:pStyle w:val="ae"/>
              <w:jc w:val="both"/>
              <w:rPr>
                <w:lang w:val="ro-RO"/>
              </w:rPr>
            </w:pPr>
            <w:r w:rsidRPr="00EC6C88">
              <w:rPr>
                <w:lang w:val="ro-RO"/>
              </w:rPr>
              <w:t>În termen de 5 zile de la data comunicării rezultatelor procedurii de achiziție publică, ofertantul desemnat câștigător va prezenta Declarația autorității contractante și Agenției Achiziții Publice în conformitate cu Ordinului Ministrului Finanțelor nr. 145 din 24 noiembrie 2020</w:t>
            </w:r>
          </w:p>
        </w:tc>
        <w:tc>
          <w:tcPr>
            <w:tcW w:w="1559" w:type="dxa"/>
            <w:shd w:val="clear" w:color="auto" w:fill="FFFFFF" w:themeFill="background1"/>
            <w:vAlign w:val="center"/>
          </w:tcPr>
          <w:p w:rsidR="00FD600D" w:rsidRPr="00EC6C88" w:rsidRDefault="00FD600D" w:rsidP="00FD600D">
            <w:pPr>
              <w:pStyle w:val="ae"/>
              <w:jc w:val="center"/>
              <w:rPr>
                <w:lang w:val="ro-RO"/>
              </w:rPr>
            </w:pPr>
            <w:r w:rsidRPr="00EC6C88">
              <w:rPr>
                <w:lang w:val="ro-RO"/>
              </w:rPr>
              <w:t>Da</w:t>
            </w:r>
          </w:p>
        </w:tc>
      </w:tr>
    </w:tbl>
    <w:p w:rsidR="00825F40" w:rsidRPr="00EC6C88" w:rsidRDefault="00825F40" w:rsidP="00825F40">
      <w:pPr>
        <w:numPr>
          <w:ilvl w:val="0"/>
          <w:numId w:val="1"/>
        </w:numPr>
        <w:shd w:val="clear" w:color="auto" w:fill="FFFFFF" w:themeFill="background1"/>
        <w:tabs>
          <w:tab w:val="right" w:pos="426"/>
        </w:tabs>
        <w:spacing w:before="120"/>
        <w:jc w:val="both"/>
        <w:rPr>
          <w:b/>
          <w:sz w:val="24"/>
          <w:szCs w:val="24"/>
          <w:lang w:val="ro-RO"/>
        </w:rPr>
      </w:pPr>
      <w:r w:rsidRPr="00EC6C88">
        <w:rPr>
          <w:b/>
          <w:sz w:val="24"/>
          <w:szCs w:val="24"/>
          <w:lang w:val="ro-RO"/>
        </w:rPr>
        <w:t xml:space="preserve">Garanția pentru ofertă, cuantumul </w:t>
      </w:r>
      <w:r w:rsidRPr="00EC6C88">
        <w:rPr>
          <w:b/>
          <w:i/>
          <w:sz w:val="24"/>
          <w:szCs w:val="24"/>
          <w:u w:val="single"/>
          <w:lang w:val="ro-RO"/>
        </w:rPr>
        <w:t>1 % din valoarea ofertei fără TVA</w:t>
      </w:r>
      <w:r w:rsidRPr="00EC6C88">
        <w:rPr>
          <w:b/>
          <w:sz w:val="24"/>
          <w:szCs w:val="24"/>
          <w:lang w:val="ro-RO"/>
        </w:rPr>
        <w:t>.</w:t>
      </w:r>
    </w:p>
    <w:p w:rsidR="00B20704" w:rsidRPr="00EC6C88" w:rsidRDefault="00B20704" w:rsidP="007B583D">
      <w:pPr>
        <w:numPr>
          <w:ilvl w:val="0"/>
          <w:numId w:val="1"/>
        </w:numPr>
        <w:shd w:val="clear" w:color="auto" w:fill="FFFFFF" w:themeFill="background1"/>
        <w:tabs>
          <w:tab w:val="right" w:pos="426"/>
        </w:tabs>
        <w:spacing w:before="120"/>
        <w:jc w:val="both"/>
        <w:rPr>
          <w:b/>
          <w:sz w:val="24"/>
          <w:szCs w:val="24"/>
          <w:lang w:val="ro-RO"/>
        </w:rPr>
      </w:pPr>
      <w:r w:rsidRPr="00EC6C88">
        <w:rPr>
          <w:b/>
          <w:sz w:val="24"/>
          <w:szCs w:val="24"/>
          <w:lang w:val="ro-RO"/>
        </w:rPr>
        <w:t xml:space="preserve">Garanția de bună execuție a contractului, cuantumul </w:t>
      </w:r>
      <w:r w:rsidRPr="00EC6C88">
        <w:rPr>
          <w:b/>
          <w:i/>
          <w:sz w:val="24"/>
          <w:szCs w:val="24"/>
          <w:u w:val="single"/>
          <w:lang w:val="ro-RO"/>
        </w:rPr>
        <w:t>5 % din valoarea totală a contractului</w:t>
      </w:r>
      <w:r w:rsidRPr="00EC6C88">
        <w:rPr>
          <w:b/>
          <w:sz w:val="24"/>
          <w:szCs w:val="24"/>
          <w:lang w:val="ro-RO"/>
        </w:rPr>
        <w:t>.</w:t>
      </w:r>
    </w:p>
    <w:p w:rsidR="007B583D" w:rsidRPr="00EC6C88" w:rsidRDefault="007B583D" w:rsidP="00A57D84">
      <w:pPr>
        <w:pStyle w:val="Default"/>
        <w:ind w:left="426" w:right="-2"/>
        <w:rPr>
          <w:rFonts w:ascii="Times New Roman" w:hAnsi="Times New Roman" w:cs="Times New Roman"/>
          <w:i/>
          <w:szCs w:val="20"/>
          <w:lang w:val="ro-RO"/>
        </w:rPr>
      </w:pPr>
      <w:r w:rsidRPr="00EC6C88">
        <w:rPr>
          <w:rFonts w:ascii="Times New Roman" w:hAnsi="Times New Roman" w:cs="Times New Roman"/>
          <w:bCs/>
          <w:i/>
          <w:szCs w:val="20"/>
          <w:lang w:val="ro-RO"/>
        </w:rPr>
        <w:t xml:space="preserve">La semnarea contractului operatorii economici vor prezenta o </w:t>
      </w:r>
      <w:proofErr w:type="spellStart"/>
      <w:r w:rsidRPr="00EC6C88">
        <w:rPr>
          <w:rFonts w:ascii="Times New Roman" w:hAnsi="Times New Roman" w:cs="Times New Roman"/>
          <w:bCs/>
          <w:i/>
          <w:szCs w:val="20"/>
          <w:lang w:val="ro-RO"/>
        </w:rPr>
        <w:t>Garanţie</w:t>
      </w:r>
      <w:proofErr w:type="spellEnd"/>
      <w:r w:rsidRPr="00EC6C88">
        <w:rPr>
          <w:rFonts w:ascii="Times New Roman" w:hAnsi="Times New Roman" w:cs="Times New Roman"/>
          <w:bCs/>
          <w:i/>
          <w:szCs w:val="20"/>
          <w:lang w:val="ro-RO"/>
        </w:rPr>
        <w:t xml:space="preserve"> de bună execuție (emisă de o bancă comercială, </w:t>
      </w:r>
      <w:r w:rsidRPr="00EC6C88">
        <w:rPr>
          <w:rFonts w:ascii="Times New Roman" w:hAnsi="Times New Roman" w:cs="Times New Roman"/>
          <w:i/>
          <w:szCs w:val="20"/>
          <w:lang w:val="ro-RO"/>
        </w:rPr>
        <w:t xml:space="preserve">conform anexei nr. 10 din Documentația standard) </w:t>
      </w:r>
    </w:p>
    <w:p w:rsidR="007B583D" w:rsidRPr="00EC6C88" w:rsidRDefault="007B583D" w:rsidP="00A57D84">
      <w:pPr>
        <w:pStyle w:val="Default"/>
        <w:ind w:left="426" w:right="-2"/>
        <w:rPr>
          <w:rFonts w:ascii="Times New Roman" w:hAnsi="Times New Roman" w:cs="Times New Roman"/>
          <w:bCs/>
          <w:i/>
          <w:szCs w:val="20"/>
          <w:lang w:val="ro-RO"/>
        </w:rPr>
      </w:pPr>
      <w:r w:rsidRPr="00EC6C88">
        <w:rPr>
          <w:rFonts w:ascii="Times New Roman" w:hAnsi="Times New Roman" w:cs="Times New Roman"/>
          <w:i/>
          <w:szCs w:val="20"/>
          <w:lang w:val="ro-RO"/>
        </w:rPr>
        <w:t>sau</w:t>
      </w:r>
      <w:r w:rsidRPr="00EC6C88">
        <w:rPr>
          <w:rFonts w:ascii="Times New Roman" w:hAnsi="Times New Roman" w:cs="Times New Roman"/>
          <w:bCs/>
          <w:i/>
          <w:szCs w:val="20"/>
          <w:lang w:val="ro-RO"/>
        </w:rPr>
        <w:t xml:space="preserve"> </w:t>
      </w:r>
    </w:p>
    <w:p w:rsidR="007B583D" w:rsidRPr="00EC6C88" w:rsidRDefault="007B583D" w:rsidP="00A57D84">
      <w:pPr>
        <w:shd w:val="clear" w:color="auto" w:fill="FFFFFF" w:themeFill="background1"/>
        <w:tabs>
          <w:tab w:val="right" w:pos="426"/>
        </w:tabs>
        <w:ind w:left="426" w:right="-2"/>
        <w:rPr>
          <w:b/>
          <w:i/>
          <w:sz w:val="32"/>
          <w:szCs w:val="24"/>
          <w:lang w:val="ro-RO"/>
        </w:rPr>
      </w:pPr>
      <w:r w:rsidRPr="00EC6C88">
        <w:rPr>
          <w:bCs/>
          <w:i/>
          <w:sz w:val="24"/>
          <w:lang w:val="ro-RO"/>
        </w:rPr>
        <w:t xml:space="preserve">transfer la contul </w:t>
      </w:r>
      <w:proofErr w:type="spellStart"/>
      <w:r w:rsidRPr="00EC6C88">
        <w:rPr>
          <w:bCs/>
          <w:i/>
          <w:sz w:val="24"/>
          <w:lang w:val="ro-RO"/>
        </w:rPr>
        <w:t>autorităţii</w:t>
      </w:r>
      <w:proofErr w:type="spellEnd"/>
      <w:r w:rsidRPr="00EC6C88">
        <w:rPr>
          <w:bCs/>
          <w:i/>
          <w:sz w:val="24"/>
          <w:lang w:val="ro-RO"/>
        </w:rPr>
        <w:t xml:space="preserve"> contractante, conform următoarelor date bancare:</w:t>
      </w:r>
      <w:r w:rsidRPr="00EC6C88">
        <w:rPr>
          <w:b/>
          <w:i/>
          <w:sz w:val="24"/>
          <w:lang w:val="ro-RO"/>
        </w:rPr>
        <w:t> </w:t>
      </w:r>
      <w:r w:rsidRPr="00EC6C88">
        <w:rPr>
          <w:b/>
          <w:i/>
          <w:sz w:val="24"/>
          <w:lang w:val="ro-RO"/>
        </w:rPr>
        <w:br/>
      </w:r>
      <w:r w:rsidRPr="00EC6C88">
        <w:rPr>
          <w:i/>
          <w:sz w:val="24"/>
          <w:lang w:val="ro-RO"/>
        </w:rPr>
        <w:t xml:space="preserve">Beneficiarul </w:t>
      </w:r>
      <w:proofErr w:type="spellStart"/>
      <w:r w:rsidRPr="00EC6C88">
        <w:rPr>
          <w:i/>
          <w:sz w:val="24"/>
          <w:lang w:val="ro-RO"/>
        </w:rPr>
        <w:t>plăţii</w:t>
      </w:r>
      <w:proofErr w:type="spellEnd"/>
      <w:r w:rsidRPr="00EC6C88">
        <w:rPr>
          <w:i/>
          <w:sz w:val="24"/>
          <w:lang w:val="ro-RO"/>
        </w:rPr>
        <w:t>:</w:t>
      </w:r>
      <w:r w:rsidRPr="00EC6C88">
        <w:rPr>
          <w:b/>
          <w:i/>
          <w:sz w:val="24"/>
          <w:lang w:val="ro-RO"/>
        </w:rPr>
        <w:t> </w:t>
      </w:r>
      <w:r w:rsidRPr="00EC6C88">
        <w:rPr>
          <w:bCs/>
          <w:i/>
          <w:sz w:val="24"/>
          <w:lang w:val="ro-RO"/>
        </w:rPr>
        <w:t>I.M.S.P. CENTRUL NAŢIONAL DE ASISTENŢĂ MEDICALĂ URGENTĂ PRESPITALICEASCĂ</w:t>
      </w:r>
      <w:r w:rsidRPr="00EC6C88">
        <w:rPr>
          <w:b/>
          <w:i/>
          <w:sz w:val="24"/>
          <w:lang w:val="ro-RO"/>
        </w:rPr>
        <w:t> </w:t>
      </w:r>
      <w:r w:rsidRPr="00EC6C88">
        <w:rPr>
          <w:b/>
          <w:i/>
          <w:sz w:val="24"/>
          <w:lang w:val="ro-RO"/>
        </w:rPr>
        <w:br/>
      </w:r>
      <w:r w:rsidRPr="00EC6C88">
        <w:rPr>
          <w:i/>
          <w:sz w:val="24"/>
          <w:lang w:val="ro-RO"/>
        </w:rPr>
        <w:t>Denumirea Băncii:</w:t>
      </w:r>
      <w:r w:rsidRPr="00EC6C88">
        <w:rPr>
          <w:b/>
          <w:i/>
          <w:sz w:val="24"/>
          <w:lang w:val="ro-RO"/>
        </w:rPr>
        <w:t> </w:t>
      </w:r>
      <w:r w:rsidRPr="00EC6C88">
        <w:rPr>
          <w:bCs/>
          <w:i/>
          <w:sz w:val="24"/>
          <w:lang w:val="ro-RO"/>
        </w:rPr>
        <w:t>BC ’</w:t>
      </w:r>
      <w:proofErr w:type="spellStart"/>
      <w:r w:rsidRPr="00EC6C88">
        <w:rPr>
          <w:bCs/>
          <w:i/>
          <w:sz w:val="24"/>
          <w:lang w:val="ro-RO"/>
        </w:rPr>
        <w:t>Moldindconbank</w:t>
      </w:r>
      <w:proofErr w:type="spellEnd"/>
      <w:r w:rsidRPr="00EC6C88">
        <w:rPr>
          <w:bCs/>
          <w:i/>
          <w:sz w:val="24"/>
          <w:lang w:val="ro-RO"/>
        </w:rPr>
        <w:t>’ S.A. sucursala</w:t>
      </w:r>
      <w:r w:rsidRPr="00EC6C88">
        <w:rPr>
          <w:b/>
          <w:bCs/>
          <w:i/>
          <w:sz w:val="24"/>
          <w:lang w:val="ro-RO"/>
        </w:rPr>
        <w:t xml:space="preserve"> </w:t>
      </w:r>
      <w:proofErr w:type="spellStart"/>
      <w:r w:rsidRPr="00EC6C88">
        <w:rPr>
          <w:bCs/>
          <w:i/>
          <w:sz w:val="24"/>
          <w:lang w:val="ro-RO"/>
        </w:rPr>
        <w:t>Testemițanu</w:t>
      </w:r>
      <w:proofErr w:type="spellEnd"/>
      <w:r w:rsidRPr="00EC6C88">
        <w:rPr>
          <w:i/>
          <w:sz w:val="24"/>
          <w:lang w:val="ro-RO"/>
        </w:rPr>
        <w:t> </w:t>
      </w:r>
      <w:r w:rsidRPr="00EC6C88">
        <w:rPr>
          <w:b/>
          <w:i/>
          <w:sz w:val="24"/>
          <w:lang w:val="ro-RO"/>
        </w:rPr>
        <w:br/>
      </w:r>
      <w:r w:rsidRPr="00EC6C88">
        <w:rPr>
          <w:i/>
          <w:sz w:val="24"/>
          <w:lang w:val="ro-RO"/>
        </w:rPr>
        <w:lastRenderedPageBreak/>
        <w:t>Codul fiscal:</w:t>
      </w:r>
      <w:r w:rsidRPr="00EC6C88">
        <w:rPr>
          <w:b/>
          <w:i/>
          <w:sz w:val="24"/>
          <w:lang w:val="ro-RO"/>
        </w:rPr>
        <w:t> </w:t>
      </w:r>
      <w:r w:rsidRPr="00EC6C88">
        <w:rPr>
          <w:bCs/>
          <w:i/>
          <w:sz w:val="24"/>
          <w:lang w:val="ro-RO"/>
        </w:rPr>
        <w:t>1015600032824</w:t>
      </w:r>
      <w:r w:rsidRPr="00EC6C88">
        <w:rPr>
          <w:b/>
          <w:i/>
          <w:sz w:val="24"/>
          <w:lang w:val="ro-RO"/>
        </w:rPr>
        <w:t> </w:t>
      </w:r>
      <w:r w:rsidRPr="00EC6C88">
        <w:rPr>
          <w:b/>
          <w:i/>
          <w:sz w:val="24"/>
          <w:lang w:val="ro-RO"/>
        </w:rPr>
        <w:br/>
      </w:r>
      <w:r w:rsidRPr="00EC6C88">
        <w:rPr>
          <w:i/>
          <w:sz w:val="24"/>
          <w:lang w:val="ro-RO"/>
        </w:rPr>
        <w:t>IBAN:</w:t>
      </w:r>
      <w:r w:rsidRPr="00EC6C88">
        <w:rPr>
          <w:b/>
          <w:i/>
          <w:sz w:val="24"/>
          <w:lang w:val="ro-RO"/>
        </w:rPr>
        <w:t> </w:t>
      </w:r>
      <w:r w:rsidRPr="00EC6C88">
        <w:rPr>
          <w:bCs/>
          <w:i/>
          <w:sz w:val="24"/>
          <w:lang w:val="ro-RO"/>
        </w:rPr>
        <w:t>MD30ML000000002251202463 </w:t>
      </w:r>
    </w:p>
    <w:p w:rsidR="00B20704" w:rsidRPr="00EC6C88"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EC6C88">
        <w:rPr>
          <w:b/>
          <w:sz w:val="24"/>
          <w:szCs w:val="24"/>
          <w:lang w:val="ro-RO"/>
        </w:rPr>
        <w:t>Motivul recurgerii la procedura accelerată (în cazul licitației deschise, restrânse și a procedurii negociate), după caz</w:t>
      </w:r>
      <w:r w:rsidR="00576A1B" w:rsidRPr="00EC6C88">
        <w:rPr>
          <w:b/>
          <w:sz w:val="24"/>
          <w:szCs w:val="24"/>
          <w:lang w:val="ro-RO"/>
        </w:rPr>
        <w:t>:</w:t>
      </w:r>
      <w:r w:rsidRPr="00EC6C88">
        <w:rPr>
          <w:b/>
          <w:sz w:val="24"/>
          <w:szCs w:val="24"/>
          <w:lang w:val="ro-RO"/>
        </w:rPr>
        <w:t xml:space="preserve"> </w:t>
      </w:r>
      <w:r w:rsidRPr="00EC6C88">
        <w:rPr>
          <w:b/>
          <w:i/>
          <w:sz w:val="24"/>
          <w:szCs w:val="24"/>
          <w:u w:val="single"/>
          <w:lang w:val="ro-RO"/>
        </w:rPr>
        <w:t xml:space="preserve">nu se </w:t>
      </w:r>
      <w:r w:rsidR="00576A1B" w:rsidRPr="00EC6C88">
        <w:rPr>
          <w:b/>
          <w:i/>
          <w:sz w:val="24"/>
          <w:szCs w:val="24"/>
          <w:u w:val="single"/>
          <w:lang w:val="ro-RO"/>
        </w:rPr>
        <w:t>aplică</w:t>
      </w:r>
    </w:p>
    <w:p w:rsidR="00490328" w:rsidRPr="00EC6C88"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EC6C88">
        <w:rPr>
          <w:b/>
          <w:sz w:val="24"/>
          <w:szCs w:val="24"/>
          <w:lang w:val="ro-RO"/>
        </w:rPr>
        <w:t>Tehnici și instrumente specifice de atribuire (dacă este cazul specificați dacă se va utiliza acordul-cadru, sistemul dinamic de achiziție sau licitația electronică):</w:t>
      </w:r>
      <w:r w:rsidR="00BD236C" w:rsidRPr="00EC6C88">
        <w:rPr>
          <w:b/>
          <w:sz w:val="24"/>
          <w:szCs w:val="24"/>
          <w:lang w:val="ro-RO"/>
        </w:rPr>
        <w:t xml:space="preserve"> </w:t>
      </w:r>
      <w:r w:rsidR="00257F2E" w:rsidRPr="00EC6C88">
        <w:rPr>
          <w:b/>
          <w:i/>
          <w:sz w:val="24"/>
          <w:szCs w:val="24"/>
          <w:u w:val="single"/>
          <w:lang w:val="ro-RO"/>
        </w:rPr>
        <w:t>licitația electronică</w:t>
      </w:r>
      <w:r w:rsidR="00BD236C" w:rsidRPr="00EC6C88">
        <w:rPr>
          <w:b/>
          <w:i/>
          <w:sz w:val="24"/>
          <w:szCs w:val="24"/>
          <w:u w:val="single"/>
          <w:lang w:val="ro-RO"/>
        </w:rPr>
        <w:t xml:space="preserve"> în 3 runde, iar pasul minim de micșorare a ratei de licitație </w:t>
      </w:r>
      <w:r w:rsidR="000564BF" w:rsidRPr="00EC6C88">
        <w:rPr>
          <w:b/>
          <w:i/>
          <w:sz w:val="24"/>
          <w:szCs w:val="24"/>
          <w:u w:val="single"/>
          <w:lang w:val="ro-RO"/>
        </w:rPr>
        <w:t xml:space="preserve">va fi de </w:t>
      </w:r>
      <w:r w:rsidR="00BD236C" w:rsidRPr="00EC6C88">
        <w:rPr>
          <w:b/>
          <w:i/>
          <w:sz w:val="24"/>
          <w:szCs w:val="24"/>
          <w:u w:val="single"/>
          <w:lang w:val="ro-RO"/>
        </w:rPr>
        <w:t>1%. Durata rundelor va fi stabilită de SIA RSAP</w:t>
      </w:r>
    </w:p>
    <w:p w:rsidR="00490328" w:rsidRPr="00EC6C88" w:rsidRDefault="00384F54" w:rsidP="00490328">
      <w:pPr>
        <w:numPr>
          <w:ilvl w:val="0"/>
          <w:numId w:val="1"/>
        </w:numPr>
        <w:shd w:val="clear" w:color="auto" w:fill="FFFFFF" w:themeFill="background1"/>
        <w:tabs>
          <w:tab w:val="right" w:pos="426"/>
        </w:tabs>
        <w:spacing w:before="120"/>
        <w:jc w:val="both"/>
        <w:rPr>
          <w:b/>
          <w:sz w:val="24"/>
          <w:szCs w:val="24"/>
          <w:lang w:val="ro-RO"/>
        </w:rPr>
      </w:pPr>
      <w:r w:rsidRPr="00EC6C88">
        <w:rPr>
          <w:b/>
          <w:sz w:val="24"/>
          <w:szCs w:val="24"/>
          <w:lang w:val="ro-RO"/>
        </w:rPr>
        <w:t xml:space="preserve"> </w:t>
      </w:r>
      <w:r w:rsidR="00B20704" w:rsidRPr="00EC6C88">
        <w:rPr>
          <w:b/>
          <w:sz w:val="24"/>
          <w:szCs w:val="24"/>
          <w:lang w:val="ro-RO"/>
        </w:rPr>
        <w:t>Condiții speciale de care depinde îndeplinirea contractului (</w:t>
      </w:r>
      <w:r w:rsidR="00B20704" w:rsidRPr="00EC6C88">
        <w:rPr>
          <w:sz w:val="24"/>
          <w:szCs w:val="24"/>
          <w:lang w:val="ro-RO"/>
        </w:rPr>
        <w:t>indicați după caz</w:t>
      </w:r>
      <w:r w:rsidR="00B20704" w:rsidRPr="00EC6C88">
        <w:rPr>
          <w:b/>
          <w:sz w:val="24"/>
          <w:szCs w:val="24"/>
          <w:lang w:val="ro-RO"/>
        </w:rPr>
        <w:t xml:space="preserve">): </w:t>
      </w:r>
      <w:r w:rsidR="00B20704" w:rsidRPr="00EC6C88">
        <w:rPr>
          <w:b/>
          <w:i/>
          <w:sz w:val="24"/>
          <w:szCs w:val="24"/>
          <w:u w:val="single"/>
          <w:lang w:val="ro-RO"/>
        </w:rPr>
        <w:t>nu se cere</w:t>
      </w:r>
    </w:p>
    <w:p w:rsidR="00B20704" w:rsidRPr="00EC6C88"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EC6C88">
        <w:rPr>
          <w:b/>
          <w:sz w:val="24"/>
          <w:szCs w:val="24"/>
          <w:lang w:val="ro-RO"/>
        </w:rPr>
        <w:t xml:space="preserve"> </w:t>
      </w:r>
      <w:bookmarkStart w:id="2" w:name="_Hlk71621175"/>
      <w:r w:rsidRPr="00EC6C88">
        <w:rPr>
          <w:b/>
          <w:sz w:val="24"/>
          <w:szCs w:val="24"/>
          <w:lang w:val="ro-RO"/>
        </w:rPr>
        <w:t>Ofertele se prezintă în valuta</w:t>
      </w:r>
      <w:bookmarkEnd w:id="2"/>
      <w:r w:rsidR="00FE7361" w:rsidRPr="00EC6C88">
        <w:rPr>
          <w:b/>
          <w:sz w:val="24"/>
          <w:szCs w:val="24"/>
          <w:lang w:val="ro-RO"/>
        </w:rPr>
        <w:t>:</w:t>
      </w:r>
      <w:r w:rsidRPr="00EC6C88">
        <w:rPr>
          <w:b/>
          <w:sz w:val="24"/>
          <w:szCs w:val="24"/>
          <w:lang w:val="ro-RO"/>
        </w:rPr>
        <w:t xml:space="preserve"> </w:t>
      </w:r>
      <w:r w:rsidR="00FE7361" w:rsidRPr="00EC6C88">
        <w:rPr>
          <w:b/>
          <w:i/>
          <w:sz w:val="24"/>
          <w:szCs w:val="24"/>
          <w:u w:val="single"/>
          <w:lang w:val="ro-RO"/>
        </w:rPr>
        <w:t>lei MD</w:t>
      </w:r>
    </w:p>
    <w:p w:rsidR="00FE7361" w:rsidRPr="00EC6C88" w:rsidRDefault="00B20704" w:rsidP="00AF5CCA">
      <w:pPr>
        <w:numPr>
          <w:ilvl w:val="0"/>
          <w:numId w:val="1"/>
        </w:numPr>
        <w:shd w:val="clear" w:color="auto" w:fill="FFFFFF" w:themeFill="background1"/>
        <w:tabs>
          <w:tab w:val="right" w:pos="426"/>
        </w:tabs>
        <w:spacing w:before="120"/>
        <w:jc w:val="both"/>
        <w:rPr>
          <w:sz w:val="24"/>
          <w:szCs w:val="24"/>
          <w:lang w:val="ro-RO"/>
        </w:rPr>
      </w:pPr>
      <w:r w:rsidRPr="00EC6C88">
        <w:rPr>
          <w:b/>
          <w:sz w:val="24"/>
          <w:szCs w:val="24"/>
          <w:lang w:val="ro-RO"/>
        </w:rPr>
        <w:t xml:space="preserve">Criteriul de evaluare aplicat pentru atribuirea contractului: </w:t>
      </w:r>
      <w:r w:rsidRPr="00EC6C88">
        <w:rPr>
          <w:b/>
          <w:i/>
          <w:sz w:val="24"/>
          <w:szCs w:val="24"/>
          <w:u w:val="single"/>
          <w:lang w:val="ro-RO"/>
        </w:rPr>
        <w:t>c</w:t>
      </w:r>
      <w:r w:rsidRPr="00EC6C88">
        <w:rPr>
          <w:b/>
          <w:i/>
          <w:iCs/>
          <w:sz w:val="24"/>
          <w:szCs w:val="24"/>
          <w:u w:val="single"/>
          <w:lang w:val="ro-RO"/>
        </w:rPr>
        <w:t xml:space="preserve">el mai </w:t>
      </w:r>
      <w:r w:rsidR="001056CB" w:rsidRPr="00EC6C88">
        <w:rPr>
          <w:b/>
          <w:i/>
          <w:iCs/>
          <w:sz w:val="24"/>
          <w:szCs w:val="24"/>
          <w:u w:val="single"/>
          <w:lang w:val="ro-RO"/>
        </w:rPr>
        <w:t>scăzut</w:t>
      </w:r>
      <w:r w:rsidRPr="00EC6C88">
        <w:rPr>
          <w:b/>
          <w:i/>
          <w:iCs/>
          <w:sz w:val="24"/>
          <w:szCs w:val="24"/>
          <w:u w:val="single"/>
          <w:lang w:val="ro-RO"/>
        </w:rPr>
        <w:t xml:space="preserve"> preț fără TVA</w:t>
      </w:r>
      <w:r w:rsidRPr="00EC6C88">
        <w:rPr>
          <w:iCs/>
          <w:sz w:val="24"/>
          <w:szCs w:val="24"/>
          <w:lang w:val="ro-RO"/>
        </w:rPr>
        <w:t xml:space="preserve"> </w:t>
      </w:r>
      <w:r w:rsidR="0022635E" w:rsidRPr="00EC6C88">
        <w:rPr>
          <w:i/>
          <w:sz w:val="24"/>
          <w:szCs w:val="24"/>
          <w:lang w:val="ro-RO"/>
        </w:rPr>
        <w:t>(cu condiția respectării tuturor cerințelor solicitate)</w:t>
      </w:r>
    </w:p>
    <w:p w:rsidR="00B20704" w:rsidRPr="00EC6C88" w:rsidRDefault="00B20704" w:rsidP="00490328">
      <w:pPr>
        <w:numPr>
          <w:ilvl w:val="0"/>
          <w:numId w:val="1"/>
        </w:numPr>
        <w:tabs>
          <w:tab w:val="right" w:pos="426"/>
        </w:tabs>
        <w:spacing w:before="120" w:line="276" w:lineRule="auto"/>
        <w:jc w:val="both"/>
        <w:rPr>
          <w:b/>
          <w:i/>
          <w:sz w:val="24"/>
          <w:szCs w:val="24"/>
          <w:lang w:val="ro-RO"/>
        </w:rPr>
      </w:pPr>
      <w:r w:rsidRPr="00EC6C88">
        <w:rPr>
          <w:b/>
          <w:sz w:val="24"/>
          <w:szCs w:val="24"/>
          <w:lang w:val="ro-RO"/>
        </w:rPr>
        <w:t>Factorii de evaluare a ofertei celei mai avantajoase din punct de vedere economic, precum și ponderile lor:</w:t>
      </w:r>
    </w:p>
    <w:tbl>
      <w:tblPr>
        <w:tblStyle w:val="Grigliatabella2"/>
        <w:tblW w:w="9922" w:type="dxa"/>
        <w:tblInd w:w="421" w:type="dxa"/>
        <w:tblLook w:val="04A0" w:firstRow="1" w:lastRow="0" w:firstColumn="1" w:lastColumn="0" w:noHBand="0" w:noVBand="1"/>
      </w:tblPr>
      <w:tblGrid>
        <w:gridCol w:w="850"/>
        <w:gridCol w:w="7371"/>
        <w:gridCol w:w="1701"/>
      </w:tblGrid>
      <w:tr w:rsidR="00490328" w:rsidRPr="00EC6C88" w:rsidTr="00A57D84">
        <w:trPr>
          <w:trHeight w:val="384"/>
        </w:trPr>
        <w:tc>
          <w:tcPr>
            <w:tcW w:w="850" w:type="dxa"/>
            <w:shd w:val="clear" w:color="auto" w:fill="auto"/>
          </w:tcPr>
          <w:p w:rsidR="00490328" w:rsidRPr="00EC6C88" w:rsidRDefault="00490328" w:rsidP="000E7BD2">
            <w:pPr>
              <w:shd w:val="clear" w:color="auto" w:fill="FFFFFF" w:themeFill="background1"/>
              <w:tabs>
                <w:tab w:val="left" w:pos="612"/>
              </w:tabs>
              <w:rPr>
                <w:b/>
                <w:iCs/>
                <w:lang w:val="ro-RO"/>
              </w:rPr>
            </w:pPr>
            <w:r w:rsidRPr="00EC6C88">
              <w:rPr>
                <w:b/>
                <w:iCs/>
                <w:lang w:val="ro-RO"/>
              </w:rPr>
              <w:t>Nr. d/o</w:t>
            </w:r>
          </w:p>
        </w:tc>
        <w:tc>
          <w:tcPr>
            <w:tcW w:w="7371" w:type="dxa"/>
            <w:shd w:val="clear" w:color="auto" w:fill="auto"/>
          </w:tcPr>
          <w:p w:rsidR="00490328" w:rsidRPr="00EC6C88" w:rsidRDefault="00490328" w:rsidP="000E7BD2">
            <w:pPr>
              <w:shd w:val="clear" w:color="auto" w:fill="FFFFFF" w:themeFill="background1"/>
              <w:tabs>
                <w:tab w:val="left" w:pos="612"/>
              </w:tabs>
              <w:jc w:val="center"/>
              <w:rPr>
                <w:b/>
                <w:iCs/>
                <w:lang w:val="ro-RO"/>
              </w:rPr>
            </w:pPr>
            <w:r w:rsidRPr="00EC6C88">
              <w:rPr>
                <w:b/>
                <w:iCs/>
                <w:lang w:val="ro-RO"/>
              </w:rPr>
              <w:t>Denumirea factorului de evaluare</w:t>
            </w:r>
          </w:p>
        </w:tc>
        <w:tc>
          <w:tcPr>
            <w:tcW w:w="1701" w:type="dxa"/>
            <w:shd w:val="clear" w:color="auto" w:fill="auto"/>
          </w:tcPr>
          <w:p w:rsidR="00490328" w:rsidRPr="00EC6C88" w:rsidRDefault="00490328" w:rsidP="000E7BD2">
            <w:pPr>
              <w:shd w:val="clear" w:color="auto" w:fill="FFFFFF" w:themeFill="background1"/>
              <w:tabs>
                <w:tab w:val="left" w:pos="612"/>
              </w:tabs>
              <w:jc w:val="center"/>
              <w:rPr>
                <w:b/>
                <w:iCs/>
                <w:lang w:val="ro-RO"/>
              </w:rPr>
            </w:pPr>
            <w:r w:rsidRPr="00EC6C88">
              <w:rPr>
                <w:b/>
                <w:iCs/>
                <w:lang w:val="ro-RO"/>
              </w:rPr>
              <w:t>Ponderea%</w:t>
            </w:r>
          </w:p>
        </w:tc>
      </w:tr>
      <w:tr w:rsidR="00490328" w:rsidRPr="00EC6C88" w:rsidTr="00A57D84">
        <w:tc>
          <w:tcPr>
            <w:tcW w:w="850" w:type="dxa"/>
            <w:shd w:val="clear" w:color="auto" w:fill="auto"/>
          </w:tcPr>
          <w:p w:rsidR="00490328" w:rsidRPr="00EC6C88" w:rsidRDefault="00490328" w:rsidP="000E7BD2">
            <w:pPr>
              <w:shd w:val="clear" w:color="auto" w:fill="FFFFFF" w:themeFill="background1"/>
              <w:tabs>
                <w:tab w:val="left" w:pos="612"/>
              </w:tabs>
              <w:rPr>
                <w:iCs/>
                <w:sz w:val="24"/>
                <w:szCs w:val="24"/>
                <w:lang w:val="ro-RO"/>
              </w:rPr>
            </w:pPr>
          </w:p>
        </w:tc>
        <w:tc>
          <w:tcPr>
            <w:tcW w:w="7371" w:type="dxa"/>
            <w:shd w:val="clear" w:color="auto" w:fill="auto"/>
          </w:tcPr>
          <w:p w:rsidR="00490328" w:rsidRPr="00EC6C88" w:rsidRDefault="00DF2142" w:rsidP="00DF2142">
            <w:pPr>
              <w:shd w:val="clear" w:color="auto" w:fill="FFFFFF" w:themeFill="background1"/>
              <w:tabs>
                <w:tab w:val="left" w:pos="612"/>
              </w:tabs>
              <w:jc w:val="center"/>
              <w:rPr>
                <w:iCs/>
                <w:sz w:val="24"/>
                <w:szCs w:val="24"/>
                <w:lang w:val="ro-RO"/>
              </w:rPr>
            </w:pPr>
            <w:r w:rsidRPr="00EC6C88">
              <w:rPr>
                <w:iCs/>
                <w:sz w:val="24"/>
                <w:szCs w:val="24"/>
                <w:lang w:val="ro-RO"/>
              </w:rPr>
              <w:t>-</w:t>
            </w:r>
          </w:p>
        </w:tc>
        <w:tc>
          <w:tcPr>
            <w:tcW w:w="1701" w:type="dxa"/>
            <w:shd w:val="clear" w:color="auto" w:fill="auto"/>
          </w:tcPr>
          <w:p w:rsidR="00490328" w:rsidRPr="00EC6C88" w:rsidRDefault="00DF2142" w:rsidP="00DF2142">
            <w:pPr>
              <w:shd w:val="clear" w:color="auto" w:fill="FFFFFF" w:themeFill="background1"/>
              <w:tabs>
                <w:tab w:val="left" w:pos="612"/>
              </w:tabs>
              <w:jc w:val="center"/>
              <w:rPr>
                <w:iCs/>
                <w:sz w:val="24"/>
                <w:szCs w:val="24"/>
                <w:lang w:val="ro-RO"/>
              </w:rPr>
            </w:pPr>
            <w:r w:rsidRPr="00EC6C88">
              <w:rPr>
                <w:iCs/>
                <w:sz w:val="24"/>
                <w:szCs w:val="24"/>
                <w:lang w:val="ro-RO"/>
              </w:rPr>
              <w:t>-</w:t>
            </w:r>
          </w:p>
        </w:tc>
      </w:tr>
    </w:tbl>
    <w:p w:rsidR="00B20704" w:rsidRPr="00EC6C88" w:rsidRDefault="00B20704" w:rsidP="00490328">
      <w:pPr>
        <w:numPr>
          <w:ilvl w:val="0"/>
          <w:numId w:val="1"/>
        </w:numPr>
        <w:tabs>
          <w:tab w:val="right" w:pos="426"/>
        </w:tabs>
        <w:spacing w:before="120" w:line="276" w:lineRule="auto"/>
        <w:jc w:val="both"/>
        <w:rPr>
          <w:b/>
          <w:i/>
          <w:sz w:val="24"/>
          <w:szCs w:val="24"/>
          <w:lang w:val="ro-RO"/>
        </w:rPr>
      </w:pPr>
      <w:r w:rsidRPr="00EC6C88">
        <w:rPr>
          <w:b/>
          <w:sz w:val="24"/>
          <w:szCs w:val="24"/>
          <w:lang w:val="ro-RO"/>
        </w:rPr>
        <w:t>Termenul limită de depunere/deschidere a ofertelor:</w:t>
      </w:r>
      <w:r w:rsidR="00FE7361" w:rsidRPr="00EC6C88">
        <w:rPr>
          <w:b/>
          <w:sz w:val="24"/>
          <w:szCs w:val="24"/>
          <w:lang w:val="ro-RO"/>
        </w:rPr>
        <w:t xml:space="preserve"> </w:t>
      </w:r>
      <w:r w:rsidR="00FE7361" w:rsidRPr="00EC6C88">
        <w:rPr>
          <w:b/>
          <w:i/>
          <w:sz w:val="24"/>
          <w:szCs w:val="24"/>
          <w:u w:val="single"/>
          <w:lang w:val="ro-RO"/>
        </w:rPr>
        <w:t>conform SIA RSAP</w:t>
      </w:r>
    </w:p>
    <w:p w:rsidR="00B20704" w:rsidRPr="00EC6C88" w:rsidRDefault="00B20704" w:rsidP="00490328">
      <w:pPr>
        <w:numPr>
          <w:ilvl w:val="0"/>
          <w:numId w:val="1"/>
        </w:numPr>
        <w:tabs>
          <w:tab w:val="right" w:pos="426"/>
        </w:tabs>
        <w:spacing w:before="120" w:line="276" w:lineRule="auto"/>
        <w:jc w:val="both"/>
        <w:rPr>
          <w:b/>
          <w:i/>
          <w:sz w:val="24"/>
          <w:szCs w:val="24"/>
          <w:lang w:val="ro-RO"/>
        </w:rPr>
      </w:pPr>
      <w:r w:rsidRPr="00EC6C88">
        <w:rPr>
          <w:b/>
          <w:sz w:val="24"/>
          <w:szCs w:val="24"/>
          <w:lang w:val="ro-RO"/>
        </w:rPr>
        <w:t xml:space="preserve">Adresa la care trebuie transmise ofertele sau cererile de participare: </w:t>
      </w:r>
      <w:r w:rsidRPr="00EC6C88">
        <w:rPr>
          <w:b/>
          <w:i/>
          <w:sz w:val="24"/>
          <w:szCs w:val="24"/>
          <w:u w:val="single"/>
          <w:lang w:val="ro-RO"/>
        </w:rPr>
        <w:t>Ofertele sau cererile de participare vor fi depuse electronic prin intermediul SIA RSAP</w:t>
      </w:r>
    </w:p>
    <w:p w:rsidR="00B20704" w:rsidRPr="00EC6C88" w:rsidRDefault="00B20704" w:rsidP="00490328">
      <w:pPr>
        <w:numPr>
          <w:ilvl w:val="0"/>
          <w:numId w:val="1"/>
        </w:numPr>
        <w:tabs>
          <w:tab w:val="right" w:pos="426"/>
        </w:tabs>
        <w:spacing w:before="120" w:line="276" w:lineRule="auto"/>
        <w:jc w:val="both"/>
        <w:rPr>
          <w:b/>
          <w:i/>
          <w:sz w:val="24"/>
          <w:szCs w:val="24"/>
          <w:lang w:val="ro-RO"/>
        </w:rPr>
      </w:pPr>
      <w:r w:rsidRPr="00EC6C88">
        <w:rPr>
          <w:b/>
          <w:sz w:val="24"/>
          <w:szCs w:val="24"/>
          <w:lang w:val="ro-RO"/>
        </w:rPr>
        <w:t xml:space="preserve">Termenul de valabilitate a ofertelor: </w:t>
      </w:r>
      <w:r w:rsidR="00910EA4" w:rsidRPr="00EC6C88">
        <w:rPr>
          <w:b/>
          <w:i/>
          <w:sz w:val="24"/>
          <w:szCs w:val="24"/>
          <w:u w:val="single"/>
          <w:lang w:val="ro-RO"/>
        </w:rPr>
        <w:t>60</w:t>
      </w:r>
      <w:r w:rsidRPr="00EC6C88">
        <w:rPr>
          <w:b/>
          <w:i/>
          <w:sz w:val="24"/>
          <w:szCs w:val="24"/>
          <w:u w:val="single"/>
          <w:lang w:val="ro-RO"/>
        </w:rPr>
        <w:t xml:space="preserve"> de zile</w:t>
      </w:r>
    </w:p>
    <w:p w:rsidR="00B20704" w:rsidRPr="00EC6C88" w:rsidRDefault="00B20704" w:rsidP="00490328">
      <w:pPr>
        <w:numPr>
          <w:ilvl w:val="0"/>
          <w:numId w:val="1"/>
        </w:numPr>
        <w:tabs>
          <w:tab w:val="right" w:pos="426"/>
        </w:tabs>
        <w:spacing w:before="120" w:line="276" w:lineRule="auto"/>
        <w:jc w:val="both"/>
        <w:rPr>
          <w:b/>
          <w:i/>
          <w:sz w:val="24"/>
          <w:szCs w:val="24"/>
          <w:lang w:val="ro-RO"/>
        </w:rPr>
      </w:pPr>
      <w:r w:rsidRPr="00EC6C88">
        <w:rPr>
          <w:b/>
          <w:sz w:val="24"/>
          <w:szCs w:val="24"/>
          <w:lang w:val="ro-RO"/>
        </w:rPr>
        <w:t xml:space="preserve">Locul deschiderii ofertelor: </w:t>
      </w:r>
      <w:r w:rsidRPr="00EC6C88">
        <w:rPr>
          <w:b/>
          <w:i/>
          <w:sz w:val="24"/>
          <w:szCs w:val="24"/>
          <w:u w:val="single"/>
          <w:lang w:val="ro-RO"/>
        </w:rPr>
        <w:t>SIA RSAP</w:t>
      </w:r>
    </w:p>
    <w:p w:rsidR="00C27F7D" w:rsidRPr="00EC6C88" w:rsidRDefault="00C27F7D" w:rsidP="00C27F7D">
      <w:pPr>
        <w:pStyle w:val="aa"/>
        <w:tabs>
          <w:tab w:val="right" w:pos="426"/>
        </w:tabs>
        <w:spacing w:before="120"/>
        <w:ind w:left="360"/>
        <w:jc w:val="both"/>
        <w:rPr>
          <w:b/>
          <w:i/>
          <w:sz w:val="24"/>
          <w:szCs w:val="24"/>
          <w:lang w:val="ro-RO"/>
        </w:rPr>
      </w:pPr>
      <w:r w:rsidRPr="00EC6C88">
        <w:rPr>
          <w:b/>
          <w:i/>
          <w:sz w:val="24"/>
          <w:szCs w:val="24"/>
          <w:lang w:val="ro-RO"/>
        </w:rPr>
        <w:tab/>
      </w:r>
      <w:r w:rsidRPr="00EC6C88">
        <w:rPr>
          <w:b/>
          <w:i/>
          <w:sz w:val="24"/>
          <w:szCs w:val="24"/>
          <w:lang w:val="ro-RO"/>
        </w:rPr>
        <w:tab/>
        <w:t xml:space="preserve">Ofertele întârziate vor fi respinse. </w:t>
      </w:r>
    </w:p>
    <w:p w:rsidR="00B20704" w:rsidRPr="00EC6C88" w:rsidRDefault="00B20704" w:rsidP="00C27F7D">
      <w:pPr>
        <w:numPr>
          <w:ilvl w:val="0"/>
          <w:numId w:val="1"/>
        </w:numPr>
        <w:tabs>
          <w:tab w:val="right" w:pos="426"/>
        </w:tabs>
        <w:spacing w:before="120" w:line="276" w:lineRule="auto"/>
        <w:jc w:val="both"/>
        <w:rPr>
          <w:b/>
          <w:i/>
          <w:sz w:val="24"/>
          <w:szCs w:val="24"/>
          <w:lang w:val="ro-RO"/>
        </w:rPr>
      </w:pPr>
      <w:r w:rsidRPr="00EC6C88">
        <w:rPr>
          <w:b/>
          <w:sz w:val="24"/>
          <w:szCs w:val="24"/>
          <w:lang w:val="ro-RO"/>
        </w:rPr>
        <w:t>Persoanele autorizate să as</w:t>
      </w:r>
      <w:r w:rsidR="00490328" w:rsidRPr="00EC6C88">
        <w:rPr>
          <w:b/>
          <w:sz w:val="24"/>
          <w:szCs w:val="24"/>
          <w:lang w:val="ro-RO"/>
        </w:rPr>
        <w:t xml:space="preserve">iste la deschiderea ofertelor: </w:t>
      </w:r>
      <w:r w:rsidRPr="00EC6C88">
        <w:rPr>
          <w:b/>
          <w:i/>
          <w:sz w:val="24"/>
          <w:szCs w:val="24"/>
          <w:u w:val="single"/>
          <w:lang w:val="ro-RO"/>
        </w:rPr>
        <w:t>O</w:t>
      </w:r>
      <w:r w:rsidR="00490328" w:rsidRPr="00EC6C88">
        <w:rPr>
          <w:b/>
          <w:i/>
          <w:sz w:val="24"/>
          <w:szCs w:val="24"/>
          <w:u w:val="single"/>
          <w:lang w:val="ro-RO"/>
        </w:rPr>
        <w:t>fertele vor fi</w:t>
      </w:r>
      <w:r w:rsidRPr="00EC6C88">
        <w:rPr>
          <w:b/>
          <w:i/>
          <w:sz w:val="24"/>
          <w:szCs w:val="24"/>
          <w:u w:val="single"/>
          <w:lang w:val="ro-RO"/>
        </w:rPr>
        <w:t xml:space="preserve"> depuse prin SIA RSAP</w:t>
      </w:r>
    </w:p>
    <w:p w:rsidR="00B20704" w:rsidRPr="00EC6C88" w:rsidRDefault="00B20704" w:rsidP="00C27F7D">
      <w:pPr>
        <w:numPr>
          <w:ilvl w:val="0"/>
          <w:numId w:val="1"/>
        </w:numPr>
        <w:tabs>
          <w:tab w:val="right" w:pos="426"/>
        </w:tabs>
        <w:spacing w:before="120" w:line="276" w:lineRule="auto"/>
        <w:jc w:val="both"/>
        <w:rPr>
          <w:b/>
          <w:i/>
          <w:sz w:val="24"/>
          <w:szCs w:val="24"/>
          <w:lang w:val="ro-RO"/>
        </w:rPr>
      </w:pPr>
      <w:r w:rsidRPr="00EC6C88">
        <w:rPr>
          <w:b/>
          <w:sz w:val="24"/>
          <w:szCs w:val="24"/>
          <w:lang w:val="ro-RO"/>
        </w:rPr>
        <w:t xml:space="preserve">Limba sau limbile în care trebuie redactate ofertele sau cererile de participare: </w:t>
      </w:r>
      <w:r w:rsidRPr="00EC6C88">
        <w:rPr>
          <w:b/>
          <w:i/>
          <w:sz w:val="24"/>
          <w:szCs w:val="24"/>
          <w:u w:val="single"/>
          <w:lang w:val="ro-RO"/>
        </w:rPr>
        <w:t>Limba de stat</w:t>
      </w:r>
      <w:r w:rsidRPr="00EC6C88">
        <w:rPr>
          <w:b/>
          <w:sz w:val="24"/>
          <w:szCs w:val="24"/>
          <w:lang w:val="ro-RO"/>
        </w:rPr>
        <w:t xml:space="preserve"> </w:t>
      </w:r>
    </w:p>
    <w:p w:rsidR="00B20704" w:rsidRPr="00EC6C88" w:rsidRDefault="00B20704" w:rsidP="00C27F7D">
      <w:pPr>
        <w:numPr>
          <w:ilvl w:val="0"/>
          <w:numId w:val="1"/>
        </w:numPr>
        <w:tabs>
          <w:tab w:val="right" w:pos="426"/>
        </w:tabs>
        <w:spacing w:before="120" w:line="276" w:lineRule="auto"/>
        <w:jc w:val="both"/>
        <w:rPr>
          <w:b/>
          <w:i/>
          <w:sz w:val="24"/>
          <w:szCs w:val="24"/>
          <w:lang w:val="ro-RO"/>
        </w:rPr>
      </w:pPr>
      <w:r w:rsidRPr="00EC6C88">
        <w:rPr>
          <w:b/>
          <w:sz w:val="24"/>
          <w:szCs w:val="24"/>
          <w:lang w:val="ro-RO"/>
        </w:rPr>
        <w:t xml:space="preserve">Respectivul contract se referă la un proiect și/sau program finanțat din fonduri ale Uniunii Europene: </w:t>
      </w:r>
      <w:r w:rsidRPr="00EC6C88">
        <w:rPr>
          <w:b/>
          <w:i/>
          <w:sz w:val="24"/>
          <w:szCs w:val="24"/>
          <w:u w:val="single"/>
          <w:lang w:val="ro-RO"/>
        </w:rPr>
        <w:t>nu</w:t>
      </w:r>
    </w:p>
    <w:p w:rsidR="00B20704" w:rsidRPr="00EC6C88" w:rsidRDefault="00B20704" w:rsidP="00C27F7D">
      <w:pPr>
        <w:numPr>
          <w:ilvl w:val="0"/>
          <w:numId w:val="1"/>
        </w:numPr>
        <w:tabs>
          <w:tab w:val="right" w:pos="426"/>
        </w:tabs>
        <w:spacing w:before="120" w:line="276" w:lineRule="auto"/>
        <w:jc w:val="both"/>
        <w:rPr>
          <w:b/>
          <w:i/>
          <w:sz w:val="24"/>
          <w:szCs w:val="24"/>
          <w:lang w:val="ro-RO"/>
        </w:rPr>
      </w:pPr>
      <w:r w:rsidRPr="00EC6C88">
        <w:rPr>
          <w:b/>
          <w:sz w:val="24"/>
          <w:szCs w:val="24"/>
          <w:lang w:val="ro-RO"/>
        </w:rPr>
        <w:t xml:space="preserve">Denumirea și adresa organismului competent de soluționare a contestațiilor: </w:t>
      </w:r>
    </w:p>
    <w:p w:rsidR="00B20704" w:rsidRPr="00EC6C88" w:rsidRDefault="00B20704" w:rsidP="00FE7361">
      <w:pPr>
        <w:shd w:val="clear" w:color="auto" w:fill="FFFFFF" w:themeFill="background1"/>
        <w:tabs>
          <w:tab w:val="right" w:pos="426"/>
        </w:tabs>
        <w:ind w:left="450"/>
        <w:jc w:val="both"/>
        <w:rPr>
          <w:b/>
          <w:i/>
          <w:sz w:val="24"/>
          <w:szCs w:val="24"/>
          <w:lang w:val="ro-RO"/>
        </w:rPr>
      </w:pPr>
      <w:r w:rsidRPr="00EC6C88">
        <w:rPr>
          <w:b/>
          <w:i/>
          <w:sz w:val="24"/>
          <w:szCs w:val="24"/>
          <w:lang w:val="ro-RO"/>
        </w:rPr>
        <w:t>Agenția Națională pentru Soluționarea Contestațiilor</w:t>
      </w:r>
    </w:p>
    <w:p w:rsidR="00B20704" w:rsidRPr="00EC6C88" w:rsidRDefault="00B20704" w:rsidP="00FE7361">
      <w:pPr>
        <w:shd w:val="clear" w:color="auto" w:fill="FFFFFF" w:themeFill="background1"/>
        <w:tabs>
          <w:tab w:val="right" w:pos="426"/>
        </w:tabs>
        <w:ind w:left="450"/>
        <w:jc w:val="both"/>
        <w:rPr>
          <w:b/>
          <w:i/>
          <w:sz w:val="24"/>
          <w:szCs w:val="24"/>
          <w:lang w:val="ro-RO"/>
        </w:rPr>
      </w:pPr>
      <w:r w:rsidRPr="00EC6C88">
        <w:rPr>
          <w:b/>
          <w:i/>
          <w:sz w:val="24"/>
          <w:szCs w:val="24"/>
          <w:lang w:val="ro-RO"/>
        </w:rPr>
        <w:t>Adresa: mun. Chișinău, bd. Ștefan cel Mare și Sfânt nr.124 (et.4), MD 2001;</w:t>
      </w:r>
    </w:p>
    <w:p w:rsidR="00B20704" w:rsidRPr="00EC6C88" w:rsidRDefault="00B20704" w:rsidP="00FE7361">
      <w:pPr>
        <w:shd w:val="clear" w:color="auto" w:fill="FFFFFF" w:themeFill="background1"/>
        <w:tabs>
          <w:tab w:val="right" w:pos="426"/>
        </w:tabs>
        <w:ind w:left="450"/>
        <w:jc w:val="both"/>
        <w:rPr>
          <w:b/>
          <w:i/>
          <w:sz w:val="24"/>
          <w:szCs w:val="24"/>
          <w:lang w:val="ro-RO"/>
        </w:rPr>
      </w:pPr>
      <w:r w:rsidRPr="00EC6C88">
        <w:rPr>
          <w:b/>
          <w:i/>
          <w:sz w:val="24"/>
          <w:szCs w:val="24"/>
          <w:lang w:val="ro-RO"/>
        </w:rPr>
        <w:t xml:space="preserve">Tel/Fax/email:022-820 652, 022 820-651, </w:t>
      </w:r>
      <w:hyperlink r:id="rId10" w:history="1">
        <w:r w:rsidR="00490328" w:rsidRPr="00EC6C88">
          <w:rPr>
            <w:rStyle w:val="ad"/>
            <w:b/>
            <w:i/>
            <w:sz w:val="24"/>
            <w:szCs w:val="24"/>
            <w:lang w:val="ro-RO"/>
          </w:rPr>
          <w:t>contestatii@ansc.md</w:t>
        </w:r>
      </w:hyperlink>
    </w:p>
    <w:p w:rsidR="00B20704" w:rsidRPr="00EC6C88"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EC6C88">
        <w:rPr>
          <w:b/>
          <w:sz w:val="24"/>
          <w:szCs w:val="24"/>
          <w:lang w:val="ro-RO"/>
        </w:rPr>
        <w:t xml:space="preserve">Data (datele) și referința (referințele) publicărilor anterioare în Jurnalul Oficial al Uniunii Europene privind contractul (contractele) la care se referă anunțul respectiv (dacă este cazul): </w:t>
      </w:r>
      <w:r w:rsidRPr="00EC6C88">
        <w:rPr>
          <w:b/>
          <w:i/>
          <w:sz w:val="24"/>
          <w:szCs w:val="24"/>
          <w:u w:val="single"/>
          <w:lang w:val="ro-RO"/>
        </w:rPr>
        <w:t>nu</w:t>
      </w:r>
    </w:p>
    <w:p w:rsidR="00B20704" w:rsidRPr="00EC6C88"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EC6C88">
        <w:rPr>
          <w:b/>
          <w:sz w:val="24"/>
          <w:szCs w:val="24"/>
          <w:lang w:val="ro-RO"/>
        </w:rPr>
        <w:t>În cazul achizițiilor periodice, calendarul estimat pentru publicarea anunțurilor viitoare</w:t>
      </w:r>
      <w:r w:rsidRPr="00EC6C88">
        <w:rPr>
          <w:b/>
          <w:sz w:val="24"/>
          <w:szCs w:val="24"/>
          <w:shd w:val="clear" w:color="auto" w:fill="FFFFFF" w:themeFill="background1"/>
          <w:lang w:val="ro-RO"/>
        </w:rPr>
        <w:t>:</w:t>
      </w:r>
      <w:r w:rsidRPr="00EC6C88">
        <w:rPr>
          <w:b/>
          <w:i/>
          <w:sz w:val="24"/>
          <w:szCs w:val="24"/>
          <w:u w:val="single"/>
          <w:lang w:val="ro-RO"/>
        </w:rPr>
        <w:t xml:space="preserve"> nu</w:t>
      </w:r>
    </w:p>
    <w:p w:rsidR="00B20704" w:rsidRPr="00EC6C88"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EC6C88">
        <w:rPr>
          <w:b/>
          <w:sz w:val="24"/>
          <w:szCs w:val="24"/>
          <w:lang w:val="ro-RO"/>
        </w:rPr>
        <w:t xml:space="preserve">Data publicării anunțului de intenție sau, după caz, precizarea că nu a fost publicat un astfel de </w:t>
      </w:r>
      <w:proofErr w:type="spellStart"/>
      <w:r w:rsidRPr="00EC6C88">
        <w:rPr>
          <w:b/>
          <w:sz w:val="24"/>
          <w:szCs w:val="24"/>
          <w:shd w:val="clear" w:color="auto" w:fill="FFFFFF" w:themeFill="background1"/>
          <w:lang w:val="ro-RO"/>
        </w:rPr>
        <w:t>anunţ</w:t>
      </w:r>
      <w:proofErr w:type="spellEnd"/>
      <w:r w:rsidRPr="00EC6C88">
        <w:rPr>
          <w:b/>
          <w:sz w:val="24"/>
          <w:szCs w:val="24"/>
          <w:shd w:val="clear" w:color="auto" w:fill="FFFFFF" w:themeFill="background1"/>
          <w:lang w:val="ro-RO"/>
        </w:rPr>
        <w:t xml:space="preserve">: </w:t>
      </w:r>
      <w:r w:rsidRPr="00EC6C88">
        <w:rPr>
          <w:b/>
          <w:i/>
          <w:sz w:val="24"/>
          <w:szCs w:val="24"/>
          <w:u w:val="single"/>
          <w:lang w:val="ro-RO"/>
        </w:rPr>
        <w:t>nu</w:t>
      </w:r>
      <w:r w:rsidRPr="00EC6C88">
        <w:rPr>
          <w:b/>
          <w:i/>
          <w:sz w:val="24"/>
          <w:szCs w:val="24"/>
          <w:u w:val="single"/>
          <w:shd w:val="clear" w:color="auto" w:fill="FFFFFF" w:themeFill="background1"/>
          <w:lang w:val="ro-RO"/>
        </w:rPr>
        <w:t xml:space="preserve"> a fost publicat un asemenea anunț</w:t>
      </w:r>
    </w:p>
    <w:p w:rsidR="00B20704" w:rsidRPr="00EC6C88"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EC6C88">
        <w:rPr>
          <w:b/>
          <w:sz w:val="24"/>
          <w:szCs w:val="24"/>
          <w:lang w:val="ro-RO"/>
        </w:rPr>
        <w:t>Data transmiterii spre publicare a anunțului de participar</w:t>
      </w:r>
      <w:r w:rsidRPr="00EC6C88">
        <w:rPr>
          <w:b/>
          <w:sz w:val="24"/>
          <w:szCs w:val="24"/>
          <w:shd w:val="clear" w:color="auto" w:fill="FFFFFF" w:themeFill="background1"/>
          <w:lang w:val="ro-RO"/>
        </w:rPr>
        <w:t xml:space="preserve">e: </w:t>
      </w:r>
      <w:r w:rsidR="00490328" w:rsidRPr="00EC6C88">
        <w:rPr>
          <w:b/>
          <w:i/>
          <w:sz w:val="24"/>
          <w:szCs w:val="24"/>
          <w:u w:val="single"/>
          <w:lang w:val="ro-RO"/>
        </w:rPr>
        <w:t>conform SIA RSAP</w:t>
      </w:r>
    </w:p>
    <w:p w:rsidR="00B20704" w:rsidRPr="00EC6C88"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EC6C88">
        <w:rPr>
          <w:b/>
          <w:sz w:val="24"/>
          <w:szCs w:val="24"/>
          <w:lang w:val="ro-RO"/>
        </w:rPr>
        <w:t>În cadrul procedurii de achiziție publică se va utiliza/accepta:</w:t>
      </w:r>
    </w:p>
    <w:tbl>
      <w:tblPr>
        <w:tblStyle w:val="Grigliatabella2"/>
        <w:tblW w:w="10041" w:type="dxa"/>
        <w:tblInd w:w="445" w:type="dxa"/>
        <w:shd w:val="clear" w:color="auto" w:fill="FFFFFF" w:themeFill="background1"/>
        <w:tblLook w:val="04A0" w:firstRow="1" w:lastRow="0" w:firstColumn="1" w:lastColumn="0" w:noHBand="0" w:noVBand="1"/>
      </w:tblPr>
      <w:tblGrid>
        <w:gridCol w:w="7347"/>
        <w:gridCol w:w="2694"/>
      </w:tblGrid>
      <w:tr w:rsidR="00B20704" w:rsidRPr="00EC6C88" w:rsidTr="00490328">
        <w:tc>
          <w:tcPr>
            <w:tcW w:w="7347" w:type="dxa"/>
            <w:shd w:val="clear" w:color="auto" w:fill="FFFFFF" w:themeFill="background1"/>
          </w:tcPr>
          <w:p w:rsidR="00B20704" w:rsidRPr="00EC6C88" w:rsidRDefault="00B20704" w:rsidP="00D77780">
            <w:pPr>
              <w:shd w:val="clear" w:color="auto" w:fill="FFFFFF" w:themeFill="background1"/>
              <w:tabs>
                <w:tab w:val="right" w:pos="426"/>
              </w:tabs>
              <w:rPr>
                <w:b/>
                <w:lang w:val="ro-RO"/>
              </w:rPr>
            </w:pPr>
            <w:r w:rsidRPr="00EC6C88">
              <w:rPr>
                <w:b/>
                <w:lang w:val="ro-RO"/>
              </w:rPr>
              <w:t>Denumirea instrumentului electronic</w:t>
            </w:r>
          </w:p>
        </w:tc>
        <w:tc>
          <w:tcPr>
            <w:tcW w:w="2694" w:type="dxa"/>
            <w:shd w:val="clear" w:color="auto" w:fill="FFFFFF" w:themeFill="background1"/>
          </w:tcPr>
          <w:p w:rsidR="00B20704" w:rsidRPr="00EC6C88" w:rsidRDefault="00B20704" w:rsidP="00D77780">
            <w:pPr>
              <w:shd w:val="clear" w:color="auto" w:fill="FFFFFF" w:themeFill="background1"/>
              <w:tabs>
                <w:tab w:val="right" w:pos="426"/>
              </w:tabs>
              <w:rPr>
                <w:b/>
                <w:lang w:val="ro-RO"/>
              </w:rPr>
            </w:pPr>
            <w:r w:rsidRPr="00EC6C88">
              <w:rPr>
                <w:b/>
                <w:lang w:val="ro-RO"/>
              </w:rPr>
              <w:t>Se va utiliza/accepta sau nu</w:t>
            </w:r>
          </w:p>
        </w:tc>
      </w:tr>
      <w:tr w:rsidR="00B20704" w:rsidRPr="00EC6C88" w:rsidTr="00490328">
        <w:tc>
          <w:tcPr>
            <w:tcW w:w="7347" w:type="dxa"/>
            <w:shd w:val="clear" w:color="auto" w:fill="FFFFFF" w:themeFill="background1"/>
          </w:tcPr>
          <w:p w:rsidR="00B20704" w:rsidRPr="00EC6C88" w:rsidRDefault="00B20704" w:rsidP="00D77780">
            <w:pPr>
              <w:shd w:val="clear" w:color="auto" w:fill="FFFFFF" w:themeFill="background1"/>
              <w:tabs>
                <w:tab w:val="right" w:pos="426"/>
              </w:tabs>
              <w:rPr>
                <w:lang w:val="ro-RO"/>
              </w:rPr>
            </w:pPr>
            <w:r w:rsidRPr="00EC6C88">
              <w:rPr>
                <w:lang w:val="ro-RO"/>
              </w:rPr>
              <w:t>Depunerea electronică a ofertelor sau a cererilor de participare</w:t>
            </w:r>
          </w:p>
        </w:tc>
        <w:tc>
          <w:tcPr>
            <w:tcW w:w="2694" w:type="dxa"/>
            <w:shd w:val="clear" w:color="auto" w:fill="FFFFFF" w:themeFill="background1"/>
          </w:tcPr>
          <w:p w:rsidR="00B20704" w:rsidRPr="00EC6C88" w:rsidRDefault="00B20704" w:rsidP="00D77780">
            <w:pPr>
              <w:shd w:val="clear" w:color="auto" w:fill="FFFFFF" w:themeFill="background1"/>
              <w:tabs>
                <w:tab w:val="right" w:pos="426"/>
              </w:tabs>
              <w:jc w:val="center"/>
              <w:rPr>
                <w:lang w:val="ro-RO"/>
              </w:rPr>
            </w:pPr>
            <w:r w:rsidRPr="00EC6C88">
              <w:rPr>
                <w:lang w:val="ro-RO"/>
              </w:rPr>
              <w:t>Da</w:t>
            </w:r>
          </w:p>
        </w:tc>
      </w:tr>
      <w:tr w:rsidR="00B20704" w:rsidRPr="00EC6C88" w:rsidTr="00490328">
        <w:tc>
          <w:tcPr>
            <w:tcW w:w="7347" w:type="dxa"/>
            <w:shd w:val="clear" w:color="auto" w:fill="FFFFFF" w:themeFill="background1"/>
          </w:tcPr>
          <w:p w:rsidR="00B20704" w:rsidRPr="00EC6C88" w:rsidRDefault="00B20704" w:rsidP="00D77780">
            <w:pPr>
              <w:shd w:val="clear" w:color="auto" w:fill="FFFFFF" w:themeFill="background1"/>
              <w:tabs>
                <w:tab w:val="right" w:pos="426"/>
              </w:tabs>
              <w:rPr>
                <w:lang w:val="ro-RO"/>
              </w:rPr>
            </w:pPr>
            <w:r w:rsidRPr="00EC6C88">
              <w:rPr>
                <w:lang w:val="ro-RO"/>
              </w:rPr>
              <w:t>Sistemul de comenzi electronice</w:t>
            </w:r>
          </w:p>
        </w:tc>
        <w:tc>
          <w:tcPr>
            <w:tcW w:w="2694" w:type="dxa"/>
            <w:shd w:val="clear" w:color="auto" w:fill="FFFFFF" w:themeFill="background1"/>
          </w:tcPr>
          <w:p w:rsidR="00B20704" w:rsidRPr="00EC6C88" w:rsidRDefault="00886850" w:rsidP="00D77780">
            <w:pPr>
              <w:shd w:val="clear" w:color="auto" w:fill="FFFFFF" w:themeFill="background1"/>
              <w:tabs>
                <w:tab w:val="right" w:pos="426"/>
              </w:tabs>
              <w:jc w:val="center"/>
              <w:rPr>
                <w:lang w:val="ro-RO"/>
              </w:rPr>
            </w:pPr>
            <w:r w:rsidRPr="00EC6C88">
              <w:rPr>
                <w:lang w:val="ro-RO"/>
              </w:rPr>
              <w:t>Nu</w:t>
            </w:r>
          </w:p>
        </w:tc>
      </w:tr>
      <w:tr w:rsidR="00B20704" w:rsidRPr="00EC6C88" w:rsidTr="00490328">
        <w:tc>
          <w:tcPr>
            <w:tcW w:w="7347" w:type="dxa"/>
            <w:shd w:val="clear" w:color="auto" w:fill="FFFFFF" w:themeFill="background1"/>
          </w:tcPr>
          <w:p w:rsidR="00B20704" w:rsidRPr="00EC6C88" w:rsidRDefault="00B20704" w:rsidP="00D77780">
            <w:pPr>
              <w:shd w:val="clear" w:color="auto" w:fill="FFFFFF" w:themeFill="background1"/>
              <w:tabs>
                <w:tab w:val="right" w:pos="426"/>
              </w:tabs>
              <w:rPr>
                <w:lang w:val="ro-RO"/>
              </w:rPr>
            </w:pPr>
            <w:r w:rsidRPr="00EC6C88">
              <w:rPr>
                <w:lang w:val="ro-RO"/>
              </w:rPr>
              <w:t>Facturarea electronică</w:t>
            </w:r>
          </w:p>
        </w:tc>
        <w:tc>
          <w:tcPr>
            <w:tcW w:w="2694" w:type="dxa"/>
            <w:shd w:val="clear" w:color="auto" w:fill="FFFFFF" w:themeFill="background1"/>
          </w:tcPr>
          <w:p w:rsidR="00B20704" w:rsidRPr="00EC6C88" w:rsidRDefault="00B20704" w:rsidP="00D77780">
            <w:pPr>
              <w:shd w:val="clear" w:color="auto" w:fill="FFFFFF" w:themeFill="background1"/>
              <w:tabs>
                <w:tab w:val="right" w:pos="426"/>
              </w:tabs>
              <w:jc w:val="center"/>
              <w:rPr>
                <w:lang w:val="ro-RO"/>
              </w:rPr>
            </w:pPr>
            <w:r w:rsidRPr="00EC6C88">
              <w:rPr>
                <w:lang w:val="ro-RO"/>
              </w:rPr>
              <w:t>Da</w:t>
            </w:r>
          </w:p>
        </w:tc>
      </w:tr>
      <w:tr w:rsidR="00B20704" w:rsidRPr="00EC6C88" w:rsidTr="00490328">
        <w:trPr>
          <w:trHeight w:val="77"/>
        </w:trPr>
        <w:tc>
          <w:tcPr>
            <w:tcW w:w="7347" w:type="dxa"/>
            <w:shd w:val="clear" w:color="auto" w:fill="FFFFFF" w:themeFill="background1"/>
          </w:tcPr>
          <w:p w:rsidR="00B20704" w:rsidRPr="00EC6C88" w:rsidRDefault="00B20704" w:rsidP="00D77780">
            <w:pPr>
              <w:shd w:val="clear" w:color="auto" w:fill="FFFFFF" w:themeFill="background1"/>
              <w:tabs>
                <w:tab w:val="right" w:pos="426"/>
              </w:tabs>
              <w:rPr>
                <w:lang w:val="ro-RO"/>
              </w:rPr>
            </w:pPr>
            <w:r w:rsidRPr="00EC6C88">
              <w:rPr>
                <w:lang w:val="ro-RO"/>
              </w:rPr>
              <w:t>Plățile electronice</w:t>
            </w:r>
          </w:p>
        </w:tc>
        <w:tc>
          <w:tcPr>
            <w:tcW w:w="2694" w:type="dxa"/>
            <w:shd w:val="clear" w:color="auto" w:fill="FFFFFF" w:themeFill="background1"/>
          </w:tcPr>
          <w:p w:rsidR="00B20704" w:rsidRPr="00EC6C88" w:rsidRDefault="00B20704" w:rsidP="00D77780">
            <w:pPr>
              <w:shd w:val="clear" w:color="auto" w:fill="FFFFFF" w:themeFill="background1"/>
              <w:tabs>
                <w:tab w:val="right" w:pos="426"/>
              </w:tabs>
              <w:jc w:val="center"/>
              <w:rPr>
                <w:lang w:val="ro-RO"/>
              </w:rPr>
            </w:pPr>
            <w:r w:rsidRPr="00EC6C88">
              <w:rPr>
                <w:lang w:val="ro-RO"/>
              </w:rPr>
              <w:t>Da</w:t>
            </w:r>
          </w:p>
        </w:tc>
      </w:tr>
    </w:tbl>
    <w:p w:rsidR="00B20704" w:rsidRPr="00EC6C88"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EC6C88">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EC6C88">
        <w:rPr>
          <w:b/>
          <w:i/>
          <w:sz w:val="24"/>
          <w:szCs w:val="24"/>
          <w:u w:val="single"/>
          <w:lang w:val="ro-RO"/>
        </w:rPr>
        <w:t>nu</w:t>
      </w:r>
    </w:p>
    <w:p w:rsidR="00B20704" w:rsidRPr="00EC6C88" w:rsidRDefault="00B20704" w:rsidP="00490328">
      <w:pPr>
        <w:numPr>
          <w:ilvl w:val="0"/>
          <w:numId w:val="1"/>
        </w:numPr>
        <w:tabs>
          <w:tab w:val="right" w:pos="426"/>
        </w:tabs>
        <w:spacing w:before="120" w:line="276" w:lineRule="auto"/>
        <w:jc w:val="both"/>
        <w:rPr>
          <w:b/>
          <w:sz w:val="24"/>
          <w:szCs w:val="24"/>
          <w:lang w:val="ro-RO"/>
        </w:rPr>
      </w:pPr>
      <w:r w:rsidRPr="00EC6C88">
        <w:rPr>
          <w:b/>
          <w:sz w:val="24"/>
          <w:szCs w:val="24"/>
          <w:lang w:val="ro-RO"/>
        </w:rPr>
        <w:lastRenderedPageBreak/>
        <w:t xml:space="preserve">Alte informații relevante: </w:t>
      </w:r>
    </w:p>
    <w:p w:rsidR="00B47EB4" w:rsidRPr="00EC6C88" w:rsidRDefault="00B47EB4" w:rsidP="00B47EB4">
      <w:pPr>
        <w:pStyle w:val="aa"/>
        <w:numPr>
          <w:ilvl w:val="0"/>
          <w:numId w:val="7"/>
        </w:numPr>
        <w:tabs>
          <w:tab w:val="left" w:pos="175"/>
        </w:tabs>
        <w:jc w:val="both"/>
        <w:rPr>
          <w:i/>
          <w:sz w:val="22"/>
          <w:szCs w:val="22"/>
          <w:lang w:val="ro-RO"/>
        </w:rPr>
      </w:pPr>
      <w:r w:rsidRPr="00EC6C88">
        <w:rPr>
          <w:i/>
          <w:sz w:val="22"/>
          <w:szCs w:val="22"/>
          <w:lang w:val="ro-RO"/>
        </w:rPr>
        <w:t>Se indică unitatea de măsură și cantitatea;</w:t>
      </w:r>
    </w:p>
    <w:p w:rsidR="00B47EB4" w:rsidRPr="00EC6C88" w:rsidRDefault="00B47EB4" w:rsidP="00B47EB4">
      <w:pPr>
        <w:pStyle w:val="aa"/>
        <w:numPr>
          <w:ilvl w:val="0"/>
          <w:numId w:val="7"/>
        </w:numPr>
        <w:tabs>
          <w:tab w:val="left" w:pos="175"/>
        </w:tabs>
        <w:jc w:val="both"/>
        <w:rPr>
          <w:i/>
          <w:sz w:val="22"/>
          <w:szCs w:val="22"/>
          <w:lang w:val="ro-RO"/>
        </w:rPr>
      </w:pPr>
      <w:r w:rsidRPr="00EC6C88">
        <w:rPr>
          <w:i/>
          <w:sz w:val="22"/>
          <w:szCs w:val="22"/>
          <w:lang w:val="ro-RO"/>
        </w:rPr>
        <w:t>Se indică prețul per unitate fără TVA rotunjit până la miimi (se indică două cifre după virgulă);</w:t>
      </w:r>
    </w:p>
    <w:p w:rsidR="00B47EB4" w:rsidRPr="00EC6C88" w:rsidRDefault="00B47EB4" w:rsidP="00B47EB4">
      <w:pPr>
        <w:pStyle w:val="aa"/>
        <w:numPr>
          <w:ilvl w:val="0"/>
          <w:numId w:val="7"/>
        </w:numPr>
        <w:tabs>
          <w:tab w:val="left" w:pos="175"/>
        </w:tabs>
        <w:jc w:val="both"/>
        <w:rPr>
          <w:i/>
          <w:sz w:val="22"/>
          <w:szCs w:val="22"/>
          <w:lang w:val="ro-RO"/>
        </w:rPr>
      </w:pPr>
      <w:r w:rsidRPr="00EC6C88">
        <w:rPr>
          <w:i/>
          <w:sz w:val="22"/>
          <w:szCs w:val="22"/>
          <w:lang w:val="ro-RO"/>
        </w:rPr>
        <w:t>Se calculează și se indică prețul per unitate cu TVA rotunjit până la miimi (se indică două cifre după virgulă);</w:t>
      </w:r>
    </w:p>
    <w:p w:rsidR="00B47EB4" w:rsidRPr="00EC6C88" w:rsidRDefault="00B47EB4" w:rsidP="00B47EB4">
      <w:pPr>
        <w:pStyle w:val="aa"/>
        <w:numPr>
          <w:ilvl w:val="0"/>
          <w:numId w:val="7"/>
        </w:numPr>
        <w:tabs>
          <w:tab w:val="left" w:pos="175"/>
        </w:tabs>
        <w:jc w:val="both"/>
        <w:rPr>
          <w:i/>
          <w:sz w:val="22"/>
          <w:szCs w:val="22"/>
          <w:lang w:val="ro-RO"/>
        </w:rPr>
      </w:pPr>
      <w:r w:rsidRPr="00EC6C88">
        <w:rPr>
          <w:i/>
          <w:sz w:val="22"/>
          <w:szCs w:val="22"/>
          <w:lang w:val="ro-RO"/>
        </w:rPr>
        <w:t>Se calculează și se indică Suma fără TVA rotunjit până la miimi (se indică două cifre după virgulă);</w:t>
      </w:r>
    </w:p>
    <w:p w:rsidR="00B47EB4" w:rsidRPr="00EC6C88" w:rsidRDefault="00B47EB4" w:rsidP="00B47EB4">
      <w:pPr>
        <w:pStyle w:val="aa"/>
        <w:numPr>
          <w:ilvl w:val="0"/>
          <w:numId w:val="7"/>
        </w:numPr>
        <w:tabs>
          <w:tab w:val="left" w:pos="175"/>
        </w:tabs>
        <w:jc w:val="both"/>
        <w:rPr>
          <w:i/>
          <w:sz w:val="22"/>
          <w:szCs w:val="22"/>
          <w:lang w:val="ro-RO"/>
        </w:rPr>
      </w:pPr>
      <w:r w:rsidRPr="00EC6C88">
        <w:rPr>
          <w:i/>
          <w:sz w:val="22"/>
          <w:szCs w:val="22"/>
          <w:lang w:val="ro-RO"/>
        </w:rPr>
        <w:t>Se calculează și se indică Suma cu TVA rotunjit până la miimi (se indică două cifre după virgulă).</w:t>
      </w:r>
    </w:p>
    <w:p w:rsidR="00700A2F" w:rsidRPr="00EC6C88" w:rsidRDefault="00700A2F" w:rsidP="008876C3">
      <w:pPr>
        <w:spacing w:before="120" w:after="120"/>
        <w:rPr>
          <w:b/>
          <w:sz w:val="24"/>
          <w:szCs w:val="24"/>
          <w:lang w:val="ro-RO"/>
        </w:rPr>
      </w:pPr>
    </w:p>
    <w:p w:rsidR="005A244F" w:rsidRPr="00EC6C88" w:rsidRDefault="005A244F" w:rsidP="008876C3">
      <w:pPr>
        <w:spacing w:before="120" w:after="120"/>
        <w:rPr>
          <w:b/>
          <w:sz w:val="24"/>
          <w:szCs w:val="24"/>
          <w:lang w:val="ro-RO"/>
        </w:rPr>
      </w:pPr>
    </w:p>
    <w:p w:rsidR="00A65391" w:rsidRPr="00EC6C88" w:rsidRDefault="00AA14E6" w:rsidP="00490328">
      <w:pPr>
        <w:spacing w:before="120" w:after="120"/>
        <w:ind w:left="426"/>
        <w:rPr>
          <w:b/>
          <w:sz w:val="24"/>
          <w:szCs w:val="24"/>
          <w:lang w:val="ro-RO"/>
        </w:rPr>
      </w:pPr>
      <w:r w:rsidRPr="00EC6C88">
        <w:rPr>
          <w:b/>
          <w:sz w:val="24"/>
          <w:szCs w:val="24"/>
          <w:lang w:val="ro-RO"/>
        </w:rPr>
        <w:t xml:space="preserve">Conducătorul grupului de lucru:  </w:t>
      </w:r>
      <w:r w:rsidR="00A315D9" w:rsidRPr="00EC6C88">
        <w:rPr>
          <w:b/>
          <w:sz w:val="24"/>
          <w:szCs w:val="24"/>
          <w:lang w:val="ro-RO"/>
        </w:rPr>
        <w:tab/>
        <w:t xml:space="preserve">    </w:t>
      </w:r>
      <w:r w:rsidR="00490328" w:rsidRPr="00EC6C88">
        <w:rPr>
          <w:b/>
          <w:sz w:val="24"/>
          <w:szCs w:val="24"/>
          <w:lang w:val="ro-RO"/>
        </w:rPr>
        <w:tab/>
      </w:r>
      <w:r w:rsidR="00490328" w:rsidRPr="00EC6C88">
        <w:rPr>
          <w:b/>
          <w:sz w:val="24"/>
          <w:szCs w:val="24"/>
          <w:lang w:val="ro-RO"/>
        </w:rPr>
        <w:tab/>
      </w:r>
      <w:r w:rsidR="00490328" w:rsidRPr="00EC6C88">
        <w:rPr>
          <w:b/>
          <w:sz w:val="24"/>
          <w:szCs w:val="24"/>
          <w:lang w:val="ro-RO"/>
        </w:rPr>
        <w:tab/>
      </w:r>
      <w:r w:rsidR="000A3959" w:rsidRPr="00EC6C88">
        <w:rPr>
          <w:b/>
          <w:sz w:val="24"/>
          <w:szCs w:val="24"/>
          <w:lang w:val="ro-RO"/>
        </w:rPr>
        <w:t>Anatol FORTUNA</w:t>
      </w:r>
      <w:r w:rsidR="0078019E" w:rsidRPr="00EC6C88">
        <w:rPr>
          <w:b/>
          <w:sz w:val="24"/>
          <w:szCs w:val="24"/>
          <w:lang w:val="ro-RO"/>
        </w:rPr>
        <w:t xml:space="preserve"> </w:t>
      </w:r>
      <w:r w:rsidR="00081285" w:rsidRPr="00EC6C88">
        <w:rPr>
          <w:b/>
          <w:sz w:val="24"/>
          <w:szCs w:val="24"/>
          <w:lang w:val="ro-RO"/>
        </w:rPr>
        <w:t xml:space="preserve"> </w:t>
      </w:r>
      <w:r w:rsidR="00A65391" w:rsidRPr="00EC6C88">
        <w:rPr>
          <w:b/>
          <w:sz w:val="24"/>
          <w:szCs w:val="24"/>
          <w:lang w:val="ro-RO"/>
        </w:rPr>
        <w:t>_______________</w:t>
      </w:r>
      <w:r w:rsidR="00081285" w:rsidRPr="00EC6C88">
        <w:rPr>
          <w:b/>
          <w:sz w:val="24"/>
          <w:szCs w:val="24"/>
          <w:lang w:val="ro-RO"/>
        </w:rPr>
        <w:t xml:space="preserve">              </w:t>
      </w:r>
    </w:p>
    <w:p w:rsidR="00D06E18" w:rsidRPr="00EC6C88" w:rsidRDefault="00A65391" w:rsidP="008876C3">
      <w:pPr>
        <w:spacing w:before="120" w:after="120"/>
        <w:rPr>
          <w:b/>
          <w:sz w:val="24"/>
          <w:szCs w:val="24"/>
          <w:lang w:val="ro-RO"/>
        </w:rPr>
      </w:pPr>
      <w:r w:rsidRPr="00EC6C88">
        <w:rPr>
          <w:b/>
          <w:sz w:val="24"/>
          <w:szCs w:val="24"/>
          <w:lang w:val="ro-RO"/>
        </w:rPr>
        <w:t xml:space="preserve">                                                                         </w:t>
      </w:r>
      <w:r w:rsidR="00490328" w:rsidRPr="00EC6C88">
        <w:rPr>
          <w:b/>
          <w:sz w:val="24"/>
          <w:szCs w:val="24"/>
          <w:lang w:val="ro-RO"/>
        </w:rPr>
        <w:tab/>
      </w:r>
      <w:r w:rsidR="00490328" w:rsidRPr="00EC6C88">
        <w:rPr>
          <w:b/>
          <w:sz w:val="24"/>
          <w:szCs w:val="24"/>
          <w:lang w:val="ro-RO"/>
        </w:rPr>
        <w:tab/>
      </w:r>
      <w:r w:rsidR="00490328" w:rsidRPr="00EC6C88">
        <w:rPr>
          <w:b/>
          <w:sz w:val="24"/>
          <w:szCs w:val="24"/>
          <w:lang w:val="ro-RO"/>
        </w:rPr>
        <w:tab/>
      </w:r>
      <w:r w:rsidR="00490328" w:rsidRPr="00EC6C88">
        <w:rPr>
          <w:b/>
          <w:sz w:val="24"/>
          <w:szCs w:val="24"/>
          <w:lang w:val="ro-RO"/>
        </w:rPr>
        <w:tab/>
      </w:r>
      <w:r w:rsidR="00490328" w:rsidRPr="00EC6C88">
        <w:rPr>
          <w:b/>
          <w:sz w:val="24"/>
          <w:szCs w:val="24"/>
          <w:lang w:val="ro-RO"/>
        </w:rPr>
        <w:tab/>
      </w:r>
      <w:r w:rsidR="00490328" w:rsidRPr="00EC6C88">
        <w:rPr>
          <w:b/>
          <w:sz w:val="24"/>
          <w:szCs w:val="24"/>
          <w:lang w:val="ro-RO"/>
        </w:rPr>
        <w:tab/>
      </w:r>
      <w:r w:rsidR="00490328" w:rsidRPr="00EC6C88">
        <w:rPr>
          <w:b/>
          <w:sz w:val="24"/>
          <w:szCs w:val="24"/>
          <w:lang w:val="ro-RO"/>
        </w:rPr>
        <w:tab/>
      </w:r>
      <w:r w:rsidRPr="00EC6C88">
        <w:rPr>
          <w:b/>
          <w:sz w:val="24"/>
          <w:szCs w:val="24"/>
          <w:lang w:val="ro-RO"/>
        </w:rPr>
        <w:t xml:space="preserve"> </w:t>
      </w:r>
      <w:r w:rsidR="00081285" w:rsidRPr="00EC6C88">
        <w:rPr>
          <w:b/>
          <w:sz w:val="24"/>
          <w:szCs w:val="24"/>
          <w:lang w:val="ro-RO"/>
        </w:rPr>
        <w:t xml:space="preserve"> L.Ș.</w:t>
      </w:r>
    </w:p>
    <w:sectPr w:rsidR="00D06E18" w:rsidRPr="00EC6C88" w:rsidSect="00596A4C">
      <w:footerReference w:type="default" r:id="rId11"/>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2B98" w:rsidRDefault="00F82B98">
      <w:r>
        <w:separator/>
      </w:r>
    </w:p>
  </w:endnote>
  <w:endnote w:type="continuationSeparator" w:id="0">
    <w:p w:rsidR="00F82B98" w:rsidRDefault="00F82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6A34" w:rsidRDefault="00E86A34" w:rsidP="00CB04B5">
    <w:pPr>
      <w:pStyle w:val="a4"/>
      <w:jc w:val="center"/>
    </w:pPr>
    <w:r>
      <w:fldChar w:fldCharType="begin"/>
    </w:r>
    <w:r>
      <w:instrText xml:space="preserve"> PAGE   \* MERGEFORMAT </w:instrText>
    </w:r>
    <w:r>
      <w:fldChar w:fldCharType="separate"/>
    </w:r>
    <w:r w:rsidR="00BF0A56">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2B98" w:rsidRDefault="00F82B98">
      <w:r>
        <w:separator/>
      </w:r>
    </w:p>
  </w:footnote>
  <w:footnote w:type="continuationSeparator" w:id="0">
    <w:p w:rsidR="00F82B98" w:rsidRDefault="00F82B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B66E1DB2"/>
    <w:lvl w:ilvl="0" w:tplc="7FCAF0B6">
      <w:start w:val="1"/>
      <w:numFmt w:val="decimal"/>
      <w:lvlText w:val="%1."/>
      <w:lvlJc w:val="left"/>
      <w:pPr>
        <w:ind w:left="360" w:hanging="360"/>
      </w:pPr>
      <w:rPr>
        <w:rFonts w:hint="default"/>
        <w:b/>
        <w:i w:val="0"/>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AC0A83"/>
    <w:multiLevelType w:val="hybridMultilevel"/>
    <w:tmpl w:val="C602EBE8"/>
    <w:lvl w:ilvl="0" w:tplc="163664F0">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15:restartNumberingAfterBreak="0">
    <w:nsid w:val="697C11F0"/>
    <w:multiLevelType w:val="hybridMultilevel"/>
    <w:tmpl w:val="A7E0AFFE"/>
    <w:lvl w:ilvl="0" w:tplc="2A069C8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1E11D3E"/>
    <w:multiLevelType w:val="hybridMultilevel"/>
    <w:tmpl w:val="A95EFCE0"/>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 w:numId="3">
    <w:abstractNumId w:val="5"/>
  </w:num>
  <w:num w:numId="4">
    <w:abstractNumId w:val="4"/>
  </w:num>
  <w:num w:numId="5">
    <w:abstractNumId w:val="7"/>
  </w:num>
  <w:num w:numId="6">
    <w:abstractNumId w:val="2"/>
  </w:num>
  <w:num w:numId="7">
    <w:abstractNumId w:val="6"/>
  </w:num>
  <w:num w:numId="8">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3B11"/>
    <w:rsid w:val="000056FD"/>
    <w:rsid w:val="0000637D"/>
    <w:rsid w:val="00012DE1"/>
    <w:rsid w:val="0002742C"/>
    <w:rsid w:val="00035EE6"/>
    <w:rsid w:val="000418CE"/>
    <w:rsid w:val="000437E0"/>
    <w:rsid w:val="000564BF"/>
    <w:rsid w:val="00057FC2"/>
    <w:rsid w:val="00060E51"/>
    <w:rsid w:val="000719A9"/>
    <w:rsid w:val="00080C0B"/>
    <w:rsid w:val="00081285"/>
    <w:rsid w:val="00082348"/>
    <w:rsid w:val="00084026"/>
    <w:rsid w:val="00085265"/>
    <w:rsid w:val="00085839"/>
    <w:rsid w:val="00086B34"/>
    <w:rsid w:val="00090115"/>
    <w:rsid w:val="0009057B"/>
    <w:rsid w:val="000A286A"/>
    <w:rsid w:val="000A3959"/>
    <w:rsid w:val="000B2D7E"/>
    <w:rsid w:val="000B4282"/>
    <w:rsid w:val="000C40D2"/>
    <w:rsid w:val="000D5A59"/>
    <w:rsid w:val="000E33B2"/>
    <w:rsid w:val="000F3571"/>
    <w:rsid w:val="000F3F7E"/>
    <w:rsid w:val="001056CB"/>
    <w:rsid w:val="001224DA"/>
    <w:rsid w:val="00125CBC"/>
    <w:rsid w:val="00126330"/>
    <w:rsid w:val="00133820"/>
    <w:rsid w:val="001541BB"/>
    <w:rsid w:val="0016259F"/>
    <w:rsid w:val="00171583"/>
    <w:rsid w:val="00181566"/>
    <w:rsid w:val="00184EAA"/>
    <w:rsid w:val="00193032"/>
    <w:rsid w:val="00193507"/>
    <w:rsid w:val="00195A29"/>
    <w:rsid w:val="001974BF"/>
    <w:rsid w:val="001C368D"/>
    <w:rsid w:val="001C7265"/>
    <w:rsid w:val="001D0397"/>
    <w:rsid w:val="001D48E7"/>
    <w:rsid w:val="001D5552"/>
    <w:rsid w:val="001E6B59"/>
    <w:rsid w:val="001E704C"/>
    <w:rsid w:val="001F1063"/>
    <w:rsid w:val="001F244D"/>
    <w:rsid w:val="00207B3C"/>
    <w:rsid w:val="002129E2"/>
    <w:rsid w:val="00212B7E"/>
    <w:rsid w:val="0022146D"/>
    <w:rsid w:val="002232C0"/>
    <w:rsid w:val="00224449"/>
    <w:rsid w:val="00224A35"/>
    <w:rsid w:val="0022632C"/>
    <w:rsid w:val="0022635E"/>
    <w:rsid w:val="00230A60"/>
    <w:rsid w:val="00243EC4"/>
    <w:rsid w:val="002456F9"/>
    <w:rsid w:val="00254170"/>
    <w:rsid w:val="002546EC"/>
    <w:rsid w:val="00257F2E"/>
    <w:rsid w:val="0026098E"/>
    <w:rsid w:val="00265053"/>
    <w:rsid w:val="00271D75"/>
    <w:rsid w:val="00272895"/>
    <w:rsid w:val="002752D2"/>
    <w:rsid w:val="0028235B"/>
    <w:rsid w:val="002832AB"/>
    <w:rsid w:val="00294C4C"/>
    <w:rsid w:val="00296754"/>
    <w:rsid w:val="00296805"/>
    <w:rsid w:val="00297F99"/>
    <w:rsid w:val="002A074C"/>
    <w:rsid w:val="002A423B"/>
    <w:rsid w:val="002B6AF2"/>
    <w:rsid w:val="002B71EC"/>
    <w:rsid w:val="002B78B1"/>
    <w:rsid w:val="002D0970"/>
    <w:rsid w:val="002D66C0"/>
    <w:rsid w:val="002E0721"/>
    <w:rsid w:val="002E20FA"/>
    <w:rsid w:val="002E2C42"/>
    <w:rsid w:val="002E36AD"/>
    <w:rsid w:val="002E5AC9"/>
    <w:rsid w:val="002E606A"/>
    <w:rsid w:val="002F146C"/>
    <w:rsid w:val="002F39D7"/>
    <w:rsid w:val="002F3A70"/>
    <w:rsid w:val="00307E42"/>
    <w:rsid w:val="00315A15"/>
    <w:rsid w:val="00321C89"/>
    <w:rsid w:val="003224E5"/>
    <w:rsid w:val="00322C28"/>
    <w:rsid w:val="00340BA2"/>
    <w:rsid w:val="00341EA9"/>
    <w:rsid w:val="003530D5"/>
    <w:rsid w:val="00353A69"/>
    <w:rsid w:val="0035514B"/>
    <w:rsid w:val="00361952"/>
    <w:rsid w:val="003647B8"/>
    <w:rsid w:val="003701BC"/>
    <w:rsid w:val="003751B9"/>
    <w:rsid w:val="00380063"/>
    <w:rsid w:val="0038066B"/>
    <w:rsid w:val="0038341B"/>
    <w:rsid w:val="00384F54"/>
    <w:rsid w:val="00385346"/>
    <w:rsid w:val="00396EAC"/>
    <w:rsid w:val="003C7027"/>
    <w:rsid w:val="003D147E"/>
    <w:rsid w:val="003E1E4B"/>
    <w:rsid w:val="003E55C3"/>
    <w:rsid w:val="003E62D1"/>
    <w:rsid w:val="003F056D"/>
    <w:rsid w:val="003F52BE"/>
    <w:rsid w:val="00400E39"/>
    <w:rsid w:val="00402FB3"/>
    <w:rsid w:val="00403FE6"/>
    <w:rsid w:val="004065C6"/>
    <w:rsid w:val="0041000F"/>
    <w:rsid w:val="00410BD6"/>
    <w:rsid w:val="00413DDD"/>
    <w:rsid w:val="00414552"/>
    <w:rsid w:val="00422432"/>
    <w:rsid w:val="004225A2"/>
    <w:rsid w:val="0042484E"/>
    <w:rsid w:val="00426381"/>
    <w:rsid w:val="004269E0"/>
    <w:rsid w:val="00426E9A"/>
    <w:rsid w:val="004271A9"/>
    <w:rsid w:val="00432C08"/>
    <w:rsid w:val="00443919"/>
    <w:rsid w:val="00443D22"/>
    <w:rsid w:val="00444B84"/>
    <w:rsid w:val="00445464"/>
    <w:rsid w:val="00452455"/>
    <w:rsid w:val="0045517F"/>
    <w:rsid w:val="00465059"/>
    <w:rsid w:val="00465B93"/>
    <w:rsid w:val="00473FD0"/>
    <w:rsid w:val="0047570A"/>
    <w:rsid w:val="00485B6C"/>
    <w:rsid w:val="00490328"/>
    <w:rsid w:val="004A13EC"/>
    <w:rsid w:val="004B72F5"/>
    <w:rsid w:val="004C1BF4"/>
    <w:rsid w:val="004C5BB0"/>
    <w:rsid w:val="004C6569"/>
    <w:rsid w:val="004C74DC"/>
    <w:rsid w:val="004E5F96"/>
    <w:rsid w:val="004F3697"/>
    <w:rsid w:val="004F3A79"/>
    <w:rsid w:val="004F54D6"/>
    <w:rsid w:val="004F6142"/>
    <w:rsid w:val="00506D5A"/>
    <w:rsid w:val="005140ED"/>
    <w:rsid w:val="005160EE"/>
    <w:rsid w:val="00531815"/>
    <w:rsid w:val="00534965"/>
    <w:rsid w:val="005371FF"/>
    <w:rsid w:val="005421FA"/>
    <w:rsid w:val="0054639F"/>
    <w:rsid w:val="005478D1"/>
    <w:rsid w:val="005518F6"/>
    <w:rsid w:val="005560D1"/>
    <w:rsid w:val="005564E2"/>
    <w:rsid w:val="00556588"/>
    <w:rsid w:val="00576A1B"/>
    <w:rsid w:val="00580859"/>
    <w:rsid w:val="00585530"/>
    <w:rsid w:val="00585FB0"/>
    <w:rsid w:val="00596A4C"/>
    <w:rsid w:val="005A244F"/>
    <w:rsid w:val="005B0108"/>
    <w:rsid w:val="005B028D"/>
    <w:rsid w:val="005B1618"/>
    <w:rsid w:val="005B2B40"/>
    <w:rsid w:val="005C1973"/>
    <w:rsid w:val="005D2F0B"/>
    <w:rsid w:val="005D3F9B"/>
    <w:rsid w:val="005E2215"/>
    <w:rsid w:val="005F61AE"/>
    <w:rsid w:val="00600BBC"/>
    <w:rsid w:val="00601072"/>
    <w:rsid w:val="00602AC3"/>
    <w:rsid w:val="00604090"/>
    <w:rsid w:val="00607896"/>
    <w:rsid w:val="00610EA1"/>
    <w:rsid w:val="006201A7"/>
    <w:rsid w:val="0062221E"/>
    <w:rsid w:val="00623CD9"/>
    <w:rsid w:val="0062523F"/>
    <w:rsid w:val="006420A1"/>
    <w:rsid w:val="00642EBA"/>
    <w:rsid w:val="006466C0"/>
    <w:rsid w:val="00647517"/>
    <w:rsid w:val="00647B82"/>
    <w:rsid w:val="00654065"/>
    <w:rsid w:val="00655472"/>
    <w:rsid w:val="00656D6C"/>
    <w:rsid w:val="00662C7D"/>
    <w:rsid w:val="006654DE"/>
    <w:rsid w:val="00666581"/>
    <w:rsid w:val="006677B3"/>
    <w:rsid w:val="006717BD"/>
    <w:rsid w:val="00671E34"/>
    <w:rsid w:val="0067330D"/>
    <w:rsid w:val="0069001F"/>
    <w:rsid w:val="00690693"/>
    <w:rsid w:val="006909FA"/>
    <w:rsid w:val="00690AE0"/>
    <w:rsid w:val="00692AEA"/>
    <w:rsid w:val="006935F9"/>
    <w:rsid w:val="00695BA2"/>
    <w:rsid w:val="006A6405"/>
    <w:rsid w:val="006B1642"/>
    <w:rsid w:val="006B4C35"/>
    <w:rsid w:val="006C11CA"/>
    <w:rsid w:val="006D5430"/>
    <w:rsid w:val="006E3EA9"/>
    <w:rsid w:val="006E4545"/>
    <w:rsid w:val="006F0F92"/>
    <w:rsid w:val="00700A2F"/>
    <w:rsid w:val="007137D8"/>
    <w:rsid w:val="007201DC"/>
    <w:rsid w:val="00721BBE"/>
    <w:rsid w:val="0072330A"/>
    <w:rsid w:val="007272D2"/>
    <w:rsid w:val="007416B6"/>
    <w:rsid w:val="0074622B"/>
    <w:rsid w:val="00761B66"/>
    <w:rsid w:val="00762457"/>
    <w:rsid w:val="0077167C"/>
    <w:rsid w:val="0078019E"/>
    <w:rsid w:val="00781F09"/>
    <w:rsid w:val="00784C1D"/>
    <w:rsid w:val="00784D9C"/>
    <w:rsid w:val="00792E9D"/>
    <w:rsid w:val="00794E2A"/>
    <w:rsid w:val="00796324"/>
    <w:rsid w:val="007A4755"/>
    <w:rsid w:val="007B057A"/>
    <w:rsid w:val="007B5428"/>
    <w:rsid w:val="007B583D"/>
    <w:rsid w:val="007C0114"/>
    <w:rsid w:val="007D200C"/>
    <w:rsid w:val="007D2823"/>
    <w:rsid w:val="007E003E"/>
    <w:rsid w:val="007E0856"/>
    <w:rsid w:val="007E68DF"/>
    <w:rsid w:val="007F1077"/>
    <w:rsid w:val="00801517"/>
    <w:rsid w:val="00804483"/>
    <w:rsid w:val="00805322"/>
    <w:rsid w:val="0081090D"/>
    <w:rsid w:val="008227A2"/>
    <w:rsid w:val="00824D02"/>
    <w:rsid w:val="00825F40"/>
    <w:rsid w:val="008263C8"/>
    <w:rsid w:val="0084131A"/>
    <w:rsid w:val="00845D0B"/>
    <w:rsid w:val="008462FC"/>
    <w:rsid w:val="0084776F"/>
    <w:rsid w:val="00855DDF"/>
    <w:rsid w:val="00860162"/>
    <w:rsid w:val="00870DD0"/>
    <w:rsid w:val="00871E1F"/>
    <w:rsid w:val="00880C46"/>
    <w:rsid w:val="00884475"/>
    <w:rsid w:val="0088598B"/>
    <w:rsid w:val="00886850"/>
    <w:rsid w:val="00887281"/>
    <w:rsid w:val="008876C3"/>
    <w:rsid w:val="008917C0"/>
    <w:rsid w:val="00892BD2"/>
    <w:rsid w:val="00893DDB"/>
    <w:rsid w:val="008A04C0"/>
    <w:rsid w:val="008A05CF"/>
    <w:rsid w:val="008A1C2F"/>
    <w:rsid w:val="008C5FFC"/>
    <w:rsid w:val="008D1257"/>
    <w:rsid w:val="008D77DF"/>
    <w:rsid w:val="008F0530"/>
    <w:rsid w:val="008F2F1C"/>
    <w:rsid w:val="008F69B1"/>
    <w:rsid w:val="009000D6"/>
    <w:rsid w:val="0090083E"/>
    <w:rsid w:val="009035DD"/>
    <w:rsid w:val="00906910"/>
    <w:rsid w:val="00910EA4"/>
    <w:rsid w:val="00916E1D"/>
    <w:rsid w:val="00926024"/>
    <w:rsid w:val="0092631B"/>
    <w:rsid w:val="00934C05"/>
    <w:rsid w:val="00936455"/>
    <w:rsid w:val="0094440C"/>
    <w:rsid w:val="009455B6"/>
    <w:rsid w:val="009479B5"/>
    <w:rsid w:val="0096527B"/>
    <w:rsid w:val="009655A6"/>
    <w:rsid w:val="009671F1"/>
    <w:rsid w:val="00970911"/>
    <w:rsid w:val="00984962"/>
    <w:rsid w:val="00985E15"/>
    <w:rsid w:val="009A1617"/>
    <w:rsid w:val="009A569F"/>
    <w:rsid w:val="009A7AF2"/>
    <w:rsid w:val="009B7E0C"/>
    <w:rsid w:val="009C31A2"/>
    <w:rsid w:val="009D089E"/>
    <w:rsid w:val="009D4DC1"/>
    <w:rsid w:val="009D5F69"/>
    <w:rsid w:val="009E244E"/>
    <w:rsid w:val="009E6072"/>
    <w:rsid w:val="009F5A08"/>
    <w:rsid w:val="00A02472"/>
    <w:rsid w:val="00A05D77"/>
    <w:rsid w:val="00A177B7"/>
    <w:rsid w:val="00A22A7F"/>
    <w:rsid w:val="00A22AA7"/>
    <w:rsid w:val="00A24765"/>
    <w:rsid w:val="00A315D9"/>
    <w:rsid w:val="00A35949"/>
    <w:rsid w:val="00A37996"/>
    <w:rsid w:val="00A57D84"/>
    <w:rsid w:val="00A61F2B"/>
    <w:rsid w:val="00A65391"/>
    <w:rsid w:val="00A71C71"/>
    <w:rsid w:val="00A74586"/>
    <w:rsid w:val="00A82DC0"/>
    <w:rsid w:val="00A85905"/>
    <w:rsid w:val="00A85EC6"/>
    <w:rsid w:val="00A90230"/>
    <w:rsid w:val="00A93CC3"/>
    <w:rsid w:val="00AA0EE2"/>
    <w:rsid w:val="00AA10EE"/>
    <w:rsid w:val="00AA14E6"/>
    <w:rsid w:val="00AA16C3"/>
    <w:rsid w:val="00AA4B70"/>
    <w:rsid w:val="00AA4FC6"/>
    <w:rsid w:val="00AB0135"/>
    <w:rsid w:val="00AB678C"/>
    <w:rsid w:val="00AC217E"/>
    <w:rsid w:val="00AC2788"/>
    <w:rsid w:val="00AC597A"/>
    <w:rsid w:val="00AD26DF"/>
    <w:rsid w:val="00AE14A0"/>
    <w:rsid w:val="00AE7651"/>
    <w:rsid w:val="00AF0259"/>
    <w:rsid w:val="00AF44E7"/>
    <w:rsid w:val="00AF48EE"/>
    <w:rsid w:val="00AF5526"/>
    <w:rsid w:val="00AF5AF7"/>
    <w:rsid w:val="00AF5CCA"/>
    <w:rsid w:val="00B02395"/>
    <w:rsid w:val="00B072A5"/>
    <w:rsid w:val="00B07E33"/>
    <w:rsid w:val="00B07EB3"/>
    <w:rsid w:val="00B1222A"/>
    <w:rsid w:val="00B129DC"/>
    <w:rsid w:val="00B1606A"/>
    <w:rsid w:val="00B20704"/>
    <w:rsid w:val="00B22F7B"/>
    <w:rsid w:val="00B27583"/>
    <w:rsid w:val="00B32469"/>
    <w:rsid w:val="00B42035"/>
    <w:rsid w:val="00B432DD"/>
    <w:rsid w:val="00B47EB4"/>
    <w:rsid w:val="00B5119C"/>
    <w:rsid w:val="00B53265"/>
    <w:rsid w:val="00B65510"/>
    <w:rsid w:val="00B8558A"/>
    <w:rsid w:val="00B86AD1"/>
    <w:rsid w:val="00B87D4F"/>
    <w:rsid w:val="00B97671"/>
    <w:rsid w:val="00BB3896"/>
    <w:rsid w:val="00BC0C2D"/>
    <w:rsid w:val="00BC3DE8"/>
    <w:rsid w:val="00BD236C"/>
    <w:rsid w:val="00BD3F72"/>
    <w:rsid w:val="00BD4F02"/>
    <w:rsid w:val="00BF071E"/>
    <w:rsid w:val="00BF0A56"/>
    <w:rsid w:val="00C001FF"/>
    <w:rsid w:val="00C03320"/>
    <w:rsid w:val="00C03A61"/>
    <w:rsid w:val="00C2163E"/>
    <w:rsid w:val="00C22322"/>
    <w:rsid w:val="00C24C2A"/>
    <w:rsid w:val="00C276A3"/>
    <w:rsid w:val="00C27F7D"/>
    <w:rsid w:val="00C328A6"/>
    <w:rsid w:val="00C337C3"/>
    <w:rsid w:val="00C50313"/>
    <w:rsid w:val="00C503EF"/>
    <w:rsid w:val="00C55B3E"/>
    <w:rsid w:val="00C70829"/>
    <w:rsid w:val="00C71ACF"/>
    <w:rsid w:val="00C84C9B"/>
    <w:rsid w:val="00C91F92"/>
    <w:rsid w:val="00CA01C7"/>
    <w:rsid w:val="00CA1F97"/>
    <w:rsid w:val="00CB04B5"/>
    <w:rsid w:val="00CB4881"/>
    <w:rsid w:val="00CE19F6"/>
    <w:rsid w:val="00CE2CB1"/>
    <w:rsid w:val="00CE3BDC"/>
    <w:rsid w:val="00D0009B"/>
    <w:rsid w:val="00D034EE"/>
    <w:rsid w:val="00D0665A"/>
    <w:rsid w:val="00D06E18"/>
    <w:rsid w:val="00D10289"/>
    <w:rsid w:val="00D1363B"/>
    <w:rsid w:val="00D17B85"/>
    <w:rsid w:val="00D26F16"/>
    <w:rsid w:val="00D27718"/>
    <w:rsid w:val="00D366DE"/>
    <w:rsid w:val="00D63D8C"/>
    <w:rsid w:val="00D77B73"/>
    <w:rsid w:val="00D85B8C"/>
    <w:rsid w:val="00D875B3"/>
    <w:rsid w:val="00D95256"/>
    <w:rsid w:val="00DA5948"/>
    <w:rsid w:val="00DB2FA4"/>
    <w:rsid w:val="00DC373A"/>
    <w:rsid w:val="00DC7716"/>
    <w:rsid w:val="00DD6A5F"/>
    <w:rsid w:val="00DE22D2"/>
    <w:rsid w:val="00DE5647"/>
    <w:rsid w:val="00DF1FA1"/>
    <w:rsid w:val="00DF2142"/>
    <w:rsid w:val="00DF4156"/>
    <w:rsid w:val="00DF6D0F"/>
    <w:rsid w:val="00DF7C96"/>
    <w:rsid w:val="00E032A6"/>
    <w:rsid w:val="00E12422"/>
    <w:rsid w:val="00E21CBB"/>
    <w:rsid w:val="00E3528A"/>
    <w:rsid w:val="00E412B3"/>
    <w:rsid w:val="00E45AAC"/>
    <w:rsid w:val="00E50291"/>
    <w:rsid w:val="00E51738"/>
    <w:rsid w:val="00E55E71"/>
    <w:rsid w:val="00E61CFA"/>
    <w:rsid w:val="00E731E5"/>
    <w:rsid w:val="00E73927"/>
    <w:rsid w:val="00E74ECA"/>
    <w:rsid w:val="00E8364F"/>
    <w:rsid w:val="00E86A34"/>
    <w:rsid w:val="00E91732"/>
    <w:rsid w:val="00EA039F"/>
    <w:rsid w:val="00EA2820"/>
    <w:rsid w:val="00EA444A"/>
    <w:rsid w:val="00EA44CE"/>
    <w:rsid w:val="00EB4C39"/>
    <w:rsid w:val="00EC48FF"/>
    <w:rsid w:val="00EC6C88"/>
    <w:rsid w:val="00ED3E13"/>
    <w:rsid w:val="00ED3FB9"/>
    <w:rsid w:val="00ED4D8D"/>
    <w:rsid w:val="00EE2078"/>
    <w:rsid w:val="00EF1061"/>
    <w:rsid w:val="00EF37DA"/>
    <w:rsid w:val="00EF386D"/>
    <w:rsid w:val="00EF712C"/>
    <w:rsid w:val="00EF7226"/>
    <w:rsid w:val="00F1644B"/>
    <w:rsid w:val="00F327CB"/>
    <w:rsid w:val="00F33CA7"/>
    <w:rsid w:val="00F371C9"/>
    <w:rsid w:val="00F37233"/>
    <w:rsid w:val="00F37FB9"/>
    <w:rsid w:val="00F424E8"/>
    <w:rsid w:val="00F42DC6"/>
    <w:rsid w:val="00F53932"/>
    <w:rsid w:val="00F539AB"/>
    <w:rsid w:val="00F82B98"/>
    <w:rsid w:val="00F82CEB"/>
    <w:rsid w:val="00F90161"/>
    <w:rsid w:val="00F90DA8"/>
    <w:rsid w:val="00FA25FA"/>
    <w:rsid w:val="00FB099F"/>
    <w:rsid w:val="00FB1E54"/>
    <w:rsid w:val="00FD0D31"/>
    <w:rsid w:val="00FD600D"/>
    <w:rsid w:val="00FD69A6"/>
    <w:rsid w:val="00FE7361"/>
    <w:rsid w:val="00FF582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DA5948"/>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3">
    <w:name w:val="heading 3"/>
    <w:basedOn w:val="a"/>
    <w:next w:val="a"/>
    <w:link w:val="30"/>
    <w:unhideWhenUsed/>
    <w:qFormat/>
    <w:rsid w:val="00DA5948"/>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DA5948"/>
    <w:pPr>
      <w:keepNext/>
      <w:outlineLvl w:val="3"/>
    </w:pPr>
    <w:rPr>
      <w:rFonts w:ascii="Baltica RR" w:hAnsi="Baltica RR"/>
      <w:b/>
      <w:sz w:val="24"/>
      <w:lang w:val="ro-RO"/>
    </w:rPr>
  </w:style>
  <w:style w:type="paragraph" w:styleId="5">
    <w:name w:val="heading 5"/>
    <w:basedOn w:val="a"/>
    <w:next w:val="a"/>
    <w:link w:val="50"/>
    <w:qFormat/>
    <w:rsid w:val="00DA5948"/>
    <w:pPr>
      <w:keepNext/>
      <w:ind w:firstLine="6804"/>
      <w:outlineLvl w:val="4"/>
    </w:pPr>
    <w:rPr>
      <w:sz w:val="28"/>
      <w:lang w:val="ro-RO"/>
    </w:rPr>
  </w:style>
  <w:style w:type="paragraph" w:styleId="8">
    <w:name w:val="heading 8"/>
    <w:basedOn w:val="a"/>
    <w:next w:val="a"/>
    <w:link w:val="80"/>
    <w:semiHidden/>
    <w:unhideWhenUsed/>
    <w:qFormat/>
    <w:rsid w:val="00DA5948"/>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DA5948"/>
    <w:pPr>
      <w:spacing w:before="240" w:after="60"/>
      <w:outlineLvl w:val="8"/>
    </w:pPr>
    <w:rPr>
      <w:rFonts w:ascii="Cambria" w:hAnsi="Cambria"/>
      <w:sz w:val="22"/>
      <w:szCs w:val="22"/>
      <w:lang w:val="ro-RO" w:eastAsia="en-U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2E36AD"/>
    <w:rPr>
      <w:color w:val="0563C1" w:themeColor="hyperlink"/>
      <w:u w:val="single"/>
    </w:rPr>
  </w:style>
  <w:style w:type="paragraph" w:styleId="ae">
    <w:name w:val="No Spacing"/>
    <w:link w:val="af"/>
    <w:uiPriority w:val="1"/>
    <w:qFormat/>
    <w:rsid w:val="00A82DC0"/>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rsid w:val="00DA5948"/>
    <w:rPr>
      <w:rFonts w:asciiTheme="majorHAnsi" w:eastAsiaTheme="majorEastAsia" w:hAnsiTheme="majorHAnsi" w:cstheme="majorBidi"/>
      <w:b/>
      <w:bCs/>
      <w:noProof/>
      <w:color w:val="5B9BD5" w:themeColor="accent1"/>
      <w:sz w:val="26"/>
      <w:szCs w:val="26"/>
      <w:lang w:eastAsia="en-US"/>
    </w:rPr>
  </w:style>
  <w:style w:type="character" w:customStyle="1" w:styleId="30">
    <w:name w:val="Заголовок 3 Знак"/>
    <w:basedOn w:val="a1"/>
    <w:link w:val="3"/>
    <w:rsid w:val="00DA5948"/>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DA5948"/>
    <w:rPr>
      <w:rFonts w:ascii="Baltica RR" w:eastAsia="Times New Roman" w:hAnsi="Baltica RR" w:cs="Times New Roman"/>
      <w:b/>
      <w:sz w:val="24"/>
      <w:szCs w:val="20"/>
      <w:lang w:eastAsia="ru-RU"/>
    </w:rPr>
  </w:style>
  <w:style w:type="character" w:customStyle="1" w:styleId="50">
    <w:name w:val="Заголовок 5 Знак"/>
    <w:basedOn w:val="a1"/>
    <w:link w:val="5"/>
    <w:rsid w:val="00DA5948"/>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DA5948"/>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DA5948"/>
    <w:rPr>
      <w:rFonts w:ascii="Cambria" w:eastAsia="Times New Roman" w:hAnsi="Cambria" w:cs="Times New Roman"/>
      <w:lang w:eastAsia="en-US"/>
    </w:rPr>
  </w:style>
  <w:style w:type="character" w:styleId="af0">
    <w:name w:val="page number"/>
    <w:basedOn w:val="a1"/>
    <w:rsid w:val="00DA5948"/>
  </w:style>
  <w:style w:type="paragraph" w:styleId="af1">
    <w:name w:val="header"/>
    <w:basedOn w:val="a"/>
    <w:link w:val="af2"/>
    <w:rsid w:val="00DA5948"/>
    <w:pPr>
      <w:tabs>
        <w:tab w:val="center" w:pos="4703"/>
        <w:tab w:val="right" w:pos="9406"/>
      </w:tabs>
    </w:pPr>
  </w:style>
  <w:style w:type="character" w:customStyle="1" w:styleId="af2">
    <w:name w:val="Верхний колонтитул Знак"/>
    <w:basedOn w:val="a1"/>
    <w:link w:val="af1"/>
    <w:rsid w:val="00DA5948"/>
    <w:rPr>
      <w:rFonts w:ascii="Times New Roman" w:eastAsia="Times New Roman" w:hAnsi="Times New Roman" w:cs="Times New Roman"/>
      <w:sz w:val="20"/>
      <w:szCs w:val="20"/>
      <w:lang w:val="ru-RU" w:eastAsia="ru-RU"/>
    </w:rPr>
  </w:style>
  <w:style w:type="paragraph" w:styleId="af3">
    <w:name w:val="Subtitle"/>
    <w:basedOn w:val="a"/>
    <w:link w:val="af4"/>
    <w:qFormat/>
    <w:rsid w:val="00DA5948"/>
    <w:pPr>
      <w:jc w:val="center"/>
    </w:pPr>
    <w:rPr>
      <w:b/>
      <w:sz w:val="32"/>
      <w:lang w:val="en-US"/>
    </w:rPr>
  </w:style>
  <w:style w:type="character" w:customStyle="1" w:styleId="af4">
    <w:name w:val="Подзаголовок Знак"/>
    <w:basedOn w:val="a1"/>
    <w:link w:val="af3"/>
    <w:rsid w:val="00DA5948"/>
    <w:rPr>
      <w:rFonts w:ascii="Times New Roman" w:eastAsia="Times New Roman" w:hAnsi="Times New Roman" w:cs="Times New Roman"/>
      <w:b/>
      <w:sz w:val="32"/>
      <w:szCs w:val="20"/>
      <w:lang w:val="en-US" w:eastAsia="ru-RU"/>
    </w:rPr>
  </w:style>
  <w:style w:type="paragraph" w:styleId="af5">
    <w:name w:val="Body Text Indent"/>
    <w:basedOn w:val="a"/>
    <w:link w:val="af6"/>
    <w:rsid w:val="00DA5948"/>
    <w:pPr>
      <w:ind w:firstLine="720"/>
      <w:jc w:val="both"/>
    </w:pPr>
    <w:rPr>
      <w:lang w:val="ro-RO"/>
    </w:rPr>
  </w:style>
  <w:style w:type="character" w:customStyle="1" w:styleId="af6">
    <w:name w:val="Основной текст с отступом Знак"/>
    <w:basedOn w:val="a1"/>
    <w:link w:val="af5"/>
    <w:rsid w:val="00DA5948"/>
    <w:rPr>
      <w:rFonts w:ascii="Times New Roman" w:eastAsia="Times New Roman" w:hAnsi="Times New Roman" w:cs="Times New Roman"/>
      <w:sz w:val="20"/>
      <w:szCs w:val="20"/>
      <w:lang w:eastAsia="ru-RU"/>
    </w:rPr>
  </w:style>
  <w:style w:type="paragraph" w:styleId="21">
    <w:name w:val="Body Text Indent 2"/>
    <w:basedOn w:val="a"/>
    <w:link w:val="22"/>
    <w:rsid w:val="00DA5948"/>
    <w:pPr>
      <w:ind w:firstLine="567"/>
    </w:pPr>
    <w:rPr>
      <w:rFonts w:ascii="Baltica RR" w:hAnsi="Baltica RR"/>
      <w:sz w:val="24"/>
      <w:lang w:val="ro-RO"/>
    </w:rPr>
  </w:style>
  <w:style w:type="character" w:customStyle="1" w:styleId="22">
    <w:name w:val="Основной текст с отступом 2 Знак"/>
    <w:basedOn w:val="a1"/>
    <w:link w:val="21"/>
    <w:rsid w:val="00DA5948"/>
    <w:rPr>
      <w:rFonts w:ascii="Baltica RR" w:eastAsia="Times New Roman" w:hAnsi="Baltica RR" w:cs="Times New Roman"/>
      <w:sz w:val="24"/>
      <w:szCs w:val="20"/>
      <w:lang w:eastAsia="ru-RU"/>
    </w:rPr>
  </w:style>
  <w:style w:type="paragraph" w:styleId="23">
    <w:name w:val="Body Text 2"/>
    <w:basedOn w:val="a"/>
    <w:link w:val="24"/>
    <w:rsid w:val="00DA5948"/>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DA5948"/>
    <w:rPr>
      <w:rFonts w:ascii="Baltica RR" w:eastAsia="Times New Roman" w:hAnsi="Baltica RR" w:cs="Times New Roman"/>
      <w:sz w:val="24"/>
      <w:szCs w:val="20"/>
      <w:lang w:eastAsia="ru-RU"/>
    </w:rPr>
  </w:style>
  <w:style w:type="paragraph" w:styleId="af7">
    <w:name w:val="Normal (Web)"/>
    <w:basedOn w:val="a"/>
    <w:uiPriority w:val="99"/>
    <w:unhideWhenUsed/>
    <w:rsid w:val="00DA5948"/>
    <w:pPr>
      <w:ind w:firstLine="567"/>
      <w:jc w:val="both"/>
    </w:pPr>
    <w:rPr>
      <w:sz w:val="24"/>
      <w:szCs w:val="24"/>
    </w:rPr>
  </w:style>
  <w:style w:type="paragraph" w:customStyle="1" w:styleId="cn">
    <w:name w:val="cn"/>
    <w:basedOn w:val="a"/>
    <w:rsid w:val="00DA5948"/>
    <w:pPr>
      <w:jc w:val="center"/>
    </w:pPr>
    <w:rPr>
      <w:sz w:val="24"/>
      <w:szCs w:val="24"/>
    </w:rPr>
  </w:style>
  <w:style w:type="paragraph" w:customStyle="1" w:styleId="cb">
    <w:name w:val="cb"/>
    <w:basedOn w:val="a"/>
    <w:rsid w:val="00DA5948"/>
    <w:pPr>
      <w:jc w:val="center"/>
    </w:pPr>
    <w:rPr>
      <w:b/>
      <w:bCs/>
      <w:sz w:val="24"/>
      <w:szCs w:val="24"/>
    </w:rPr>
  </w:style>
  <w:style w:type="paragraph" w:styleId="31">
    <w:name w:val="Body Text Indent 3"/>
    <w:basedOn w:val="a"/>
    <w:link w:val="32"/>
    <w:rsid w:val="00DA5948"/>
    <w:pPr>
      <w:spacing w:after="120"/>
      <w:ind w:left="283"/>
    </w:pPr>
    <w:rPr>
      <w:sz w:val="16"/>
      <w:szCs w:val="16"/>
      <w:lang w:val="ro-RO" w:eastAsia="en-US"/>
    </w:rPr>
  </w:style>
  <w:style w:type="character" w:customStyle="1" w:styleId="32">
    <w:name w:val="Основной текст с отступом 3 Знак"/>
    <w:basedOn w:val="a1"/>
    <w:link w:val="31"/>
    <w:rsid w:val="00DA5948"/>
    <w:rPr>
      <w:rFonts w:ascii="Times New Roman" w:eastAsia="Times New Roman" w:hAnsi="Times New Roman" w:cs="Times New Roman"/>
      <w:sz w:val="16"/>
      <w:szCs w:val="16"/>
      <w:lang w:eastAsia="en-US"/>
    </w:rPr>
  </w:style>
  <w:style w:type="paragraph" w:customStyle="1" w:styleId="cp">
    <w:name w:val="cp"/>
    <w:basedOn w:val="a"/>
    <w:rsid w:val="00DA5948"/>
    <w:pPr>
      <w:jc w:val="center"/>
    </w:pPr>
    <w:rPr>
      <w:b/>
      <w:bCs/>
      <w:sz w:val="24"/>
      <w:szCs w:val="24"/>
      <w:lang w:val="ro-RO"/>
    </w:rPr>
  </w:style>
  <w:style w:type="paragraph" w:customStyle="1" w:styleId="rg">
    <w:name w:val="rg"/>
    <w:basedOn w:val="a"/>
    <w:rsid w:val="00DA5948"/>
    <w:pPr>
      <w:jc w:val="right"/>
    </w:pPr>
    <w:rPr>
      <w:sz w:val="24"/>
      <w:szCs w:val="24"/>
    </w:rPr>
  </w:style>
  <w:style w:type="paragraph" w:customStyle="1" w:styleId="Listparagraf1">
    <w:name w:val="Listă paragraf1"/>
    <w:basedOn w:val="a"/>
    <w:qFormat/>
    <w:rsid w:val="00DA5948"/>
    <w:pPr>
      <w:ind w:left="708"/>
    </w:pPr>
    <w:rPr>
      <w:sz w:val="24"/>
      <w:szCs w:val="24"/>
      <w:lang w:val="ro-RO"/>
    </w:rPr>
  </w:style>
  <w:style w:type="paragraph" w:customStyle="1" w:styleId="Sub-ClauseText">
    <w:name w:val="Sub-Clause Text"/>
    <w:basedOn w:val="a"/>
    <w:rsid w:val="00DA5948"/>
    <w:pPr>
      <w:spacing w:before="120" w:after="120"/>
      <w:jc w:val="both"/>
    </w:pPr>
    <w:rPr>
      <w:spacing w:val="-4"/>
      <w:sz w:val="24"/>
      <w:lang w:val="en-US" w:eastAsia="en-US"/>
    </w:rPr>
  </w:style>
  <w:style w:type="paragraph" w:customStyle="1" w:styleId="i">
    <w:name w:val="(i)"/>
    <w:basedOn w:val="a"/>
    <w:rsid w:val="00DA5948"/>
    <w:pPr>
      <w:suppressAutoHyphens/>
      <w:jc w:val="both"/>
    </w:pPr>
    <w:rPr>
      <w:rFonts w:ascii="Tms Rmn" w:hAnsi="Tms Rmn"/>
      <w:sz w:val="24"/>
      <w:lang w:val="en-US" w:eastAsia="en-US"/>
    </w:rPr>
  </w:style>
  <w:style w:type="paragraph" w:customStyle="1" w:styleId="ListParagraph1">
    <w:name w:val="List Paragraph1"/>
    <w:basedOn w:val="a"/>
    <w:qFormat/>
    <w:rsid w:val="00DA594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DA5948"/>
    <w:pPr>
      <w:spacing w:after="240"/>
    </w:pPr>
    <w:rPr>
      <w:sz w:val="24"/>
      <w:lang w:val="en-US" w:eastAsia="en-US"/>
    </w:rPr>
  </w:style>
  <w:style w:type="paragraph" w:styleId="af8">
    <w:name w:val="TOC Heading"/>
    <w:basedOn w:val="1"/>
    <w:next w:val="a"/>
    <w:uiPriority w:val="39"/>
    <w:unhideWhenUsed/>
    <w:qFormat/>
    <w:rsid w:val="00DA5948"/>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DA5948"/>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DA5948"/>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DA5948"/>
    <w:pPr>
      <w:spacing w:after="100" w:line="259" w:lineRule="auto"/>
      <w:ind w:left="440"/>
    </w:pPr>
    <w:rPr>
      <w:rFonts w:ascii="Calibri" w:eastAsia="SimSun" w:hAnsi="Calibri"/>
      <w:sz w:val="22"/>
      <w:szCs w:val="22"/>
      <w:lang w:val="en-US" w:eastAsia="en-US"/>
    </w:rPr>
  </w:style>
  <w:style w:type="paragraph" w:styleId="af9">
    <w:name w:val="footnote text"/>
    <w:basedOn w:val="a"/>
    <w:link w:val="afa"/>
    <w:rsid w:val="00DA5948"/>
    <w:pPr>
      <w:jc w:val="both"/>
    </w:pPr>
    <w:rPr>
      <w:lang w:val="en-US" w:eastAsia="en-US"/>
    </w:rPr>
  </w:style>
  <w:style w:type="character" w:customStyle="1" w:styleId="afa">
    <w:name w:val="Текст сноски Знак"/>
    <w:basedOn w:val="a1"/>
    <w:link w:val="af9"/>
    <w:rsid w:val="00DA5948"/>
    <w:rPr>
      <w:rFonts w:ascii="Times New Roman" w:eastAsia="Times New Roman" w:hAnsi="Times New Roman" w:cs="Times New Roman"/>
      <w:sz w:val="20"/>
      <w:szCs w:val="20"/>
      <w:lang w:val="en-US" w:eastAsia="en-US"/>
    </w:rPr>
  </w:style>
  <w:style w:type="character" w:styleId="afb">
    <w:name w:val="footnote reference"/>
    <w:rsid w:val="00DA5948"/>
    <w:rPr>
      <w:vertAlign w:val="superscript"/>
    </w:rPr>
  </w:style>
  <w:style w:type="character" w:styleId="afc">
    <w:name w:val="annotation reference"/>
    <w:uiPriority w:val="99"/>
    <w:rsid w:val="00DA5948"/>
    <w:rPr>
      <w:sz w:val="16"/>
      <w:szCs w:val="16"/>
    </w:rPr>
  </w:style>
  <w:style w:type="paragraph" w:styleId="afd">
    <w:name w:val="annotation text"/>
    <w:basedOn w:val="a"/>
    <w:link w:val="afe"/>
    <w:uiPriority w:val="99"/>
    <w:rsid w:val="00DA5948"/>
  </w:style>
  <w:style w:type="character" w:customStyle="1" w:styleId="afe">
    <w:name w:val="Текст примечания Знак"/>
    <w:basedOn w:val="a1"/>
    <w:link w:val="afd"/>
    <w:uiPriority w:val="99"/>
    <w:rsid w:val="00DA5948"/>
    <w:rPr>
      <w:rFonts w:ascii="Times New Roman" w:eastAsia="Times New Roman" w:hAnsi="Times New Roman" w:cs="Times New Roman"/>
      <w:sz w:val="20"/>
      <w:szCs w:val="20"/>
      <w:lang w:val="ru-RU" w:eastAsia="ru-RU"/>
    </w:rPr>
  </w:style>
  <w:style w:type="paragraph" w:styleId="aff">
    <w:name w:val="annotation subject"/>
    <w:basedOn w:val="afd"/>
    <w:next w:val="afd"/>
    <w:link w:val="aff0"/>
    <w:rsid w:val="00DA5948"/>
    <w:rPr>
      <w:b/>
      <w:bCs/>
    </w:rPr>
  </w:style>
  <w:style w:type="character" w:customStyle="1" w:styleId="aff0">
    <w:name w:val="Тема примечания Знак"/>
    <w:basedOn w:val="afe"/>
    <w:link w:val="aff"/>
    <w:rsid w:val="00DA5948"/>
    <w:rPr>
      <w:rFonts w:ascii="Times New Roman" w:eastAsia="Times New Roman" w:hAnsi="Times New Roman" w:cs="Times New Roman"/>
      <w:b/>
      <w:bCs/>
      <w:sz w:val="20"/>
      <w:szCs w:val="20"/>
      <w:lang w:val="ru-RU" w:eastAsia="ru-RU"/>
    </w:rPr>
  </w:style>
  <w:style w:type="paragraph" w:customStyle="1" w:styleId="Default">
    <w:name w:val="Default"/>
    <w:rsid w:val="00DA5948"/>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DA5948"/>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DA5948"/>
  </w:style>
  <w:style w:type="paragraph" w:customStyle="1" w:styleId="Style3">
    <w:name w:val="Style3"/>
    <w:basedOn w:val="3"/>
    <w:link w:val="Style3Char"/>
    <w:qFormat/>
    <w:rsid w:val="00DA59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A5948"/>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DA5948"/>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DA5948"/>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DA5948"/>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DA5948"/>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DA5948"/>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DA5948"/>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DA5948"/>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DA5948"/>
    <w:rPr>
      <w:rFonts w:ascii="Times New Roman" w:hAnsi="Times New Roman" w:cs="Times New Roman"/>
      <w:b/>
      <w:bCs/>
      <w:i/>
      <w:iCs/>
      <w:sz w:val="22"/>
      <w:szCs w:val="22"/>
    </w:rPr>
  </w:style>
  <w:style w:type="paragraph" w:customStyle="1" w:styleId="Style73">
    <w:name w:val="Style73"/>
    <w:basedOn w:val="a"/>
    <w:uiPriority w:val="99"/>
    <w:rsid w:val="00DA5948"/>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DA5948"/>
    <w:rPr>
      <w:rFonts w:ascii="Times New Roman" w:hAnsi="Times New Roman" w:cs="Times New Roman"/>
      <w:sz w:val="22"/>
      <w:szCs w:val="22"/>
    </w:rPr>
  </w:style>
  <w:style w:type="paragraph" w:styleId="HTML">
    <w:name w:val="HTML Preformatted"/>
    <w:basedOn w:val="a"/>
    <w:link w:val="HTML0"/>
    <w:uiPriority w:val="99"/>
    <w:semiHidden/>
    <w:unhideWhenUsed/>
    <w:rsid w:val="00DA5948"/>
    <w:rPr>
      <w:rFonts w:ascii="Consolas" w:hAnsi="Consolas"/>
      <w:noProof/>
      <w:lang w:val="ro-RO" w:eastAsia="en-US"/>
    </w:rPr>
  </w:style>
  <w:style w:type="character" w:customStyle="1" w:styleId="HTML0">
    <w:name w:val="Стандартный HTML Знак"/>
    <w:basedOn w:val="a1"/>
    <w:link w:val="HTML"/>
    <w:uiPriority w:val="99"/>
    <w:semiHidden/>
    <w:rsid w:val="00DA5948"/>
    <w:rPr>
      <w:rFonts w:ascii="Consolas" w:eastAsia="Times New Roman" w:hAnsi="Consolas" w:cs="Times New Roman"/>
      <w:noProof/>
      <w:sz w:val="20"/>
      <w:szCs w:val="20"/>
      <w:lang w:eastAsia="en-US"/>
    </w:rPr>
  </w:style>
  <w:style w:type="character" w:customStyle="1" w:styleId="af">
    <w:name w:val="Без интервала Знак"/>
    <w:link w:val="ae"/>
    <w:uiPriority w:val="1"/>
    <w:rsid w:val="00DA5948"/>
    <w:rPr>
      <w:rFonts w:ascii="Times New Roman" w:eastAsia="Times New Roman" w:hAnsi="Times New Roman" w:cs="Times New Roman"/>
      <w:sz w:val="20"/>
      <w:szCs w:val="20"/>
      <w:lang w:val="ru-RU" w:eastAsia="ru-RU"/>
    </w:rPr>
  </w:style>
  <w:style w:type="character" w:styleId="aff1">
    <w:name w:val="Strong"/>
    <w:basedOn w:val="a1"/>
    <w:uiPriority w:val="22"/>
    <w:qFormat/>
    <w:rsid w:val="00DA5948"/>
    <w:rPr>
      <w:b/>
      <w:bCs/>
    </w:rPr>
  </w:style>
  <w:style w:type="table" w:customStyle="1" w:styleId="Grigliatabella2">
    <w:name w:val="Griglia tabella2"/>
    <w:basedOn w:val="a2"/>
    <w:next w:val="a9"/>
    <w:uiPriority w:val="39"/>
    <w:rsid w:val="00B2070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a"/>
    <w:uiPriority w:val="34"/>
    <w:locked/>
    <w:rsid w:val="00B20704"/>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74464">
      <w:bodyDiv w:val="1"/>
      <w:marLeft w:val="0"/>
      <w:marRight w:val="0"/>
      <w:marTop w:val="0"/>
      <w:marBottom w:val="0"/>
      <w:divBdr>
        <w:top w:val="none" w:sz="0" w:space="0" w:color="auto"/>
        <w:left w:val="none" w:sz="0" w:space="0" w:color="auto"/>
        <w:bottom w:val="none" w:sz="0" w:space="0" w:color="auto"/>
        <w:right w:val="none" w:sz="0" w:space="0" w:color="auto"/>
      </w:divBdr>
    </w:div>
    <w:div w:id="148447056">
      <w:bodyDiv w:val="1"/>
      <w:marLeft w:val="0"/>
      <w:marRight w:val="0"/>
      <w:marTop w:val="0"/>
      <w:marBottom w:val="0"/>
      <w:divBdr>
        <w:top w:val="none" w:sz="0" w:space="0" w:color="auto"/>
        <w:left w:val="none" w:sz="0" w:space="0" w:color="auto"/>
        <w:bottom w:val="none" w:sz="0" w:space="0" w:color="auto"/>
        <w:right w:val="none" w:sz="0" w:space="0" w:color="auto"/>
      </w:divBdr>
    </w:div>
    <w:div w:id="216017812">
      <w:bodyDiv w:val="1"/>
      <w:marLeft w:val="0"/>
      <w:marRight w:val="0"/>
      <w:marTop w:val="0"/>
      <w:marBottom w:val="0"/>
      <w:divBdr>
        <w:top w:val="none" w:sz="0" w:space="0" w:color="auto"/>
        <w:left w:val="none" w:sz="0" w:space="0" w:color="auto"/>
        <w:bottom w:val="none" w:sz="0" w:space="0" w:color="auto"/>
        <w:right w:val="none" w:sz="0" w:space="0" w:color="auto"/>
      </w:divBdr>
    </w:div>
    <w:div w:id="231741990">
      <w:bodyDiv w:val="1"/>
      <w:marLeft w:val="0"/>
      <w:marRight w:val="0"/>
      <w:marTop w:val="0"/>
      <w:marBottom w:val="0"/>
      <w:divBdr>
        <w:top w:val="none" w:sz="0" w:space="0" w:color="auto"/>
        <w:left w:val="none" w:sz="0" w:space="0" w:color="auto"/>
        <w:bottom w:val="none" w:sz="0" w:space="0" w:color="auto"/>
        <w:right w:val="none" w:sz="0" w:space="0" w:color="auto"/>
      </w:divBdr>
    </w:div>
    <w:div w:id="241985915">
      <w:bodyDiv w:val="1"/>
      <w:marLeft w:val="0"/>
      <w:marRight w:val="0"/>
      <w:marTop w:val="0"/>
      <w:marBottom w:val="0"/>
      <w:divBdr>
        <w:top w:val="none" w:sz="0" w:space="0" w:color="auto"/>
        <w:left w:val="none" w:sz="0" w:space="0" w:color="auto"/>
        <w:bottom w:val="none" w:sz="0" w:space="0" w:color="auto"/>
        <w:right w:val="none" w:sz="0" w:space="0" w:color="auto"/>
      </w:divBdr>
    </w:div>
    <w:div w:id="498468065">
      <w:bodyDiv w:val="1"/>
      <w:marLeft w:val="0"/>
      <w:marRight w:val="0"/>
      <w:marTop w:val="0"/>
      <w:marBottom w:val="0"/>
      <w:divBdr>
        <w:top w:val="none" w:sz="0" w:space="0" w:color="auto"/>
        <w:left w:val="none" w:sz="0" w:space="0" w:color="auto"/>
        <w:bottom w:val="none" w:sz="0" w:space="0" w:color="auto"/>
        <w:right w:val="none" w:sz="0" w:space="0" w:color="auto"/>
      </w:divBdr>
    </w:div>
    <w:div w:id="885141956">
      <w:bodyDiv w:val="1"/>
      <w:marLeft w:val="0"/>
      <w:marRight w:val="0"/>
      <w:marTop w:val="0"/>
      <w:marBottom w:val="0"/>
      <w:divBdr>
        <w:top w:val="none" w:sz="0" w:space="0" w:color="auto"/>
        <w:left w:val="none" w:sz="0" w:space="0" w:color="auto"/>
        <w:bottom w:val="none" w:sz="0" w:space="0" w:color="auto"/>
        <w:right w:val="none" w:sz="0" w:space="0" w:color="auto"/>
      </w:divBdr>
    </w:div>
    <w:div w:id="998000170">
      <w:bodyDiv w:val="1"/>
      <w:marLeft w:val="0"/>
      <w:marRight w:val="0"/>
      <w:marTop w:val="0"/>
      <w:marBottom w:val="0"/>
      <w:divBdr>
        <w:top w:val="none" w:sz="0" w:space="0" w:color="auto"/>
        <w:left w:val="none" w:sz="0" w:space="0" w:color="auto"/>
        <w:bottom w:val="none" w:sz="0" w:space="0" w:color="auto"/>
        <w:right w:val="none" w:sz="0" w:space="0" w:color="auto"/>
      </w:divBdr>
    </w:div>
    <w:div w:id="117126233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80841319">
      <w:bodyDiv w:val="1"/>
      <w:marLeft w:val="0"/>
      <w:marRight w:val="0"/>
      <w:marTop w:val="0"/>
      <w:marBottom w:val="0"/>
      <w:divBdr>
        <w:top w:val="none" w:sz="0" w:space="0" w:color="auto"/>
        <w:left w:val="none" w:sz="0" w:space="0" w:color="auto"/>
        <w:bottom w:val="none" w:sz="0" w:space="0" w:color="auto"/>
        <w:right w:val="none" w:sz="0" w:space="0" w:color="auto"/>
      </w:divBdr>
    </w:div>
    <w:div w:id="1409494165">
      <w:bodyDiv w:val="1"/>
      <w:marLeft w:val="0"/>
      <w:marRight w:val="0"/>
      <w:marTop w:val="0"/>
      <w:marBottom w:val="0"/>
      <w:divBdr>
        <w:top w:val="none" w:sz="0" w:space="0" w:color="auto"/>
        <w:left w:val="none" w:sz="0" w:space="0" w:color="auto"/>
        <w:bottom w:val="none" w:sz="0" w:space="0" w:color="auto"/>
        <w:right w:val="none" w:sz="0" w:space="0" w:color="auto"/>
      </w:divBdr>
    </w:div>
    <w:div w:id="1491942813">
      <w:bodyDiv w:val="1"/>
      <w:marLeft w:val="0"/>
      <w:marRight w:val="0"/>
      <w:marTop w:val="0"/>
      <w:marBottom w:val="0"/>
      <w:divBdr>
        <w:top w:val="none" w:sz="0" w:space="0" w:color="auto"/>
        <w:left w:val="none" w:sz="0" w:space="0" w:color="auto"/>
        <w:bottom w:val="none" w:sz="0" w:space="0" w:color="auto"/>
        <w:right w:val="none" w:sz="0" w:space="0" w:color="auto"/>
      </w:divBdr>
    </w:div>
    <w:div w:id="1635477866">
      <w:bodyDiv w:val="1"/>
      <w:marLeft w:val="0"/>
      <w:marRight w:val="0"/>
      <w:marTop w:val="0"/>
      <w:marBottom w:val="0"/>
      <w:divBdr>
        <w:top w:val="none" w:sz="0" w:space="0" w:color="auto"/>
        <w:left w:val="none" w:sz="0" w:space="0" w:color="auto"/>
        <w:bottom w:val="none" w:sz="0" w:space="0" w:color="auto"/>
        <w:right w:val="none" w:sz="0" w:space="0" w:color="auto"/>
      </w:divBdr>
    </w:div>
    <w:div w:id="1881942503">
      <w:bodyDiv w:val="1"/>
      <w:marLeft w:val="0"/>
      <w:marRight w:val="0"/>
      <w:marTop w:val="0"/>
      <w:marBottom w:val="0"/>
      <w:divBdr>
        <w:top w:val="none" w:sz="0" w:space="0" w:color="auto"/>
        <w:left w:val="none" w:sz="0" w:space="0" w:color="auto"/>
        <w:bottom w:val="none" w:sz="0" w:space="0" w:color="auto"/>
        <w:right w:val="none" w:sz="0" w:space="0" w:color="auto"/>
      </w:divBdr>
    </w:div>
    <w:div w:id="2021734599">
      <w:bodyDiv w:val="1"/>
      <w:marLeft w:val="0"/>
      <w:marRight w:val="0"/>
      <w:marTop w:val="0"/>
      <w:marBottom w:val="0"/>
      <w:divBdr>
        <w:top w:val="none" w:sz="0" w:space="0" w:color="auto"/>
        <w:left w:val="none" w:sz="0" w:space="0" w:color="auto"/>
        <w:bottom w:val="none" w:sz="0" w:space="0" w:color="auto"/>
        <w:right w:val="none" w:sz="0" w:space="0" w:color="auto"/>
      </w:divBdr>
    </w:div>
    <w:div w:id="206617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amup@ambulanta.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ambulan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A7D74-9480-4892-B31B-8FAA43B27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4</Pages>
  <Words>1485</Words>
  <Characters>8467</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9933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Moroi</cp:lastModifiedBy>
  <cp:revision>20</cp:revision>
  <cp:lastPrinted>2022-04-12T08:15:00Z</cp:lastPrinted>
  <dcterms:created xsi:type="dcterms:W3CDTF">2022-10-12T10:43:00Z</dcterms:created>
  <dcterms:modified xsi:type="dcterms:W3CDTF">2023-03-16T08:44:00Z</dcterms:modified>
</cp:coreProperties>
</file>