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3DC66" w14:textId="77777777" w:rsidR="00363BAD" w:rsidRPr="00BE362C" w:rsidRDefault="00363BAD" w:rsidP="00363BAD">
      <w:pPr>
        <w:spacing w:before="120"/>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0"/>
    </w:p>
    <w:p w14:paraId="624B2D21" w14:textId="77777777" w:rsidR="00262591" w:rsidRPr="00FF5C3C" w:rsidRDefault="00262591" w:rsidP="00262591">
      <w:pPr>
        <w:rPr>
          <w:sz w:val="20"/>
          <w:szCs w:val="20"/>
          <w:lang w:eastAsia="ru-RU"/>
        </w:rPr>
      </w:pPr>
    </w:p>
    <w:p w14:paraId="2FF67133" w14:textId="7C05AD2A" w:rsidR="00262591" w:rsidRPr="00FF5C3C" w:rsidRDefault="00262591" w:rsidP="006F5856">
      <w:pPr>
        <w:shd w:val="clear" w:color="auto" w:fill="FFFFFF" w:themeFill="background1"/>
        <w:spacing w:before="120"/>
        <w:jc w:val="center"/>
        <w:rPr>
          <w:sz w:val="20"/>
          <w:szCs w:val="20"/>
          <w:lang w:eastAsia="ru-RU"/>
        </w:rPr>
      </w:pPr>
      <w:r w:rsidRPr="00FF5C3C">
        <w:rPr>
          <w:b/>
          <w:lang w:eastAsia="ru-RU"/>
        </w:rPr>
        <w:t xml:space="preserve">privind </w:t>
      </w:r>
      <w:r w:rsidR="00E67F98" w:rsidRPr="00E67F98">
        <w:rPr>
          <w:b/>
          <w:bCs/>
          <w:lang w:eastAsia="ru-RU"/>
        </w:rPr>
        <w:t>Achiziționarea produselor petroliere pentru anul bugetar 202</w:t>
      </w:r>
      <w:r w:rsidR="00305A1E">
        <w:rPr>
          <w:b/>
          <w:bCs/>
          <w:lang w:eastAsia="ru-RU"/>
        </w:rPr>
        <w:t>6</w:t>
      </w:r>
      <w:r w:rsidRPr="00FF5C3C">
        <w:rPr>
          <w:b/>
          <w:lang w:eastAsia="ru-RU"/>
        </w:rPr>
        <w:br/>
        <w:t xml:space="preserve">prin procedura de </w:t>
      </w:r>
      <w:r w:rsidRPr="006F5856">
        <w:rPr>
          <w:b/>
          <w:i/>
          <w:iCs/>
          <w:lang w:eastAsia="ru-RU"/>
        </w:rPr>
        <w:t>achiziție</w:t>
      </w:r>
      <w:r w:rsidR="005930DF" w:rsidRPr="00FF5C3C">
        <w:rPr>
          <w:b/>
          <w:lang w:eastAsia="ru-RU"/>
        </w:rPr>
        <w:t xml:space="preserve"> </w:t>
      </w:r>
      <w:r w:rsidR="006F5856">
        <w:rPr>
          <w:b/>
          <w:i/>
          <w:iCs/>
          <w:lang w:eastAsia="ru-RU"/>
        </w:rPr>
        <w:t>de valoare mică</w:t>
      </w:r>
    </w:p>
    <w:p w14:paraId="1C617364" w14:textId="197CEFA1" w:rsidR="00262591" w:rsidRPr="00CB246B" w:rsidRDefault="00262591" w:rsidP="00262591">
      <w:pPr>
        <w:numPr>
          <w:ilvl w:val="0"/>
          <w:numId w:val="2"/>
        </w:numPr>
        <w:shd w:val="clear" w:color="auto" w:fill="FFFFFF" w:themeFill="background1"/>
        <w:tabs>
          <w:tab w:val="left" w:pos="284"/>
          <w:tab w:val="right" w:pos="9531"/>
        </w:tabs>
        <w:spacing w:before="120"/>
        <w:ind w:left="284" w:hanging="284"/>
        <w:rPr>
          <w:b/>
          <w:i/>
          <w:iCs/>
          <w:sz w:val="22"/>
          <w:szCs w:val="22"/>
          <w:lang w:eastAsia="ru-RU"/>
        </w:rPr>
      </w:pPr>
      <w:r w:rsidRPr="00FF5C3C">
        <w:rPr>
          <w:b/>
          <w:lang w:eastAsia="ru-RU"/>
        </w:rPr>
        <w:t>Denumirea autorității contractante:</w:t>
      </w:r>
      <w:r w:rsidRPr="00D54F3D">
        <w:rPr>
          <w:b/>
          <w:i/>
          <w:iCs/>
          <w:lang w:eastAsia="ru-RU"/>
        </w:rPr>
        <w:t xml:space="preserve"> </w:t>
      </w:r>
      <w:bookmarkStart w:id="1" w:name="_Hlk160192300"/>
      <w:r w:rsidR="007E6DFE" w:rsidRPr="00CB246B">
        <w:rPr>
          <w:bCs/>
          <w:i/>
          <w:iCs/>
          <w:sz w:val="22"/>
          <w:szCs w:val="22"/>
          <w:lang w:val="en-US" w:eastAsia="ru-RU"/>
        </w:rPr>
        <w:t>AGENȚIA TERITORIALĂ DE ASISTENȚĂ SOCIALĂ SUD</w:t>
      </w:r>
      <w:bookmarkEnd w:id="1"/>
    </w:p>
    <w:p w14:paraId="61949034" w14:textId="4718C98E" w:rsidR="00262591" w:rsidRPr="00D54F3D" w:rsidRDefault="00262591" w:rsidP="00262591">
      <w:pPr>
        <w:numPr>
          <w:ilvl w:val="0"/>
          <w:numId w:val="2"/>
        </w:numPr>
        <w:shd w:val="clear" w:color="auto" w:fill="FFFFFF" w:themeFill="background1"/>
        <w:tabs>
          <w:tab w:val="left" w:pos="284"/>
          <w:tab w:val="right" w:pos="9531"/>
        </w:tabs>
        <w:spacing w:before="120"/>
        <w:ind w:left="284" w:hanging="284"/>
        <w:rPr>
          <w:b/>
          <w:i/>
          <w:iCs/>
          <w:lang w:eastAsia="ru-RU"/>
        </w:rPr>
      </w:pPr>
      <w:r w:rsidRPr="00D54F3D">
        <w:rPr>
          <w:b/>
          <w:lang w:eastAsia="ru-RU"/>
        </w:rPr>
        <w:t>IDNO:</w:t>
      </w:r>
      <w:r w:rsidR="00A5427D" w:rsidRPr="00D54F3D">
        <w:rPr>
          <w:b/>
          <w:i/>
          <w:iCs/>
          <w:shd w:val="clear" w:color="auto" w:fill="FFFFFF" w:themeFill="background1"/>
          <w:lang w:eastAsia="ru-RU"/>
        </w:rPr>
        <w:t xml:space="preserve"> </w:t>
      </w:r>
      <w:bookmarkStart w:id="2" w:name="_Hlk160192315"/>
      <w:r w:rsidR="007E6DFE" w:rsidRPr="007E6DFE">
        <w:rPr>
          <w:bCs/>
          <w:i/>
          <w:iCs/>
          <w:u w:val="single"/>
          <w:shd w:val="clear" w:color="auto" w:fill="FFFFFF" w:themeFill="background1"/>
          <w:lang w:val="ru-RU" w:eastAsia="ru-RU"/>
        </w:rPr>
        <w:t>1023601000175</w:t>
      </w:r>
      <w:bookmarkEnd w:id="2"/>
    </w:p>
    <w:p w14:paraId="1B6D02AB" w14:textId="41F46792" w:rsidR="00262591" w:rsidRPr="007E6DFE" w:rsidRDefault="00262591" w:rsidP="007E6DFE">
      <w:pPr>
        <w:numPr>
          <w:ilvl w:val="0"/>
          <w:numId w:val="2"/>
        </w:numPr>
        <w:shd w:val="clear" w:color="auto" w:fill="FFFFFF" w:themeFill="background1"/>
        <w:tabs>
          <w:tab w:val="left" w:pos="284"/>
          <w:tab w:val="right" w:pos="9531"/>
        </w:tabs>
        <w:spacing w:before="120"/>
        <w:ind w:left="284" w:hanging="284"/>
        <w:rPr>
          <w:bCs/>
          <w:i/>
          <w:iCs/>
          <w:u w:val="single"/>
          <w:shd w:val="clear" w:color="auto" w:fill="FFFFFF"/>
          <w:lang w:val="en-US" w:eastAsia="ru-RU"/>
        </w:rPr>
      </w:pPr>
      <w:r w:rsidRPr="00FF5C3C">
        <w:rPr>
          <w:b/>
          <w:lang w:eastAsia="ru-RU"/>
        </w:rPr>
        <w:t>Adresa</w:t>
      </w:r>
      <w:r w:rsidR="00A5427D" w:rsidRPr="00FF5C3C">
        <w:rPr>
          <w:b/>
          <w:shd w:val="clear" w:color="auto" w:fill="FFFFFF" w:themeFill="background1"/>
          <w:lang w:eastAsia="ru-RU"/>
        </w:rPr>
        <w:t>:</w:t>
      </w:r>
      <w:r w:rsidR="00175086" w:rsidRPr="00FF5C3C">
        <w:rPr>
          <w:b/>
          <w:shd w:val="clear" w:color="auto" w:fill="FFFFFF" w:themeFill="background1"/>
          <w:lang w:eastAsia="ru-RU"/>
        </w:rPr>
        <w:t xml:space="preserve"> </w:t>
      </w:r>
      <w:bookmarkStart w:id="3" w:name="_Hlk160192330"/>
      <w:r w:rsidR="007E6DFE" w:rsidRPr="007E6DFE">
        <w:rPr>
          <w:bCs/>
          <w:i/>
          <w:iCs/>
          <w:u w:val="single"/>
          <w:shd w:val="clear" w:color="auto" w:fill="FFFFFF"/>
          <w:lang w:val="en-US" w:eastAsia="ru-RU"/>
        </w:rPr>
        <w:t xml:space="preserve">mun. </w:t>
      </w:r>
      <w:proofErr w:type="gramStart"/>
      <w:r w:rsidR="007E6DFE" w:rsidRPr="007E6DFE">
        <w:rPr>
          <w:bCs/>
          <w:i/>
          <w:iCs/>
          <w:u w:val="single"/>
          <w:shd w:val="clear" w:color="auto" w:fill="FFFFFF"/>
          <w:lang w:val="en-US" w:eastAsia="ru-RU"/>
        </w:rPr>
        <w:t>Cahul,  str.</w:t>
      </w:r>
      <w:proofErr w:type="gramEnd"/>
      <w:r w:rsidR="007E6DFE" w:rsidRPr="007E6DFE">
        <w:rPr>
          <w:bCs/>
          <w:i/>
          <w:iCs/>
          <w:u w:val="single"/>
          <w:shd w:val="clear" w:color="auto" w:fill="FFFFFF"/>
          <w:lang w:val="en-US" w:eastAsia="ru-RU"/>
        </w:rPr>
        <w:t xml:space="preserve"> </w:t>
      </w:r>
      <w:proofErr w:type="spellStart"/>
      <w:r w:rsidR="007E6DFE" w:rsidRPr="007E6DFE">
        <w:rPr>
          <w:bCs/>
          <w:i/>
          <w:iCs/>
          <w:u w:val="single"/>
          <w:shd w:val="clear" w:color="auto" w:fill="FFFFFF"/>
          <w:lang w:val="en-US" w:eastAsia="ru-RU"/>
        </w:rPr>
        <w:t>Ioan</w:t>
      </w:r>
      <w:proofErr w:type="spellEnd"/>
      <w:r w:rsidR="007E6DFE" w:rsidRPr="007E6DFE">
        <w:rPr>
          <w:bCs/>
          <w:i/>
          <w:iCs/>
          <w:u w:val="single"/>
          <w:shd w:val="clear" w:color="auto" w:fill="FFFFFF"/>
          <w:lang w:val="en-US" w:eastAsia="ru-RU"/>
        </w:rPr>
        <w:t xml:space="preserve"> </w:t>
      </w:r>
      <w:proofErr w:type="spellStart"/>
      <w:r w:rsidR="007E6DFE" w:rsidRPr="007E6DFE">
        <w:rPr>
          <w:bCs/>
          <w:i/>
          <w:iCs/>
          <w:u w:val="single"/>
          <w:shd w:val="clear" w:color="auto" w:fill="FFFFFF"/>
          <w:lang w:val="en-US" w:eastAsia="ru-RU"/>
        </w:rPr>
        <w:t>Vodă</w:t>
      </w:r>
      <w:proofErr w:type="spellEnd"/>
      <w:r w:rsidR="007E6DFE" w:rsidRPr="007E6DFE">
        <w:rPr>
          <w:bCs/>
          <w:i/>
          <w:iCs/>
          <w:u w:val="single"/>
          <w:shd w:val="clear" w:color="auto" w:fill="FFFFFF"/>
          <w:lang w:val="en-US" w:eastAsia="ru-RU"/>
        </w:rPr>
        <w:t xml:space="preserve"> </w:t>
      </w:r>
      <w:proofErr w:type="spellStart"/>
      <w:r w:rsidR="007E6DFE" w:rsidRPr="007E6DFE">
        <w:rPr>
          <w:bCs/>
          <w:i/>
          <w:iCs/>
          <w:u w:val="single"/>
          <w:shd w:val="clear" w:color="auto" w:fill="FFFFFF"/>
          <w:lang w:val="en-US" w:eastAsia="ru-RU"/>
        </w:rPr>
        <w:t>cel</w:t>
      </w:r>
      <w:proofErr w:type="spellEnd"/>
      <w:r w:rsidR="007E6DFE" w:rsidRPr="007E6DFE">
        <w:rPr>
          <w:bCs/>
          <w:i/>
          <w:iCs/>
          <w:u w:val="single"/>
          <w:shd w:val="clear" w:color="auto" w:fill="FFFFFF"/>
          <w:lang w:val="en-US" w:eastAsia="ru-RU"/>
        </w:rPr>
        <w:t xml:space="preserve"> </w:t>
      </w:r>
      <w:proofErr w:type="spellStart"/>
      <w:r w:rsidR="007E6DFE" w:rsidRPr="007E6DFE">
        <w:rPr>
          <w:bCs/>
          <w:i/>
          <w:iCs/>
          <w:u w:val="single"/>
          <w:shd w:val="clear" w:color="auto" w:fill="FFFFFF"/>
          <w:lang w:val="en-US" w:eastAsia="ru-RU"/>
        </w:rPr>
        <w:t>Cumplit</w:t>
      </w:r>
      <w:proofErr w:type="spellEnd"/>
      <w:r w:rsidR="007E6DFE" w:rsidRPr="007E6DFE">
        <w:rPr>
          <w:bCs/>
          <w:i/>
          <w:iCs/>
          <w:u w:val="single"/>
          <w:shd w:val="clear" w:color="auto" w:fill="FFFFFF"/>
          <w:lang w:val="en-US" w:eastAsia="ru-RU"/>
        </w:rPr>
        <w:t xml:space="preserve"> </w:t>
      </w:r>
      <w:bookmarkEnd w:id="3"/>
      <w:r w:rsidR="007E6DFE" w:rsidRPr="007E6DFE">
        <w:rPr>
          <w:bCs/>
          <w:i/>
          <w:iCs/>
          <w:u w:val="single"/>
          <w:shd w:val="clear" w:color="auto" w:fill="FFFFFF"/>
          <w:lang w:val="en-US" w:eastAsia="ru-RU"/>
        </w:rPr>
        <w:t xml:space="preserve">73             </w:t>
      </w:r>
    </w:p>
    <w:p w14:paraId="400C238D" w14:textId="582B84EF" w:rsidR="00262591" w:rsidRPr="00FF5C3C" w:rsidRDefault="00262591" w:rsidP="00262591">
      <w:pPr>
        <w:numPr>
          <w:ilvl w:val="0"/>
          <w:numId w:val="2"/>
        </w:numPr>
        <w:shd w:val="clear" w:color="auto" w:fill="FFFFFF" w:themeFill="background1"/>
        <w:tabs>
          <w:tab w:val="left" w:pos="284"/>
          <w:tab w:val="right" w:pos="9531"/>
        </w:tabs>
        <w:spacing w:before="120"/>
        <w:ind w:left="284" w:hanging="284"/>
        <w:rPr>
          <w:bCs/>
          <w:lang w:eastAsia="ru-RU"/>
        </w:rPr>
      </w:pPr>
      <w:r w:rsidRPr="00FF5C3C">
        <w:rPr>
          <w:b/>
          <w:lang w:eastAsia="ru-RU"/>
        </w:rPr>
        <w:t xml:space="preserve">Numărul de telefon/fax: </w:t>
      </w:r>
      <w:r w:rsidR="00D6678F">
        <w:rPr>
          <w:bCs/>
          <w:i/>
          <w:iCs/>
          <w:u w:val="single"/>
          <w:shd w:val="clear" w:color="auto" w:fill="FFFFFF" w:themeFill="background1"/>
          <w:lang w:eastAsia="ru-RU"/>
        </w:rPr>
        <w:t>079328870</w:t>
      </w:r>
    </w:p>
    <w:p w14:paraId="2CBCB25D" w14:textId="5CE8DBC9" w:rsidR="00262591" w:rsidRPr="00FF5C3C" w:rsidRDefault="00262591" w:rsidP="00262591">
      <w:pPr>
        <w:numPr>
          <w:ilvl w:val="0"/>
          <w:numId w:val="2"/>
        </w:numPr>
        <w:shd w:val="clear" w:color="auto" w:fill="FFFFFF" w:themeFill="background1"/>
        <w:tabs>
          <w:tab w:val="left" w:pos="284"/>
          <w:tab w:val="right" w:pos="9531"/>
        </w:tabs>
        <w:spacing w:before="120"/>
        <w:ind w:left="284" w:hanging="284"/>
        <w:rPr>
          <w:b/>
          <w:lang w:eastAsia="ru-RU"/>
        </w:rPr>
      </w:pPr>
      <w:r w:rsidRPr="00FF5C3C">
        <w:rPr>
          <w:b/>
          <w:lang w:eastAsia="ru-RU"/>
        </w:rPr>
        <w:t xml:space="preserve">Adresa de e-mail și pagina web oficială ale autorității contractante: </w:t>
      </w:r>
      <w:bookmarkStart w:id="4" w:name="_Hlk160192347"/>
      <w:r w:rsidR="006B5968" w:rsidRPr="006B5968">
        <w:rPr>
          <w:bCs/>
          <w:i/>
          <w:iCs/>
          <w:u w:val="single"/>
          <w:lang w:eastAsia="ru-RU"/>
        </w:rPr>
        <w:t>atas.sud@social.gov.md</w:t>
      </w:r>
      <w:bookmarkEnd w:id="4"/>
    </w:p>
    <w:p w14:paraId="5E1360F7" w14:textId="77777777" w:rsidR="00262591" w:rsidRPr="00FF5C3C" w:rsidRDefault="00262591" w:rsidP="00262591">
      <w:pPr>
        <w:numPr>
          <w:ilvl w:val="0"/>
          <w:numId w:val="2"/>
        </w:numPr>
        <w:shd w:val="clear" w:color="auto" w:fill="FFFFFF" w:themeFill="background1"/>
        <w:tabs>
          <w:tab w:val="left" w:pos="284"/>
          <w:tab w:val="right" w:pos="9531"/>
        </w:tabs>
        <w:spacing w:before="120"/>
        <w:ind w:left="288" w:hanging="288"/>
        <w:jc w:val="both"/>
        <w:rPr>
          <w:b/>
          <w:lang w:eastAsia="ru-RU"/>
        </w:rPr>
      </w:pPr>
      <w:r w:rsidRPr="00FF5C3C">
        <w:rPr>
          <w:b/>
          <w:lang w:eastAsia="ru-RU"/>
        </w:rPr>
        <w:t xml:space="preserve">Adresa de e-mail sau pagina web oficială de la care se va putea obține accesul la documentația de atribuire: </w:t>
      </w:r>
      <w:r w:rsidRPr="0021421E">
        <w:rPr>
          <w:bCs/>
          <w:i/>
          <w:u w:val="single"/>
          <w:lang w:eastAsia="ru-RU"/>
        </w:rPr>
        <w:t>documentația de atribuire este anexată în cadrul procedurii în SIA RSAP</w:t>
      </w:r>
    </w:p>
    <w:p w14:paraId="287BD300" w14:textId="269322F8" w:rsidR="00262591" w:rsidRPr="00FF5C3C" w:rsidRDefault="00262591" w:rsidP="00262591">
      <w:pPr>
        <w:numPr>
          <w:ilvl w:val="0"/>
          <w:numId w:val="2"/>
        </w:numPr>
        <w:shd w:val="clear" w:color="auto" w:fill="FFFFFF" w:themeFill="background1"/>
        <w:tabs>
          <w:tab w:val="left" w:pos="284"/>
          <w:tab w:val="right" w:pos="9531"/>
        </w:tabs>
        <w:spacing w:before="120"/>
        <w:ind w:left="288" w:hanging="288"/>
        <w:rPr>
          <w:b/>
          <w:lang w:eastAsia="ru-RU"/>
        </w:rPr>
      </w:pPr>
      <w:r w:rsidRPr="00FF5C3C">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00F72C0C" w:rsidRPr="00FF5C3C">
        <w:rPr>
          <w:b/>
          <w:lang w:eastAsia="ru-RU"/>
        </w:rPr>
        <w:t xml:space="preserve"> </w:t>
      </w:r>
      <w:r w:rsidR="006246F3">
        <w:rPr>
          <w:bCs/>
          <w:i/>
          <w:iCs/>
          <w:u w:val="single"/>
          <w:lang w:eastAsia="ru-RU"/>
        </w:rPr>
        <w:t>Autoritate contractantă, Buget de Stat</w:t>
      </w:r>
    </w:p>
    <w:p w14:paraId="315A76BA" w14:textId="5E0DA1E1" w:rsidR="00262591" w:rsidRPr="00FF5C3C" w:rsidRDefault="00262591" w:rsidP="00262591">
      <w:pPr>
        <w:numPr>
          <w:ilvl w:val="0"/>
          <w:numId w:val="2"/>
        </w:numPr>
        <w:shd w:val="clear" w:color="auto" w:fill="FFFFFF" w:themeFill="background1"/>
        <w:tabs>
          <w:tab w:val="left" w:pos="284"/>
          <w:tab w:val="right" w:pos="426"/>
        </w:tabs>
        <w:spacing w:before="120"/>
        <w:ind w:left="284" w:hanging="284"/>
        <w:jc w:val="both"/>
        <w:rPr>
          <w:b/>
          <w:lang w:eastAsia="ru-RU"/>
        </w:rPr>
      </w:pPr>
      <w:r w:rsidRPr="00FF5C3C">
        <w:rPr>
          <w:b/>
          <w:lang w:eastAsia="ru-RU"/>
        </w:rPr>
        <w:t>Cumpărătorul invită operatorii economici interesați, care îi pot satisface necesitățile, să participe la procedura de achiziție privind livrarea/prestarea următoarelor bunuri:</w:t>
      </w:r>
    </w:p>
    <w:tbl>
      <w:tblPr>
        <w:tblW w:w="10202" w:type="dxa"/>
        <w:tblInd w:w="-455" w:type="dxa"/>
        <w:tblLook w:val="04A0" w:firstRow="1" w:lastRow="0" w:firstColumn="1" w:lastColumn="0" w:noHBand="0" w:noVBand="1"/>
      </w:tblPr>
      <w:tblGrid>
        <w:gridCol w:w="629"/>
        <w:gridCol w:w="1200"/>
        <w:gridCol w:w="1419"/>
        <w:gridCol w:w="1092"/>
        <w:gridCol w:w="1136"/>
        <w:gridCol w:w="2527"/>
        <w:gridCol w:w="2199"/>
      </w:tblGrid>
      <w:tr w:rsidR="003D7BF7" w:rsidRPr="00FF5C3C" w14:paraId="60398ABE" w14:textId="77777777" w:rsidTr="00D4562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897B3C" w14:textId="77777777" w:rsidR="00262591" w:rsidRPr="00FF5C3C" w:rsidRDefault="00262591" w:rsidP="00EC5353">
            <w:pPr>
              <w:shd w:val="clear" w:color="auto" w:fill="FFFFFF" w:themeFill="background1"/>
              <w:spacing w:before="120"/>
              <w:jc w:val="center"/>
              <w:rPr>
                <w:b/>
                <w:sz w:val="20"/>
                <w:szCs w:val="20"/>
                <w:lang w:eastAsia="ru-RU"/>
              </w:rPr>
            </w:pPr>
            <w:bookmarkStart w:id="5" w:name="_Hlk160192392"/>
            <w:r w:rsidRPr="00FF5C3C">
              <w:rPr>
                <w:b/>
                <w:sz w:val="20"/>
                <w:szCs w:val="20"/>
                <w:lang w:eastAsia="ru-RU"/>
              </w:rPr>
              <w:t>Nr. d/o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3499972"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Cod CPV</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9906C94"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Denumirea bunurilor/ serviciilor</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4A22C28"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Unitatea de măsură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C84AB75"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Cantitatea</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68B298CB"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9C962A" w14:textId="77777777" w:rsidR="00262591" w:rsidRPr="00FF5C3C" w:rsidRDefault="00262591" w:rsidP="00EC5353">
            <w:pPr>
              <w:shd w:val="clear" w:color="auto" w:fill="FFFFFF" w:themeFill="background1"/>
              <w:spacing w:before="120"/>
              <w:jc w:val="center"/>
              <w:rPr>
                <w:b/>
                <w:sz w:val="20"/>
                <w:szCs w:val="20"/>
                <w:lang w:eastAsia="ru-RU"/>
              </w:rPr>
            </w:pPr>
            <w:r w:rsidRPr="00FF5C3C">
              <w:rPr>
                <w:b/>
                <w:sz w:val="20"/>
                <w:szCs w:val="20"/>
                <w:lang w:eastAsia="ru-RU"/>
              </w:rPr>
              <w:t>Valoarea estimată</w:t>
            </w:r>
            <w:r w:rsidRPr="00FF5C3C">
              <w:rPr>
                <w:b/>
                <w:sz w:val="20"/>
                <w:szCs w:val="20"/>
                <w:lang w:eastAsia="ru-RU"/>
              </w:rPr>
              <w:br/>
              <w:t>(se va indica pentru fiecare lot în parte)</w:t>
            </w:r>
          </w:p>
        </w:tc>
      </w:tr>
      <w:tr w:rsidR="00CE3A6D" w:rsidRPr="00FF5C3C" w14:paraId="2836EBDB" w14:textId="77777777" w:rsidTr="001A788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0383ADD" w14:textId="70AA3843" w:rsidR="00CE3A6D" w:rsidRPr="00305A1E" w:rsidRDefault="00CE3A6D" w:rsidP="003D7BF7">
            <w:pPr>
              <w:shd w:val="clear" w:color="auto" w:fill="FFFFFF" w:themeFill="background1"/>
              <w:spacing w:before="120"/>
              <w:jc w:val="center"/>
              <w:rPr>
                <w:sz w:val="20"/>
                <w:szCs w:val="20"/>
                <w:highlight w:val="yellow"/>
                <w:lang w:eastAsia="ru-RU"/>
              </w:rPr>
            </w:pPr>
            <w:r w:rsidRPr="00D45622">
              <w:rPr>
                <w:sz w:val="20"/>
                <w:szCs w:val="20"/>
                <w:lang w:eastAsia="ru-RU"/>
              </w:rPr>
              <w:t>Lotul 1: Produse petroliere pentru ATAS SUD, Stas Cahul</w:t>
            </w:r>
          </w:p>
        </w:tc>
      </w:tr>
      <w:tr w:rsidR="003D7BF7" w:rsidRPr="00FF5C3C" w14:paraId="60A8B2DA" w14:textId="77777777" w:rsidTr="00D456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8C91CA" w14:textId="412250EA" w:rsidR="003D7BF7" w:rsidRPr="00305A1E" w:rsidRDefault="003D7BF7" w:rsidP="00EC5353">
            <w:pPr>
              <w:shd w:val="clear" w:color="auto" w:fill="FFFFFF" w:themeFill="background1"/>
              <w:spacing w:before="120"/>
              <w:jc w:val="center"/>
              <w:rPr>
                <w:sz w:val="20"/>
                <w:szCs w:val="20"/>
                <w:highlight w:val="yellow"/>
                <w:lang w:eastAsia="ru-RU"/>
              </w:rPr>
            </w:pPr>
            <w:r w:rsidRPr="00D45622">
              <w:rPr>
                <w:sz w:val="20"/>
                <w:szCs w:val="20"/>
                <w:lang w:eastAsia="ru-RU"/>
              </w:rPr>
              <w:t>1.</w:t>
            </w:r>
            <w:r w:rsidR="00CE3A6D" w:rsidRPr="00D45622">
              <w:rPr>
                <w:sz w:val="20"/>
                <w:szCs w:val="20"/>
                <w:lang w:eastAsia="ru-RU"/>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5189939" w14:textId="6484C23C" w:rsidR="003D7BF7" w:rsidRPr="00D45622" w:rsidRDefault="003D7BF7" w:rsidP="00EC5353">
            <w:pPr>
              <w:shd w:val="clear" w:color="auto" w:fill="FFFFFF" w:themeFill="background1"/>
              <w:spacing w:before="120"/>
              <w:jc w:val="center"/>
              <w:rPr>
                <w:sz w:val="20"/>
                <w:szCs w:val="20"/>
                <w:lang w:eastAsia="ru-RU"/>
              </w:rPr>
            </w:pPr>
            <w:r w:rsidRPr="00D45622">
              <w:rPr>
                <w:sz w:val="20"/>
                <w:szCs w:val="20"/>
                <w:lang w:eastAsia="ru-RU"/>
              </w:rPr>
              <w:t>Benzina Premium 95</w:t>
            </w:r>
          </w:p>
          <w:p w14:paraId="0DAAEF2C" w14:textId="13BA81F7" w:rsidR="003D7BF7" w:rsidRPr="00D45622" w:rsidRDefault="003D7BF7" w:rsidP="00EC5353">
            <w:pPr>
              <w:shd w:val="clear" w:color="auto" w:fill="FFFFFF" w:themeFill="background1"/>
              <w:spacing w:before="120"/>
              <w:jc w:val="center"/>
              <w:rPr>
                <w:sz w:val="20"/>
                <w:szCs w:val="20"/>
                <w:lang w:eastAsia="ru-RU"/>
              </w:rPr>
            </w:pPr>
            <w:r w:rsidRPr="00D45622">
              <w:rPr>
                <w:sz w:val="20"/>
                <w:szCs w:val="20"/>
                <w:lang w:eastAsia="ru-RU"/>
              </w:rPr>
              <w:t>09132000-3</w:t>
            </w:r>
          </w:p>
          <w:p w14:paraId="1DC1A20A" w14:textId="0CF6B749" w:rsidR="003D7BF7" w:rsidRPr="00305A1E" w:rsidRDefault="003D7BF7" w:rsidP="00EC5353">
            <w:pPr>
              <w:shd w:val="clear" w:color="auto" w:fill="FFFFFF" w:themeFill="background1"/>
              <w:spacing w:before="120"/>
              <w:jc w:val="center"/>
              <w:rPr>
                <w:sz w:val="20"/>
                <w:szCs w:val="20"/>
                <w:highlight w:val="yellow"/>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8722131" w14:textId="172A8AC9" w:rsidR="003D7BF7" w:rsidRPr="00305A1E" w:rsidRDefault="003D7BF7" w:rsidP="00EC5353">
            <w:pPr>
              <w:shd w:val="clear" w:color="auto" w:fill="FFFFFF" w:themeFill="background1"/>
              <w:spacing w:before="120"/>
              <w:jc w:val="center"/>
              <w:rPr>
                <w:bCs/>
                <w:sz w:val="20"/>
                <w:szCs w:val="20"/>
                <w:highlight w:val="yellow"/>
                <w:lang w:eastAsia="ru-RU"/>
              </w:rPr>
            </w:pPr>
            <w:bookmarkStart w:id="6" w:name="_Hlk160192280"/>
            <w:r w:rsidRPr="00D45622">
              <w:rPr>
                <w:bCs/>
                <w:sz w:val="20"/>
                <w:szCs w:val="20"/>
                <w:lang w:eastAsia="ru-RU"/>
              </w:rPr>
              <w:t>Achiziționarea produselor petroliere pentru anul bugetar 202</w:t>
            </w:r>
            <w:bookmarkEnd w:id="6"/>
            <w:r w:rsidR="00C55F53" w:rsidRPr="00D45622">
              <w:rPr>
                <w:bCs/>
                <w:sz w:val="20"/>
                <w:szCs w:val="20"/>
                <w:lang w:eastAsia="ru-RU"/>
              </w:rPr>
              <w:t>6</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D701A2F" w14:textId="437DAD8D" w:rsidR="003D7BF7" w:rsidRPr="00305A1E" w:rsidRDefault="003D7BF7" w:rsidP="00EC5353">
            <w:pPr>
              <w:shd w:val="clear" w:color="auto" w:fill="FFFFFF" w:themeFill="background1"/>
              <w:spacing w:before="120"/>
              <w:jc w:val="center"/>
              <w:rPr>
                <w:sz w:val="20"/>
                <w:szCs w:val="20"/>
                <w:highlight w:val="yellow"/>
                <w:lang w:eastAsia="ru-RU"/>
              </w:rPr>
            </w:pPr>
            <w:r w:rsidRPr="0075155F">
              <w:rPr>
                <w:sz w:val="20"/>
                <w:szCs w:val="20"/>
                <w:lang w:eastAsia="ru-RU"/>
              </w:rPr>
              <w:t>Litr</w:t>
            </w:r>
            <w:r w:rsidR="007A6DF0" w:rsidRPr="0075155F">
              <w:rPr>
                <w:sz w:val="20"/>
                <w:szCs w:val="20"/>
                <w:lang w:eastAsia="ru-RU"/>
              </w:rPr>
              <w:t>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0A95E8F" w14:textId="06F88B90" w:rsidR="003D7BF7" w:rsidRPr="00305A1E" w:rsidRDefault="001C6D42" w:rsidP="00EC5353">
            <w:pPr>
              <w:shd w:val="clear" w:color="auto" w:fill="FFFFFF" w:themeFill="background1"/>
              <w:spacing w:before="120"/>
              <w:jc w:val="center"/>
              <w:rPr>
                <w:sz w:val="20"/>
                <w:szCs w:val="20"/>
                <w:highlight w:val="yellow"/>
                <w:lang w:val="en-US" w:eastAsia="ru-RU"/>
              </w:rPr>
            </w:pPr>
            <w:r>
              <w:rPr>
                <w:sz w:val="20"/>
                <w:szCs w:val="20"/>
                <w:lang w:val="en-US" w:eastAsia="ru-RU"/>
              </w:rPr>
              <w:t>5100</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35CFB098" w14:textId="77777777" w:rsidR="002C7223" w:rsidRDefault="003D7BF7" w:rsidP="00636B6C">
            <w:pPr>
              <w:rPr>
                <w:color w:val="000000"/>
                <w:sz w:val="22"/>
                <w:szCs w:val="22"/>
                <w:lang w:eastAsia="ru-RU"/>
              </w:rPr>
            </w:pPr>
            <w:r w:rsidRPr="00044F3A">
              <w:rPr>
                <w:color w:val="000000"/>
                <w:sz w:val="22"/>
                <w:szCs w:val="22"/>
                <w:lang w:eastAsia="ru-RU"/>
              </w:rPr>
              <w:t xml:space="preserve">Carburant de tip benzină auto cu cifra octanică minim 95; </w:t>
            </w:r>
          </w:p>
          <w:p w14:paraId="4C9D537D" w14:textId="64629A8B" w:rsidR="003D7BF7" w:rsidRPr="00CE3A6D" w:rsidRDefault="00044F3A" w:rsidP="00636B6C">
            <w:pPr>
              <w:rPr>
                <w:color w:val="000000"/>
                <w:sz w:val="22"/>
                <w:szCs w:val="22"/>
                <w:highlight w:val="yellow"/>
                <w:lang w:eastAsia="ru-RU"/>
              </w:rPr>
            </w:pPr>
            <w:r w:rsidRPr="00044F3A">
              <w:rPr>
                <w:color w:val="000000"/>
                <w:sz w:val="22"/>
                <w:szCs w:val="22"/>
                <w:lang w:eastAsia="ru-RU"/>
              </w:rPr>
              <w:t>Aspect limpede și transparent</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4A98BD73" w14:textId="1FC7FD96" w:rsidR="003D7BF7" w:rsidRPr="00305A1E" w:rsidRDefault="009B7BB5" w:rsidP="003D7BF7">
            <w:pPr>
              <w:shd w:val="clear" w:color="auto" w:fill="FFFFFF" w:themeFill="background1"/>
              <w:spacing w:before="120"/>
              <w:jc w:val="center"/>
              <w:rPr>
                <w:sz w:val="20"/>
                <w:szCs w:val="20"/>
                <w:highlight w:val="yellow"/>
                <w:lang w:eastAsia="ru-RU"/>
              </w:rPr>
            </w:pPr>
            <w:r w:rsidRPr="009B7BB5">
              <w:rPr>
                <w:sz w:val="20"/>
                <w:szCs w:val="20"/>
                <w:lang w:eastAsia="ru-RU"/>
              </w:rPr>
              <w:t>206283,00</w:t>
            </w:r>
          </w:p>
        </w:tc>
      </w:tr>
      <w:tr w:rsidR="003D7BF7" w:rsidRPr="00FF5C3C" w14:paraId="64A39746" w14:textId="77777777" w:rsidTr="00D456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F7CD6F" w14:textId="19CD3061" w:rsidR="003D7BF7" w:rsidRPr="00FF5C3C" w:rsidRDefault="00CE3A6D" w:rsidP="003D7BF7">
            <w:pPr>
              <w:shd w:val="clear" w:color="auto" w:fill="FFFFFF" w:themeFill="background1"/>
              <w:spacing w:before="120"/>
              <w:jc w:val="center"/>
              <w:rPr>
                <w:sz w:val="20"/>
                <w:szCs w:val="20"/>
                <w:lang w:eastAsia="ru-RU"/>
              </w:rPr>
            </w:pPr>
            <w:r>
              <w:rPr>
                <w:sz w:val="20"/>
                <w:szCs w:val="20"/>
                <w:lang w:eastAsia="ru-RU"/>
              </w:rPr>
              <w:t>1.2</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6B63345" w14:textId="77777777" w:rsidR="003D7BF7" w:rsidRPr="003D7BF7" w:rsidRDefault="003D7BF7" w:rsidP="003D7BF7">
            <w:pPr>
              <w:shd w:val="clear" w:color="auto" w:fill="FFFFFF" w:themeFill="background1"/>
              <w:spacing w:before="120"/>
              <w:jc w:val="center"/>
              <w:rPr>
                <w:sz w:val="20"/>
                <w:szCs w:val="20"/>
                <w:lang w:eastAsia="ru-RU"/>
              </w:rPr>
            </w:pPr>
            <w:r w:rsidRPr="003D7BF7">
              <w:rPr>
                <w:sz w:val="20"/>
                <w:szCs w:val="20"/>
                <w:lang w:eastAsia="ru-RU"/>
              </w:rPr>
              <w:t>Motorina Euro 5</w:t>
            </w:r>
          </w:p>
          <w:p w14:paraId="7590DD7C" w14:textId="36D9A9E5" w:rsidR="003D7BF7" w:rsidRDefault="003D7BF7" w:rsidP="003D7BF7">
            <w:pPr>
              <w:shd w:val="clear" w:color="auto" w:fill="FFFFFF" w:themeFill="background1"/>
              <w:spacing w:before="120"/>
              <w:jc w:val="center"/>
              <w:rPr>
                <w:sz w:val="20"/>
                <w:szCs w:val="20"/>
                <w:lang w:eastAsia="ru-RU"/>
              </w:rPr>
            </w:pPr>
            <w:r w:rsidRPr="003D7BF7">
              <w:rPr>
                <w:sz w:val="20"/>
                <w:szCs w:val="20"/>
                <w:lang w:eastAsia="ru-RU"/>
              </w:rPr>
              <w:t>09134200-9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8DC6CC" w14:textId="64EB893E" w:rsidR="003D7BF7" w:rsidRDefault="003D7BF7" w:rsidP="003D7BF7">
            <w:pPr>
              <w:shd w:val="clear" w:color="auto" w:fill="FFFFFF" w:themeFill="background1"/>
              <w:spacing w:before="120"/>
              <w:jc w:val="center"/>
              <w:rPr>
                <w:bCs/>
                <w:sz w:val="20"/>
                <w:szCs w:val="20"/>
                <w:lang w:eastAsia="ru-RU"/>
              </w:rPr>
            </w:pPr>
            <w:r>
              <w:rPr>
                <w:bCs/>
                <w:sz w:val="20"/>
                <w:szCs w:val="20"/>
                <w:lang w:eastAsia="ru-RU"/>
              </w:rPr>
              <w:t>Achiziționarea produselor petroliere pentru anul bugetar 202</w:t>
            </w:r>
            <w:r w:rsidR="00C55F53">
              <w:rPr>
                <w:bCs/>
                <w:sz w:val="20"/>
                <w:szCs w:val="20"/>
                <w:lang w:eastAsia="ru-RU"/>
              </w:rPr>
              <w:t>6</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710578D" w14:textId="5A1246DD" w:rsidR="003D7BF7" w:rsidRDefault="003D7BF7" w:rsidP="003D7BF7">
            <w:pPr>
              <w:shd w:val="clear" w:color="auto" w:fill="FFFFFF" w:themeFill="background1"/>
              <w:spacing w:before="120"/>
              <w:jc w:val="center"/>
              <w:rPr>
                <w:sz w:val="20"/>
                <w:szCs w:val="20"/>
                <w:lang w:eastAsia="ru-RU"/>
              </w:rPr>
            </w:pPr>
            <w:r>
              <w:rPr>
                <w:sz w:val="20"/>
                <w:szCs w:val="20"/>
                <w:lang w:eastAsia="ru-RU"/>
              </w:rPr>
              <w:t>Litr</w:t>
            </w:r>
            <w:r w:rsidR="007A6DF0">
              <w:rPr>
                <w:sz w:val="20"/>
                <w:szCs w:val="20"/>
                <w:lang w:eastAsia="ru-RU"/>
              </w:rPr>
              <w:t>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FB9516" w14:textId="79EBC7E3" w:rsidR="003D7BF7" w:rsidRPr="007A6DF0" w:rsidRDefault="00AA1EA2" w:rsidP="003D7BF7">
            <w:pPr>
              <w:shd w:val="clear" w:color="auto" w:fill="FFFFFF" w:themeFill="background1"/>
              <w:spacing w:before="120"/>
              <w:jc w:val="center"/>
              <w:rPr>
                <w:sz w:val="20"/>
                <w:szCs w:val="20"/>
                <w:lang w:val="en-US" w:eastAsia="ru-RU"/>
              </w:rPr>
            </w:pPr>
            <w:r>
              <w:rPr>
                <w:sz w:val="20"/>
                <w:szCs w:val="20"/>
                <w:lang w:val="en-US" w:eastAsia="ru-RU"/>
              </w:rPr>
              <w:t>6700</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52161C1E" w14:textId="77777777" w:rsidR="00E23CAE" w:rsidRDefault="00E23CAE" w:rsidP="003D7BF7">
            <w:pPr>
              <w:rPr>
                <w:sz w:val="20"/>
                <w:szCs w:val="20"/>
              </w:rPr>
            </w:pPr>
            <w:r w:rsidRPr="00E23CAE">
              <w:rPr>
                <w:sz w:val="20"/>
                <w:szCs w:val="20"/>
              </w:rPr>
              <w:t xml:space="preserve">Aditivii din motorină nu conţin compuşi ai metalelor şi fosforului. </w:t>
            </w:r>
          </w:p>
          <w:p w14:paraId="0950526D" w14:textId="6976DF82" w:rsidR="00E23CAE" w:rsidRDefault="00E23CAE" w:rsidP="003D7BF7">
            <w:pPr>
              <w:rPr>
                <w:sz w:val="20"/>
                <w:szCs w:val="20"/>
              </w:rPr>
            </w:pPr>
            <w:r>
              <w:rPr>
                <w:sz w:val="20"/>
                <w:szCs w:val="20"/>
              </w:rPr>
              <w:t xml:space="preserve"> </w:t>
            </w:r>
            <w:r w:rsidRPr="00E23CAE">
              <w:rPr>
                <w:sz w:val="20"/>
                <w:szCs w:val="20"/>
              </w:rPr>
              <w:t xml:space="preserve">- Cifra cetanică, min. </w:t>
            </w:r>
            <w:r w:rsidRPr="00DB32D1">
              <w:rPr>
                <w:sz w:val="20"/>
                <w:szCs w:val="20"/>
              </w:rPr>
              <w:t>51,0</w:t>
            </w:r>
            <w:r w:rsidRPr="00E23CAE">
              <w:rPr>
                <w:sz w:val="20"/>
                <w:szCs w:val="20"/>
              </w:rPr>
              <w:t xml:space="preserve"> </w:t>
            </w:r>
          </w:p>
          <w:p w14:paraId="3A06AA24" w14:textId="55ADD850" w:rsidR="00E23CAE" w:rsidRDefault="00E23CAE" w:rsidP="003D7BF7">
            <w:pPr>
              <w:rPr>
                <w:sz w:val="20"/>
                <w:szCs w:val="20"/>
              </w:rPr>
            </w:pPr>
            <w:r w:rsidRPr="00E23CAE">
              <w:rPr>
                <w:sz w:val="20"/>
                <w:szCs w:val="20"/>
              </w:rPr>
              <w:t xml:space="preserve"> </w:t>
            </w:r>
            <w:r>
              <w:rPr>
                <w:sz w:val="20"/>
                <w:szCs w:val="20"/>
              </w:rPr>
              <w:t xml:space="preserve">- </w:t>
            </w:r>
            <w:r w:rsidRPr="00E23CAE">
              <w:rPr>
                <w:sz w:val="20"/>
                <w:szCs w:val="20"/>
              </w:rPr>
              <w:t xml:space="preserve">Punct de inflamabilitate, min. </w:t>
            </w:r>
            <w:r w:rsidRPr="00DB32D1">
              <w:rPr>
                <w:sz w:val="20"/>
                <w:szCs w:val="20"/>
              </w:rPr>
              <w:t>5</w:t>
            </w:r>
            <w:r w:rsidRPr="00DB32D1">
              <w:rPr>
                <w:sz w:val="20"/>
                <w:szCs w:val="20"/>
              </w:rPr>
              <w:t>1</w:t>
            </w:r>
            <w:r w:rsidRPr="00DB32D1">
              <w:rPr>
                <w:sz w:val="20"/>
                <w:szCs w:val="20"/>
              </w:rPr>
              <w:t xml:space="preserve"> °</w:t>
            </w:r>
            <w:r w:rsidRPr="00E23CAE">
              <w:rPr>
                <w:sz w:val="20"/>
                <w:szCs w:val="20"/>
              </w:rPr>
              <w:t>C</w:t>
            </w:r>
          </w:p>
          <w:p w14:paraId="75D093E7" w14:textId="77777777" w:rsidR="00E23CAE" w:rsidRDefault="00E23CAE" w:rsidP="003D7BF7">
            <w:pPr>
              <w:rPr>
                <w:sz w:val="20"/>
                <w:szCs w:val="20"/>
              </w:rPr>
            </w:pPr>
            <w:r w:rsidRPr="00E23CAE">
              <w:rPr>
                <w:sz w:val="20"/>
                <w:szCs w:val="20"/>
              </w:rPr>
              <w:t xml:space="preserve"> - </w:t>
            </w:r>
            <w:r w:rsidRPr="00DB32D1">
              <w:rPr>
                <w:sz w:val="20"/>
                <w:szCs w:val="20"/>
              </w:rPr>
              <w:t>Densitate la 20°C, max. 860,0 kg/m3</w:t>
            </w:r>
          </w:p>
          <w:p w14:paraId="4693572A" w14:textId="2CB9FAA0" w:rsidR="003D7BF7" w:rsidRPr="00E23CAE" w:rsidRDefault="00E23CAE" w:rsidP="003D7BF7">
            <w:pPr>
              <w:rPr>
                <w:color w:val="000000"/>
                <w:sz w:val="20"/>
                <w:szCs w:val="20"/>
                <w:highlight w:val="yellow"/>
                <w:lang w:eastAsia="ru-RU"/>
              </w:rPr>
            </w:pPr>
            <w:r w:rsidRPr="00E23CAE">
              <w:rPr>
                <w:sz w:val="20"/>
                <w:szCs w:val="20"/>
              </w:rPr>
              <w:t xml:space="preserve"> - Viscozitate la 40°C 2,00-4,50 mm2/s</w:t>
            </w:r>
          </w:p>
        </w:tc>
        <w:tc>
          <w:tcPr>
            <w:tcW w:w="0" w:type="auto"/>
            <w:vMerge/>
            <w:tcBorders>
              <w:left w:val="single" w:sz="4" w:space="0" w:color="auto"/>
              <w:bottom w:val="single" w:sz="4" w:space="0" w:color="auto"/>
              <w:right w:val="single" w:sz="4" w:space="0" w:color="auto"/>
            </w:tcBorders>
            <w:shd w:val="clear" w:color="auto" w:fill="auto"/>
          </w:tcPr>
          <w:p w14:paraId="1D83CEDC" w14:textId="77777777" w:rsidR="003D7BF7" w:rsidRDefault="003D7BF7" w:rsidP="003D7BF7">
            <w:pPr>
              <w:shd w:val="clear" w:color="auto" w:fill="FFFFFF" w:themeFill="background1"/>
              <w:spacing w:before="120"/>
              <w:jc w:val="center"/>
              <w:rPr>
                <w:sz w:val="20"/>
                <w:szCs w:val="20"/>
                <w:lang w:eastAsia="ru-RU"/>
              </w:rPr>
            </w:pPr>
          </w:p>
        </w:tc>
      </w:tr>
      <w:tr w:rsidR="00CE3A6D" w:rsidRPr="00FF5C3C" w14:paraId="7B0B8D43" w14:textId="77777777" w:rsidTr="006C7D2D">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9E2C05" w14:textId="7557B75D" w:rsidR="00CE3A6D" w:rsidRDefault="00CE3A6D" w:rsidP="003D7BF7">
            <w:pPr>
              <w:shd w:val="clear" w:color="auto" w:fill="FFFFFF" w:themeFill="background1"/>
              <w:spacing w:before="120"/>
              <w:jc w:val="center"/>
              <w:rPr>
                <w:sz w:val="20"/>
                <w:szCs w:val="20"/>
                <w:lang w:eastAsia="ru-RU"/>
              </w:rPr>
            </w:pPr>
            <w:r w:rsidRPr="00D45622">
              <w:rPr>
                <w:sz w:val="20"/>
                <w:szCs w:val="20"/>
                <w:lang w:eastAsia="ru-RU"/>
              </w:rPr>
              <w:t xml:space="preserve">Lotul </w:t>
            </w:r>
            <w:r w:rsidRPr="00D45622">
              <w:rPr>
                <w:sz w:val="20"/>
                <w:szCs w:val="20"/>
                <w:lang w:eastAsia="ru-RU"/>
              </w:rPr>
              <w:t>2</w:t>
            </w:r>
            <w:r w:rsidRPr="00D45622">
              <w:rPr>
                <w:sz w:val="20"/>
                <w:szCs w:val="20"/>
                <w:lang w:eastAsia="ru-RU"/>
              </w:rPr>
              <w:t xml:space="preserve">: Produse petroliere pentru Stas </w:t>
            </w:r>
            <w:r w:rsidRPr="00D45622">
              <w:rPr>
                <w:sz w:val="20"/>
                <w:szCs w:val="20"/>
                <w:lang w:eastAsia="ru-RU"/>
              </w:rPr>
              <w:t>Cantemir</w:t>
            </w:r>
          </w:p>
        </w:tc>
      </w:tr>
      <w:tr w:rsidR="00CE3A6D" w:rsidRPr="00FF5C3C" w14:paraId="2E7B5BDA" w14:textId="77777777" w:rsidTr="00D456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5E0C29" w14:textId="23189406" w:rsidR="00CE3A6D" w:rsidRDefault="00CE3A6D" w:rsidP="003D7BF7">
            <w:pPr>
              <w:shd w:val="clear" w:color="auto" w:fill="FFFFFF" w:themeFill="background1"/>
              <w:spacing w:before="120"/>
              <w:jc w:val="center"/>
              <w:rPr>
                <w:sz w:val="20"/>
                <w:szCs w:val="20"/>
                <w:lang w:eastAsia="ru-RU"/>
              </w:rPr>
            </w:pPr>
            <w:r>
              <w:rPr>
                <w:sz w:val="20"/>
                <w:szCs w:val="20"/>
                <w:lang w:eastAsia="ru-RU"/>
              </w:rPr>
              <w:t>2.1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68F34D8" w14:textId="77777777" w:rsidR="00C55F53" w:rsidRPr="00D45622" w:rsidRDefault="00C55F53" w:rsidP="00C55F53">
            <w:pPr>
              <w:shd w:val="clear" w:color="auto" w:fill="FFFFFF" w:themeFill="background1"/>
              <w:spacing w:before="120"/>
              <w:jc w:val="center"/>
              <w:rPr>
                <w:sz w:val="20"/>
                <w:szCs w:val="20"/>
                <w:lang w:eastAsia="ru-RU"/>
              </w:rPr>
            </w:pPr>
            <w:r w:rsidRPr="00D45622">
              <w:rPr>
                <w:sz w:val="20"/>
                <w:szCs w:val="20"/>
                <w:lang w:eastAsia="ru-RU"/>
              </w:rPr>
              <w:t>Benzina Premium 95</w:t>
            </w:r>
          </w:p>
          <w:p w14:paraId="7EEB2CDD" w14:textId="77777777" w:rsidR="00C55F53" w:rsidRPr="00D45622" w:rsidRDefault="00C55F53" w:rsidP="00C55F53">
            <w:pPr>
              <w:shd w:val="clear" w:color="auto" w:fill="FFFFFF" w:themeFill="background1"/>
              <w:spacing w:before="120"/>
              <w:jc w:val="center"/>
              <w:rPr>
                <w:sz w:val="20"/>
                <w:szCs w:val="20"/>
                <w:lang w:eastAsia="ru-RU"/>
              </w:rPr>
            </w:pPr>
            <w:r w:rsidRPr="00D45622">
              <w:rPr>
                <w:sz w:val="20"/>
                <w:szCs w:val="20"/>
                <w:lang w:eastAsia="ru-RU"/>
              </w:rPr>
              <w:t>09132000-3</w:t>
            </w:r>
          </w:p>
          <w:p w14:paraId="1B05375F" w14:textId="77777777" w:rsidR="00CE3A6D" w:rsidRPr="003D7BF7" w:rsidRDefault="00CE3A6D" w:rsidP="003D7BF7">
            <w:pPr>
              <w:shd w:val="clear" w:color="auto" w:fill="FFFFFF" w:themeFill="background1"/>
              <w:spacing w:before="120"/>
              <w:jc w:val="center"/>
              <w:rPr>
                <w:sz w:val="20"/>
                <w:szCs w:val="2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229ED03" w14:textId="18CA0A53" w:rsidR="00CE3A6D" w:rsidRPr="00D45622" w:rsidRDefault="00C55F53" w:rsidP="003D7BF7">
            <w:pPr>
              <w:shd w:val="clear" w:color="auto" w:fill="FFFFFF" w:themeFill="background1"/>
              <w:spacing w:before="120"/>
              <w:jc w:val="center"/>
              <w:rPr>
                <w:bCs/>
                <w:sz w:val="20"/>
                <w:szCs w:val="20"/>
                <w:lang w:eastAsia="ru-RU"/>
              </w:rPr>
            </w:pPr>
            <w:r w:rsidRPr="00D45622">
              <w:rPr>
                <w:bCs/>
                <w:sz w:val="20"/>
                <w:szCs w:val="20"/>
                <w:lang w:eastAsia="ru-RU"/>
              </w:rPr>
              <w:t>Achiziționarea produselor petroliere pentru anul bugetar 2026</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D765A18" w14:textId="023CEC5C" w:rsidR="00CE3A6D" w:rsidRDefault="00D45622" w:rsidP="003D7BF7">
            <w:pPr>
              <w:shd w:val="clear" w:color="auto" w:fill="FFFFFF" w:themeFill="background1"/>
              <w:spacing w:before="120"/>
              <w:jc w:val="center"/>
              <w:rPr>
                <w:sz w:val="20"/>
                <w:szCs w:val="20"/>
                <w:lang w:eastAsia="ru-RU"/>
              </w:rPr>
            </w:pPr>
            <w:r>
              <w:rPr>
                <w:sz w:val="20"/>
                <w:szCs w:val="20"/>
                <w:lang w:eastAsia="ru-RU"/>
              </w:rPr>
              <w:t>Litri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06B0192" w14:textId="3DF3B341" w:rsidR="00CE3A6D" w:rsidRDefault="00AA1EA2" w:rsidP="003D7BF7">
            <w:pPr>
              <w:shd w:val="clear" w:color="auto" w:fill="FFFFFF" w:themeFill="background1"/>
              <w:spacing w:before="120"/>
              <w:jc w:val="center"/>
              <w:rPr>
                <w:sz w:val="20"/>
                <w:szCs w:val="20"/>
                <w:lang w:val="en-US" w:eastAsia="ru-RU"/>
              </w:rPr>
            </w:pPr>
            <w:r w:rsidRPr="00AA1EA2">
              <w:rPr>
                <w:sz w:val="20"/>
                <w:szCs w:val="20"/>
                <w:lang w:val="en-US" w:eastAsia="ru-RU"/>
              </w:rPr>
              <w:t>20</w:t>
            </w:r>
            <w:r w:rsidR="00802191">
              <w:rPr>
                <w:sz w:val="20"/>
                <w:szCs w:val="20"/>
                <w:lang w:val="en-US" w:eastAsia="ru-RU"/>
              </w:rPr>
              <w:t>8</w:t>
            </w:r>
            <w:r w:rsidRPr="00AA1EA2">
              <w:rPr>
                <w:sz w:val="20"/>
                <w:szCs w:val="20"/>
                <w:lang w:val="en-US" w:eastAsia="ru-RU"/>
              </w:rPr>
              <w:t>0</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7C751DB8" w14:textId="77777777" w:rsidR="002C7223" w:rsidRDefault="002C7223" w:rsidP="002C7223">
            <w:pPr>
              <w:rPr>
                <w:color w:val="000000"/>
                <w:sz w:val="22"/>
                <w:szCs w:val="22"/>
                <w:lang w:eastAsia="ru-RU"/>
              </w:rPr>
            </w:pPr>
            <w:r w:rsidRPr="00044F3A">
              <w:rPr>
                <w:color w:val="000000"/>
                <w:sz w:val="22"/>
                <w:szCs w:val="22"/>
                <w:lang w:eastAsia="ru-RU"/>
              </w:rPr>
              <w:t xml:space="preserve">Carburant de tip benzină auto cu cifra octanică minim 95; </w:t>
            </w:r>
          </w:p>
          <w:p w14:paraId="7427F003" w14:textId="3402171A" w:rsidR="00CE3A6D" w:rsidRDefault="002C7223" w:rsidP="002C7223">
            <w:pPr>
              <w:rPr>
                <w:color w:val="000000"/>
                <w:sz w:val="22"/>
                <w:szCs w:val="22"/>
                <w:lang w:eastAsia="ru-RU"/>
              </w:rPr>
            </w:pPr>
            <w:r w:rsidRPr="00044F3A">
              <w:rPr>
                <w:color w:val="000000"/>
                <w:sz w:val="22"/>
                <w:szCs w:val="22"/>
                <w:lang w:eastAsia="ru-RU"/>
              </w:rPr>
              <w:t>Aspect limpede și transparent</w:t>
            </w:r>
          </w:p>
        </w:tc>
        <w:tc>
          <w:tcPr>
            <w:tcW w:w="0" w:type="auto"/>
            <w:tcBorders>
              <w:left w:val="single" w:sz="4" w:space="0" w:color="auto"/>
              <w:bottom w:val="single" w:sz="4" w:space="0" w:color="auto"/>
              <w:right w:val="single" w:sz="4" w:space="0" w:color="auto"/>
            </w:tcBorders>
            <w:shd w:val="clear" w:color="auto" w:fill="auto"/>
          </w:tcPr>
          <w:p w14:paraId="0170EC48" w14:textId="77777777" w:rsidR="00CE3A6D" w:rsidRDefault="00CE3A6D" w:rsidP="003D7BF7">
            <w:pPr>
              <w:shd w:val="clear" w:color="auto" w:fill="FFFFFF" w:themeFill="background1"/>
              <w:spacing w:before="120"/>
              <w:jc w:val="center"/>
              <w:rPr>
                <w:sz w:val="20"/>
                <w:szCs w:val="20"/>
                <w:lang w:eastAsia="ru-RU"/>
              </w:rPr>
            </w:pPr>
          </w:p>
          <w:p w14:paraId="3B2FA936" w14:textId="195718A3" w:rsidR="00E23CAE" w:rsidRDefault="009B7BB5" w:rsidP="003D7BF7">
            <w:pPr>
              <w:shd w:val="clear" w:color="auto" w:fill="FFFFFF" w:themeFill="background1"/>
              <w:spacing w:before="120"/>
              <w:jc w:val="center"/>
              <w:rPr>
                <w:sz w:val="20"/>
                <w:szCs w:val="20"/>
                <w:lang w:eastAsia="ru-RU"/>
              </w:rPr>
            </w:pPr>
            <w:r>
              <w:rPr>
                <w:sz w:val="20"/>
                <w:szCs w:val="20"/>
                <w:lang w:eastAsia="ru-RU"/>
              </w:rPr>
              <w:t>40041,00</w:t>
            </w:r>
          </w:p>
        </w:tc>
      </w:tr>
      <w:tr w:rsidR="00CE3A6D" w:rsidRPr="00FF5C3C" w14:paraId="094A7087" w14:textId="77777777" w:rsidTr="002C64B0">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A6FD27" w14:textId="1EC45EFB" w:rsidR="00CE3A6D" w:rsidRDefault="00CE3A6D" w:rsidP="003D7BF7">
            <w:pPr>
              <w:shd w:val="clear" w:color="auto" w:fill="FFFFFF" w:themeFill="background1"/>
              <w:spacing w:before="120"/>
              <w:jc w:val="center"/>
              <w:rPr>
                <w:sz w:val="20"/>
                <w:szCs w:val="20"/>
                <w:lang w:eastAsia="ru-RU"/>
              </w:rPr>
            </w:pPr>
            <w:r w:rsidRPr="00D45622">
              <w:rPr>
                <w:sz w:val="20"/>
                <w:szCs w:val="20"/>
                <w:lang w:eastAsia="ru-RU"/>
              </w:rPr>
              <w:t xml:space="preserve">Lotul </w:t>
            </w:r>
            <w:r w:rsidRPr="00D45622">
              <w:rPr>
                <w:sz w:val="20"/>
                <w:szCs w:val="20"/>
                <w:lang w:eastAsia="ru-RU"/>
              </w:rPr>
              <w:t>3</w:t>
            </w:r>
            <w:r w:rsidRPr="00D45622">
              <w:rPr>
                <w:sz w:val="20"/>
                <w:szCs w:val="20"/>
                <w:lang w:eastAsia="ru-RU"/>
              </w:rPr>
              <w:t xml:space="preserve">: Produse petroliere pentru Stas </w:t>
            </w:r>
            <w:r w:rsidRPr="00D45622">
              <w:rPr>
                <w:sz w:val="20"/>
                <w:szCs w:val="20"/>
                <w:lang w:eastAsia="ru-RU"/>
              </w:rPr>
              <w:t>Taraclia</w:t>
            </w:r>
          </w:p>
        </w:tc>
      </w:tr>
      <w:tr w:rsidR="00CE3A6D" w:rsidRPr="00FF5C3C" w14:paraId="12485559" w14:textId="77777777" w:rsidTr="00D456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AB9263" w14:textId="6579388B" w:rsidR="00CE3A6D" w:rsidRDefault="00CE3A6D" w:rsidP="003D7BF7">
            <w:pPr>
              <w:shd w:val="clear" w:color="auto" w:fill="FFFFFF" w:themeFill="background1"/>
              <w:spacing w:before="120"/>
              <w:jc w:val="center"/>
              <w:rPr>
                <w:sz w:val="20"/>
                <w:szCs w:val="20"/>
                <w:lang w:eastAsia="ru-RU"/>
              </w:rPr>
            </w:pPr>
            <w:r>
              <w:rPr>
                <w:sz w:val="20"/>
                <w:szCs w:val="20"/>
                <w:lang w:eastAsia="ru-RU"/>
              </w:rPr>
              <w:t>3.1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F2517CB" w14:textId="77777777" w:rsidR="00C55F53" w:rsidRPr="00D45622" w:rsidRDefault="00C55F53" w:rsidP="00C55F53">
            <w:pPr>
              <w:shd w:val="clear" w:color="auto" w:fill="FFFFFF" w:themeFill="background1"/>
              <w:spacing w:before="120"/>
              <w:jc w:val="center"/>
              <w:rPr>
                <w:sz w:val="20"/>
                <w:szCs w:val="20"/>
                <w:lang w:eastAsia="ru-RU"/>
              </w:rPr>
            </w:pPr>
            <w:r w:rsidRPr="00D45622">
              <w:rPr>
                <w:sz w:val="20"/>
                <w:szCs w:val="20"/>
                <w:lang w:eastAsia="ru-RU"/>
              </w:rPr>
              <w:t>Benzina Premium 95</w:t>
            </w:r>
          </w:p>
          <w:p w14:paraId="6D0E83CF" w14:textId="77777777" w:rsidR="00C55F53" w:rsidRPr="00D45622" w:rsidRDefault="00C55F53" w:rsidP="00C55F53">
            <w:pPr>
              <w:shd w:val="clear" w:color="auto" w:fill="FFFFFF" w:themeFill="background1"/>
              <w:spacing w:before="120"/>
              <w:jc w:val="center"/>
              <w:rPr>
                <w:sz w:val="20"/>
                <w:szCs w:val="20"/>
                <w:lang w:eastAsia="ru-RU"/>
              </w:rPr>
            </w:pPr>
            <w:r w:rsidRPr="00D45622">
              <w:rPr>
                <w:sz w:val="20"/>
                <w:szCs w:val="20"/>
                <w:lang w:eastAsia="ru-RU"/>
              </w:rPr>
              <w:t>09132000-3</w:t>
            </w:r>
          </w:p>
          <w:p w14:paraId="451B9EC1" w14:textId="77777777" w:rsidR="00CE3A6D" w:rsidRPr="003D7BF7" w:rsidRDefault="00CE3A6D" w:rsidP="003D7BF7">
            <w:pPr>
              <w:shd w:val="clear" w:color="auto" w:fill="FFFFFF" w:themeFill="background1"/>
              <w:spacing w:before="120"/>
              <w:jc w:val="center"/>
              <w:rPr>
                <w:sz w:val="20"/>
                <w:szCs w:val="2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FA63432" w14:textId="19FAC70E" w:rsidR="00CE3A6D" w:rsidRPr="00D45622" w:rsidRDefault="00C55F53" w:rsidP="003D7BF7">
            <w:pPr>
              <w:shd w:val="clear" w:color="auto" w:fill="FFFFFF" w:themeFill="background1"/>
              <w:spacing w:before="120"/>
              <w:jc w:val="center"/>
              <w:rPr>
                <w:bCs/>
                <w:sz w:val="20"/>
                <w:szCs w:val="20"/>
                <w:lang w:eastAsia="ru-RU"/>
              </w:rPr>
            </w:pPr>
            <w:r w:rsidRPr="00D45622">
              <w:rPr>
                <w:bCs/>
                <w:sz w:val="20"/>
                <w:szCs w:val="20"/>
                <w:lang w:eastAsia="ru-RU"/>
              </w:rPr>
              <w:t>Achiziționarea produselor petroliere pentru anul bugetar 2026</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62D3316" w14:textId="7644361F" w:rsidR="00CE3A6D" w:rsidRDefault="00D45622" w:rsidP="003D7BF7">
            <w:pPr>
              <w:shd w:val="clear" w:color="auto" w:fill="FFFFFF" w:themeFill="background1"/>
              <w:spacing w:before="120"/>
              <w:jc w:val="center"/>
              <w:rPr>
                <w:sz w:val="20"/>
                <w:szCs w:val="20"/>
                <w:lang w:eastAsia="ru-RU"/>
              </w:rPr>
            </w:pPr>
            <w:r>
              <w:rPr>
                <w:sz w:val="20"/>
                <w:szCs w:val="20"/>
                <w:lang w:eastAsia="ru-RU"/>
              </w:rPr>
              <w:t>Litri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0DB36C" w14:textId="39EE22C8" w:rsidR="00CE3A6D" w:rsidRDefault="00AA1EA2" w:rsidP="003D7BF7">
            <w:pPr>
              <w:shd w:val="clear" w:color="auto" w:fill="FFFFFF" w:themeFill="background1"/>
              <w:spacing w:before="120"/>
              <w:jc w:val="center"/>
              <w:rPr>
                <w:sz w:val="20"/>
                <w:szCs w:val="20"/>
                <w:lang w:val="en-US" w:eastAsia="ru-RU"/>
              </w:rPr>
            </w:pPr>
            <w:r>
              <w:rPr>
                <w:sz w:val="20"/>
                <w:szCs w:val="20"/>
                <w:lang w:val="en-US" w:eastAsia="ru-RU"/>
              </w:rPr>
              <w:t>24</w:t>
            </w:r>
            <w:r w:rsidR="00F72776">
              <w:rPr>
                <w:sz w:val="20"/>
                <w:szCs w:val="20"/>
                <w:lang w:val="en-US" w:eastAsia="ru-RU"/>
              </w:rPr>
              <w:t>5</w:t>
            </w:r>
            <w:r>
              <w:rPr>
                <w:sz w:val="20"/>
                <w:szCs w:val="20"/>
                <w:lang w:val="en-US" w:eastAsia="ru-RU"/>
              </w:rPr>
              <w:t>0</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4F3D12A4" w14:textId="77777777" w:rsidR="002C7223" w:rsidRDefault="002C7223" w:rsidP="002C7223">
            <w:pPr>
              <w:rPr>
                <w:color w:val="000000"/>
                <w:sz w:val="22"/>
                <w:szCs w:val="22"/>
                <w:lang w:eastAsia="ru-RU"/>
              </w:rPr>
            </w:pPr>
            <w:r w:rsidRPr="00044F3A">
              <w:rPr>
                <w:color w:val="000000"/>
                <w:sz w:val="22"/>
                <w:szCs w:val="22"/>
                <w:lang w:eastAsia="ru-RU"/>
              </w:rPr>
              <w:t xml:space="preserve">Carburant de tip benzină auto cu cifra octanică minim 95; </w:t>
            </w:r>
          </w:p>
          <w:p w14:paraId="4BA92DAB" w14:textId="75010161" w:rsidR="00CE3A6D" w:rsidRDefault="002C7223" w:rsidP="002C7223">
            <w:pPr>
              <w:rPr>
                <w:color w:val="000000"/>
                <w:sz w:val="22"/>
                <w:szCs w:val="22"/>
                <w:lang w:eastAsia="ru-RU"/>
              </w:rPr>
            </w:pPr>
            <w:r w:rsidRPr="00044F3A">
              <w:rPr>
                <w:color w:val="000000"/>
                <w:sz w:val="22"/>
                <w:szCs w:val="22"/>
                <w:lang w:eastAsia="ru-RU"/>
              </w:rPr>
              <w:t>Aspect limpede și transparent</w:t>
            </w:r>
          </w:p>
        </w:tc>
        <w:tc>
          <w:tcPr>
            <w:tcW w:w="0" w:type="auto"/>
            <w:tcBorders>
              <w:left w:val="single" w:sz="4" w:space="0" w:color="auto"/>
              <w:bottom w:val="single" w:sz="4" w:space="0" w:color="auto"/>
              <w:right w:val="single" w:sz="4" w:space="0" w:color="auto"/>
            </w:tcBorders>
            <w:shd w:val="clear" w:color="auto" w:fill="auto"/>
          </w:tcPr>
          <w:p w14:paraId="1A0FB155" w14:textId="77777777" w:rsidR="00CE3A6D" w:rsidRDefault="00CE3A6D" w:rsidP="003D7BF7">
            <w:pPr>
              <w:shd w:val="clear" w:color="auto" w:fill="FFFFFF" w:themeFill="background1"/>
              <w:spacing w:before="120"/>
              <w:jc w:val="center"/>
              <w:rPr>
                <w:sz w:val="20"/>
                <w:szCs w:val="20"/>
                <w:lang w:eastAsia="ru-RU"/>
              </w:rPr>
            </w:pPr>
          </w:p>
          <w:p w14:paraId="3449E7A4" w14:textId="6FE29AE8" w:rsidR="00E23CAE" w:rsidRDefault="009B7BB5" w:rsidP="003D7BF7">
            <w:pPr>
              <w:shd w:val="clear" w:color="auto" w:fill="FFFFFF" w:themeFill="background1"/>
              <w:spacing w:before="120"/>
              <w:jc w:val="center"/>
              <w:rPr>
                <w:sz w:val="20"/>
                <w:szCs w:val="20"/>
                <w:lang w:eastAsia="ru-RU"/>
              </w:rPr>
            </w:pPr>
            <w:r>
              <w:rPr>
                <w:sz w:val="20"/>
                <w:szCs w:val="20"/>
                <w:lang w:eastAsia="ru-RU"/>
              </w:rPr>
              <w:t>47108,00</w:t>
            </w:r>
          </w:p>
        </w:tc>
      </w:tr>
      <w:tr w:rsidR="003D7BF7" w:rsidRPr="00FF5C3C" w14:paraId="723164DD" w14:textId="77777777" w:rsidTr="00D45622">
        <w:trPr>
          <w:trHeight w:val="397"/>
        </w:trPr>
        <w:tc>
          <w:tcPr>
            <w:tcW w:w="78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A1448C" w14:textId="65DEA957" w:rsidR="003D7BF7" w:rsidRPr="00FF5C3C" w:rsidRDefault="003D7BF7" w:rsidP="003D7BF7">
            <w:pPr>
              <w:shd w:val="clear" w:color="auto" w:fill="FFFFFF" w:themeFill="background1"/>
              <w:spacing w:before="120"/>
              <w:jc w:val="center"/>
              <w:rPr>
                <w:sz w:val="20"/>
                <w:szCs w:val="20"/>
                <w:lang w:eastAsia="ru-RU"/>
              </w:rPr>
            </w:pPr>
            <w:r w:rsidRPr="00FF5C3C">
              <w:rPr>
                <w:b/>
                <w:sz w:val="20"/>
                <w:szCs w:val="20"/>
                <w:lang w:eastAsia="ru-RU"/>
              </w:rPr>
              <w:t>Valoarea estimativă totală</w:t>
            </w:r>
            <w:r>
              <w:rPr>
                <w:b/>
                <w:sz w:val="20"/>
                <w:szCs w:val="20"/>
                <w:lang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76BD98" w14:textId="77777777" w:rsidR="003D7BF7" w:rsidRDefault="009B7BB5" w:rsidP="003D7BF7">
            <w:pPr>
              <w:shd w:val="clear" w:color="auto" w:fill="FFFFFF" w:themeFill="background1"/>
              <w:spacing w:before="120"/>
              <w:jc w:val="center"/>
              <w:rPr>
                <w:b/>
                <w:bCs/>
                <w:lang w:eastAsia="ru-RU"/>
              </w:rPr>
            </w:pPr>
            <w:r w:rsidRPr="00A15ED1">
              <w:rPr>
                <w:b/>
                <w:bCs/>
                <w:lang w:eastAsia="ru-RU"/>
              </w:rPr>
              <w:t>293432,00</w:t>
            </w:r>
          </w:p>
          <w:p w14:paraId="02CF9FC8" w14:textId="1751F027" w:rsidR="00A15ED1" w:rsidRPr="00A15ED1" w:rsidRDefault="00A15ED1" w:rsidP="003D7BF7">
            <w:pPr>
              <w:shd w:val="clear" w:color="auto" w:fill="FFFFFF" w:themeFill="background1"/>
              <w:spacing w:before="120"/>
              <w:jc w:val="center"/>
              <w:rPr>
                <w:b/>
                <w:bCs/>
                <w:lang w:eastAsia="ru-RU"/>
              </w:rPr>
            </w:pPr>
          </w:p>
        </w:tc>
      </w:tr>
    </w:tbl>
    <w:bookmarkEnd w:id="5"/>
    <w:p w14:paraId="0E60548E" w14:textId="77777777" w:rsidR="00262591" w:rsidRPr="00FF5C3C" w:rsidRDefault="00262591" w:rsidP="00262591">
      <w:pPr>
        <w:numPr>
          <w:ilvl w:val="0"/>
          <w:numId w:val="2"/>
        </w:numPr>
        <w:shd w:val="clear" w:color="auto" w:fill="FFFFFF" w:themeFill="background1"/>
        <w:tabs>
          <w:tab w:val="right" w:pos="426"/>
        </w:tabs>
        <w:ind w:left="357"/>
        <w:rPr>
          <w:b/>
          <w:lang w:eastAsia="ru-RU"/>
        </w:rPr>
      </w:pPr>
      <w:r w:rsidRPr="00FF5C3C">
        <w:rPr>
          <w:b/>
          <w:lang w:eastAsia="ru-RU"/>
        </w:rPr>
        <w:lastRenderedPageBreak/>
        <w:t>În cazul în care contractul este împărțit pe loturi un operator economic poate depune oferta (se va selecta):</w:t>
      </w:r>
    </w:p>
    <w:p w14:paraId="4EE3D6DF" w14:textId="77777777" w:rsidR="00CB7179" w:rsidRPr="004C4779" w:rsidRDefault="00CB7179" w:rsidP="00CB7179">
      <w:pPr>
        <w:shd w:val="clear" w:color="auto" w:fill="FFFFFF" w:themeFill="background1"/>
        <w:tabs>
          <w:tab w:val="right" w:pos="426"/>
        </w:tabs>
        <w:ind w:left="720"/>
        <w:rPr>
          <w:i/>
          <w:iCs/>
        </w:rPr>
      </w:pPr>
      <w:r w:rsidRPr="004C4779">
        <w:rPr>
          <w:i/>
          <w:iCs/>
        </w:rPr>
        <w:t xml:space="preserve">1) Pentru un singur lot – se acceptă </w:t>
      </w:r>
    </w:p>
    <w:p w14:paraId="29C14DB0" w14:textId="77777777" w:rsidR="00CB7179" w:rsidRPr="004C4779" w:rsidRDefault="00CB7179" w:rsidP="00CB7179">
      <w:pPr>
        <w:shd w:val="clear" w:color="auto" w:fill="FFFFFF" w:themeFill="background1"/>
        <w:tabs>
          <w:tab w:val="right" w:pos="426"/>
        </w:tabs>
        <w:ind w:left="720"/>
        <w:rPr>
          <w:i/>
          <w:iCs/>
        </w:rPr>
      </w:pPr>
      <w:r w:rsidRPr="004C4779">
        <w:rPr>
          <w:i/>
          <w:iCs/>
        </w:rPr>
        <w:t xml:space="preserve">2) Pentru mai multe loturi – se acceptă </w:t>
      </w:r>
    </w:p>
    <w:p w14:paraId="387B4BC9" w14:textId="15B7082C" w:rsidR="00CB7179" w:rsidRPr="004C4779" w:rsidRDefault="00CB7179" w:rsidP="00CB7179">
      <w:pPr>
        <w:shd w:val="clear" w:color="auto" w:fill="FFFFFF" w:themeFill="background1"/>
        <w:tabs>
          <w:tab w:val="right" w:pos="426"/>
        </w:tabs>
        <w:ind w:left="720"/>
        <w:rPr>
          <w:i/>
          <w:iCs/>
          <w:highlight w:val="yellow"/>
          <w:u w:val="single"/>
          <w:lang w:eastAsia="ru-RU"/>
        </w:rPr>
      </w:pPr>
      <w:r w:rsidRPr="004C4779">
        <w:rPr>
          <w:i/>
          <w:iCs/>
        </w:rPr>
        <w:t>3) Pentru toate loturile – se acceptă</w:t>
      </w:r>
    </w:p>
    <w:p w14:paraId="6B724C5F" w14:textId="440721B5" w:rsidR="002A2C0D" w:rsidRPr="002A2C0D" w:rsidRDefault="00262591" w:rsidP="000D2DCD">
      <w:pPr>
        <w:numPr>
          <w:ilvl w:val="0"/>
          <w:numId w:val="2"/>
        </w:numPr>
        <w:shd w:val="clear" w:color="auto" w:fill="FFFFFF" w:themeFill="background1"/>
        <w:tabs>
          <w:tab w:val="left" w:pos="0"/>
          <w:tab w:val="left" w:pos="284"/>
          <w:tab w:val="left" w:pos="426"/>
        </w:tabs>
        <w:spacing w:before="120"/>
        <w:ind w:left="284" w:hanging="284"/>
        <w:rPr>
          <w:b/>
          <w:lang w:eastAsia="ru-RU"/>
        </w:rPr>
      </w:pPr>
      <w:r w:rsidRPr="002A2C0D">
        <w:rPr>
          <w:b/>
          <w:lang w:eastAsia="ru-RU"/>
        </w:rPr>
        <w:t xml:space="preserve">Termenii </w:t>
      </w:r>
      <w:r w:rsidRPr="00E41949">
        <w:rPr>
          <w:b/>
          <w:lang w:eastAsia="ru-RU"/>
        </w:rPr>
        <w:t>și condițiile de livrare solicitați:</w:t>
      </w:r>
      <w:r w:rsidR="00A67305" w:rsidRPr="00E41949">
        <w:rPr>
          <w:b/>
          <w:lang w:eastAsia="ru-RU"/>
        </w:rPr>
        <w:t xml:space="preserve"> </w:t>
      </w:r>
      <w:r w:rsidR="002A2C0D" w:rsidRPr="00E41949">
        <w:t>bunurile</w:t>
      </w:r>
      <w:r w:rsidR="002A2C0D">
        <w:t xml:space="preserve"> se livrează pe bază de carduri valorice, cu posibilitatea de a alimenta automobilele în toate staţiile ofertantului. Cardurile vor fi personalizate pe numele achizitorului, respectiv ATAS Sud şi pe numărul de înmatriculare al autoturismului, care vor conferi utilizatorului dreptul de alimentare numai pentru autovehicolul al cărui număr de înmatriculare este menţionat pe card. În decurs de 2 zile, conform necesităților reale ale cumpărătorului. Operatorul Economic trebuie sa aibă stații de alimentare în orașele </w:t>
      </w:r>
      <w:r w:rsidR="002A2C0D">
        <w:t>Cahul</w:t>
      </w:r>
      <w:r w:rsidR="002A2C0D">
        <w:t xml:space="preserve">, </w:t>
      </w:r>
      <w:r w:rsidR="002A2C0D">
        <w:t>Cantemir</w:t>
      </w:r>
      <w:r w:rsidR="002A2C0D">
        <w:t xml:space="preserve">, </w:t>
      </w:r>
      <w:r w:rsidR="002A2C0D">
        <w:t>Taraclia</w:t>
      </w:r>
      <w:r w:rsidR="002A2C0D">
        <w:t xml:space="preserve"> și mun. Chișinău.</w:t>
      </w:r>
    </w:p>
    <w:p w14:paraId="4CF1A08C" w14:textId="4FCC4B51" w:rsidR="00262591" w:rsidRPr="002A2C0D" w:rsidRDefault="002A2C0D" w:rsidP="000D2DCD">
      <w:pPr>
        <w:numPr>
          <w:ilvl w:val="0"/>
          <w:numId w:val="2"/>
        </w:numPr>
        <w:shd w:val="clear" w:color="auto" w:fill="FFFFFF" w:themeFill="background1"/>
        <w:tabs>
          <w:tab w:val="left" w:pos="0"/>
          <w:tab w:val="left" w:pos="284"/>
          <w:tab w:val="left" w:pos="426"/>
        </w:tabs>
        <w:spacing w:before="120"/>
        <w:ind w:left="284" w:hanging="284"/>
        <w:rPr>
          <w:b/>
          <w:lang w:eastAsia="ru-RU"/>
        </w:rPr>
      </w:pPr>
      <w:r>
        <w:t xml:space="preserve"> </w:t>
      </w:r>
      <w:r w:rsidR="00262591" w:rsidRPr="002A2C0D">
        <w:rPr>
          <w:b/>
          <w:lang w:eastAsia="ru-RU"/>
        </w:rPr>
        <w:t>Termenul de valabilitate a contractului:</w:t>
      </w:r>
      <w:r w:rsidR="005B7E03" w:rsidRPr="002A2C0D">
        <w:rPr>
          <w:b/>
          <w:lang w:eastAsia="ru-RU"/>
        </w:rPr>
        <w:t xml:space="preserve"> </w:t>
      </w:r>
      <w:r w:rsidR="005B7E03" w:rsidRPr="002A2C0D">
        <w:rPr>
          <w:bCs/>
          <w:i/>
          <w:iCs/>
          <w:u w:val="single"/>
          <w:lang w:eastAsia="ru-RU"/>
        </w:rPr>
        <w:t>31 decembrie 202</w:t>
      </w:r>
      <w:r w:rsidR="00305A1E" w:rsidRPr="002A2C0D">
        <w:rPr>
          <w:bCs/>
          <w:i/>
          <w:iCs/>
          <w:u w:val="single"/>
          <w:lang w:eastAsia="ru-RU"/>
        </w:rPr>
        <w:t>6</w:t>
      </w:r>
    </w:p>
    <w:p w14:paraId="1B0D3F60" w14:textId="77777777" w:rsidR="00262591" w:rsidRPr="00FF5C3C" w:rsidRDefault="00262591" w:rsidP="00262591">
      <w:pPr>
        <w:numPr>
          <w:ilvl w:val="0"/>
          <w:numId w:val="2"/>
        </w:numPr>
        <w:shd w:val="clear" w:color="auto" w:fill="FFFFFF" w:themeFill="background1"/>
        <w:tabs>
          <w:tab w:val="right" w:pos="426"/>
        </w:tabs>
        <w:spacing w:before="120"/>
        <w:ind w:left="360"/>
        <w:jc w:val="both"/>
        <w:rPr>
          <w:b/>
          <w:lang w:eastAsia="ru-RU"/>
        </w:rPr>
      </w:pPr>
      <w:r w:rsidRPr="00FF5C3C">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816"/>
        <w:gridCol w:w="3574"/>
        <w:gridCol w:w="3616"/>
        <w:gridCol w:w="1494"/>
      </w:tblGrid>
      <w:tr w:rsidR="00DA596F" w:rsidRPr="00FF5C3C" w14:paraId="17A34D65" w14:textId="77777777" w:rsidTr="00D4772B">
        <w:tc>
          <w:tcPr>
            <w:tcW w:w="0" w:type="auto"/>
            <w:shd w:val="clear" w:color="auto" w:fill="auto"/>
          </w:tcPr>
          <w:p w14:paraId="6644FB86" w14:textId="77777777" w:rsidR="00262591" w:rsidRPr="00FF5C3C" w:rsidRDefault="00262591" w:rsidP="00A67305">
            <w:pPr>
              <w:shd w:val="clear" w:color="auto" w:fill="FFFFFF" w:themeFill="background1"/>
              <w:tabs>
                <w:tab w:val="left" w:pos="612"/>
              </w:tabs>
              <w:rPr>
                <w:b/>
                <w:iCs/>
                <w:sz w:val="20"/>
                <w:szCs w:val="20"/>
                <w:lang w:eastAsia="ru-RU"/>
              </w:rPr>
            </w:pPr>
            <w:r w:rsidRPr="00FF5C3C">
              <w:rPr>
                <w:b/>
                <w:iCs/>
                <w:sz w:val="20"/>
                <w:szCs w:val="20"/>
                <w:lang w:eastAsia="ru-RU"/>
              </w:rPr>
              <w:t>Nr. d/o</w:t>
            </w:r>
          </w:p>
        </w:tc>
        <w:tc>
          <w:tcPr>
            <w:tcW w:w="3574" w:type="dxa"/>
            <w:shd w:val="clear" w:color="auto" w:fill="auto"/>
          </w:tcPr>
          <w:p w14:paraId="7F721F9D" w14:textId="77777777" w:rsidR="00262591" w:rsidRPr="00FF5C3C" w:rsidRDefault="00262591" w:rsidP="00A67305">
            <w:pPr>
              <w:shd w:val="clear" w:color="auto" w:fill="FFFFFF" w:themeFill="background1"/>
              <w:tabs>
                <w:tab w:val="left" w:pos="612"/>
              </w:tabs>
              <w:jc w:val="center"/>
              <w:rPr>
                <w:b/>
                <w:iCs/>
                <w:sz w:val="20"/>
                <w:szCs w:val="20"/>
                <w:lang w:eastAsia="ru-RU"/>
              </w:rPr>
            </w:pPr>
            <w:r w:rsidRPr="00FF5C3C">
              <w:rPr>
                <w:b/>
                <w:iCs/>
                <w:sz w:val="20"/>
                <w:szCs w:val="20"/>
                <w:lang w:eastAsia="ru-RU"/>
              </w:rPr>
              <w:t>Criteriile de calificare și de selecție</w:t>
            </w:r>
          </w:p>
          <w:p w14:paraId="5833C55E" w14:textId="77777777" w:rsidR="00262591" w:rsidRPr="00FF5C3C" w:rsidRDefault="00262591" w:rsidP="00A67305">
            <w:pPr>
              <w:shd w:val="clear" w:color="auto" w:fill="FFFFFF" w:themeFill="background1"/>
              <w:tabs>
                <w:tab w:val="left" w:pos="612"/>
              </w:tabs>
              <w:jc w:val="center"/>
              <w:rPr>
                <w:b/>
                <w:iCs/>
                <w:sz w:val="20"/>
                <w:szCs w:val="20"/>
                <w:lang w:eastAsia="ru-RU"/>
              </w:rPr>
            </w:pPr>
            <w:r w:rsidRPr="00FF5C3C">
              <w:rPr>
                <w:b/>
                <w:iCs/>
                <w:sz w:val="20"/>
                <w:szCs w:val="20"/>
                <w:lang w:eastAsia="ru-RU"/>
              </w:rPr>
              <w:t>(Descrierea criteriului/cerinței)</w:t>
            </w:r>
          </w:p>
        </w:tc>
        <w:tc>
          <w:tcPr>
            <w:tcW w:w="3616" w:type="dxa"/>
            <w:shd w:val="clear" w:color="auto" w:fill="auto"/>
          </w:tcPr>
          <w:p w14:paraId="55278063" w14:textId="77777777" w:rsidR="00262591" w:rsidRPr="00FF5C3C" w:rsidRDefault="00262591" w:rsidP="00A67305">
            <w:pPr>
              <w:shd w:val="clear" w:color="auto" w:fill="FFFFFF" w:themeFill="background1"/>
              <w:tabs>
                <w:tab w:val="left" w:pos="612"/>
              </w:tabs>
              <w:jc w:val="center"/>
              <w:rPr>
                <w:b/>
                <w:iCs/>
                <w:sz w:val="20"/>
                <w:szCs w:val="20"/>
                <w:lang w:eastAsia="ru-RU"/>
              </w:rPr>
            </w:pPr>
            <w:r w:rsidRPr="00FF5C3C">
              <w:rPr>
                <w:b/>
                <w:iCs/>
                <w:sz w:val="20"/>
                <w:szCs w:val="20"/>
                <w:lang w:eastAsia="ru-RU"/>
              </w:rPr>
              <w:t>Mod de demonstrare a îndeplinirii criteriului/cerinței:</w:t>
            </w:r>
          </w:p>
        </w:tc>
        <w:tc>
          <w:tcPr>
            <w:tcW w:w="0" w:type="auto"/>
            <w:shd w:val="clear" w:color="auto" w:fill="auto"/>
          </w:tcPr>
          <w:p w14:paraId="67753C9D" w14:textId="77777777" w:rsidR="00262591" w:rsidRPr="00FF5C3C" w:rsidRDefault="00262591" w:rsidP="00A67305">
            <w:pPr>
              <w:shd w:val="clear" w:color="auto" w:fill="FFFFFF" w:themeFill="background1"/>
              <w:tabs>
                <w:tab w:val="left" w:pos="612"/>
              </w:tabs>
              <w:jc w:val="center"/>
              <w:rPr>
                <w:b/>
                <w:iCs/>
                <w:sz w:val="20"/>
                <w:szCs w:val="20"/>
                <w:lang w:eastAsia="ru-RU"/>
              </w:rPr>
            </w:pPr>
            <w:r w:rsidRPr="00FF5C3C">
              <w:rPr>
                <w:b/>
                <w:iCs/>
                <w:sz w:val="20"/>
                <w:szCs w:val="20"/>
                <w:lang w:eastAsia="ru-RU"/>
              </w:rPr>
              <w:t>Nivelul minim/</w:t>
            </w:r>
            <w:r w:rsidRPr="00FF5C3C">
              <w:rPr>
                <w:b/>
                <w:iCs/>
                <w:sz w:val="20"/>
                <w:szCs w:val="20"/>
                <w:lang w:eastAsia="ru-RU"/>
              </w:rPr>
              <w:br/>
              <w:t>Obligativitatea</w:t>
            </w:r>
          </w:p>
        </w:tc>
      </w:tr>
      <w:tr w:rsidR="00DA596F" w:rsidRPr="00FF5C3C" w14:paraId="2044D7AB" w14:textId="77777777" w:rsidTr="00D4772B">
        <w:tc>
          <w:tcPr>
            <w:tcW w:w="0" w:type="auto"/>
            <w:shd w:val="clear" w:color="auto" w:fill="auto"/>
          </w:tcPr>
          <w:p w14:paraId="6EDCE6EB" w14:textId="0BCA121B" w:rsidR="00262591" w:rsidRPr="000930A0" w:rsidRDefault="009661F4" w:rsidP="00DA596F">
            <w:pPr>
              <w:shd w:val="clear" w:color="auto" w:fill="FFFFFF" w:themeFill="background1"/>
              <w:tabs>
                <w:tab w:val="left" w:pos="612"/>
              </w:tabs>
              <w:spacing w:before="120" w:after="120"/>
              <w:jc w:val="center"/>
              <w:rPr>
                <w:iCs/>
                <w:sz w:val="22"/>
                <w:szCs w:val="22"/>
                <w:lang w:eastAsia="ru-RU"/>
              </w:rPr>
            </w:pPr>
            <w:r w:rsidRPr="000930A0">
              <w:rPr>
                <w:iCs/>
                <w:sz w:val="22"/>
                <w:szCs w:val="22"/>
                <w:lang w:eastAsia="ru-RU"/>
              </w:rPr>
              <w:t>1</w:t>
            </w:r>
          </w:p>
        </w:tc>
        <w:tc>
          <w:tcPr>
            <w:tcW w:w="3574" w:type="dxa"/>
            <w:shd w:val="clear" w:color="auto" w:fill="auto"/>
          </w:tcPr>
          <w:p w14:paraId="2B93AD4C" w14:textId="4CC62746" w:rsidR="00262591" w:rsidRPr="000930A0" w:rsidRDefault="009B1619" w:rsidP="00EC5353">
            <w:pPr>
              <w:shd w:val="clear" w:color="auto" w:fill="FFFFFF" w:themeFill="background1"/>
              <w:tabs>
                <w:tab w:val="left" w:pos="612"/>
              </w:tabs>
              <w:spacing w:before="120" w:after="120"/>
              <w:rPr>
                <w:iCs/>
                <w:sz w:val="22"/>
                <w:szCs w:val="22"/>
                <w:lang w:eastAsia="ru-RU"/>
              </w:rPr>
            </w:pPr>
            <w:r w:rsidRPr="00476528">
              <w:rPr>
                <w:iCs/>
                <w:sz w:val="22"/>
                <w:szCs w:val="22"/>
                <w:lang w:eastAsia="ru-RU"/>
              </w:rPr>
              <w:t>Cerere de participare</w:t>
            </w:r>
          </w:p>
        </w:tc>
        <w:tc>
          <w:tcPr>
            <w:tcW w:w="3616" w:type="dxa"/>
            <w:shd w:val="clear" w:color="auto" w:fill="auto"/>
          </w:tcPr>
          <w:p w14:paraId="5B6C140D" w14:textId="194492AA" w:rsidR="00262591" w:rsidRPr="000930A0" w:rsidRDefault="004F5E3B" w:rsidP="00EC5353">
            <w:pPr>
              <w:shd w:val="clear" w:color="auto" w:fill="FFFFFF" w:themeFill="background1"/>
              <w:tabs>
                <w:tab w:val="left" w:pos="612"/>
              </w:tabs>
              <w:spacing w:before="120" w:after="120"/>
              <w:rPr>
                <w:iCs/>
                <w:sz w:val="22"/>
                <w:szCs w:val="22"/>
                <w:lang w:eastAsia="ru-RU"/>
              </w:rPr>
            </w:pPr>
            <w:r w:rsidRPr="000930A0">
              <w:rPr>
                <w:iCs/>
                <w:sz w:val="22"/>
                <w:szCs w:val="22"/>
                <w:lang w:eastAsia="ru-RU"/>
              </w:rPr>
              <w:t>Semnat cu semnătură electronică</w:t>
            </w:r>
          </w:p>
        </w:tc>
        <w:tc>
          <w:tcPr>
            <w:tcW w:w="0" w:type="auto"/>
            <w:shd w:val="clear" w:color="auto" w:fill="auto"/>
          </w:tcPr>
          <w:p w14:paraId="5C4A0F96" w14:textId="630D2291" w:rsidR="00262591" w:rsidRPr="000930A0" w:rsidRDefault="005D2461" w:rsidP="00EC5353">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C16E68" w:rsidRPr="00FF5C3C" w14:paraId="479E6027" w14:textId="77777777" w:rsidTr="00D4772B">
        <w:tc>
          <w:tcPr>
            <w:tcW w:w="0" w:type="auto"/>
            <w:shd w:val="clear" w:color="auto" w:fill="auto"/>
          </w:tcPr>
          <w:p w14:paraId="3B2A8863" w14:textId="699EF4E2" w:rsidR="00C16E68" w:rsidRPr="000930A0" w:rsidRDefault="00C16E68" w:rsidP="00DA596F">
            <w:pPr>
              <w:shd w:val="clear" w:color="auto" w:fill="FFFFFF" w:themeFill="background1"/>
              <w:tabs>
                <w:tab w:val="left" w:pos="612"/>
              </w:tabs>
              <w:spacing w:before="120" w:after="120"/>
              <w:jc w:val="center"/>
              <w:rPr>
                <w:iCs/>
                <w:sz w:val="22"/>
                <w:szCs w:val="22"/>
                <w:lang w:eastAsia="ru-RU"/>
              </w:rPr>
            </w:pPr>
            <w:r>
              <w:rPr>
                <w:iCs/>
                <w:sz w:val="22"/>
                <w:szCs w:val="22"/>
                <w:lang w:eastAsia="ru-RU"/>
              </w:rPr>
              <w:t>2</w:t>
            </w:r>
          </w:p>
        </w:tc>
        <w:tc>
          <w:tcPr>
            <w:tcW w:w="3574" w:type="dxa"/>
            <w:shd w:val="clear" w:color="auto" w:fill="auto"/>
          </w:tcPr>
          <w:p w14:paraId="69BF0B10" w14:textId="40254E12" w:rsidR="00C16E68" w:rsidRPr="00476528" w:rsidRDefault="00C16E68" w:rsidP="00EC5353">
            <w:pPr>
              <w:shd w:val="clear" w:color="auto" w:fill="FFFFFF" w:themeFill="background1"/>
              <w:tabs>
                <w:tab w:val="left" w:pos="612"/>
              </w:tabs>
              <w:spacing w:before="120" w:after="120"/>
              <w:rPr>
                <w:iCs/>
                <w:sz w:val="22"/>
                <w:szCs w:val="22"/>
                <w:lang w:eastAsia="ru-RU"/>
              </w:rPr>
            </w:pPr>
            <w:r>
              <w:rPr>
                <w:iCs/>
                <w:sz w:val="22"/>
                <w:szCs w:val="22"/>
                <w:lang w:eastAsia="ru-RU"/>
              </w:rPr>
              <w:t>Oferta</w:t>
            </w:r>
          </w:p>
        </w:tc>
        <w:tc>
          <w:tcPr>
            <w:tcW w:w="3616" w:type="dxa"/>
            <w:shd w:val="clear" w:color="auto" w:fill="auto"/>
          </w:tcPr>
          <w:p w14:paraId="6118617E" w14:textId="5E96E96F" w:rsidR="00C16E68" w:rsidRPr="000930A0" w:rsidRDefault="00C16E68" w:rsidP="00EC5353">
            <w:pPr>
              <w:shd w:val="clear" w:color="auto" w:fill="FFFFFF" w:themeFill="background1"/>
              <w:tabs>
                <w:tab w:val="left" w:pos="612"/>
              </w:tabs>
              <w:spacing w:before="120" w:after="120"/>
              <w:rPr>
                <w:iCs/>
                <w:sz w:val="22"/>
                <w:szCs w:val="22"/>
                <w:lang w:eastAsia="ru-RU"/>
              </w:rPr>
            </w:pPr>
            <w:r>
              <w:rPr>
                <w:iCs/>
                <w:sz w:val="22"/>
                <w:szCs w:val="22"/>
                <w:lang w:eastAsia="ru-RU"/>
              </w:rPr>
              <w:t>Original autentificat prin semnătură electronică</w:t>
            </w:r>
          </w:p>
        </w:tc>
        <w:tc>
          <w:tcPr>
            <w:tcW w:w="0" w:type="auto"/>
            <w:shd w:val="clear" w:color="auto" w:fill="auto"/>
          </w:tcPr>
          <w:p w14:paraId="7F610233" w14:textId="399D1432" w:rsidR="00C16E68" w:rsidRPr="000930A0" w:rsidRDefault="00C16E68" w:rsidP="00EC5353">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896360" w:rsidRPr="00FF5C3C" w14:paraId="497544AA" w14:textId="77777777" w:rsidTr="00D4772B">
        <w:tc>
          <w:tcPr>
            <w:tcW w:w="0" w:type="auto"/>
            <w:shd w:val="clear" w:color="auto" w:fill="auto"/>
          </w:tcPr>
          <w:p w14:paraId="476ECF63" w14:textId="56C0080D" w:rsidR="00896360" w:rsidRPr="000930A0" w:rsidRDefault="00C16E68" w:rsidP="00DA596F">
            <w:pPr>
              <w:shd w:val="clear" w:color="auto" w:fill="FFFFFF" w:themeFill="background1"/>
              <w:tabs>
                <w:tab w:val="left" w:pos="612"/>
              </w:tabs>
              <w:spacing w:before="120" w:after="120"/>
              <w:jc w:val="center"/>
              <w:rPr>
                <w:iCs/>
                <w:sz w:val="22"/>
                <w:szCs w:val="22"/>
                <w:lang w:eastAsia="ru-RU"/>
              </w:rPr>
            </w:pPr>
            <w:r>
              <w:rPr>
                <w:iCs/>
                <w:sz w:val="22"/>
                <w:szCs w:val="22"/>
                <w:lang w:eastAsia="ru-RU"/>
              </w:rPr>
              <w:t>3</w:t>
            </w:r>
          </w:p>
        </w:tc>
        <w:tc>
          <w:tcPr>
            <w:tcW w:w="3574" w:type="dxa"/>
            <w:shd w:val="clear" w:color="auto" w:fill="auto"/>
          </w:tcPr>
          <w:p w14:paraId="0116DCBD" w14:textId="5C47B4C5" w:rsidR="00896360" w:rsidRPr="00D6678F" w:rsidRDefault="00476528" w:rsidP="00EC5353">
            <w:pPr>
              <w:shd w:val="clear" w:color="auto" w:fill="FFFFFF" w:themeFill="background1"/>
              <w:tabs>
                <w:tab w:val="left" w:pos="612"/>
              </w:tabs>
              <w:spacing w:before="120" w:after="120"/>
              <w:rPr>
                <w:iCs/>
                <w:sz w:val="22"/>
                <w:szCs w:val="22"/>
                <w:highlight w:val="yellow"/>
                <w:lang w:eastAsia="ru-RU"/>
              </w:rPr>
            </w:pPr>
            <w:r w:rsidRPr="00476528">
              <w:rPr>
                <w:iCs/>
                <w:sz w:val="22"/>
                <w:szCs w:val="22"/>
                <w:lang w:eastAsia="ru-RU"/>
              </w:rPr>
              <w:t>Declarație privind valabilitatea ofertei</w:t>
            </w:r>
          </w:p>
        </w:tc>
        <w:tc>
          <w:tcPr>
            <w:tcW w:w="3616" w:type="dxa"/>
            <w:shd w:val="clear" w:color="auto" w:fill="auto"/>
          </w:tcPr>
          <w:p w14:paraId="651EF4FB" w14:textId="6D249645" w:rsidR="00896360" w:rsidRPr="00D6678F" w:rsidRDefault="00476528" w:rsidP="00AA73F8">
            <w:pPr>
              <w:shd w:val="clear" w:color="auto" w:fill="FFFFFF" w:themeFill="background1"/>
              <w:tabs>
                <w:tab w:val="left" w:pos="612"/>
                <w:tab w:val="left" w:pos="2154"/>
              </w:tabs>
              <w:spacing w:before="120" w:after="120"/>
              <w:rPr>
                <w:iCs/>
                <w:sz w:val="22"/>
                <w:szCs w:val="22"/>
                <w:highlight w:val="yellow"/>
                <w:lang w:eastAsia="ru-RU"/>
              </w:rPr>
            </w:pPr>
            <w:r>
              <w:rPr>
                <w:iCs/>
                <w:sz w:val="22"/>
                <w:szCs w:val="22"/>
                <w:lang w:eastAsia="ru-RU"/>
              </w:rPr>
              <w:t>Original autentificat prin semnătură electronică</w:t>
            </w:r>
          </w:p>
        </w:tc>
        <w:tc>
          <w:tcPr>
            <w:tcW w:w="0" w:type="auto"/>
            <w:shd w:val="clear" w:color="auto" w:fill="auto"/>
          </w:tcPr>
          <w:p w14:paraId="6FA93579" w14:textId="2335E9D6" w:rsidR="00896360" w:rsidRPr="000930A0" w:rsidRDefault="00476528" w:rsidP="00EC5353">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476528" w:rsidRPr="00FF5C3C" w14:paraId="790F3E7A" w14:textId="77777777" w:rsidTr="00D4772B">
        <w:tc>
          <w:tcPr>
            <w:tcW w:w="0" w:type="auto"/>
            <w:shd w:val="clear" w:color="auto" w:fill="auto"/>
          </w:tcPr>
          <w:p w14:paraId="5444F1DC" w14:textId="7BD7D139" w:rsidR="00476528" w:rsidRPr="000930A0" w:rsidRDefault="00C16E68" w:rsidP="00476528">
            <w:pPr>
              <w:shd w:val="clear" w:color="auto" w:fill="FFFFFF" w:themeFill="background1"/>
              <w:tabs>
                <w:tab w:val="left" w:pos="612"/>
              </w:tabs>
              <w:spacing w:before="120" w:after="120"/>
              <w:jc w:val="center"/>
              <w:rPr>
                <w:iCs/>
                <w:sz w:val="22"/>
                <w:szCs w:val="22"/>
                <w:lang w:eastAsia="ru-RU"/>
              </w:rPr>
            </w:pPr>
            <w:r>
              <w:rPr>
                <w:iCs/>
                <w:sz w:val="22"/>
                <w:szCs w:val="22"/>
                <w:lang w:eastAsia="ru-RU"/>
              </w:rPr>
              <w:t>4</w:t>
            </w:r>
          </w:p>
        </w:tc>
        <w:tc>
          <w:tcPr>
            <w:tcW w:w="3574" w:type="dxa"/>
            <w:shd w:val="clear" w:color="auto" w:fill="auto"/>
          </w:tcPr>
          <w:p w14:paraId="73FF70E4" w14:textId="52E5707A" w:rsidR="00476528" w:rsidRPr="00D6678F" w:rsidRDefault="00476528" w:rsidP="00476528">
            <w:pPr>
              <w:shd w:val="clear" w:color="auto" w:fill="FFFFFF" w:themeFill="background1"/>
              <w:tabs>
                <w:tab w:val="left" w:pos="612"/>
              </w:tabs>
              <w:spacing w:before="120" w:after="120"/>
              <w:rPr>
                <w:iCs/>
                <w:sz w:val="22"/>
                <w:szCs w:val="22"/>
                <w:highlight w:val="yellow"/>
                <w:lang w:eastAsia="ru-RU"/>
              </w:rPr>
            </w:pPr>
            <w:r w:rsidRPr="000930A0">
              <w:rPr>
                <w:iCs/>
                <w:sz w:val="22"/>
                <w:szCs w:val="22"/>
                <w:lang w:eastAsia="ru-RU"/>
              </w:rPr>
              <w:t>Specificații tehnice</w:t>
            </w:r>
          </w:p>
        </w:tc>
        <w:tc>
          <w:tcPr>
            <w:tcW w:w="3616" w:type="dxa"/>
            <w:shd w:val="clear" w:color="auto" w:fill="auto"/>
          </w:tcPr>
          <w:p w14:paraId="299AD137" w14:textId="1AEEF120" w:rsidR="00476528" w:rsidRPr="00D6678F" w:rsidRDefault="00476528" w:rsidP="0025437D">
            <w:pPr>
              <w:rPr>
                <w:iCs/>
                <w:sz w:val="22"/>
                <w:szCs w:val="22"/>
                <w:highlight w:val="yellow"/>
                <w:lang w:eastAsia="ru-RU"/>
              </w:rPr>
            </w:pPr>
            <w:r w:rsidRPr="000930A0">
              <w:rPr>
                <w:iCs/>
                <w:sz w:val="22"/>
                <w:szCs w:val="22"/>
                <w:lang w:eastAsia="ru-RU"/>
              </w:rPr>
              <w:t xml:space="preserve"> Anexa nr. 22 din </w:t>
            </w:r>
            <w:r w:rsidR="0025437D">
              <w:rPr>
                <w:iCs/>
                <w:shd w:val="clear" w:color="auto" w:fill="FFFFFF"/>
              </w:rPr>
              <w:t xml:space="preserve">Documentația Standard </w:t>
            </w:r>
            <w:r w:rsidRPr="000930A0">
              <w:rPr>
                <w:iCs/>
                <w:sz w:val="22"/>
                <w:szCs w:val="22"/>
                <w:lang w:eastAsia="ru-RU"/>
              </w:rPr>
              <w:t>, semnat cu semnătură electronică</w:t>
            </w:r>
            <w:r w:rsidR="00D4772B">
              <w:rPr>
                <w:iCs/>
                <w:sz w:val="22"/>
                <w:szCs w:val="22"/>
                <w:lang w:eastAsia="ru-RU"/>
              </w:rPr>
              <w:t xml:space="preserve">. </w:t>
            </w:r>
            <w:r>
              <w:rPr>
                <w:iCs/>
                <w:sz w:val="22"/>
                <w:szCs w:val="22"/>
                <w:lang w:eastAsia="ru-RU"/>
              </w:rPr>
              <w:t>Original autentificat prin semnătură electronică</w:t>
            </w:r>
          </w:p>
        </w:tc>
        <w:tc>
          <w:tcPr>
            <w:tcW w:w="0" w:type="auto"/>
            <w:shd w:val="clear" w:color="auto" w:fill="auto"/>
          </w:tcPr>
          <w:p w14:paraId="33590485" w14:textId="20FAE146" w:rsidR="00476528" w:rsidRPr="000930A0" w:rsidRDefault="00476528" w:rsidP="004765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476528" w:rsidRPr="00FF5C3C" w14:paraId="1B823449" w14:textId="77777777" w:rsidTr="00D4772B">
        <w:tc>
          <w:tcPr>
            <w:tcW w:w="0" w:type="auto"/>
            <w:shd w:val="clear" w:color="auto" w:fill="auto"/>
          </w:tcPr>
          <w:p w14:paraId="19C52F08" w14:textId="2544B722" w:rsidR="00476528" w:rsidRPr="000930A0" w:rsidRDefault="00C16E68" w:rsidP="00476528">
            <w:pPr>
              <w:shd w:val="clear" w:color="auto" w:fill="FFFFFF" w:themeFill="background1"/>
              <w:tabs>
                <w:tab w:val="left" w:pos="612"/>
              </w:tabs>
              <w:spacing w:before="120" w:after="120"/>
              <w:jc w:val="center"/>
              <w:rPr>
                <w:iCs/>
                <w:sz w:val="22"/>
                <w:szCs w:val="22"/>
                <w:lang w:eastAsia="ru-RU"/>
              </w:rPr>
            </w:pPr>
            <w:r>
              <w:rPr>
                <w:iCs/>
                <w:sz w:val="22"/>
                <w:szCs w:val="22"/>
                <w:lang w:eastAsia="ru-RU"/>
              </w:rPr>
              <w:t>5</w:t>
            </w:r>
          </w:p>
        </w:tc>
        <w:tc>
          <w:tcPr>
            <w:tcW w:w="3574" w:type="dxa"/>
            <w:shd w:val="clear" w:color="auto" w:fill="auto"/>
          </w:tcPr>
          <w:p w14:paraId="3CAA08D1" w14:textId="1B35E053" w:rsidR="00476528" w:rsidRPr="000930A0" w:rsidRDefault="00476528" w:rsidP="00476528">
            <w:pPr>
              <w:shd w:val="clear" w:color="auto" w:fill="FFFFFF" w:themeFill="background1"/>
              <w:tabs>
                <w:tab w:val="left" w:pos="612"/>
              </w:tabs>
              <w:spacing w:before="120" w:after="120"/>
              <w:rPr>
                <w:iCs/>
                <w:sz w:val="22"/>
                <w:szCs w:val="22"/>
                <w:lang w:eastAsia="ru-RU"/>
              </w:rPr>
            </w:pPr>
            <w:r w:rsidRPr="000930A0">
              <w:rPr>
                <w:iCs/>
                <w:sz w:val="22"/>
                <w:szCs w:val="22"/>
                <w:lang w:eastAsia="ru-RU"/>
              </w:rPr>
              <w:t>Specificații de preț</w:t>
            </w:r>
          </w:p>
        </w:tc>
        <w:tc>
          <w:tcPr>
            <w:tcW w:w="3616" w:type="dxa"/>
            <w:shd w:val="clear" w:color="auto" w:fill="auto"/>
          </w:tcPr>
          <w:p w14:paraId="62211BA1" w14:textId="1452F114" w:rsidR="00476528" w:rsidRPr="000930A0" w:rsidRDefault="00476528" w:rsidP="0025437D">
            <w:pPr>
              <w:rPr>
                <w:iCs/>
                <w:sz w:val="22"/>
                <w:szCs w:val="22"/>
                <w:lang w:eastAsia="ru-RU"/>
              </w:rPr>
            </w:pPr>
            <w:r w:rsidRPr="000930A0">
              <w:rPr>
                <w:iCs/>
                <w:sz w:val="22"/>
                <w:szCs w:val="22"/>
                <w:lang w:eastAsia="ru-RU"/>
              </w:rPr>
              <w:t xml:space="preserve">Anexa nr. 23 din </w:t>
            </w:r>
            <w:r w:rsidR="0025437D">
              <w:rPr>
                <w:iCs/>
                <w:shd w:val="clear" w:color="auto" w:fill="FFFFFF"/>
              </w:rPr>
              <w:t>Documentația Standard</w:t>
            </w:r>
            <w:r w:rsidRPr="000930A0">
              <w:rPr>
                <w:iCs/>
                <w:sz w:val="22"/>
                <w:szCs w:val="22"/>
                <w:lang w:eastAsia="ru-RU"/>
              </w:rPr>
              <w:t>, semnat cu semnătură electronică</w:t>
            </w:r>
            <w:r w:rsidR="00D4772B">
              <w:rPr>
                <w:iCs/>
                <w:sz w:val="22"/>
                <w:szCs w:val="22"/>
                <w:lang w:eastAsia="ru-RU"/>
              </w:rPr>
              <w:t xml:space="preserve">. </w:t>
            </w:r>
            <w:r>
              <w:rPr>
                <w:iCs/>
                <w:sz w:val="22"/>
                <w:szCs w:val="22"/>
                <w:lang w:eastAsia="ru-RU"/>
              </w:rPr>
              <w:t>Original autentificat prin semnătură electronică</w:t>
            </w:r>
          </w:p>
        </w:tc>
        <w:tc>
          <w:tcPr>
            <w:tcW w:w="0" w:type="auto"/>
            <w:shd w:val="clear" w:color="auto" w:fill="auto"/>
          </w:tcPr>
          <w:p w14:paraId="2B2DEA4C" w14:textId="4F55558F" w:rsidR="00476528" w:rsidRPr="000930A0" w:rsidRDefault="00476528" w:rsidP="004765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AE5928" w:rsidRPr="00FF5C3C" w14:paraId="7745E44C" w14:textId="77777777" w:rsidTr="00D4772B">
        <w:tc>
          <w:tcPr>
            <w:tcW w:w="0" w:type="auto"/>
            <w:shd w:val="clear" w:color="auto" w:fill="auto"/>
          </w:tcPr>
          <w:p w14:paraId="0C127D5C" w14:textId="2151A573" w:rsidR="00AE5928" w:rsidRPr="000930A0" w:rsidRDefault="00C16E68" w:rsidP="00AE5928">
            <w:pPr>
              <w:shd w:val="clear" w:color="auto" w:fill="FFFFFF" w:themeFill="background1"/>
              <w:tabs>
                <w:tab w:val="left" w:pos="612"/>
              </w:tabs>
              <w:spacing w:before="120" w:after="120"/>
              <w:jc w:val="center"/>
              <w:rPr>
                <w:iCs/>
                <w:sz w:val="22"/>
                <w:szCs w:val="22"/>
                <w:lang w:eastAsia="ru-RU"/>
              </w:rPr>
            </w:pPr>
            <w:r>
              <w:rPr>
                <w:iCs/>
                <w:sz w:val="22"/>
                <w:szCs w:val="22"/>
                <w:lang w:eastAsia="ru-RU"/>
              </w:rPr>
              <w:t>6</w:t>
            </w:r>
          </w:p>
        </w:tc>
        <w:tc>
          <w:tcPr>
            <w:tcW w:w="3574" w:type="dxa"/>
            <w:shd w:val="clear" w:color="auto" w:fill="auto"/>
          </w:tcPr>
          <w:p w14:paraId="3C5FFBC7" w14:textId="242D1924" w:rsidR="00AE5928" w:rsidRPr="000930A0" w:rsidRDefault="00476528" w:rsidP="00AE5928">
            <w:pPr>
              <w:shd w:val="clear" w:color="auto" w:fill="FFFFFF" w:themeFill="background1"/>
              <w:tabs>
                <w:tab w:val="left" w:pos="612"/>
              </w:tabs>
              <w:spacing w:before="120" w:after="120"/>
              <w:rPr>
                <w:iCs/>
                <w:sz w:val="22"/>
                <w:szCs w:val="22"/>
                <w:lang w:eastAsia="ru-RU"/>
              </w:rPr>
            </w:pPr>
            <w:r>
              <w:rPr>
                <w:iCs/>
                <w:sz w:val="22"/>
                <w:szCs w:val="22"/>
                <w:lang w:eastAsia="ru-RU"/>
              </w:rPr>
              <w:t>Declarație de eligibilitate</w:t>
            </w:r>
          </w:p>
        </w:tc>
        <w:tc>
          <w:tcPr>
            <w:tcW w:w="3616" w:type="dxa"/>
            <w:shd w:val="clear" w:color="auto" w:fill="auto"/>
          </w:tcPr>
          <w:p w14:paraId="494AD477" w14:textId="72D60D1D" w:rsidR="00476528" w:rsidRPr="000930A0" w:rsidRDefault="00476528" w:rsidP="00D4772B">
            <w:pPr>
              <w:shd w:val="clear" w:color="auto" w:fill="FFFFFF" w:themeFill="background1"/>
              <w:tabs>
                <w:tab w:val="left" w:pos="612"/>
              </w:tabs>
              <w:spacing w:before="120" w:after="120"/>
              <w:rPr>
                <w:iCs/>
                <w:sz w:val="22"/>
                <w:szCs w:val="22"/>
                <w:lang w:eastAsia="ru-RU"/>
              </w:rPr>
            </w:pPr>
            <w:r>
              <w:rPr>
                <w:iCs/>
                <w:sz w:val="22"/>
                <w:szCs w:val="22"/>
                <w:lang w:eastAsia="ru-RU"/>
              </w:rPr>
              <w:t>În conformitate cu anexa nr.2 la Regulamentul cu privire la achiziții publice de valoare mică, aprobat prin Hotărîrea Guvernului nr.870/2022</w:t>
            </w:r>
            <w:r w:rsidR="00D4772B">
              <w:rPr>
                <w:iCs/>
                <w:sz w:val="22"/>
                <w:szCs w:val="22"/>
                <w:lang w:eastAsia="ru-RU"/>
              </w:rPr>
              <w:t xml:space="preserve">. </w:t>
            </w:r>
            <w:r>
              <w:rPr>
                <w:iCs/>
                <w:sz w:val="22"/>
                <w:szCs w:val="22"/>
                <w:lang w:eastAsia="ru-RU"/>
              </w:rPr>
              <w:t>Original autentificat prin semnătură electronică</w:t>
            </w:r>
          </w:p>
        </w:tc>
        <w:tc>
          <w:tcPr>
            <w:tcW w:w="0" w:type="auto"/>
            <w:shd w:val="clear" w:color="auto" w:fill="auto"/>
          </w:tcPr>
          <w:p w14:paraId="56C5A488" w14:textId="54BD4A64" w:rsidR="00AE5928" w:rsidRPr="000930A0" w:rsidRDefault="00476528"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AE5928" w:rsidRPr="00FF5C3C" w14:paraId="24CDC2D1" w14:textId="77777777" w:rsidTr="00D4772B">
        <w:tc>
          <w:tcPr>
            <w:tcW w:w="0" w:type="auto"/>
            <w:shd w:val="clear" w:color="auto" w:fill="auto"/>
          </w:tcPr>
          <w:p w14:paraId="62404B24" w14:textId="73FF70E4" w:rsidR="00AE5928" w:rsidRPr="000930A0" w:rsidRDefault="00C16E68" w:rsidP="00AE5928">
            <w:pPr>
              <w:shd w:val="clear" w:color="auto" w:fill="FFFFFF" w:themeFill="background1"/>
              <w:tabs>
                <w:tab w:val="left" w:pos="612"/>
              </w:tabs>
              <w:spacing w:before="120" w:after="120"/>
              <w:jc w:val="center"/>
              <w:rPr>
                <w:iCs/>
                <w:sz w:val="22"/>
                <w:szCs w:val="22"/>
                <w:lang w:eastAsia="ru-RU"/>
              </w:rPr>
            </w:pPr>
            <w:r>
              <w:rPr>
                <w:iCs/>
                <w:sz w:val="22"/>
                <w:szCs w:val="22"/>
                <w:lang w:eastAsia="ru-RU"/>
              </w:rPr>
              <w:t>7</w:t>
            </w:r>
          </w:p>
        </w:tc>
        <w:tc>
          <w:tcPr>
            <w:tcW w:w="3574" w:type="dxa"/>
            <w:shd w:val="clear" w:color="auto" w:fill="auto"/>
          </w:tcPr>
          <w:p w14:paraId="578F9F09" w14:textId="52696551" w:rsidR="00AE5928" w:rsidRPr="000930A0" w:rsidRDefault="00AE5928"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Certificat de înregistrare</w:t>
            </w:r>
          </w:p>
        </w:tc>
        <w:tc>
          <w:tcPr>
            <w:tcW w:w="3616" w:type="dxa"/>
            <w:shd w:val="clear" w:color="auto" w:fill="auto"/>
          </w:tcPr>
          <w:p w14:paraId="3BD4F8E2" w14:textId="2BE7E3F2" w:rsidR="00AE5928" w:rsidRPr="000930A0" w:rsidRDefault="004A3EF7" w:rsidP="00AE5928">
            <w:pPr>
              <w:shd w:val="clear" w:color="auto" w:fill="FFFFFF" w:themeFill="background1"/>
              <w:tabs>
                <w:tab w:val="left" w:pos="612"/>
              </w:tabs>
              <w:spacing w:before="120" w:after="120"/>
              <w:rPr>
                <w:iCs/>
                <w:sz w:val="22"/>
                <w:szCs w:val="22"/>
                <w:lang w:eastAsia="ru-RU"/>
              </w:rPr>
            </w:pPr>
            <w:r>
              <w:rPr>
                <w:iCs/>
                <w:sz w:val="22"/>
                <w:szCs w:val="22"/>
                <w:lang w:eastAsia="ru-RU"/>
              </w:rPr>
              <w:t xml:space="preserve">Copie. </w:t>
            </w:r>
            <w:r w:rsidR="00AE5928" w:rsidRPr="000930A0">
              <w:rPr>
                <w:iCs/>
                <w:sz w:val="22"/>
                <w:szCs w:val="22"/>
                <w:lang w:eastAsia="ru-RU"/>
              </w:rPr>
              <w:t>Semnat cu semnătură electronică</w:t>
            </w:r>
          </w:p>
        </w:tc>
        <w:tc>
          <w:tcPr>
            <w:tcW w:w="0" w:type="auto"/>
            <w:shd w:val="clear" w:color="auto" w:fill="auto"/>
          </w:tcPr>
          <w:p w14:paraId="745CBD0E" w14:textId="0C566FA1" w:rsidR="00AE5928" w:rsidRPr="000930A0" w:rsidRDefault="00AE5928"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AE5928" w:rsidRPr="00FF5C3C" w14:paraId="5843C93B" w14:textId="77777777" w:rsidTr="00D4772B">
        <w:tc>
          <w:tcPr>
            <w:tcW w:w="0" w:type="auto"/>
            <w:shd w:val="clear" w:color="auto" w:fill="auto"/>
          </w:tcPr>
          <w:p w14:paraId="4B4F1CD5" w14:textId="33590485" w:rsidR="00AE5928" w:rsidRPr="000930A0" w:rsidRDefault="00C16E68" w:rsidP="00AE5928">
            <w:pPr>
              <w:shd w:val="clear" w:color="auto" w:fill="FFFFFF" w:themeFill="background1"/>
              <w:tabs>
                <w:tab w:val="left" w:pos="612"/>
              </w:tabs>
              <w:spacing w:before="120" w:after="120"/>
              <w:jc w:val="center"/>
              <w:rPr>
                <w:iCs/>
                <w:sz w:val="22"/>
                <w:szCs w:val="22"/>
                <w:lang w:eastAsia="ru-RU"/>
              </w:rPr>
            </w:pPr>
            <w:r>
              <w:rPr>
                <w:iCs/>
                <w:sz w:val="22"/>
                <w:szCs w:val="22"/>
                <w:lang w:eastAsia="ru-RU"/>
              </w:rPr>
              <w:t>8</w:t>
            </w:r>
          </w:p>
        </w:tc>
        <w:tc>
          <w:tcPr>
            <w:tcW w:w="3574" w:type="dxa"/>
            <w:shd w:val="clear" w:color="auto" w:fill="auto"/>
          </w:tcPr>
          <w:p w14:paraId="3511FFD4" w14:textId="21DB9B4D" w:rsidR="00AE5928" w:rsidRPr="000930A0" w:rsidRDefault="00C41B16" w:rsidP="00AE5928">
            <w:pPr>
              <w:shd w:val="clear" w:color="auto" w:fill="FFFFFF" w:themeFill="background1"/>
              <w:tabs>
                <w:tab w:val="left" w:pos="612"/>
              </w:tabs>
              <w:spacing w:before="120" w:after="120"/>
              <w:rPr>
                <w:iCs/>
                <w:sz w:val="22"/>
                <w:szCs w:val="22"/>
                <w:lang w:eastAsia="ru-RU"/>
              </w:rPr>
            </w:pPr>
            <w:r>
              <w:rPr>
                <w:iCs/>
                <w:sz w:val="22"/>
                <w:szCs w:val="22"/>
                <w:lang w:eastAsia="ru-RU"/>
              </w:rPr>
              <w:t>Prezentarea actului ce atestă dreptu</w:t>
            </w:r>
            <w:r w:rsidR="00B86E85">
              <w:rPr>
                <w:iCs/>
                <w:sz w:val="22"/>
                <w:szCs w:val="22"/>
                <w:lang w:eastAsia="ru-RU"/>
              </w:rPr>
              <w:t xml:space="preserve">l </w:t>
            </w:r>
            <w:r>
              <w:rPr>
                <w:iCs/>
                <w:sz w:val="22"/>
                <w:szCs w:val="22"/>
                <w:lang w:eastAsia="ru-RU"/>
              </w:rPr>
              <w:t>de a comercializa benzină/motorină</w:t>
            </w:r>
          </w:p>
        </w:tc>
        <w:tc>
          <w:tcPr>
            <w:tcW w:w="3616" w:type="dxa"/>
            <w:shd w:val="clear" w:color="auto" w:fill="auto"/>
          </w:tcPr>
          <w:p w14:paraId="0E9049CD" w14:textId="686E8E8F" w:rsidR="00AE5928" w:rsidRPr="000930A0" w:rsidRDefault="00C41B16" w:rsidP="00D4772B">
            <w:pPr>
              <w:shd w:val="clear" w:color="auto" w:fill="FFFFFF" w:themeFill="background1"/>
              <w:tabs>
                <w:tab w:val="left" w:pos="612"/>
              </w:tabs>
              <w:spacing w:before="120" w:after="120"/>
              <w:rPr>
                <w:iCs/>
                <w:sz w:val="22"/>
                <w:szCs w:val="22"/>
                <w:lang w:eastAsia="ru-RU"/>
              </w:rPr>
            </w:pPr>
            <w:r>
              <w:rPr>
                <w:iCs/>
                <w:sz w:val="22"/>
                <w:szCs w:val="22"/>
                <w:lang w:eastAsia="ru-RU"/>
              </w:rPr>
              <w:t>Copia Licenței de activitate și/sau Autorizația de funcționare.</w:t>
            </w:r>
            <w:r w:rsidR="00D4772B">
              <w:rPr>
                <w:iCs/>
                <w:sz w:val="22"/>
                <w:szCs w:val="22"/>
                <w:lang w:eastAsia="ru-RU"/>
              </w:rPr>
              <w:t xml:space="preserve"> </w:t>
            </w:r>
            <w:r w:rsidR="00AE5928" w:rsidRPr="000930A0">
              <w:rPr>
                <w:iCs/>
                <w:sz w:val="22"/>
                <w:szCs w:val="22"/>
                <w:lang w:eastAsia="ru-RU"/>
              </w:rPr>
              <w:t>Semnat cu semnătură electronică</w:t>
            </w:r>
          </w:p>
        </w:tc>
        <w:tc>
          <w:tcPr>
            <w:tcW w:w="0" w:type="auto"/>
            <w:shd w:val="clear" w:color="auto" w:fill="auto"/>
          </w:tcPr>
          <w:p w14:paraId="506BF285" w14:textId="6B052337" w:rsidR="00AE5928" w:rsidRPr="000930A0" w:rsidRDefault="00AE5928"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AE5928" w:rsidRPr="00FF5C3C" w14:paraId="47D665B4" w14:textId="77777777" w:rsidTr="00D4772B">
        <w:tc>
          <w:tcPr>
            <w:tcW w:w="0" w:type="auto"/>
            <w:shd w:val="clear" w:color="auto" w:fill="auto"/>
          </w:tcPr>
          <w:p w14:paraId="02C6193D" w14:textId="58DCB831" w:rsidR="00AE5928" w:rsidRPr="000930A0" w:rsidRDefault="00C16E68" w:rsidP="00AE5928">
            <w:pPr>
              <w:shd w:val="clear" w:color="auto" w:fill="FFFFFF" w:themeFill="background1"/>
              <w:tabs>
                <w:tab w:val="left" w:pos="612"/>
              </w:tabs>
              <w:spacing w:before="120" w:after="120"/>
              <w:jc w:val="center"/>
              <w:rPr>
                <w:iCs/>
                <w:sz w:val="22"/>
                <w:szCs w:val="22"/>
                <w:lang w:eastAsia="ru-RU"/>
              </w:rPr>
            </w:pPr>
            <w:r>
              <w:rPr>
                <w:iCs/>
                <w:sz w:val="22"/>
                <w:szCs w:val="22"/>
                <w:lang w:eastAsia="ru-RU"/>
              </w:rPr>
              <w:t>9</w:t>
            </w:r>
          </w:p>
        </w:tc>
        <w:tc>
          <w:tcPr>
            <w:tcW w:w="3574" w:type="dxa"/>
            <w:shd w:val="clear" w:color="auto" w:fill="auto"/>
          </w:tcPr>
          <w:p w14:paraId="04C2DD5B" w14:textId="5C537CEB" w:rsidR="00AE5928" w:rsidRPr="000930A0" w:rsidRDefault="00476528" w:rsidP="00AE5928">
            <w:pPr>
              <w:shd w:val="clear" w:color="auto" w:fill="FFFFFF" w:themeFill="background1"/>
              <w:tabs>
                <w:tab w:val="left" w:pos="612"/>
              </w:tabs>
              <w:spacing w:before="120" w:after="120"/>
              <w:rPr>
                <w:iCs/>
                <w:sz w:val="22"/>
                <w:szCs w:val="22"/>
                <w:lang w:eastAsia="ru-RU"/>
              </w:rPr>
            </w:pPr>
            <w:r>
              <w:rPr>
                <w:iCs/>
                <w:sz w:val="22"/>
                <w:szCs w:val="22"/>
                <w:lang w:eastAsia="ru-RU"/>
              </w:rPr>
              <w:t>Prezentarea de dovezi privind conformitatea produselor, identificată prin referire la specificații sau standarde relevante</w:t>
            </w:r>
          </w:p>
        </w:tc>
        <w:tc>
          <w:tcPr>
            <w:tcW w:w="3616" w:type="dxa"/>
            <w:shd w:val="clear" w:color="auto" w:fill="auto"/>
          </w:tcPr>
          <w:p w14:paraId="42B29546" w14:textId="67B77C41" w:rsidR="00AE5928" w:rsidRPr="000930A0" w:rsidRDefault="00476528" w:rsidP="00AE5928">
            <w:pPr>
              <w:shd w:val="clear" w:color="auto" w:fill="FFFFFF" w:themeFill="background1"/>
              <w:tabs>
                <w:tab w:val="left" w:pos="612"/>
              </w:tabs>
              <w:spacing w:before="120" w:after="120"/>
              <w:rPr>
                <w:iCs/>
                <w:sz w:val="22"/>
                <w:szCs w:val="22"/>
                <w:lang w:eastAsia="ru-RU"/>
              </w:rPr>
            </w:pPr>
            <w:r>
              <w:rPr>
                <w:iCs/>
                <w:sz w:val="22"/>
                <w:szCs w:val="22"/>
                <w:lang w:eastAsia="ru-RU"/>
              </w:rPr>
              <w:t>Copia certificatului de conformitate sau declarație de conformitate</w:t>
            </w:r>
          </w:p>
        </w:tc>
        <w:tc>
          <w:tcPr>
            <w:tcW w:w="0" w:type="auto"/>
            <w:shd w:val="clear" w:color="auto" w:fill="auto"/>
          </w:tcPr>
          <w:p w14:paraId="58156527" w14:textId="3F24E9DE" w:rsidR="00AE5928" w:rsidRPr="000930A0" w:rsidRDefault="00AE5928"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r w:rsidR="006819F9" w:rsidRPr="00FF5C3C" w14:paraId="6B36943A" w14:textId="77777777" w:rsidTr="00D4772B">
        <w:tc>
          <w:tcPr>
            <w:tcW w:w="0" w:type="auto"/>
            <w:shd w:val="clear" w:color="auto" w:fill="auto"/>
          </w:tcPr>
          <w:p w14:paraId="5B6BC256" w14:textId="2BB901AF" w:rsidR="006819F9" w:rsidRDefault="00C16E68" w:rsidP="00AE5928">
            <w:pPr>
              <w:shd w:val="clear" w:color="auto" w:fill="FFFFFF" w:themeFill="background1"/>
              <w:tabs>
                <w:tab w:val="left" w:pos="612"/>
              </w:tabs>
              <w:spacing w:before="120" w:after="120"/>
              <w:jc w:val="center"/>
              <w:rPr>
                <w:iCs/>
                <w:sz w:val="22"/>
                <w:szCs w:val="22"/>
                <w:lang w:eastAsia="ru-RU"/>
              </w:rPr>
            </w:pPr>
            <w:r>
              <w:rPr>
                <w:iCs/>
                <w:sz w:val="22"/>
                <w:szCs w:val="22"/>
                <w:lang w:eastAsia="ru-RU"/>
              </w:rPr>
              <w:t>10</w:t>
            </w:r>
          </w:p>
        </w:tc>
        <w:tc>
          <w:tcPr>
            <w:tcW w:w="3574" w:type="dxa"/>
            <w:shd w:val="clear" w:color="auto" w:fill="auto"/>
          </w:tcPr>
          <w:p w14:paraId="500B47CA" w14:textId="0C96C787" w:rsidR="006819F9" w:rsidRDefault="006819F9" w:rsidP="00AE5928">
            <w:pPr>
              <w:shd w:val="clear" w:color="auto" w:fill="FFFFFF" w:themeFill="background1"/>
              <w:tabs>
                <w:tab w:val="left" w:pos="612"/>
              </w:tabs>
              <w:spacing w:before="120" w:after="120"/>
              <w:rPr>
                <w:iCs/>
                <w:sz w:val="22"/>
                <w:szCs w:val="22"/>
                <w:lang w:eastAsia="ru-RU"/>
              </w:rPr>
            </w:pPr>
            <w:r>
              <w:rPr>
                <w:iCs/>
                <w:sz w:val="22"/>
                <w:szCs w:val="22"/>
                <w:lang w:eastAsia="ru-RU"/>
              </w:rPr>
              <w:t>Lista stațiilor de alimentare pentru care este propusă oferta</w:t>
            </w:r>
          </w:p>
        </w:tc>
        <w:tc>
          <w:tcPr>
            <w:tcW w:w="3616" w:type="dxa"/>
            <w:shd w:val="clear" w:color="auto" w:fill="auto"/>
          </w:tcPr>
          <w:p w14:paraId="5BCDF576" w14:textId="21316743" w:rsidR="006819F9" w:rsidRDefault="006819F9" w:rsidP="00AE5928">
            <w:pPr>
              <w:shd w:val="clear" w:color="auto" w:fill="FFFFFF" w:themeFill="background1"/>
              <w:tabs>
                <w:tab w:val="left" w:pos="612"/>
              </w:tabs>
              <w:spacing w:before="120" w:after="120"/>
              <w:rPr>
                <w:iCs/>
                <w:sz w:val="22"/>
                <w:szCs w:val="22"/>
                <w:lang w:eastAsia="ru-RU"/>
              </w:rPr>
            </w:pPr>
            <w:r>
              <w:rPr>
                <w:iCs/>
                <w:sz w:val="22"/>
                <w:szCs w:val="22"/>
                <w:lang w:eastAsia="ru-RU"/>
              </w:rPr>
              <w:t xml:space="preserve">Original. </w:t>
            </w:r>
            <w:r w:rsidRPr="000930A0">
              <w:rPr>
                <w:iCs/>
                <w:sz w:val="22"/>
                <w:szCs w:val="22"/>
                <w:lang w:eastAsia="ru-RU"/>
              </w:rPr>
              <w:t>Semnat cu semnătură electronică</w:t>
            </w:r>
          </w:p>
        </w:tc>
        <w:tc>
          <w:tcPr>
            <w:tcW w:w="0" w:type="auto"/>
            <w:shd w:val="clear" w:color="auto" w:fill="auto"/>
          </w:tcPr>
          <w:p w14:paraId="074E8AFC" w14:textId="3824E3A1" w:rsidR="006819F9" w:rsidRPr="000930A0" w:rsidRDefault="006819F9" w:rsidP="00AE5928">
            <w:pPr>
              <w:shd w:val="clear" w:color="auto" w:fill="FFFFFF" w:themeFill="background1"/>
              <w:tabs>
                <w:tab w:val="left" w:pos="612"/>
              </w:tabs>
              <w:spacing w:before="120" w:after="120"/>
              <w:rPr>
                <w:iCs/>
                <w:sz w:val="22"/>
                <w:szCs w:val="22"/>
                <w:lang w:eastAsia="ru-RU"/>
              </w:rPr>
            </w:pPr>
            <w:r w:rsidRPr="000930A0">
              <w:rPr>
                <w:iCs/>
                <w:sz w:val="22"/>
                <w:szCs w:val="22"/>
                <w:lang w:eastAsia="ru-RU"/>
              </w:rPr>
              <w:t>Obligatorie</w:t>
            </w:r>
          </w:p>
        </w:tc>
      </w:tr>
    </w:tbl>
    <w:p w14:paraId="3AE7AADC" w14:textId="18C21363" w:rsidR="00262591" w:rsidRPr="006246F3" w:rsidRDefault="00262591" w:rsidP="00FC12D1">
      <w:pPr>
        <w:numPr>
          <w:ilvl w:val="0"/>
          <w:numId w:val="2"/>
        </w:numPr>
        <w:shd w:val="clear" w:color="auto" w:fill="FFFFFF" w:themeFill="background1"/>
        <w:tabs>
          <w:tab w:val="right" w:pos="426"/>
        </w:tabs>
        <w:spacing w:line="360" w:lineRule="auto"/>
        <w:ind w:left="0" w:firstLine="0"/>
        <w:rPr>
          <w:b/>
          <w:highlight w:val="yellow"/>
          <w:lang w:eastAsia="ru-RU"/>
        </w:rPr>
      </w:pPr>
      <w:r w:rsidRPr="003212A1">
        <w:rPr>
          <w:b/>
          <w:lang w:eastAsia="ru-RU"/>
        </w:rPr>
        <w:lastRenderedPageBreak/>
        <w:t>Tehnici și instrumente specifice de atribuire (dacă este cazul specificați dacă se va utiliza</w:t>
      </w:r>
      <w:r w:rsidRPr="00FF5C3C">
        <w:rPr>
          <w:b/>
          <w:lang w:eastAsia="ru-RU"/>
        </w:rPr>
        <w:t xml:space="preserve"> acordul-cadru, sistemul dinamic de achiziție sau licitația electronică):</w:t>
      </w:r>
      <w:r w:rsidR="0028345C">
        <w:rPr>
          <w:b/>
          <w:lang w:eastAsia="ru-RU"/>
        </w:rPr>
        <w:t xml:space="preserve"> </w:t>
      </w:r>
      <w:r w:rsidR="00D13A3E" w:rsidRPr="0028345C">
        <w:rPr>
          <w:bCs/>
          <w:i/>
          <w:iCs/>
          <w:u w:val="single"/>
          <w:lang w:eastAsia="ru-RU"/>
        </w:rPr>
        <w:t>nu se aplică</w:t>
      </w:r>
    </w:p>
    <w:p w14:paraId="649296FB" w14:textId="7CBAA553" w:rsidR="00262591" w:rsidRPr="00FF5C3C" w:rsidRDefault="00262591" w:rsidP="009551CF">
      <w:pPr>
        <w:numPr>
          <w:ilvl w:val="0"/>
          <w:numId w:val="2"/>
        </w:numPr>
        <w:spacing w:before="120"/>
        <w:ind w:left="426" w:hanging="426"/>
        <w:rPr>
          <w:b/>
          <w:lang w:eastAsia="ru-RU"/>
        </w:rPr>
      </w:pPr>
      <w:r w:rsidRPr="00FF5C3C">
        <w:rPr>
          <w:b/>
          <w:lang w:eastAsia="ru-RU"/>
        </w:rPr>
        <w:t xml:space="preserve">Condiții speciale de care depinde îndeplinirea contractului: </w:t>
      </w:r>
      <w:r w:rsidR="0028345C" w:rsidRPr="0028345C">
        <w:rPr>
          <w:bCs/>
          <w:i/>
          <w:iCs/>
          <w:u w:val="single"/>
          <w:lang w:eastAsia="ru-RU"/>
        </w:rPr>
        <w:t>nu se aplică</w:t>
      </w:r>
    </w:p>
    <w:p w14:paraId="66B70BF3" w14:textId="154352BD" w:rsidR="00262591" w:rsidRPr="00FF5C3C" w:rsidRDefault="00262591" w:rsidP="00262591">
      <w:pPr>
        <w:numPr>
          <w:ilvl w:val="0"/>
          <w:numId w:val="2"/>
        </w:numPr>
        <w:tabs>
          <w:tab w:val="right" w:pos="426"/>
        </w:tabs>
        <w:spacing w:before="120"/>
        <w:ind w:left="0" w:firstLine="0"/>
        <w:rPr>
          <w:b/>
          <w:lang w:eastAsia="ru-RU"/>
        </w:rPr>
      </w:pPr>
      <w:bookmarkStart w:id="7" w:name="_Hlk71621175"/>
      <w:r w:rsidRPr="00FF5C3C">
        <w:rPr>
          <w:b/>
          <w:lang w:eastAsia="ru-RU"/>
        </w:rPr>
        <w:t>Ofertele se prezintă în valuta</w:t>
      </w:r>
      <w:bookmarkEnd w:id="7"/>
      <w:r w:rsidR="00531B30">
        <w:rPr>
          <w:b/>
          <w:lang w:eastAsia="ru-RU"/>
        </w:rPr>
        <w:t xml:space="preserve">: </w:t>
      </w:r>
      <w:r w:rsidR="00531B30" w:rsidRPr="00531B30">
        <w:rPr>
          <w:bCs/>
          <w:i/>
          <w:iCs/>
          <w:u w:val="single"/>
          <w:lang w:eastAsia="ru-RU"/>
        </w:rPr>
        <w:t>MD</w:t>
      </w:r>
    </w:p>
    <w:p w14:paraId="17525148" w14:textId="38501455" w:rsidR="00262591" w:rsidRPr="00FF5C3C" w:rsidRDefault="00262591" w:rsidP="00262591">
      <w:pPr>
        <w:numPr>
          <w:ilvl w:val="0"/>
          <w:numId w:val="2"/>
        </w:numPr>
        <w:tabs>
          <w:tab w:val="right" w:pos="426"/>
        </w:tabs>
        <w:spacing w:before="120"/>
        <w:ind w:left="0" w:firstLine="0"/>
        <w:rPr>
          <w:b/>
          <w:lang w:eastAsia="ru-RU"/>
        </w:rPr>
      </w:pPr>
      <w:r w:rsidRPr="00FF5C3C">
        <w:rPr>
          <w:b/>
          <w:lang w:eastAsia="ru-RU"/>
        </w:rPr>
        <w:t xml:space="preserve">Criteriul de evaluare aplicat pentru atribuirea contractului: </w:t>
      </w:r>
      <w:r w:rsidR="00531B30" w:rsidRPr="00531B30">
        <w:rPr>
          <w:bCs/>
          <w:i/>
          <w:iCs/>
          <w:u w:val="single"/>
          <w:lang w:eastAsia="ru-RU"/>
        </w:rPr>
        <w:t>prețul cel mai scăzut</w:t>
      </w:r>
      <w:r w:rsidR="004667ED">
        <w:rPr>
          <w:bCs/>
          <w:i/>
          <w:iCs/>
          <w:u w:val="single"/>
          <w:lang w:eastAsia="ru-RU"/>
        </w:rPr>
        <w:t xml:space="preserve"> </w:t>
      </w:r>
    </w:p>
    <w:p w14:paraId="4C04EF21" w14:textId="1DFFE662" w:rsidR="00262591" w:rsidRPr="00FF5C3C" w:rsidRDefault="00262591" w:rsidP="00262591">
      <w:pPr>
        <w:numPr>
          <w:ilvl w:val="0"/>
          <w:numId w:val="2"/>
        </w:numPr>
        <w:tabs>
          <w:tab w:val="right" w:pos="426"/>
        </w:tabs>
        <w:spacing w:before="120"/>
        <w:ind w:left="0" w:firstLine="0"/>
        <w:jc w:val="both"/>
        <w:rPr>
          <w:b/>
          <w:lang w:eastAsia="ru-RU"/>
        </w:rPr>
      </w:pPr>
      <w:r w:rsidRPr="00FF5C3C">
        <w:rPr>
          <w:b/>
          <w:lang w:eastAsia="ru-RU"/>
        </w:rPr>
        <w:t>Factorii de evaluare a ofertei celei mai avantajoase din punct de vedere economic, precum și ponderile lor:</w:t>
      </w:r>
      <w:r w:rsidR="006625EA">
        <w:rPr>
          <w:b/>
          <w:lang w:eastAsia="ru-RU"/>
        </w:rPr>
        <w:t xml:space="preserve"> </w:t>
      </w:r>
      <w:r w:rsidR="006625EA" w:rsidRPr="006625EA">
        <w:rPr>
          <w:bCs/>
          <w:i/>
          <w:iCs/>
          <w:u w:val="single"/>
          <w:lang w:eastAsia="ru-RU"/>
        </w:rPr>
        <w:t>nu se aplică</w:t>
      </w:r>
    </w:p>
    <w:p w14:paraId="745692C3" w14:textId="77777777" w:rsidR="00262591" w:rsidRPr="00FF5C3C" w:rsidRDefault="00262591" w:rsidP="00262591">
      <w:pPr>
        <w:tabs>
          <w:tab w:val="right" w:pos="426"/>
        </w:tabs>
        <w:spacing w:before="120"/>
        <w:ind w:left="360"/>
        <w:rPr>
          <w:b/>
          <w:lang w:eastAsia="ru-RU"/>
        </w:rPr>
      </w:pPr>
    </w:p>
    <w:tbl>
      <w:tblPr>
        <w:tblStyle w:val="Grigliatabella2"/>
        <w:tblW w:w="9351" w:type="dxa"/>
        <w:tblLook w:val="04A0" w:firstRow="1" w:lastRow="0" w:firstColumn="1" w:lastColumn="0" w:noHBand="0" w:noVBand="1"/>
      </w:tblPr>
      <w:tblGrid>
        <w:gridCol w:w="577"/>
        <w:gridCol w:w="7248"/>
        <w:gridCol w:w="1526"/>
      </w:tblGrid>
      <w:tr w:rsidR="00262591" w:rsidRPr="00FF5C3C" w14:paraId="5C923D42" w14:textId="77777777" w:rsidTr="000930A0">
        <w:tc>
          <w:tcPr>
            <w:tcW w:w="577" w:type="dxa"/>
            <w:shd w:val="clear" w:color="auto" w:fill="auto"/>
          </w:tcPr>
          <w:p w14:paraId="38493182" w14:textId="77777777" w:rsidR="00262591" w:rsidRPr="00FF5C3C" w:rsidRDefault="00262591" w:rsidP="00EC5353">
            <w:pPr>
              <w:shd w:val="clear" w:color="auto" w:fill="FFFFFF" w:themeFill="background1"/>
              <w:tabs>
                <w:tab w:val="left" w:pos="612"/>
              </w:tabs>
              <w:spacing w:before="120" w:after="120"/>
              <w:rPr>
                <w:b/>
                <w:iCs/>
                <w:sz w:val="20"/>
                <w:szCs w:val="20"/>
                <w:lang w:eastAsia="ru-RU"/>
              </w:rPr>
            </w:pPr>
            <w:r w:rsidRPr="00FF5C3C">
              <w:rPr>
                <w:b/>
                <w:iCs/>
                <w:sz w:val="20"/>
                <w:szCs w:val="20"/>
                <w:lang w:eastAsia="ru-RU"/>
              </w:rPr>
              <w:t>Nr. d/o</w:t>
            </w:r>
          </w:p>
        </w:tc>
        <w:tc>
          <w:tcPr>
            <w:tcW w:w="7248" w:type="dxa"/>
            <w:shd w:val="clear" w:color="auto" w:fill="auto"/>
          </w:tcPr>
          <w:p w14:paraId="6AFD2D01" w14:textId="77777777" w:rsidR="00262591" w:rsidRPr="00FF5C3C" w:rsidRDefault="00262591" w:rsidP="00EC5353">
            <w:pPr>
              <w:shd w:val="clear" w:color="auto" w:fill="FFFFFF" w:themeFill="background1"/>
              <w:tabs>
                <w:tab w:val="left" w:pos="612"/>
              </w:tabs>
              <w:spacing w:before="120" w:after="120"/>
              <w:jc w:val="center"/>
              <w:rPr>
                <w:b/>
                <w:iCs/>
                <w:sz w:val="20"/>
                <w:szCs w:val="20"/>
                <w:lang w:eastAsia="ru-RU"/>
              </w:rPr>
            </w:pPr>
            <w:r w:rsidRPr="00FF5C3C">
              <w:rPr>
                <w:b/>
                <w:iCs/>
                <w:sz w:val="20"/>
                <w:szCs w:val="20"/>
                <w:lang w:eastAsia="ru-RU"/>
              </w:rPr>
              <w:t>Denumirea factorului de evaluare</w:t>
            </w:r>
          </w:p>
        </w:tc>
        <w:tc>
          <w:tcPr>
            <w:tcW w:w="1526" w:type="dxa"/>
            <w:shd w:val="clear" w:color="auto" w:fill="auto"/>
          </w:tcPr>
          <w:p w14:paraId="0DB464F8" w14:textId="77777777" w:rsidR="00262591" w:rsidRPr="00FF5C3C" w:rsidRDefault="00262591" w:rsidP="00EC5353">
            <w:pPr>
              <w:shd w:val="clear" w:color="auto" w:fill="FFFFFF" w:themeFill="background1"/>
              <w:tabs>
                <w:tab w:val="left" w:pos="612"/>
              </w:tabs>
              <w:spacing w:before="120" w:after="120"/>
              <w:jc w:val="center"/>
              <w:rPr>
                <w:b/>
                <w:iCs/>
                <w:sz w:val="20"/>
                <w:szCs w:val="20"/>
                <w:lang w:eastAsia="ru-RU"/>
              </w:rPr>
            </w:pPr>
            <w:r w:rsidRPr="00FF5C3C">
              <w:rPr>
                <w:b/>
                <w:iCs/>
                <w:sz w:val="20"/>
                <w:szCs w:val="20"/>
                <w:lang w:eastAsia="ru-RU"/>
              </w:rPr>
              <w:t>Ponderea%</w:t>
            </w:r>
          </w:p>
        </w:tc>
      </w:tr>
      <w:tr w:rsidR="00262591" w:rsidRPr="00FF5C3C" w14:paraId="3AE6A267" w14:textId="77777777" w:rsidTr="000930A0">
        <w:tc>
          <w:tcPr>
            <w:tcW w:w="577" w:type="dxa"/>
            <w:shd w:val="clear" w:color="auto" w:fill="auto"/>
          </w:tcPr>
          <w:p w14:paraId="7144EB89" w14:textId="77777777" w:rsidR="00262591" w:rsidRPr="00FF5C3C" w:rsidRDefault="00262591" w:rsidP="00EC5353">
            <w:pPr>
              <w:shd w:val="clear" w:color="auto" w:fill="FFFFFF" w:themeFill="background1"/>
              <w:tabs>
                <w:tab w:val="left" w:pos="612"/>
              </w:tabs>
              <w:spacing w:before="120" w:after="120"/>
              <w:rPr>
                <w:iCs/>
                <w:lang w:eastAsia="ru-RU"/>
              </w:rPr>
            </w:pPr>
          </w:p>
        </w:tc>
        <w:tc>
          <w:tcPr>
            <w:tcW w:w="7248" w:type="dxa"/>
            <w:shd w:val="clear" w:color="auto" w:fill="auto"/>
          </w:tcPr>
          <w:p w14:paraId="7C0CC972" w14:textId="490F7FE0" w:rsidR="00262591" w:rsidRPr="00FF5C3C" w:rsidRDefault="006625EA" w:rsidP="00EC5353">
            <w:pPr>
              <w:shd w:val="clear" w:color="auto" w:fill="FFFFFF" w:themeFill="background1"/>
              <w:tabs>
                <w:tab w:val="left" w:pos="612"/>
              </w:tabs>
              <w:spacing w:before="120" w:after="120"/>
              <w:rPr>
                <w:iCs/>
                <w:lang w:eastAsia="ru-RU"/>
              </w:rPr>
            </w:pPr>
            <w:r w:rsidRPr="006625EA">
              <w:rPr>
                <w:bCs/>
                <w:i/>
                <w:iCs/>
                <w:u w:val="single"/>
                <w:lang w:eastAsia="ru-RU"/>
              </w:rPr>
              <w:t>nu se aplică</w:t>
            </w:r>
          </w:p>
        </w:tc>
        <w:tc>
          <w:tcPr>
            <w:tcW w:w="1526" w:type="dxa"/>
            <w:shd w:val="clear" w:color="auto" w:fill="auto"/>
          </w:tcPr>
          <w:p w14:paraId="11992329" w14:textId="77777777" w:rsidR="00262591" w:rsidRPr="00FF5C3C" w:rsidRDefault="00262591" w:rsidP="00EC5353">
            <w:pPr>
              <w:shd w:val="clear" w:color="auto" w:fill="FFFFFF" w:themeFill="background1"/>
              <w:tabs>
                <w:tab w:val="left" w:pos="612"/>
              </w:tabs>
              <w:spacing w:before="120" w:after="120"/>
              <w:rPr>
                <w:iCs/>
                <w:lang w:eastAsia="ru-RU"/>
              </w:rPr>
            </w:pPr>
          </w:p>
        </w:tc>
      </w:tr>
    </w:tbl>
    <w:p w14:paraId="1D20D632" w14:textId="77777777" w:rsidR="00262591" w:rsidRPr="00FF5C3C" w:rsidRDefault="00262591" w:rsidP="00262591">
      <w:pPr>
        <w:numPr>
          <w:ilvl w:val="0"/>
          <w:numId w:val="2"/>
        </w:numPr>
        <w:shd w:val="clear" w:color="auto" w:fill="FFFFFF" w:themeFill="background1"/>
        <w:tabs>
          <w:tab w:val="right" w:pos="426"/>
        </w:tabs>
        <w:spacing w:before="120"/>
        <w:ind w:left="0" w:firstLine="0"/>
        <w:rPr>
          <w:b/>
          <w:lang w:eastAsia="ru-RU"/>
        </w:rPr>
      </w:pPr>
      <w:r w:rsidRPr="00FF5C3C">
        <w:rPr>
          <w:b/>
          <w:lang w:eastAsia="ru-RU"/>
        </w:rPr>
        <w:t>Termenul limită de depunere/deschidere a ofertelor:</w:t>
      </w:r>
    </w:p>
    <w:p w14:paraId="7C0A82ED" w14:textId="77777777" w:rsidR="00016ADA" w:rsidRDefault="00262591" w:rsidP="00016ADA">
      <w:pPr>
        <w:numPr>
          <w:ilvl w:val="0"/>
          <w:numId w:val="4"/>
        </w:numPr>
        <w:shd w:val="clear" w:color="auto" w:fill="FFFFFF" w:themeFill="background1"/>
        <w:tabs>
          <w:tab w:val="right" w:pos="426"/>
        </w:tabs>
        <w:spacing w:before="120"/>
        <w:rPr>
          <w:b/>
          <w:lang w:eastAsia="ru-RU"/>
        </w:rPr>
      </w:pPr>
      <w:r w:rsidRPr="00FF5C3C">
        <w:rPr>
          <w:b/>
          <w:lang w:eastAsia="ru-RU"/>
        </w:rPr>
        <w:t xml:space="preserve">conform </w:t>
      </w:r>
      <w:r w:rsidRPr="00016ADA">
        <w:rPr>
          <w:bCs/>
          <w:i/>
          <w:iCs/>
          <w:u w:val="single"/>
          <w:lang w:eastAsia="ru-RU"/>
        </w:rPr>
        <w:t>SIA RSAP</w:t>
      </w:r>
      <w:r w:rsidRPr="00FF5C3C">
        <w:rPr>
          <w:b/>
          <w:lang w:eastAsia="ru-RU"/>
        </w:rPr>
        <w:t xml:space="preserve"> </w:t>
      </w:r>
    </w:p>
    <w:p w14:paraId="668679E0" w14:textId="3C82ABED" w:rsidR="00016ADA" w:rsidRPr="00016ADA" w:rsidRDefault="00262591" w:rsidP="00016ADA">
      <w:pPr>
        <w:numPr>
          <w:ilvl w:val="0"/>
          <w:numId w:val="4"/>
        </w:numPr>
        <w:shd w:val="clear" w:color="auto" w:fill="FFFFFF" w:themeFill="background1"/>
        <w:tabs>
          <w:tab w:val="right" w:pos="426"/>
        </w:tabs>
        <w:spacing w:before="120"/>
        <w:rPr>
          <w:b/>
          <w:lang w:eastAsia="ru-RU"/>
        </w:rPr>
      </w:pPr>
      <w:r w:rsidRPr="00016ADA">
        <w:rPr>
          <w:b/>
          <w:lang w:eastAsia="ru-RU"/>
        </w:rPr>
        <w:t xml:space="preserve">pe: </w:t>
      </w:r>
      <w:r w:rsidR="006625EA" w:rsidRPr="00016ADA">
        <w:rPr>
          <w:bCs/>
          <w:i/>
          <w:iCs/>
          <w:u w:val="single"/>
          <w:lang w:eastAsia="ru-RU"/>
        </w:rPr>
        <w:t>SIA RSAP</w:t>
      </w:r>
      <w:r w:rsidR="006625EA" w:rsidRPr="00016ADA">
        <w:rPr>
          <w:b/>
          <w:lang w:eastAsia="ru-RU"/>
        </w:rPr>
        <w:t xml:space="preserve"> </w:t>
      </w:r>
    </w:p>
    <w:p w14:paraId="45A71441" w14:textId="6A62ACA7" w:rsidR="00262591" w:rsidRPr="006625EA" w:rsidRDefault="00262591" w:rsidP="00262591">
      <w:pPr>
        <w:numPr>
          <w:ilvl w:val="0"/>
          <w:numId w:val="2"/>
        </w:numPr>
        <w:shd w:val="clear" w:color="auto" w:fill="FFFFFF" w:themeFill="background1"/>
        <w:tabs>
          <w:tab w:val="right" w:pos="426"/>
        </w:tabs>
        <w:spacing w:before="120"/>
        <w:ind w:left="0" w:firstLine="0"/>
        <w:rPr>
          <w:b/>
          <w:lang w:eastAsia="ru-RU"/>
        </w:rPr>
      </w:pPr>
      <w:r w:rsidRPr="006625EA">
        <w:rPr>
          <w:b/>
          <w:lang w:eastAsia="ru-RU"/>
        </w:rPr>
        <w:t xml:space="preserve">Adresa la care trebuie transmise ofertele sau cererile de participare: </w:t>
      </w:r>
    </w:p>
    <w:p w14:paraId="35C0CD11" w14:textId="77777777" w:rsidR="00262591" w:rsidRPr="00016ADA" w:rsidRDefault="00262591" w:rsidP="00262591">
      <w:pPr>
        <w:shd w:val="clear" w:color="auto" w:fill="FFFFFF" w:themeFill="background1"/>
        <w:tabs>
          <w:tab w:val="right" w:pos="426"/>
        </w:tabs>
        <w:spacing w:before="120"/>
        <w:ind w:left="450"/>
        <w:jc w:val="both"/>
        <w:rPr>
          <w:bCs/>
          <w:i/>
          <w:u w:val="single"/>
          <w:lang w:eastAsia="ru-RU"/>
        </w:rPr>
      </w:pPr>
      <w:r w:rsidRPr="00016ADA">
        <w:rPr>
          <w:bCs/>
          <w:i/>
          <w:u w:val="single"/>
          <w:lang w:eastAsia="ru-RU"/>
        </w:rPr>
        <w:t>Ofertele sau cererile de participare vor fi depuse electronic prin intermediul SIA RSAP</w:t>
      </w:r>
    </w:p>
    <w:p w14:paraId="4087DBA5" w14:textId="63870A79" w:rsidR="00262591" w:rsidRPr="00FF5C3C" w:rsidRDefault="00262591" w:rsidP="00262591">
      <w:pPr>
        <w:numPr>
          <w:ilvl w:val="0"/>
          <w:numId w:val="2"/>
        </w:numPr>
        <w:tabs>
          <w:tab w:val="right" w:pos="426"/>
        </w:tabs>
        <w:spacing w:before="120"/>
        <w:ind w:left="0" w:firstLine="0"/>
        <w:rPr>
          <w:b/>
          <w:lang w:eastAsia="ru-RU"/>
        </w:rPr>
      </w:pPr>
      <w:r w:rsidRPr="00FF5C3C">
        <w:rPr>
          <w:b/>
          <w:lang w:eastAsia="ru-RU"/>
        </w:rPr>
        <w:t>Termenul de valabilitate a ofertelor:</w:t>
      </w:r>
      <w:r w:rsidR="00016ADA">
        <w:rPr>
          <w:b/>
          <w:lang w:eastAsia="ru-RU"/>
        </w:rPr>
        <w:t xml:space="preserve"> </w:t>
      </w:r>
      <w:r w:rsidR="00016ADA" w:rsidRPr="00016ADA">
        <w:rPr>
          <w:bCs/>
          <w:i/>
          <w:iCs/>
          <w:u w:val="single"/>
          <w:lang w:eastAsia="ru-RU"/>
        </w:rPr>
        <w:t>30 zile</w:t>
      </w:r>
    </w:p>
    <w:p w14:paraId="2AF19D8E" w14:textId="3A6E3107" w:rsidR="00262591" w:rsidRPr="003908DA" w:rsidRDefault="00262591" w:rsidP="003908DA">
      <w:pPr>
        <w:numPr>
          <w:ilvl w:val="0"/>
          <w:numId w:val="2"/>
        </w:numPr>
        <w:tabs>
          <w:tab w:val="right" w:pos="426"/>
        </w:tabs>
        <w:spacing w:before="120"/>
        <w:ind w:left="0" w:firstLine="0"/>
        <w:rPr>
          <w:b/>
          <w:i/>
          <w:lang w:eastAsia="ru-RU"/>
        </w:rPr>
      </w:pPr>
      <w:r w:rsidRPr="00FF5C3C">
        <w:rPr>
          <w:b/>
          <w:lang w:eastAsia="ru-RU"/>
        </w:rPr>
        <w:t xml:space="preserve">Locul deschiderii ofertelor: </w:t>
      </w:r>
      <w:r w:rsidR="003908DA" w:rsidRPr="003908DA">
        <w:rPr>
          <w:i/>
          <w:iCs/>
          <w:u w:val="single"/>
          <w:lang w:eastAsia="ru-RU"/>
        </w:rPr>
        <w:t>SIA RSAP</w:t>
      </w:r>
      <w:r w:rsidR="003908DA">
        <w:rPr>
          <w:b/>
          <w:i/>
          <w:lang w:eastAsia="ru-RU"/>
        </w:rPr>
        <w:t xml:space="preserve">    </w:t>
      </w:r>
      <w:r w:rsidRPr="003908DA">
        <w:rPr>
          <w:b/>
          <w:i/>
          <w:lang w:eastAsia="ru-RU"/>
        </w:rPr>
        <w:t xml:space="preserve">Ofertele întârziate vor fi respinse. </w:t>
      </w:r>
    </w:p>
    <w:p w14:paraId="41AA98EB" w14:textId="5111DC11" w:rsidR="00262591" w:rsidRPr="00FF5C3C" w:rsidRDefault="00262591" w:rsidP="00262591">
      <w:pPr>
        <w:numPr>
          <w:ilvl w:val="0"/>
          <w:numId w:val="2"/>
        </w:numPr>
        <w:shd w:val="clear" w:color="auto" w:fill="FFFFFF" w:themeFill="background1"/>
        <w:tabs>
          <w:tab w:val="right" w:pos="426"/>
        </w:tabs>
        <w:spacing w:before="120"/>
        <w:ind w:left="450" w:hanging="450"/>
        <w:rPr>
          <w:b/>
          <w:lang w:eastAsia="ru-RU"/>
        </w:rPr>
      </w:pPr>
      <w:r w:rsidRPr="00FF5C3C">
        <w:rPr>
          <w:b/>
          <w:lang w:eastAsia="ru-RU"/>
        </w:rPr>
        <w:t xml:space="preserve">Limba sau limbile în care trebuie redactate ofertele sau cererile de participare: </w:t>
      </w:r>
      <w:r w:rsidR="00C20B5D" w:rsidRPr="00C20B5D">
        <w:rPr>
          <w:bCs/>
          <w:i/>
          <w:iCs/>
          <w:u w:val="single"/>
          <w:lang w:eastAsia="ru-RU"/>
        </w:rPr>
        <w:t>de stat</w:t>
      </w:r>
    </w:p>
    <w:p w14:paraId="52DB7F19" w14:textId="0D0C1E6A" w:rsidR="00262591" w:rsidRPr="00FF5C3C" w:rsidRDefault="00262591" w:rsidP="00262591">
      <w:pPr>
        <w:numPr>
          <w:ilvl w:val="0"/>
          <w:numId w:val="2"/>
        </w:numPr>
        <w:shd w:val="clear" w:color="auto" w:fill="FFFFFF" w:themeFill="background1"/>
        <w:tabs>
          <w:tab w:val="right" w:pos="426"/>
        </w:tabs>
        <w:spacing w:before="120"/>
        <w:ind w:left="0" w:firstLine="0"/>
        <w:rPr>
          <w:b/>
          <w:lang w:eastAsia="ru-RU"/>
        </w:rPr>
      </w:pPr>
      <w:r w:rsidRPr="00FF5C3C">
        <w:rPr>
          <w:b/>
          <w:lang w:eastAsia="ru-RU"/>
        </w:rPr>
        <w:t xml:space="preserve">Alte informații relevante: </w:t>
      </w:r>
      <w:r w:rsidR="00520336" w:rsidRPr="00520336">
        <w:rPr>
          <w:bCs/>
          <w:i/>
          <w:iCs/>
          <w:u w:val="single"/>
          <w:shd w:val="clear" w:color="auto" w:fill="FFFFFF" w:themeFill="background1"/>
          <w:lang w:eastAsia="ru-RU"/>
        </w:rPr>
        <w:t>nu se aplică</w:t>
      </w:r>
    </w:p>
    <w:p w14:paraId="49A7B541" w14:textId="77777777" w:rsidR="00262591" w:rsidRPr="00FF5C3C" w:rsidRDefault="00262591" w:rsidP="00262591">
      <w:pPr>
        <w:shd w:val="clear" w:color="auto" w:fill="FFFFFF" w:themeFill="background1"/>
        <w:spacing w:before="120" w:after="120"/>
        <w:rPr>
          <w:b/>
          <w:lang w:eastAsia="ru-RU"/>
        </w:rPr>
      </w:pPr>
    </w:p>
    <w:p w14:paraId="41E149EB" w14:textId="77777777" w:rsidR="00262591" w:rsidRPr="00FF5C3C"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FF5C3C">
        <w:rPr>
          <w:b/>
          <w:lang w:eastAsia="ru-RU"/>
        </w:rPr>
        <w:t xml:space="preserve">Conducătorul grupului de lucru:  </w:t>
      </w:r>
      <w:r w:rsidRPr="00FF5C3C">
        <w:rPr>
          <w:b/>
          <w:shd w:val="clear" w:color="auto" w:fill="FFFFFF" w:themeFill="background1"/>
          <w:lang w:eastAsia="ru-RU"/>
        </w:rPr>
        <w:t xml:space="preserve">______________________________  </w:t>
      </w:r>
      <w:r w:rsidRPr="00FF5C3C">
        <w:rPr>
          <w:b/>
        </w:rPr>
        <w:t>.</w:t>
      </w:r>
    </w:p>
    <w:p w14:paraId="7ADD84E6" w14:textId="77777777" w:rsidR="00635D3A" w:rsidRPr="00FF5C3C" w:rsidRDefault="00635D3A"/>
    <w:sectPr w:rsidR="00635D3A" w:rsidRPr="00FF5C3C" w:rsidSect="002A73FD">
      <w:pgSz w:w="11906" w:h="16838" w:code="9"/>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2A24283C"/>
    <w:lvl w:ilvl="0" w:tplc="0ECA9A0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4E6B3572"/>
    <w:multiLevelType w:val="hybridMultilevel"/>
    <w:tmpl w:val="3B7C4E0A"/>
    <w:lvl w:ilvl="0" w:tplc="DD548CDC">
      <w:start w:val="5"/>
      <w:numFmt w:val="bullet"/>
      <w:lvlText w:val="-"/>
      <w:lvlJc w:val="left"/>
      <w:pPr>
        <w:ind w:left="1068" w:hanging="360"/>
      </w:pPr>
      <w:rPr>
        <w:rFonts w:ascii="Times New Roman" w:eastAsia="SimSu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6ADA"/>
    <w:rsid w:val="00044F3A"/>
    <w:rsid w:val="0007653F"/>
    <w:rsid w:val="000930A0"/>
    <w:rsid w:val="000F05DC"/>
    <w:rsid w:val="0014102D"/>
    <w:rsid w:val="00151A90"/>
    <w:rsid w:val="00175086"/>
    <w:rsid w:val="001A47B0"/>
    <w:rsid w:val="001A5E94"/>
    <w:rsid w:val="001C6D42"/>
    <w:rsid w:val="001E768C"/>
    <w:rsid w:val="002118D3"/>
    <w:rsid w:val="0021421E"/>
    <w:rsid w:val="0025437D"/>
    <w:rsid w:val="00262591"/>
    <w:rsid w:val="0028345C"/>
    <w:rsid w:val="002904B3"/>
    <w:rsid w:val="002A2C0D"/>
    <w:rsid w:val="002A73FD"/>
    <w:rsid w:val="002C7223"/>
    <w:rsid w:val="002E6B09"/>
    <w:rsid w:val="00305A1E"/>
    <w:rsid w:val="003212A1"/>
    <w:rsid w:val="00363BAD"/>
    <w:rsid w:val="00372778"/>
    <w:rsid w:val="00372F8F"/>
    <w:rsid w:val="003908DA"/>
    <w:rsid w:val="003D4477"/>
    <w:rsid w:val="003D7BF7"/>
    <w:rsid w:val="003E6980"/>
    <w:rsid w:val="004544A6"/>
    <w:rsid w:val="004667ED"/>
    <w:rsid w:val="004674D8"/>
    <w:rsid w:val="00476528"/>
    <w:rsid w:val="0049359F"/>
    <w:rsid w:val="004A3EF7"/>
    <w:rsid w:val="004A4B04"/>
    <w:rsid w:val="004A5CF3"/>
    <w:rsid w:val="004C4779"/>
    <w:rsid w:val="004E42D2"/>
    <w:rsid w:val="004F5E3B"/>
    <w:rsid w:val="00520336"/>
    <w:rsid w:val="0053164F"/>
    <w:rsid w:val="00531B30"/>
    <w:rsid w:val="0054382D"/>
    <w:rsid w:val="00571460"/>
    <w:rsid w:val="005930DF"/>
    <w:rsid w:val="005B7E03"/>
    <w:rsid w:val="005D2461"/>
    <w:rsid w:val="0060479D"/>
    <w:rsid w:val="006246F3"/>
    <w:rsid w:val="00635D3A"/>
    <w:rsid w:val="00636B6C"/>
    <w:rsid w:val="006625EA"/>
    <w:rsid w:val="006655B4"/>
    <w:rsid w:val="006819F9"/>
    <w:rsid w:val="006A3B11"/>
    <w:rsid w:val="006B5968"/>
    <w:rsid w:val="006F5856"/>
    <w:rsid w:val="0075155F"/>
    <w:rsid w:val="00795374"/>
    <w:rsid w:val="007A6DF0"/>
    <w:rsid w:val="007E5437"/>
    <w:rsid w:val="007E6DFE"/>
    <w:rsid w:val="007F4B39"/>
    <w:rsid w:val="007F7254"/>
    <w:rsid w:val="00802191"/>
    <w:rsid w:val="00865433"/>
    <w:rsid w:val="00866C7A"/>
    <w:rsid w:val="008958F2"/>
    <w:rsid w:val="00896360"/>
    <w:rsid w:val="008C42BE"/>
    <w:rsid w:val="008D361E"/>
    <w:rsid w:val="008E7172"/>
    <w:rsid w:val="00910EC4"/>
    <w:rsid w:val="009551CF"/>
    <w:rsid w:val="00961C25"/>
    <w:rsid w:val="009661F4"/>
    <w:rsid w:val="009B1619"/>
    <w:rsid w:val="009B7BB5"/>
    <w:rsid w:val="009D1DB5"/>
    <w:rsid w:val="009E3E8C"/>
    <w:rsid w:val="00A0609F"/>
    <w:rsid w:val="00A15ED1"/>
    <w:rsid w:val="00A307EA"/>
    <w:rsid w:val="00A37A08"/>
    <w:rsid w:val="00A5427D"/>
    <w:rsid w:val="00A574D4"/>
    <w:rsid w:val="00A67305"/>
    <w:rsid w:val="00AA1EA2"/>
    <w:rsid w:val="00AA73F8"/>
    <w:rsid w:val="00AD4BBA"/>
    <w:rsid w:val="00AE5928"/>
    <w:rsid w:val="00B42C66"/>
    <w:rsid w:val="00B86E85"/>
    <w:rsid w:val="00BE4D39"/>
    <w:rsid w:val="00C00927"/>
    <w:rsid w:val="00C16E68"/>
    <w:rsid w:val="00C20B5D"/>
    <w:rsid w:val="00C20CAA"/>
    <w:rsid w:val="00C41B16"/>
    <w:rsid w:val="00C55F53"/>
    <w:rsid w:val="00C57D3B"/>
    <w:rsid w:val="00CB246B"/>
    <w:rsid w:val="00CB4A56"/>
    <w:rsid w:val="00CB7179"/>
    <w:rsid w:val="00CC415F"/>
    <w:rsid w:val="00CE3A6D"/>
    <w:rsid w:val="00D13A3E"/>
    <w:rsid w:val="00D26636"/>
    <w:rsid w:val="00D44A73"/>
    <w:rsid w:val="00D45622"/>
    <w:rsid w:val="00D4772B"/>
    <w:rsid w:val="00D54F3D"/>
    <w:rsid w:val="00D6678F"/>
    <w:rsid w:val="00D67F37"/>
    <w:rsid w:val="00D926A5"/>
    <w:rsid w:val="00DA596F"/>
    <w:rsid w:val="00DB256D"/>
    <w:rsid w:val="00DB32D1"/>
    <w:rsid w:val="00DE7EA1"/>
    <w:rsid w:val="00E23CAE"/>
    <w:rsid w:val="00E41949"/>
    <w:rsid w:val="00E67F98"/>
    <w:rsid w:val="00E82244"/>
    <w:rsid w:val="00EC6CA2"/>
    <w:rsid w:val="00F6599C"/>
    <w:rsid w:val="00F72776"/>
    <w:rsid w:val="00F72C0C"/>
    <w:rsid w:val="00FB1820"/>
    <w:rsid w:val="00FB4960"/>
    <w:rsid w:val="00FC12D1"/>
    <w:rsid w:val="00FF5C3C"/>
    <w:rsid w:val="00FF7F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CE9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58195">
      <w:bodyDiv w:val="1"/>
      <w:marLeft w:val="0"/>
      <w:marRight w:val="0"/>
      <w:marTop w:val="0"/>
      <w:marBottom w:val="0"/>
      <w:divBdr>
        <w:top w:val="none" w:sz="0" w:space="0" w:color="auto"/>
        <w:left w:val="none" w:sz="0" w:space="0" w:color="auto"/>
        <w:bottom w:val="none" w:sz="0" w:space="0" w:color="auto"/>
        <w:right w:val="none" w:sz="0" w:space="0" w:color="auto"/>
      </w:divBdr>
    </w:div>
    <w:div w:id="195239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933</Words>
  <Characters>5414</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Bzovii.Veronica</cp:lastModifiedBy>
  <cp:revision>30</cp:revision>
  <cp:lastPrinted>2023-03-14T13:15:00Z</cp:lastPrinted>
  <dcterms:created xsi:type="dcterms:W3CDTF">2026-01-19T09:47:00Z</dcterms:created>
  <dcterms:modified xsi:type="dcterms:W3CDTF">2026-01-19T11:45:00Z</dcterms:modified>
</cp:coreProperties>
</file>