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777DFA5E" w:rsidR="00AB4C54" w:rsidRDefault="00AB4C54" w:rsidP="00CE03AE">
            <w:pPr>
              <w:ind w:left="1883" w:hanging="1883"/>
              <w:jc w:val="both"/>
              <w:rPr>
                <w:i/>
              </w:rPr>
            </w:pPr>
            <w:r w:rsidRPr="00E91463">
              <w:rPr>
                <w:i/>
              </w:rPr>
              <w:t>Obiectul achiziției</w:t>
            </w:r>
            <w:r>
              <w:rPr>
                <w:i/>
              </w:rPr>
              <w:t>:</w:t>
            </w:r>
            <w:r w:rsidRPr="00E91463">
              <w:rPr>
                <w:i/>
              </w:rPr>
              <w:t xml:space="preserve"> </w:t>
            </w:r>
            <w:r w:rsidR="00853BFC" w:rsidRPr="001350A7">
              <w:rPr>
                <w:b/>
                <w:i/>
                <w:iCs/>
                <w:color w:val="2E74B5" w:themeColor="accent1" w:themeShade="BF"/>
                <w:u w:val="single"/>
                <w:lang w:val="en-US"/>
              </w:rPr>
              <w:t>Consumabile/</w:t>
            </w:r>
            <w:r w:rsidR="00853BFC" w:rsidRPr="008730FA">
              <w:rPr>
                <w:b/>
                <w:i/>
                <w:iCs/>
                <w:color w:val="2E74B5" w:themeColor="accent1" w:themeShade="BF"/>
                <w:u w:val="single"/>
                <w:lang w:val="en-US"/>
              </w:rPr>
              <w:t>Instrument</w:t>
            </w:r>
            <w:r w:rsidR="00853BFC">
              <w:rPr>
                <w:b/>
                <w:i/>
                <w:iCs/>
                <w:color w:val="2E74B5" w:themeColor="accent1" w:themeShade="BF"/>
                <w:u w:val="single"/>
                <w:lang w:val="en-US"/>
              </w:rPr>
              <w:t>e</w:t>
            </w:r>
            <w:r w:rsidR="00853BFC" w:rsidRPr="008730FA">
              <w:rPr>
                <w:b/>
                <w:i/>
                <w:iCs/>
                <w:color w:val="2E74B5" w:themeColor="accent1" w:themeShade="BF"/>
                <w:u w:val="single"/>
                <w:lang w:val="en-US"/>
              </w:rPr>
              <w:t xml:space="preserve"> </w:t>
            </w:r>
            <w:r w:rsidR="00853BFC">
              <w:rPr>
                <w:b/>
                <w:i/>
                <w:iCs/>
                <w:color w:val="2E74B5" w:themeColor="accent1" w:themeShade="BF"/>
                <w:u w:val="single"/>
                <w:lang w:val="en-US"/>
              </w:rPr>
              <w:t>pentru Sistem de rezecție Artroscopică</w:t>
            </w:r>
            <w:r w:rsidR="00853BFC" w:rsidRPr="008730FA">
              <w:rPr>
                <w:b/>
                <w:i/>
                <w:iCs/>
                <w:color w:val="2E74B5" w:themeColor="accent1" w:themeShade="BF"/>
                <w:u w:val="single"/>
                <w:lang w:val="en-US"/>
              </w:rPr>
              <w:t xml:space="preserve"> (până la rezultatele CAPCS) anul 2026</w:t>
            </w:r>
          </w:p>
          <w:p w14:paraId="6E724E32" w14:textId="77777777" w:rsidR="00CE03AE" w:rsidRDefault="00CE03AE" w:rsidP="00CE03AE">
            <w:pPr>
              <w:ind w:left="1883" w:hanging="1883"/>
              <w:jc w:val="both"/>
              <w:rPr>
                <w:i/>
              </w:rPr>
            </w:pPr>
          </w:p>
          <w:p w14:paraId="322ED797" w14:textId="2A2584E7" w:rsidR="00AB4C54" w:rsidRPr="00E91463" w:rsidRDefault="00AB4C54" w:rsidP="004033E8">
            <w:pPr>
              <w:jc w:val="both"/>
              <w:rPr>
                <w:i/>
              </w:rPr>
            </w:pPr>
            <w:r w:rsidRPr="00E91463">
              <w:rPr>
                <w:i/>
              </w:rPr>
              <w:t xml:space="preserve">Cod CPV: </w:t>
            </w:r>
            <w:r w:rsidR="00D71609">
              <w:rPr>
                <w:i/>
              </w:rPr>
              <w:t>33140000-3</w:t>
            </w:r>
          </w:p>
          <w:p w14:paraId="4A118669" w14:textId="77777777" w:rsidR="00AB4C54" w:rsidRPr="00E91463" w:rsidRDefault="00AB4C54" w:rsidP="004033E8">
            <w:pPr>
              <w:jc w:val="both"/>
              <w:rPr>
                <w:i/>
              </w:rPr>
            </w:pPr>
          </w:p>
          <w:p w14:paraId="1D5E39B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7753CD09" w:rsidR="00AB4C54" w:rsidRPr="00E91463" w:rsidRDefault="00AB4C54" w:rsidP="004033E8">
            <w:pPr>
              <w:jc w:val="both"/>
              <w:rPr>
                <w:iCs/>
              </w:rPr>
            </w:pPr>
            <w:r w:rsidRPr="00E91463">
              <w:rPr>
                <w:iCs/>
              </w:rPr>
              <w:t>a.</w:t>
            </w:r>
            <w:r w:rsidRPr="00E91463">
              <w:rPr>
                <w:iCs/>
              </w:rPr>
              <w:tab/>
              <w:t xml:space="preserve">Achiziţionarea </w:t>
            </w:r>
            <w:r w:rsidR="00853BFC" w:rsidRPr="001350A7">
              <w:rPr>
                <w:b/>
                <w:i/>
                <w:iCs/>
                <w:color w:val="2E74B5" w:themeColor="accent1" w:themeShade="BF"/>
                <w:u w:val="single"/>
                <w:lang w:val="en-US"/>
              </w:rPr>
              <w:t>Consumabile/</w:t>
            </w:r>
            <w:r w:rsidR="00853BFC" w:rsidRPr="008730FA">
              <w:rPr>
                <w:b/>
                <w:i/>
                <w:iCs/>
                <w:color w:val="2E74B5" w:themeColor="accent1" w:themeShade="BF"/>
                <w:u w:val="single"/>
                <w:lang w:val="en-US"/>
              </w:rPr>
              <w:t>Instrument</w:t>
            </w:r>
            <w:r w:rsidR="00853BFC">
              <w:rPr>
                <w:b/>
                <w:i/>
                <w:iCs/>
                <w:color w:val="2E74B5" w:themeColor="accent1" w:themeShade="BF"/>
                <w:u w:val="single"/>
                <w:lang w:val="en-US"/>
              </w:rPr>
              <w:t>e</w:t>
            </w:r>
            <w:r w:rsidR="00853BFC" w:rsidRPr="008730FA">
              <w:rPr>
                <w:b/>
                <w:i/>
                <w:iCs/>
                <w:color w:val="2E74B5" w:themeColor="accent1" w:themeShade="BF"/>
                <w:u w:val="single"/>
                <w:lang w:val="en-US"/>
              </w:rPr>
              <w:t xml:space="preserve"> </w:t>
            </w:r>
            <w:r w:rsidR="00853BFC">
              <w:rPr>
                <w:b/>
                <w:i/>
                <w:iCs/>
                <w:color w:val="2E74B5" w:themeColor="accent1" w:themeShade="BF"/>
                <w:u w:val="single"/>
                <w:lang w:val="en-US"/>
              </w:rPr>
              <w:t>pentru Sistem de rezecție Artroscopică</w:t>
            </w:r>
            <w:r w:rsidR="00853BFC" w:rsidRPr="008730FA">
              <w:rPr>
                <w:b/>
                <w:i/>
                <w:iCs/>
                <w:color w:val="2E74B5" w:themeColor="accent1" w:themeShade="BF"/>
                <w:u w:val="single"/>
                <w:lang w:val="en-US"/>
              </w:rPr>
              <w:t xml:space="preserve"> (până la rezultatele CAPCS) anul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48C04CB6"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ED195D">
              <w:rPr>
                <w:b/>
                <w:i/>
                <w:color w:val="2F5496" w:themeColor="accent5" w:themeShade="BF"/>
                <w:u w:val="single"/>
              </w:rPr>
              <w:t>2</w:t>
            </w:r>
            <w:r w:rsidR="00D71609" w:rsidRPr="00D71609">
              <w:rPr>
                <w:b/>
                <w:i/>
                <w:color w:val="2F5496" w:themeColor="accent5" w:themeShade="BF"/>
                <w:u w:val="single"/>
              </w:rPr>
              <w:t xml:space="preserve">0 zile de la </w:t>
            </w:r>
            <w:r w:rsidR="00293287">
              <w:rPr>
                <w:b/>
                <w:i/>
                <w:color w:val="2F5496" w:themeColor="accent5" w:themeShade="BF"/>
                <w:u w:val="single"/>
              </w:rPr>
              <w:t>coomanda beneficiarului</w:t>
            </w:r>
            <w:r w:rsidR="00D71609" w:rsidRPr="00D71609">
              <w:rPr>
                <w:b/>
                <w:i/>
                <w:color w:val="2F5496" w:themeColor="accent5" w:themeShade="BF"/>
                <w:u w:val="single"/>
              </w:rPr>
              <w:t>. Costurile de livrare la depozitul beneficiarului, vor fi suportate de către furnizor (DDP, INCOTERMS 2013).</w:t>
            </w:r>
            <w:r w:rsidR="00ED195D">
              <w:rPr>
                <w:b/>
                <w:i/>
                <w:color w:val="2F5496" w:themeColor="accent5" w:themeShade="BF"/>
                <w:u w:val="single"/>
              </w:rPr>
              <w:t xml:space="preserve"> </w:t>
            </w:r>
            <w:r w:rsidR="00D71609" w:rsidRPr="00D71609">
              <w:rPr>
                <w:b/>
                <w:i/>
                <w:color w:val="2F5496" w:themeColor="accent5" w:themeShade="BF"/>
                <w:u w:val="single"/>
              </w:rPr>
              <w:t>Termenul de înlocuire al produselor: 48 ore de la notificarea achizitorului</w:t>
            </w:r>
            <w:r w:rsidRPr="00CD568C">
              <w:rPr>
                <w:b/>
                <w:i/>
                <w:color w:val="2F5496" w:themeColor="accent5" w:themeShade="BF"/>
              </w:rPr>
              <w:t>.</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3CEB2B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0F08D0">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67B7897A"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0DB49" w14:textId="77777777" w:rsidR="002208A1" w:rsidRDefault="002208A1" w:rsidP="00AB4C54">
      <w:r>
        <w:separator/>
      </w:r>
    </w:p>
  </w:endnote>
  <w:endnote w:type="continuationSeparator" w:id="0">
    <w:p w14:paraId="3594E0A2" w14:textId="77777777" w:rsidR="002208A1" w:rsidRDefault="002208A1"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BF23F" w14:textId="77777777" w:rsidR="002208A1" w:rsidRDefault="002208A1" w:rsidP="00AB4C54">
      <w:r>
        <w:separator/>
      </w:r>
    </w:p>
  </w:footnote>
  <w:footnote w:type="continuationSeparator" w:id="0">
    <w:p w14:paraId="09424EB9" w14:textId="77777777" w:rsidR="002208A1" w:rsidRDefault="002208A1"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0600B"/>
    <w:rsid w:val="00081F19"/>
    <w:rsid w:val="000E7AC0"/>
    <w:rsid w:val="000F08D0"/>
    <w:rsid w:val="001A11D4"/>
    <w:rsid w:val="002208A1"/>
    <w:rsid w:val="00237C2E"/>
    <w:rsid w:val="00281285"/>
    <w:rsid w:val="00281A97"/>
    <w:rsid w:val="00293287"/>
    <w:rsid w:val="0033126E"/>
    <w:rsid w:val="00390185"/>
    <w:rsid w:val="003C59E0"/>
    <w:rsid w:val="004122DD"/>
    <w:rsid w:val="004205C9"/>
    <w:rsid w:val="006255F1"/>
    <w:rsid w:val="00656716"/>
    <w:rsid w:val="00683176"/>
    <w:rsid w:val="006975AE"/>
    <w:rsid w:val="00853BFC"/>
    <w:rsid w:val="0089762B"/>
    <w:rsid w:val="008C71F8"/>
    <w:rsid w:val="00952405"/>
    <w:rsid w:val="00A53403"/>
    <w:rsid w:val="00A77F6B"/>
    <w:rsid w:val="00AB38AD"/>
    <w:rsid w:val="00AB4C54"/>
    <w:rsid w:val="00B25649"/>
    <w:rsid w:val="00C0428D"/>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7</Pages>
  <Words>2816</Words>
  <Characters>16053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26</cp:revision>
  <dcterms:created xsi:type="dcterms:W3CDTF">2021-11-08T12:09:00Z</dcterms:created>
  <dcterms:modified xsi:type="dcterms:W3CDTF">2026-08-11T06:58:00Z</dcterms:modified>
</cp:coreProperties>
</file>