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  <w:lang/>
        </w:rPr>
        <w:t xml:space="preserve">35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  <w:lang/>
        </w:rPr>
        <w:t>13.05.</w:t>
      </w:r>
      <w:bookmarkStart w:id="0" w:name="_GoBack"/>
      <w:bookmarkEnd w:id="0"/>
      <w:r>
        <w:rPr>
          <w:rFonts w:hint="default" w:eastAsia="Cambria" w:cs="Times New Roman"/>
          <w:sz w:val="22"/>
          <w:szCs w:val="22"/>
          <w:lang/>
        </w:rPr>
        <w:t>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2411BC1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Supape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019BEAC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34900000-6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ocds-b3wdp1-MD-1774447967670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Link-ul:https://e-licitatie.md/contract-notice/92468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publicării:25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03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16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2 310 000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63D7F18C">
      <w:pPr>
        <w:pStyle w:val="10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30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04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17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6"/>
        <w:gridCol w:w="3974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78AE2E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EE03415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03" w:type="pct"/>
            <w:vAlign w:val="center"/>
          </w:tcPr>
          <w:p w14:paraId="1F207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875" w:type="pct"/>
            <w:vAlign w:val="center"/>
          </w:tcPr>
          <w:p w14:paraId="017CC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1018600036225</w:t>
            </w:r>
          </w:p>
        </w:tc>
        <w:tc>
          <w:tcPr>
            <w:tcW w:w="1960" w:type="pct"/>
            <w:vAlign w:val="center"/>
          </w:tcPr>
          <w:p w14:paraId="1C9BD7A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903" w:type="pct"/>
            <w:vAlign w:val="center"/>
          </w:tcPr>
          <w:p w14:paraId="1A91D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875" w:type="pct"/>
            <w:vAlign w:val="center"/>
          </w:tcPr>
          <w:p w14:paraId="2918946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1018600048080</w:t>
            </w:r>
          </w:p>
        </w:tc>
        <w:tc>
          <w:tcPr>
            <w:tcW w:w="1960" w:type="pct"/>
            <w:vAlign w:val="center"/>
          </w:tcPr>
          <w:p w14:paraId="2769F261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Dogotari Ecaterina</w:t>
            </w:r>
          </w:p>
        </w:tc>
      </w:tr>
      <w:tr w14:paraId="60146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52D7E26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03" w:type="pct"/>
            <w:shd w:val="clear" w:color="auto" w:fill="auto"/>
            <w:vAlign w:val="center"/>
          </w:tcPr>
          <w:p w14:paraId="34A05CA0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A28508E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1021600023605</w:t>
            </w:r>
          </w:p>
        </w:tc>
        <w:tc>
          <w:tcPr>
            <w:tcW w:w="1960" w:type="pct"/>
            <w:shd w:val="clear" w:color="auto" w:fill="auto"/>
            <w:vAlign w:val="center"/>
          </w:tcPr>
          <w:p w14:paraId="6FD1E134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Viktar Stankevich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4"/>
        <w:gridCol w:w="2391"/>
        <w:gridCol w:w="2175"/>
        <w:gridCol w:w="2367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933" w:type="dxa"/>
            <w:gridSpan w:val="3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43E49B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234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239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F4CC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615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4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495BEC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C6A178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ro-RO" w:eastAsia="en-US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248B8B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2BA370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508339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AE6C40A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118F9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9AB58C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ro-RO" w:eastAsia="en-US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A201E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E6C8E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0FF895EF">
            <w:pP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Garanția pentru ofertă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2C5BE22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A19806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53C95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4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622023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234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color w:val="auto"/>
                <w:sz w:val="22"/>
                <w:szCs w:val="22"/>
                <w:lang w:eastAsia="ro-RO" w:bidi="ar-SA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65D047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2561F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360AC7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895332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B88C6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2E9F6F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902645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0E779517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7AE9CF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9B0AF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DA09B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27D54870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livrarea bunului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93D1E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livrarea bunului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224ACF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381197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5B1C06AD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1328787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B5C213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B6864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09F2CE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E123E4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F458E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537114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  <w:vAlign w:val="top"/>
          </w:tcPr>
          <w:p w14:paraId="76F5FDD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 xml:space="preserve">Garanție de bună execuție </w:t>
            </w:r>
            <w:r>
              <w:rPr>
                <w:rFonts w:hint="default"/>
                <w:iCs/>
                <w:sz w:val="22"/>
                <w:szCs w:val="22"/>
                <w:lang w:eastAsia="ru-RU"/>
              </w:rPr>
              <w:t>3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%</w:t>
            </w:r>
          </w:p>
        </w:tc>
        <w:tc>
          <w:tcPr>
            <w:tcW w:w="6933" w:type="dxa"/>
            <w:gridSpan w:val="3"/>
            <w:tcBorders>
              <w:right w:val="single" w:color="auto" w:sz="4" w:space="0"/>
            </w:tcBorders>
            <w:vAlign w:val="top"/>
          </w:tcPr>
          <w:p w14:paraId="4A758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La atribuirea contractului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3237"/>
        <w:gridCol w:w="5"/>
        <w:gridCol w:w="1556"/>
        <w:gridCol w:w="964"/>
        <w:gridCol w:w="1372"/>
        <w:gridCol w:w="5"/>
        <w:gridCol w:w="1324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93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68" w:type="pct"/>
            <w:gridSpan w:val="2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474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gridSpan w:val="2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34" w:type="pct"/>
            <w:vMerge w:val="restar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Supape 1</w:t>
            </w:r>
          </w:p>
        </w:tc>
        <w:tc>
          <w:tcPr>
            <w:tcW w:w="1593" w:type="pct"/>
            <w:vAlign w:val="center"/>
          </w:tcPr>
          <w:p w14:paraId="4E8F18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1 679 000.00</w:t>
            </w:r>
          </w:p>
        </w:tc>
        <w:tc>
          <w:tcPr>
            <w:tcW w:w="474" w:type="pct"/>
            <w:vMerge w:val="restar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1 352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B298A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vMerge w:val="continue"/>
            <w:tcBorders/>
            <w:vAlign w:val="center"/>
          </w:tcPr>
          <w:p w14:paraId="3C3B5E0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593" w:type="pct"/>
            <w:tcBorders>
              <w:bottom w:val="single" w:color="auto" w:sz="4" w:space="0"/>
            </w:tcBorders>
            <w:vAlign w:val="center"/>
          </w:tcPr>
          <w:p w14:paraId="4740C1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bottom w:val="single" w:color="auto" w:sz="4" w:space="0"/>
            </w:tcBorders>
            <w:vAlign w:val="center"/>
          </w:tcPr>
          <w:p w14:paraId="723E72C2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1 679 999.00</w:t>
            </w:r>
          </w:p>
        </w:tc>
        <w:tc>
          <w:tcPr>
            <w:tcW w:w="474" w:type="pct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2D5C5C0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val="ro-RO"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1DEC4B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4DF0F202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3B2DA1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vMerge w:val="continue"/>
            <w:tcBorders>
              <w:bottom w:val="single" w:color="auto" w:sz="4" w:space="0"/>
            </w:tcBorders>
            <w:vAlign w:val="center"/>
          </w:tcPr>
          <w:p w14:paraId="37E02A09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593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62721A1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76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7EB40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1 680 000.00</w:t>
            </w:r>
          </w:p>
        </w:tc>
        <w:tc>
          <w:tcPr>
            <w:tcW w:w="474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28F30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val="ro-RO"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29293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</w:pPr>
          </w:p>
        </w:tc>
        <w:tc>
          <w:tcPr>
            <w:tcW w:w="654" w:type="pct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78BD80F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  <w:tr w14:paraId="4EE4A0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834" w:type="pct"/>
            <w:tcBorders>
              <w:top w:val="single" w:color="auto" w:sz="4" w:space="0"/>
            </w:tcBorders>
            <w:vAlign w:val="center"/>
          </w:tcPr>
          <w:p w14:paraId="4040B932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Supape 2</w:t>
            </w:r>
          </w:p>
        </w:tc>
        <w:tc>
          <w:tcPr>
            <w:tcW w:w="1595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CA4E7">
            <w:pPr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C19AE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525 000.00</w:t>
            </w: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A8A40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270 buc</w:t>
            </w:r>
          </w:p>
        </w:tc>
        <w:tc>
          <w:tcPr>
            <w:tcW w:w="67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336CD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F6FDAD2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2AFC13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vMerge w:val="restart"/>
            <w:tcBorders>
              <w:top w:val="single" w:color="auto" w:sz="4" w:space="0"/>
            </w:tcBorders>
            <w:vAlign w:val="center"/>
          </w:tcPr>
          <w:p w14:paraId="6C078708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Supape 3</w:t>
            </w:r>
          </w:p>
        </w:tc>
        <w:tc>
          <w:tcPr>
            <w:tcW w:w="159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8F5F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bottom w:val="single" w:color="auto" w:sz="4" w:space="0"/>
            </w:tcBorders>
            <w:vAlign w:val="center"/>
          </w:tcPr>
          <w:p w14:paraId="79E477E0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56 375.00</w:t>
            </w:r>
          </w:p>
        </w:tc>
        <w:tc>
          <w:tcPr>
            <w:tcW w:w="474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FA56C0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val="en-US" w:eastAsia="zh-CN"/>
              </w:rPr>
              <w:t>22 buc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ED4835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0A113475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74215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34" w:type="pct"/>
            <w:vMerge w:val="continue"/>
            <w:vAlign w:val="center"/>
          </w:tcPr>
          <w:p w14:paraId="319C3E86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59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CB4AA5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768" w:type="pct"/>
            <w:gridSpan w:val="2"/>
            <w:tcBorders>
              <w:top w:val="single" w:color="auto" w:sz="4" w:space="0"/>
            </w:tcBorders>
            <w:vAlign w:val="center"/>
          </w:tcPr>
          <w:p w14:paraId="1B250239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70 800.00</w:t>
            </w:r>
          </w:p>
        </w:tc>
        <w:tc>
          <w:tcPr>
            <w:tcW w:w="474" w:type="pc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7B16EB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1F4552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2FC15134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06.05.2026</w:t>
            </w: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Solicitarea mostrelor pentru Lotul 3</w:t>
            </w: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  <w:t>Mostrele nu pot fi prezentate din motiv c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ă agent economic nu le are în stoc</w:t>
            </w: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Oferta respinsă prentru Lotul 1 și 3, economic dezavantajoasă</w:t>
            </w:r>
          </w:p>
        </w:tc>
      </w:tr>
      <w:tr w14:paraId="775135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066" w:type="dxa"/>
            <w:vAlign w:val="center"/>
          </w:tcPr>
          <w:p w14:paraId="1920B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6078" w:type="dxa"/>
          </w:tcPr>
          <w:p w14:paraId="67A95AA3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Oferta respinsă prentru Lotul 1 și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2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, economic dezavantajoasă</w:t>
            </w: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Anularea lotului 2 din motiv că ofertă</w:t>
      </w:r>
      <w:r>
        <w:rPr>
          <w:rFonts w:hint="default" w:cs="Times New Roman"/>
          <w:b/>
          <w:bCs w:val="0"/>
          <w:sz w:val="22"/>
          <w:szCs w:val="22"/>
          <w:lang/>
        </w:rPr>
        <w:t xml:space="preserve"> depusă depășește considerabil valoarea estimativă a achiziției</w:t>
      </w:r>
      <w:r>
        <w:rPr>
          <w:rFonts w:hint="default" w:cs="Times New Roman"/>
          <w:b/>
          <w:bCs w:val="0"/>
          <w:sz w:val="22"/>
          <w:szCs w:val="22"/>
        </w:rPr>
        <w:t>.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2238"/>
        <w:gridCol w:w="1452"/>
        <w:gridCol w:w="1136"/>
        <w:gridCol w:w="1550"/>
        <w:gridCol w:w="1477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0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56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64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28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26" w:type="pct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Supape 1</w:t>
            </w:r>
          </w:p>
        </w:tc>
        <w:tc>
          <w:tcPr>
            <w:tcW w:w="1103" w:type="pct"/>
            <w:vAlign w:val="center"/>
          </w:tcPr>
          <w:p w14:paraId="1AB3887A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16" w:type="pct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1 352 buc</w:t>
            </w:r>
          </w:p>
        </w:tc>
        <w:tc>
          <w:tcPr>
            <w:tcW w:w="560" w:type="pct"/>
            <w:vAlign w:val="center"/>
          </w:tcPr>
          <w:p w14:paraId="4EC7BF4B">
            <w:pPr>
              <w:wordWrap w:val="0"/>
              <w:jc w:val="righ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4" w:type="pct"/>
            <w:vAlign w:val="center"/>
          </w:tcPr>
          <w:p w14:paraId="2CB7CD15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1 679 000.00</w:t>
            </w:r>
          </w:p>
        </w:tc>
        <w:tc>
          <w:tcPr>
            <w:tcW w:w="728" w:type="pct"/>
            <w:vAlign w:val="center"/>
          </w:tcPr>
          <w:p w14:paraId="58BB4E72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2 017 800,00</w:t>
            </w:r>
          </w:p>
        </w:tc>
      </w:tr>
      <w:tr w14:paraId="5EABA7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26" w:type="pct"/>
            <w:vAlign w:val="center"/>
          </w:tcPr>
          <w:p w14:paraId="346AC66B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 xml:space="preserve">Supape 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3</w:t>
            </w:r>
          </w:p>
        </w:tc>
        <w:tc>
          <w:tcPr>
            <w:tcW w:w="1103" w:type="pct"/>
            <w:vAlign w:val="center"/>
          </w:tcPr>
          <w:p w14:paraId="18BB142C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16" w:type="pct"/>
            <w:vAlign w:val="center"/>
          </w:tcPr>
          <w:p w14:paraId="26E2F9DA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val="en-US" w:eastAsia="zh-CN"/>
              </w:rPr>
              <w:t>22 buc</w:t>
            </w:r>
          </w:p>
        </w:tc>
        <w:tc>
          <w:tcPr>
            <w:tcW w:w="560" w:type="pct"/>
            <w:vAlign w:val="center"/>
          </w:tcPr>
          <w:p w14:paraId="16AFDF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5FE84EC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  <w:t>56 375.00</w:t>
            </w:r>
          </w:p>
        </w:tc>
        <w:tc>
          <w:tcPr>
            <w:tcW w:w="728" w:type="pct"/>
            <w:vAlign w:val="center"/>
          </w:tcPr>
          <w:p w14:paraId="49A1CA10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67 650,00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719FD9ED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A5469CB"/>
    <w:rsid w:val="0BF36C41"/>
    <w:rsid w:val="0C672D3F"/>
    <w:rsid w:val="10146177"/>
    <w:rsid w:val="10301481"/>
    <w:rsid w:val="16FE00C6"/>
    <w:rsid w:val="1AF844CE"/>
    <w:rsid w:val="1E0F7527"/>
    <w:rsid w:val="20F47D8F"/>
    <w:rsid w:val="217818AB"/>
    <w:rsid w:val="22C72380"/>
    <w:rsid w:val="238A3FE8"/>
    <w:rsid w:val="24746657"/>
    <w:rsid w:val="261855B7"/>
    <w:rsid w:val="294F3A85"/>
    <w:rsid w:val="29B7561D"/>
    <w:rsid w:val="29C07578"/>
    <w:rsid w:val="2A0945FA"/>
    <w:rsid w:val="2B2E044D"/>
    <w:rsid w:val="2E1808B1"/>
    <w:rsid w:val="2F225AB7"/>
    <w:rsid w:val="2FB50308"/>
    <w:rsid w:val="308D50DA"/>
    <w:rsid w:val="31E526EE"/>
    <w:rsid w:val="34B06D4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9562FE0"/>
    <w:rsid w:val="500E3DE5"/>
    <w:rsid w:val="51A70F9E"/>
    <w:rsid w:val="54211AE6"/>
    <w:rsid w:val="58716807"/>
    <w:rsid w:val="59034EBC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D031F"/>
    <w:rsid w:val="68946690"/>
    <w:rsid w:val="68A74615"/>
    <w:rsid w:val="69096ADD"/>
    <w:rsid w:val="692C1723"/>
    <w:rsid w:val="6B41293B"/>
    <w:rsid w:val="6C884962"/>
    <w:rsid w:val="72E27499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883</Words>
  <Characters>5766</Characters>
  <Lines>0</Lines>
  <Paragraphs>0</Paragraphs>
  <TotalTime>18</TotalTime>
  <ScaleCrop>false</ScaleCrop>
  <LinksUpToDate>false</LinksUpToDate>
  <CharactersWithSpaces>6668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2026-04-21T10:44:00Z</cp:lastPrinted>
  <dcterms:modified xsi:type="dcterms:W3CDTF">2026-05-13T05:51:48Z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