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lastRenderedPageBreak/>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lastRenderedPageBreak/>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w:t>
      </w:r>
      <w:r w:rsidR="00800DC7" w:rsidRPr="004F49F1">
        <w:rPr>
          <w:rFonts w:ascii="Arial Narrow" w:hAnsi="Arial Narrow"/>
          <w:lang w:val="it-IT"/>
        </w:rPr>
        <w:lastRenderedPageBreak/>
        <w:t>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w:t>
      </w:r>
      <w:r w:rsidR="00153578" w:rsidRPr="004F49F1">
        <w:rPr>
          <w:rFonts w:ascii="Arial Narrow" w:hAnsi="Arial Narrow"/>
          <w:bCs/>
          <w:iCs/>
          <w:noProof/>
          <w:lang w:val="ro-RO"/>
        </w:rPr>
        <w:lastRenderedPageBreak/>
        <w:t>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w:t>
      </w:r>
      <w:r w:rsidRPr="004F49F1">
        <w:rPr>
          <w:rFonts w:ascii="Arial Narrow" w:hAnsi="Arial Narrow"/>
          <w:bCs/>
          <w:iCs/>
        </w:rPr>
        <w:lastRenderedPageBreak/>
        <w:t>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 xml:space="preserve">schimbări în preţurile sau în </w:t>
      </w:r>
      <w:r w:rsidR="00F75F0C" w:rsidRPr="004F49F1">
        <w:rPr>
          <w:rFonts w:ascii="Arial Narrow" w:hAnsi="Arial Narrow"/>
        </w:rPr>
        <w:lastRenderedPageBreak/>
        <w:t>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lastRenderedPageBreak/>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222EE03" w14:textId="069B1F5B" w:rsidR="002D457A" w:rsidRPr="002D457A" w:rsidRDefault="002D457A" w:rsidP="002D457A">
      <w:pPr>
        <w:jc w:val="center"/>
        <w:rPr>
          <w:rFonts w:ascii="Arial Narrow" w:hAnsi="Arial Narrow"/>
          <w:noProof w:val="0"/>
          <w:sz w:val="12"/>
          <w:lang w:val="ro-MD" w:eastAsia="ru-RU"/>
        </w:rPr>
      </w:pPr>
      <w:r w:rsidRPr="002D457A">
        <w:rPr>
          <w:rFonts w:ascii="Arial Narrow" w:hAnsi="Arial Narrow"/>
          <w:b/>
          <w:noProof w:val="0"/>
          <w:lang w:val="ro-MD" w:eastAsia="ru-RU"/>
        </w:rPr>
        <w:t xml:space="preserve">privind achiziționarea </w:t>
      </w:r>
      <w:r w:rsidRPr="002D457A">
        <w:rPr>
          <w:rFonts w:ascii="Arial Narrow" w:hAnsi="Arial Narrow"/>
          <w:b/>
          <w:noProof w:val="0"/>
          <w:shd w:val="clear" w:color="auto" w:fill="FFFF00"/>
          <w:lang w:val="en-US" w:eastAsia="ru-RU"/>
        </w:rPr>
        <w:t>_</w:t>
      </w:r>
      <w:r w:rsidR="00EA4841">
        <w:rPr>
          <w:rFonts w:ascii="Arial Narrow" w:hAnsi="Arial Narrow"/>
          <w:b/>
          <w:noProof w:val="0"/>
          <w:shd w:val="clear" w:color="auto" w:fill="FFFF00"/>
          <w:lang w:val="en-US" w:eastAsia="ru-RU"/>
        </w:rPr>
        <w:t>Accesorii &amp; c</w:t>
      </w:r>
      <w:r w:rsidRPr="002D457A">
        <w:rPr>
          <w:rFonts w:ascii="Arial Narrow" w:hAnsi="Arial Narrow"/>
          <w:b/>
          <w:noProof w:val="0"/>
          <w:shd w:val="clear" w:color="auto" w:fill="FFFF00"/>
          <w:lang w:val="en-US" w:eastAsia="ru-RU"/>
        </w:rPr>
        <w:t>onsumabile</w:t>
      </w:r>
      <w:r w:rsidRPr="002D457A">
        <w:rPr>
          <w:rFonts w:ascii="Arial Narrow" w:hAnsi="Arial Narrow"/>
          <w:b/>
          <w:noProof w:val="0"/>
          <w:shd w:val="clear" w:color="auto" w:fill="FFFF00"/>
          <w:lang w:eastAsia="ru-RU"/>
        </w:rPr>
        <w:t xml:space="preserve"> p/u dispozitive medicale – 202</w:t>
      </w:r>
      <w:r w:rsidR="00EA4841">
        <w:rPr>
          <w:rFonts w:ascii="Arial Narrow" w:hAnsi="Arial Narrow"/>
          <w:b/>
          <w:noProof w:val="0"/>
          <w:shd w:val="clear" w:color="auto" w:fill="FFFF00"/>
          <w:lang w:eastAsia="ru-RU"/>
        </w:rPr>
        <w:t>4</w:t>
      </w:r>
      <w:r w:rsidRPr="002D457A">
        <w:rPr>
          <w:rFonts w:ascii="Arial Narrow" w:hAnsi="Arial Narrow"/>
          <w:b/>
          <w:noProof w:val="0"/>
          <w:shd w:val="clear" w:color="auto" w:fill="FFFF00"/>
          <w:lang w:eastAsia="ru-RU"/>
        </w:rPr>
        <w:t>_</w:t>
      </w:r>
      <w:r w:rsidRPr="002D457A">
        <w:rPr>
          <w:rFonts w:ascii="Arial Narrow" w:hAnsi="Arial Narrow"/>
          <w:b/>
          <w:noProof w:val="0"/>
          <w:lang w:val="ro-MD" w:eastAsia="ru-RU"/>
        </w:rPr>
        <w:br/>
        <w:t xml:space="preserve">prin procedura de achiziție </w:t>
      </w:r>
      <w:r w:rsidRPr="002D457A">
        <w:rPr>
          <w:rFonts w:ascii="Arial Narrow" w:hAnsi="Arial Narrow"/>
          <w:b/>
          <w:noProof w:val="0"/>
          <w:shd w:val="clear" w:color="auto" w:fill="FFFF00"/>
          <w:lang w:val="ro-MD" w:eastAsia="ru-RU"/>
        </w:rPr>
        <w:t>_</w:t>
      </w:r>
      <w:r w:rsidRPr="002D457A">
        <w:rPr>
          <w:rFonts w:ascii="Arial Narrow" w:hAnsi="Arial Narrow"/>
          <w:b/>
          <w:noProof w:val="0"/>
          <w:shd w:val="clear" w:color="auto" w:fill="FFFF00"/>
          <w:lang w:eastAsia="ru-RU"/>
        </w:rPr>
        <w:t>Licitație deschisă</w:t>
      </w:r>
      <w:r w:rsidRPr="002D457A">
        <w:rPr>
          <w:rFonts w:ascii="Arial Narrow" w:hAnsi="Arial Narrow"/>
          <w:b/>
          <w:noProof w:val="0"/>
          <w:shd w:val="clear" w:color="auto" w:fill="FFFF00"/>
          <w:lang w:val="ro-MD" w:eastAsia="ru-RU"/>
        </w:rPr>
        <w:t>_</w:t>
      </w:r>
      <w:r w:rsidRPr="002D457A">
        <w:rPr>
          <w:rFonts w:ascii="Arial Narrow" w:hAnsi="Arial Narrow"/>
          <w:b/>
          <w:noProof w:val="0"/>
          <w:lang w:val="ro-MD" w:eastAsia="ru-RU"/>
        </w:rPr>
        <w:br/>
      </w:r>
    </w:p>
    <w:tbl>
      <w:tblPr>
        <w:tblW w:w="0" w:type="auto"/>
        <w:tblLook w:val="04A0" w:firstRow="1" w:lastRow="0" w:firstColumn="1" w:lastColumn="0" w:noHBand="0" w:noVBand="1"/>
      </w:tblPr>
      <w:tblGrid>
        <w:gridCol w:w="2747"/>
        <w:gridCol w:w="7732"/>
      </w:tblGrid>
      <w:tr w:rsidR="002D457A" w:rsidRPr="002D457A" w14:paraId="3EB4EF21" w14:textId="77777777" w:rsidTr="00922E98">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7111E2EC" w14:textId="77777777" w:rsidR="002D457A" w:rsidRPr="002D457A" w:rsidRDefault="002D457A" w:rsidP="002D457A">
            <w:pPr>
              <w:spacing w:line="276" w:lineRule="auto"/>
              <w:rPr>
                <w:rFonts w:ascii="Arial Narrow" w:hAnsi="Arial Narrow"/>
                <w:b/>
                <w:noProof w:val="0"/>
                <w:sz w:val="12"/>
                <w:szCs w:val="12"/>
                <w:lang w:val="en-US" w:eastAsia="ru-RU"/>
              </w:rPr>
            </w:pPr>
            <w:r w:rsidRPr="002D457A">
              <w:rPr>
                <w:rFonts w:ascii="Arial Narrow" w:hAnsi="Arial Narrow"/>
                <w:b/>
                <w:noProof w:val="0"/>
                <w:sz w:val="12"/>
                <w:szCs w:val="12"/>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563B5EE9" w14:textId="77777777" w:rsidR="002D457A" w:rsidRPr="002D457A" w:rsidRDefault="002D457A" w:rsidP="002D457A">
            <w:pPr>
              <w:spacing w:line="276" w:lineRule="auto"/>
              <w:rPr>
                <w:rFonts w:ascii="Arial Narrow" w:hAnsi="Arial Narrow"/>
                <w:noProof w:val="0"/>
                <w:sz w:val="12"/>
                <w:szCs w:val="12"/>
                <w:lang w:val="ro-MD" w:eastAsia="ru-RU"/>
              </w:rPr>
            </w:pPr>
            <w:r w:rsidRPr="002D457A">
              <w:rPr>
                <w:rFonts w:ascii="Arial Narrow" w:hAnsi="Arial Narrow"/>
                <w:b/>
                <w:noProof w:val="0"/>
                <w:sz w:val="12"/>
                <w:szCs w:val="12"/>
                <w:lang w:val="ro-MD" w:eastAsia="ru-RU"/>
              </w:rPr>
              <w:t xml:space="preserve">□ </w:t>
            </w:r>
            <w:r w:rsidRPr="002D457A">
              <w:rPr>
                <w:rFonts w:ascii="Arial Narrow" w:hAnsi="Arial Narrow"/>
                <w:b/>
                <w:noProof w:val="0"/>
                <w:sz w:val="12"/>
                <w:szCs w:val="12"/>
                <w:lang w:eastAsia="ru-RU"/>
              </w:rPr>
              <w:t>Da</w:t>
            </w:r>
            <w:r w:rsidRPr="002D457A">
              <w:rPr>
                <w:rFonts w:ascii="Arial Narrow" w:hAnsi="Arial Narrow"/>
                <w:noProof w:val="0"/>
                <w:sz w:val="12"/>
                <w:szCs w:val="12"/>
                <w:lang w:eastAsia="ru-RU"/>
              </w:rPr>
              <w:t xml:space="preserve">  </w:t>
            </w:r>
            <w:r w:rsidRPr="002D457A">
              <w:rPr>
                <w:rFonts w:ascii="Arial Narrow" w:hAnsi="Arial Narrow"/>
                <w:noProof w:val="0"/>
                <w:sz w:val="12"/>
                <w:szCs w:val="12"/>
                <w:lang w:val="ro-MD" w:eastAsia="ru-RU"/>
              </w:rPr>
              <w:t xml:space="preserve">□ </w:t>
            </w:r>
            <w:r w:rsidRPr="002D457A">
              <w:rPr>
                <w:rFonts w:ascii="Arial Narrow" w:hAnsi="Arial Narrow"/>
                <w:noProof w:val="0"/>
                <w:sz w:val="12"/>
                <w:szCs w:val="12"/>
                <w:lang w:eastAsia="ru-RU"/>
              </w:rPr>
              <w:t>Nu</w:t>
            </w:r>
          </w:p>
        </w:tc>
      </w:tr>
      <w:tr w:rsidR="002D457A" w:rsidRPr="002D457A" w14:paraId="47961C98" w14:textId="77777777" w:rsidTr="00922E98">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3E46A0B3" w14:textId="77777777" w:rsidR="002D457A" w:rsidRPr="002D457A" w:rsidRDefault="002D457A" w:rsidP="002D457A">
            <w:pPr>
              <w:spacing w:line="276" w:lineRule="auto"/>
              <w:jc w:val="center"/>
              <w:rPr>
                <w:rFonts w:ascii="Arial Narrow" w:hAnsi="Arial Narrow"/>
                <w:b/>
                <w:noProof w:val="0"/>
                <w:sz w:val="12"/>
                <w:szCs w:val="12"/>
                <w:lang w:eastAsia="ru-RU"/>
              </w:rPr>
            </w:pPr>
          </w:p>
        </w:tc>
        <w:tc>
          <w:tcPr>
            <w:tcW w:w="7910" w:type="dxa"/>
            <w:tcBorders>
              <w:top w:val="single" w:sz="4" w:space="0" w:color="auto"/>
              <w:left w:val="single" w:sz="4" w:space="0" w:color="auto"/>
              <w:bottom w:val="single" w:sz="4" w:space="0" w:color="auto"/>
              <w:right w:val="single" w:sz="4" w:space="0" w:color="auto"/>
            </w:tcBorders>
          </w:tcPr>
          <w:p w14:paraId="368FD975" w14:textId="77777777" w:rsidR="002D457A" w:rsidRPr="002D457A" w:rsidRDefault="002D457A" w:rsidP="002D457A">
            <w:pPr>
              <w:spacing w:line="276" w:lineRule="auto"/>
              <w:rPr>
                <w:rFonts w:ascii="Arial Narrow" w:hAnsi="Arial Narrow"/>
                <w:noProof w:val="0"/>
                <w:sz w:val="12"/>
                <w:szCs w:val="12"/>
                <w:lang w:val="en-US" w:eastAsia="ru-RU"/>
              </w:rPr>
            </w:pPr>
            <w:r w:rsidRPr="002D457A">
              <w:rPr>
                <w:rFonts w:ascii="Arial Narrow" w:hAnsi="Arial Narrow"/>
                <w:noProof w:val="0"/>
                <w:sz w:val="12"/>
                <w:szCs w:val="12"/>
                <w:lang w:val="ro-MD" w:eastAsia="ru-RU"/>
              </w:rPr>
              <w:t>Link-ul:</w:t>
            </w:r>
            <w:r w:rsidRPr="002D457A">
              <w:rPr>
                <w:rFonts w:ascii="Arial Narrow" w:hAnsi="Arial Narrow"/>
                <w:noProof w:val="0"/>
                <w:sz w:val="12"/>
                <w:szCs w:val="12"/>
                <w:lang w:val="en-US" w:eastAsia="ru-RU"/>
              </w:rPr>
              <w:t xml:space="preserve"> </w:t>
            </w:r>
            <w:hyperlink r:id="rId9" w:history="1">
              <w:r w:rsidRPr="002D457A">
                <w:rPr>
                  <w:rFonts w:ascii="Arial Narrow" w:hAnsi="Arial Narrow"/>
                  <w:noProof w:val="0"/>
                  <w:color w:val="0563C1"/>
                  <w:sz w:val="12"/>
                  <w:szCs w:val="12"/>
                  <w:u w:val="single"/>
                  <w:lang w:val="en-US" w:eastAsia="ru-RU"/>
                </w:rPr>
                <w:t>https://www.urgenta.md/Contracte/Plan%20trimestrial%20de%20achzitii%20-%202023.pdf</w:t>
              </w:r>
            </w:hyperlink>
            <w:r w:rsidRPr="002D457A">
              <w:rPr>
                <w:rFonts w:ascii="Arial Narrow" w:hAnsi="Arial Narrow"/>
                <w:noProof w:val="0"/>
                <w:sz w:val="12"/>
                <w:szCs w:val="12"/>
                <w:lang w:val="en-US" w:eastAsia="ru-RU"/>
              </w:rPr>
              <w:t xml:space="preserve"> </w:t>
            </w:r>
          </w:p>
        </w:tc>
      </w:tr>
    </w:tbl>
    <w:p w14:paraId="64D3CACF" w14:textId="77777777" w:rsidR="002D457A" w:rsidRPr="002D457A" w:rsidRDefault="002D457A" w:rsidP="002D457A">
      <w:pPr>
        <w:spacing w:line="276" w:lineRule="auto"/>
        <w:jc w:val="center"/>
        <w:rPr>
          <w:rFonts w:ascii="Arial Narrow" w:hAnsi="Arial Narrow"/>
          <w:noProof w:val="0"/>
          <w:sz w:val="12"/>
          <w:lang w:val="en-US" w:eastAsia="ru-RU"/>
        </w:rPr>
      </w:pPr>
    </w:p>
    <w:p w14:paraId="2C184E01" w14:textId="77777777" w:rsidR="002D457A" w:rsidRPr="002D457A" w:rsidRDefault="002D457A" w:rsidP="002D457A">
      <w:pPr>
        <w:numPr>
          <w:ilvl w:val="0"/>
          <w:numId w:val="10"/>
        </w:numPr>
        <w:tabs>
          <w:tab w:val="left" w:pos="284"/>
          <w:tab w:val="right" w:pos="9531"/>
        </w:tabs>
        <w:ind w:left="0" w:firstLine="0"/>
        <w:jc w:val="both"/>
        <w:rPr>
          <w:rFonts w:ascii="Arial Narrow" w:hAnsi="Arial Narrow"/>
          <w:b/>
          <w:noProof w:val="0"/>
          <w:lang w:val="ro-MD" w:eastAsia="ru-RU"/>
        </w:rPr>
      </w:pPr>
      <w:r w:rsidRPr="002D457A">
        <w:rPr>
          <w:rFonts w:ascii="Arial Narrow" w:hAnsi="Arial Narrow"/>
          <w:noProof w:val="0"/>
          <w:lang w:val="ro-MD" w:eastAsia="ru-RU"/>
        </w:rPr>
        <w:t>Denumirea autorității contractante: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_IMSP Institutul de Medicină Urgentă_</w:t>
      </w:r>
    </w:p>
    <w:p w14:paraId="3B7537EF" w14:textId="77777777" w:rsidR="002D457A" w:rsidRPr="002D457A" w:rsidRDefault="002D457A" w:rsidP="002D457A">
      <w:pPr>
        <w:numPr>
          <w:ilvl w:val="0"/>
          <w:numId w:val="10"/>
        </w:numPr>
        <w:tabs>
          <w:tab w:val="left" w:pos="284"/>
          <w:tab w:val="right" w:pos="9531"/>
        </w:tabs>
        <w:ind w:left="0" w:firstLine="0"/>
        <w:jc w:val="both"/>
        <w:rPr>
          <w:rFonts w:ascii="Arial Narrow" w:hAnsi="Arial Narrow"/>
          <w:b/>
          <w:noProof w:val="0"/>
          <w:lang w:val="ro-MD" w:eastAsia="ru-RU"/>
        </w:rPr>
      </w:pPr>
      <w:r w:rsidRPr="002D457A">
        <w:rPr>
          <w:rFonts w:ascii="Arial Narrow" w:hAnsi="Arial Narrow"/>
          <w:noProof w:val="0"/>
          <w:lang w:val="ro-MD" w:eastAsia="ru-RU"/>
        </w:rPr>
        <w:t>IDNO:</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_1003600152606_</w:t>
      </w:r>
    </w:p>
    <w:p w14:paraId="1AEF8ED0" w14:textId="77777777" w:rsidR="002D457A" w:rsidRPr="002D457A" w:rsidRDefault="002D457A" w:rsidP="002D457A">
      <w:pPr>
        <w:numPr>
          <w:ilvl w:val="0"/>
          <w:numId w:val="10"/>
        </w:numPr>
        <w:tabs>
          <w:tab w:val="left" w:pos="284"/>
          <w:tab w:val="right" w:pos="9531"/>
        </w:tabs>
        <w:ind w:left="0" w:firstLine="0"/>
        <w:jc w:val="both"/>
        <w:rPr>
          <w:rFonts w:ascii="Arial Narrow" w:hAnsi="Arial Narrow"/>
          <w:b/>
          <w:noProof w:val="0"/>
          <w:lang w:val="ro-MD" w:eastAsia="ru-RU"/>
        </w:rPr>
      </w:pPr>
      <w:r w:rsidRPr="002D457A">
        <w:rPr>
          <w:rFonts w:ascii="Arial Narrow" w:hAnsi="Arial Narrow"/>
          <w:noProof w:val="0"/>
          <w:lang w:val="ro-MD" w:eastAsia="ru-RU"/>
        </w:rPr>
        <w:t>Adresa:</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_mun.Chișinău, str.Toma Ciorbă, 1_</w:t>
      </w:r>
    </w:p>
    <w:p w14:paraId="734683DF" w14:textId="77777777" w:rsidR="002D457A" w:rsidRPr="002D457A" w:rsidRDefault="002D457A" w:rsidP="002D457A">
      <w:pPr>
        <w:numPr>
          <w:ilvl w:val="0"/>
          <w:numId w:val="10"/>
        </w:numPr>
        <w:tabs>
          <w:tab w:val="left" w:pos="284"/>
          <w:tab w:val="right" w:pos="9531"/>
        </w:tabs>
        <w:ind w:left="0" w:firstLine="0"/>
        <w:jc w:val="both"/>
        <w:rPr>
          <w:rFonts w:ascii="Arial Narrow" w:hAnsi="Arial Narrow"/>
          <w:noProof w:val="0"/>
          <w:lang w:val="ro-MD" w:eastAsia="ru-RU"/>
        </w:rPr>
      </w:pPr>
      <w:r w:rsidRPr="002D457A">
        <w:rPr>
          <w:rFonts w:ascii="Arial Narrow" w:hAnsi="Arial Narrow"/>
          <w:noProof w:val="0"/>
          <w:lang w:val="ro-MD" w:eastAsia="ru-RU"/>
        </w:rPr>
        <w:t xml:space="preserve">Numărul de telefon/fax: </w:t>
      </w:r>
      <w:r w:rsidRPr="002D457A">
        <w:rPr>
          <w:rFonts w:ascii="Arial Narrow" w:hAnsi="Arial Narrow"/>
          <w:b/>
          <w:noProof w:val="0"/>
          <w:shd w:val="clear" w:color="auto" w:fill="FFFF00"/>
          <w:lang w:val="ro-MD" w:eastAsia="ru-RU"/>
        </w:rPr>
        <w:t>_068 026 999 Constantin Pîntea</w:t>
      </w:r>
      <w:r w:rsidRPr="002D457A">
        <w:rPr>
          <w:rFonts w:ascii="Arial Narrow" w:hAnsi="Arial Narrow"/>
          <w:b/>
          <w:noProof w:val="0"/>
          <w:shd w:val="clear" w:color="auto" w:fill="FFFF00"/>
          <w:lang w:eastAsia="ru-RU"/>
        </w:rPr>
        <w:t xml:space="preserve"> – șef Departament inginerie biomedicală</w:t>
      </w:r>
      <w:r w:rsidRPr="002D457A">
        <w:rPr>
          <w:rFonts w:ascii="Arial Narrow" w:hAnsi="Arial Narrow"/>
          <w:noProof w:val="0"/>
          <w:shd w:val="clear" w:color="auto" w:fill="FFFF00"/>
          <w:lang w:val="ro-MD" w:eastAsia="ru-RU"/>
        </w:rPr>
        <w:t>_</w:t>
      </w:r>
    </w:p>
    <w:p w14:paraId="733DF8B2" w14:textId="77777777" w:rsidR="002D457A" w:rsidRPr="002D457A" w:rsidRDefault="002D457A" w:rsidP="002D457A">
      <w:pPr>
        <w:numPr>
          <w:ilvl w:val="0"/>
          <w:numId w:val="10"/>
        </w:numPr>
        <w:tabs>
          <w:tab w:val="left" w:pos="284"/>
          <w:tab w:val="right" w:pos="9531"/>
        </w:tabs>
        <w:ind w:left="0" w:firstLine="0"/>
        <w:jc w:val="both"/>
        <w:rPr>
          <w:rFonts w:ascii="Arial Narrow" w:hAnsi="Arial Narrow"/>
          <w:b/>
          <w:noProof w:val="0"/>
          <w:lang w:val="ro-MD" w:eastAsia="ru-RU"/>
        </w:rPr>
      </w:pPr>
      <w:r w:rsidRPr="002D457A">
        <w:rPr>
          <w:rFonts w:ascii="Arial Narrow" w:hAnsi="Arial Narrow"/>
          <w:noProof w:val="0"/>
          <w:lang w:val="ro-MD" w:eastAsia="ru-RU"/>
        </w:rPr>
        <w:t>Adresa de e-mail și de internet a autorității contractante:</w:t>
      </w:r>
      <w:r w:rsidRPr="002D457A">
        <w:rPr>
          <w:rFonts w:ascii="Arial Narrow" w:hAnsi="Arial Narrow"/>
          <w:b/>
          <w:noProof w:val="0"/>
          <w:lang w:val="ro-MD" w:eastAsia="ru-RU"/>
        </w:rPr>
        <w:t xml:space="preserve"> </w:t>
      </w:r>
      <w:hyperlink r:id="rId10" w:history="1">
        <w:r w:rsidRPr="002D457A">
          <w:rPr>
            <w:rFonts w:ascii="Arial Narrow" w:hAnsi="Arial Narrow"/>
            <w:b/>
            <w:noProof w:val="0"/>
            <w:color w:val="0563C1"/>
            <w:u w:val="single"/>
            <w:shd w:val="clear" w:color="auto" w:fill="FFFF00"/>
            <w:lang w:val="ro-MD" w:eastAsia="ru-RU"/>
          </w:rPr>
          <w:t>_achizitii@urgenta.md</w:t>
        </w:r>
      </w:hyperlink>
      <w:r w:rsidRPr="002D457A">
        <w:rPr>
          <w:rFonts w:ascii="Arial Narrow" w:hAnsi="Arial Narrow"/>
          <w:b/>
          <w:noProof w:val="0"/>
          <w:shd w:val="clear" w:color="auto" w:fill="FFFF00"/>
          <w:lang w:val="ro-MD" w:eastAsia="ru-RU"/>
        </w:rPr>
        <w:t xml:space="preserve"> / </w:t>
      </w:r>
      <w:hyperlink r:id="rId11" w:history="1">
        <w:r w:rsidRPr="002D457A">
          <w:rPr>
            <w:rFonts w:ascii="Arial Narrow" w:hAnsi="Arial Narrow"/>
            <w:b/>
            <w:noProof w:val="0"/>
            <w:color w:val="0563C1"/>
            <w:u w:val="single"/>
            <w:shd w:val="clear" w:color="auto" w:fill="FFFF00"/>
            <w:lang w:val="ro-MD" w:eastAsia="ru-RU"/>
          </w:rPr>
          <w:t>www.urgenta.md</w:t>
        </w:r>
      </w:hyperlink>
      <w:r w:rsidRPr="002D457A">
        <w:rPr>
          <w:rFonts w:ascii="Arial Narrow" w:hAnsi="Arial Narrow"/>
          <w:b/>
          <w:noProof w:val="0"/>
          <w:shd w:val="clear" w:color="auto" w:fill="FFFF00"/>
          <w:lang w:val="ro-MD" w:eastAsia="ru-RU"/>
        </w:rPr>
        <w:t xml:space="preserve"> _</w:t>
      </w:r>
    </w:p>
    <w:p w14:paraId="2B7ABA14" w14:textId="77777777" w:rsidR="002D457A" w:rsidRPr="002D457A" w:rsidRDefault="002D457A" w:rsidP="002D457A">
      <w:pPr>
        <w:numPr>
          <w:ilvl w:val="0"/>
          <w:numId w:val="10"/>
        </w:numPr>
        <w:tabs>
          <w:tab w:val="left" w:pos="284"/>
          <w:tab w:val="right" w:pos="9531"/>
        </w:tabs>
        <w:ind w:left="0" w:firstLine="0"/>
        <w:jc w:val="both"/>
        <w:rPr>
          <w:rFonts w:ascii="Arial Narrow" w:hAnsi="Arial Narrow"/>
          <w:b/>
          <w:noProof w:val="0"/>
          <w:lang w:val="ro-MD" w:eastAsia="ru-RU"/>
        </w:rPr>
      </w:pPr>
      <w:r w:rsidRPr="002D457A">
        <w:rPr>
          <w:rFonts w:ascii="Arial Narrow" w:hAnsi="Arial Narrow"/>
          <w:noProof w:val="0"/>
          <w:lang w:val="ro-MD" w:eastAsia="ru-RU"/>
        </w:rPr>
        <w:t>Adresa de e-mail/internet de la care se va putea obține accesul la documentația de atribuire: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 xml:space="preserve">_SIA RSAP / M-Tender_ </w:t>
      </w:r>
    </w:p>
    <w:p w14:paraId="1E415D05" w14:textId="77777777" w:rsidR="002D457A" w:rsidRPr="002D457A" w:rsidRDefault="002D457A" w:rsidP="002D457A">
      <w:pPr>
        <w:numPr>
          <w:ilvl w:val="0"/>
          <w:numId w:val="10"/>
        </w:numPr>
        <w:tabs>
          <w:tab w:val="left" w:pos="284"/>
          <w:tab w:val="right" w:pos="10065"/>
        </w:tabs>
        <w:ind w:left="0" w:firstLine="0"/>
        <w:jc w:val="both"/>
        <w:rPr>
          <w:rFonts w:ascii="Arial Narrow" w:hAnsi="Arial Narrow"/>
          <w:b/>
          <w:noProof w:val="0"/>
          <w:lang w:val="ro-MD" w:eastAsia="ru-RU"/>
        </w:rPr>
      </w:pPr>
      <w:r w:rsidRPr="002D457A">
        <w:rPr>
          <w:rFonts w:ascii="Arial Narrow" w:hAnsi="Arial Narrow"/>
          <w:noProof w:val="0"/>
          <w:lang w:val="ro-MD" w:eastAsia="ru-RU"/>
        </w:rPr>
        <w:lastRenderedPageBreak/>
        <w:t xml:space="preserve">Tipul autorității contractante și obiectul principal de activitate </w:t>
      </w:r>
      <w:r w:rsidRPr="002D457A">
        <w:rPr>
          <w:rFonts w:ascii="Arial Narrow" w:hAnsi="Arial Narrow"/>
          <w:noProof w:val="0"/>
          <w:sz w:val="16"/>
          <w:szCs w:val="12"/>
          <w:lang w:val="ro-MD" w:eastAsia="ru-RU"/>
        </w:rPr>
        <w:t>(dacă este cazul, mențiunea că autoritatea contractantă este o autoritate centrală de achiziție sau că achiziția implică o altă formă de achiziție comună)</w:t>
      </w:r>
      <w:r w:rsidRPr="002D457A">
        <w:rPr>
          <w:rFonts w:ascii="Arial Narrow" w:hAnsi="Arial Narrow"/>
          <w:noProof w:val="0"/>
          <w:lang w:val="ro-MD" w:eastAsia="ru-RU"/>
        </w:rPr>
        <w:t>:</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4C9A54CB" w14:textId="77777777" w:rsidR="002D457A" w:rsidRPr="002D457A" w:rsidRDefault="002D457A" w:rsidP="002D457A">
      <w:pPr>
        <w:numPr>
          <w:ilvl w:val="0"/>
          <w:numId w:val="10"/>
        </w:numPr>
        <w:tabs>
          <w:tab w:val="left" w:pos="0"/>
          <w:tab w:val="right" w:pos="284"/>
        </w:tabs>
        <w:ind w:left="0" w:firstLine="0"/>
        <w:jc w:val="both"/>
        <w:rPr>
          <w:rFonts w:ascii="Arial Narrow" w:hAnsi="Arial Narrow"/>
          <w:noProof w:val="0"/>
          <w:lang w:val="ro-MD" w:eastAsia="ru-RU"/>
        </w:rPr>
      </w:pPr>
      <w:r w:rsidRPr="002D457A">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3685"/>
        <w:gridCol w:w="426"/>
        <w:gridCol w:w="567"/>
        <w:gridCol w:w="3402"/>
        <w:gridCol w:w="992"/>
      </w:tblGrid>
      <w:tr w:rsidR="002D457A" w:rsidRPr="002D457A" w14:paraId="67A67F7B" w14:textId="77777777" w:rsidTr="002D457A">
        <w:trPr>
          <w:trHeight w:val="123"/>
        </w:trPr>
        <w:tc>
          <w:tcPr>
            <w:tcW w:w="567" w:type="dxa"/>
            <w:shd w:val="clear" w:color="auto" w:fill="F2F2F2"/>
            <w:vAlign w:val="center"/>
          </w:tcPr>
          <w:p w14:paraId="57B3D0A1" w14:textId="77777777" w:rsidR="002D457A" w:rsidRPr="002D457A" w:rsidRDefault="002D457A" w:rsidP="002D457A">
            <w:pPr>
              <w:spacing w:line="276" w:lineRule="auto"/>
              <w:jc w:val="center"/>
              <w:rPr>
                <w:rFonts w:ascii="Arial Narrow" w:hAnsi="Arial Narrow"/>
                <w:b/>
                <w:noProof w:val="0"/>
                <w:sz w:val="10"/>
                <w:szCs w:val="16"/>
                <w:lang w:val="ro-MD" w:eastAsia="ru-RU"/>
              </w:rPr>
            </w:pPr>
            <w:r w:rsidRPr="002D457A">
              <w:rPr>
                <w:rFonts w:ascii="Arial Narrow" w:hAnsi="Arial Narrow"/>
                <w:b/>
                <w:noProof w:val="0"/>
                <w:sz w:val="10"/>
                <w:szCs w:val="16"/>
                <w:lang w:val="ro-MD" w:eastAsia="ru-RU"/>
              </w:rPr>
              <w:t>Nr. lot</w:t>
            </w:r>
          </w:p>
        </w:tc>
        <w:tc>
          <w:tcPr>
            <w:tcW w:w="851" w:type="dxa"/>
            <w:shd w:val="clear" w:color="auto" w:fill="F2F2F2"/>
            <w:vAlign w:val="center"/>
          </w:tcPr>
          <w:p w14:paraId="28578502" w14:textId="77777777" w:rsidR="002D457A" w:rsidRPr="002D457A" w:rsidRDefault="002D457A" w:rsidP="002D457A">
            <w:pPr>
              <w:spacing w:line="276" w:lineRule="auto"/>
              <w:ind w:left="-108" w:right="-106"/>
              <w:jc w:val="center"/>
              <w:rPr>
                <w:rFonts w:ascii="Arial Narrow" w:hAnsi="Arial Narrow"/>
                <w:b/>
                <w:noProof w:val="0"/>
                <w:sz w:val="10"/>
                <w:szCs w:val="16"/>
                <w:lang w:val="ro-MD" w:eastAsia="ru-RU"/>
              </w:rPr>
            </w:pPr>
            <w:r w:rsidRPr="002D457A">
              <w:rPr>
                <w:rFonts w:ascii="Arial Narrow" w:hAnsi="Arial Narrow"/>
                <w:b/>
                <w:noProof w:val="0"/>
                <w:sz w:val="10"/>
                <w:szCs w:val="16"/>
                <w:lang w:val="ro-MD" w:eastAsia="ru-RU"/>
              </w:rPr>
              <w:t>Cod CPV</w:t>
            </w:r>
          </w:p>
        </w:tc>
        <w:tc>
          <w:tcPr>
            <w:tcW w:w="3685" w:type="dxa"/>
            <w:shd w:val="clear" w:color="auto" w:fill="F2F2F2"/>
            <w:vAlign w:val="center"/>
          </w:tcPr>
          <w:p w14:paraId="4096735F" w14:textId="77777777" w:rsidR="002D457A" w:rsidRPr="002D457A" w:rsidRDefault="002D457A" w:rsidP="002D457A">
            <w:pPr>
              <w:spacing w:line="276" w:lineRule="auto"/>
              <w:ind w:left="-108" w:right="-108"/>
              <w:jc w:val="center"/>
              <w:rPr>
                <w:rFonts w:ascii="Arial Narrow" w:hAnsi="Arial Narrow"/>
                <w:b/>
                <w:noProof w:val="0"/>
                <w:sz w:val="10"/>
                <w:szCs w:val="16"/>
                <w:lang w:val="ro-MD" w:eastAsia="ru-RU"/>
              </w:rPr>
            </w:pPr>
            <w:r w:rsidRPr="002D457A">
              <w:rPr>
                <w:rFonts w:ascii="Arial Narrow" w:hAnsi="Arial Narrow"/>
                <w:b/>
                <w:noProof w:val="0"/>
                <w:sz w:val="10"/>
                <w:szCs w:val="16"/>
                <w:lang w:val="ro-MD" w:eastAsia="ru-RU"/>
              </w:rPr>
              <w:t>Denumirea bunurilor solicitate</w:t>
            </w:r>
          </w:p>
        </w:tc>
        <w:tc>
          <w:tcPr>
            <w:tcW w:w="426" w:type="dxa"/>
            <w:shd w:val="clear" w:color="auto" w:fill="F2F2F2"/>
            <w:vAlign w:val="center"/>
          </w:tcPr>
          <w:p w14:paraId="66D4CE96" w14:textId="77777777" w:rsidR="002D457A" w:rsidRPr="002D457A" w:rsidRDefault="002D457A" w:rsidP="002D457A">
            <w:pPr>
              <w:spacing w:line="276" w:lineRule="auto"/>
              <w:ind w:left="-108" w:right="-108"/>
              <w:jc w:val="center"/>
              <w:rPr>
                <w:rFonts w:ascii="Arial Narrow" w:hAnsi="Arial Narrow"/>
                <w:b/>
                <w:noProof w:val="0"/>
                <w:sz w:val="10"/>
                <w:szCs w:val="16"/>
                <w:lang w:val="ro-MD" w:eastAsia="ru-RU"/>
              </w:rPr>
            </w:pPr>
            <w:r w:rsidRPr="002D457A">
              <w:rPr>
                <w:rFonts w:ascii="Arial Narrow" w:hAnsi="Arial Narrow"/>
                <w:b/>
                <w:noProof w:val="0"/>
                <w:sz w:val="10"/>
                <w:szCs w:val="16"/>
                <w:lang w:val="ro-MD" w:eastAsia="ru-RU"/>
              </w:rPr>
              <w:t>Cant.</w:t>
            </w:r>
          </w:p>
        </w:tc>
        <w:tc>
          <w:tcPr>
            <w:tcW w:w="567" w:type="dxa"/>
            <w:tcBorders>
              <w:bottom w:val="single" w:sz="4" w:space="0" w:color="auto"/>
            </w:tcBorders>
            <w:shd w:val="clear" w:color="auto" w:fill="F2F2F2"/>
            <w:vAlign w:val="center"/>
          </w:tcPr>
          <w:p w14:paraId="0D0650D9" w14:textId="77777777" w:rsidR="002D457A" w:rsidRPr="002D457A" w:rsidRDefault="002D457A" w:rsidP="002D457A">
            <w:pPr>
              <w:spacing w:line="276" w:lineRule="auto"/>
              <w:ind w:left="-108" w:right="-108"/>
              <w:jc w:val="center"/>
              <w:rPr>
                <w:rFonts w:ascii="Arial Narrow" w:hAnsi="Arial Narrow"/>
                <w:b/>
                <w:noProof w:val="0"/>
                <w:sz w:val="10"/>
                <w:szCs w:val="16"/>
                <w:lang w:val="ro-MD" w:eastAsia="ru-RU"/>
              </w:rPr>
            </w:pPr>
            <w:r w:rsidRPr="002D457A">
              <w:rPr>
                <w:rFonts w:ascii="Arial Narrow" w:hAnsi="Arial Narrow"/>
                <w:b/>
                <w:noProof w:val="0"/>
                <w:sz w:val="10"/>
                <w:szCs w:val="16"/>
                <w:lang w:val="ro-MD" w:eastAsia="ru-RU"/>
              </w:rPr>
              <w:t>U/M</w:t>
            </w:r>
          </w:p>
        </w:tc>
        <w:tc>
          <w:tcPr>
            <w:tcW w:w="3402" w:type="dxa"/>
            <w:tcBorders>
              <w:bottom w:val="single" w:sz="4" w:space="0" w:color="auto"/>
            </w:tcBorders>
            <w:shd w:val="clear" w:color="auto" w:fill="F2F2F2"/>
            <w:vAlign w:val="center"/>
          </w:tcPr>
          <w:p w14:paraId="46584E14" w14:textId="77777777" w:rsidR="002D457A" w:rsidRPr="002D457A" w:rsidRDefault="002D457A" w:rsidP="002D457A">
            <w:pPr>
              <w:spacing w:line="276" w:lineRule="auto"/>
              <w:ind w:right="-108"/>
              <w:jc w:val="center"/>
              <w:rPr>
                <w:rFonts w:ascii="Arial Narrow" w:hAnsi="Arial Narrow"/>
                <w:b/>
                <w:noProof w:val="0"/>
                <w:sz w:val="10"/>
                <w:szCs w:val="16"/>
                <w:lang w:val="ro-MD" w:eastAsia="ru-RU"/>
              </w:rPr>
            </w:pPr>
            <w:r w:rsidRPr="002D457A">
              <w:rPr>
                <w:rFonts w:ascii="Arial Narrow" w:hAnsi="Arial Narrow"/>
                <w:b/>
                <w:noProof w:val="0"/>
                <w:sz w:val="10"/>
                <w:szCs w:val="16"/>
                <w:lang w:val="ro-MD" w:eastAsia="ru-RU"/>
              </w:rPr>
              <w:t>Specificarea tehnică deplină solicitată, Standar de referință</w:t>
            </w:r>
          </w:p>
        </w:tc>
        <w:tc>
          <w:tcPr>
            <w:tcW w:w="992" w:type="dxa"/>
            <w:tcBorders>
              <w:bottom w:val="single" w:sz="4" w:space="0" w:color="auto"/>
            </w:tcBorders>
            <w:shd w:val="clear" w:color="auto" w:fill="F2F2F2"/>
          </w:tcPr>
          <w:p w14:paraId="44B8266A" w14:textId="77777777" w:rsidR="002D457A" w:rsidRPr="002D457A" w:rsidRDefault="002D457A" w:rsidP="002D457A">
            <w:pPr>
              <w:spacing w:line="276" w:lineRule="auto"/>
              <w:jc w:val="center"/>
              <w:rPr>
                <w:rFonts w:ascii="Arial Narrow" w:hAnsi="Arial Narrow"/>
                <w:b/>
                <w:noProof w:val="0"/>
                <w:sz w:val="6"/>
                <w:szCs w:val="6"/>
                <w:lang w:val="ro-MD" w:eastAsia="ru-RU"/>
              </w:rPr>
            </w:pPr>
            <w:r w:rsidRPr="002D457A">
              <w:rPr>
                <w:rFonts w:ascii="Arial Narrow" w:hAnsi="Arial Narrow"/>
                <w:b/>
                <w:noProof w:val="0"/>
                <w:sz w:val="6"/>
                <w:szCs w:val="6"/>
                <w:lang w:val="ro-MD" w:eastAsia="ru-RU"/>
              </w:rPr>
              <w:t>Val. estimată</w:t>
            </w:r>
            <w:r w:rsidRPr="002D457A">
              <w:rPr>
                <w:rFonts w:ascii="Arial Narrow" w:hAnsi="Arial Narrow"/>
                <w:b/>
                <w:noProof w:val="0"/>
                <w:sz w:val="6"/>
                <w:szCs w:val="6"/>
                <w:lang w:val="ro-MD" w:eastAsia="ru-RU"/>
              </w:rPr>
              <w:br/>
              <w:t>(p/u fiecare lot în parte)</w:t>
            </w:r>
          </w:p>
        </w:tc>
      </w:tr>
      <w:tr w:rsidR="00EA4841" w:rsidRPr="002D457A" w14:paraId="35D5B5B6" w14:textId="77777777" w:rsidTr="002D457A">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757CC1" w14:textId="77777777" w:rsidR="00EA4841" w:rsidRPr="002D457A" w:rsidRDefault="00EA4841" w:rsidP="00EA4841">
            <w:pPr>
              <w:spacing w:line="276" w:lineRule="auto"/>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B3FE79C"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DA509F0" w14:textId="3F38D3A5" w:rsidR="00EA4841" w:rsidRPr="00EA4841" w:rsidRDefault="00EA4841" w:rsidP="00EA4841">
            <w:pPr>
              <w:rPr>
                <w:rFonts w:ascii="Arial Narrow" w:hAnsi="Arial Narrow" w:cs="Arial"/>
                <w:noProof w:val="0"/>
                <w:sz w:val="16"/>
                <w:szCs w:val="16"/>
                <w:lang w:val="en-US"/>
              </w:rPr>
            </w:pPr>
            <w:r w:rsidRPr="00EA4841">
              <w:rPr>
                <w:rFonts w:ascii="Arial Narrow" w:hAnsi="Arial Narrow" w:cs="Arial"/>
                <w:sz w:val="16"/>
                <w:szCs w:val="16"/>
              </w:rPr>
              <w:t>1. Monitor "BT-770, Bistos"</w:t>
            </w:r>
          </w:p>
        </w:tc>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4F7B13DA"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B57FF7"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30FB048B"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8EA0BDC" w14:textId="7EC97B22" w:rsidR="00EA4841" w:rsidRPr="00EA4841" w:rsidRDefault="00EA4841" w:rsidP="00EA4841">
            <w:pPr>
              <w:jc w:val="center"/>
              <w:rPr>
                <w:rFonts w:ascii="Arial Narrow" w:hAnsi="Arial Narrow" w:cs="Arial"/>
                <w:noProof w:val="0"/>
                <w:color w:val="000000"/>
                <w:sz w:val="16"/>
                <w:szCs w:val="16"/>
                <w:lang w:val="en-US"/>
              </w:rPr>
            </w:pPr>
            <w:r w:rsidRPr="00EA4841">
              <w:rPr>
                <w:rFonts w:ascii="Arial Narrow" w:hAnsi="Arial Narrow" w:cs="Arial"/>
                <w:color w:val="000000"/>
                <w:sz w:val="16"/>
                <w:szCs w:val="16"/>
                <w:lang w:val="en-US"/>
              </w:rPr>
              <w:t>3 000</w:t>
            </w:r>
          </w:p>
        </w:tc>
      </w:tr>
      <w:tr w:rsidR="00EA4841" w:rsidRPr="002D457A" w14:paraId="0E0B2A87"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2A8E932" w14:textId="77777777" w:rsidR="00EA4841" w:rsidRPr="002D457A" w:rsidRDefault="00EA4841" w:rsidP="00EA4841">
            <w:pPr>
              <w:spacing w:line="276" w:lineRule="auto"/>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5071A74"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7C8E8E35" w14:textId="021C4799"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2. Monitor pacient "Philips Eficia CM12"</w:t>
            </w:r>
          </w:p>
        </w:tc>
        <w:tc>
          <w:tcPr>
            <w:tcW w:w="426" w:type="dxa"/>
            <w:tcBorders>
              <w:top w:val="nil"/>
              <w:left w:val="single" w:sz="4" w:space="0" w:color="auto"/>
              <w:bottom w:val="single" w:sz="4" w:space="0" w:color="auto"/>
              <w:right w:val="single" w:sz="4" w:space="0" w:color="auto"/>
            </w:tcBorders>
            <w:shd w:val="clear" w:color="auto" w:fill="FFFF00"/>
            <w:vAlign w:val="center"/>
          </w:tcPr>
          <w:p w14:paraId="03F27EB2"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F31476"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7064A345"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FD874F1" w14:textId="1285C250"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17 000</w:t>
            </w:r>
          </w:p>
        </w:tc>
      </w:tr>
      <w:tr w:rsidR="00EA4841" w:rsidRPr="002D457A" w14:paraId="0A766038"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D6B42E0"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6F1704D"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76E2D84" w14:textId="11F36637" w:rsidR="00EA4841" w:rsidRPr="00EA4841" w:rsidRDefault="00EA4841" w:rsidP="00EA4841">
            <w:pPr>
              <w:rPr>
                <w:rFonts w:ascii="Arial Narrow" w:hAnsi="Arial Narrow" w:cs="Arial"/>
                <w:noProof w:val="0"/>
                <w:sz w:val="16"/>
                <w:szCs w:val="16"/>
                <w:lang w:val="en-US"/>
              </w:rPr>
            </w:pPr>
            <w:r w:rsidRPr="00EA4841">
              <w:rPr>
                <w:rFonts w:ascii="Arial Narrow" w:hAnsi="Arial Narrow" w:cs="Arial"/>
                <w:sz w:val="16"/>
                <w:szCs w:val="16"/>
                <w:lang w:val="en-US"/>
              </w:rPr>
              <w:t>3. Monitor de pacient "IntelliVue MX550, Philips"</w:t>
            </w:r>
          </w:p>
        </w:tc>
        <w:tc>
          <w:tcPr>
            <w:tcW w:w="426" w:type="dxa"/>
            <w:tcBorders>
              <w:top w:val="nil"/>
              <w:left w:val="single" w:sz="4" w:space="0" w:color="auto"/>
              <w:bottom w:val="single" w:sz="4" w:space="0" w:color="auto"/>
              <w:right w:val="single" w:sz="4" w:space="0" w:color="auto"/>
            </w:tcBorders>
            <w:shd w:val="clear" w:color="auto" w:fill="FFFF00"/>
            <w:vAlign w:val="center"/>
          </w:tcPr>
          <w:p w14:paraId="48D4D806"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8704B6D"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770A67FD"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5445B7B" w14:textId="307C2D63"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122 580</w:t>
            </w:r>
          </w:p>
        </w:tc>
      </w:tr>
      <w:tr w:rsidR="00EA4841" w:rsidRPr="002D457A" w14:paraId="56654327"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A55F259"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4</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E3F2E67"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68E3F8D0" w14:textId="41A51736"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4. Monitor de pacient "Infitity Vista XL"</w:t>
            </w:r>
          </w:p>
        </w:tc>
        <w:tc>
          <w:tcPr>
            <w:tcW w:w="426" w:type="dxa"/>
            <w:tcBorders>
              <w:top w:val="nil"/>
              <w:left w:val="single" w:sz="4" w:space="0" w:color="auto"/>
              <w:bottom w:val="single" w:sz="4" w:space="0" w:color="auto"/>
              <w:right w:val="single" w:sz="4" w:space="0" w:color="auto"/>
            </w:tcBorders>
            <w:shd w:val="clear" w:color="auto" w:fill="FFFF00"/>
            <w:vAlign w:val="center"/>
          </w:tcPr>
          <w:p w14:paraId="0CCD23C6"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4E21F19"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61CFD673"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D62E7D8" w14:textId="26E5FCE4"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130 600</w:t>
            </w:r>
          </w:p>
        </w:tc>
      </w:tr>
      <w:tr w:rsidR="00EA4841" w:rsidRPr="002D457A" w14:paraId="6321212F"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5CE0869"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C25646F"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18ACA51" w14:textId="75784B2E" w:rsidR="00EA4841" w:rsidRPr="00EA4841" w:rsidRDefault="00EA4841" w:rsidP="00EA4841">
            <w:pPr>
              <w:rPr>
                <w:rFonts w:ascii="Arial Narrow" w:hAnsi="Arial Narrow" w:cs="Arial"/>
                <w:noProof w:val="0"/>
                <w:sz w:val="16"/>
                <w:szCs w:val="16"/>
                <w:lang w:val="en-US"/>
              </w:rPr>
            </w:pPr>
            <w:r w:rsidRPr="00EA4841">
              <w:rPr>
                <w:rFonts w:ascii="Arial Narrow" w:hAnsi="Arial Narrow" w:cs="Arial"/>
                <w:sz w:val="16"/>
                <w:szCs w:val="16"/>
                <w:lang w:val="en-US"/>
              </w:rPr>
              <w:t>5. Analizator de gaze "Scio Four Oxi Plus"</w:t>
            </w:r>
          </w:p>
        </w:tc>
        <w:tc>
          <w:tcPr>
            <w:tcW w:w="426" w:type="dxa"/>
            <w:tcBorders>
              <w:top w:val="nil"/>
              <w:left w:val="single" w:sz="4" w:space="0" w:color="auto"/>
              <w:bottom w:val="single" w:sz="4" w:space="0" w:color="auto"/>
              <w:right w:val="single" w:sz="4" w:space="0" w:color="auto"/>
            </w:tcBorders>
            <w:shd w:val="clear" w:color="auto" w:fill="FFFF00"/>
            <w:vAlign w:val="center"/>
          </w:tcPr>
          <w:p w14:paraId="54807704"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F62BC61"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69E1AC9A"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1A78835" w14:textId="60238D12"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88 012</w:t>
            </w:r>
          </w:p>
        </w:tc>
      </w:tr>
      <w:tr w:rsidR="00EA4841" w:rsidRPr="002D457A" w14:paraId="35A59CD7"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902F04E"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6</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0C986D9"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5E471A9B" w14:textId="22E91860"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6. Mașină de anestezie "Fabius Plus, Drager"</w:t>
            </w:r>
          </w:p>
        </w:tc>
        <w:tc>
          <w:tcPr>
            <w:tcW w:w="426" w:type="dxa"/>
            <w:tcBorders>
              <w:top w:val="nil"/>
              <w:left w:val="single" w:sz="4" w:space="0" w:color="auto"/>
              <w:bottom w:val="single" w:sz="4" w:space="0" w:color="auto"/>
              <w:right w:val="single" w:sz="4" w:space="0" w:color="auto"/>
            </w:tcBorders>
            <w:shd w:val="clear" w:color="auto" w:fill="FFFF00"/>
            <w:vAlign w:val="center"/>
          </w:tcPr>
          <w:p w14:paraId="68D49C19"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756B96"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16AD20AD"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ACB55C2" w14:textId="4EE7C800"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160 000</w:t>
            </w:r>
          </w:p>
        </w:tc>
      </w:tr>
      <w:tr w:rsidR="00EA4841" w:rsidRPr="002D457A" w14:paraId="34912C69" w14:textId="77777777" w:rsidTr="00922E98">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D7EA1C6"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E10EF36"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AB5D2FF" w14:textId="6358EDAB"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7. Masina de anestezie "Mindray Wato Ex 65 Pro"</w:t>
            </w:r>
          </w:p>
        </w:tc>
        <w:tc>
          <w:tcPr>
            <w:tcW w:w="426" w:type="dxa"/>
            <w:tcBorders>
              <w:top w:val="nil"/>
              <w:left w:val="single" w:sz="4" w:space="0" w:color="auto"/>
              <w:bottom w:val="single" w:sz="4" w:space="0" w:color="auto"/>
              <w:right w:val="single" w:sz="4" w:space="0" w:color="auto"/>
            </w:tcBorders>
            <w:shd w:val="clear" w:color="auto" w:fill="FFFF00"/>
            <w:vAlign w:val="center"/>
          </w:tcPr>
          <w:p w14:paraId="4C6C3529"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404C65"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33BFAB1D"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B144B14" w14:textId="2CF08763"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85 500</w:t>
            </w:r>
          </w:p>
        </w:tc>
      </w:tr>
      <w:tr w:rsidR="00EA4841" w:rsidRPr="002D457A" w14:paraId="60FFAFEE"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061926F"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A3B8171"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57E1B313" w14:textId="65A2AE4F"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rPr>
              <w:t>8. Ventilator "Savina 300"</w:t>
            </w:r>
          </w:p>
        </w:tc>
        <w:tc>
          <w:tcPr>
            <w:tcW w:w="426" w:type="dxa"/>
            <w:tcBorders>
              <w:top w:val="nil"/>
              <w:left w:val="single" w:sz="4" w:space="0" w:color="auto"/>
              <w:bottom w:val="single" w:sz="4" w:space="0" w:color="auto"/>
              <w:right w:val="single" w:sz="4" w:space="0" w:color="auto"/>
            </w:tcBorders>
            <w:shd w:val="clear" w:color="auto" w:fill="FFFF00"/>
            <w:vAlign w:val="center"/>
          </w:tcPr>
          <w:p w14:paraId="089FD6D1"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700CD84"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74D926A1"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9ABDB0F" w14:textId="22869D36"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15 000</w:t>
            </w:r>
          </w:p>
        </w:tc>
      </w:tr>
      <w:tr w:rsidR="00EA4841" w:rsidRPr="002D457A" w14:paraId="4325344E" w14:textId="77777777" w:rsidTr="00922E98">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C0D235D"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1281D3"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740B49BA" w14:textId="2D05E9D6" w:rsidR="00EA4841" w:rsidRPr="00EA4841" w:rsidRDefault="00EA4841" w:rsidP="00EA4841">
            <w:pPr>
              <w:rPr>
                <w:rFonts w:ascii="Arial Narrow" w:hAnsi="Arial Narrow" w:cs="Arial"/>
                <w:noProof w:val="0"/>
                <w:sz w:val="16"/>
                <w:szCs w:val="16"/>
                <w:lang w:val="en-US"/>
              </w:rPr>
            </w:pPr>
            <w:r w:rsidRPr="00EA4841">
              <w:rPr>
                <w:rFonts w:ascii="Arial Narrow" w:hAnsi="Arial Narrow" w:cs="Arial"/>
                <w:sz w:val="16"/>
                <w:szCs w:val="16"/>
              </w:rPr>
              <w:t>9. Ventilator pulmonar "SV 650, Mindray"</w:t>
            </w:r>
          </w:p>
        </w:tc>
        <w:tc>
          <w:tcPr>
            <w:tcW w:w="426" w:type="dxa"/>
            <w:tcBorders>
              <w:top w:val="nil"/>
              <w:left w:val="single" w:sz="4" w:space="0" w:color="auto"/>
              <w:bottom w:val="single" w:sz="4" w:space="0" w:color="auto"/>
              <w:right w:val="single" w:sz="4" w:space="0" w:color="auto"/>
            </w:tcBorders>
            <w:shd w:val="clear" w:color="auto" w:fill="FFFF00"/>
            <w:vAlign w:val="center"/>
          </w:tcPr>
          <w:p w14:paraId="701848BF"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ABC20B"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4E40072C"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9600179" w14:textId="2149D598"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584 000</w:t>
            </w:r>
          </w:p>
        </w:tc>
      </w:tr>
      <w:tr w:rsidR="00EA4841" w:rsidRPr="002D457A" w14:paraId="53ECFF12" w14:textId="77777777" w:rsidTr="00922E98">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5547AC4"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4F6704C"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D3EC4D6" w14:textId="56E8881D" w:rsidR="00EA4841" w:rsidRPr="00EA4841" w:rsidRDefault="00EA4841" w:rsidP="00EA4841">
            <w:pPr>
              <w:rPr>
                <w:rFonts w:ascii="Arial Narrow" w:hAnsi="Arial Narrow" w:cs="Arial"/>
                <w:noProof w:val="0"/>
                <w:sz w:val="16"/>
                <w:szCs w:val="16"/>
                <w:lang w:val="ru-RU" w:eastAsia="ru-RU"/>
              </w:rPr>
            </w:pPr>
            <w:r w:rsidRPr="00EA4841">
              <w:rPr>
                <w:rFonts w:ascii="Arial Narrow" w:hAnsi="Arial Narrow" w:cs="Arial"/>
                <w:sz w:val="16"/>
                <w:szCs w:val="16"/>
              </w:rPr>
              <w:t>10. Ventilator "Maquet Servo-I"</w:t>
            </w:r>
          </w:p>
        </w:tc>
        <w:tc>
          <w:tcPr>
            <w:tcW w:w="426" w:type="dxa"/>
            <w:tcBorders>
              <w:top w:val="nil"/>
              <w:left w:val="single" w:sz="4" w:space="0" w:color="auto"/>
              <w:bottom w:val="single" w:sz="4" w:space="0" w:color="auto"/>
              <w:right w:val="single" w:sz="4" w:space="0" w:color="auto"/>
            </w:tcBorders>
            <w:shd w:val="clear" w:color="auto" w:fill="FFFF00"/>
            <w:vAlign w:val="center"/>
          </w:tcPr>
          <w:p w14:paraId="7C122C8A"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043B26D"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2020E906"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9985476" w14:textId="2893EBCE"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43 200</w:t>
            </w:r>
          </w:p>
        </w:tc>
      </w:tr>
      <w:tr w:rsidR="00EA4841" w:rsidRPr="002D457A" w14:paraId="3CBA1B0D"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60224F7"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B50DFE3"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48A9DE3B" w14:textId="31BAA46A" w:rsidR="00EA4841" w:rsidRPr="00EA4841" w:rsidRDefault="00EA4841" w:rsidP="00EA4841">
            <w:pPr>
              <w:rPr>
                <w:rFonts w:ascii="Arial Narrow" w:hAnsi="Arial Narrow" w:cs="Arial"/>
                <w:noProof w:val="0"/>
                <w:sz w:val="16"/>
                <w:szCs w:val="16"/>
                <w:lang w:val="ru-RU" w:eastAsia="ru-RU"/>
              </w:rPr>
            </w:pPr>
            <w:r w:rsidRPr="00EA4841">
              <w:rPr>
                <w:rFonts w:ascii="Arial Narrow" w:hAnsi="Arial Narrow" w:cs="Arial"/>
                <w:sz w:val="16"/>
                <w:szCs w:val="16"/>
              </w:rPr>
              <w:t>11. Ventilator "Maquet Servo-U"</w:t>
            </w:r>
          </w:p>
        </w:tc>
        <w:tc>
          <w:tcPr>
            <w:tcW w:w="426" w:type="dxa"/>
            <w:tcBorders>
              <w:top w:val="nil"/>
              <w:left w:val="single" w:sz="4" w:space="0" w:color="auto"/>
              <w:bottom w:val="single" w:sz="4" w:space="0" w:color="auto"/>
              <w:right w:val="single" w:sz="4" w:space="0" w:color="auto"/>
            </w:tcBorders>
            <w:shd w:val="clear" w:color="auto" w:fill="FFFF00"/>
            <w:vAlign w:val="center"/>
          </w:tcPr>
          <w:p w14:paraId="37BF6450"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781399"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4D94B9CF"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5DA9233F" w14:textId="4DCA1188"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14 400</w:t>
            </w:r>
          </w:p>
        </w:tc>
      </w:tr>
      <w:tr w:rsidR="00EA4841" w:rsidRPr="002D457A" w14:paraId="5ACC3211"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AACA288"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BE408F5"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563878C4" w14:textId="60425537"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12. Ventilator de transport "Siare Falco 202"</w:t>
            </w:r>
          </w:p>
        </w:tc>
        <w:tc>
          <w:tcPr>
            <w:tcW w:w="426" w:type="dxa"/>
            <w:tcBorders>
              <w:top w:val="nil"/>
              <w:left w:val="single" w:sz="4" w:space="0" w:color="auto"/>
              <w:bottom w:val="single" w:sz="4" w:space="0" w:color="auto"/>
              <w:right w:val="single" w:sz="4" w:space="0" w:color="auto"/>
            </w:tcBorders>
            <w:shd w:val="clear" w:color="auto" w:fill="FFFF00"/>
            <w:vAlign w:val="center"/>
          </w:tcPr>
          <w:p w14:paraId="4F7DE845"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447C94"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5A6C079D"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D6D07AB" w14:textId="5C0F641F"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31 000</w:t>
            </w:r>
          </w:p>
        </w:tc>
      </w:tr>
      <w:tr w:rsidR="00EA4841" w:rsidRPr="002D457A" w14:paraId="4593825A"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6A99542"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2CFF213"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E86885C" w14:textId="6BCC0F98" w:rsidR="00EA4841" w:rsidRPr="00EA4841" w:rsidRDefault="00EA4841" w:rsidP="00EA4841">
            <w:pPr>
              <w:rPr>
                <w:rFonts w:ascii="Arial Narrow" w:hAnsi="Arial Narrow" w:cs="Arial"/>
                <w:noProof w:val="0"/>
                <w:sz w:val="16"/>
                <w:szCs w:val="16"/>
                <w:lang w:val="en-US"/>
              </w:rPr>
            </w:pPr>
            <w:r w:rsidRPr="00EA4841">
              <w:rPr>
                <w:rFonts w:ascii="Arial Narrow" w:hAnsi="Arial Narrow" w:cs="Arial"/>
                <w:sz w:val="16"/>
                <w:szCs w:val="16"/>
              </w:rPr>
              <w:t>13. Ventilator portabil "HT 70 / Newport"</w:t>
            </w:r>
          </w:p>
        </w:tc>
        <w:tc>
          <w:tcPr>
            <w:tcW w:w="426" w:type="dxa"/>
            <w:tcBorders>
              <w:top w:val="nil"/>
              <w:left w:val="single" w:sz="4" w:space="0" w:color="auto"/>
              <w:bottom w:val="single" w:sz="4" w:space="0" w:color="auto"/>
              <w:right w:val="single" w:sz="4" w:space="0" w:color="auto"/>
            </w:tcBorders>
            <w:shd w:val="clear" w:color="auto" w:fill="FFFF00"/>
            <w:vAlign w:val="center"/>
          </w:tcPr>
          <w:p w14:paraId="1A2A19E0"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C2F61CB"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20C78429"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125E373" w14:textId="5580F1AC"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19 800</w:t>
            </w:r>
          </w:p>
        </w:tc>
      </w:tr>
      <w:tr w:rsidR="00EA4841" w:rsidRPr="002D457A" w14:paraId="68238612"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6FC8CCA"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14</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1B1EFE8"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024D7EE9" w14:textId="0E7F3AA6" w:rsidR="00EA4841" w:rsidRPr="00EA4841" w:rsidRDefault="00EA4841" w:rsidP="00EA4841">
            <w:pPr>
              <w:rPr>
                <w:rFonts w:ascii="Arial Narrow" w:hAnsi="Arial Narrow" w:cs="Arial"/>
                <w:noProof w:val="0"/>
                <w:sz w:val="16"/>
                <w:szCs w:val="16"/>
                <w:lang w:val="ru-RU" w:eastAsia="ru-RU"/>
              </w:rPr>
            </w:pPr>
            <w:r w:rsidRPr="00EA4841">
              <w:rPr>
                <w:rFonts w:ascii="Arial Narrow" w:hAnsi="Arial Narrow" w:cs="Arial"/>
                <w:sz w:val="16"/>
                <w:szCs w:val="16"/>
              </w:rPr>
              <w:t>14. Ventilator "Evita V600"</w:t>
            </w:r>
          </w:p>
        </w:tc>
        <w:tc>
          <w:tcPr>
            <w:tcW w:w="426" w:type="dxa"/>
            <w:tcBorders>
              <w:top w:val="nil"/>
              <w:left w:val="single" w:sz="4" w:space="0" w:color="auto"/>
              <w:bottom w:val="single" w:sz="4" w:space="0" w:color="auto"/>
              <w:right w:val="single" w:sz="4" w:space="0" w:color="auto"/>
            </w:tcBorders>
            <w:shd w:val="clear" w:color="auto" w:fill="FFFF00"/>
            <w:vAlign w:val="center"/>
          </w:tcPr>
          <w:p w14:paraId="720A6C23"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E35D1A"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71776584"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C7E6634" w14:textId="4EC4295A"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14 940</w:t>
            </w:r>
          </w:p>
        </w:tc>
      </w:tr>
      <w:tr w:rsidR="00EA4841" w:rsidRPr="002D457A" w14:paraId="1B07F487" w14:textId="77777777" w:rsidTr="00922E98">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5DB4EAF"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96669DD"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8F81868" w14:textId="41F9B2AB"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15. Schwarzer EEG, Natus Europe GmbH</w:t>
            </w:r>
          </w:p>
        </w:tc>
        <w:tc>
          <w:tcPr>
            <w:tcW w:w="426" w:type="dxa"/>
            <w:tcBorders>
              <w:top w:val="nil"/>
              <w:left w:val="single" w:sz="4" w:space="0" w:color="auto"/>
              <w:bottom w:val="single" w:sz="4" w:space="0" w:color="auto"/>
              <w:right w:val="single" w:sz="4" w:space="0" w:color="auto"/>
            </w:tcBorders>
            <w:shd w:val="clear" w:color="auto" w:fill="FFFF00"/>
            <w:vAlign w:val="center"/>
          </w:tcPr>
          <w:p w14:paraId="50CD0E72"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5AFFBE3"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2B5F1074"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906F593" w14:textId="567341AD"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32 000</w:t>
            </w:r>
          </w:p>
        </w:tc>
      </w:tr>
      <w:tr w:rsidR="00EA4841" w:rsidRPr="002D457A" w14:paraId="4BFA3895"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B3C96B8"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16</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E6EC2BE"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7A31F22C" w14:textId="23482516"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16. NEUROWERK ECG, SIGMA Medizin-Technik GmbH</w:t>
            </w:r>
          </w:p>
        </w:tc>
        <w:tc>
          <w:tcPr>
            <w:tcW w:w="426" w:type="dxa"/>
            <w:tcBorders>
              <w:top w:val="nil"/>
              <w:left w:val="single" w:sz="4" w:space="0" w:color="auto"/>
              <w:bottom w:val="single" w:sz="4" w:space="0" w:color="auto"/>
              <w:right w:val="single" w:sz="4" w:space="0" w:color="auto"/>
            </w:tcBorders>
            <w:shd w:val="clear" w:color="auto" w:fill="FFFF00"/>
            <w:vAlign w:val="center"/>
          </w:tcPr>
          <w:p w14:paraId="69248BA0"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0D6CE4"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301732A8"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04FF29FB" w14:textId="1EAB7DD7"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32 000</w:t>
            </w:r>
          </w:p>
        </w:tc>
      </w:tr>
      <w:tr w:rsidR="00EA4841" w:rsidRPr="002D457A" w14:paraId="2F2DBE3B" w14:textId="77777777" w:rsidTr="00922E98">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9598105"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9B7954D"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2E787CE" w14:textId="21C3841A"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17. Pompa de infuzie "BeneFusion Vp3"</w:t>
            </w:r>
          </w:p>
        </w:tc>
        <w:tc>
          <w:tcPr>
            <w:tcW w:w="426" w:type="dxa"/>
            <w:tcBorders>
              <w:top w:val="nil"/>
              <w:left w:val="single" w:sz="4" w:space="0" w:color="auto"/>
              <w:bottom w:val="single" w:sz="4" w:space="0" w:color="auto"/>
              <w:right w:val="single" w:sz="4" w:space="0" w:color="auto"/>
            </w:tcBorders>
            <w:shd w:val="clear" w:color="auto" w:fill="FFFF00"/>
            <w:vAlign w:val="center"/>
          </w:tcPr>
          <w:p w14:paraId="3751EC10"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CD9EFF6"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2FD79B84"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D75E70C" w14:textId="34075B7A"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9 000</w:t>
            </w:r>
          </w:p>
        </w:tc>
      </w:tr>
      <w:tr w:rsidR="00EA4841" w:rsidRPr="002D457A" w14:paraId="660899FE" w14:textId="77777777" w:rsidTr="00922E98">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8E7B57A"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C29CD35"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2AB23376" w14:textId="64AF9B61" w:rsidR="00EA4841" w:rsidRPr="00EA4841" w:rsidRDefault="00EA4841" w:rsidP="00EA4841">
            <w:pPr>
              <w:rPr>
                <w:rFonts w:ascii="Arial Narrow" w:hAnsi="Arial Narrow" w:cs="Arial"/>
                <w:noProof w:val="0"/>
                <w:sz w:val="16"/>
                <w:szCs w:val="16"/>
                <w:lang w:val="en-US"/>
              </w:rPr>
            </w:pPr>
            <w:r w:rsidRPr="00EA4841">
              <w:rPr>
                <w:rFonts w:ascii="Arial Narrow" w:hAnsi="Arial Narrow" w:cs="Arial"/>
                <w:sz w:val="16"/>
                <w:szCs w:val="16"/>
              </w:rPr>
              <w:t>18. Laringoscop "Machintosh"</w:t>
            </w:r>
          </w:p>
        </w:tc>
        <w:tc>
          <w:tcPr>
            <w:tcW w:w="426" w:type="dxa"/>
            <w:tcBorders>
              <w:top w:val="nil"/>
              <w:left w:val="single" w:sz="4" w:space="0" w:color="auto"/>
              <w:bottom w:val="single" w:sz="4" w:space="0" w:color="auto"/>
              <w:right w:val="single" w:sz="4" w:space="0" w:color="auto"/>
            </w:tcBorders>
            <w:shd w:val="clear" w:color="auto" w:fill="FFFF00"/>
            <w:vAlign w:val="center"/>
          </w:tcPr>
          <w:p w14:paraId="116CFB1B"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CE9E7FE"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5475C30E"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4C8CA60" w14:textId="194D1DE8"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20 000</w:t>
            </w:r>
          </w:p>
        </w:tc>
      </w:tr>
      <w:tr w:rsidR="00EA4841" w:rsidRPr="002D457A" w14:paraId="47EFF610"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3088C4C"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19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9FB3673"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2564908D" w14:textId="3FE8D272"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19. Aspirator centralizat "RVTM3, TECHNOLOGIE MEDICALE S.A.S."</w:t>
            </w:r>
          </w:p>
        </w:tc>
        <w:tc>
          <w:tcPr>
            <w:tcW w:w="426" w:type="dxa"/>
            <w:tcBorders>
              <w:top w:val="nil"/>
              <w:left w:val="single" w:sz="4" w:space="0" w:color="auto"/>
              <w:bottom w:val="single" w:sz="4" w:space="0" w:color="auto"/>
              <w:right w:val="single" w:sz="4" w:space="0" w:color="auto"/>
            </w:tcBorders>
            <w:shd w:val="clear" w:color="auto" w:fill="FFFF00"/>
            <w:vAlign w:val="center"/>
          </w:tcPr>
          <w:p w14:paraId="1E0A4299"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AA9A51A"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292F8ECB"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2085CC01" w14:textId="3E8104CE"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57 600</w:t>
            </w:r>
          </w:p>
        </w:tc>
      </w:tr>
      <w:tr w:rsidR="00EA4841" w:rsidRPr="002D457A" w14:paraId="73D01A6F" w14:textId="77777777" w:rsidTr="002D457A">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BBFAA63"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20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2F88B5A"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7406F168" w14:textId="61DE4311" w:rsidR="00EA4841" w:rsidRPr="00EA4841" w:rsidRDefault="00EA4841" w:rsidP="00EA4841">
            <w:pPr>
              <w:rPr>
                <w:rFonts w:ascii="Arial Narrow" w:hAnsi="Arial Narrow" w:cs="Arial"/>
                <w:noProof w:val="0"/>
                <w:sz w:val="16"/>
                <w:szCs w:val="16"/>
                <w:lang w:val="en-US" w:eastAsia="ru-RU"/>
              </w:rPr>
            </w:pPr>
            <w:r w:rsidRPr="00EA4841">
              <w:rPr>
                <w:rFonts w:ascii="Arial Narrow" w:hAnsi="Arial Narrow" w:cs="Arial"/>
                <w:sz w:val="16"/>
                <w:szCs w:val="16"/>
                <w:lang w:val="en-US"/>
              </w:rPr>
              <w:t>20. Defebrilator automat "AED Plus / Zoll Medical Corp."</w:t>
            </w:r>
          </w:p>
        </w:tc>
        <w:tc>
          <w:tcPr>
            <w:tcW w:w="426" w:type="dxa"/>
            <w:tcBorders>
              <w:top w:val="nil"/>
              <w:left w:val="single" w:sz="4" w:space="0" w:color="auto"/>
              <w:bottom w:val="single" w:sz="4" w:space="0" w:color="auto"/>
              <w:right w:val="single" w:sz="4" w:space="0" w:color="auto"/>
            </w:tcBorders>
            <w:shd w:val="clear" w:color="auto" w:fill="FFFF00"/>
            <w:vAlign w:val="center"/>
          </w:tcPr>
          <w:p w14:paraId="49680A55"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76139EB"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27F7BA73"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5B88B97" w14:textId="76A21D29"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42 000</w:t>
            </w:r>
          </w:p>
        </w:tc>
      </w:tr>
      <w:tr w:rsidR="00EA4841" w:rsidRPr="002D457A" w14:paraId="2D10032D" w14:textId="77777777" w:rsidTr="00922E98">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1931AD3" w14:textId="77777777" w:rsidR="00EA4841" w:rsidRPr="002D457A" w:rsidRDefault="00EA4841" w:rsidP="00EA4841">
            <w:pPr>
              <w:spacing w:line="276" w:lineRule="auto"/>
              <w:jc w:val="center"/>
              <w:rPr>
                <w:rFonts w:ascii="Arial Narrow" w:hAnsi="Arial Narrow" w:cs="Arial"/>
                <w:noProof w:val="0"/>
                <w:color w:val="000000"/>
                <w:sz w:val="16"/>
                <w:szCs w:val="16"/>
                <w:lang w:val="en-US" w:eastAsia="ru-RU"/>
              </w:rPr>
            </w:pPr>
            <w:r w:rsidRPr="002D457A">
              <w:rPr>
                <w:rFonts w:ascii="Arial Narrow" w:hAnsi="Arial Narrow" w:cs="Arial"/>
                <w:noProof w:val="0"/>
                <w:color w:val="000000"/>
                <w:sz w:val="16"/>
                <w:szCs w:val="16"/>
                <w:lang w:val="en-US" w:eastAsia="ru-RU"/>
              </w:rPr>
              <w:t>21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378C5ED" w14:textId="77777777" w:rsidR="00EA4841" w:rsidRPr="002D457A" w:rsidRDefault="00EA4841" w:rsidP="00EA4841">
            <w:pPr>
              <w:spacing w:line="276" w:lineRule="auto"/>
              <w:ind w:left="-108" w:right="-108"/>
              <w:jc w:val="center"/>
              <w:rPr>
                <w:rFonts w:ascii="Arial Narrow" w:hAnsi="Arial Narrow" w:cs="Arial"/>
                <w:noProof w:val="0"/>
                <w:color w:val="00000A"/>
                <w:sz w:val="16"/>
                <w:szCs w:val="16"/>
                <w:lang w:val="en-US"/>
              </w:rPr>
            </w:pPr>
            <w:r w:rsidRPr="002D457A">
              <w:rPr>
                <w:rFonts w:ascii="Arial Narrow" w:hAnsi="Arial Narrow" w:cs="Arial"/>
                <w:noProof w:val="0"/>
                <w:color w:val="00000A"/>
                <w:sz w:val="16"/>
                <w:szCs w:val="16"/>
                <w:lang w:val="ru-RU"/>
              </w:rPr>
              <w:t>33100000-1</w:t>
            </w:r>
          </w:p>
        </w:tc>
        <w:tc>
          <w:tcPr>
            <w:tcW w:w="3685" w:type="dxa"/>
            <w:tcBorders>
              <w:top w:val="nil"/>
              <w:left w:val="single" w:sz="4" w:space="0" w:color="000000"/>
              <w:bottom w:val="single" w:sz="4" w:space="0" w:color="000000"/>
              <w:right w:val="single" w:sz="4" w:space="0" w:color="000000"/>
            </w:tcBorders>
            <w:shd w:val="clear" w:color="auto" w:fill="FFFF00"/>
            <w:vAlign w:val="center"/>
          </w:tcPr>
          <w:p w14:paraId="5B4DF48E" w14:textId="26BFD358" w:rsidR="00EA4841" w:rsidRPr="00EA4841" w:rsidRDefault="00EA4841" w:rsidP="00EA4841">
            <w:pPr>
              <w:rPr>
                <w:rFonts w:ascii="Arial Narrow" w:hAnsi="Arial Narrow" w:cs="Arial"/>
                <w:noProof w:val="0"/>
                <w:sz w:val="16"/>
                <w:szCs w:val="16"/>
                <w:lang w:val="en-US"/>
              </w:rPr>
            </w:pPr>
            <w:r w:rsidRPr="00EA4841">
              <w:rPr>
                <w:rFonts w:ascii="Arial Narrow" w:hAnsi="Arial Narrow" w:cs="Arial"/>
                <w:sz w:val="16"/>
                <w:szCs w:val="16"/>
                <w:lang w:val="en-US"/>
              </w:rPr>
              <w:t xml:space="preserve">21. Aspirator centralizat cu aer comprimat </w:t>
            </w:r>
          </w:p>
        </w:tc>
        <w:tc>
          <w:tcPr>
            <w:tcW w:w="426" w:type="dxa"/>
            <w:tcBorders>
              <w:top w:val="nil"/>
              <w:left w:val="single" w:sz="4" w:space="0" w:color="auto"/>
              <w:bottom w:val="single" w:sz="4" w:space="0" w:color="auto"/>
              <w:right w:val="single" w:sz="4" w:space="0" w:color="auto"/>
            </w:tcBorders>
            <w:shd w:val="clear" w:color="auto" w:fill="FFFF00"/>
            <w:vAlign w:val="center"/>
          </w:tcPr>
          <w:p w14:paraId="58ABD529" w14:textId="77777777" w:rsidR="00EA4841" w:rsidRPr="002D457A" w:rsidRDefault="00EA4841" w:rsidP="00EA4841">
            <w:pPr>
              <w:jc w:val="cente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31D5D1C" w14:textId="77777777" w:rsidR="00EA4841" w:rsidRPr="002D457A" w:rsidRDefault="00EA4841" w:rsidP="00EA4841">
            <w:pPr>
              <w:spacing w:line="276" w:lineRule="auto"/>
              <w:ind w:left="-108" w:right="-108"/>
              <w:jc w:val="center"/>
              <w:rPr>
                <w:rFonts w:ascii="Arial Narrow" w:hAnsi="Arial Narrow" w:cs="Arial"/>
                <w:noProof w:val="0"/>
                <w:color w:val="000000"/>
                <w:sz w:val="16"/>
                <w:szCs w:val="16"/>
                <w:lang w:eastAsia="ru-RU"/>
              </w:rPr>
            </w:pPr>
            <w:r w:rsidRPr="002D457A">
              <w:rPr>
                <w:rFonts w:ascii="Arial Narrow" w:hAnsi="Arial Narrow" w:cs="Arial"/>
                <w:noProof w:val="0"/>
                <w:color w:val="000000"/>
                <w:sz w:val="16"/>
                <w:szCs w:val="16"/>
                <w:lang w:eastAsia="ru-RU"/>
              </w:rPr>
              <w:t>lot</w:t>
            </w:r>
          </w:p>
        </w:tc>
        <w:tc>
          <w:tcPr>
            <w:tcW w:w="3402" w:type="dxa"/>
            <w:tcBorders>
              <w:top w:val="nil"/>
              <w:left w:val="single" w:sz="4" w:space="0" w:color="auto"/>
              <w:bottom w:val="single" w:sz="4" w:space="0" w:color="auto"/>
              <w:right w:val="single" w:sz="4" w:space="0" w:color="auto"/>
            </w:tcBorders>
            <w:shd w:val="clear" w:color="auto" w:fill="FFFF00"/>
            <w:vAlign w:val="center"/>
          </w:tcPr>
          <w:p w14:paraId="2889E57F" w14:textId="77777777" w:rsidR="00EA4841" w:rsidRPr="002D457A" w:rsidRDefault="00EA4841" w:rsidP="00EA4841">
            <w:pPr>
              <w:rPr>
                <w:rFonts w:ascii="Arial Narrow" w:hAnsi="Arial Narrow" w:cs="Arial"/>
                <w:noProof w:val="0"/>
                <w:color w:val="000000"/>
                <w:sz w:val="16"/>
                <w:szCs w:val="16"/>
                <w:lang w:val="en-US"/>
              </w:rPr>
            </w:pPr>
            <w:r w:rsidRPr="002D457A">
              <w:rPr>
                <w:rFonts w:ascii="Arial Narrow" w:hAnsi="Arial Narrow" w:cs="Arial"/>
                <w:noProof w:val="0"/>
                <w:color w:val="000000"/>
                <w:sz w:val="16"/>
                <w:szCs w:val="16"/>
                <w:lang w:val="en-US"/>
              </w:rPr>
              <w:t>Conform Documentației standard atașate la procedură</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D36094F" w14:textId="4445B54A" w:rsidR="00EA4841" w:rsidRPr="00EA4841" w:rsidRDefault="00EA4841" w:rsidP="00EA4841">
            <w:pPr>
              <w:jc w:val="center"/>
              <w:rPr>
                <w:rFonts w:ascii="Arial Narrow" w:hAnsi="Arial Narrow" w:cs="Arial"/>
                <w:noProof w:val="0"/>
                <w:color w:val="000000"/>
                <w:sz w:val="16"/>
                <w:szCs w:val="16"/>
                <w:lang w:val="en-US" w:eastAsia="ru-RU"/>
              </w:rPr>
            </w:pPr>
            <w:r w:rsidRPr="00EA4841">
              <w:rPr>
                <w:rFonts w:ascii="Arial Narrow" w:hAnsi="Arial Narrow" w:cs="Arial"/>
                <w:color w:val="000000"/>
                <w:sz w:val="16"/>
                <w:szCs w:val="16"/>
                <w:lang w:val="en-US"/>
              </w:rPr>
              <w:t>90 000</w:t>
            </w:r>
          </w:p>
        </w:tc>
      </w:tr>
      <w:tr w:rsidR="00EA4841" w:rsidRPr="002D457A" w14:paraId="752338D8" w14:textId="77777777" w:rsidTr="002D457A">
        <w:trPr>
          <w:trHeight w:val="38"/>
        </w:trPr>
        <w:tc>
          <w:tcPr>
            <w:tcW w:w="567" w:type="dxa"/>
            <w:shd w:val="clear" w:color="auto" w:fill="FFFF00"/>
          </w:tcPr>
          <w:p w14:paraId="1F9A66D2" w14:textId="77777777" w:rsidR="00EA4841" w:rsidRPr="002D457A" w:rsidRDefault="00EA4841" w:rsidP="00EA4841">
            <w:pPr>
              <w:spacing w:line="276" w:lineRule="auto"/>
              <w:jc w:val="center"/>
              <w:rPr>
                <w:rFonts w:ascii="Arial Narrow" w:hAnsi="Arial Narrow"/>
                <w:b/>
                <w:noProof w:val="0"/>
                <w:sz w:val="16"/>
                <w:szCs w:val="16"/>
                <w:lang w:eastAsia="ru-RU"/>
              </w:rPr>
            </w:pPr>
          </w:p>
        </w:tc>
        <w:tc>
          <w:tcPr>
            <w:tcW w:w="851" w:type="dxa"/>
            <w:shd w:val="clear" w:color="auto" w:fill="FFFF00"/>
            <w:vAlign w:val="center"/>
          </w:tcPr>
          <w:p w14:paraId="01673D24" w14:textId="77777777" w:rsidR="00EA4841" w:rsidRPr="002D457A" w:rsidRDefault="00EA4841" w:rsidP="00EA4841">
            <w:pPr>
              <w:spacing w:line="276" w:lineRule="auto"/>
              <w:jc w:val="center"/>
              <w:rPr>
                <w:rFonts w:ascii="Arial Narrow" w:hAnsi="Arial Narrow"/>
                <w:noProof w:val="0"/>
                <w:sz w:val="16"/>
                <w:szCs w:val="16"/>
                <w:lang w:val="ro-MD" w:eastAsia="ru-RU"/>
              </w:rPr>
            </w:pPr>
          </w:p>
        </w:tc>
        <w:tc>
          <w:tcPr>
            <w:tcW w:w="9072" w:type="dxa"/>
            <w:gridSpan w:val="5"/>
            <w:shd w:val="clear" w:color="auto" w:fill="FFFF00"/>
            <w:vAlign w:val="center"/>
          </w:tcPr>
          <w:p w14:paraId="70A1400D" w14:textId="3C58C10E" w:rsidR="00EA4841" w:rsidRPr="002D457A" w:rsidRDefault="00EA4841" w:rsidP="00EA4841">
            <w:pPr>
              <w:spacing w:line="276" w:lineRule="auto"/>
              <w:jc w:val="center"/>
              <w:rPr>
                <w:rFonts w:ascii="Arial Narrow" w:hAnsi="Arial Narrow"/>
                <w:b/>
                <w:noProof w:val="0"/>
                <w:sz w:val="16"/>
                <w:szCs w:val="16"/>
                <w:lang w:val="ro-MD" w:eastAsia="ru-RU"/>
              </w:rPr>
            </w:pPr>
            <w:r w:rsidRPr="002D457A">
              <w:rPr>
                <w:rFonts w:ascii="Arial Narrow" w:hAnsi="Arial Narrow"/>
                <w:b/>
                <w:noProof w:val="0"/>
                <w:sz w:val="16"/>
                <w:szCs w:val="16"/>
                <w:lang w:val="ro-MD" w:eastAsia="ru-RU"/>
              </w:rPr>
              <w:t>Valoarea estimativă totală, fără TVA: 1</w:t>
            </w:r>
            <w:r>
              <w:rPr>
                <w:rFonts w:ascii="Arial Narrow" w:hAnsi="Arial Narrow"/>
                <w:b/>
                <w:noProof w:val="0"/>
                <w:sz w:val="16"/>
                <w:szCs w:val="16"/>
                <w:lang w:val="ro-MD" w:eastAsia="ru-RU"/>
              </w:rPr>
              <w:t> 611 62,</w:t>
            </w:r>
            <w:r w:rsidRPr="002D457A">
              <w:rPr>
                <w:rFonts w:ascii="Arial Narrow" w:hAnsi="Arial Narrow"/>
                <w:b/>
                <w:noProof w:val="0"/>
                <w:sz w:val="16"/>
                <w:szCs w:val="16"/>
                <w:lang w:val="ro-MD" w:eastAsia="ru-RU"/>
              </w:rPr>
              <w:t>00  MDL</w:t>
            </w:r>
          </w:p>
        </w:tc>
      </w:tr>
    </w:tbl>
    <w:p w14:paraId="6348A117" w14:textId="77777777" w:rsidR="002D457A" w:rsidRPr="002D457A" w:rsidRDefault="002D457A" w:rsidP="002D457A">
      <w:pPr>
        <w:numPr>
          <w:ilvl w:val="0"/>
          <w:numId w:val="10"/>
        </w:numPr>
        <w:tabs>
          <w:tab w:val="right" w:pos="426"/>
        </w:tabs>
        <w:ind w:left="0" w:firstLine="0"/>
        <w:jc w:val="both"/>
        <w:rPr>
          <w:rFonts w:ascii="Arial Narrow" w:hAnsi="Arial Narrow"/>
          <w:noProof w:val="0"/>
          <w:lang w:val="ro-MD" w:eastAsia="ru-RU"/>
        </w:rPr>
      </w:pPr>
      <w:r w:rsidRPr="002D457A">
        <w:rPr>
          <w:rFonts w:ascii="Arial Narrow" w:hAnsi="Arial Narrow"/>
          <w:noProof w:val="0"/>
          <w:lang w:eastAsia="ru-RU"/>
        </w:rPr>
        <w:t xml:space="preserve">În cazul procedurilor de preselecție se indică numărul minim și maxim al candidaţilor: </w:t>
      </w:r>
      <w:r w:rsidRPr="002D457A">
        <w:rPr>
          <w:rFonts w:ascii="Arial Narrow" w:hAnsi="Arial Narrow"/>
          <w:b/>
          <w:noProof w:val="0"/>
          <w:shd w:val="clear" w:color="auto" w:fill="FFFF00"/>
          <w:lang w:val="ro-MD" w:eastAsia="ru-RU"/>
        </w:rPr>
        <w:t>_nu se aplică_</w:t>
      </w:r>
    </w:p>
    <w:p w14:paraId="7458DB79" w14:textId="77777777" w:rsidR="002D457A" w:rsidRPr="002D457A" w:rsidRDefault="002D457A" w:rsidP="002D457A">
      <w:pPr>
        <w:numPr>
          <w:ilvl w:val="0"/>
          <w:numId w:val="10"/>
        </w:numPr>
        <w:tabs>
          <w:tab w:val="right" w:pos="426"/>
        </w:tabs>
        <w:ind w:left="0" w:firstLine="0"/>
        <w:jc w:val="both"/>
        <w:rPr>
          <w:rFonts w:ascii="Arial Narrow" w:hAnsi="Arial Narrow"/>
          <w:noProof w:val="0"/>
          <w:lang w:val="ro-MD" w:eastAsia="ru-RU"/>
        </w:rPr>
      </w:pPr>
      <w:r w:rsidRPr="002D457A">
        <w:rPr>
          <w:rFonts w:ascii="Arial Narrow" w:hAnsi="Arial Narrow"/>
          <w:noProof w:val="0"/>
          <w:lang w:val="ro-MD" w:eastAsia="ru-RU"/>
        </w:rPr>
        <w:t>În cazul în care contractul este împărțit pe loturi un operator economic poate depune oferta (se va selecta):</w:t>
      </w:r>
    </w:p>
    <w:tbl>
      <w:tblPr>
        <w:tblStyle w:val="52"/>
        <w:tblW w:w="0" w:type="auto"/>
        <w:tblLook w:val="04A0" w:firstRow="1" w:lastRow="0" w:firstColumn="1" w:lastColumn="0" w:noHBand="0" w:noVBand="1"/>
      </w:tblPr>
      <w:tblGrid>
        <w:gridCol w:w="4698"/>
        <w:gridCol w:w="5781"/>
      </w:tblGrid>
      <w:tr w:rsidR="002D457A" w:rsidRPr="002D457A" w14:paraId="4A106ACB" w14:textId="77777777" w:rsidTr="00922E98">
        <w:tc>
          <w:tcPr>
            <w:tcW w:w="4957" w:type="dxa"/>
          </w:tcPr>
          <w:p w14:paraId="0FE8B549" w14:textId="77777777" w:rsidR="002D457A" w:rsidRPr="002D457A" w:rsidRDefault="002D457A" w:rsidP="002D457A">
            <w:pPr>
              <w:tabs>
                <w:tab w:val="right" w:pos="426"/>
              </w:tabs>
              <w:jc w:val="both"/>
              <w:rPr>
                <w:rFonts w:ascii="Arial Narrow" w:hAnsi="Arial Narrow"/>
                <w:noProof w:val="0"/>
                <w:sz w:val="16"/>
                <w:lang w:val="ro-MD" w:eastAsia="ru-RU"/>
              </w:rPr>
            </w:pPr>
            <w:r w:rsidRPr="002D457A">
              <w:rPr>
                <w:rFonts w:ascii="Arial Narrow" w:hAnsi="Arial Narrow"/>
                <w:noProof w:val="0"/>
                <w:sz w:val="16"/>
                <w:lang w:val="ro-MD" w:eastAsia="ru-RU"/>
              </w:rPr>
              <w:t>Pentru un singur lot</w:t>
            </w:r>
          </w:p>
        </w:tc>
        <w:tc>
          <w:tcPr>
            <w:tcW w:w="6090" w:type="dxa"/>
            <w:shd w:val="clear" w:color="auto" w:fill="auto"/>
          </w:tcPr>
          <w:p w14:paraId="6D7F5C9A" w14:textId="77777777" w:rsidR="002D457A" w:rsidRPr="002D457A" w:rsidRDefault="002D457A" w:rsidP="002D457A">
            <w:pPr>
              <w:tabs>
                <w:tab w:val="right" w:pos="426"/>
              </w:tabs>
              <w:jc w:val="both"/>
              <w:rPr>
                <w:rFonts w:ascii="Arial Narrow" w:hAnsi="Arial Narrow"/>
                <w:noProof w:val="0"/>
                <w:sz w:val="16"/>
                <w:lang w:val="ro-MD" w:eastAsia="ru-RU"/>
              </w:rPr>
            </w:pPr>
            <w:r w:rsidRPr="002D457A">
              <w:rPr>
                <w:rFonts w:ascii="Arial Narrow" w:hAnsi="Arial Narrow"/>
                <w:noProof w:val="0"/>
                <w:sz w:val="16"/>
                <w:lang w:val="ro-MD" w:eastAsia="ru-RU"/>
              </w:rPr>
              <w:t>Pentru toate loturile</w:t>
            </w:r>
          </w:p>
        </w:tc>
      </w:tr>
      <w:tr w:rsidR="002D457A" w:rsidRPr="002D457A" w14:paraId="4486F67C" w14:textId="77777777" w:rsidTr="00922E98">
        <w:tc>
          <w:tcPr>
            <w:tcW w:w="4957" w:type="dxa"/>
            <w:shd w:val="clear" w:color="auto" w:fill="FFFF00"/>
          </w:tcPr>
          <w:p w14:paraId="72DDC87B" w14:textId="77777777" w:rsidR="002D457A" w:rsidRPr="002D457A" w:rsidRDefault="002D457A" w:rsidP="002D457A">
            <w:pPr>
              <w:tabs>
                <w:tab w:val="right" w:pos="426"/>
              </w:tabs>
              <w:jc w:val="both"/>
              <w:rPr>
                <w:rFonts w:ascii="Arial Narrow" w:hAnsi="Arial Narrow"/>
                <w:b/>
                <w:noProof w:val="0"/>
                <w:sz w:val="20"/>
                <w:lang w:val="ro-MD" w:eastAsia="ru-RU"/>
              </w:rPr>
            </w:pPr>
            <w:r w:rsidRPr="002D457A">
              <w:rPr>
                <w:rFonts w:ascii="Arial Narrow" w:hAnsi="Arial Narrow"/>
                <w:b/>
                <w:noProof w:val="0"/>
                <w:sz w:val="20"/>
                <w:lang w:val="ro-MD" w:eastAsia="ru-RU"/>
              </w:rPr>
              <w:t>Pentru mai multe loturi</w:t>
            </w:r>
          </w:p>
        </w:tc>
        <w:tc>
          <w:tcPr>
            <w:tcW w:w="6090" w:type="dxa"/>
          </w:tcPr>
          <w:p w14:paraId="4161159D" w14:textId="77777777" w:rsidR="002D457A" w:rsidRPr="002D457A" w:rsidRDefault="002D457A" w:rsidP="002D457A">
            <w:pPr>
              <w:tabs>
                <w:tab w:val="right" w:pos="426"/>
              </w:tabs>
              <w:jc w:val="both"/>
              <w:rPr>
                <w:rFonts w:ascii="Arial Narrow" w:hAnsi="Arial Narrow"/>
                <w:noProof w:val="0"/>
                <w:sz w:val="16"/>
                <w:lang w:val="ro-MD" w:eastAsia="ru-RU"/>
              </w:rPr>
            </w:pPr>
            <w:r w:rsidRPr="002D457A">
              <w:rPr>
                <w:rFonts w:ascii="Arial Narrow" w:hAnsi="Arial Narrow"/>
                <w:noProof w:val="0"/>
                <w:sz w:val="16"/>
                <w:lang w:val="ro-MD" w:eastAsia="ru-RU"/>
              </w:rPr>
              <w:t>Alte limitări privind numărul de loturi care pot fi atribuite aceluiași ofertant_____.</w:t>
            </w:r>
          </w:p>
        </w:tc>
      </w:tr>
    </w:tbl>
    <w:p w14:paraId="08AAD3B5"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Admiterea sau interzicerea ofertelor alternative: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admite_</w:t>
      </w:r>
    </w:p>
    <w:p w14:paraId="1C88865F" w14:textId="77777777" w:rsidR="002D457A" w:rsidRPr="002D457A" w:rsidRDefault="002D457A" w:rsidP="002D457A">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2D457A">
        <w:rPr>
          <w:rFonts w:ascii="Arial Narrow" w:hAnsi="Arial Narrow"/>
          <w:noProof w:val="0"/>
          <w:lang w:val="ro-MD" w:eastAsia="ru-RU"/>
        </w:rPr>
        <w:t>Termenii și condițiile de livrare/prestare solicitați:</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_la comandă, după necesități, în decurs de 30 zile_</w:t>
      </w:r>
    </w:p>
    <w:p w14:paraId="3C97A628"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Termenul de valabilitate a contractului:</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_31.12.2023_</w:t>
      </w:r>
    </w:p>
    <w:p w14:paraId="20CE167D"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Contract de achiziție rezervat atelierelor protejate sau că acesta poate fi executat numai în cadrul unor programe de angajare protejată (după caz):</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1D41779A" w14:textId="77777777" w:rsidR="002D457A" w:rsidRPr="002D457A" w:rsidRDefault="002D457A" w:rsidP="002D457A">
      <w:pPr>
        <w:numPr>
          <w:ilvl w:val="0"/>
          <w:numId w:val="10"/>
        </w:numPr>
        <w:tabs>
          <w:tab w:val="right" w:pos="567"/>
        </w:tabs>
        <w:ind w:left="0" w:firstLine="0"/>
        <w:jc w:val="both"/>
        <w:rPr>
          <w:rFonts w:ascii="Arial Narrow" w:hAnsi="Arial Narrow"/>
          <w:b/>
          <w:noProof w:val="0"/>
          <w:lang w:val="ro-MD" w:eastAsia="ru-RU"/>
        </w:rPr>
      </w:pPr>
      <w:r w:rsidRPr="002D457A">
        <w:rPr>
          <w:rFonts w:ascii="Arial Narrow" w:hAnsi="Arial Narrow"/>
          <w:noProof w:val="0"/>
          <w:lang w:val="ro-MD" w:eastAsia="ru-RU"/>
        </w:rPr>
        <w:t>Prestarea serviciului este rezervată unei anumite profesii în temeiul unor acte cu putere de lege sau al unor acte administrative (după caz):</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73961FA4" w14:textId="77777777" w:rsidR="002D457A" w:rsidRPr="002D457A" w:rsidRDefault="002D457A" w:rsidP="002D457A">
      <w:pPr>
        <w:numPr>
          <w:ilvl w:val="0"/>
          <w:numId w:val="10"/>
        </w:numPr>
        <w:tabs>
          <w:tab w:val="left" w:pos="426"/>
        </w:tabs>
        <w:ind w:left="0" w:firstLine="0"/>
        <w:jc w:val="both"/>
        <w:rPr>
          <w:rFonts w:ascii="Arial Narrow" w:hAnsi="Arial Narrow"/>
          <w:noProof w:val="0"/>
          <w:lang w:val="ro-MD" w:eastAsia="ru-RU"/>
        </w:rPr>
      </w:pPr>
      <w:r w:rsidRPr="002D457A">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52"/>
        <w:tblW w:w="10771" w:type="dxa"/>
        <w:tblLook w:val="04A0" w:firstRow="1" w:lastRow="0" w:firstColumn="1" w:lastColumn="0" w:noHBand="0" w:noVBand="1"/>
      </w:tblPr>
      <w:tblGrid>
        <w:gridCol w:w="421"/>
        <w:gridCol w:w="3827"/>
        <w:gridCol w:w="5103"/>
        <w:gridCol w:w="283"/>
        <w:gridCol w:w="1137"/>
      </w:tblGrid>
      <w:tr w:rsidR="002D457A" w:rsidRPr="002D457A" w14:paraId="66357080" w14:textId="77777777" w:rsidTr="00EA4841">
        <w:tc>
          <w:tcPr>
            <w:tcW w:w="421" w:type="dxa"/>
            <w:shd w:val="clear" w:color="auto" w:fill="D9D9D9"/>
            <w:vAlign w:val="center"/>
          </w:tcPr>
          <w:p w14:paraId="6148C878" w14:textId="77777777" w:rsidR="002D457A" w:rsidRPr="002D457A" w:rsidRDefault="002D457A" w:rsidP="002D457A">
            <w:pPr>
              <w:tabs>
                <w:tab w:val="left" w:pos="612"/>
              </w:tabs>
              <w:jc w:val="center"/>
              <w:rPr>
                <w:rFonts w:ascii="Arial Narrow" w:hAnsi="Arial Narrow"/>
                <w:b/>
                <w:iCs/>
                <w:noProof w:val="0"/>
                <w:sz w:val="12"/>
                <w:szCs w:val="12"/>
                <w:lang w:val="ro-MD" w:eastAsia="ru-RU"/>
              </w:rPr>
            </w:pPr>
            <w:r w:rsidRPr="002D457A">
              <w:rPr>
                <w:rFonts w:ascii="Arial Narrow" w:hAnsi="Arial Narrow"/>
                <w:b/>
                <w:iCs/>
                <w:noProof w:val="0"/>
                <w:sz w:val="12"/>
                <w:szCs w:val="12"/>
                <w:lang w:val="ro-MD" w:eastAsia="ru-RU"/>
              </w:rPr>
              <w:t>Nr.</w:t>
            </w:r>
          </w:p>
        </w:tc>
        <w:tc>
          <w:tcPr>
            <w:tcW w:w="3827" w:type="dxa"/>
            <w:shd w:val="clear" w:color="auto" w:fill="D9D9D9"/>
            <w:vAlign w:val="center"/>
          </w:tcPr>
          <w:p w14:paraId="403F8108" w14:textId="77777777" w:rsidR="002D457A" w:rsidRPr="002D457A" w:rsidRDefault="002D457A" w:rsidP="002D457A">
            <w:pPr>
              <w:tabs>
                <w:tab w:val="left" w:pos="612"/>
              </w:tabs>
              <w:jc w:val="center"/>
              <w:rPr>
                <w:rFonts w:ascii="Arial Narrow" w:hAnsi="Arial Narrow"/>
                <w:b/>
                <w:iCs/>
                <w:noProof w:val="0"/>
                <w:sz w:val="12"/>
                <w:szCs w:val="12"/>
                <w:lang w:val="ro-MD" w:eastAsia="ru-RU"/>
              </w:rPr>
            </w:pPr>
            <w:r w:rsidRPr="002D457A">
              <w:rPr>
                <w:rFonts w:ascii="Arial Narrow" w:hAnsi="Arial Narrow"/>
                <w:b/>
                <w:iCs/>
                <w:noProof w:val="0"/>
                <w:sz w:val="12"/>
                <w:szCs w:val="12"/>
                <w:lang w:val="ro-MD" w:eastAsia="ru-RU"/>
              </w:rPr>
              <w:t>Descrierea criteriului/cerinței</w:t>
            </w:r>
          </w:p>
        </w:tc>
        <w:tc>
          <w:tcPr>
            <w:tcW w:w="5386" w:type="dxa"/>
            <w:gridSpan w:val="2"/>
            <w:shd w:val="clear" w:color="auto" w:fill="D9D9D9"/>
            <w:vAlign w:val="center"/>
          </w:tcPr>
          <w:p w14:paraId="5F45D6C9" w14:textId="77777777" w:rsidR="002D457A" w:rsidRPr="002D457A" w:rsidRDefault="002D457A" w:rsidP="002D457A">
            <w:pPr>
              <w:tabs>
                <w:tab w:val="left" w:pos="612"/>
              </w:tabs>
              <w:jc w:val="center"/>
              <w:rPr>
                <w:rFonts w:ascii="Arial Narrow" w:hAnsi="Arial Narrow"/>
                <w:b/>
                <w:iCs/>
                <w:noProof w:val="0"/>
                <w:sz w:val="12"/>
                <w:szCs w:val="12"/>
                <w:lang w:val="ro-MD" w:eastAsia="ru-RU"/>
              </w:rPr>
            </w:pPr>
            <w:r w:rsidRPr="002D457A">
              <w:rPr>
                <w:rFonts w:ascii="Arial Narrow" w:hAnsi="Arial Narrow"/>
                <w:b/>
                <w:iCs/>
                <w:noProof w:val="0"/>
                <w:sz w:val="12"/>
                <w:szCs w:val="12"/>
                <w:lang w:val="ro-MD" w:eastAsia="ru-RU"/>
              </w:rPr>
              <w:t>Mod de demonstrare a îndeplinirii criteriului/cerinței:</w:t>
            </w:r>
          </w:p>
        </w:tc>
        <w:tc>
          <w:tcPr>
            <w:tcW w:w="1137" w:type="dxa"/>
            <w:shd w:val="clear" w:color="auto" w:fill="D9D9D9"/>
            <w:vAlign w:val="center"/>
          </w:tcPr>
          <w:p w14:paraId="154DD6C8" w14:textId="77777777" w:rsidR="002D457A" w:rsidRPr="002D457A" w:rsidRDefault="002D457A" w:rsidP="002D457A">
            <w:pPr>
              <w:tabs>
                <w:tab w:val="left" w:pos="612"/>
              </w:tabs>
              <w:jc w:val="center"/>
              <w:rPr>
                <w:rFonts w:ascii="Arial Narrow" w:hAnsi="Arial Narrow"/>
                <w:b/>
                <w:iCs/>
                <w:noProof w:val="0"/>
                <w:sz w:val="12"/>
                <w:szCs w:val="12"/>
                <w:lang w:val="ro-MD" w:eastAsia="ru-RU"/>
              </w:rPr>
            </w:pPr>
            <w:r w:rsidRPr="002D457A">
              <w:rPr>
                <w:rFonts w:ascii="Arial Narrow" w:hAnsi="Arial Narrow"/>
                <w:b/>
                <w:iCs/>
                <w:noProof w:val="0"/>
                <w:sz w:val="12"/>
                <w:szCs w:val="12"/>
                <w:lang w:val="ro-MD" w:eastAsia="ru-RU"/>
              </w:rPr>
              <w:t>Nivelul minim/</w:t>
            </w:r>
            <w:r w:rsidRPr="002D457A">
              <w:rPr>
                <w:rFonts w:ascii="Arial Narrow" w:hAnsi="Arial Narrow"/>
                <w:b/>
                <w:iCs/>
                <w:noProof w:val="0"/>
                <w:sz w:val="12"/>
                <w:szCs w:val="12"/>
                <w:lang w:val="ro-MD" w:eastAsia="ru-RU"/>
              </w:rPr>
              <w:br/>
              <w:t>Obligativitatea</w:t>
            </w:r>
          </w:p>
        </w:tc>
      </w:tr>
      <w:tr w:rsidR="002D457A" w:rsidRPr="002D457A" w14:paraId="05D34567" w14:textId="77777777" w:rsidTr="00EA4841">
        <w:trPr>
          <w:trHeight w:val="265"/>
        </w:trPr>
        <w:tc>
          <w:tcPr>
            <w:tcW w:w="421" w:type="dxa"/>
            <w:shd w:val="clear" w:color="auto" w:fill="FFFF00"/>
            <w:vAlign w:val="center"/>
          </w:tcPr>
          <w:p w14:paraId="2B29C108" w14:textId="77777777" w:rsidR="002D457A" w:rsidRPr="002D457A" w:rsidRDefault="002D457A" w:rsidP="002D457A">
            <w:pPr>
              <w:tabs>
                <w:tab w:val="left" w:pos="612"/>
              </w:tabs>
              <w:jc w:val="center"/>
              <w:rPr>
                <w:rFonts w:ascii="Arial Narrow" w:hAnsi="Arial Narrow"/>
                <w:iCs/>
                <w:noProof w:val="0"/>
                <w:sz w:val="20"/>
                <w:szCs w:val="20"/>
                <w:lang w:eastAsia="ru-RU"/>
              </w:rPr>
            </w:pPr>
            <w:r w:rsidRPr="002D457A">
              <w:rPr>
                <w:rFonts w:ascii="Arial Narrow" w:hAnsi="Arial Narrow"/>
                <w:iCs/>
                <w:noProof w:val="0"/>
                <w:sz w:val="20"/>
                <w:szCs w:val="20"/>
                <w:lang w:eastAsia="ru-RU"/>
              </w:rPr>
              <w:t>1</w:t>
            </w:r>
          </w:p>
        </w:tc>
        <w:tc>
          <w:tcPr>
            <w:tcW w:w="3827" w:type="dxa"/>
            <w:shd w:val="clear" w:color="auto" w:fill="FFFF00"/>
            <w:vAlign w:val="center"/>
          </w:tcPr>
          <w:p w14:paraId="7BDF2446" w14:textId="77777777" w:rsidR="002D457A" w:rsidRPr="002D457A" w:rsidRDefault="002D457A" w:rsidP="002D457A">
            <w:pPr>
              <w:tabs>
                <w:tab w:val="left" w:pos="612"/>
              </w:tabs>
              <w:rPr>
                <w:rFonts w:ascii="Arial Narrow" w:hAnsi="Arial Narrow"/>
                <w:iCs/>
                <w:noProof w:val="0"/>
                <w:sz w:val="20"/>
                <w:szCs w:val="20"/>
                <w:lang w:eastAsia="ru-RU"/>
              </w:rPr>
            </w:pPr>
            <w:r w:rsidRPr="002D457A">
              <w:rPr>
                <w:rFonts w:ascii="Arial Narrow" w:hAnsi="Arial Narrow"/>
                <w:iCs/>
                <w:noProof w:val="0"/>
                <w:sz w:val="20"/>
                <w:szCs w:val="20"/>
                <w:lang w:val="ro-MD" w:eastAsia="ru-RU"/>
              </w:rPr>
              <w:t>Declaraţie privind valabilitatea ofertei (anexa 8)</w:t>
            </w:r>
          </w:p>
        </w:tc>
        <w:tc>
          <w:tcPr>
            <w:tcW w:w="5103" w:type="dxa"/>
            <w:shd w:val="clear" w:color="auto" w:fill="FFFF00"/>
            <w:vAlign w:val="center"/>
          </w:tcPr>
          <w:p w14:paraId="3A7F7F80" w14:textId="77777777" w:rsidR="002D457A" w:rsidRPr="00EA4841" w:rsidRDefault="002D457A" w:rsidP="002D457A">
            <w:pPr>
              <w:tabs>
                <w:tab w:val="left" w:pos="612"/>
              </w:tabs>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În format electronic, confirmat prin semnătura electronică a participantului</w:t>
            </w:r>
          </w:p>
        </w:tc>
        <w:tc>
          <w:tcPr>
            <w:tcW w:w="1420" w:type="dxa"/>
            <w:gridSpan w:val="2"/>
            <w:shd w:val="clear" w:color="auto" w:fill="FFFF00"/>
            <w:vAlign w:val="center"/>
          </w:tcPr>
          <w:p w14:paraId="484B24E5" w14:textId="77777777" w:rsidR="002D457A" w:rsidRPr="00EA4841" w:rsidRDefault="002D457A" w:rsidP="002D457A">
            <w:pPr>
              <w:ind w:left="-108" w:right="-108"/>
              <w:jc w:val="center"/>
              <w:rPr>
                <w:rFonts w:ascii="Arial Narrow" w:hAnsi="Arial Narrow"/>
                <w:iCs/>
                <w:noProof w:val="0"/>
                <w:sz w:val="16"/>
                <w:szCs w:val="20"/>
                <w:lang w:val="ro-MD" w:eastAsia="ru-RU"/>
              </w:rPr>
            </w:pPr>
            <w:r w:rsidRPr="00EA4841">
              <w:rPr>
                <w:rFonts w:ascii="Arial Narrow" w:hAnsi="Arial Narrow"/>
                <w:iCs/>
                <w:noProof w:val="0"/>
                <w:sz w:val="16"/>
                <w:szCs w:val="20"/>
                <w:lang w:val="ro-MD" w:eastAsia="ru-RU"/>
              </w:rPr>
              <w:t>obligatoriu</w:t>
            </w:r>
          </w:p>
        </w:tc>
      </w:tr>
      <w:tr w:rsidR="00EA4841" w:rsidRPr="002D457A" w14:paraId="4D9B6675" w14:textId="77777777" w:rsidTr="00EA4841">
        <w:tc>
          <w:tcPr>
            <w:tcW w:w="421" w:type="dxa"/>
            <w:vMerge w:val="restart"/>
            <w:shd w:val="clear" w:color="auto" w:fill="FFFF00"/>
            <w:vAlign w:val="center"/>
          </w:tcPr>
          <w:p w14:paraId="151A3C97" w14:textId="77777777" w:rsidR="00EA4841" w:rsidRPr="002D457A" w:rsidRDefault="00EA4841" w:rsidP="002D457A">
            <w:pPr>
              <w:tabs>
                <w:tab w:val="left" w:pos="612"/>
              </w:tabs>
              <w:jc w:val="center"/>
              <w:rPr>
                <w:rFonts w:ascii="Arial Narrow" w:hAnsi="Arial Narrow"/>
                <w:iCs/>
                <w:noProof w:val="0"/>
                <w:sz w:val="20"/>
                <w:szCs w:val="20"/>
                <w:lang w:eastAsia="ru-RU"/>
              </w:rPr>
            </w:pPr>
            <w:r w:rsidRPr="002D457A">
              <w:rPr>
                <w:rFonts w:ascii="Arial Narrow" w:hAnsi="Arial Narrow"/>
                <w:iCs/>
                <w:noProof w:val="0"/>
                <w:sz w:val="20"/>
                <w:szCs w:val="20"/>
                <w:lang w:eastAsia="ru-RU"/>
              </w:rPr>
              <w:t>2</w:t>
            </w:r>
          </w:p>
        </w:tc>
        <w:tc>
          <w:tcPr>
            <w:tcW w:w="3827" w:type="dxa"/>
            <w:vMerge w:val="restart"/>
            <w:shd w:val="clear" w:color="auto" w:fill="FFFF00"/>
            <w:vAlign w:val="center"/>
          </w:tcPr>
          <w:p w14:paraId="2A931ADD" w14:textId="77777777" w:rsidR="00EA4841" w:rsidRPr="002D457A" w:rsidRDefault="00EA4841" w:rsidP="002D457A">
            <w:pPr>
              <w:tabs>
                <w:tab w:val="left" w:pos="612"/>
              </w:tabs>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Specificaţii tehnice (anexa 22)</w:t>
            </w:r>
          </w:p>
        </w:tc>
        <w:tc>
          <w:tcPr>
            <w:tcW w:w="5103" w:type="dxa"/>
            <w:shd w:val="clear" w:color="auto" w:fill="FFFF00"/>
            <w:vAlign w:val="center"/>
          </w:tcPr>
          <w:p w14:paraId="687A57FD" w14:textId="77777777" w:rsidR="00EA4841" w:rsidRPr="00EA4841" w:rsidRDefault="00EA4841" w:rsidP="002D457A">
            <w:pPr>
              <w:tabs>
                <w:tab w:val="left" w:pos="612"/>
              </w:tabs>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În format electronic, confirmat prin semnătura electronică a participantului</w:t>
            </w:r>
          </w:p>
        </w:tc>
        <w:tc>
          <w:tcPr>
            <w:tcW w:w="1420" w:type="dxa"/>
            <w:gridSpan w:val="2"/>
            <w:vMerge w:val="restart"/>
            <w:shd w:val="clear" w:color="auto" w:fill="FFFF00"/>
            <w:vAlign w:val="center"/>
          </w:tcPr>
          <w:p w14:paraId="388E7E98" w14:textId="77777777" w:rsidR="00EA4841" w:rsidRPr="00EA4841" w:rsidRDefault="00EA4841" w:rsidP="002D457A">
            <w:pPr>
              <w:ind w:left="-108" w:right="-108"/>
              <w:jc w:val="center"/>
              <w:rPr>
                <w:rFonts w:ascii="Arial Narrow" w:hAnsi="Arial Narrow"/>
                <w:iCs/>
                <w:noProof w:val="0"/>
                <w:sz w:val="16"/>
                <w:szCs w:val="20"/>
                <w:lang w:val="ro-MD" w:eastAsia="ru-RU"/>
              </w:rPr>
            </w:pPr>
            <w:r w:rsidRPr="00EA4841">
              <w:rPr>
                <w:rFonts w:ascii="Arial Narrow" w:hAnsi="Arial Narrow"/>
                <w:iCs/>
                <w:noProof w:val="0"/>
                <w:sz w:val="16"/>
                <w:szCs w:val="20"/>
                <w:lang w:val="ro-MD" w:eastAsia="ru-RU"/>
              </w:rPr>
              <w:t>obligatoriu</w:t>
            </w:r>
          </w:p>
        </w:tc>
      </w:tr>
      <w:tr w:rsidR="00EA4841" w:rsidRPr="002D457A" w14:paraId="1FEC86BA" w14:textId="77777777" w:rsidTr="00EA4841">
        <w:tc>
          <w:tcPr>
            <w:tcW w:w="421" w:type="dxa"/>
            <w:vMerge/>
            <w:shd w:val="clear" w:color="auto" w:fill="FFFF00"/>
            <w:vAlign w:val="center"/>
          </w:tcPr>
          <w:p w14:paraId="111E824C" w14:textId="77777777" w:rsidR="00EA4841" w:rsidRPr="002D457A" w:rsidRDefault="00EA4841" w:rsidP="00EA4841">
            <w:pPr>
              <w:tabs>
                <w:tab w:val="left" w:pos="612"/>
              </w:tabs>
              <w:jc w:val="center"/>
              <w:rPr>
                <w:rFonts w:ascii="Arial Narrow" w:hAnsi="Arial Narrow"/>
                <w:iCs/>
                <w:noProof w:val="0"/>
                <w:sz w:val="20"/>
                <w:szCs w:val="20"/>
                <w:lang w:eastAsia="ru-RU"/>
              </w:rPr>
            </w:pPr>
          </w:p>
        </w:tc>
        <w:tc>
          <w:tcPr>
            <w:tcW w:w="3827" w:type="dxa"/>
            <w:vMerge/>
            <w:shd w:val="clear" w:color="auto" w:fill="FFFF00"/>
            <w:vAlign w:val="center"/>
          </w:tcPr>
          <w:p w14:paraId="5A79591A" w14:textId="77777777" w:rsidR="00EA4841" w:rsidRPr="002D457A" w:rsidRDefault="00EA4841" w:rsidP="00EA4841">
            <w:pPr>
              <w:tabs>
                <w:tab w:val="left" w:pos="612"/>
              </w:tabs>
              <w:rPr>
                <w:rFonts w:ascii="Arial Narrow" w:hAnsi="Arial Narrow"/>
                <w:iCs/>
                <w:noProof w:val="0"/>
                <w:sz w:val="20"/>
                <w:szCs w:val="20"/>
                <w:lang w:val="ro-MD" w:eastAsia="ru-RU"/>
              </w:rPr>
            </w:pPr>
          </w:p>
        </w:tc>
        <w:tc>
          <w:tcPr>
            <w:tcW w:w="5103" w:type="dxa"/>
            <w:shd w:val="clear" w:color="auto" w:fill="FFFF00"/>
            <w:vAlign w:val="center"/>
          </w:tcPr>
          <w:p w14:paraId="2119D1D8" w14:textId="77777777" w:rsidR="00EA4841" w:rsidRPr="00EA4841" w:rsidRDefault="00EA4841" w:rsidP="00EA4841">
            <w:pPr>
              <w:tabs>
                <w:tab w:val="left" w:pos="612"/>
              </w:tabs>
              <w:rPr>
                <w:rFonts w:ascii="Arial Narrow" w:hAnsi="Arial Narrow"/>
                <w:iCs/>
                <w:sz w:val="12"/>
                <w:szCs w:val="16"/>
                <w:lang w:val="ro-MD"/>
              </w:rPr>
            </w:pPr>
            <w:r w:rsidRPr="00EA4841">
              <w:rPr>
                <w:rFonts w:ascii="Arial Narrow" w:hAnsi="Arial Narrow"/>
                <w:b/>
                <w:iCs/>
                <w:sz w:val="12"/>
                <w:szCs w:val="16"/>
                <w:lang w:val="ro-MD"/>
              </w:rPr>
              <w:t>- Notă:</w:t>
            </w:r>
            <w:r w:rsidRPr="00EA4841">
              <w:rPr>
                <w:rFonts w:ascii="Arial Narrow" w:hAnsi="Arial Narrow"/>
                <w:iCs/>
                <w:sz w:val="12"/>
                <w:szCs w:val="16"/>
                <w:lang w:val="ro-MD"/>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76940409" w14:textId="77777777" w:rsidR="00EA4841" w:rsidRPr="00EA4841" w:rsidRDefault="00EA4841" w:rsidP="00EA4841">
            <w:pPr>
              <w:tabs>
                <w:tab w:val="left" w:pos="612"/>
              </w:tabs>
              <w:rPr>
                <w:rFonts w:ascii="Arial Narrow" w:hAnsi="Arial Narrow"/>
                <w:iCs/>
                <w:sz w:val="12"/>
                <w:szCs w:val="16"/>
                <w:lang w:val="ro-MD"/>
              </w:rPr>
            </w:pPr>
            <w:r w:rsidRPr="00EA4841">
              <w:rPr>
                <w:rFonts w:ascii="Arial Narrow" w:hAnsi="Arial Narrow"/>
                <w:b/>
                <w:iCs/>
                <w:sz w:val="12"/>
                <w:szCs w:val="16"/>
                <w:lang w:val="ro-MD"/>
              </w:rPr>
              <w:t>- ATENȚIE:</w:t>
            </w:r>
            <w:r w:rsidRPr="00EA4841">
              <w:rPr>
                <w:rFonts w:ascii="Arial Narrow" w:hAnsi="Arial Narrow"/>
                <w:iCs/>
                <w:sz w:val="12"/>
                <w:szCs w:val="16"/>
                <w:lang w:val="ro-MD"/>
              </w:rPr>
              <w:t xml:space="preserve"> În ofertă «Formularul specificațiilor tehnice» operatorul economic este obligat să completeze specificația tehnică ofertată, detaliată cu indicarea tuturor parametrilor:</w:t>
            </w:r>
          </w:p>
          <w:p w14:paraId="276BD2CB" w14:textId="77777777" w:rsidR="00EA4841" w:rsidRPr="00EA4841" w:rsidRDefault="00EA4841" w:rsidP="00EA4841">
            <w:pPr>
              <w:tabs>
                <w:tab w:val="left" w:pos="612"/>
              </w:tabs>
              <w:ind w:right="-108"/>
              <w:rPr>
                <w:rFonts w:ascii="Arial Narrow" w:hAnsi="Arial Narrow"/>
                <w:iCs/>
                <w:sz w:val="12"/>
                <w:szCs w:val="16"/>
                <w:lang w:val="ro-MD"/>
              </w:rPr>
            </w:pPr>
            <w:r w:rsidRPr="00EA4841">
              <w:rPr>
                <w:rFonts w:ascii="Arial Narrow" w:hAnsi="Arial Narrow"/>
                <w:iCs/>
                <w:sz w:val="12"/>
                <w:szCs w:val="16"/>
                <w:lang w:val="ro-MD"/>
              </w:rPr>
              <w:t>- p/u parametrii tehnici măsurabili se va indica exact parametru cu trimiterea la pagina din catalog;</w:t>
            </w:r>
          </w:p>
          <w:p w14:paraId="6E828398" w14:textId="77777777" w:rsidR="00EA4841" w:rsidRPr="00EA4841" w:rsidRDefault="00EA4841" w:rsidP="00EA4841">
            <w:pPr>
              <w:tabs>
                <w:tab w:val="left" w:pos="612"/>
              </w:tabs>
              <w:rPr>
                <w:rFonts w:ascii="Arial Narrow" w:hAnsi="Arial Narrow"/>
                <w:iCs/>
                <w:sz w:val="12"/>
                <w:szCs w:val="16"/>
                <w:lang w:val="ro-MD"/>
              </w:rPr>
            </w:pPr>
            <w:r w:rsidRPr="00EA4841">
              <w:rPr>
                <w:rFonts w:ascii="Arial Narrow" w:hAnsi="Arial Narrow"/>
                <w:iCs/>
                <w:sz w:val="12"/>
                <w:szCs w:val="16"/>
                <w:lang w:val="ro-MD"/>
              </w:rPr>
              <w:t>- p/u parametrii tehnici nemăsurabili se va indica parametru oferit (exemplu: s-a solicitat ecran Touch screen color, se oferă ecran Touch screen color pag.13).</w:t>
            </w:r>
          </w:p>
          <w:p w14:paraId="7C5C1CD3" w14:textId="1FFF53DC" w:rsidR="00EA4841" w:rsidRPr="00EA4841" w:rsidRDefault="00EA4841" w:rsidP="00EA4841">
            <w:pPr>
              <w:tabs>
                <w:tab w:val="left" w:pos="612"/>
              </w:tabs>
              <w:rPr>
                <w:rFonts w:ascii="Arial Narrow" w:hAnsi="Arial Narrow"/>
                <w:iCs/>
                <w:noProof w:val="0"/>
                <w:sz w:val="12"/>
                <w:szCs w:val="16"/>
                <w:lang w:val="ro-MD" w:eastAsia="ru-RU"/>
              </w:rPr>
            </w:pPr>
            <w:r w:rsidRPr="00EA4841">
              <w:rPr>
                <w:rFonts w:ascii="Arial Narrow" w:hAnsi="Arial Narrow"/>
                <w:iCs/>
                <w:sz w:val="12"/>
                <w:szCs w:val="16"/>
                <w:lang w:val="ro-MD"/>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420" w:type="dxa"/>
            <w:gridSpan w:val="2"/>
            <w:vMerge/>
            <w:shd w:val="clear" w:color="auto" w:fill="FFFF00"/>
            <w:vAlign w:val="center"/>
          </w:tcPr>
          <w:p w14:paraId="74CAB772" w14:textId="77777777" w:rsidR="00EA4841" w:rsidRPr="00EA4841" w:rsidRDefault="00EA4841" w:rsidP="00EA4841">
            <w:pPr>
              <w:ind w:left="-108" w:right="-108"/>
              <w:jc w:val="center"/>
              <w:rPr>
                <w:rFonts w:ascii="Arial Narrow" w:hAnsi="Arial Narrow"/>
                <w:iCs/>
                <w:noProof w:val="0"/>
                <w:sz w:val="16"/>
                <w:szCs w:val="20"/>
                <w:lang w:val="ro-MD" w:eastAsia="ru-RU"/>
              </w:rPr>
            </w:pPr>
          </w:p>
        </w:tc>
      </w:tr>
      <w:tr w:rsidR="00EA4841" w:rsidRPr="002D457A" w14:paraId="6DE94AA3" w14:textId="77777777" w:rsidTr="00EA4841">
        <w:tc>
          <w:tcPr>
            <w:tcW w:w="421" w:type="dxa"/>
            <w:vMerge w:val="restart"/>
            <w:shd w:val="clear" w:color="auto" w:fill="FFFF00"/>
            <w:vAlign w:val="center"/>
          </w:tcPr>
          <w:p w14:paraId="5DB67D27" w14:textId="77777777" w:rsidR="00EA4841" w:rsidRPr="002D457A" w:rsidRDefault="00EA4841" w:rsidP="00EA4841">
            <w:pPr>
              <w:tabs>
                <w:tab w:val="left" w:pos="612"/>
              </w:tabs>
              <w:jc w:val="center"/>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3</w:t>
            </w:r>
          </w:p>
        </w:tc>
        <w:tc>
          <w:tcPr>
            <w:tcW w:w="3827" w:type="dxa"/>
            <w:vMerge w:val="restart"/>
            <w:shd w:val="clear" w:color="auto" w:fill="FFFF00"/>
            <w:vAlign w:val="center"/>
          </w:tcPr>
          <w:p w14:paraId="3CEC3B87" w14:textId="77777777" w:rsidR="00EA4841" w:rsidRPr="002D457A" w:rsidRDefault="00EA4841" w:rsidP="00EA4841">
            <w:pPr>
              <w:tabs>
                <w:tab w:val="left" w:pos="612"/>
              </w:tabs>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Specificații de preț (anexa 23)</w:t>
            </w:r>
          </w:p>
        </w:tc>
        <w:tc>
          <w:tcPr>
            <w:tcW w:w="5103" w:type="dxa"/>
            <w:shd w:val="clear" w:color="auto" w:fill="FFFF00"/>
            <w:vAlign w:val="center"/>
          </w:tcPr>
          <w:p w14:paraId="4DB47545" w14:textId="77777777" w:rsidR="00EA4841" w:rsidRPr="00EA4841" w:rsidRDefault="00EA4841" w:rsidP="00EA4841">
            <w:pPr>
              <w:tabs>
                <w:tab w:val="left" w:pos="612"/>
              </w:tabs>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În format electronic, confirmat prin semnătura electronică a participantului</w:t>
            </w:r>
          </w:p>
        </w:tc>
        <w:tc>
          <w:tcPr>
            <w:tcW w:w="1420" w:type="dxa"/>
            <w:gridSpan w:val="2"/>
            <w:vMerge w:val="restart"/>
            <w:shd w:val="clear" w:color="auto" w:fill="FFFF00"/>
            <w:vAlign w:val="center"/>
          </w:tcPr>
          <w:p w14:paraId="1F03BFFF" w14:textId="77777777" w:rsidR="00EA4841" w:rsidRPr="00EA4841" w:rsidRDefault="00EA4841" w:rsidP="00EA4841">
            <w:pPr>
              <w:ind w:left="-108" w:right="-108"/>
              <w:jc w:val="center"/>
              <w:rPr>
                <w:rFonts w:ascii="Arial Narrow" w:hAnsi="Arial Narrow"/>
                <w:noProof w:val="0"/>
                <w:sz w:val="16"/>
                <w:szCs w:val="20"/>
                <w:lang w:val="ru-RU" w:eastAsia="ru-RU"/>
              </w:rPr>
            </w:pPr>
            <w:r w:rsidRPr="00EA4841">
              <w:rPr>
                <w:rFonts w:ascii="Arial Narrow" w:hAnsi="Arial Narrow"/>
                <w:iCs/>
                <w:noProof w:val="0"/>
                <w:sz w:val="16"/>
                <w:szCs w:val="20"/>
                <w:lang w:val="ro-MD" w:eastAsia="ru-RU"/>
              </w:rPr>
              <w:t>obligatoriu</w:t>
            </w:r>
          </w:p>
        </w:tc>
      </w:tr>
      <w:tr w:rsidR="00EA4841" w:rsidRPr="002D457A" w14:paraId="30D038DF" w14:textId="77777777" w:rsidTr="00EA4841">
        <w:tc>
          <w:tcPr>
            <w:tcW w:w="421" w:type="dxa"/>
            <w:vMerge/>
            <w:shd w:val="clear" w:color="auto" w:fill="FFFF00"/>
            <w:vAlign w:val="center"/>
          </w:tcPr>
          <w:p w14:paraId="40DC36FF" w14:textId="77777777" w:rsidR="00EA4841" w:rsidRPr="002D457A" w:rsidRDefault="00EA4841" w:rsidP="00EA4841">
            <w:pPr>
              <w:tabs>
                <w:tab w:val="left" w:pos="612"/>
              </w:tabs>
              <w:jc w:val="center"/>
              <w:rPr>
                <w:rFonts w:ascii="Arial Narrow" w:hAnsi="Arial Narrow"/>
                <w:iCs/>
                <w:noProof w:val="0"/>
                <w:sz w:val="20"/>
                <w:szCs w:val="20"/>
                <w:lang w:val="ro-MD" w:eastAsia="ru-RU"/>
              </w:rPr>
            </w:pPr>
          </w:p>
        </w:tc>
        <w:tc>
          <w:tcPr>
            <w:tcW w:w="3827" w:type="dxa"/>
            <w:vMerge/>
            <w:shd w:val="clear" w:color="auto" w:fill="FFFF00"/>
            <w:vAlign w:val="center"/>
          </w:tcPr>
          <w:p w14:paraId="5B36B631" w14:textId="77777777" w:rsidR="00EA4841" w:rsidRPr="002D457A" w:rsidRDefault="00EA4841" w:rsidP="00EA4841">
            <w:pPr>
              <w:tabs>
                <w:tab w:val="left" w:pos="612"/>
              </w:tabs>
              <w:rPr>
                <w:rFonts w:ascii="Arial Narrow" w:hAnsi="Arial Narrow"/>
                <w:iCs/>
                <w:noProof w:val="0"/>
                <w:sz w:val="20"/>
                <w:szCs w:val="20"/>
                <w:lang w:val="ro-MD" w:eastAsia="ru-RU"/>
              </w:rPr>
            </w:pPr>
          </w:p>
        </w:tc>
        <w:tc>
          <w:tcPr>
            <w:tcW w:w="5103" w:type="dxa"/>
            <w:shd w:val="clear" w:color="auto" w:fill="FFFF00"/>
            <w:vAlign w:val="center"/>
          </w:tcPr>
          <w:p w14:paraId="5CF862AC" w14:textId="1B438700" w:rsidR="00EA4841" w:rsidRPr="00EA4841" w:rsidRDefault="00EA4841" w:rsidP="00EA4841">
            <w:pPr>
              <w:tabs>
                <w:tab w:val="left" w:pos="612"/>
              </w:tabs>
              <w:rPr>
                <w:rFonts w:ascii="Arial Narrow" w:hAnsi="Arial Narrow"/>
                <w:iCs/>
                <w:noProof w:val="0"/>
                <w:sz w:val="12"/>
                <w:szCs w:val="16"/>
                <w:lang w:val="ro-MD" w:eastAsia="ru-RU"/>
              </w:rPr>
            </w:pPr>
            <w:r w:rsidRPr="00EA4841">
              <w:rPr>
                <w:rFonts w:ascii="Arial Narrow" w:hAnsi="Arial Narrow"/>
                <w:b/>
                <w:iCs/>
                <w:sz w:val="12"/>
                <w:szCs w:val="16"/>
                <w:lang w:val="ro-MD"/>
              </w:rPr>
              <w:t>- Notă:</w:t>
            </w:r>
            <w:r w:rsidRPr="00EA4841">
              <w:rPr>
                <w:rFonts w:ascii="Arial Narrow" w:hAnsi="Arial Narrow"/>
                <w:iCs/>
                <w:sz w:val="12"/>
                <w:szCs w:val="16"/>
                <w:lang w:val="ro-MD"/>
              </w:rPr>
              <w:t xml:space="preserve"> Operatorul economic va fi respins din cadrul procedurii de atribuire în cazul în care nu va încărca în SIA RSAP (Mtender) oferta pentru loturile care sunt indicate în formularul specificațiilor de preț</w:t>
            </w:r>
          </w:p>
        </w:tc>
        <w:tc>
          <w:tcPr>
            <w:tcW w:w="1420" w:type="dxa"/>
            <w:gridSpan w:val="2"/>
            <w:vMerge/>
            <w:shd w:val="clear" w:color="auto" w:fill="FFFF00"/>
            <w:vAlign w:val="center"/>
          </w:tcPr>
          <w:p w14:paraId="3FEE3767" w14:textId="77777777" w:rsidR="00EA4841" w:rsidRPr="00EA4841" w:rsidRDefault="00EA4841" w:rsidP="00EA4841">
            <w:pPr>
              <w:ind w:left="-108" w:right="-108"/>
              <w:jc w:val="center"/>
              <w:rPr>
                <w:rFonts w:ascii="Arial Narrow" w:hAnsi="Arial Narrow"/>
                <w:iCs/>
                <w:noProof w:val="0"/>
                <w:sz w:val="16"/>
                <w:szCs w:val="20"/>
                <w:lang w:val="ro-MD" w:eastAsia="ru-RU"/>
              </w:rPr>
            </w:pPr>
          </w:p>
        </w:tc>
      </w:tr>
      <w:tr w:rsidR="00EA4841" w:rsidRPr="002D457A" w14:paraId="67CD5524" w14:textId="77777777" w:rsidTr="00EA4841">
        <w:tc>
          <w:tcPr>
            <w:tcW w:w="421" w:type="dxa"/>
            <w:shd w:val="clear" w:color="auto" w:fill="FFFF00"/>
            <w:vAlign w:val="center"/>
          </w:tcPr>
          <w:p w14:paraId="29E1477A" w14:textId="77777777" w:rsidR="00EA4841" w:rsidRPr="002D457A" w:rsidRDefault="00EA4841" w:rsidP="00EA4841">
            <w:pPr>
              <w:tabs>
                <w:tab w:val="left" w:pos="612"/>
              </w:tabs>
              <w:jc w:val="center"/>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4</w:t>
            </w:r>
          </w:p>
        </w:tc>
        <w:tc>
          <w:tcPr>
            <w:tcW w:w="3827" w:type="dxa"/>
            <w:shd w:val="clear" w:color="auto" w:fill="FFFF00"/>
            <w:vAlign w:val="center"/>
          </w:tcPr>
          <w:p w14:paraId="427FDB54" w14:textId="77777777" w:rsidR="00EA4841" w:rsidRPr="002D457A" w:rsidRDefault="00EA4841" w:rsidP="00EA4841">
            <w:pPr>
              <w:tabs>
                <w:tab w:val="left" w:pos="612"/>
              </w:tabs>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Extras din registrul de stat al pers.juridice</w:t>
            </w:r>
          </w:p>
        </w:tc>
        <w:tc>
          <w:tcPr>
            <w:tcW w:w="5103" w:type="dxa"/>
            <w:shd w:val="clear" w:color="auto" w:fill="FFFF00"/>
            <w:vAlign w:val="center"/>
          </w:tcPr>
          <w:p w14:paraId="3E0DEE59" w14:textId="77777777" w:rsidR="00EA4841" w:rsidRPr="00EA4841" w:rsidRDefault="00EA4841" w:rsidP="00EA4841">
            <w:pPr>
              <w:tabs>
                <w:tab w:val="left" w:pos="612"/>
              </w:tabs>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În format electronic, confirmat prin semnătura electronică a participantului</w:t>
            </w:r>
          </w:p>
        </w:tc>
        <w:tc>
          <w:tcPr>
            <w:tcW w:w="1420" w:type="dxa"/>
            <w:gridSpan w:val="2"/>
            <w:shd w:val="clear" w:color="auto" w:fill="FFFF00"/>
            <w:vAlign w:val="center"/>
          </w:tcPr>
          <w:p w14:paraId="377D9517" w14:textId="77777777" w:rsidR="00EA4841" w:rsidRPr="00EA4841" w:rsidRDefault="00EA4841" w:rsidP="00EA4841">
            <w:pPr>
              <w:ind w:left="-108" w:right="-108"/>
              <w:jc w:val="center"/>
              <w:rPr>
                <w:rFonts w:ascii="Arial Narrow" w:hAnsi="Arial Narrow"/>
                <w:noProof w:val="0"/>
                <w:sz w:val="16"/>
                <w:szCs w:val="20"/>
                <w:lang w:val="ru-RU" w:eastAsia="ru-RU"/>
              </w:rPr>
            </w:pPr>
            <w:r w:rsidRPr="00EA4841">
              <w:rPr>
                <w:rFonts w:ascii="Arial Narrow" w:hAnsi="Arial Narrow"/>
                <w:iCs/>
                <w:noProof w:val="0"/>
                <w:sz w:val="16"/>
                <w:szCs w:val="20"/>
                <w:lang w:val="ro-MD" w:eastAsia="ru-RU"/>
              </w:rPr>
              <w:t>obligatoriu</w:t>
            </w:r>
          </w:p>
        </w:tc>
      </w:tr>
      <w:tr w:rsidR="00EA4841" w:rsidRPr="002D457A" w14:paraId="747CDF53" w14:textId="77777777" w:rsidTr="00EA4841">
        <w:tc>
          <w:tcPr>
            <w:tcW w:w="421" w:type="dxa"/>
            <w:shd w:val="clear" w:color="auto" w:fill="FFFF00"/>
            <w:vAlign w:val="center"/>
          </w:tcPr>
          <w:p w14:paraId="4B483259" w14:textId="77777777" w:rsidR="00EA4841" w:rsidRPr="002D457A" w:rsidRDefault="00EA4841" w:rsidP="00EA4841">
            <w:pPr>
              <w:tabs>
                <w:tab w:val="left" w:pos="612"/>
              </w:tabs>
              <w:jc w:val="center"/>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5</w:t>
            </w:r>
          </w:p>
        </w:tc>
        <w:tc>
          <w:tcPr>
            <w:tcW w:w="3827" w:type="dxa"/>
            <w:shd w:val="clear" w:color="auto" w:fill="FFFF00"/>
            <w:vAlign w:val="center"/>
          </w:tcPr>
          <w:p w14:paraId="2BC06C3B" w14:textId="77777777" w:rsidR="00EA4841" w:rsidRPr="002D457A" w:rsidRDefault="00EA4841" w:rsidP="00EA4841">
            <w:pPr>
              <w:tabs>
                <w:tab w:val="left" w:pos="612"/>
              </w:tabs>
              <w:rPr>
                <w:rFonts w:ascii="Arial Narrow" w:hAnsi="Arial Narrow"/>
                <w:iCs/>
                <w:noProof w:val="0"/>
                <w:sz w:val="20"/>
                <w:szCs w:val="20"/>
                <w:lang w:val="ro-MD" w:eastAsia="ru-RU"/>
              </w:rPr>
            </w:pPr>
            <w:r w:rsidRPr="002D457A">
              <w:rPr>
                <w:rFonts w:ascii="Arial Narrow" w:hAnsi="Arial Narrow"/>
                <w:iCs/>
                <w:noProof w:val="0"/>
                <w:sz w:val="20"/>
                <w:szCs w:val="20"/>
                <w:lang w:val="en-US" w:eastAsia="ru-RU"/>
              </w:rPr>
              <w:t>Certificat de atribuire a contului bancar</w:t>
            </w:r>
          </w:p>
        </w:tc>
        <w:tc>
          <w:tcPr>
            <w:tcW w:w="5103" w:type="dxa"/>
            <w:shd w:val="clear" w:color="auto" w:fill="FFFF00"/>
            <w:vAlign w:val="center"/>
          </w:tcPr>
          <w:p w14:paraId="1004DC7E" w14:textId="77777777" w:rsidR="00EA4841" w:rsidRPr="00EA4841" w:rsidRDefault="00EA4841" w:rsidP="00EA4841">
            <w:pPr>
              <w:tabs>
                <w:tab w:val="left" w:pos="612"/>
              </w:tabs>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În format electronic, confirmat prin semnătura electronică a participantului</w:t>
            </w:r>
          </w:p>
        </w:tc>
        <w:tc>
          <w:tcPr>
            <w:tcW w:w="1420" w:type="dxa"/>
            <w:gridSpan w:val="2"/>
            <w:shd w:val="clear" w:color="auto" w:fill="FFFF00"/>
            <w:vAlign w:val="center"/>
          </w:tcPr>
          <w:p w14:paraId="258B8513" w14:textId="77777777" w:rsidR="00EA4841" w:rsidRPr="00EA4841" w:rsidRDefault="00EA4841" w:rsidP="00EA4841">
            <w:pPr>
              <w:ind w:left="-108" w:right="-108"/>
              <w:jc w:val="center"/>
              <w:rPr>
                <w:rFonts w:ascii="Arial Narrow" w:hAnsi="Arial Narrow"/>
                <w:noProof w:val="0"/>
                <w:sz w:val="16"/>
                <w:szCs w:val="20"/>
                <w:lang w:val="en-US" w:eastAsia="ru-RU"/>
              </w:rPr>
            </w:pPr>
            <w:r w:rsidRPr="00EA4841">
              <w:rPr>
                <w:rFonts w:ascii="Arial Narrow" w:hAnsi="Arial Narrow"/>
                <w:iCs/>
                <w:noProof w:val="0"/>
                <w:sz w:val="16"/>
                <w:szCs w:val="20"/>
                <w:lang w:val="ro-MD" w:eastAsia="ru-RU"/>
              </w:rPr>
              <w:t>obligatoriu</w:t>
            </w:r>
          </w:p>
        </w:tc>
      </w:tr>
      <w:tr w:rsidR="00EA4841" w:rsidRPr="002D457A" w14:paraId="491F5944" w14:textId="77777777" w:rsidTr="00EA4841">
        <w:tc>
          <w:tcPr>
            <w:tcW w:w="421" w:type="dxa"/>
            <w:shd w:val="clear" w:color="auto" w:fill="FFFF00"/>
            <w:vAlign w:val="center"/>
          </w:tcPr>
          <w:p w14:paraId="7590608B" w14:textId="77777777" w:rsidR="00EA4841" w:rsidRPr="002D457A" w:rsidRDefault="00EA4841" w:rsidP="00EA4841">
            <w:pPr>
              <w:tabs>
                <w:tab w:val="left" w:pos="612"/>
              </w:tabs>
              <w:jc w:val="center"/>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6</w:t>
            </w:r>
          </w:p>
        </w:tc>
        <w:tc>
          <w:tcPr>
            <w:tcW w:w="3827" w:type="dxa"/>
            <w:shd w:val="clear" w:color="auto" w:fill="FFFF00"/>
            <w:vAlign w:val="center"/>
          </w:tcPr>
          <w:p w14:paraId="3ED4BC31" w14:textId="77777777" w:rsidR="00EA4841" w:rsidRPr="002D457A" w:rsidRDefault="00EA4841" w:rsidP="00EA4841">
            <w:pPr>
              <w:tabs>
                <w:tab w:val="left" w:pos="612"/>
              </w:tabs>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DUAE</w:t>
            </w:r>
          </w:p>
        </w:tc>
        <w:tc>
          <w:tcPr>
            <w:tcW w:w="5103" w:type="dxa"/>
            <w:shd w:val="clear" w:color="auto" w:fill="FFFF00"/>
            <w:vAlign w:val="center"/>
          </w:tcPr>
          <w:p w14:paraId="02447BD8" w14:textId="77777777" w:rsidR="00EA4841" w:rsidRPr="00EA4841" w:rsidRDefault="00EA4841" w:rsidP="00EA4841">
            <w:pPr>
              <w:tabs>
                <w:tab w:val="left" w:pos="612"/>
              </w:tabs>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În format electronic, confirmat prin semnătura electronică a participantului</w:t>
            </w:r>
          </w:p>
        </w:tc>
        <w:tc>
          <w:tcPr>
            <w:tcW w:w="1420" w:type="dxa"/>
            <w:gridSpan w:val="2"/>
            <w:shd w:val="clear" w:color="auto" w:fill="FFFF00"/>
            <w:vAlign w:val="center"/>
          </w:tcPr>
          <w:p w14:paraId="184FD15B" w14:textId="77777777" w:rsidR="00EA4841" w:rsidRPr="00EA4841" w:rsidRDefault="00EA4841" w:rsidP="00EA4841">
            <w:pPr>
              <w:ind w:left="-108" w:right="-108"/>
              <w:jc w:val="center"/>
              <w:rPr>
                <w:rFonts w:ascii="Arial Narrow" w:hAnsi="Arial Narrow"/>
                <w:noProof w:val="0"/>
                <w:sz w:val="16"/>
                <w:szCs w:val="20"/>
                <w:lang w:val="ru-RU" w:eastAsia="ru-RU"/>
              </w:rPr>
            </w:pPr>
            <w:r w:rsidRPr="00EA4841">
              <w:rPr>
                <w:rFonts w:ascii="Arial Narrow" w:hAnsi="Arial Narrow"/>
                <w:iCs/>
                <w:noProof w:val="0"/>
                <w:sz w:val="16"/>
                <w:szCs w:val="20"/>
                <w:lang w:val="ro-MD" w:eastAsia="ru-RU"/>
              </w:rPr>
              <w:t>obligatoriu</w:t>
            </w:r>
          </w:p>
        </w:tc>
      </w:tr>
      <w:tr w:rsidR="00EA4841" w:rsidRPr="002D457A" w14:paraId="2BBE27FD" w14:textId="77777777" w:rsidTr="00EA4841">
        <w:tc>
          <w:tcPr>
            <w:tcW w:w="421" w:type="dxa"/>
            <w:shd w:val="clear" w:color="auto" w:fill="FFFF00"/>
            <w:vAlign w:val="center"/>
          </w:tcPr>
          <w:p w14:paraId="52B061F0" w14:textId="77777777" w:rsidR="00EA4841" w:rsidRPr="002D457A" w:rsidRDefault="00EA4841" w:rsidP="00EA4841">
            <w:pPr>
              <w:tabs>
                <w:tab w:val="left" w:pos="612"/>
              </w:tabs>
              <w:jc w:val="center"/>
              <w:rPr>
                <w:rFonts w:ascii="Arial Narrow" w:hAnsi="Arial Narrow"/>
                <w:iCs/>
                <w:noProof w:val="0"/>
                <w:sz w:val="20"/>
                <w:szCs w:val="20"/>
                <w:lang w:val="ro-MD" w:eastAsia="ru-RU"/>
              </w:rPr>
            </w:pPr>
            <w:r w:rsidRPr="002D457A">
              <w:rPr>
                <w:rFonts w:ascii="Arial Narrow" w:hAnsi="Arial Narrow"/>
                <w:iCs/>
                <w:noProof w:val="0"/>
                <w:sz w:val="20"/>
                <w:szCs w:val="20"/>
                <w:lang w:val="ro-MD" w:eastAsia="ru-RU"/>
              </w:rPr>
              <w:t>7</w:t>
            </w:r>
          </w:p>
        </w:tc>
        <w:tc>
          <w:tcPr>
            <w:tcW w:w="3827" w:type="dxa"/>
            <w:shd w:val="clear" w:color="auto" w:fill="FFFF00"/>
          </w:tcPr>
          <w:p w14:paraId="53AA2507" w14:textId="77777777" w:rsidR="00EA4841" w:rsidRPr="002D457A" w:rsidRDefault="00EA4841" w:rsidP="00EA4841">
            <w:pPr>
              <w:tabs>
                <w:tab w:val="left" w:pos="612"/>
              </w:tabs>
              <w:spacing w:line="276" w:lineRule="auto"/>
              <w:rPr>
                <w:rFonts w:ascii="Arial Narrow" w:hAnsi="Arial Narrow"/>
                <w:iCs/>
                <w:noProof w:val="0"/>
                <w:sz w:val="20"/>
                <w:szCs w:val="20"/>
                <w:lang w:eastAsia="ru-RU"/>
              </w:rPr>
            </w:pPr>
            <w:r w:rsidRPr="002D457A">
              <w:rPr>
                <w:rFonts w:ascii="Arial Narrow" w:hAnsi="Arial Narrow"/>
                <w:iCs/>
                <w:noProof w:val="0"/>
                <w:sz w:val="20"/>
                <w:szCs w:val="20"/>
                <w:lang w:val="ro-MD" w:eastAsia="ru-RU"/>
              </w:rPr>
              <w:t>Mostre</w:t>
            </w:r>
          </w:p>
        </w:tc>
        <w:tc>
          <w:tcPr>
            <w:tcW w:w="5103" w:type="dxa"/>
            <w:shd w:val="clear" w:color="auto" w:fill="FFFF00"/>
          </w:tcPr>
          <w:p w14:paraId="415B6C83" w14:textId="77777777" w:rsidR="00EA4841" w:rsidRPr="00EA4841" w:rsidRDefault="00EA4841" w:rsidP="00EA4841">
            <w:pPr>
              <w:tabs>
                <w:tab w:val="left" w:pos="106"/>
              </w:tabs>
              <w:spacing w:line="276" w:lineRule="auto"/>
              <w:ind w:right="-108"/>
              <w:contextualSpacing/>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În 3 zile, la solicitare, ofertantul va prezenta mostre care vor fi supuse test</w:t>
            </w:r>
            <w:r w:rsidRPr="00EA4841">
              <w:rPr>
                <w:rFonts w:ascii="Arial Narrow" w:hAnsi="Arial Narrow"/>
                <w:iCs/>
                <w:noProof w:val="0"/>
                <w:sz w:val="16"/>
                <w:szCs w:val="16"/>
                <w:lang w:eastAsia="ru-RU"/>
              </w:rPr>
              <w:t>ării</w:t>
            </w:r>
            <w:r w:rsidRPr="00EA4841">
              <w:rPr>
                <w:rFonts w:ascii="Arial Narrow" w:hAnsi="Arial Narrow"/>
                <w:iCs/>
                <w:noProof w:val="0"/>
                <w:sz w:val="16"/>
                <w:szCs w:val="16"/>
                <w:lang w:val="ro-MD" w:eastAsia="ru-RU"/>
              </w:rPr>
              <w:t>.</w:t>
            </w:r>
          </w:p>
        </w:tc>
        <w:tc>
          <w:tcPr>
            <w:tcW w:w="1420" w:type="dxa"/>
            <w:gridSpan w:val="2"/>
            <w:shd w:val="clear" w:color="auto" w:fill="FFFF00"/>
            <w:vAlign w:val="center"/>
          </w:tcPr>
          <w:p w14:paraId="6B5EB7CD" w14:textId="77777777" w:rsidR="00EA4841" w:rsidRPr="00EA4841" w:rsidRDefault="00EA4841" w:rsidP="00EA4841">
            <w:pPr>
              <w:ind w:left="-108" w:right="-108"/>
              <w:jc w:val="center"/>
              <w:rPr>
                <w:rFonts w:ascii="Arial Narrow" w:hAnsi="Arial Narrow"/>
                <w:noProof w:val="0"/>
                <w:sz w:val="16"/>
                <w:szCs w:val="20"/>
                <w:lang w:val="ru-RU" w:eastAsia="ru-RU"/>
              </w:rPr>
            </w:pPr>
            <w:r w:rsidRPr="00EA4841">
              <w:rPr>
                <w:rFonts w:ascii="Arial Narrow" w:hAnsi="Arial Narrow"/>
                <w:iCs/>
                <w:noProof w:val="0"/>
                <w:sz w:val="16"/>
                <w:szCs w:val="20"/>
                <w:lang w:val="ro-MD" w:eastAsia="ru-RU"/>
              </w:rPr>
              <w:t>obligatoriu</w:t>
            </w:r>
          </w:p>
        </w:tc>
      </w:tr>
      <w:tr w:rsidR="00EA4841" w:rsidRPr="002D457A" w14:paraId="7B9C51A6" w14:textId="77777777" w:rsidTr="00EA4841">
        <w:tc>
          <w:tcPr>
            <w:tcW w:w="421" w:type="dxa"/>
            <w:shd w:val="clear" w:color="auto" w:fill="FFFF00"/>
            <w:vAlign w:val="center"/>
          </w:tcPr>
          <w:p w14:paraId="7804CEF3" w14:textId="7D71137A" w:rsidR="00EA4841" w:rsidRPr="002D457A" w:rsidRDefault="00EA4841" w:rsidP="00EA4841">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8</w:t>
            </w:r>
          </w:p>
        </w:tc>
        <w:tc>
          <w:tcPr>
            <w:tcW w:w="3827" w:type="dxa"/>
            <w:shd w:val="clear" w:color="auto" w:fill="FFFF00"/>
            <w:vAlign w:val="center"/>
          </w:tcPr>
          <w:p w14:paraId="6B842DE5" w14:textId="77777777" w:rsidR="00EA4841" w:rsidRPr="002D457A" w:rsidRDefault="00EA4841" w:rsidP="00EA4841">
            <w:pPr>
              <w:tabs>
                <w:tab w:val="left" w:pos="612"/>
              </w:tabs>
              <w:ind w:right="-108"/>
              <w:rPr>
                <w:rFonts w:ascii="Arial Narrow" w:hAnsi="Arial Narrow"/>
                <w:iCs/>
                <w:noProof w:val="0"/>
                <w:sz w:val="16"/>
                <w:szCs w:val="20"/>
                <w:lang w:val="ro-MD" w:eastAsia="ru-RU"/>
              </w:rPr>
            </w:pPr>
            <w:r w:rsidRPr="002D457A">
              <w:rPr>
                <w:rFonts w:ascii="Arial Narrow" w:hAnsi="Arial Narrow"/>
                <w:iCs/>
                <w:noProof w:val="0"/>
                <w:sz w:val="16"/>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103" w:type="dxa"/>
            <w:shd w:val="clear" w:color="auto" w:fill="FFFF00"/>
            <w:vAlign w:val="center"/>
          </w:tcPr>
          <w:p w14:paraId="48E1A081" w14:textId="77777777" w:rsidR="00EA4841" w:rsidRPr="00EA4841" w:rsidRDefault="00EA4841" w:rsidP="00EA4841">
            <w:pPr>
              <w:tabs>
                <w:tab w:val="left" w:pos="612"/>
              </w:tabs>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În format electronic, confirmat prin semnătura electronică a participantului</w:t>
            </w:r>
          </w:p>
          <w:p w14:paraId="12D74783" w14:textId="77777777" w:rsidR="00EA4841" w:rsidRPr="00EA4841" w:rsidRDefault="00EA4841" w:rsidP="00EA4841">
            <w:pPr>
              <w:tabs>
                <w:tab w:val="left" w:pos="612"/>
              </w:tabs>
              <w:rPr>
                <w:rFonts w:ascii="Arial Narrow" w:hAnsi="Arial Narrow"/>
                <w:iCs/>
                <w:noProof w:val="0"/>
                <w:sz w:val="16"/>
                <w:szCs w:val="16"/>
                <w:lang w:val="ro-MD" w:eastAsia="ru-RU"/>
              </w:rPr>
            </w:pPr>
          </w:p>
          <w:p w14:paraId="67DF2D7A" w14:textId="77777777" w:rsidR="00EA4841" w:rsidRPr="00EA4841" w:rsidRDefault="00EA4841" w:rsidP="00EA4841">
            <w:pPr>
              <w:tabs>
                <w:tab w:val="left" w:pos="612"/>
              </w:tabs>
              <w:rPr>
                <w:rFonts w:ascii="Arial Narrow" w:hAnsi="Arial Narrow"/>
                <w:iCs/>
                <w:noProof w:val="0"/>
                <w:sz w:val="16"/>
                <w:szCs w:val="16"/>
                <w:lang w:val="ro-MD" w:eastAsia="ru-RU"/>
              </w:rPr>
            </w:pPr>
            <w:r w:rsidRPr="00EA4841">
              <w:rPr>
                <w:rFonts w:ascii="Arial Narrow" w:hAnsi="Arial Narrow"/>
                <w:iCs/>
                <w:noProof w:val="0"/>
                <w:sz w:val="16"/>
                <w:szCs w:val="16"/>
                <w:lang w:val="ro-MD" w:eastAsia="ru-RU"/>
              </w:rPr>
              <w:t>(Conform Ordinului MF nr.145/2020)</w:t>
            </w:r>
          </w:p>
        </w:tc>
        <w:tc>
          <w:tcPr>
            <w:tcW w:w="1420" w:type="dxa"/>
            <w:gridSpan w:val="2"/>
            <w:shd w:val="clear" w:color="auto" w:fill="FFFF00"/>
            <w:vAlign w:val="center"/>
          </w:tcPr>
          <w:p w14:paraId="77E086B2" w14:textId="77777777" w:rsidR="00EA4841" w:rsidRPr="00EA4841" w:rsidRDefault="00EA4841" w:rsidP="00EA4841">
            <w:pPr>
              <w:tabs>
                <w:tab w:val="left" w:pos="612"/>
              </w:tabs>
              <w:ind w:left="-108" w:right="-108"/>
              <w:jc w:val="center"/>
              <w:rPr>
                <w:rFonts w:ascii="Arial Narrow" w:hAnsi="Arial Narrow"/>
                <w:iCs/>
                <w:noProof w:val="0"/>
                <w:sz w:val="16"/>
                <w:szCs w:val="20"/>
                <w:lang w:val="ro-MD" w:eastAsia="ru-RU"/>
              </w:rPr>
            </w:pPr>
            <w:r w:rsidRPr="00EA4841">
              <w:rPr>
                <w:rFonts w:ascii="Arial Narrow" w:hAnsi="Arial Narrow"/>
                <w:iCs/>
                <w:noProof w:val="0"/>
                <w:sz w:val="16"/>
                <w:szCs w:val="20"/>
                <w:lang w:val="ro-MD" w:eastAsia="ru-RU"/>
              </w:rPr>
              <w:t>obligatoriu</w:t>
            </w:r>
          </w:p>
        </w:tc>
      </w:tr>
      <w:tr w:rsidR="00EA4841" w:rsidRPr="002D457A" w14:paraId="1E8AC8DE" w14:textId="77777777" w:rsidTr="00EA4841">
        <w:tc>
          <w:tcPr>
            <w:tcW w:w="421" w:type="dxa"/>
            <w:shd w:val="clear" w:color="auto" w:fill="FFFF00"/>
            <w:vAlign w:val="center"/>
          </w:tcPr>
          <w:p w14:paraId="36F5383A" w14:textId="3D9E8BB8" w:rsidR="00EA4841" w:rsidRPr="002D457A" w:rsidRDefault="00EA4841" w:rsidP="00EA4841">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10350" w:type="dxa"/>
            <w:gridSpan w:val="4"/>
            <w:shd w:val="clear" w:color="auto" w:fill="FFFF00"/>
            <w:vAlign w:val="center"/>
          </w:tcPr>
          <w:p w14:paraId="787AEAB3" w14:textId="368BC70B" w:rsidR="00EA4841" w:rsidRPr="002D457A" w:rsidRDefault="00EA4841" w:rsidP="00EA4841">
            <w:pPr>
              <w:tabs>
                <w:tab w:val="left" w:pos="612"/>
              </w:tabs>
              <w:rPr>
                <w:rFonts w:ascii="Arial Narrow" w:hAnsi="Arial Narrow"/>
                <w:b/>
                <w:noProof w:val="0"/>
                <w:sz w:val="20"/>
                <w:szCs w:val="20"/>
                <w:u w:val="single"/>
                <w:lang w:eastAsia="ru-RU"/>
              </w:rPr>
            </w:pPr>
            <w:r w:rsidRPr="002D457A">
              <w:rPr>
                <w:rFonts w:ascii="Arial Narrow" w:hAnsi="Arial Narrow"/>
                <w:b/>
                <w:iCs/>
                <w:noProof w:val="0"/>
                <w:sz w:val="20"/>
                <w:szCs w:val="20"/>
                <w:u w:val="single"/>
                <w:lang w:val="en-US" w:eastAsia="ru-RU"/>
              </w:rPr>
              <w:t xml:space="preserve">Metoda și condițiile de plată: – Prin transfer, în termen de </w:t>
            </w:r>
            <w:r>
              <w:rPr>
                <w:rFonts w:ascii="Arial Narrow" w:hAnsi="Arial Narrow"/>
                <w:b/>
                <w:iCs/>
                <w:noProof w:val="0"/>
                <w:sz w:val="20"/>
                <w:szCs w:val="20"/>
                <w:u w:val="single"/>
                <w:lang w:val="en-US" w:eastAsia="ru-RU"/>
              </w:rPr>
              <w:t>3</w:t>
            </w:r>
            <w:r w:rsidRPr="002D457A">
              <w:rPr>
                <w:rFonts w:ascii="Arial Narrow" w:hAnsi="Arial Narrow"/>
                <w:b/>
                <w:iCs/>
                <w:noProof w:val="0"/>
                <w:sz w:val="20"/>
                <w:szCs w:val="20"/>
                <w:u w:val="single"/>
                <w:lang w:val="en-US" w:eastAsia="ru-RU"/>
              </w:rPr>
              <w:t>0 zile, după prezentarea facturii</w:t>
            </w:r>
          </w:p>
        </w:tc>
      </w:tr>
    </w:tbl>
    <w:p w14:paraId="4D48BF98" w14:textId="77777777" w:rsidR="002D457A" w:rsidRPr="002D457A" w:rsidRDefault="002D457A" w:rsidP="002D457A">
      <w:pPr>
        <w:numPr>
          <w:ilvl w:val="0"/>
          <w:numId w:val="10"/>
        </w:numPr>
        <w:tabs>
          <w:tab w:val="right" w:pos="426"/>
        </w:tabs>
        <w:ind w:left="0" w:firstLine="0"/>
        <w:jc w:val="both"/>
        <w:rPr>
          <w:rFonts w:ascii="Arial Narrow" w:hAnsi="Arial Narrow"/>
          <w:iCs/>
          <w:noProof w:val="0"/>
          <w:lang w:val="ro-MD" w:eastAsia="ru-RU"/>
        </w:rPr>
      </w:pPr>
      <w:r w:rsidRPr="002D457A">
        <w:rPr>
          <w:rFonts w:ascii="Arial Narrow" w:hAnsi="Arial Narrow"/>
          <w:noProof w:val="0"/>
          <w:lang w:val="ro-MD" w:eastAsia="ru-RU"/>
        </w:rPr>
        <w:lastRenderedPageBreak/>
        <w:t xml:space="preserve">Garanția pentru ofertă: </w:t>
      </w:r>
      <w:r w:rsidRPr="002D457A">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2D457A">
        <w:rPr>
          <w:rFonts w:ascii="Arial Narrow" w:hAnsi="Arial Narrow"/>
          <w:b/>
          <w:iCs/>
          <w:noProof w:val="0"/>
          <w:shd w:val="clear" w:color="auto" w:fill="FFFF00"/>
          <w:lang w:val="en-US" w:eastAsia="ru-RU"/>
        </w:rPr>
        <w:t>, c/b:VICBMD2X416)_</w:t>
      </w:r>
      <w:r w:rsidRPr="002D457A">
        <w:rPr>
          <w:rFonts w:ascii="Arial Narrow" w:hAnsi="Arial Narrow"/>
          <w:noProof w:val="0"/>
          <w:lang w:val="ro-MD" w:eastAsia="ru-RU"/>
        </w:rPr>
        <w:t xml:space="preserve">, cuantumul </w:t>
      </w:r>
      <w:r w:rsidRPr="002D457A">
        <w:rPr>
          <w:rFonts w:ascii="Arial Narrow" w:hAnsi="Arial Narrow"/>
          <w:b/>
          <w:noProof w:val="0"/>
          <w:shd w:val="clear" w:color="auto" w:fill="FFFF00"/>
          <w:lang w:val="ro-MD" w:eastAsia="ru-RU"/>
        </w:rPr>
        <w:t>_1%_</w:t>
      </w:r>
    </w:p>
    <w:p w14:paraId="7AEB06FA" w14:textId="77777777" w:rsidR="002D457A" w:rsidRPr="002D457A" w:rsidRDefault="002D457A" w:rsidP="002D457A">
      <w:pPr>
        <w:numPr>
          <w:ilvl w:val="0"/>
          <w:numId w:val="10"/>
        </w:numPr>
        <w:tabs>
          <w:tab w:val="right" w:pos="426"/>
        </w:tabs>
        <w:ind w:left="0" w:firstLine="0"/>
        <w:jc w:val="both"/>
        <w:rPr>
          <w:rFonts w:ascii="Arial Narrow" w:hAnsi="Arial Narrow"/>
          <w:iCs/>
          <w:noProof w:val="0"/>
          <w:lang w:val="ro-MD" w:eastAsia="ru-RU"/>
        </w:rPr>
      </w:pPr>
      <w:r w:rsidRPr="002D457A">
        <w:rPr>
          <w:rFonts w:ascii="Arial Narrow" w:hAnsi="Arial Narrow"/>
          <w:iCs/>
          <w:noProof w:val="0"/>
          <w:lang w:val="ro-MD" w:eastAsia="ru-RU"/>
        </w:rPr>
        <w:t xml:space="preserve">Garanția de bună execuție a contractului: </w:t>
      </w:r>
      <w:r w:rsidRPr="002D457A">
        <w:rPr>
          <w:rFonts w:ascii="Arial Narrow" w:hAnsi="Arial Narrow"/>
          <w:b/>
          <w:iCs/>
          <w:noProof w:val="0"/>
          <w:shd w:val="clear" w:color="auto" w:fill="FFFF00"/>
          <w:lang w:val="ro-MD" w:eastAsia="ru-RU"/>
        </w:rPr>
        <w:t>_emisă de o bancă comercială (anexa 10), Transfer la contrul IMSP IMU (IBAN: MD55VI022510300000002MDL</w:t>
      </w:r>
      <w:r w:rsidRPr="002D457A">
        <w:rPr>
          <w:rFonts w:ascii="Arial Narrow" w:hAnsi="Arial Narrow"/>
          <w:b/>
          <w:iCs/>
          <w:noProof w:val="0"/>
          <w:shd w:val="clear" w:color="auto" w:fill="FFFF00"/>
          <w:lang w:val="en-US" w:eastAsia="ru-RU"/>
        </w:rPr>
        <w:t>, c/b:VICBMD2X416),</w:t>
      </w:r>
      <w:r w:rsidRPr="002D457A">
        <w:rPr>
          <w:rFonts w:ascii="Arial Narrow" w:hAnsi="Arial Narrow"/>
          <w:noProof w:val="0"/>
          <w:lang w:val="ro-MD" w:eastAsia="ru-RU"/>
        </w:rPr>
        <w:t xml:space="preserve"> cuantumul </w:t>
      </w:r>
      <w:r w:rsidRPr="002D457A">
        <w:rPr>
          <w:rFonts w:ascii="Arial Narrow" w:hAnsi="Arial Narrow"/>
          <w:b/>
          <w:noProof w:val="0"/>
          <w:shd w:val="clear" w:color="auto" w:fill="FFFF00"/>
          <w:lang w:val="ro-MD" w:eastAsia="ru-RU"/>
        </w:rPr>
        <w:t>_5%_</w:t>
      </w:r>
    </w:p>
    <w:p w14:paraId="2577A014"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 xml:space="preserve">Motivul recurgerii la procedura accelerată </w:t>
      </w:r>
      <w:r w:rsidRPr="002D457A">
        <w:rPr>
          <w:rFonts w:ascii="Arial Narrow" w:hAnsi="Arial Narrow"/>
          <w:noProof w:val="0"/>
          <w:sz w:val="16"/>
          <w:lang w:val="ro-MD" w:eastAsia="ru-RU"/>
        </w:rPr>
        <w:t>(în cazul licitației deschise, restrânse și al procedurii negociate)</w:t>
      </w:r>
      <w:r w:rsidRPr="002D457A">
        <w:rPr>
          <w:rFonts w:ascii="Arial Narrow" w:hAnsi="Arial Narrow"/>
          <w:noProof w:val="0"/>
          <w:lang w:val="ro-MD" w:eastAsia="ru-RU"/>
        </w:rPr>
        <w:t>, după caz:</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7944F175"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Tehnici și instrumente specifice de atribuire: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64F01FAB"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Condiții speciale de care depinde îndeplinirea contractului (indicați după caz):</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w:t>
      </w:r>
      <w:r w:rsidRPr="002D457A">
        <w:rPr>
          <w:rFonts w:ascii="Arial Narrow" w:hAnsi="Arial Narrow"/>
          <w:b/>
          <w:iCs/>
          <w:noProof w:val="0"/>
          <w:shd w:val="clear" w:color="auto" w:fill="FFFF00"/>
          <w:lang w:eastAsia="ru-RU"/>
        </w:rPr>
        <w:t>nu se aplică</w:t>
      </w:r>
      <w:r w:rsidRPr="002D457A">
        <w:rPr>
          <w:rFonts w:ascii="Arial Narrow" w:hAnsi="Arial Narrow"/>
          <w:b/>
          <w:noProof w:val="0"/>
          <w:shd w:val="clear" w:color="auto" w:fill="FFFF00"/>
          <w:lang w:val="ro-MD" w:eastAsia="ru-RU"/>
        </w:rPr>
        <w:t>_</w:t>
      </w:r>
    </w:p>
    <w:p w14:paraId="6AFBE139"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 xml:space="preserve">Ofertele se prezintă în valuta: </w:t>
      </w:r>
      <w:r w:rsidRPr="002D457A">
        <w:rPr>
          <w:rFonts w:ascii="Arial Narrow" w:hAnsi="Arial Narrow"/>
          <w:b/>
          <w:noProof w:val="0"/>
          <w:shd w:val="clear" w:color="auto" w:fill="FFFF00"/>
          <w:lang w:val="ro-MD" w:eastAsia="ru-RU"/>
        </w:rPr>
        <w:t>_lei MD_</w:t>
      </w:r>
    </w:p>
    <w:p w14:paraId="5BFC3C72"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Criteriul de evaluare aplicat:</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_p/u mai multe loturi, cel mai mic preț, conform parametrilor solicitați_</w:t>
      </w:r>
    </w:p>
    <w:p w14:paraId="76A7BB40" w14:textId="77777777" w:rsidR="002D457A" w:rsidRPr="002D457A" w:rsidRDefault="002D457A" w:rsidP="002D457A">
      <w:pPr>
        <w:numPr>
          <w:ilvl w:val="0"/>
          <w:numId w:val="10"/>
        </w:numPr>
        <w:tabs>
          <w:tab w:val="right" w:pos="426"/>
        </w:tabs>
        <w:ind w:left="0" w:firstLine="0"/>
        <w:jc w:val="both"/>
        <w:rPr>
          <w:rFonts w:ascii="Arial Narrow" w:hAnsi="Arial Narrow"/>
          <w:noProof w:val="0"/>
          <w:lang w:val="ro-MD" w:eastAsia="ru-RU"/>
        </w:rPr>
      </w:pPr>
      <w:r w:rsidRPr="002D457A">
        <w:rPr>
          <w:rFonts w:ascii="Arial Narrow" w:hAnsi="Arial Narrow"/>
          <w:noProof w:val="0"/>
          <w:lang w:val="ro-MD" w:eastAsia="ru-RU"/>
        </w:rPr>
        <w:t>Factorii de evaluare a ofertei celei mai avantajoase din punct de vedere economic, precum și ponderile lor:</w:t>
      </w:r>
    </w:p>
    <w:tbl>
      <w:tblPr>
        <w:tblStyle w:val="52"/>
        <w:tblW w:w="11052" w:type="dxa"/>
        <w:tblLook w:val="04A0" w:firstRow="1" w:lastRow="0" w:firstColumn="1" w:lastColumn="0" w:noHBand="0" w:noVBand="1"/>
      </w:tblPr>
      <w:tblGrid>
        <w:gridCol w:w="562"/>
        <w:gridCol w:w="7263"/>
        <w:gridCol w:w="3227"/>
      </w:tblGrid>
      <w:tr w:rsidR="002D457A" w:rsidRPr="002D457A" w14:paraId="78C8298B" w14:textId="77777777" w:rsidTr="002D457A">
        <w:tc>
          <w:tcPr>
            <w:tcW w:w="562" w:type="dxa"/>
            <w:shd w:val="clear" w:color="auto" w:fill="D9D9D9"/>
          </w:tcPr>
          <w:p w14:paraId="1BC77E4A" w14:textId="77777777" w:rsidR="002D457A" w:rsidRPr="002D457A" w:rsidRDefault="002D457A" w:rsidP="002D457A">
            <w:pPr>
              <w:tabs>
                <w:tab w:val="left" w:pos="612"/>
              </w:tabs>
              <w:rPr>
                <w:rFonts w:ascii="Arial Narrow" w:hAnsi="Arial Narrow"/>
                <w:b/>
                <w:iCs/>
                <w:noProof w:val="0"/>
                <w:sz w:val="12"/>
                <w:szCs w:val="12"/>
                <w:lang w:val="ro-MD" w:eastAsia="ru-RU"/>
              </w:rPr>
            </w:pPr>
            <w:r w:rsidRPr="002D457A">
              <w:rPr>
                <w:rFonts w:ascii="Arial Narrow" w:hAnsi="Arial Narrow"/>
                <w:b/>
                <w:iCs/>
                <w:noProof w:val="0"/>
                <w:sz w:val="12"/>
                <w:szCs w:val="12"/>
                <w:lang w:val="ro-MD" w:eastAsia="ru-RU"/>
              </w:rPr>
              <w:t>Nr.</w:t>
            </w:r>
          </w:p>
        </w:tc>
        <w:tc>
          <w:tcPr>
            <w:tcW w:w="7263" w:type="dxa"/>
            <w:shd w:val="clear" w:color="auto" w:fill="D9D9D9"/>
          </w:tcPr>
          <w:p w14:paraId="4F44900F" w14:textId="77777777" w:rsidR="002D457A" w:rsidRPr="002D457A" w:rsidRDefault="002D457A" w:rsidP="002D457A">
            <w:pPr>
              <w:tabs>
                <w:tab w:val="left" w:pos="612"/>
              </w:tabs>
              <w:jc w:val="center"/>
              <w:rPr>
                <w:rFonts w:ascii="Arial Narrow" w:hAnsi="Arial Narrow"/>
                <w:b/>
                <w:iCs/>
                <w:noProof w:val="0"/>
                <w:sz w:val="12"/>
                <w:szCs w:val="12"/>
                <w:lang w:val="ro-MD" w:eastAsia="ru-RU"/>
              </w:rPr>
            </w:pPr>
            <w:r w:rsidRPr="002D457A">
              <w:rPr>
                <w:rFonts w:ascii="Arial Narrow" w:hAnsi="Arial Narrow"/>
                <w:b/>
                <w:iCs/>
                <w:noProof w:val="0"/>
                <w:sz w:val="12"/>
                <w:szCs w:val="12"/>
                <w:lang w:val="ro-MD" w:eastAsia="ru-RU"/>
              </w:rPr>
              <w:t>Denumirea factorului de evaluare</w:t>
            </w:r>
          </w:p>
        </w:tc>
        <w:tc>
          <w:tcPr>
            <w:tcW w:w="3227" w:type="dxa"/>
            <w:shd w:val="clear" w:color="auto" w:fill="D9D9D9"/>
          </w:tcPr>
          <w:p w14:paraId="14576B9D" w14:textId="77777777" w:rsidR="002D457A" w:rsidRPr="002D457A" w:rsidRDefault="002D457A" w:rsidP="002D457A">
            <w:pPr>
              <w:tabs>
                <w:tab w:val="left" w:pos="612"/>
              </w:tabs>
              <w:jc w:val="center"/>
              <w:rPr>
                <w:rFonts w:ascii="Arial Narrow" w:hAnsi="Arial Narrow"/>
                <w:b/>
                <w:iCs/>
                <w:noProof w:val="0"/>
                <w:sz w:val="12"/>
                <w:szCs w:val="12"/>
                <w:lang w:val="ro-MD" w:eastAsia="ru-RU"/>
              </w:rPr>
            </w:pPr>
            <w:r w:rsidRPr="002D457A">
              <w:rPr>
                <w:rFonts w:ascii="Arial Narrow" w:hAnsi="Arial Narrow"/>
                <w:b/>
                <w:iCs/>
                <w:noProof w:val="0"/>
                <w:sz w:val="12"/>
                <w:szCs w:val="12"/>
                <w:lang w:val="ro-MD" w:eastAsia="ru-RU"/>
              </w:rPr>
              <w:t>Ponderea%</w:t>
            </w:r>
          </w:p>
        </w:tc>
      </w:tr>
      <w:tr w:rsidR="002D457A" w:rsidRPr="002D457A" w14:paraId="0248E09E" w14:textId="77777777" w:rsidTr="00922E98">
        <w:tc>
          <w:tcPr>
            <w:tcW w:w="562" w:type="dxa"/>
            <w:shd w:val="clear" w:color="auto" w:fill="FFFF00"/>
          </w:tcPr>
          <w:p w14:paraId="31EEAC96" w14:textId="77777777" w:rsidR="002D457A" w:rsidRPr="002D457A" w:rsidRDefault="002D457A" w:rsidP="002D457A">
            <w:pPr>
              <w:tabs>
                <w:tab w:val="left" w:pos="612"/>
              </w:tabs>
              <w:rPr>
                <w:rFonts w:ascii="Arial Narrow" w:hAnsi="Arial Narrow"/>
                <w:iCs/>
                <w:noProof w:val="0"/>
                <w:sz w:val="12"/>
                <w:szCs w:val="12"/>
                <w:lang w:val="ro-MD" w:eastAsia="ru-RU"/>
              </w:rPr>
            </w:pPr>
          </w:p>
        </w:tc>
        <w:tc>
          <w:tcPr>
            <w:tcW w:w="7263" w:type="dxa"/>
            <w:shd w:val="clear" w:color="auto" w:fill="FFFF00"/>
          </w:tcPr>
          <w:p w14:paraId="2C5FD055" w14:textId="77777777" w:rsidR="002D457A" w:rsidRPr="002D457A" w:rsidRDefault="002D457A" w:rsidP="002D457A">
            <w:pPr>
              <w:tabs>
                <w:tab w:val="left" w:pos="612"/>
              </w:tabs>
              <w:rPr>
                <w:rFonts w:ascii="Arial Narrow" w:hAnsi="Arial Narrow"/>
                <w:iCs/>
                <w:noProof w:val="0"/>
                <w:sz w:val="12"/>
                <w:szCs w:val="12"/>
                <w:lang w:val="ro-MD" w:eastAsia="ru-RU"/>
              </w:rPr>
            </w:pPr>
          </w:p>
        </w:tc>
        <w:tc>
          <w:tcPr>
            <w:tcW w:w="3227" w:type="dxa"/>
            <w:shd w:val="clear" w:color="auto" w:fill="FFFF00"/>
          </w:tcPr>
          <w:p w14:paraId="72C81E8C" w14:textId="77777777" w:rsidR="002D457A" w:rsidRPr="002D457A" w:rsidRDefault="002D457A" w:rsidP="002D457A">
            <w:pPr>
              <w:tabs>
                <w:tab w:val="left" w:pos="612"/>
              </w:tabs>
              <w:rPr>
                <w:rFonts w:ascii="Arial Narrow" w:hAnsi="Arial Narrow"/>
                <w:iCs/>
                <w:noProof w:val="0"/>
                <w:sz w:val="12"/>
                <w:szCs w:val="12"/>
                <w:lang w:val="ro-MD" w:eastAsia="ru-RU"/>
              </w:rPr>
            </w:pPr>
          </w:p>
        </w:tc>
      </w:tr>
      <w:tr w:rsidR="002D457A" w:rsidRPr="002D457A" w14:paraId="595B390B" w14:textId="77777777" w:rsidTr="00922E98">
        <w:tc>
          <w:tcPr>
            <w:tcW w:w="562" w:type="dxa"/>
            <w:shd w:val="clear" w:color="auto" w:fill="FFFF00"/>
          </w:tcPr>
          <w:p w14:paraId="40DDB556" w14:textId="77777777" w:rsidR="002D457A" w:rsidRPr="002D457A" w:rsidRDefault="002D457A" w:rsidP="002D457A">
            <w:pPr>
              <w:tabs>
                <w:tab w:val="left" w:pos="612"/>
              </w:tabs>
              <w:rPr>
                <w:rFonts w:ascii="Arial Narrow" w:hAnsi="Arial Narrow"/>
                <w:iCs/>
                <w:noProof w:val="0"/>
                <w:sz w:val="12"/>
                <w:szCs w:val="12"/>
                <w:lang w:val="ro-MD" w:eastAsia="ru-RU"/>
              </w:rPr>
            </w:pPr>
          </w:p>
        </w:tc>
        <w:tc>
          <w:tcPr>
            <w:tcW w:w="7263" w:type="dxa"/>
            <w:shd w:val="clear" w:color="auto" w:fill="FFFF00"/>
          </w:tcPr>
          <w:p w14:paraId="148276F8" w14:textId="77777777" w:rsidR="002D457A" w:rsidRPr="002D457A" w:rsidRDefault="002D457A" w:rsidP="002D457A">
            <w:pPr>
              <w:tabs>
                <w:tab w:val="left" w:pos="612"/>
              </w:tabs>
              <w:rPr>
                <w:rFonts w:ascii="Arial Narrow" w:hAnsi="Arial Narrow"/>
                <w:iCs/>
                <w:noProof w:val="0"/>
                <w:sz w:val="12"/>
                <w:szCs w:val="12"/>
                <w:lang w:val="ro-MD" w:eastAsia="ru-RU"/>
              </w:rPr>
            </w:pPr>
          </w:p>
        </w:tc>
        <w:tc>
          <w:tcPr>
            <w:tcW w:w="3227" w:type="dxa"/>
            <w:shd w:val="clear" w:color="auto" w:fill="FFFF00"/>
          </w:tcPr>
          <w:p w14:paraId="6C1AC096" w14:textId="77777777" w:rsidR="002D457A" w:rsidRPr="002D457A" w:rsidRDefault="002D457A" w:rsidP="002D457A">
            <w:pPr>
              <w:tabs>
                <w:tab w:val="left" w:pos="612"/>
              </w:tabs>
              <w:rPr>
                <w:rFonts w:ascii="Arial Narrow" w:hAnsi="Arial Narrow"/>
                <w:iCs/>
                <w:noProof w:val="0"/>
                <w:sz w:val="12"/>
                <w:szCs w:val="12"/>
                <w:lang w:val="ro-MD" w:eastAsia="ru-RU"/>
              </w:rPr>
            </w:pPr>
          </w:p>
        </w:tc>
      </w:tr>
    </w:tbl>
    <w:p w14:paraId="1BA85342"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 xml:space="preserve">Termenul limită de depunere/deschidere a ofertelor: </w:t>
      </w:r>
      <w:r w:rsidRPr="002D457A">
        <w:rPr>
          <w:rFonts w:ascii="Arial Narrow" w:hAnsi="Arial Narrow"/>
          <w:b/>
          <w:noProof w:val="0"/>
          <w:shd w:val="clear" w:color="auto" w:fill="FFFF00"/>
          <w:lang w:val="ro-MD" w:eastAsia="ru-RU"/>
        </w:rPr>
        <w:t>_indicată în SIA RSAP / M-Tender_</w:t>
      </w:r>
    </w:p>
    <w:p w14:paraId="238ED2E9"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 xml:space="preserve">Adresa la care trebuie transmise ofertele sau cererile de participare: </w:t>
      </w:r>
      <w:r w:rsidRPr="002D457A">
        <w:rPr>
          <w:rFonts w:ascii="Arial Narrow" w:hAnsi="Arial Narrow"/>
          <w:noProof w:val="0"/>
          <w:shd w:val="clear" w:color="auto" w:fill="FFFF00"/>
          <w:lang w:val="ro-MD" w:eastAsia="ru-RU"/>
        </w:rPr>
        <w:t>_</w:t>
      </w:r>
      <w:r w:rsidRPr="002D457A">
        <w:rPr>
          <w:rFonts w:ascii="Arial Narrow" w:hAnsi="Arial Narrow"/>
          <w:b/>
          <w:noProof w:val="0"/>
          <w:shd w:val="clear" w:color="auto" w:fill="FFFF00"/>
          <w:lang w:val="ro-MD" w:eastAsia="ru-RU"/>
        </w:rPr>
        <w:t>SIA RSAP / M-Tender_</w:t>
      </w:r>
    </w:p>
    <w:p w14:paraId="393DF682"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Termenul de valabilitate a ofertelor:</w:t>
      </w:r>
      <w:r w:rsidRPr="002D457A">
        <w:rPr>
          <w:rFonts w:ascii="Arial Narrow" w:hAnsi="Arial Narrow"/>
          <w:b/>
          <w:noProof w:val="0"/>
          <w:lang w:val="ro-MD" w:eastAsia="ru-RU"/>
        </w:rPr>
        <w:t xml:space="preserve"> </w:t>
      </w:r>
      <w:r w:rsidRPr="002D457A">
        <w:rPr>
          <w:rFonts w:ascii="Arial Narrow" w:hAnsi="Arial Narrow"/>
          <w:b/>
          <w:noProof w:val="0"/>
          <w:sz w:val="28"/>
          <w:shd w:val="clear" w:color="auto" w:fill="FFFF00"/>
          <w:lang w:val="ro-MD" w:eastAsia="ru-RU"/>
        </w:rPr>
        <w:t>_60 zile_</w:t>
      </w:r>
    </w:p>
    <w:p w14:paraId="1926A61B" w14:textId="77777777" w:rsidR="002D457A" w:rsidRPr="002D457A" w:rsidRDefault="002D457A" w:rsidP="002D457A">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2D457A">
        <w:rPr>
          <w:rFonts w:ascii="Arial Narrow" w:hAnsi="Arial Narrow"/>
          <w:noProof w:val="0"/>
          <w:lang w:val="ro-MD" w:eastAsia="ru-RU"/>
        </w:rPr>
        <w:t>Locul deschiderii ofertelor:</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_SIA RSAP / M-Tender_</w:t>
      </w:r>
      <w:r w:rsidRPr="002D457A">
        <w:rPr>
          <w:rFonts w:ascii="Arial Narrow" w:hAnsi="Arial Narrow"/>
          <w:b/>
          <w:i/>
          <w:noProof w:val="0"/>
          <w:lang w:val="ro-MD" w:eastAsia="ru-RU"/>
        </w:rPr>
        <w:t xml:space="preserve"> </w:t>
      </w:r>
    </w:p>
    <w:p w14:paraId="7ABF1B38"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Persoanele autorizate să asiste la deschiderea ofertelor:</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w:t>
      </w:r>
      <w:r w:rsidRPr="002D457A">
        <w:rPr>
          <w:rFonts w:ascii="Arial Narrow" w:hAnsi="Arial Narrow"/>
          <w:b/>
          <w:noProof w:val="0"/>
          <w:shd w:val="clear" w:color="auto" w:fill="FFFF00"/>
          <w:lang w:eastAsia="ru-RU"/>
        </w:rPr>
        <w:t>ă</w:t>
      </w:r>
      <w:r w:rsidRPr="002D457A">
        <w:rPr>
          <w:rFonts w:ascii="Arial Narrow" w:hAnsi="Arial Narrow"/>
          <w:b/>
          <w:noProof w:val="0"/>
          <w:shd w:val="clear" w:color="auto" w:fill="FFFF00"/>
          <w:lang w:val="ro-MD" w:eastAsia="ru-RU"/>
        </w:rPr>
        <w:t>_</w:t>
      </w:r>
    </w:p>
    <w:p w14:paraId="10842324"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Limba sau limbile în care trebuie redactate ofertele sau cererile de participare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_în limba de stat_</w:t>
      </w:r>
      <w:r w:rsidRPr="002D457A">
        <w:rPr>
          <w:rFonts w:ascii="Arial Narrow" w:hAnsi="Arial Narrow"/>
          <w:b/>
          <w:noProof w:val="0"/>
          <w:lang w:val="ro-MD" w:eastAsia="ru-RU"/>
        </w:rPr>
        <w:t xml:space="preserve"> </w:t>
      </w:r>
    </w:p>
    <w:p w14:paraId="3844CFDB"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Respectivul contract se referă la un proiect și/sau program finanțat din fonduri ale UE: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42E6CBBE"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Denumirea și adresa organismului competent de soluționare a contestațiilor</w:t>
      </w:r>
      <w:r w:rsidRPr="002D457A">
        <w:rPr>
          <w:rFonts w:ascii="Arial Narrow" w:hAnsi="Arial Narrow"/>
          <w:b/>
          <w:noProof w:val="0"/>
          <w:lang w:val="ro-MD" w:eastAsia="ru-RU"/>
        </w:rPr>
        <w:t xml:space="preserve">: </w:t>
      </w:r>
    </w:p>
    <w:p w14:paraId="2B2300EE" w14:textId="77777777" w:rsidR="002D457A" w:rsidRPr="002D457A" w:rsidRDefault="002D457A" w:rsidP="002D457A">
      <w:pPr>
        <w:tabs>
          <w:tab w:val="right" w:pos="426"/>
        </w:tabs>
        <w:jc w:val="both"/>
        <w:rPr>
          <w:rFonts w:ascii="Arial Narrow" w:hAnsi="Arial Narrow"/>
          <w:b/>
          <w:i/>
          <w:noProof w:val="0"/>
          <w:sz w:val="16"/>
          <w:lang w:val="ro-MD" w:eastAsia="ru-RU"/>
        </w:rPr>
      </w:pPr>
      <w:r w:rsidRPr="002D457A">
        <w:rPr>
          <w:rFonts w:ascii="Arial Narrow" w:hAnsi="Arial Narrow"/>
          <w:b/>
          <w:i/>
          <w:noProof w:val="0"/>
          <w:sz w:val="16"/>
          <w:lang w:val="ro-MD" w:eastAsia="ru-RU"/>
        </w:rPr>
        <w:t>Agenția Națională pentru Soluționarea Contestațiilor</w:t>
      </w:r>
    </w:p>
    <w:p w14:paraId="78E77A2E" w14:textId="77777777" w:rsidR="002D457A" w:rsidRPr="002D457A" w:rsidRDefault="002D457A" w:rsidP="002D457A">
      <w:pPr>
        <w:tabs>
          <w:tab w:val="right" w:pos="426"/>
        </w:tabs>
        <w:jc w:val="both"/>
        <w:rPr>
          <w:rFonts w:ascii="Arial Narrow" w:hAnsi="Arial Narrow"/>
          <w:b/>
          <w:i/>
          <w:noProof w:val="0"/>
          <w:sz w:val="16"/>
          <w:lang w:val="ro-MD" w:eastAsia="ru-RU"/>
        </w:rPr>
      </w:pPr>
      <w:r w:rsidRPr="002D457A">
        <w:rPr>
          <w:rFonts w:ascii="Arial Narrow" w:hAnsi="Arial Narrow"/>
          <w:b/>
          <w:i/>
          <w:noProof w:val="0"/>
          <w:sz w:val="16"/>
          <w:lang w:val="ro-MD" w:eastAsia="ru-RU"/>
        </w:rPr>
        <w:t>Adresa: mun. Chișinău, bd. Ștefan cel Mare și Sfânt nr.124 (et.4), MD 2001;</w:t>
      </w:r>
    </w:p>
    <w:p w14:paraId="6347411A" w14:textId="77777777" w:rsidR="002D457A" w:rsidRPr="002D457A" w:rsidRDefault="002D457A" w:rsidP="002D457A">
      <w:pPr>
        <w:tabs>
          <w:tab w:val="right" w:pos="426"/>
        </w:tabs>
        <w:jc w:val="both"/>
        <w:rPr>
          <w:rFonts w:ascii="Arial Narrow" w:hAnsi="Arial Narrow"/>
          <w:b/>
          <w:i/>
          <w:noProof w:val="0"/>
          <w:sz w:val="16"/>
          <w:lang w:val="ro-MD" w:eastAsia="ru-RU"/>
        </w:rPr>
      </w:pPr>
      <w:r w:rsidRPr="002D457A">
        <w:rPr>
          <w:rFonts w:ascii="Arial Narrow" w:hAnsi="Arial Narrow"/>
          <w:b/>
          <w:i/>
          <w:noProof w:val="0"/>
          <w:sz w:val="16"/>
          <w:lang w:val="ro-MD" w:eastAsia="ru-RU"/>
        </w:rPr>
        <w:t>Tel/Fax/email:</w:t>
      </w:r>
      <w:r w:rsidRPr="002D457A">
        <w:rPr>
          <w:rFonts w:ascii="Arial Narrow" w:hAnsi="Arial Narrow"/>
          <w:b/>
          <w:i/>
          <w:noProof w:val="0"/>
          <w:color w:val="000000"/>
          <w:sz w:val="18"/>
          <w:szCs w:val="27"/>
          <w:shd w:val="clear" w:color="auto" w:fill="FFFFFF"/>
          <w:lang w:val="ro-MD" w:eastAsia="ru-RU"/>
        </w:rPr>
        <w:t xml:space="preserve"> </w:t>
      </w:r>
      <w:r w:rsidRPr="002D457A">
        <w:rPr>
          <w:rFonts w:ascii="Arial Narrow" w:hAnsi="Arial Narrow"/>
          <w:b/>
          <w:i/>
          <w:noProof w:val="0"/>
          <w:sz w:val="16"/>
          <w:lang w:val="ro-MD" w:eastAsia="ru-RU"/>
        </w:rPr>
        <w:t xml:space="preserve">022-820 652, 022 820-651, </w:t>
      </w:r>
      <w:hyperlink r:id="rId12" w:history="1">
        <w:r w:rsidRPr="002D457A">
          <w:rPr>
            <w:rFonts w:ascii="Arial Narrow" w:hAnsi="Arial Narrow"/>
            <w:b/>
            <w:i/>
            <w:noProof w:val="0"/>
            <w:color w:val="0563C1"/>
            <w:sz w:val="16"/>
            <w:u w:val="single"/>
            <w:lang w:val="ro-MD" w:eastAsia="ru-RU"/>
          </w:rPr>
          <w:t>contestatii@ansc.md</w:t>
        </w:r>
      </w:hyperlink>
      <w:r w:rsidRPr="002D457A">
        <w:rPr>
          <w:rFonts w:ascii="Arial Narrow" w:hAnsi="Arial Narrow"/>
          <w:b/>
          <w:i/>
          <w:noProof w:val="0"/>
          <w:sz w:val="16"/>
          <w:lang w:val="ro-MD" w:eastAsia="ru-RU"/>
        </w:rPr>
        <w:t xml:space="preserve"> </w:t>
      </w:r>
    </w:p>
    <w:p w14:paraId="3F996F2B"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 xml:space="preserve">Datele și referințele publicărilor anterioare în JO al UE privind contractele la care se referă anunțul </w:t>
      </w:r>
      <w:r w:rsidRPr="002D457A">
        <w:rPr>
          <w:rFonts w:ascii="Arial Narrow" w:hAnsi="Arial Narrow"/>
          <w:noProof w:val="0"/>
          <w:sz w:val="12"/>
          <w:lang w:val="ro-MD" w:eastAsia="ru-RU"/>
        </w:rPr>
        <w:t>(dacă este cazul)</w:t>
      </w:r>
      <w:r w:rsidRPr="002D457A">
        <w:rPr>
          <w:rFonts w:ascii="Arial Narrow" w:hAnsi="Arial Narrow"/>
          <w:noProof w:val="0"/>
          <w:lang w:val="ro-MD" w:eastAsia="ru-RU"/>
        </w:rPr>
        <w:t>:</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7C4A8D99"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În cazul achizițiilor periodice, calendarul estimat pentru publicarea anunțurilor viitoare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532723A3"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Data publicării anunțului de intenție sau, după caz, precizarea că nu a fost publicat un astfel de anunț:</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1F8F0433" w14:textId="77777777" w:rsidR="002D457A" w:rsidRPr="002D457A" w:rsidRDefault="002D457A" w:rsidP="002D457A">
      <w:pPr>
        <w:numPr>
          <w:ilvl w:val="0"/>
          <w:numId w:val="10"/>
        </w:numPr>
        <w:tabs>
          <w:tab w:val="right" w:pos="426"/>
        </w:tabs>
        <w:ind w:left="0" w:firstLine="0"/>
        <w:jc w:val="both"/>
        <w:rPr>
          <w:rFonts w:ascii="Arial Narrow" w:hAnsi="Arial Narrow"/>
          <w:b/>
          <w:noProof w:val="0"/>
          <w:lang w:val="ro-MD" w:eastAsia="ru-RU"/>
        </w:rPr>
      </w:pPr>
      <w:r w:rsidRPr="002D457A">
        <w:rPr>
          <w:rFonts w:ascii="Arial Narrow" w:hAnsi="Arial Narrow"/>
          <w:noProof w:val="0"/>
          <w:lang w:val="ro-MD" w:eastAsia="ru-RU"/>
        </w:rPr>
        <w:t>Data transmiterii spre publicare a anunțului de participare: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_indicată în SIA RSAP / M-Tender_</w:t>
      </w:r>
    </w:p>
    <w:p w14:paraId="4CA0E627" w14:textId="77777777" w:rsidR="002D457A" w:rsidRPr="002D457A" w:rsidRDefault="002D457A" w:rsidP="002D457A">
      <w:pPr>
        <w:numPr>
          <w:ilvl w:val="0"/>
          <w:numId w:val="10"/>
        </w:numPr>
        <w:tabs>
          <w:tab w:val="right" w:pos="426"/>
        </w:tabs>
        <w:ind w:left="0" w:firstLine="0"/>
        <w:jc w:val="both"/>
        <w:rPr>
          <w:rFonts w:ascii="Arial Narrow" w:hAnsi="Arial Narrow"/>
          <w:noProof w:val="0"/>
          <w:lang w:val="ro-MD" w:eastAsia="ru-RU"/>
        </w:rPr>
      </w:pPr>
      <w:r w:rsidRPr="002D457A">
        <w:rPr>
          <w:rFonts w:ascii="Arial Narrow" w:hAnsi="Arial Narrow"/>
          <w:noProof w:val="0"/>
          <w:lang w:val="ro-MD" w:eastAsia="ru-RU"/>
        </w:rPr>
        <w:t>În cadrul procedurii de achiziție publică se va utiliza/accepta:</w:t>
      </w:r>
    </w:p>
    <w:tbl>
      <w:tblPr>
        <w:tblStyle w:val="52"/>
        <w:tblW w:w="11057" w:type="dxa"/>
        <w:tblInd w:w="-5" w:type="dxa"/>
        <w:tblLook w:val="04A0" w:firstRow="1" w:lastRow="0" w:firstColumn="1" w:lastColumn="0" w:noHBand="0" w:noVBand="1"/>
      </w:tblPr>
      <w:tblGrid>
        <w:gridCol w:w="6663"/>
        <w:gridCol w:w="4394"/>
      </w:tblGrid>
      <w:tr w:rsidR="002D457A" w:rsidRPr="002D457A" w14:paraId="248E5663" w14:textId="77777777" w:rsidTr="002D457A">
        <w:tc>
          <w:tcPr>
            <w:tcW w:w="6663" w:type="dxa"/>
            <w:shd w:val="clear" w:color="auto" w:fill="E7E6E6"/>
          </w:tcPr>
          <w:p w14:paraId="53AA46E6" w14:textId="77777777" w:rsidR="002D457A" w:rsidRPr="002D457A" w:rsidRDefault="002D457A" w:rsidP="002D457A">
            <w:pPr>
              <w:tabs>
                <w:tab w:val="right" w:pos="426"/>
              </w:tabs>
              <w:jc w:val="center"/>
              <w:rPr>
                <w:rFonts w:ascii="Arial Narrow" w:hAnsi="Arial Narrow"/>
                <w:b/>
                <w:noProof w:val="0"/>
                <w:sz w:val="12"/>
                <w:szCs w:val="12"/>
                <w:lang w:val="ro-MD" w:eastAsia="ru-RU"/>
              </w:rPr>
            </w:pPr>
            <w:r w:rsidRPr="002D457A">
              <w:rPr>
                <w:rFonts w:ascii="Arial Narrow" w:hAnsi="Arial Narrow"/>
                <w:b/>
                <w:noProof w:val="0"/>
                <w:sz w:val="12"/>
                <w:szCs w:val="12"/>
                <w:lang w:val="ro-MD" w:eastAsia="ru-RU"/>
              </w:rPr>
              <w:t>Denumirea instrumentului electronic</w:t>
            </w:r>
          </w:p>
        </w:tc>
        <w:tc>
          <w:tcPr>
            <w:tcW w:w="4394" w:type="dxa"/>
            <w:shd w:val="clear" w:color="auto" w:fill="E7E6E6"/>
          </w:tcPr>
          <w:p w14:paraId="466ED280" w14:textId="77777777" w:rsidR="002D457A" w:rsidRPr="002D457A" w:rsidRDefault="002D457A" w:rsidP="002D457A">
            <w:pPr>
              <w:tabs>
                <w:tab w:val="right" w:pos="426"/>
              </w:tabs>
              <w:jc w:val="center"/>
              <w:rPr>
                <w:rFonts w:ascii="Arial Narrow" w:hAnsi="Arial Narrow"/>
                <w:b/>
                <w:noProof w:val="0"/>
                <w:sz w:val="12"/>
                <w:szCs w:val="12"/>
                <w:lang w:val="ro-MD" w:eastAsia="ru-RU"/>
              </w:rPr>
            </w:pPr>
            <w:r w:rsidRPr="002D457A">
              <w:rPr>
                <w:rFonts w:ascii="Arial Narrow" w:hAnsi="Arial Narrow"/>
                <w:b/>
                <w:noProof w:val="0"/>
                <w:sz w:val="12"/>
                <w:szCs w:val="12"/>
                <w:lang w:val="ro-MD" w:eastAsia="ru-RU"/>
              </w:rPr>
              <w:t>Se va utiliza/accepta sau nu</w:t>
            </w:r>
          </w:p>
        </w:tc>
      </w:tr>
      <w:tr w:rsidR="002D457A" w:rsidRPr="002D457A" w14:paraId="6116BA3F" w14:textId="77777777" w:rsidTr="00922E98">
        <w:tc>
          <w:tcPr>
            <w:tcW w:w="6663" w:type="dxa"/>
          </w:tcPr>
          <w:p w14:paraId="0394DE4C" w14:textId="77777777" w:rsidR="002D457A" w:rsidRPr="002D457A" w:rsidRDefault="002D457A" w:rsidP="002D457A">
            <w:pPr>
              <w:tabs>
                <w:tab w:val="right" w:pos="426"/>
              </w:tabs>
              <w:rPr>
                <w:rFonts w:ascii="Arial Narrow" w:hAnsi="Arial Narrow"/>
                <w:noProof w:val="0"/>
                <w:sz w:val="12"/>
                <w:szCs w:val="12"/>
                <w:lang w:val="ro-MD" w:eastAsia="ru-RU"/>
              </w:rPr>
            </w:pPr>
            <w:r w:rsidRPr="002D457A">
              <w:rPr>
                <w:rFonts w:ascii="Arial Narrow" w:hAnsi="Arial Narrow"/>
                <w:noProof w:val="0"/>
                <w:sz w:val="12"/>
                <w:szCs w:val="12"/>
                <w:lang w:val="ro-MD" w:eastAsia="ru-RU"/>
              </w:rPr>
              <w:t>depunerea electronică a ofertelor sau a cererilor de participare</w:t>
            </w:r>
          </w:p>
        </w:tc>
        <w:tc>
          <w:tcPr>
            <w:tcW w:w="4394" w:type="dxa"/>
            <w:shd w:val="clear" w:color="auto" w:fill="FFFF00"/>
          </w:tcPr>
          <w:p w14:paraId="0120C448" w14:textId="77777777" w:rsidR="002D457A" w:rsidRPr="002D457A" w:rsidRDefault="002D457A" w:rsidP="002D457A">
            <w:pPr>
              <w:tabs>
                <w:tab w:val="right" w:pos="426"/>
              </w:tabs>
              <w:rPr>
                <w:rFonts w:ascii="Arial Narrow" w:hAnsi="Arial Narrow"/>
                <w:noProof w:val="0"/>
                <w:sz w:val="12"/>
                <w:szCs w:val="12"/>
                <w:lang w:val="ro-MD" w:eastAsia="ru-RU"/>
              </w:rPr>
            </w:pPr>
            <w:r w:rsidRPr="002D457A">
              <w:rPr>
                <w:rFonts w:ascii="Arial Narrow" w:hAnsi="Arial Narrow"/>
                <w:noProof w:val="0"/>
                <w:sz w:val="12"/>
                <w:szCs w:val="12"/>
                <w:lang w:val="ro-MD" w:eastAsia="ru-RU"/>
              </w:rPr>
              <w:t>Se acceptă</w:t>
            </w:r>
          </w:p>
        </w:tc>
      </w:tr>
      <w:tr w:rsidR="00EA4841" w:rsidRPr="002D457A" w14:paraId="73EB174B" w14:textId="77777777" w:rsidTr="00922E98">
        <w:tc>
          <w:tcPr>
            <w:tcW w:w="6663" w:type="dxa"/>
          </w:tcPr>
          <w:p w14:paraId="3FF3F6A7" w14:textId="77777777" w:rsidR="00EA4841" w:rsidRPr="002D457A" w:rsidRDefault="00EA4841" w:rsidP="00EA4841">
            <w:pPr>
              <w:tabs>
                <w:tab w:val="right" w:pos="426"/>
              </w:tabs>
              <w:rPr>
                <w:rFonts w:ascii="Arial Narrow" w:hAnsi="Arial Narrow"/>
                <w:noProof w:val="0"/>
                <w:sz w:val="12"/>
                <w:szCs w:val="12"/>
                <w:lang w:val="ro-MD" w:eastAsia="ru-RU"/>
              </w:rPr>
            </w:pPr>
            <w:r w:rsidRPr="002D457A">
              <w:rPr>
                <w:rFonts w:ascii="Arial Narrow" w:hAnsi="Arial Narrow"/>
                <w:noProof w:val="0"/>
                <w:sz w:val="12"/>
                <w:szCs w:val="12"/>
                <w:lang w:val="ro-MD" w:eastAsia="ru-RU"/>
              </w:rPr>
              <w:t>sistemul de comenzi electronice</w:t>
            </w:r>
          </w:p>
        </w:tc>
        <w:tc>
          <w:tcPr>
            <w:tcW w:w="4394" w:type="dxa"/>
            <w:shd w:val="clear" w:color="auto" w:fill="FFFF00"/>
          </w:tcPr>
          <w:p w14:paraId="0D4A3BF6" w14:textId="0EA61A96" w:rsidR="00EA4841" w:rsidRPr="002D457A" w:rsidRDefault="00EA4841" w:rsidP="00EA4841">
            <w:pPr>
              <w:tabs>
                <w:tab w:val="right" w:pos="426"/>
              </w:tabs>
              <w:rPr>
                <w:rFonts w:ascii="Arial Narrow" w:hAnsi="Arial Narrow"/>
                <w:noProof w:val="0"/>
                <w:sz w:val="12"/>
                <w:szCs w:val="12"/>
                <w:lang w:val="ro-MD" w:eastAsia="ru-RU"/>
              </w:rPr>
            </w:pPr>
            <w:r w:rsidRPr="002D457A">
              <w:rPr>
                <w:rFonts w:ascii="Arial Narrow" w:hAnsi="Arial Narrow"/>
                <w:noProof w:val="0"/>
                <w:sz w:val="12"/>
                <w:szCs w:val="12"/>
                <w:lang w:val="ro-MD" w:eastAsia="ru-RU"/>
              </w:rPr>
              <w:t>Se acceptă</w:t>
            </w:r>
          </w:p>
        </w:tc>
      </w:tr>
      <w:tr w:rsidR="00EA4841" w:rsidRPr="002D457A" w14:paraId="38FDEA28" w14:textId="77777777" w:rsidTr="00922E98">
        <w:tc>
          <w:tcPr>
            <w:tcW w:w="6663" w:type="dxa"/>
          </w:tcPr>
          <w:p w14:paraId="1CE98AAA" w14:textId="77777777" w:rsidR="00EA4841" w:rsidRPr="002D457A" w:rsidRDefault="00EA4841" w:rsidP="00EA4841">
            <w:pPr>
              <w:tabs>
                <w:tab w:val="right" w:pos="426"/>
              </w:tabs>
              <w:rPr>
                <w:rFonts w:ascii="Arial Narrow" w:hAnsi="Arial Narrow"/>
                <w:noProof w:val="0"/>
                <w:sz w:val="12"/>
                <w:szCs w:val="12"/>
                <w:lang w:val="ro-MD" w:eastAsia="ru-RU"/>
              </w:rPr>
            </w:pPr>
            <w:r w:rsidRPr="002D457A">
              <w:rPr>
                <w:rFonts w:ascii="Arial Narrow" w:hAnsi="Arial Narrow"/>
                <w:noProof w:val="0"/>
                <w:sz w:val="12"/>
                <w:szCs w:val="12"/>
                <w:lang w:val="ro-MD" w:eastAsia="ru-RU"/>
              </w:rPr>
              <w:t>facturarea electronică</w:t>
            </w:r>
          </w:p>
        </w:tc>
        <w:tc>
          <w:tcPr>
            <w:tcW w:w="4394" w:type="dxa"/>
            <w:shd w:val="clear" w:color="auto" w:fill="FFFF00"/>
          </w:tcPr>
          <w:p w14:paraId="46795D52" w14:textId="77777777" w:rsidR="00EA4841" w:rsidRPr="002D457A" w:rsidRDefault="00EA4841" w:rsidP="00EA4841">
            <w:pPr>
              <w:tabs>
                <w:tab w:val="right" w:pos="426"/>
              </w:tabs>
              <w:rPr>
                <w:rFonts w:ascii="Arial Narrow" w:hAnsi="Arial Narrow"/>
                <w:noProof w:val="0"/>
                <w:sz w:val="12"/>
                <w:szCs w:val="12"/>
                <w:lang w:val="ro-MD" w:eastAsia="ru-RU"/>
              </w:rPr>
            </w:pPr>
            <w:r w:rsidRPr="002D457A">
              <w:rPr>
                <w:rFonts w:ascii="Arial Narrow" w:hAnsi="Arial Narrow"/>
                <w:noProof w:val="0"/>
                <w:sz w:val="12"/>
                <w:szCs w:val="12"/>
                <w:lang w:val="ro-MD" w:eastAsia="ru-RU"/>
              </w:rPr>
              <w:t>Se acceptă</w:t>
            </w:r>
          </w:p>
        </w:tc>
      </w:tr>
      <w:tr w:rsidR="00EA4841" w:rsidRPr="002D457A" w14:paraId="7BDD4C0D" w14:textId="77777777" w:rsidTr="00922E98">
        <w:tc>
          <w:tcPr>
            <w:tcW w:w="6663" w:type="dxa"/>
          </w:tcPr>
          <w:p w14:paraId="000CD26F" w14:textId="77777777" w:rsidR="00EA4841" w:rsidRPr="002D457A" w:rsidRDefault="00EA4841" w:rsidP="00EA4841">
            <w:pPr>
              <w:tabs>
                <w:tab w:val="right" w:pos="426"/>
              </w:tabs>
              <w:rPr>
                <w:rFonts w:ascii="Arial Narrow" w:hAnsi="Arial Narrow"/>
                <w:noProof w:val="0"/>
                <w:sz w:val="12"/>
                <w:szCs w:val="12"/>
                <w:lang w:val="ro-MD" w:eastAsia="ru-RU"/>
              </w:rPr>
            </w:pPr>
            <w:r w:rsidRPr="002D457A">
              <w:rPr>
                <w:rFonts w:ascii="Arial Narrow" w:hAnsi="Arial Narrow"/>
                <w:noProof w:val="0"/>
                <w:sz w:val="12"/>
                <w:szCs w:val="12"/>
                <w:lang w:val="ro-MD" w:eastAsia="ru-RU"/>
              </w:rPr>
              <w:t>plățile electronice</w:t>
            </w:r>
          </w:p>
        </w:tc>
        <w:tc>
          <w:tcPr>
            <w:tcW w:w="4394" w:type="dxa"/>
            <w:shd w:val="clear" w:color="auto" w:fill="FFFF00"/>
          </w:tcPr>
          <w:p w14:paraId="06F18DE5" w14:textId="77777777" w:rsidR="00EA4841" w:rsidRPr="002D457A" w:rsidRDefault="00EA4841" w:rsidP="00EA4841">
            <w:pPr>
              <w:tabs>
                <w:tab w:val="right" w:pos="426"/>
              </w:tabs>
              <w:rPr>
                <w:rFonts w:ascii="Arial Narrow" w:hAnsi="Arial Narrow"/>
                <w:noProof w:val="0"/>
                <w:sz w:val="12"/>
                <w:szCs w:val="12"/>
                <w:lang w:val="ro-MD" w:eastAsia="ru-RU"/>
              </w:rPr>
            </w:pPr>
            <w:r w:rsidRPr="002D457A">
              <w:rPr>
                <w:rFonts w:ascii="Arial Narrow" w:hAnsi="Arial Narrow"/>
                <w:noProof w:val="0"/>
                <w:sz w:val="12"/>
                <w:szCs w:val="12"/>
                <w:lang w:val="ro-MD" w:eastAsia="ru-RU"/>
              </w:rPr>
              <w:t>Se acceptă</w:t>
            </w:r>
          </w:p>
        </w:tc>
      </w:tr>
    </w:tbl>
    <w:p w14:paraId="73BB8F9D" w14:textId="77777777" w:rsidR="002D457A" w:rsidRPr="002D457A" w:rsidRDefault="002D457A" w:rsidP="002D457A">
      <w:pPr>
        <w:numPr>
          <w:ilvl w:val="0"/>
          <w:numId w:val="10"/>
        </w:numPr>
        <w:tabs>
          <w:tab w:val="right" w:pos="426"/>
        </w:tabs>
        <w:ind w:left="0" w:firstLine="0"/>
        <w:rPr>
          <w:rFonts w:ascii="Arial Narrow" w:hAnsi="Arial Narrow"/>
          <w:b/>
          <w:noProof w:val="0"/>
          <w:lang w:val="ro-MD" w:eastAsia="ru-RU"/>
        </w:rPr>
      </w:pPr>
      <w:r w:rsidRPr="002D457A">
        <w:rPr>
          <w:rFonts w:ascii="Arial Narrow" w:hAnsi="Arial Narrow"/>
          <w:noProof w:val="0"/>
          <w:lang w:val="ro-MD" w:eastAsia="ru-RU"/>
        </w:rPr>
        <w:t xml:space="preserve">Contractul intră sub incidența Acordului privind achizițiile guvernamentale al Organizației Mondiale a Comerțului </w:t>
      </w:r>
      <w:r w:rsidRPr="002D457A">
        <w:rPr>
          <w:rFonts w:ascii="Arial Narrow" w:hAnsi="Arial Narrow"/>
          <w:noProof w:val="0"/>
          <w:sz w:val="20"/>
          <w:lang w:val="ro-MD" w:eastAsia="ru-RU"/>
        </w:rPr>
        <w:t>(numai în cazul anunțurilor transmise spre publicare în Jurnalul Oficial al Uniunii Europene)</w:t>
      </w:r>
      <w:r w:rsidRPr="002D457A">
        <w:rPr>
          <w:rFonts w:ascii="Arial Narrow" w:hAnsi="Arial Narrow"/>
          <w:noProof w:val="0"/>
          <w:lang w:val="ro-MD" w:eastAsia="ru-RU"/>
        </w:rPr>
        <w:t>:</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_nu se aplică_</w:t>
      </w:r>
    </w:p>
    <w:p w14:paraId="7D8182A0" w14:textId="77777777" w:rsidR="002D457A" w:rsidRPr="002D457A" w:rsidRDefault="002D457A" w:rsidP="002D457A">
      <w:pPr>
        <w:numPr>
          <w:ilvl w:val="0"/>
          <w:numId w:val="10"/>
        </w:numPr>
        <w:tabs>
          <w:tab w:val="right" w:pos="426"/>
        </w:tabs>
        <w:ind w:left="0" w:firstLine="0"/>
        <w:rPr>
          <w:rFonts w:ascii="Arial Narrow" w:hAnsi="Arial Narrow"/>
          <w:b/>
          <w:noProof w:val="0"/>
          <w:lang w:val="ro-MD" w:eastAsia="ru-RU"/>
        </w:rPr>
      </w:pPr>
      <w:r w:rsidRPr="002D457A">
        <w:rPr>
          <w:rFonts w:ascii="Arial Narrow" w:hAnsi="Arial Narrow"/>
          <w:noProof w:val="0"/>
          <w:lang w:val="ro-MD" w:eastAsia="ru-RU"/>
        </w:rPr>
        <w:t>Alte informații relevante:</w:t>
      </w:r>
      <w:r w:rsidRPr="002D457A">
        <w:rPr>
          <w:rFonts w:ascii="Arial Narrow" w:hAnsi="Arial Narrow"/>
          <w:b/>
          <w:noProof w:val="0"/>
          <w:lang w:val="ro-MD" w:eastAsia="ru-RU"/>
        </w:rPr>
        <w:t xml:space="preserve"> </w:t>
      </w:r>
      <w:r w:rsidRPr="002D457A">
        <w:rPr>
          <w:rFonts w:ascii="Arial Narrow" w:hAnsi="Arial Narrow"/>
          <w:b/>
          <w:noProof w:val="0"/>
          <w:shd w:val="clear" w:color="auto" w:fill="FFFF00"/>
          <w:lang w:val="ro-MD" w:eastAsia="ru-RU"/>
        </w:rPr>
        <w:t>_vor fi oferite la nr. de telefon indicat în pct.4 al prezentului anunț_</w:t>
      </w:r>
    </w:p>
    <w:p w14:paraId="41593819" w14:textId="77777777" w:rsidR="00B84277" w:rsidRDefault="00B84277" w:rsidP="002F7069">
      <w:pPr>
        <w:tabs>
          <w:tab w:val="right" w:pos="426"/>
        </w:tabs>
        <w:rPr>
          <w:rFonts w:ascii="Arial Narrow" w:hAnsi="Arial Narrow"/>
          <w:b/>
          <w:noProof w:val="0"/>
          <w:lang w:val="ro-MD" w:eastAsia="ru-RU"/>
        </w:rPr>
      </w:pPr>
    </w:p>
    <w:p w14:paraId="5B7F1127" w14:textId="387454F1"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EA4841">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5DF6D3BE" w14:textId="77777777" w:rsidR="0057174A" w:rsidRPr="00665B03" w:rsidRDefault="0057174A" w:rsidP="0057174A">
      <w:pPr>
        <w:tabs>
          <w:tab w:val="left" w:pos="-142"/>
        </w:tabs>
        <w:spacing w:line="276" w:lineRule="auto"/>
        <w:ind w:left="-426"/>
        <w:jc w:val="center"/>
        <w:rPr>
          <w:rFonts w:ascii="Arial Narrow" w:hAnsi="Arial Narrow"/>
          <w:noProof w:val="0"/>
          <w:sz w:val="16"/>
          <w:lang w:val="ro-MD" w:eastAsia="ru-RU"/>
        </w:rPr>
      </w:pPr>
    </w:p>
    <w:p w14:paraId="39FF47C6" w14:textId="77777777" w:rsidR="003774AA" w:rsidRDefault="003774AA" w:rsidP="00FD7F5B">
      <w:pPr>
        <w:jc w:val="right"/>
        <w:rPr>
          <w:rFonts w:ascii="Arial Narrow" w:hAnsi="Arial Narrow"/>
          <w:noProof w:val="0"/>
          <w:sz w:val="20"/>
          <w:lang w:val="it-IT"/>
        </w:rPr>
      </w:pPr>
    </w:p>
    <w:p w14:paraId="2C20159B" w14:textId="77777777" w:rsidR="00EA4841" w:rsidRDefault="00EA4841" w:rsidP="00FD7F5B">
      <w:pPr>
        <w:jc w:val="right"/>
        <w:rPr>
          <w:rFonts w:ascii="Arial Narrow" w:hAnsi="Arial Narrow"/>
          <w:noProof w:val="0"/>
          <w:sz w:val="20"/>
          <w:lang w:val="it-IT"/>
        </w:rPr>
      </w:pPr>
    </w:p>
    <w:p w14:paraId="65E99F7E" w14:textId="77777777" w:rsidR="00EA4841" w:rsidRDefault="00EA4841" w:rsidP="00FD7F5B">
      <w:pPr>
        <w:jc w:val="right"/>
        <w:rPr>
          <w:rFonts w:ascii="Arial Narrow" w:hAnsi="Arial Narrow"/>
          <w:noProof w:val="0"/>
          <w:sz w:val="20"/>
          <w:lang w:val="it-IT"/>
        </w:rPr>
      </w:pPr>
    </w:p>
    <w:p w14:paraId="4E9889DA" w14:textId="77777777" w:rsidR="00EA4841" w:rsidRDefault="00EA4841" w:rsidP="00FD7F5B">
      <w:pPr>
        <w:jc w:val="right"/>
        <w:rPr>
          <w:rFonts w:ascii="Arial Narrow" w:hAnsi="Arial Narrow"/>
          <w:noProof w:val="0"/>
          <w:sz w:val="20"/>
          <w:lang w:val="it-IT"/>
        </w:rPr>
      </w:pPr>
    </w:p>
    <w:p w14:paraId="4CED4B4F" w14:textId="77777777" w:rsidR="00EA4841" w:rsidRDefault="00EA4841" w:rsidP="00FD7F5B">
      <w:pPr>
        <w:jc w:val="right"/>
        <w:rPr>
          <w:rFonts w:ascii="Arial Narrow" w:hAnsi="Arial Narrow"/>
          <w:noProof w:val="0"/>
          <w:sz w:val="20"/>
          <w:lang w:val="it-IT"/>
        </w:rPr>
      </w:pPr>
    </w:p>
    <w:p w14:paraId="466EEABE" w14:textId="77777777" w:rsidR="00EA4841" w:rsidRDefault="00EA4841"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lastRenderedPageBreak/>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lastRenderedPageBreak/>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lastRenderedPageBreak/>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lastRenderedPageBreak/>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w:t>
      </w:r>
      <w:r w:rsidRPr="001A02A1">
        <w:rPr>
          <w:rFonts w:ascii="Arial Narrow" w:hAnsi="Arial Narrow"/>
          <w:szCs w:val="24"/>
        </w:rPr>
        <w:lastRenderedPageBreak/>
        <w:t xml:space="preserve">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lastRenderedPageBreak/>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lastRenderedPageBreak/>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lastRenderedPageBreak/>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1FE27B59" w14:textId="77777777" w:rsidR="0030538A" w:rsidRPr="0030538A" w:rsidRDefault="0030538A" w:rsidP="00F92514">
      <w:pPr>
        <w:spacing w:line="276" w:lineRule="auto"/>
        <w:rPr>
          <w:rFonts w:ascii="Arial Narrow" w:hAnsi="Arial Narrow"/>
          <w:noProof w:val="0"/>
          <w:lang w:val="it-IT"/>
        </w:rPr>
      </w:pPr>
    </w:p>
    <w:p w14:paraId="7D0F2B80" w14:textId="77777777" w:rsidR="002D457A" w:rsidRDefault="002D457A" w:rsidP="0030538A">
      <w:pPr>
        <w:spacing w:line="276" w:lineRule="auto"/>
        <w:jc w:val="right"/>
        <w:rPr>
          <w:rFonts w:ascii="Arial Narrow" w:hAnsi="Arial Narrow"/>
          <w:noProof w:val="0"/>
          <w:sz w:val="20"/>
          <w:lang w:val="it-IT"/>
        </w:rPr>
      </w:pPr>
    </w:p>
    <w:p w14:paraId="4A04D81E" w14:textId="77777777" w:rsidR="002D457A" w:rsidRDefault="002D457A" w:rsidP="0030538A">
      <w:pPr>
        <w:spacing w:line="276" w:lineRule="auto"/>
        <w:jc w:val="right"/>
        <w:rPr>
          <w:rFonts w:ascii="Arial Narrow" w:hAnsi="Arial Narrow"/>
          <w:noProof w:val="0"/>
          <w:sz w:val="20"/>
          <w:lang w:val="it-IT"/>
        </w:rPr>
      </w:pPr>
    </w:p>
    <w:p w14:paraId="36E3D23D" w14:textId="77777777" w:rsidR="002D457A" w:rsidRDefault="002D457A" w:rsidP="0030538A">
      <w:pPr>
        <w:spacing w:line="276" w:lineRule="auto"/>
        <w:jc w:val="right"/>
        <w:rPr>
          <w:rFonts w:ascii="Arial Narrow" w:hAnsi="Arial Narrow"/>
          <w:noProof w:val="0"/>
          <w:sz w:val="20"/>
          <w:lang w:val="it-IT"/>
        </w:rPr>
      </w:pPr>
    </w:p>
    <w:p w14:paraId="5D0531BE" w14:textId="77777777" w:rsidR="002D457A" w:rsidRDefault="002D457A" w:rsidP="0030538A">
      <w:pPr>
        <w:spacing w:line="276" w:lineRule="auto"/>
        <w:jc w:val="right"/>
        <w:rPr>
          <w:rFonts w:ascii="Arial Narrow" w:hAnsi="Arial Narrow"/>
          <w:noProof w:val="0"/>
          <w:sz w:val="20"/>
          <w:lang w:val="it-IT"/>
        </w:rPr>
      </w:pPr>
    </w:p>
    <w:p w14:paraId="2B524015" w14:textId="77777777" w:rsidR="002D457A" w:rsidRDefault="002D457A" w:rsidP="0030538A">
      <w:pPr>
        <w:spacing w:line="276" w:lineRule="auto"/>
        <w:jc w:val="right"/>
        <w:rPr>
          <w:rFonts w:ascii="Arial Narrow" w:hAnsi="Arial Narrow"/>
          <w:noProof w:val="0"/>
          <w:sz w:val="2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lastRenderedPageBreak/>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xml:space="preserve">, ne obligăm, în mod ferm, necondiţionat şi irevocabil, să punem </w:t>
      </w:r>
      <w:r w:rsidRPr="00ED46B5">
        <w:rPr>
          <w:rFonts w:ascii="Arial Narrow" w:hAnsi="Arial Narrow"/>
        </w:rPr>
        <w:lastRenderedPageBreak/>
        <w:t>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w:t>
      </w:r>
      <w:r w:rsidR="000F0030" w:rsidRPr="00B60D5A">
        <w:rPr>
          <w:rFonts w:ascii="Arial Narrow" w:hAnsi="Arial Narrow"/>
        </w:rPr>
        <w:lastRenderedPageBreak/>
        <w:t>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lastRenderedPageBreak/>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lastRenderedPageBreak/>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EA4841">
          <w:footerReference w:type="default" r:id="rId15"/>
          <w:pgSz w:w="11906" w:h="16838"/>
          <w:pgMar w:top="568"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30" w:type="dxa"/>
              <w:tblLayout w:type="fixed"/>
              <w:tblLook w:val="04A0" w:firstRow="1" w:lastRow="0" w:firstColumn="1" w:lastColumn="0" w:noHBand="0" w:noVBand="1"/>
            </w:tblPr>
            <w:tblGrid>
              <w:gridCol w:w="3256"/>
              <w:gridCol w:w="1134"/>
              <w:gridCol w:w="11340"/>
            </w:tblGrid>
            <w:tr w:rsidR="00D5205F" w:rsidRPr="0040485D" w14:paraId="53D8D26C" w14:textId="2C21641F" w:rsidTr="007D4D6F">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3C9A078C" w:rsidR="00D5205F" w:rsidRPr="0040485D" w:rsidRDefault="00D5205F" w:rsidP="00E015A6">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1134" w:type="dxa"/>
                  <w:tcBorders>
                    <w:top w:val="single" w:sz="4" w:space="0" w:color="auto"/>
                    <w:left w:val="nil"/>
                    <w:bottom w:val="single" w:sz="4" w:space="0" w:color="auto"/>
                    <w:right w:val="nil"/>
                  </w:tcBorders>
                  <w:shd w:val="clear" w:color="auto" w:fill="auto"/>
                  <w:vAlign w:val="center"/>
                </w:tcPr>
                <w:p w14:paraId="64BE9D5F" w14:textId="746107DB" w:rsidR="00D5205F" w:rsidRPr="00D5205F" w:rsidRDefault="00E015A6" w:rsidP="00E015A6">
                  <w:pPr>
                    <w:framePr w:hSpace="180" w:wrap="around" w:vAnchor="page" w:hAnchor="margin" w:y="347"/>
                    <w:spacing w:line="276" w:lineRule="auto"/>
                    <w:rPr>
                      <w:rFonts w:ascii="Arial Narrow" w:eastAsia="Calibri" w:hAnsi="Arial Narrow"/>
                      <w:b/>
                      <w:iCs/>
                      <w:noProof w:val="0"/>
                    </w:rPr>
                  </w:pPr>
                  <w:r>
                    <w:rPr>
                      <w:rFonts w:ascii="Arial Narrow" w:eastAsia="Calibri" w:hAnsi="Arial Narrow"/>
                      <w:b/>
                      <w:iCs/>
                      <w:noProof w:val="0"/>
                    </w:rPr>
                    <w:t>21288506</w:t>
                  </w:r>
                </w:p>
              </w:tc>
              <w:tc>
                <w:tcPr>
                  <w:tcW w:w="11340" w:type="dxa"/>
                  <w:tcBorders>
                    <w:top w:val="single" w:sz="4" w:space="0" w:color="auto"/>
                    <w:left w:val="nil"/>
                    <w:bottom w:val="single" w:sz="4" w:space="0" w:color="auto"/>
                  </w:tcBorders>
                  <w:shd w:val="clear" w:color="auto" w:fill="auto"/>
                  <w:vAlign w:val="center"/>
                </w:tcPr>
                <w:p w14:paraId="180ABD73" w14:textId="4EC495D1" w:rsidR="00D5205F" w:rsidRPr="0040485D" w:rsidRDefault="00D5205F" w:rsidP="00E015A6">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5205F" w:rsidRPr="0040485D" w14:paraId="5B8082D4" w14:textId="6CA2F41C" w:rsidTr="004B3545">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29FE0ADB" w:rsidR="00D5205F" w:rsidRPr="001F19ED" w:rsidRDefault="00D5205F" w:rsidP="00E015A6">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74" w:type="dxa"/>
                  <w:gridSpan w:val="2"/>
                  <w:tcBorders>
                    <w:top w:val="single" w:sz="4" w:space="0" w:color="auto"/>
                    <w:left w:val="nil"/>
                    <w:bottom w:val="single" w:sz="4" w:space="0" w:color="auto"/>
                  </w:tcBorders>
                  <w:shd w:val="clear" w:color="auto" w:fill="auto"/>
                  <w:vAlign w:val="center"/>
                </w:tcPr>
                <w:p w14:paraId="427BD926" w14:textId="2BDEEE47" w:rsidR="00D5205F" w:rsidRPr="001F19ED" w:rsidRDefault="004B3545" w:rsidP="00E015A6">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Accesorii &amp; c</w:t>
                  </w:r>
                  <w:r w:rsidR="002D457A" w:rsidRPr="002D457A">
                    <w:rPr>
                      <w:rFonts w:ascii="Arial Narrow" w:eastAsia="Calibri" w:hAnsi="Arial Narrow"/>
                      <w:b/>
                      <w:noProof w:val="0"/>
                      <w:lang w:val="en-US"/>
                    </w:rPr>
                    <w:t>onsumabile</w:t>
                  </w:r>
                  <w:r>
                    <w:rPr>
                      <w:rFonts w:ascii="Arial Narrow" w:eastAsia="Calibri" w:hAnsi="Arial Narrow"/>
                      <w:b/>
                      <w:noProof w:val="0"/>
                    </w:rPr>
                    <w:t xml:space="preserve"> p/u dispozitive medicale – 2024</w:t>
                  </w:r>
                </w:p>
              </w:tc>
            </w:tr>
          </w:tbl>
          <w:p w14:paraId="3A3F9E6A" w14:textId="77777777" w:rsidR="006222EB" w:rsidRPr="0040485D" w:rsidRDefault="006222EB"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3114"/>
              <w:gridCol w:w="850"/>
              <w:gridCol w:w="1134"/>
              <w:gridCol w:w="1134"/>
              <w:gridCol w:w="4395"/>
              <w:gridCol w:w="4394"/>
              <w:gridCol w:w="709"/>
            </w:tblGrid>
            <w:tr w:rsidR="008F7FEF" w:rsidRPr="0040485D" w14:paraId="2BD28895" w14:textId="77777777" w:rsidTr="002D457A">
              <w:tc>
                <w:tcPr>
                  <w:tcW w:w="3114" w:type="dxa"/>
                  <w:shd w:val="clear" w:color="auto" w:fill="F2F2F2" w:themeFill="background1" w:themeFillShade="F2"/>
                  <w:vAlign w:val="center"/>
                </w:tcPr>
                <w:p w14:paraId="4548D13E" w14:textId="43131212" w:rsidR="008F7FEF" w:rsidRPr="0040485D" w:rsidRDefault="008F7FEF"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0" w:type="dxa"/>
                  <w:shd w:val="clear" w:color="auto" w:fill="F2F2F2" w:themeFill="background1" w:themeFillShade="F2"/>
                  <w:vAlign w:val="center"/>
                </w:tcPr>
                <w:p w14:paraId="6F21AE6C" w14:textId="630D9816" w:rsidR="008F7FEF" w:rsidRPr="0040485D" w:rsidRDefault="008F7FEF"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shd w:val="clear" w:color="auto" w:fill="F2F2F2" w:themeFill="background1" w:themeFillShade="F2"/>
                  <w:vAlign w:val="center"/>
                </w:tcPr>
                <w:p w14:paraId="3948FAA4" w14:textId="77777777" w:rsidR="008F7FEF" w:rsidRPr="0040485D" w:rsidRDefault="008F7FEF"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5" w:type="dxa"/>
                  <w:shd w:val="clear" w:color="auto" w:fill="F2F2F2" w:themeFill="background1" w:themeFillShade="F2"/>
                  <w:vAlign w:val="center"/>
                </w:tcPr>
                <w:p w14:paraId="3FC43C6C" w14:textId="77777777" w:rsidR="008F7FEF" w:rsidRPr="0040485D" w:rsidRDefault="008F7FEF"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E015A6">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2D457A">
              <w:trPr>
                <w:trHeight w:val="50"/>
              </w:trPr>
              <w:tc>
                <w:tcPr>
                  <w:tcW w:w="3114" w:type="dxa"/>
                  <w:shd w:val="clear" w:color="auto" w:fill="F2F2F2" w:themeFill="background1" w:themeFillShade="F2"/>
                </w:tcPr>
                <w:p w14:paraId="52309761" w14:textId="20EAAAAE" w:rsidR="008F7FEF" w:rsidRPr="00545049" w:rsidRDefault="008F7FEF" w:rsidP="00E015A6">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850" w:type="dxa"/>
                  <w:shd w:val="clear" w:color="auto" w:fill="F2F2F2" w:themeFill="background1" w:themeFillShade="F2"/>
                  <w:vAlign w:val="center"/>
                </w:tcPr>
                <w:p w14:paraId="7A5CCACD" w14:textId="15900C32" w:rsidR="008F7FEF" w:rsidRPr="00545049" w:rsidRDefault="008F7FEF" w:rsidP="00E015A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E015A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shd w:val="clear" w:color="auto" w:fill="F2F2F2" w:themeFill="background1" w:themeFillShade="F2"/>
                  <w:vAlign w:val="center"/>
                </w:tcPr>
                <w:p w14:paraId="42A86156" w14:textId="482D865D" w:rsidR="008F7FEF" w:rsidRPr="00545049" w:rsidRDefault="008F7FEF" w:rsidP="00E015A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5" w:type="dxa"/>
                  <w:shd w:val="clear" w:color="auto" w:fill="F2F2F2" w:themeFill="background1" w:themeFillShade="F2"/>
                  <w:vAlign w:val="center"/>
                </w:tcPr>
                <w:p w14:paraId="50AAE6AD" w14:textId="15888856" w:rsidR="008F7FEF" w:rsidRPr="00545049" w:rsidRDefault="008F7FEF" w:rsidP="00E015A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E015A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E015A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4B3545" w:rsidRPr="0040485D" w14:paraId="118632E9" w14:textId="77777777" w:rsidTr="00922E98">
              <w:tc>
                <w:tcPr>
                  <w:tcW w:w="3114" w:type="dxa"/>
                  <w:shd w:val="clear" w:color="auto" w:fill="auto"/>
                  <w:vAlign w:val="center"/>
                </w:tcPr>
                <w:p w14:paraId="17A39C6E" w14:textId="73697F13" w:rsidR="004B3545" w:rsidRPr="004B3545" w:rsidRDefault="004B3545" w:rsidP="00E015A6">
                  <w:pPr>
                    <w:framePr w:hSpace="180" w:wrap="around" w:vAnchor="page" w:hAnchor="margin" w:y="347"/>
                    <w:spacing w:line="276" w:lineRule="auto"/>
                    <w:ind w:left="-79" w:right="-142"/>
                    <w:rPr>
                      <w:rFonts w:ascii="Arial Narrow" w:eastAsia="Calibri" w:hAnsi="Arial Narrow"/>
                      <w:noProof w:val="0"/>
                      <w:sz w:val="16"/>
                      <w:szCs w:val="16"/>
                      <w:lang w:val="en-US"/>
                    </w:rPr>
                  </w:pPr>
                  <w:r w:rsidRPr="004B3545">
                    <w:rPr>
                      <w:rFonts w:ascii="Arial Narrow" w:hAnsi="Arial Narrow" w:cs="Arial"/>
                      <w:sz w:val="16"/>
                      <w:szCs w:val="16"/>
                    </w:rPr>
                    <w:t>1. Monitor "BT-770, Bistos"</w:t>
                  </w:r>
                </w:p>
              </w:tc>
              <w:tc>
                <w:tcPr>
                  <w:tcW w:w="850" w:type="dxa"/>
                  <w:shd w:val="clear" w:color="auto" w:fill="auto"/>
                  <w:vAlign w:val="center"/>
                </w:tcPr>
                <w:p w14:paraId="2B1D35AE" w14:textId="2D2C4D70"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AA11C4B" w14:textId="4EA84C2C"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C7390C" w14:textId="73F9BBD8"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single" w:sz="4" w:space="0" w:color="auto"/>
                    <w:left w:val="nil"/>
                    <w:bottom w:val="single" w:sz="4" w:space="0" w:color="auto"/>
                    <w:right w:val="single" w:sz="4" w:space="0" w:color="auto"/>
                  </w:tcBorders>
                  <w:shd w:val="clear" w:color="auto" w:fill="auto"/>
                  <w:vAlign w:val="center"/>
                </w:tcPr>
                <w:p w14:paraId="4A5E09CC" w14:textId="0B7A9A69"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r>
                    <w:rPr>
                      <w:rFonts w:ascii="Arial Narrow" w:hAnsi="Arial Narrow" w:cs="Arial"/>
                      <w:sz w:val="20"/>
                      <w:szCs w:val="20"/>
                    </w:rPr>
                    <w:t>1.1. Tub NIBP cu tot cu conectori de cuplare rapidă: CJP37-C12B1</w:t>
                  </w:r>
                </w:p>
              </w:tc>
              <w:tc>
                <w:tcPr>
                  <w:tcW w:w="4394" w:type="dxa"/>
                  <w:shd w:val="clear" w:color="auto" w:fill="auto"/>
                  <w:vAlign w:val="center"/>
                </w:tcPr>
                <w:p w14:paraId="14AABFDD" w14:textId="198E4D7A"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758F3236" w14:textId="641F331A"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532022A6" w14:textId="77777777" w:rsidTr="00922E98">
              <w:tc>
                <w:tcPr>
                  <w:tcW w:w="3114" w:type="dxa"/>
                  <w:shd w:val="clear" w:color="auto" w:fill="auto"/>
                  <w:vAlign w:val="center"/>
                </w:tcPr>
                <w:p w14:paraId="07224B90" w14:textId="313CF789" w:rsidR="004B3545" w:rsidRPr="004B3545" w:rsidRDefault="004B3545" w:rsidP="00E015A6">
                  <w:pPr>
                    <w:framePr w:hSpace="180" w:wrap="around" w:vAnchor="page" w:hAnchor="margin" w:y="347"/>
                    <w:spacing w:line="276" w:lineRule="auto"/>
                    <w:ind w:left="-79" w:right="-142"/>
                    <w:rPr>
                      <w:rFonts w:ascii="Arial Narrow" w:eastAsia="Calibri" w:hAnsi="Arial Narrow"/>
                      <w:noProof w:val="0"/>
                      <w:sz w:val="16"/>
                      <w:szCs w:val="16"/>
                      <w:lang w:val="en-US"/>
                    </w:rPr>
                  </w:pPr>
                  <w:r w:rsidRPr="004B3545">
                    <w:rPr>
                      <w:rFonts w:ascii="Arial Narrow" w:hAnsi="Arial Narrow" w:cs="Arial"/>
                      <w:sz w:val="16"/>
                      <w:szCs w:val="16"/>
                    </w:rPr>
                    <w:t>2. Monitor pacient "Philips Eficia CM12"</w:t>
                  </w:r>
                </w:p>
              </w:tc>
              <w:tc>
                <w:tcPr>
                  <w:tcW w:w="850" w:type="dxa"/>
                  <w:shd w:val="clear" w:color="auto" w:fill="auto"/>
                  <w:vAlign w:val="center"/>
                </w:tcPr>
                <w:p w14:paraId="4F964434" w14:textId="7AB4DA29"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2C352A9"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A46FA1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FF4C58D" w14:textId="79826C68"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r>
                    <w:rPr>
                      <w:rFonts w:ascii="Arial Narrow" w:hAnsi="Arial Narrow" w:cs="Arial"/>
                      <w:sz w:val="20"/>
                      <w:szCs w:val="20"/>
                    </w:rPr>
                    <w:t>2.1. Sensor SpO2,adult: Sensor SpO2 cu conector 8pin,3 m,compatibil cu monitorul pacient philips eficia cm12</w:t>
                  </w:r>
                </w:p>
              </w:tc>
              <w:tc>
                <w:tcPr>
                  <w:tcW w:w="4394" w:type="dxa"/>
                  <w:shd w:val="clear" w:color="auto" w:fill="auto"/>
                  <w:vAlign w:val="center"/>
                </w:tcPr>
                <w:p w14:paraId="6C4BAED3" w14:textId="033EEDC2"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2E7ED78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1993FD47" w14:textId="77777777" w:rsidTr="00922E98">
              <w:tc>
                <w:tcPr>
                  <w:tcW w:w="3114" w:type="dxa"/>
                  <w:shd w:val="clear" w:color="auto" w:fill="auto"/>
                  <w:vAlign w:val="center"/>
                </w:tcPr>
                <w:p w14:paraId="66424FDC" w14:textId="0AF11186"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2. Monitor pacient "Philips Eficia CM12"</w:t>
                  </w:r>
                </w:p>
              </w:tc>
              <w:tc>
                <w:tcPr>
                  <w:tcW w:w="850" w:type="dxa"/>
                  <w:shd w:val="clear" w:color="auto" w:fill="auto"/>
                  <w:vAlign w:val="center"/>
                </w:tcPr>
                <w:p w14:paraId="18FEA2BC"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B5CAC7"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831354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2D47C97" w14:textId="1B85CFD0"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sz w:val="20"/>
                      <w:szCs w:val="20"/>
                    </w:rPr>
                    <w:t>2.2. Cablu ECG cu tot cu electrozi Cablu ECG cu 3: Electrozi,conector rotund 12pin,comaptibil cu monitorul pacient philips eficia cm12</w:t>
                  </w:r>
                </w:p>
              </w:tc>
              <w:tc>
                <w:tcPr>
                  <w:tcW w:w="4394" w:type="dxa"/>
                  <w:shd w:val="clear" w:color="auto" w:fill="auto"/>
                  <w:vAlign w:val="center"/>
                </w:tcPr>
                <w:p w14:paraId="0CBC8A5F"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3815060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445982F3" w14:textId="77777777" w:rsidTr="00922E98">
              <w:tc>
                <w:tcPr>
                  <w:tcW w:w="3114" w:type="dxa"/>
                  <w:shd w:val="clear" w:color="auto" w:fill="auto"/>
                  <w:vAlign w:val="center"/>
                </w:tcPr>
                <w:p w14:paraId="6670B3F2" w14:textId="5D39F17C"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3. Monitor de pacient "IntelliVue MX550, Philips"</w:t>
                  </w:r>
                </w:p>
              </w:tc>
              <w:tc>
                <w:tcPr>
                  <w:tcW w:w="850" w:type="dxa"/>
                  <w:shd w:val="clear" w:color="auto" w:fill="auto"/>
                  <w:vAlign w:val="center"/>
                </w:tcPr>
                <w:p w14:paraId="0CB4459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E0118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E0CF441" w14:textId="7782261E"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sz w:val="20"/>
                      <w:szCs w:val="20"/>
                    </w:rPr>
                    <w:t>3.1. Manjetă NIBP cu un tub și conector,  adult 23-33 cm: Manjetă cu un tub și conector (tip: BP12 NIBP Connector), adult 24-35 cm</w:t>
                  </w:r>
                </w:p>
              </w:tc>
              <w:tc>
                <w:tcPr>
                  <w:tcW w:w="4394" w:type="dxa"/>
                  <w:shd w:val="clear" w:color="auto" w:fill="auto"/>
                  <w:vAlign w:val="center"/>
                </w:tcPr>
                <w:p w14:paraId="620352C1"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348A9A9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36C3D7AF" w14:textId="77777777" w:rsidTr="00922E98">
              <w:tc>
                <w:tcPr>
                  <w:tcW w:w="3114" w:type="dxa"/>
                  <w:shd w:val="clear" w:color="auto" w:fill="auto"/>
                  <w:vAlign w:val="center"/>
                </w:tcPr>
                <w:p w14:paraId="346A42F9" w14:textId="12F1F78B"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3. Monitor de pacient "IntelliVue MX550, Philips"</w:t>
                  </w:r>
                </w:p>
              </w:tc>
              <w:tc>
                <w:tcPr>
                  <w:tcW w:w="850" w:type="dxa"/>
                  <w:shd w:val="clear" w:color="auto" w:fill="auto"/>
                  <w:vAlign w:val="center"/>
                </w:tcPr>
                <w:p w14:paraId="6B98263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6EFE9B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CE5765C" w14:textId="56FD38A5"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sz w:val="20"/>
                      <w:szCs w:val="20"/>
                    </w:rPr>
                    <w:t>3.2. Manjetă NIBP cu un tub și conector, large adult 33-47 cm: Manjetă cu un tub și conector (tip: BP12 NIBP Connector), large adult 33-47 cm</w:t>
                  </w:r>
                </w:p>
              </w:tc>
              <w:tc>
                <w:tcPr>
                  <w:tcW w:w="4394" w:type="dxa"/>
                  <w:shd w:val="clear" w:color="auto" w:fill="auto"/>
                  <w:vAlign w:val="center"/>
                </w:tcPr>
                <w:p w14:paraId="29FA6457"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05E82AE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469DFB24" w14:textId="77777777" w:rsidTr="00922E98">
              <w:tc>
                <w:tcPr>
                  <w:tcW w:w="3114" w:type="dxa"/>
                  <w:shd w:val="clear" w:color="auto" w:fill="auto"/>
                  <w:vAlign w:val="center"/>
                </w:tcPr>
                <w:p w14:paraId="2700CE2A" w14:textId="67B24CA3"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3. Monitor de pacient "IntelliVue MX550, Philips"</w:t>
                  </w:r>
                </w:p>
              </w:tc>
              <w:tc>
                <w:tcPr>
                  <w:tcW w:w="850" w:type="dxa"/>
                  <w:shd w:val="clear" w:color="auto" w:fill="auto"/>
                  <w:vAlign w:val="center"/>
                </w:tcPr>
                <w:p w14:paraId="64F1DAE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8954B8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27EF3E5" w14:textId="4B72F393"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sz w:val="20"/>
                      <w:szCs w:val="20"/>
                    </w:rPr>
                    <w:t>3.3. Senzor SpO2, adult: Sensor SpO2 cu conector 8pin,3 m,compatibil cu Modulul MasimoSet</w:t>
                  </w:r>
                </w:p>
              </w:tc>
              <w:tc>
                <w:tcPr>
                  <w:tcW w:w="4394" w:type="dxa"/>
                  <w:shd w:val="clear" w:color="auto" w:fill="auto"/>
                  <w:vAlign w:val="center"/>
                </w:tcPr>
                <w:p w14:paraId="0B5F9C72"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6E01657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4B518B87" w14:textId="77777777" w:rsidTr="00922E98">
              <w:tc>
                <w:tcPr>
                  <w:tcW w:w="3114" w:type="dxa"/>
                  <w:shd w:val="clear" w:color="auto" w:fill="auto"/>
                  <w:vAlign w:val="center"/>
                </w:tcPr>
                <w:p w14:paraId="045ACFBE" w14:textId="3E32EB72"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3. Monitor de pacient "IntelliVue MX550, Philips"</w:t>
                  </w:r>
                </w:p>
              </w:tc>
              <w:tc>
                <w:tcPr>
                  <w:tcW w:w="850" w:type="dxa"/>
                  <w:shd w:val="clear" w:color="auto" w:fill="auto"/>
                  <w:vAlign w:val="center"/>
                </w:tcPr>
                <w:p w14:paraId="2AE057A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C1F99D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35E33CF" w14:textId="13F71BE2"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sz w:val="20"/>
                      <w:szCs w:val="20"/>
                    </w:rPr>
                    <w:t>3.4. Cablu ECG cu tot cu electrozi: Cablu ECG compatibil cu modulul MasimoSet</w:t>
                  </w:r>
                </w:p>
              </w:tc>
              <w:tc>
                <w:tcPr>
                  <w:tcW w:w="4394" w:type="dxa"/>
                  <w:shd w:val="clear" w:color="auto" w:fill="auto"/>
                  <w:vAlign w:val="center"/>
                </w:tcPr>
                <w:p w14:paraId="5FF67074"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0C44ED5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6F4C1E6C" w14:textId="77777777" w:rsidTr="00922E98">
              <w:tc>
                <w:tcPr>
                  <w:tcW w:w="3114" w:type="dxa"/>
                  <w:shd w:val="clear" w:color="auto" w:fill="auto"/>
                  <w:vAlign w:val="center"/>
                </w:tcPr>
                <w:p w14:paraId="37230E0D" w14:textId="427F5346"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3. Monitor de pacient "IntelliVue MX550, Philips"</w:t>
                  </w:r>
                </w:p>
              </w:tc>
              <w:tc>
                <w:tcPr>
                  <w:tcW w:w="850" w:type="dxa"/>
                  <w:shd w:val="clear" w:color="auto" w:fill="auto"/>
                  <w:vAlign w:val="center"/>
                </w:tcPr>
                <w:p w14:paraId="56DEDDC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EEE884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FEE46E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3241B6F" w14:textId="09F5598A"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sz w:val="20"/>
                      <w:szCs w:val="20"/>
                    </w:rPr>
                    <w:t>3.5. Cablu de interconexiune p/u IBP: compatibil cu monitorul de pacient Philips IntelliVue MX550, având conexiune IBHP-BD</w:t>
                  </w:r>
                </w:p>
              </w:tc>
              <w:tc>
                <w:tcPr>
                  <w:tcW w:w="4394" w:type="dxa"/>
                  <w:shd w:val="clear" w:color="auto" w:fill="auto"/>
                  <w:vAlign w:val="center"/>
                </w:tcPr>
                <w:p w14:paraId="2B3D5EA5"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6C64BA4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41EAFA1E" w14:textId="77777777" w:rsidTr="00922E98">
              <w:tc>
                <w:tcPr>
                  <w:tcW w:w="3114" w:type="dxa"/>
                  <w:shd w:val="clear" w:color="auto" w:fill="auto"/>
                  <w:vAlign w:val="center"/>
                </w:tcPr>
                <w:p w14:paraId="008B187A" w14:textId="29AA7C9F"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4. Monitor de pacient "Infitity Vista XL"</w:t>
                  </w:r>
                </w:p>
              </w:tc>
              <w:tc>
                <w:tcPr>
                  <w:tcW w:w="850" w:type="dxa"/>
                  <w:shd w:val="clear" w:color="auto" w:fill="auto"/>
                  <w:vAlign w:val="center"/>
                </w:tcPr>
                <w:p w14:paraId="7336B23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3F2AFF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0551648" w14:textId="2478AB99"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sz w:val="20"/>
                      <w:szCs w:val="20"/>
                    </w:rPr>
                    <w:t>4.1. Cablu ECG: Cablu cu 3 conectoare de tip clește pentru electrozi ECG, SN:MP03411 compatibil cu Multimed 5 Pod.</w:t>
                  </w:r>
                </w:p>
              </w:tc>
              <w:tc>
                <w:tcPr>
                  <w:tcW w:w="4394" w:type="dxa"/>
                  <w:shd w:val="clear" w:color="auto" w:fill="auto"/>
                  <w:vAlign w:val="center"/>
                </w:tcPr>
                <w:p w14:paraId="6B449E8C"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42834B4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41C960FC" w14:textId="77777777" w:rsidTr="00922E98">
              <w:tc>
                <w:tcPr>
                  <w:tcW w:w="3114" w:type="dxa"/>
                  <w:shd w:val="clear" w:color="auto" w:fill="auto"/>
                  <w:vAlign w:val="center"/>
                </w:tcPr>
                <w:p w14:paraId="7888F202" w14:textId="0C7BB196"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lastRenderedPageBreak/>
                    <w:t>4. Monitor de pacient "Infitity Vista XL"</w:t>
                  </w:r>
                </w:p>
              </w:tc>
              <w:tc>
                <w:tcPr>
                  <w:tcW w:w="850" w:type="dxa"/>
                  <w:shd w:val="clear" w:color="auto" w:fill="auto"/>
                  <w:vAlign w:val="center"/>
                </w:tcPr>
                <w:p w14:paraId="38B92E8A"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4EFD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FC2916F" w14:textId="445BC35B"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sz w:val="20"/>
                      <w:szCs w:val="20"/>
                    </w:rPr>
                    <w:t>4.2. Cablu Multimed 5 Pod 2.5M, pentru Infinity Vista XL: SN : 3368391</w:t>
                  </w:r>
                </w:p>
              </w:tc>
              <w:tc>
                <w:tcPr>
                  <w:tcW w:w="4394" w:type="dxa"/>
                  <w:shd w:val="clear" w:color="auto" w:fill="auto"/>
                  <w:vAlign w:val="center"/>
                </w:tcPr>
                <w:p w14:paraId="3651FFF4"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02D5091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4D1102AE" w14:textId="77777777" w:rsidTr="00922E98">
              <w:tc>
                <w:tcPr>
                  <w:tcW w:w="3114" w:type="dxa"/>
                  <w:shd w:val="clear" w:color="auto" w:fill="auto"/>
                  <w:vAlign w:val="center"/>
                </w:tcPr>
                <w:p w14:paraId="4A6CBB2C" w14:textId="00588876"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4. Monitor de pacient "Infitity Vista XL"</w:t>
                  </w:r>
                </w:p>
              </w:tc>
              <w:tc>
                <w:tcPr>
                  <w:tcW w:w="850" w:type="dxa"/>
                  <w:shd w:val="clear" w:color="auto" w:fill="auto"/>
                  <w:vAlign w:val="center"/>
                </w:tcPr>
                <w:p w14:paraId="48556B8A"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F1B7FE9"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D06C4B7" w14:textId="0F624B6F"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4.3. Sensor SpO2: Senzor SpO2 DURA DS-100A, reutilizabil, Adult ,compatibil monitoarele Vista XL</w:t>
                  </w:r>
                </w:p>
              </w:tc>
              <w:tc>
                <w:tcPr>
                  <w:tcW w:w="4394" w:type="dxa"/>
                  <w:shd w:val="clear" w:color="auto" w:fill="auto"/>
                  <w:vAlign w:val="center"/>
                </w:tcPr>
                <w:p w14:paraId="07B58DBB"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5B0AEC1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1BFF76EE" w14:textId="77777777" w:rsidTr="00922E98">
              <w:tc>
                <w:tcPr>
                  <w:tcW w:w="3114" w:type="dxa"/>
                  <w:shd w:val="clear" w:color="auto" w:fill="auto"/>
                  <w:vAlign w:val="center"/>
                </w:tcPr>
                <w:p w14:paraId="78A3F278" w14:textId="5F77B67C"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4. Monitor de pacient "Infitity Vista XL"</w:t>
                  </w:r>
                </w:p>
              </w:tc>
              <w:tc>
                <w:tcPr>
                  <w:tcW w:w="850" w:type="dxa"/>
                  <w:shd w:val="clear" w:color="auto" w:fill="auto"/>
                  <w:vAlign w:val="center"/>
                </w:tcPr>
                <w:p w14:paraId="4499EC9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392F9D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8876ED1" w14:textId="48F49ED7"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4.4. Cablu SpO2 intermediar: Cablu SpO2 intermediar Multimed 5/6, NeoMed, lungime 2 m compatibil monitoarele Vista XL</w:t>
                  </w:r>
                </w:p>
              </w:tc>
              <w:tc>
                <w:tcPr>
                  <w:tcW w:w="4394" w:type="dxa"/>
                  <w:shd w:val="clear" w:color="auto" w:fill="auto"/>
                  <w:vAlign w:val="center"/>
                </w:tcPr>
                <w:p w14:paraId="2EB32D4E"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2ADDD9F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376E5CF3" w14:textId="77777777" w:rsidTr="00922E98">
              <w:tc>
                <w:tcPr>
                  <w:tcW w:w="3114" w:type="dxa"/>
                  <w:shd w:val="clear" w:color="auto" w:fill="auto"/>
                  <w:vAlign w:val="center"/>
                </w:tcPr>
                <w:p w14:paraId="2C3DAD6A" w14:textId="0EA0A5EB"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5. Analizator de gaze "Scio Four Oxi Plus"</w:t>
                  </w:r>
                </w:p>
              </w:tc>
              <w:tc>
                <w:tcPr>
                  <w:tcW w:w="850" w:type="dxa"/>
                  <w:shd w:val="clear" w:color="auto" w:fill="auto"/>
                  <w:vAlign w:val="center"/>
                </w:tcPr>
                <w:p w14:paraId="55328D1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404C7"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E683808" w14:textId="6B7E7CD0"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5.1. Capcană de apă: Set corp capcană de apă WaterLock2, proba CO2, Analizator de gaze SCIO FOUR OXI PLUS</w:t>
                  </w:r>
                </w:p>
              </w:tc>
              <w:tc>
                <w:tcPr>
                  <w:tcW w:w="4394" w:type="dxa"/>
                  <w:shd w:val="clear" w:color="auto" w:fill="auto"/>
                  <w:vAlign w:val="center"/>
                </w:tcPr>
                <w:p w14:paraId="5F3A80C4"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626AD4B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1437CAC7" w14:textId="77777777" w:rsidTr="00922E98">
              <w:tc>
                <w:tcPr>
                  <w:tcW w:w="3114" w:type="dxa"/>
                  <w:shd w:val="clear" w:color="auto" w:fill="auto"/>
                  <w:vAlign w:val="center"/>
                </w:tcPr>
                <w:p w14:paraId="047B1AB5" w14:textId="4409D554"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5. Analizator de gaze "Scio Four Oxi Plus"</w:t>
                  </w:r>
                </w:p>
              </w:tc>
              <w:tc>
                <w:tcPr>
                  <w:tcW w:w="850" w:type="dxa"/>
                  <w:shd w:val="clear" w:color="auto" w:fill="auto"/>
                  <w:vAlign w:val="center"/>
                </w:tcPr>
                <w:p w14:paraId="01BC557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9783979"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441C0C2" w14:textId="6E87282D"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A"/>
                      <w:sz w:val="20"/>
                      <w:szCs w:val="20"/>
                    </w:rPr>
                    <w:t>5. 2. Nafion tub 150 length: original p/u gaz analizator Scio Four Oxi Plus, 8601238</w:t>
                  </w:r>
                </w:p>
              </w:tc>
              <w:tc>
                <w:tcPr>
                  <w:tcW w:w="4394" w:type="dxa"/>
                  <w:shd w:val="clear" w:color="auto" w:fill="auto"/>
                  <w:vAlign w:val="center"/>
                </w:tcPr>
                <w:p w14:paraId="398C983C"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61B913C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7C49AE5D" w14:textId="77777777" w:rsidTr="00922E98">
              <w:tc>
                <w:tcPr>
                  <w:tcW w:w="3114" w:type="dxa"/>
                  <w:shd w:val="clear" w:color="auto" w:fill="auto"/>
                  <w:vAlign w:val="center"/>
                </w:tcPr>
                <w:p w14:paraId="2AAD20EF" w14:textId="4849D0C1"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5. Analizator de gaze "Scio Four Oxi Plus"</w:t>
                  </w:r>
                </w:p>
              </w:tc>
              <w:tc>
                <w:tcPr>
                  <w:tcW w:w="850" w:type="dxa"/>
                  <w:shd w:val="clear" w:color="auto" w:fill="auto"/>
                  <w:vAlign w:val="center"/>
                </w:tcPr>
                <w:p w14:paraId="4ED5487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C47AF8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5256B0B" w14:textId="521D46D9"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A"/>
                      <w:sz w:val="20"/>
                      <w:szCs w:val="20"/>
                    </w:rPr>
                    <w:t>5.3. Filtru mat MGD: Filtru original p/u gazoanalizator Scio Four Oxi Plus, 6871276</w:t>
                  </w:r>
                </w:p>
              </w:tc>
              <w:tc>
                <w:tcPr>
                  <w:tcW w:w="4394" w:type="dxa"/>
                  <w:shd w:val="clear" w:color="auto" w:fill="auto"/>
                  <w:vAlign w:val="center"/>
                </w:tcPr>
                <w:p w14:paraId="278843CA"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319D581A"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0BE1EFE" w14:textId="77777777" w:rsidTr="00922E98">
              <w:tc>
                <w:tcPr>
                  <w:tcW w:w="3114" w:type="dxa"/>
                  <w:shd w:val="clear" w:color="auto" w:fill="auto"/>
                  <w:vAlign w:val="center"/>
                </w:tcPr>
                <w:p w14:paraId="6381534C" w14:textId="52DA62C4"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5. Analizator de gaze "Scio Four Oxi Plus"</w:t>
                  </w:r>
                </w:p>
              </w:tc>
              <w:tc>
                <w:tcPr>
                  <w:tcW w:w="850" w:type="dxa"/>
                  <w:shd w:val="clear" w:color="auto" w:fill="auto"/>
                  <w:vAlign w:val="center"/>
                </w:tcPr>
                <w:p w14:paraId="7365783A"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503857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3237F1E" w14:textId="4833E074"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A"/>
                      <w:sz w:val="20"/>
                      <w:szCs w:val="20"/>
                    </w:rPr>
                    <w:t>5.4. Filtru (37 mm): original p/u gazoanalizator Scio Four Oxi Plus, MX08834</w:t>
                  </w:r>
                </w:p>
              </w:tc>
              <w:tc>
                <w:tcPr>
                  <w:tcW w:w="4394" w:type="dxa"/>
                  <w:shd w:val="clear" w:color="auto" w:fill="auto"/>
                  <w:vAlign w:val="center"/>
                </w:tcPr>
                <w:p w14:paraId="63D082C7"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5136072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6F5D8BE" w14:textId="77777777" w:rsidTr="00922E98">
              <w:tc>
                <w:tcPr>
                  <w:tcW w:w="3114" w:type="dxa"/>
                  <w:shd w:val="clear" w:color="auto" w:fill="auto"/>
                  <w:vAlign w:val="center"/>
                </w:tcPr>
                <w:p w14:paraId="4FEE46EA" w14:textId="1F0BCD33"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6. Mașină de anestezie "Fabius Plus, Drager"</w:t>
                  </w:r>
                </w:p>
              </w:tc>
              <w:tc>
                <w:tcPr>
                  <w:tcW w:w="850" w:type="dxa"/>
                  <w:shd w:val="clear" w:color="auto" w:fill="auto"/>
                  <w:vAlign w:val="center"/>
                </w:tcPr>
                <w:p w14:paraId="032362F7"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3365B7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760E24B" w14:textId="09369205"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6.1. Senzor de flux (x5): Sensor de flux Spirolog, ABS, dezinfectabil 5 bucăți, compatibil cu Drager Fabius Plus</w:t>
                  </w:r>
                </w:p>
              </w:tc>
              <w:tc>
                <w:tcPr>
                  <w:tcW w:w="4394" w:type="dxa"/>
                  <w:shd w:val="clear" w:color="auto" w:fill="auto"/>
                  <w:vAlign w:val="center"/>
                </w:tcPr>
                <w:p w14:paraId="4AD611D7"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11774099"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83E013F" w14:textId="77777777" w:rsidTr="00922E98">
              <w:tc>
                <w:tcPr>
                  <w:tcW w:w="3114" w:type="dxa"/>
                  <w:shd w:val="clear" w:color="auto" w:fill="auto"/>
                  <w:vAlign w:val="center"/>
                </w:tcPr>
                <w:p w14:paraId="44A20DA9" w14:textId="22CBE8C2"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6. Mașină de anestezie "Fabius Plus, Drager"</w:t>
                  </w:r>
                </w:p>
              </w:tc>
              <w:tc>
                <w:tcPr>
                  <w:tcW w:w="850" w:type="dxa"/>
                  <w:shd w:val="clear" w:color="auto" w:fill="auto"/>
                  <w:vAlign w:val="center"/>
                </w:tcPr>
                <w:p w14:paraId="17F2E4D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B0FC21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694A6EB" w14:textId="0D8C6F0F"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6.2. Service Kit p/u 3 ani: conține filtre, garnituri, membrane(filtru p/u conectorul de aer şi O2, filtru p/u analizatorul de gaze si altele, filtru de aier, baterie), compatibil cu Drager Fabis Plus</w:t>
                  </w:r>
                </w:p>
              </w:tc>
              <w:tc>
                <w:tcPr>
                  <w:tcW w:w="4394" w:type="dxa"/>
                  <w:shd w:val="clear" w:color="auto" w:fill="auto"/>
                  <w:vAlign w:val="center"/>
                </w:tcPr>
                <w:p w14:paraId="6FD46DAB"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4380335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1CC24DB1" w14:textId="77777777" w:rsidTr="00922E98">
              <w:tc>
                <w:tcPr>
                  <w:tcW w:w="3114" w:type="dxa"/>
                  <w:shd w:val="clear" w:color="auto" w:fill="auto"/>
                  <w:vAlign w:val="center"/>
                </w:tcPr>
                <w:p w14:paraId="6C794211" w14:textId="03AD1C0B"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7. Masina de anestezie "Mindray Wato Ex 65 Pro"</w:t>
                  </w:r>
                </w:p>
              </w:tc>
              <w:tc>
                <w:tcPr>
                  <w:tcW w:w="850" w:type="dxa"/>
                  <w:shd w:val="clear" w:color="auto" w:fill="auto"/>
                  <w:vAlign w:val="center"/>
                </w:tcPr>
                <w:p w14:paraId="02E8793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094BF27"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57600B5" w14:textId="5F8D507D"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7.1. Modul activ de evacuare a gazului AGSS: Compatibil cu masina de anestezie de model Wato EX 65 PRO ref: 115-030332-00</w:t>
                  </w:r>
                </w:p>
              </w:tc>
              <w:tc>
                <w:tcPr>
                  <w:tcW w:w="4394" w:type="dxa"/>
                  <w:shd w:val="clear" w:color="auto" w:fill="auto"/>
                  <w:vAlign w:val="center"/>
                </w:tcPr>
                <w:p w14:paraId="1B05C273"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47016D1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7D65AF64" w14:textId="77777777" w:rsidTr="00922E98">
              <w:tc>
                <w:tcPr>
                  <w:tcW w:w="3114" w:type="dxa"/>
                  <w:shd w:val="clear" w:color="auto" w:fill="auto"/>
                  <w:vAlign w:val="center"/>
                </w:tcPr>
                <w:p w14:paraId="74482F35" w14:textId="23198300"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7. Masina de anestezie "Mindray Wato Ex 65 Pro"</w:t>
                  </w:r>
                </w:p>
              </w:tc>
              <w:tc>
                <w:tcPr>
                  <w:tcW w:w="850" w:type="dxa"/>
                  <w:shd w:val="clear" w:color="auto" w:fill="auto"/>
                  <w:vAlign w:val="center"/>
                </w:tcPr>
                <w:p w14:paraId="1047F74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58F80D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D4F0017" w14:textId="4B55B489"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7.2. Capcana de apa: (DRYLINE II Water Trap System) ref:115-058733-00, compatibil cu masinile de anestezie Mindray WATO</w:t>
                  </w:r>
                </w:p>
              </w:tc>
              <w:tc>
                <w:tcPr>
                  <w:tcW w:w="4394" w:type="dxa"/>
                  <w:shd w:val="clear" w:color="auto" w:fill="auto"/>
                  <w:vAlign w:val="center"/>
                </w:tcPr>
                <w:p w14:paraId="1AC3447B"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5026D92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1CACB29" w14:textId="77777777" w:rsidTr="00922E98">
              <w:tc>
                <w:tcPr>
                  <w:tcW w:w="3114" w:type="dxa"/>
                  <w:shd w:val="clear" w:color="auto" w:fill="auto"/>
                  <w:vAlign w:val="center"/>
                </w:tcPr>
                <w:p w14:paraId="47D9E237" w14:textId="24C368E6"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8. Ventilator "Savina 300"</w:t>
                  </w:r>
                </w:p>
              </w:tc>
              <w:tc>
                <w:tcPr>
                  <w:tcW w:w="850" w:type="dxa"/>
                  <w:shd w:val="clear" w:color="auto" w:fill="auto"/>
                  <w:vAlign w:val="center"/>
                </w:tcPr>
                <w:p w14:paraId="0CC8347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790B26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51A2EE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8873BCC" w14:textId="31FBBF8A"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8.1. Micro filtru: p/u purificarea aerului ce merge către pacient, compatibil cu Ventilatorul Savina 300, ce merge către pacient să fie filtrat bine, compatibil cu Ventilatorul Savina 300</w:t>
                  </w:r>
                </w:p>
              </w:tc>
              <w:tc>
                <w:tcPr>
                  <w:tcW w:w="4394" w:type="dxa"/>
                  <w:shd w:val="clear" w:color="auto" w:fill="auto"/>
                  <w:vAlign w:val="center"/>
                </w:tcPr>
                <w:p w14:paraId="570DEB0F"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4BFF722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3E0E34B2" w14:textId="77777777" w:rsidTr="00922E98">
              <w:tc>
                <w:tcPr>
                  <w:tcW w:w="3114" w:type="dxa"/>
                  <w:shd w:val="clear" w:color="auto" w:fill="auto"/>
                  <w:vAlign w:val="center"/>
                </w:tcPr>
                <w:p w14:paraId="32B58B25" w14:textId="779C077C"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9. Ventilator pulmonar "SV 650, Mindray"</w:t>
                  </w:r>
                </w:p>
              </w:tc>
              <w:tc>
                <w:tcPr>
                  <w:tcW w:w="850" w:type="dxa"/>
                  <w:shd w:val="clear" w:color="auto" w:fill="auto"/>
                  <w:vAlign w:val="center"/>
                </w:tcPr>
                <w:p w14:paraId="79A7D57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D720B0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B1EE8DB" w14:textId="21EFEDD2"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9.1. Senzor de oxigen: conexiunea la iesire de tip MOX3 (9 mV to 13 mV in 210 mBar O2),AA829-M10 compatibile cu  ventilatoare Mindray SV650</w:t>
                  </w:r>
                </w:p>
              </w:tc>
              <w:tc>
                <w:tcPr>
                  <w:tcW w:w="4394" w:type="dxa"/>
                  <w:shd w:val="clear" w:color="auto" w:fill="auto"/>
                  <w:vAlign w:val="center"/>
                </w:tcPr>
                <w:p w14:paraId="4BD8126B"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3B476C3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19F6354A" w14:textId="77777777" w:rsidTr="00922E98">
              <w:tc>
                <w:tcPr>
                  <w:tcW w:w="3114" w:type="dxa"/>
                  <w:shd w:val="clear" w:color="auto" w:fill="auto"/>
                  <w:vAlign w:val="center"/>
                </w:tcPr>
                <w:p w14:paraId="4BA43125" w14:textId="37D80846"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lastRenderedPageBreak/>
                    <w:t>9. Ventilator pulmonar "SV 650, Mindray"</w:t>
                  </w:r>
                </w:p>
              </w:tc>
              <w:tc>
                <w:tcPr>
                  <w:tcW w:w="850" w:type="dxa"/>
                  <w:shd w:val="clear" w:color="auto" w:fill="auto"/>
                  <w:vAlign w:val="center"/>
                </w:tcPr>
                <w:p w14:paraId="74FE47E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5BEB9E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0EDE17A" w14:textId="0C835F38"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9.2. Capcana de apa (Water lock): destinată modulelor de CO2 p/u acumularea condensului, din plastic transparent DRYLINE II Water Trap System, Adult,  compatibile cu  ventilatoare Mindray SV650</w:t>
                  </w:r>
                </w:p>
              </w:tc>
              <w:tc>
                <w:tcPr>
                  <w:tcW w:w="4394" w:type="dxa"/>
                  <w:shd w:val="clear" w:color="auto" w:fill="auto"/>
                  <w:vAlign w:val="center"/>
                </w:tcPr>
                <w:p w14:paraId="00EFDF03"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0D4B39D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610BE8F" w14:textId="77777777" w:rsidTr="00922E98">
              <w:tc>
                <w:tcPr>
                  <w:tcW w:w="3114" w:type="dxa"/>
                  <w:shd w:val="clear" w:color="auto" w:fill="auto"/>
                  <w:vAlign w:val="center"/>
                </w:tcPr>
                <w:p w14:paraId="3AEB453F" w14:textId="75C23261"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9. Ventilator pulmonar "SV 650, Mindray"</w:t>
                  </w:r>
                </w:p>
              </w:tc>
              <w:tc>
                <w:tcPr>
                  <w:tcW w:w="850" w:type="dxa"/>
                  <w:shd w:val="clear" w:color="auto" w:fill="auto"/>
                  <w:vAlign w:val="center"/>
                </w:tcPr>
                <w:p w14:paraId="6ECC552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D927DA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7EC8421" w14:textId="26E8973A"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9.3. Sensor de temperatură compatibil cu sistem de umidificare SH530, PN: 400SH223</w:t>
                  </w:r>
                </w:p>
              </w:tc>
              <w:tc>
                <w:tcPr>
                  <w:tcW w:w="4394" w:type="dxa"/>
                  <w:shd w:val="clear" w:color="auto" w:fill="auto"/>
                  <w:vAlign w:val="center"/>
                </w:tcPr>
                <w:p w14:paraId="2795D2DC"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39C718D7"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4CD2CBAD" w14:textId="77777777" w:rsidTr="00922E98">
              <w:tc>
                <w:tcPr>
                  <w:tcW w:w="3114" w:type="dxa"/>
                  <w:shd w:val="clear" w:color="auto" w:fill="auto"/>
                  <w:vAlign w:val="center"/>
                </w:tcPr>
                <w:p w14:paraId="6A8C1F7B" w14:textId="3613A1FC"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9. Ventilator pulmonar "SV 650, Mindray"</w:t>
                  </w:r>
                </w:p>
              </w:tc>
              <w:tc>
                <w:tcPr>
                  <w:tcW w:w="850" w:type="dxa"/>
                  <w:shd w:val="clear" w:color="auto" w:fill="auto"/>
                  <w:vAlign w:val="center"/>
                </w:tcPr>
                <w:p w14:paraId="1CA0AC3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DCA5F6A"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7BB3DA0" w14:textId="43FE422B"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9.4. Adaptor pentru firul de încălzire: compatibil cu circuite de multiplă utilizare și compatibil cu sistem de umidificare SH530 PN:400SH511</w:t>
                  </w:r>
                </w:p>
              </w:tc>
              <w:tc>
                <w:tcPr>
                  <w:tcW w:w="4394" w:type="dxa"/>
                  <w:shd w:val="clear" w:color="auto" w:fill="auto"/>
                  <w:vAlign w:val="center"/>
                </w:tcPr>
                <w:p w14:paraId="2537EDFB"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6DB17B4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767A8F54" w14:textId="77777777" w:rsidTr="00922E98">
              <w:tc>
                <w:tcPr>
                  <w:tcW w:w="3114" w:type="dxa"/>
                  <w:shd w:val="clear" w:color="auto" w:fill="auto"/>
                  <w:vAlign w:val="center"/>
                </w:tcPr>
                <w:p w14:paraId="62ACB869" w14:textId="2A3A0602"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9. Ventilator pulmonar "SV 650, Mindray"</w:t>
                  </w:r>
                </w:p>
              </w:tc>
              <w:tc>
                <w:tcPr>
                  <w:tcW w:w="850" w:type="dxa"/>
                  <w:shd w:val="clear" w:color="auto" w:fill="auto"/>
                  <w:vAlign w:val="center"/>
                </w:tcPr>
                <w:p w14:paraId="172B72B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57902D9"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E6EFE4B" w14:textId="0C3D4B02"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9.5. Fir de încălzire : compatibil cu circuite de multiplă utilizare și compatibil cu sistem de umidificare SH530 PN:400SH412</w:t>
                  </w:r>
                </w:p>
              </w:tc>
              <w:tc>
                <w:tcPr>
                  <w:tcW w:w="4394" w:type="dxa"/>
                  <w:shd w:val="clear" w:color="auto" w:fill="auto"/>
                  <w:vAlign w:val="center"/>
                </w:tcPr>
                <w:p w14:paraId="031E7DAF"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43C84E8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058BF762" w14:textId="77777777" w:rsidTr="00922E98">
              <w:tc>
                <w:tcPr>
                  <w:tcW w:w="3114" w:type="dxa"/>
                  <w:shd w:val="clear" w:color="auto" w:fill="auto"/>
                  <w:vAlign w:val="center"/>
                </w:tcPr>
                <w:p w14:paraId="204E994D" w14:textId="0F053CD1"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10. Ventilator "Maquet Servo-I"</w:t>
                  </w:r>
                </w:p>
              </w:tc>
              <w:tc>
                <w:tcPr>
                  <w:tcW w:w="850" w:type="dxa"/>
                  <w:shd w:val="clear" w:color="auto" w:fill="auto"/>
                  <w:vAlign w:val="center"/>
                </w:tcPr>
                <w:p w14:paraId="025BF34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991DC47"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BC7FAA" w14:textId="267347F9"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10.1. Senzor de oxigen: O2 Cell for Maquet Servo-i MAQUET Oxygen Sensor 6640044 (10 mV to 13 mV in 210 mBar 2) compatibile cu ventilatoare Maquet Servo I</w:t>
                  </w:r>
                </w:p>
              </w:tc>
              <w:tc>
                <w:tcPr>
                  <w:tcW w:w="4394" w:type="dxa"/>
                  <w:shd w:val="clear" w:color="auto" w:fill="auto"/>
                  <w:vAlign w:val="center"/>
                </w:tcPr>
                <w:p w14:paraId="297A5781"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557BB2EC"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11AA1997" w14:textId="77777777" w:rsidTr="00922E98">
              <w:tc>
                <w:tcPr>
                  <w:tcW w:w="3114" w:type="dxa"/>
                  <w:shd w:val="clear" w:color="auto" w:fill="auto"/>
                  <w:vAlign w:val="center"/>
                </w:tcPr>
                <w:p w14:paraId="5F51DD4A" w14:textId="56FAD958"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11. Ventilator "Maquet Servo-U"</w:t>
                  </w:r>
                </w:p>
              </w:tc>
              <w:tc>
                <w:tcPr>
                  <w:tcW w:w="850" w:type="dxa"/>
                  <w:shd w:val="clear" w:color="auto" w:fill="auto"/>
                  <w:vAlign w:val="center"/>
                </w:tcPr>
                <w:p w14:paraId="62A3486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58A86B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E5E4BF6" w14:textId="2F9CD06F"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11.1. Senzor de oxigen: O2 Cell for Maquet Servo-i/servo-s MAQUET Oxygen Sensor 6640044 (10 mV to 13 mV in 210 mBar O2) compatibile cu  ventilatoare Maquet Servo I si Servo U</w:t>
                  </w:r>
                </w:p>
              </w:tc>
              <w:tc>
                <w:tcPr>
                  <w:tcW w:w="4394" w:type="dxa"/>
                  <w:shd w:val="clear" w:color="auto" w:fill="auto"/>
                  <w:vAlign w:val="center"/>
                </w:tcPr>
                <w:p w14:paraId="5294C20E"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2FE57AF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59BDE0F2" w14:textId="77777777" w:rsidTr="00922E98">
              <w:tc>
                <w:tcPr>
                  <w:tcW w:w="3114" w:type="dxa"/>
                  <w:shd w:val="clear" w:color="auto" w:fill="auto"/>
                  <w:vAlign w:val="center"/>
                </w:tcPr>
                <w:p w14:paraId="33BDA746" w14:textId="7070E061"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12. Ventilator de transport "Siare Falco 202"</w:t>
                  </w:r>
                </w:p>
              </w:tc>
              <w:tc>
                <w:tcPr>
                  <w:tcW w:w="850" w:type="dxa"/>
                  <w:shd w:val="clear" w:color="auto" w:fill="auto"/>
                  <w:vAlign w:val="center"/>
                </w:tcPr>
                <w:p w14:paraId="0DC6EAF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6B2A20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DFFBFE4" w14:textId="2DF4F5E9"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12.1. Baterie interna: 12V 4.5AH, NIMH compatibila cu SIARE FALCO 202/202 EVO (R104000CL)</w:t>
                  </w:r>
                </w:p>
              </w:tc>
              <w:tc>
                <w:tcPr>
                  <w:tcW w:w="4394" w:type="dxa"/>
                  <w:shd w:val="clear" w:color="auto" w:fill="auto"/>
                  <w:vAlign w:val="center"/>
                </w:tcPr>
                <w:p w14:paraId="47714846"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5FEE72F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B63B9B0" w14:textId="77777777" w:rsidTr="00922E98">
              <w:tc>
                <w:tcPr>
                  <w:tcW w:w="3114" w:type="dxa"/>
                  <w:shd w:val="clear" w:color="auto" w:fill="auto"/>
                  <w:vAlign w:val="center"/>
                </w:tcPr>
                <w:p w14:paraId="2FA58B00" w14:textId="355CDA28"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12. Ventilator de transport "Siare Falco 202"</w:t>
                  </w:r>
                </w:p>
              </w:tc>
              <w:tc>
                <w:tcPr>
                  <w:tcW w:w="850" w:type="dxa"/>
                  <w:shd w:val="clear" w:color="auto" w:fill="auto"/>
                  <w:vAlign w:val="center"/>
                </w:tcPr>
                <w:p w14:paraId="7CD243B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97C664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46B638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6D5969E" w14:textId="298ABF57"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12.2. Senzor de flux: compatibil cu SIARE FALCO 202/202 EVO</w:t>
                  </w:r>
                </w:p>
              </w:tc>
              <w:tc>
                <w:tcPr>
                  <w:tcW w:w="4394" w:type="dxa"/>
                  <w:shd w:val="clear" w:color="auto" w:fill="auto"/>
                  <w:vAlign w:val="center"/>
                </w:tcPr>
                <w:p w14:paraId="0B00192C"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1DD2646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398D42E3" w14:textId="77777777" w:rsidTr="00922E98">
              <w:tc>
                <w:tcPr>
                  <w:tcW w:w="3114" w:type="dxa"/>
                  <w:shd w:val="clear" w:color="auto" w:fill="auto"/>
                  <w:vAlign w:val="center"/>
                </w:tcPr>
                <w:p w14:paraId="32841B10" w14:textId="462A002E"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13. Ventilator portabil "HT 70 / Newport"</w:t>
                  </w:r>
                </w:p>
              </w:tc>
              <w:tc>
                <w:tcPr>
                  <w:tcW w:w="850" w:type="dxa"/>
                  <w:shd w:val="clear" w:color="auto" w:fill="auto"/>
                  <w:vAlign w:val="center"/>
                </w:tcPr>
                <w:p w14:paraId="110EF76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636D66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0CD1EE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826DE01" w14:textId="4ADB4253"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13.1. Contur de o singura folosinta REF:BCD23801P-EL</w:t>
                  </w:r>
                </w:p>
              </w:tc>
              <w:tc>
                <w:tcPr>
                  <w:tcW w:w="4394" w:type="dxa"/>
                  <w:shd w:val="clear" w:color="auto" w:fill="auto"/>
                  <w:vAlign w:val="center"/>
                </w:tcPr>
                <w:p w14:paraId="661FA9A6"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67BC301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7D10F40" w14:textId="77777777" w:rsidTr="00922E98">
              <w:tc>
                <w:tcPr>
                  <w:tcW w:w="3114" w:type="dxa"/>
                  <w:shd w:val="clear" w:color="auto" w:fill="auto"/>
                  <w:vAlign w:val="center"/>
                </w:tcPr>
                <w:p w14:paraId="2906C8E0" w14:textId="5455C1C5"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13. Ventilator portabil "HT 70 / Newport"</w:t>
                  </w:r>
                </w:p>
              </w:tc>
              <w:tc>
                <w:tcPr>
                  <w:tcW w:w="850" w:type="dxa"/>
                  <w:shd w:val="clear" w:color="auto" w:fill="auto"/>
                  <w:vAlign w:val="center"/>
                </w:tcPr>
                <w:p w14:paraId="0454EFA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979941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bottom w:val="single" w:sz="4" w:space="0" w:color="auto"/>
                  </w:tcBorders>
                  <w:shd w:val="clear" w:color="auto" w:fill="auto"/>
                  <w:vAlign w:val="center"/>
                </w:tcPr>
                <w:p w14:paraId="5832C3F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E95C35D" w14:textId="588C3C33"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 xml:space="preserve">13.2. Filtru de aer REF:HT460300 </w:t>
                  </w:r>
                </w:p>
              </w:tc>
              <w:tc>
                <w:tcPr>
                  <w:tcW w:w="4394" w:type="dxa"/>
                  <w:tcBorders>
                    <w:bottom w:val="single" w:sz="4" w:space="0" w:color="auto"/>
                  </w:tcBorders>
                  <w:shd w:val="clear" w:color="auto" w:fill="auto"/>
                  <w:vAlign w:val="center"/>
                </w:tcPr>
                <w:p w14:paraId="42748354"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0ADEFE5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63AC5B3D" w14:textId="77777777" w:rsidTr="00922E98">
              <w:tc>
                <w:tcPr>
                  <w:tcW w:w="3114" w:type="dxa"/>
                  <w:shd w:val="clear" w:color="auto" w:fill="auto"/>
                  <w:vAlign w:val="center"/>
                </w:tcPr>
                <w:p w14:paraId="7B87645A" w14:textId="78F79355"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14. Ventilator "Evita V600"</w:t>
                  </w:r>
                </w:p>
              </w:tc>
              <w:tc>
                <w:tcPr>
                  <w:tcW w:w="850" w:type="dxa"/>
                  <w:shd w:val="clear" w:color="auto" w:fill="auto"/>
                  <w:vAlign w:val="center"/>
                </w:tcPr>
                <w:p w14:paraId="1421C76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EEAC9A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4046D759"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8C0367D" w14:textId="16EE4666"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14.1. Filtru de aer: ref: 8421479, compatibil cu ventilatorul Evita V600</w:t>
                  </w:r>
                </w:p>
              </w:tc>
              <w:tc>
                <w:tcPr>
                  <w:tcW w:w="4394" w:type="dxa"/>
                  <w:tcBorders>
                    <w:top w:val="single" w:sz="4" w:space="0" w:color="auto"/>
                  </w:tcBorders>
                  <w:shd w:val="clear" w:color="auto" w:fill="auto"/>
                  <w:vAlign w:val="center"/>
                </w:tcPr>
                <w:p w14:paraId="00F74C5B"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2A38E4C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608FDDE1" w14:textId="77777777" w:rsidTr="00922E98">
              <w:tc>
                <w:tcPr>
                  <w:tcW w:w="3114" w:type="dxa"/>
                  <w:shd w:val="clear" w:color="auto" w:fill="auto"/>
                  <w:vAlign w:val="center"/>
                </w:tcPr>
                <w:p w14:paraId="1BE70A3A" w14:textId="4CDC0BE1"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14. Ventilator "Evita V600"</w:t>
                  </w:r>
                </w:p>
              </w:tc>
              <w:tc>
                <w:tcPr>
                  <w:tcW w:w="850" w:type="dxa"/>
                  <w:shd w:val="clear" w:color="auto" w:fill="auto"/>
                  <w:vAlign w:val="center"/>
                </w:tcPr>
                <w:p w14:paraId="09801EC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32870C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117AA77C"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977EDD4" w14:textId="4E0F70AD"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14.2. Filtru de oxigen: ref: 8414016, compatibil cu ventilatorul Evita V600</w:t>
                  </w:r>
                </w:p>
              </w:tc>
              <w:tc>
                <w:tcPr>
                  <w:tcW w:w="4394" w:type="dxa"/>
                  <w:tcBorders>
                    <w:top w:val="single" w:sz="4" w:space="0" w:color="auto"/>
                  </w:tcBorders>
                  <w:shd w:val="clear" w:color="auto" w:fill="auto"/>
                  <w:vAlign w:val="center"/>
                </w:tcPr>
                <w:p w14:paraId="78EBB72D"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05DF3F6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052FD9DB" w14:textId="77777777" w:rsidTr="00922E98">
              <w:tc>
                <w:tcPr>
                  <w:tcW w:w="3114" w:type="dxa"/>
                  <w:shd w:val="clear" w:color="auto" w:fill="auto"/>
                  <w:vAlign w:val="center"/>
                </w:tcPr>
                <w:p w14:paraId="48BD2DC3" w14:textId="30C09513"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14. Ventilator "Evita V600"</w:t>
                  </w:r>
                </w:p>
              </w:tc>
              <w:tc>
                <w:tcPr>
                  <w:tcW w:w="850" w:type="dxa"/>
                  <w:shd w:val="clear" w:color="auto" w:fill="auto"/>
                  <w:vAlign w:val="center"/>
                </w:tcPr>
                <w:p w14:paraId="1C9162B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083D36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2C51EB9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DC8ADAA" w14:textId="41626A79"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14.3. Filtru p/u ventilator la  sursa de alimentare: ref: 8416753, compatibil cu ventilatorul Evita V600</w:t>
                  </w:r>
                </w:p>
              </w:tc>
              <w:tc>
                <w:tcPr>
                  <w:tcW w:w="4394" w:type="dxa"/>
                  <w:tcBorders>
                    <w:top w:val="single" w:sz="4" w:space="0" w:color="auto"/>
                  </w:tcBorders>
                  <w:shd w:val="clear" w:color="auto" w:fill="auto"/>
                  <w:vAlign w:val="center"/>
                </w:tcPr>
                <w:p w14:paraId="76BB4578"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0965105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6B47AB0B" w14:textId="77777777" w:rsidTr="00922E98">
              <w:tc>
                <w:tcPr>
                  <w:tcW w:w="3114" w:type="dxa"/>
                  <w:shd w:val="clear" w:color="auto" w:fill="auto"/>
                  <w:vAlign w:val="center"/>
                </w:tcPr>
                <w:p w14:paraId="7CFBF968" w14:textId="6723C7AD"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15. Schwarzer EEG, Natus Europe GmbH</w:t>
                  </w:r>
                </w:p>
              </w:tc>
              <w:tc>
                <w:tcPr>
                  <w:tcW w:w="850" w:type="dxa"/>
                  <w:shd w:val="clear" w:color="auto" w:fill="auto"/>
                  <w:vAlign w:val="center"/>
                </w:tcPr>
                <w:p w14:paraId="699C116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3556C2C"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1F23AB3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66BADDA" w14:textId="779B84B0"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15.1. EEG cap with integrated electrodes: M - 54-58 cm, red (+ cablu de interconexiune cu EEG head-box)</w:t>
                  </w:r>
                </w:p>
              </w:tc>
              <w:tc>
                <w:tcPr>
                  <w:tcW w:w="4394" w:type="dxa"/>
                  <w:tcBorders>
                    <w:top w:val="single" w:sz="4" w:space="0" w:color="auto"/>
                  </w:tcBorders>
                  <w:shd w:val="clear" w:color="auto" w:fill="auto"/>
                  <w:vAlign w:val="center"/>
                </w:tcPr>
                <w:p w14:paraId="5BF9545E"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072681A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5601E6CC" w14:textId="77777777" w:rsidTr="00922E98">
              <w:tc>
                <w:tcPr>
                  <w:tcW w:w="3114" w:type="dxa"/>
                  <w:shd w:val="clear" w:color="auto" w:fill="auto"/>
                  <w:vAlign w:val="center"/>
                </w:tcPr>
                <w:p w14:paraId="0F90D5AC" w14:textId="62B02684"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15. Schwarzer EEG, Natus Europe GmbH</w:t>
                  </w:r>
                </w:p>
              </w:tc>
              <w:tc>
                <w:tcPr>
                  <w:tcW w:w="850" w:type="dxa"/>
                  <w:shd w:val="clear" w:color="auto" w:fill="auto"/>
                  <w:vAlign w:val="center"/>
                </w:tcPr>
                <w:p w14:paraId="4261E33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05612D0"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411C95F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0B328B7" w14:textId="243E40E3"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15.2. EEG cap with integrated electrodes: L - 58-62 cm, blue (+ cablu de interconexiune cu EEG head-box)</w:t>
                  </w:r>
                </w:p>
              </w:tc>
              <w:tc>
                <w:tcPr>
                  <w:tcW w:w="4394" w:type="dxa"/>
                  <w:tcBorders>
                    <w:top w:val="single" w:sz="4" w:space="0" w:color="auto"/>
                  </w:tcBorders>
                  <w:shd w:val="clear" w:color="auto" w:fill="auto"/>
                  <w:vAlign w:val="center"/>
                </w:tcPr>
                <w:p w14:paraId="742D961F"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13E5127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6F2FBE5B" w14:textId="77777777" w:rsidTr="00922E98">
              <w:tc>
                <w:tcPr>
                  <w:tcW w:w="3114" w:type="dxa"/>
                  <w:shd w:val="clear" w:color="auto" w:fill="auto"/>
                  <w:vAlign w:val="center"/>
                </w:tcPr>
                <w:p w14:paraId="78A25AC4" w14:textId="1AC27AA9"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lastRenderedPageBreak/>
                    <w:t>16. NEUROWERK ECG, SIGMA Medizin-Technik GmbH</w:t>
                  </w:r>
                </w:p>
              </w:tc>
              <w:tc>
                <w:tcPr>
                  <w:tcW w:w="850" w:type="dxa"/>
                  <w:shd w:val="clear" w:color="auto" w:fill="auto"/>
                  <w:vAlign w:val="center"/>
                </w:tcPr>
                <w:p w14:paraId="0781118F"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D8B544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652CB32E"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EE2DCED" w14:textId="034BFC24"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16.1. EEG cap with integrated electrodes: M - 54-58 cm, red (+ cablu de interconexiune cu EEG head-box)</w:t>
                  </w:r>
                </w:p>
              </w:tc>
              <w:tc>
                <w:tcPr>
                  <w:tcW w:w="4394" w:type="dxa"/>
                  <w:tcBorders>
                    <w:top w:val="single" w:sz="4" w:space="0" w:color="auto"/>
                  </w:tcBorders>
                  <w:shd w:val="clear" w:color="auto" w:fill="auto"/>
                  <w:vAlign w:val="center"/>
                </w:tcPr>
                <w:p w14:paraId="60425B8B"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6CBECF9D"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01030FA5" w14:textId="77777777" w:rsidTr="00922E98">
              <w:tc>
                <w:tcPr>
                  <w:tcW w:w="3114" w:type="dxa"/>
                  <w:shd w:val="clear" w:color="auto" w:fill="auto"/>
                  <w:vAlign w:val="center"/>
                </w:tcPr>
                <w:p w14:paraId="44E5DD59" w14:textId="31E85DAB"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16. NEUROWERK ECG, SIGMA Medizin-Technik GmbH</w:t>
                  </w:r>
                </w:p>
              </w:tc>
              <w:tc>
                <w:tcPr>
                  <w:tcW w:w="850" w:type="dxa"/>
                  <w:shd w:val="clear" w:color="auto" w:fill="auto"/>
                  <w:vAlign w:val="center"/>
                </w:tcPr>
                <w:p w14:paraId="4169820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7AD8F6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2862FB8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857F162" w14:textId="1514A2FC"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16.2. EEG cap with integrated electrodes: L - 58-62 cm, blue (+ cablu de interconexiune cu EEG head-box)</w:t>
                  </w:r>
                </w:p>
              </w:tc>
              <w:tc>
                <w:tcPr>
                  <w:tcW w:w="4394" w:type="dxa"/>
                  <w:tcBorders>
                    <w:top w:val="single" w:sz="4" w:space="0" w:color="auto"/>
                  </w:tcBorders>
                  <w:shd w:val="clear" w:color="auto" w:fill="auto"/>
                  <w:vAlign w:val="center"/>
                </w:tcPr>
                <w:p w14:paraId="60D43529"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480849C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A97B8E0" w14:textId="77777777" w:rsidTr="00922E98">
              <w:tc>
                <w:tcPr>
                  <w:tcW w:w="3114" w:type="dxa"/>
                  <w:shd w:val="clear" w:color="auto" w:fill="auto"/>
                  <w:vAlign w:val="center"/>
                </w:tcPr>
                <w:p w14:paraId="074C43E4" w14:textId="3A5E2C68"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17. Pompa de infuzie "BeneFusion Vp3"</w:t>
                  </w:r>
                </w:p>
              </w:tc>
              <w:tc>
                <w:tcPr>
                  <w:tcW w:w="850" w:type="dxa"/>
                  <w:shd w:val="clear" w:color="auto" w:fill="auto"/>
                  <w:vAlign w:val="center"/>
                </w:tcPr>
                <w:p w14:paraId="13D523D9"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2CD012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3DB19C9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1D136E1" w14:textId="53BD4FFA"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17.1. Sensor de masurare a picaturilor: P/N: 115-013821-01  Senzor reutilizabil, tip clește, cu cablu si conector electric integrat pentru pompa de infuzie BeneFusion VP3</w:t>
                  </w:r>
                </w:p>
              </w:tc>
              <w:tc>
                <w:tcPr>
                  <w:tcW w:w="4394" w:type="dxa"/>
                  <w:tcBorders>
                    <w:top w:val="single" w:sz="4" w:space="0" w:color="auto"/>
                  </w:tcBorders>
                  <w:shd w:val="clear" w:color="auto" w:fill="auto"/>
                  <w:vAlign w:val="center"/>
                </w:tcPr>
                <w:p w14:paraId="32333067"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70D4B10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6A59CD7E" w14:textId="77777777" w:rsidTr="00922E98">
              <w:tc>
                <w:tcPr>
                  <w:tcW w:w="3114" w:type="dxa"/>
                  <w:shd w:val="clear" w:color="auto" w:fill="auto"/>
                  <w:vAlign w:val="center"/>
                </w:tcPr>
                <w:p w14:paraId="5D85749C" w14:textId="49DA6FF7"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18. Laringoscop "Machintosh"</w:t>
                  </w:r>
                </w:p>
              </w:tc>
              <w:tc>
                <w:tcPr>
                  <w:tcW w:w="850" w:type="dxa"/>
                  <w:shd w:val="clear" w:color="auto" w:fill="auto"/>
                  <w:vAlign w:val="center"/>
                </w:tcPr>
                <w:p w14:paraId="63D77A8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C83F0F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4CBF495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16D1E6A" w14:textId="20B1FDAB"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18.1. Lamela Nr.4: Din Inox,echipata cu lampa de tip LED , autoclavabila</w:t>
                  </w:r>
                </w:p>
              </w:tc>
              <w:tc>
                <w:tcPr>
                  <w:tcW w:w="4394" w:type="dxa"/>
                  <w:tcBorders>
                    <w:top w:val="single" w:sz="4" w:space="0" w:color="auto"/>
                  </w:tcBorders>
                  <w:shd w:val="clear" w:color="auto" w:fill="auto"/>
                  <w:vAlign w:val="center"/>
                </w:tcPr>
                <w:p w14:paraId="3234AEDC"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2A250C6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4C843374" w14:textId="77777777" w:rsidTr="00922E98">
              <w:tc>
                <w:tcPr>
                  <w:tcW w:w="3114" w:type="dxa"/>
                  <w:shd w:val="clear" w:color="auto" w:fill="auto"/>
                  <w:vAlign w:val="center"/>
                </w:tcPr>
                <w:p w14:paraId="6D7E51B0" w14:textId="5C063CEE"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19. Aspirator centralizat "RVTM3, TECHNOLOGIE MEDICALE S.A.S."</w:t>
                  </w:r>
                </w:p>
              </w:tc>
              <w:tc>
                <w:tcPr>
                  <w:tcW w:w="850" w:type="dxa"/>
                  <w:shd w:val="clear" w:color="auto" w:fill="auto"/>
                  <w:vAlign w:val="center"/>
                </w:tcPr>
                <w:p w14:paraId="2210CCD8"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98F3057"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053E6A74"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6868688" w14:textId="675D4669"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19.1. Filtru din plastic p/u aspirator centralizat: Box of 10 single-use antibacterial  filters: Ref. 11813</w:t>
                  </w:r>
                </w:p>
              </w:tc>
              <w:tc>
                <w:tcPr>
                  <w:tcW w:w="4394" w:type="dxa"/>
                  <w:tcBorders>
                    <w:top w:val="single" w:sz="4" w:space="0" w:color="auto"/>
                  </w:tcBorders>
                  <w:shd w:val="clear" w:color="auto" w:fill="auto"/>
                  <w:vAlign w:val="center"/>
                </w:tcPr>
                <w:p w14:paraId="31E3F78F"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119CEEDC"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59BA2A0E" w14:textId="77777777" w:rsidTr="00922E98">
              <w:tc>
                <w:tcPr>
                  <w:tcW w:w="3114" w:type="dxa"/>
                  <w:shd w:val="clear" w:color="auto" w:fill="auto"/>
                  <w:vAlign w:val="center"/>
                </w:tcPr>
                <w:p w14:paraId="2576A95A" w14:textId="765C6D5F"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20. Defebrilator automat "AED Plus / Zoll Medical Corp."</w:t>
                  </w:r>
                </w:p>
              </w:tc>
              <w:tc>
                <w:tcPr>
                  <w:tcW w:w="850" w:type="dxa"/>
                  <w:shd w:val="clear" w:color="auto" w:fill="auto"/>
                  <w:vAlign w:val="center"/>
                </w:tcPr>
                <w:p w14:paraId="544B955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2AC4A65"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56AEFC33"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20E25F1" w14:textId="00631A51"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20.1. Padele de unică folosință: Compatibil cu defibrilatorul automat Zoll/AED Part number:8900-0810-01</w:t>
                  </w:r>
                </w:p>
              </w:tc>
              <w:tc>
                <w:tcPr>
                  <w:tcW w:w="4394" w:type="dxa"/>
                  <w:tcBorders>
                    <w:top w:val="single" w:sz="4" w:space="0" w:color="auto"/>
                  </w:tcBorders>
                  <w:shd w:val="clear" w:color="auto" w:fill="auto"/>
                  <w:vAlign w:val="center"/>
                </w:tcPr>
                <w:p w14:paraId="43D25A3A"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77DC4E7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29FED7D3" w14:textId="77777777" w:rsidTr="00922E98">
              <w:tc>
                <w:tcPr>
                  <w:tcW w:w="3114" w:type="dxa"/>
                  <w:shd w:val="clear" w:color="auto" w:fill="auto"/>
                  <w:vAlign w:val="center"/>
                </w:tcPr>
                <w:p w14:paraId="55B42612" w14:textId="52DCB977" w:rsidR="004B3545" w:rsidRPr="004B3545" w:rsidRDefault="004B3545" w:rsidP="00E015A6">
                  <w:pPr>
                    <w:framePr w:hSpace="180" w:wrap="around" w:vAnchor="page" w:hAnchor="margin" w:y="347"/>
                    <w:spacing w:line="276" w:lineRule="auto"/>
                    <w:ind w:left="-79" w:right="-142"/>
                    <w:rPr>
                      <w:rFonts w:ascii="Arial Narrow" w:hAnsi="Arial Narrow" w:cs="Arial"/>
                      <w:color w:val="000000"/>
                      <w:sz w:val="16"/>
                      <w:szCs w:val="16"/>
                    </w:rPr>
                  </w:pPr>
                  <w:r w:rsidRPr="004B3545">
                    <w:rPr>
                      <w:rFonts w:ascii="Arial Narrow" w:hAnsi="Arial Narrow" w:cs="Arial"/>
                      <w:sz w:val="16"/>
                      <w:szCs w:val="16"/>
                    </w:rPr>
                    <w:t xml:space="preserve">21. Aspirator centralizat cu aer comprimat </w:t>
                  </w:r>
                </w:p>
              </w:tc>
              <w:tc>
                <w:tcPr>
                  <w:tcW w:w="850" w:type="dxa"/>
                  <w:shd w:val="clear" w:color="auto" w:fill="auto"/>
                  <w:vAlign w:val="center"/>
                </w:tcPr>
                <w:p w14:paraId="7B25707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65906C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006525DC"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36A132E" w14:textId="74F545AD"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r>
                    <w:rPr>
                      <w:rFonts w:ascii="Arial Narrow" w:hAnsi="Arial Narrow" w:cs="Arial"/>
                      <w:color w:val="000000"/>
                      <w:sz w:val="20"/>
                      <w:szCs w:val="20"/>
                    </w:rPr>
                    <w:t>21.1. Aspirator centralizat cu manometru: Priza DIN 13260-2; Cu maneta de pornire / oprire;.Echipat cu borcan 2l (autoclavabil);</w:t>
                  </w:r>
                </w:p>
              </w:tc>
              <w:tc>
                <w:tcPr>
                  <w:tcW w:w="4394" w:type="dxa"/>
                  <w:tcBorders>
                    <w:top w:val="single" w:sz="4" w:space="0" w:color="auto"/>
                  </w:tcBorders>
                  <w:shd w:val="clear" w:color="auto" w:fill="auto"/>
                  <w:vAlign w:val="center"/>
                </w:tcPr>
                <w:p w14:paraId="576EB6A2"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4D6154CB"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r w:rsidR="004B3545" w:rsidRPr="0040485D" w14:paraId="11808DF7" w14:textId="77777777" w:rsidTr="00922E98">
              <w:tc>
                <w:tcPr>
                  <w:tcW w:w="3114" w:type="dxa"/>
                  <w:shd w:val="clear" w:color="auto" w:fill="auto"/>
                  <w:vAlign w:val="center"/>
                </w:tcPr>
                <w:p w14:paraId="7173FD20" w14:textId="632AA26B" w:rsidR="004B3545" w:rsidRPr="002D457A" w:rsidRDefault="004B3545" w:rsidP="00E015A6">
                  <w:pPr>
                    <w:framePr w:hSpace="180" w:wrap="around" w:vAnchor="page" w:hAnchor="margin" w:y="347"/>
                    <w:spacing w:line="276" w:lineRule="auto"/>
                    <w:ind w:left="-79" w:right="-142"/>
                    <w:rPr>
                      <w:rFonts w:ascii="Arial Narrow" w:hAnsi="Arial Narrow" w:cs="Arial"/>
                      <w:color w:val="000000"/>
                      <w:sz w:val="16"/>
                      <w:szCs w:val="16"/>
                    </w:rPr>
                  </w:pPr>
                </w:p>
              </w:tc>
              <w:tc>
                <w:tcPr>
                  <w:tcW w:w="850" w:type="dxa"/>
                  <w:shd w:val="clear" w:color="auto" w:fill="auto"/>
                  <w:vAlign w:val="center"/>
                </w:tcPr>
                <w:p w14:paraId="09C2A3D2"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B13780C"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tcBorders>
                  <w:shd w:val="clear" w:color="auto" w:fill="auto"/>
                  <w:vAlign w:val="center"/>
                </w:tcPr>
                <w:p w14:paraId="04F12626"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25145B7" w14:textId="5627EAC1" w:rsidR="004B3545" w:rsidRPr="002D457A" w:rsidRDefault="004B3545" w:rsidP="00E015A6">
                  <w:pPr>
                    <w:framePr w:hSpace="180" w:wrap="around" w:vAnchor="page" w:hAnchor="margin" w:y="347"/>
                    <w:spacing w:line="276" w:lineRule="auto"/>
                    <w:rPr>
                      <w:rFonts w:ascii="Arial Narrow" w:hAnsi="Arial Narrow" w:cs="Arial"/>
                      <w:color w:val="000000"/>
                      <w:sz w:val="20"/>
                      <w:szCs w:val="20"/>
                      <w:lang w:val="en-US"/>
                    </w:rPr>
                  </w:pPr>
                </w:p>
              </w:tc>
              <w:tc>
                <w:tcPr>
                  <w:tcW w:w="4394" w:type="dxa"/>
                  <w:tcBorders>
                    <w:top w:val="single" w:sz="4" w:space="0" w:color="auto"/>
                  </w:tcBorders>
                  <w:shd w:val="clear" w:color="auto" w:fill="auto"/>
                  <w:vAlign w:val="center"/>
                </w:tcPr>
                <w:p w14:paraId="72EC4303" w14:textId="77777777" w:rsidR="004B3545" w:rsidRPr="002D457A" w:rsidRDefault="004B3545" w:rsidP="00E015A6">
                  <w:pPr>
                    <w:framePr w:hSpace="180" w:wrap="around" w:vAnchor="page" w:hAnchor="margin" w:y="347"/>
                    <w:spacing w:line="276" w:lineRule="auto"/>
                    <w:rPr>
                      <w:rFonts w:ascii="Arial Narrow" w:eastAsia="Calibri" w:hAnsi="Arial Narrow" w:cs="Arial"/>
                      <w:noProof w:val="0"/>
                      <w:sz w:val="20"/>
                      <w:szCs w:val="20"/>
                      <w:lang w:val="en-US"/>
                    </w:rPr>
                  </w:pPr>
                </w:p>
              </w:tc>
              <w:tc>
                <w:tcPr>
                  <w:tcW w:w="709" w:type="dxa"/>
                  <w:shd w:val="clear" w:color="auto" w:fill="auto"/>
                  <w:vAlign w:val="center"/>
                </w:tcPr>
                <w:p w14:paraId="6CD3B981" w14:textId="77777777" w:rsidR="004B3545" w:rsidRPr="0040485D" w:rsidRDefault="004B3545" w:rsidP="00E015A6">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07EFD28" w14:textId="77777777" w:rsidR="004B3545"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p>
          <w:p w14:paraId="1EAA6E70" w14:textId="77777777" w:rsidR="004B3545" w:rsidRDefault="004B3545" w:rsidP="006222EB">
            <w:pPr>
              <w:spacing w:line="276" w:lineRule="auto"/>
              <w:ind w:left="284"/>
              <w:rPr>
                <w:rFonts w:ascii="Arial Narrow" w:eastAsia="Calibri" w:hAnsi="Arial Narrow"/>
                <w:iCs/>
                <w:noProof w:val="0"/>
              </w:rPr>
            </w:pPr>
          </w:p>
          <w:p w14:paraId="4B98EA3D" w14:textId="22C29A69"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Numele, Prenumele:______________________________________ </w:t>
            </w:r>
          </w:p>
          <w:p w14:paraId="4B88CE31" w14:textId="77777777" w:rsidR="001F7F54" w:rsidRPr="000F4927" w:rsidRDefault="001F7F54" w:rsidP="006222EB">
            <w:pPr>
              <w:spacing w:line="276" w:lineRule="auto"/>
              <w:ind w:left="284"/>
              <w:rPr>
                <w:rFonts w:ascii="Arial Narrow" w:eastAsia="Calibri" w:hAnsi="Arial Narrow"/>
                <w:iCs/>
                <w:noProof w:val="0"/>
                <w:sz w:val="16"/>
              </w:rPr>
            </w:pPr>
          </w:p>
          <w:p w14:paraId="0B5B77D3" w14:textId="77777777" w:rsidR="004B3545" w:rsidRDefault="0040485D" w:rsidP="001C179B">
            <w:pPr>
              <w:spacing w:line="276" w:lineRule="auto"/>
              <w:ind w:left="284"/>
              <w:rPr>
                <w:rFonts w:ascii="Arial Narrow" w:eastAsia="Calibri" w:hAnsi="Arial Narrow"/>
                <w:iCs/>
                <w:noProof w:val="0"/>
              </w:rPr>
            </w:pPr>
            <w:r w:rsidRPr="001F7F54">
              <w:rPr>
                <w:rFonts w:ascii="Arial Narrow" w:eastAsia="Calibri" w:hAnsi="Arial Narrow"/>
                <w:iCs/>
                <w:noProof w:val="0"/>
              </w:rPr>
              <w:t>În calitate de: __________</w:t>
            </w:r>
            <w:r w:rsidR="001F7F54" w:rsidRPr="001F7F54">
              <w:rPr>
                <w:rFonts w:ascii="Arial Narrow" w:eastAsia="Calibri" w:hAnsi="Arial Narrow"/>
                <w:iCs/>
                <w:noProof w:val="0"/>
              </w:rPr>
              <w:t xml:space="preserve">     </w:t>
            </w:r>
          </w:p>
          <w:p w14:paraId="49046C98" w14:textId="77777777" w:rsidR="004B3545" w:rsidRDefault="004B3545" w:rsidP="001C179B">
            <w:pPr>
              <w:spacing w:line="276" w:lineRule="auto"/>
              <w:ind w:left="284"/>
              <w:rPr>
                <w:rFonts w:ascii="Arial Narrow" w:eastAsia="Calibri" w:hAnsi="Arial Narrow"/>
                <w:iCs/>
                <w:noProof w:val="0"/>
              </w:rPr>
            </w:pPr>
          </w:p>
          <w:p w14:paraId="49C6EDC4" w14:textId="77777777" w:rsidR="004B3545" w:rsidRDefault="0040485D" w:rsidP="001C179B">
            <w:pPr>
              <w:spacing w:line="276" w:lineRule="auto"/>
              <w:ind w:left="284"/>
              <w:rPr>
                <w:rFonts w:ascii="Arial Narrow" w:eastAsia="Calibri" w:hAnsi="Arial Narrow"/>
                <w:bCs/>
                <w:iCs/>
                <w:noProof w:val="0"/>
              </w:rPr>
            </w:pPr>
            <w:r w:rsidRPr="001F7F54">
              <w:rPr>
                <w:rFonts w:ascii="Arial Narrow" w:eastAsia="Calibri" w:hAnsi="Arial Narrow"/>
                <w:bCs/>
                <w:iCs/>
                <w:noProof w:val="0"/>
              </w:rPr>
              <w:t>Ofertantul: __________</w:t>
            </w:r>
            <w:r w:rsidR="001C179B">
              <w:rPr>
                <w:rFonts w:ascii="Arial Narrow" w:eastAsia="Calibri" w:hAnsi="Arial Narrow"/>
                <w:bCs/>
                <w:iCs/>
                <w:noProof w:val="0"/>
              </w:rPr>
              <w:t xml:space="preserve">    </w:t>
            </w:r>
          </w:p>
          <w:p w14:paraId="5CB36E45" w14:textId="77777777" w:rsidR="004B3545" w:rsidRDefault="004B3545" w:rsidP="001C179B">
            <w:pPr>
              <w:spacing w:line="276" w:lineRule="auto"/>
              <w:ind w:left="284"/>
              <w:rPr>
                <w:rFonts w:ascii="Arial Narrow" w:eastAsia="Calibri" w:hAnsi="Arial Narrow"/>
                <w:bCs/>
                <w:iCs/>
                <w:noProof w:val="0"/>
              </w:rPr>
            </w:pPr>
          </w:p>
          <w:p w14:paraId="2BA58D5B" w14:textId="6F9C5D47" w:rsidR="006222EB" w:rsidRPr="00545049" w:rsidRDefault="001C179B" w:rsidP="001C179B">
            <w:pPr>
              <w:spacing w:line="276" w:lineRule="auto"/>
              <w:ind w:left="284"/>
              <w:rPr>
                <w:rFonts w:ascii="Arial Narrow" w:eastAsia="Calibri" w:hAnsi="Arial Narrow"/>
                <w:bCs/>
                <w:iCs/>
                <w:noProof w:val="0"/>
              </w:rPr>
            </w:pPr>
            <w:r>
              <w:rPr>
                <w:rFonts w:ascii="Arial Narrow" w:eastAsia="Calibri" w:hAnsi="Arial Narrow"/>
                <w:bCs/>
                <w:iCs/>
                <w:noProof w:val="0"/>
              </w:rPr>
              <w:t xml:space="preserve"> A</w:t>
            </w:r>
            <w:r w:rsidR="0040485D" w:rsidRPr="001F7F54">
              <w:rPr>
                <w:rFonts w:ascii="Arial Narrow" w:eastAsia="Calibri" w:hAnsi="Arial Narrow"/>
                <w:bCs/>
                <w:iCs/>
                <w:noProof w:val="0"/>
              </w:rPr>
              <w:t>dresa: _______________________________________________</w:t>
            </w:r>
          </w:p>
        </w:tc>
      </w:tr>
      <w:tr w:rsidR="004B3545" w:rsidRPr="00C00499" w14:paraId="5513E807" w14:textId="77777777" w:rsidTr="004B3545">
        <w:trPr>
          <w:trHeight w:val="1511"/>
        </w:trPr>
        <w:tc>
          <w:tcPr>
            <w:tcW w:w="5000" w:type="pct"/>
            <w:shd w:val="clear" w:color="auto" w:fill="auto"/>
            <w:vAlign w:val="center"/>
          </w:tcPr>
          <w:p w14:paraId="361B6C3B" w14:textId="77777777" w:rsidR="004B3545" w:rsidRPr="0040485D" w:rsidRDefault="004B3545" w:rsidP="00545049">
            <w:pPr>
              <w:rPr>
                <w:rFonts w:ascii="Arial Narrow" w:eastAsia="Calibri" w:hAnsi="Arial Narrow"/>
                <w:b/>
                <w:noProof w:val="0"/>
                <w:sz w:val="28"/>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EA5F51B" w14:textId="77777777" w:rsidR="00C924F7" w:rsidRPr="003C2571" w:rsidRDefault="00C924F7" w:rsidP="00545049">
            <w:pPr>
              <w:rPr>
                <w:rFonts w:ascii="Arial Narrow" w:eastAsia="Calibri" w:hAnsi="Arial Narrow"/>
                <w:b/>
                <w:noProof w:val="0"/>
                <w:sz w:val="16"/>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7971076" w14:textId="77777777" w:rsidR="00C924F7" w:rsidRPr="003C2571" w:rsidRDefault="00C924F7" w:rsidP="00545049">
            <w:pPr>
              <w:rPr>
                <w:rFonts w:ascii="Arial Narrow" w:eastAsia="Calibri" w:hAnsi="Arial Narrow"/>
                <w:noProof w:val="0"/>
                <w:sz w:val="16"/>
              </w:rPr>
            </w:pPr>
          </w:p>
          <w:tbl>
            <w:tblPr>
              <w:tblStyle w:val="af2"/>
              <w:tblW w:w="15730" w:type="dxa"/>
              <w:tblLayout w:type="fixed"/>
              <w:tblLook w:val="04A0" w:firstRow="1" w:lastRow="0" w:firstColumn="1" w:lastColumn="0" w:noHBand="0" w:noVBand="1"/>
            </w:tblPr>
            <w:tblGrid>
              <w:gridCol w:w="3256"/>
              <w:gridCol w:w="1134"/>
              <w:gridCol w:w="11340"/>
            </w:tblGrid>
            <w:tr w:rsidR="001C179B" w:rsidRPr="00545049" w14:paraId="3FD39EED" w14:textId="4A3F0CB1" w:rsidTr="007D4D6F">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922318C" w14:textId="62FD50B6" w:rsidR="001C179B" w:rsidRPr="00545049" w:rsidRDefault="001C179B" w:rsidP="00E015A6">
                  <w:pPr>
                    <w:framePr w:hSpace="180" w:wrap="around" w:vAnchor="page" w:hAnchor="margin" w:y="347"/>
                    <w:spacing w:line="276" w:lineRule="auto"/>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1134" w:type="dxa"/>
                  <w:tcBorders>
                    <w:top w:val="single" w:sz="4" w:space="0" w:color="auto"/>
                    <w:left w:val="nil"/>
                    <w:bottom w:val="single" w:sz="4" w:space="0" w:color="auto"/>
                    <w:right w:val="nil"/>
                  </w:tcBorders>
                  <w:shd w:val="clear" w:color="auto" w:fill="auto"/>
                  <w:vAlign w:val="center"/>
                </w:tcPr>
                <w:p w14:paraId="33D8E73D" w14:textId="59C84DE4" w:rsidR="001C179B" w:rsidRPr="00786DF5" w:rsidRDefault="00E015A6" w:rsidP="00E015A6">
                  <w:pPr>
                    <w:framePr w:hSpace="180" w:wrap="around" w:vAnchor="page" w:hAnchor="margin" w:y="347"/>
                    <w:spacing w:line="276" w:lineRule="auto"/>
                    <w:rPr>
                      <w:rFonts w:ascii="Arial Narrow" w:eastAsia="Calibri" w:hAnsi="Arial Narrow"/>
                      <w:b/>
                      <w:iCs/>
                      <w:noProof w:val="0"/>
                    </w:rPr>
                  </w:pPr>
                  <w:r>
                    <w:rPr>
                      <w:rFonts w:ascii="Arial Narrow" w:eastAsia="Calibri" w:hAnsi="Arial Narrow"/>
                      <w:b/>
                      <w:iCs/>
                      <w:noProof w:val="0"/>
                    </w:rPr>
                    <w:t>21288506</w:t>
                  </w:r>
                </w:p>
              </w:tc>
              <w:tc>
                <w:tcPr>
                  <w:tcW w:w="11340" w:type="dxa"/>
                  <w:tcBorders>
                    <w:top w:val="single" w:sz="4" w:space="0" w:color="auto"/>
                    <w:left w:val="nil"/>
                    <w:bottom w:val="single" w:sz="4" w:space="0" w:color="auto"/>
                  </w:tcBorders>
                  <w:shd w:val="clear" w:color="auto" w:fill="auto"/>
                  <w:vAlign w:val="center"/>
                </w:tcPr>
                <w:p w14:paraId="6FD6C414" w14:textId="60BFE238" w:rsidR="001C179B" w:rsidRPr="00545049" w:rsidRDefault="001C179B" w:rsidP="00E015A6">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1E2F24" w:rsidRPr="00545049" w14:paraId="64BF5B76" w14:textId="197C500A" w:rsidTr="007D4D6F">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3484C67C" w14:textId="01292B75" w:rsidR="001E2F24" w:rsidRPr="00545049" w:rsidRDefault="001E2F24" w:rsidP="00E015A6">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Denumirea procedurii de achiziție:</w:t>
                  </w:r>
                </w:p>
              </w:tc>
              <w:tc>
                <w:tcPr>
                  <w:tcW w:w="12474" w:type="dxa"/>
                  <w:gridSpan w:val="2"/>
                  <w:tcBorders>
                    <w:top w:val="single" w:sz="4" w:space="0" w:color="auto"/>
                    <w:left w:val="nil"/>
                    <w:bottom w:val="single" w:sz="4" w:space="0" w:color="auto"/>
                  </w:tcBorders>
                  <w:shd w:val="clear" w:color="auto" w:fill="auto"/>
                  <w:vAlign w:val="center"/>
                </w:tcPr>
                <w:p w14:paraId="51173C97" w14:textId="7D3B4B54" w:rsidR="001E2F24" w:rsidRPr="00545049" w:rsidRDefault="00490019" w:rsidP="00E015A6">
                  <w:pPr>
                    <w:framePr w:hSpace="180" w:wrap="around" w:vAnchor="page" w:hAnchor="margin" w:y="347"/>
                    <w:spacing w:line="276" w:lineRule="auto"/>
                    <w:ind w:left="32"/>
                    <w:rPr>
                      <w:rFonts w:ascii="Arial Narrow" w:eastAsia="Calibri" w:hAnsi="Arial Narrow"/>
                      <w:iCs/>
                      <w:noProof w:val="0"/>
                    </w:rPr>
                  </w:pPr>
                  <w:r>
                    <w:rPr>
                      <w:rFonts w:ascii="Arial Narrow" w:eastAsia="Calibri" w:hAnsi="Arial Narrow"/>
                      <w:b/>
                      <w:noProof w:val="0"/>
                      <w:lang w:val="en-US"/>
                    </w:rPr>
                    <w:t>Accesorii @</w:t>
                  </w:r>
                  <w:r w:rsidR="007D4D6F">
                    <w:rPr>
                      <w:rFonts w:ascii="Arial Narrow" w:eastAsia="Calibri" w:hAnsi="Arial Narrow"/>
                      <w:b/>
                      <w:noProof w:val="0"/>
                      <w:lang w:val="en-US"/>
                    </w:rPr>
                    <w:t xml:space="preserve"> c</w:t>
                  </w:r>
                  <w:r w:rsidR="001E2F24" w:rsidRPr="002D457A">
                    <w:rPr>
                      <w:rFonts w:ascii="Arial Narrow" w:eastAsia="Calibri" w:hAnsi="Arial Narrow"/>
                      <w:b/>
                      <w:noProof w:val="0"/>
                      <w:lang w:val="en-US"/>
                    </w:rPr>
                    <w:t>onsumabile</w:t>
                  </w:r>
                  <w:r w:rsidR="007D4D6F">
                    <w:rPr>
                      <w:rFonts w:ascii="Arial Narrow" w:eastAsia="Calibri" w:hAnsi="Arial Narrow"/>
                      <w:b/>
                      <w:noProof w:val="0"/>
                    </w:rPr>
                    <w:t xml:space="preserve"> p/u dispozitive medicale – 2024</w:t>
                  </w:r>
                </w:p>
              </w:tc>
            </w:tr>
          </w:tbl>
          <w:p w14:paraId="395F4AD8" w14:textId="77777777" w:rsidR="00C924F7" w:rsidRPr="003C2571" w:rsidRDefault="00C924F7" w:rsidP="00545049">
            <w:pPr>
              <w:rPr>
                <w:rFonts w:ascii="Arial Narrow" w:eastAsia="Calibri" w:hAnsi="Arial Narrow"/>
                <w:noProof w:val="0"/>
                <w:sz w:val="16"/>
              </w:rPr>
            </w:pPr>
          </w:p>
          <w:tbl>
            <w:tblPr>
              <w:tblStyle w:val="af2"/>
              <w:tblW w:w="15730" w:type="dxa"/>
              <w:tblLayout w:type="fixed"/>
              <w:tblLook w:val="04A0" w:firstRow="1" w:lastRow="0" w:firstColumn="1" w:lastColumn="0" w:noHBand="0" w:noVBand="1"/>
            </w:tblPr>
            <w:tblGrid>
              <w:gridCol w:w="2263"/>
              <w:gridCol w:w="4962"/>
              <w:gridCol w:w="709"/>
              <w:gridCol w:w="709"/>
              <w:gridCol w:w="1134"/>
              <w:gridCol w:w="1276"/>
              <w:gridCol w:w="1134"/>
              <w:gridCol w:w="1134"/>
              <w:gridCol w:w="1275"/>
              <w:gridCol w:w="1134"/>
            </w:tblGrid>
            <w:tr w:rsidR="00F402D9" w:rsidRPr="00F402D9" w14:paraId="1802E6BD" w14:textId="22B309AA" w:rsidTr="007B1EA5">
              <w:tc>
                <w:tcPr>
                  <w:tcW w:w="2263" w:type="dxa"/>
                  <w:tcBorders>
                    <w:top w:val="single" w:sz="4" w:space="0" w:color="auto"/>
                    <w:left w:val="single" w:sz="4" w:space="0" w:color="auto"/>
                    <w:bottom w:val="single" w:sz="4" w:space="0" w:color="auto"/>
                    <w:right w:val="single" w:sz="4" w:space="0" w:color="auto"/>
                  </w:tcBorders>
                  <w:shd w:val="clear" w:color="auto" w:fill="auto"/>
                </w:tcPr>
                <w:p w14:paraId="44CB362F" w14:textId="4893D029" w:rsidR="00BB6577" w:rsidRPr="00F402D9" w:rsidRDefault="00F402D9" w:rsidP="00E015A6">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Denumire lot</w:t>
                  </w:r>
                </w:p>
              </w:tc>
              <w:tc>
                <w:tcPr>
                  <w:tcW w:w="4962" w:type="dxa"/>
                  <w:tcBorders>
                    <w:top w:val="single" w:sz="4" w:space="0" w:color="auto"/>
                    <w:left w:val="single" w:sz="4" w:space="0" w:color="auto"/>
                    <w:bottom w:val="single" w:sz="4" w:space="0" w:color="auto"/>
                    <w:right w:val="single" w:sz="4" w:space="0" w:color="auto"/>
                  </w:tcBorders>
                  <w:shd w:val="clear" w:color="auto" w:fill="auto"/>
                </w:tcPr>
                <w:p w14:paraId="42EA702E" w14:textId="77777777"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auto"/>
                </w:tcPr>
                <w:p w14:paraId="106EAFF0" w14:textId="77777777"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60477C" w14:textId="4DAECDF2"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B36967" w14:textId="2A3C5183"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BB6577" w:rsidRPr="00F402D9" w:rsidRDefault="00BB6577" w:rsidP="00E015A6">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F402D9" w:rsidRPr="00F402D9" w14:paraId="2E8E95E6" w14:textId="643E6F02" w:rsidTr="007B1EA5">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BB6577" w:rsidRPr="00F402D9" w:rsidRDefault="00BB6577" w:rsidP="00E015A6">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922E98" w:rsidRPr="00F402D9" w14:paraId="146D14E3" w14:textId="77777777" w:rsidTr="00922E98">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0A15649B" w14:textId="48A32E54" w:rsidR="00922E98" w:rsidRPr="00922E98" w:rsidRDefault="00922E98" w:rsidP="00E015A6">
                  <w:pPr>
                    <w:framePr w:hSpace="180" w:wrap="around" w:vAnchor="page" w:hAnchor="margin" w:y="347"/>
                    <w:spacing w:line="276" w:lineRule="auto"/>
                    <w:rPr>
                      <w:rFonts w:ascii="Arial Narrow" w:eastAsia="Calibri" w:hAnsi="Arial Narrow"/>
                      <w:noProof w:val="0"/>
                      <w:sz w:val="16"/>
                      <w:szCs w:val="16"/>
                      <w:lang w:val="en-US"/>
                    </w:rPr>
                  </w:pPr>
                  <w:r w:rsidRPr="00922E98">
                    <w:rPr>
                      <w:rFonts w:ascii="Arial Narrow" w:hAnsi="Arial Narrow" w:cs="Arial"/>
                      <w:sz w:val="16"/>
                      <w:szCs w:val="16"/>
                    </w:rPr>
                    <w:t>1. Monitor "BT-770, Bistos"</w:t>
                  </w:r>
                </w:p>
              </w:tc>
              <w:tc>
                <w:tcPr>
                  <w:tcW w:w="4962" w:type="dxa"/>
                  <w:tcBorders>
                    <w:top w:val="single" w:sz="4" w:space="0" w:color="auto"/>
                    <w:left w:val="nil"/>
                    <w:bottom w:val="single" w:sz="4" w:space="0" w:color="auto"/>
                    <w:right w:val="single" w:sz="4" w:space="0" w:color="auto"/>
                  </w:tcBorders>
                  <w:shd w:val="clear" w:color="auto" w:fill="auto"/>
                  <w:vAlign w:val="center"/>
                </w:tcPr>
                <w:p w14:paraId="71C137D1" w14:textId="3F721E1F" w:rsidR="00922E98" w:rsidRPr="001E2F24" w:rsidRDefault="00922E98" w:rsidP="00E015A6">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sz w:val="20"/>
                      <w:szCs w:val="20"/>
                    </w:rPr>
                    <w:t>1.1. Tub NIBP cu tot cu conectori de cuplare rapidă: CJP37-C12B1</w:t>
                  </w:r>
                </w:p>
              </w:tc>
              <w:tc>
                <w:tcPr>
                  <w:tcW w:w="709" w:type="dxa"/>
                  <w:tcBorders>
                    <w:top w:val="single" w:sz="4" w:space="0" w:color="auto"/>
                    <w:left w:val="single" w:sz="4" w:space="0" w:color="auto"/>
                    <w:bottom w:val="single" w:sz="4" w:space="0" w:color="auto"/>
                    <w:right w:val="nil"/>
                  </w:tcBorders>
                  <w:shd w:val="clear" w:color="auto" w:fill="auto"/>
                  <w:vAlign w:val="center"/>
                </w:tcPr>
                <w:p w14:paraId="1C873EE5" w14:textId="06F9375A"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r>
                    <w:rPr>
                      <w:rFonts w:ascii="Arial Narrow" w:hAnsi="Arial Narrow" w:cs="Arial"/>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0B84954F" w14:textId="597E8793"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0C16D" w14:textId="77777777"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9689C" w14:textId="236161F0"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5F05CF" w14:textId="77777777"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EA792" w14:textId="77777777"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1F6FE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15691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378354F5" w14:textId="77777777" w:rsidTr="00922E98">
              <w:tc>
                <w:tcPr>
                  <w:tcW w:w="2263" w:type="dxa"/>
                  <w:tcBorders>
                    <w:top w:val="single" w:sz="4" w:space="0" w:color="auto"/>
                    <w:left w:val="single" w:sz="4" w:space="0" w:color="auto"/>
                    <w:bottom w:val="single" w:sz="4" w:space="0" w:color="auto"/>
                    <w:right w:val="single" w:sz="4" w:space="0" w:color="auto"/>
                  </w:tcBorders>
                  <w:shd w:val="clear" w:color="auto" w:fill="auto"/>
                  <w:vAlign w:val="center"/>
                </w:tcPr>
                <w:p w14:paraId="53694D8C" w14:textId="77777777" w:rsidR="00922E98" w:rsidRPr="00922E98" w:rsidRDefault="00922E98" w:rsidP="00E015A6">
                  <w:pPr>
                    <w:framePr w:hSpace="180" w:wrap="around" w:vAnchor="page" w:hAnchor="margin" w:y="347"/>
                    <w:spacing w:line="276" w:lineRule="auto"/>
                    <w:jc w:val="center"/>
                    <w:rPr>
                      <w:rFonts w:ascii="Arial Narrow" w:hAnsi="Arial Narrow" w:cs="Arial"/>
                      <w:b/>
                      <w:sz w:val="20"/>
                      <w:szCs w:val="16"/>
                    </w:rPr>
                  </w:pPr>
                </w:p>
              </w:tc>
              <w:tc>
                <w:tcPr>
                  <w:tcW w:w="4962" w:type="dxa"/>
                  <w:tcBorders>
                    <w:top w:val="single" w:sz="4" w:space="0" w:color="auto"/>
                    <w:left w:val="nil"/>
                    <w:bottom w:val="single" w:sz="4" w:space="0" w:color="auto"/>
                    <w:right w:val="single" w:sz="4" w:space="0" w:color="auto"/>
                  </w:tcBorders>
                  <w:shd w:val="clear" w:color="auto" w:fill="auto"/>
                  <w:vAlign w:val="center"/>
                </w:tcPr>
                <w:p w14:paraId="09D0E095" w14:textId="445F0FBF" w:rsidR="00922E98" w:rsidRPr="00922E98" w:rsidRDefault="00922E98" w:rsidP="00E015A6">
                  <w:pPr>
                    <w:framePr w:hSpace="180" w:wrap="around" w:vAnchor="page" w:hAnchor="margin" w:y="347"/>
                    <w:spacing w:line="276" w:lineRule="auto"/>
                    <w:jc w:val="center"/>
                    <w:rPr>
                      <w:rFonts w:ascii="Arial Narrow" w:hAnsi="Arial Narrow" w:cs="Arial"/>
                      <w:b/>
                      <w:sz w:val="20"/>
                      <w:szCs w:val="20"/>
                    </w:rPr>
                  </w:pPr>
                  <w:r>
                    <w:rPr>
                      <w:rFonts w:ascii="Arial Narrow" w:hAnsi="Arial Narrow" w:cs="Arial"/>
                      <w:b/>
                      <w:sz w:val="20"/>
                      <w:szCs w:val="20"/>
                    </w:rPr>
                    <w:t>TOTAL LOT 1</w:t>
                  </w:r>
                </w:p>
              </w:tc>
              <w:tc>
                <w:tcPr>
                  <w:tcW w:w="709" w:type="dxa"/>
                  <w:tcBorders>
                    <w:top w:val="single" w:sz="4" w:space="0" w:color="auto"/>
                    <w:left w:val="single" w:sz="4" w:space="0" w:color="auto"/>
                    <w:bottom w:val="single" w:sz="4" w:space="0" w:color="auto"/>
                    <w:right w:val="nil"/>
                  </w:tcBorders>
                  <w:shd w:val="clear" w:color="auto" w:fill="auto"/>
                  <w:vAlign w:val="center"/>
                </w:tcPr>
                <w:p w14:paraId="2D447D1C" w14:textId="77777777" w:rsidR="00922E98" w:rsidRPr="00922E98" w:rsidRDefault="00922E98" w:rsidP="00E015A6">
                  <w:pPr>
                    <w:framePr w:hSpace="180" w:wrap="around" w:vAnchor="page" w:hAnchor="margin" w:y="347"/>
                    <w:spacing w:line="276" w:lineRule="auto"/>
                    <w:jc w:val="center"/>
                    <w:rPr>
                      <w:rFonts w:ascii="Arial Narrow" w:hAnsi="Arial Narrow" w:cs="Arial"/>
                      <w:b/>
                      <w:color w:val="000000"/>
                      <w:sz w:val="20"/>
                      <w:szCs w:val="20"/>
                    </w:rPr>
                  </w:pPr>
                </w:p>
              </w:tc>
              <w:tc>
                <w:tcPr>
                  <w:tcW w:w="709" w:type="dxa"/>
                  <w:tcBorders>
                    <w:top w:val="nil"/>
                    <w:left w:val="nil"/>
                    <w:bottom w:val="single" w:sz="4" w:space="0" w:color="auto"/>
                    <w:right w:val="single" w:sz="4" w:space="0" w:color="auto"/>
                  </w:tcBorders>
                  <w:shd w:val="clear" w:color="auto" w:fill="auto"/>
                  <w:vAlign w:val="center"/>
                </w:tcPr>
                <w:p w14:paraId="378071DD" w14:textId="77777777" w:rsidR="00922E98" w:rsidRPr="00922E98" w:rsidRDefault="00922E98" w:rsidP="00E015A6">
                  <w:pPr>
                    <w:framePr w:hSpace="180" w:wrap="around" w:vAnchor="page" w:hAnchor="margin" w:y="347"/>
                    <w:spacing w:line="276" w:lineRule="auto"/>
                    <w:jc w:val="center"/>
                    <w:rPr>
                      <w:rFonts w:ascii="Arial Narrow" w:hAnsi="Arial Narrow"/>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9D0B31" w14:textId="77777777" w:rsidR="00922E98" w:rsidRPr="00922E98" w:rsidRDefault="00922E98" w:rsidP="00E015A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343D3" w14:textId="77777777" w:rsidR="00922E98" w:rsidRPr="00922E98" w:rsidRDefault="00922E98" w:rsidP="00E015A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DB424" w14:textId="77777777" w:rsidR="00922E98" w:rsidRPr="00922E98" w:rsidRDefault="00922E98" w:rsidP="00E015A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C4B5A5" w14:textId="77777777" w:rsidR="00922E98" w:rsidRPr="00922E98" w:rsidRDefault="00922E98" w:rsidP="00E015A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F7982B5" w14:textId="77777777" w:rsidR="00922E98" w:rsidRPr="00922E98" w:rsidRDefault="00922E98" w:rsidP="00E015A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985F0C" w14:textId="77777777" w:rsidR="00922E98" w:rsidRPr="00922E98" w:rsidRDefault="00922E98" w:rsidP="00E015A6">
                  <w:pPr>
                    <w:framePr w:hSpace="180" w:wrap="around" w:vAnchor="page" w:hAnchor="margin" w:y="347"/>
                    <w:spacing w:line="276" w:lineRule="auto"/>
                    <w:jc w:val="center"/>
                    <w:rPr>
                      <w:rFonts w:ascii="Arial Narrow" w:eastAsia="Calibri" w:hAnsi="Arial Narrow"/>
                      <w:b/>
                      <w:noProof w:val="0"/>
                      <w:sz w:val="20"/>
                      <w:szCs w:val="16"/>
                      <w:lang w:val="en-US"/>
                    </w:rPr>
                  </w:pPr>
                </w:p>
              </w:tc>
            </w:tr>
            <w:tr w:rsidR="00922E98" w:rsidRPr="00F402D9" w14:paraId="05A3245F" w14:textId="43EC6319" w:rsidTr="00922E98">
              <w:trPr>
                <w:trHeight w:val="232"/>
              </w:trPr>
              <w:tc>
                <w:tcPr>
                  <w:tcW w:w="2263" w:type="dxa"/>
                  <w:shd w:val="clear" w:color="auto" w:fill="auto"/>
                  <w:vAlign w:val="center"/>
                </w:tcPr>
                <w:p w14:paraId="725FCFD4" w14:textId="37352B13"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2. Monitor pacient "Philips Eficia CM12"</w:t>
                  </w:r>
                </w:p>
              </w:tc>
              <w:tc>
                <w:tcPr>
                  <w:tcW w:w="4962" w:type="dxa"/>
                  <w:tcBorders>
                    <w:top w:val="nil"/>
                    <w:left w:val="nil"/>
                    <w:bottom w:val="single" w:sz="4" w:space="0" w:color="auto"/>
                    <w:right w:val="single" w:sz="4" w:space="0" w:color="auto"/>
                  </w:tcBorders>
                  <w:shd w:val="clear" w:color="auto" w:fill="auto"/>
                  <w:vAlign w:val="center"/>
                </w:tcPr>
                <w:p w14:paraId="60B4DCDE" w14:textId="17FA5957" w:rsidR="00922E98" w:rsidRPr="001E2F24" w:rsidRDefault="00922E98" w:rsidP="00E015A6">
                  <w:pPr>
                    <w:framePr w:hSpace="180" w:wrap="around" w:vAnchor="page" w:hAnchor="margin" w:y="347"/>
                    <w:spacing w:line="276" w:lineRule="auto"/>
                    <w:rPr>
                      <w:rFonts w:ascii="Arial Narrow" w:eastAsia="Calibri" w:hAnsi="Arial Narrow" w:cs="Arial"/>
                      <w:noProof w:val="0"/>
                      <w:color w:val="000000"/>
                      <w:sz w:val="20"/>
                      <w:szCs w:val="20"/>
                      <w:lang w:val="en-US"/>
                    </w:rPr>
                  </w:pPr>
                  <w:r>
                    <w:rPr>
                      <w:rFonts w:ascii="Arial Narrow" w:hAnsi="Arial Narrow" w:cs="Arial"/>
                      <w:sz w:val="20"/>
                      <w:szCs w:val="20"/>
                    </w:rPr>
                    <w:t xml:space="preserve">2.1. Sensor SpO2,adult: </w:t>
                  </w:r>
                  <w:r w:rsidRPr="00927DAC">
                    <w:rPr>
                      <w:rFonts w:ascii="Arial Narrow" w:hAnsi="Arial Narrow" w:cs="Arial"/>
                      <w:sz w:val="16"/>
                      <w:szCs w:val="20"/>
                    </w:rPr>
                    <w:t>Sensor SpO2 cu conector 8pin,3 m,compatibil cu monitorul pacient philips eficia cm12</w:t>
                  </w:r>
                </w:p>
              </w:tc>
              <w:tc>
                <w:tcPr>
                  <w:tcW w:w="709" w:type="dxa"/>
                  <w:tcBorders>
                    <w:top w:val="nil"/>
                    <w:left w:val="single" w:sz="4" w:space="0" w:color="auto"/>
                    <w:bottom w:val="single" w:sz="4" w:space="0" w:color="auto"/>
                    <w:right w:val="nil"/>
                  </w:tcBorders>
                  <w:shd w:val="clear" w:color="auto" w:fill="auto"/>
                  <w:vAlign w:val="center"/>
                </w:tcPr>
                <w:p w14:paraId="158A1D5F" w14:textId="21CD348A" w:rsidR="00922E98" w:rsidRPr="001E2F24"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hAnsi="Arial Narrow" w:cs="Arial"/>
                      <w:color w:val="000000"/>
                      <w:sz w:val="20"/>
                      <w:szCs w:val="20"/>
                    </w:rPr>
                    <w:t>10</w:t>
                  </w:r>
                </w:p>
              </w:tc>
              <w:tc>
                <w:tcPr>
                  <w:tcW w:w="709" w:type="dxa"/>
                  <w:tcBorders>
                    <w:top w:val="nil"/>
                    <w:left w:val="nil"/>
                    <w:bottom w:val="single" w:sz="4" w:space="0" w:color="auto"/>
                    <w:right w:val="single" w:sz="4" w:space="0" w:color="auto"/>
                  </w:tcBorders>
                  <w:shd w:val="clear" w:color="auto" w:fill="auto"/>
                  <w:vAlign w:val="center"/>
                </w:tcPr>
                <w:p w14:paraId="6E958E7D" w14:textId="0A927F0E" w:rsidR="00922E98" w:rsidRPr="001E2F24"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5A370B36" w14:textId="69F6FBBE"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922E98" w:rsidRPr="001E2F24"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17C47F79" w14:textId="52FFA293"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r>
                    <w:rPr>
                      <w:rFonts w:ascii="Arial Narrow" w:eastAsia="Calibri" w:hAnsi="Arial Narrow"/>
                      <w:noProof w:val="0"/>
                      <w:sz w:val="16"/>
                      <w:szCs w:val="20"/>
                      <w:lang w:val="ro-MD"/>
                    </w:rPr>
                    <w:t>L</w:t>
                  </w:r>
                  <w:r w:rsidRPr="00F402D9">
                    <w:rPr>
                      <w:rFonts w:ascii="Arial Narrow" w:eastAsia="Calibri" w:hAnsi="Arial Narrow"/>
                      <w:noProof w:val="0"/>
                      <w:sz w:val="16"/>
                      <w:szCs w:val="20"/>
                      <w:lang w:val="ro-MD"/>
                    </w:rPr>
                    <w:t xml:space="preserve">a comandă, în decurs de </w:t>
                  </w:r>
                  <w:r>
                    <w:rPr>
                      <w:rFonts w:ascii="Arial Narrow" w:eastAsia="Calibri" w:hAnsi="Arial Narrow"/>
                      <w:noProof w:val="0"/>
                      <w:sz w:val="16"/>
                      <w:szCs w:val="20"/>
                      <w:lang w:val="ro-MD"/>
                    </w:rPr>
                    <w:t>30</w:t>
                  </w:r>
                  <w:r w:rsidRPr="00F402D9">
                    <w:rPr>
                      <w:rFonts w:ascii="Arial Narrow" w:eastAsia="Calibri" w:hAnsi="Arial Narrow"/>
                      <w:noProof w:val="0"/>
                      <w:sz w:val="16"/>
                      <w:szCs w:val="20"/>
                      <w:lang w:val="ro-MD"/>
                    </w:rPr>
                    <w:t xml:space="preserve"> zile</w:t>
                  </w:r>
                </w:p>
              </w:tc>
              <w:tc>
                <w:tcPr>
                  <w:tcW w:w="1134" w:type="dxa"/>
                  <w:vMerge w:val="restart"/>
                  <w:tcBorders>
                    <w:left w:val="single" w:sz="4" w:space="0" w:color="auto"/>
                    <w:right w:val="single" w:sz="4" w:space="0" w:color="auto"/>
                  </w:tcBorders>
                  <w:shd w:val="clear" w:color="auto" w:fill="auto"/>
                  <w:vAlign w:val="center"/>
                </w:tcPr>
                <w:p w14:paraId="685AFCDA" w14:textId="2FFD2FC0" w:rsidR="00922E98" w:rsidRPr="007B1EA5" w:rsidRDefault="00922E98" w:rsidP="00E015A6">
                  <w:pPr>
                    <w:framePr w:hSpace="180" w:wrap="around" w:vAnchor="page" w:hAnchor="margin" w:y="347"/>
                    <w:spacing w:line="276" w:lineRule="auto"/>
                    <w:jc w:val="center"/>
                    <w:rPr>
                      <w:rFonts w:ascii="Arial Narrow" w:eastAsia="Calibri" w:hAnsi="Arial Narrow"/>
                      <w:noProof w:val="0"/>
                      <w:sz w:val="7"/>
                      <w:szCs w:val="7"/>
                      <w:lang w:val="en-US"/>
                    </w:rPr>
                  </w:pPr>
                  <w:r w:rsidRPr="007B1EA5">
                    <w:rPr>
                      <w:rFonts w:ascii="Arial Narrow" w:eastAsia="Calibri" w:hAnsi="Arial Narrow"/>
                      <w:noProof w:val="0"/>
                      <w:sz w:val="7"/>
                      <w:szCs w:val="7"/>
                      <w:lang w:val="en-US"/>
                    </w:rPr>
                    <w:t>MD87TRPCCC518430A00172AA</w:t>
                  </w:r>
                </w:p>
              </w:tc>
            </w:tr>
            <w:tr w:rsidR="00922E98" w:rsidRPr="00F402D9" w14:paraId="375CB649" w14:textId="77777777" w:rsidTr="00922E98">
              <w:trPr>
                <w:trHeight w:val="232"/>
              </w:trPr>
              <w:tc>
                <w:tcPr>
                  <w:tcW w:w="2263" w:type="dxa"/>
                  <w:shd w:val="clear" w:color="auto" w:fill="auto"/>
                  <w:vAlign w:val="center"/>
                </w:tcPr>
                <w:p w14:paraId="3950BA64" w14:textId="0DC25A96"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2. Monitor pacient "Philips Eficia CM12"</w:t>
                  </w:r>
                </w:p>
              </w:tc>
              <w:tc>
                <w:tcPr>
                  <w:tcW w:w="4962" w:type="dxa"/>
                  <w:tcBorders>
                    <w:top w:val="nil"/>
                    <w:left w:val="nil"/>
                    <w:bottom w:val="single" w:sz="4" w:space="0" w:color="auto"/>
                    <w:right w:val="single" w:sz="4" w:space="0" w:color="auto"/>
                  </w:tcBorders>
                  <w:shd w:val="clear" w:color="auto" w:fill="auto"/>
                  <w:vAlign w:val="center"/>
                </w:tcPr>
                <w:p w14:paraId="690B4E64" w14:textId="7A421C6B" w:rsidR="00922E98" w:rsidRPr="00847091" w:rsidRDefault="00922E98" w:rsidP="00E015A6">
                  <w:pPr>
                    <w:framePr w:hSpace="180" w:wrap="around" w:vAnchor="page" w:hAnchor="margin" w:y="347"/>
                    <w:spacing w:line="276" w:lineRule="auto"/>
                    <w:rPr>
                      <w:rFonts w:ascii="Arial Narrow" w:hAnsi="Arial Narrow" w:cs="Arial"/>
                      <w:color w:val="000000"/>
                      <w:sz w:val="20"/>
                      <w:szCs w:val="20"/>
                    </w:rPr>
                  </w:pPr>
                  <w:r>
                    <w:rPr>
                      <w:rFonts w:ascii="Arial Narrow" w:hAnsi="Arial Narrow" w:cs="Arial"/>
                      <w:sz w:val="20"/>
                      <w:szCs w:val="20"/>
                    </w:rPr>
                    <w:t xml:space="preserve">2.2. Cablu ECG cu tot cu electrozi Cablu ECG cu 3: </w:t>
                  </w:r>
                  <w:r w:rsidRPr="00927DAC">
                    <w:rPr>
                      <w:rFonts w:ascii="Arial Narrow" w:hAnsi="Arial Narrow" w:cs="Arial"/>
                      <w:sz w:val="16"/>
                      <w:szCs w:val="20"/>
                    </w:rPr>
                    <w:t>Electrozi,conector rotund 12pin,comaptibil cu monitorul pacient philips eficia cm12</w:t>
                  </w:r>
                </w:p>
              </w:tc>
              <w:tc>
                <w:tcPr>
                  <w:tcW w:w="709" w:type="dxa"/>
                  <w:tcBorders>
                    <w:top w:val="nil"/>
                    <w:left w:val="single" w:sz="4" w:space="0" w:color="auto"/>
                    <w:bottom w:val="single" w:sz="4" w:space="0" w:color="auto"/>
                    <w:right w:val="nil"/>
                  </w:tcBorders>
                  <w:shd w:val="clear" w:color="auto" w:fill="auto"/>
                  <w:vAlign w:val="center"/>
                </w:tcPr>
                <w:p w14:paraId="71CB37C7" w14:textId="5865587D"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27CB40" w14:textId="388B1EFE"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D16C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344F1FBE" w14:textId="432493C5"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17AE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543F8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1F1577C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15A007E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41465E88" w14:textId="77777777" w:rsidTr="00922E98">
              <w:trPr>
                <w:trHeight w:val="232"/>
              </w:trPr>
              <w:tc>
                <w:tcPr>
                  <w:tcW w:w="2263" w:type="dxa"/>
                  <w:shd w:val="clear" w:color="auto" w:fill="auto"/>
                  <w:vAlign w:val="center"/>
                </w:tcPr>
                <w:p w14:paraId="23BEA232" w14:textId="77777777" w:rsidR="00922E98" w:rsidRPr="00922E98" w:rsidRDefault="00922E98"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auto"/>
                  <w:vAlign w:val="center"/>
                </w:tcPr>
                <w:p w14:paraId="63612C62" w14:textId="1AF89D73" w:rsidR="00922E98" w:rsidRDefault="00922E98"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2</w:t>
                  </w:r>
                </w:p>
              </w:tc>
              <w:tc>
                <w:tcPr>
                  <w:tcW w:w="709" w:type="dxa"/>
                  <w:tcBorders>
                    <w:top w:val="nil"/>
                    <w:left w:val="single" w:sz="4" w:space="0" w:color="auto"/>
                    <w:bottom w:val="single" w:sz="4" w:space="0" w:color="auto"/>
                    <w:right w:val="nil"/>
                  </w:tcBorders>
                  <w:shd w:val="clear" w:color="auto" w:fill="auto"/>
                  <w:vAlign w:val="center"/>
                </w:tcPr>
                <w:p w14:paraId="21F08BBD" w14:textId="77777777" w:rsidR="00922E98" w:rsidRDefault="00922E98"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2D86DC" w14:textId="77777777"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9B7E6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454D6FD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861F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627A3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tcPr>
                <w:p w14:paraId="2CF7B97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tcPr>
                <w:p w14:paraId="3693057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3AEFE8DA" w14:textId="77777777" w:rsidTr="00922E98">
              <w:trPr>
                <w:trHeight w:val="232"/>
              </w:trPr>
              <w:tc>
                <w:tcPr>
                  <w:tcW w:w="2263" w:type="dxa"/>
                  <w:shd w:val="clear" w:color="auto" w:fill="auto"/>
                  <w:vAlign w:val="center"/>
                </w:tcPr>
                <w:p w14:paraId="7F0DBF73" w14:textId="7419E86F"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3. Monitor de pacient "IntelliVue MX550, Philips"</w:t>
                  </w:r>
                </w:p>
              </w:tc>
              <w:tc>
                <w:tcPr>
                  <w:tcW w:w="4962" w:type="dxa"/>
                  <w:tcBorders>
                    <w:top w:val="nil"/>
                    <w:left w:val="nil"/>
                    <w:bottom w:val="single" w:sz="4" w:space="0" w:color="auto"/>
                    <w:right w:val="single" w:sz="4" w:space="0" w:color="auto"/>
                  </w:tcBorders>
                  <w:shd w:val="clear" w:color="auto" w:fill="auto"/>
                  <w:vAlign w:val="center"/>
                </w:tcPr>
                <w:p w14:paraId="4D76A1AD" w14:textId="55492F74" w:rsidR="00922E98" w:rsidRPr="00847091" w:rsidRDefault="00922E98" w:rsidP="00E015A6">
                  <w:pPr>
                    <w:framePr w:hSpace="180" w:wrap="around" w:vAnchor="page" w:hAnchor="margin" w:y="347"/>
                    <w:spacing w:line="276" w:lineRule="auto"/>
                    <w:rPr>
                      <w:rFonts w:ascii="Arial Narrow" w:eastAsia="Calibri" w:hAnsi="Arial Narrow" w:cs="Arial"/>
                      <w:noProof w:val="0"/>
                      <w:color w:val="000000"/>
                      <w:sz w:val="20"/>
                      <w:szCs w:val="20"/>
                      <w:lang w:val="en-US"/>
                    </w:rPr>
                  </w:pPr>
                  <w:r>
                    <w:rPr>
                      <w:rFonts w:ascii="Arial Narrow" w:hAnsi="Arial Narrow" w:cs="Arial"/>
                      <w:sz w:val="20"/>
                      <w:szCs w:val="20"/>
                    </w:rPr>
                    <w:t>3.1. Manjetă NIBP cu un tub și conector</w:t>
                  </w:r>
                  <w:r w:rsidRPr="00927DAC">
                    <w:rPr>
                      <w:rFonts w:ascii="Arial Narrow" w:hAnsi="Arial Narrow" w:cs="Arial"/>
                      <w:sz w:val="16"/>
                      <w:szCs w:val="20"/>
                    </w:rPr>
                    <w:t>,  adult 23-33 cm: Manjetă cu un tub și conector (tip: BP12 NIBP Connector), adult 24-35 cm</w:t>
                  </w:r>
                </w:p>
              </w:tc>
              <w:tc>
                <w:tcPr>
                  <w:tcW w:w="709" w:type="dxa"/>
                  <w:tcBorders>
                    <w:top w:val="nil"/>
                    <w:left w:val="single" w:sz="4" w:space="0" w:color="auto"/>
                    <w:bottom w:val="single" w:sz="4" w:space="0" w:color="auto"/>
                    <w:right w:val="nil"/>
                  </w:tcBorders>
                  <w:shd w:val="clear" w:color="auto" w:fill="auto"/>
                  <w:vAlign w:val="center"/>
                </w:tcPr>
                <w:p w14:paraId="5B255046" w14:textId="4300A2C1"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8572E2" w14:textId="06FA823B"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6EEDB01A" w14:textId="6D45CE0C"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09869E4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0C71EFD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7CB873D4" w14:textId="77777777" w:rsidTr="00922E98">
              <w:trPr>
                <w:trHeight w:val="232"/>
              </w:trPr>
              <w:tc>
                <w:tcPr>
                  <w:tcW w:w="2263" w:type="dxa"/>
                  <w:shd w:val="clear" w:color="auto" w:fill="auto"/>
                  <w:vAlign w:val="center"/>
                </w:tcPr>
                <w:p w14:paraId="0970303E" w14:textId="20F6D027"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3. Monitor de pacient "IntelliVue MX550, Philips"</w:t>
                  </w:r>
                </w:p>
              </w:tc>
              <w:tc>
                <w:tcPr>
                  <w:tcW w:w="4962" w:type="dxa"/>
                  <w:tcBorders>
                    <w:top w:val="nil"/>
                    <w:left w:val="nil"/>
                    <w:bottom w:val="single" w:sz="4" w:space="0" w:color="auto"/>
                    <w:right w:val="single" w:sz="4" w:space="0" w:color="auto"/>
                  </w:tcBorders>
                  <w:shd w:val="clear" w:color="auto" w:fill="auto"/>
                  <w:vAlign w:val="center"/>
                </w:tcPr>
                <w:p w14:paraId="2FF76190" w14:textId="73AE5545" w:rsidR="00922E98" w:rsidRPr="00847091" w:rsidRDefault="00922E98" w:rsidP="00E015A6">
                  <w:pPr>
                    <w:framePr w:hSpace="180" w:wrap="around" w:vAnchor="page" w:hAnchor="margin" w:y="347"/>
                    <w:spacing w:line="276" w:lineRule="auto"/>
                    <w:rPr>
                      <w:rFonts w:ascii="Arial Narrow" w:eastAsia="Calibri" w:hAnsi="Arial Narrow" w:cs="Arial"/>
                      <w:noProof w:val="0"/>
                      <w:color w:val="000000"/>
                      <w:sz w:val="20"/>
                      <w:szCs w:val="20"/>
                      <w:lang w:val="en-US"/>
                    </w:rPr>
                  </w:pPr>
                  <w:r>
                    <w:rPr>
                      <w:rFonts w:ascii="Arial Narrow" w:hAnsi="Arial Narrow" w:cs="Arial"/>
                      <w:sz w:val="20"/>
                      <w:szCs w:val="20"/>
                    </w:rPr>
                    <w:t xml:space="preserve">3.2. Manjetă NIBP cu un tub și conector, </w:t>
                  </w:r>
                  <w:r w:rsidRPr="00927DAC">
                    <w:rPr>
                      <w:rFonts w:ascii="Arial Narrow" w:hAnsi="Arial Narrow" w:cs="Arial"/>
                      <w:sz w:val="16"/>
                      <w:szCs w:val="20"/>
                    </w:rPr>
                    <w:t>large adult 33-47 cm: Manjetă cu un tub și conector (tip: BP12 NIBP Connector), large adult 33-47 cm</w:t>
                  </w:r>
                </w:p>
              </w:tc>
              <w:tc>
                <w:tcPr>
                  <w:tcW w:w="709" w:type="dxa"/>
                  <w:tcBorders>
                    <w:top w:val="nil"/>
                    <w:left w:val="single" w:sz="4" w:space="0" w:color="auto"/>
                    <w:bottom w:val="single" w:sz="4" w:space="0" w:color="auto"/>
                    <w:right w:val="nil"/>
                  </w:tcBorders>
                  <w:shd w:val="clear" w:color="auto" w:fill="auto"/>
                  <w:vAlign w:val="center"/>
                </w:tcPr>
                <w:p w14:paraId="40669D24" w14:textId="0A709CCF"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A74106" w14:textId="0D23879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65FF2" w14:textId="7FABBCE5"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4A4B7572" w14:textId="29FE8843"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E56889" w14:textId="4BA4D34A"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82C9B" w14:textId="408F11A6"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804122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4F39EFF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7A231E73" w14:textId="77777777" w:rsidTr="00922E98">
              <w:trPr>
                <w:trHeight w:val="232"/>
              </w:trPr>
              <w:tc>
                <w:tcPr>
                  <w:tcW w:w="2263" w:type="dxa"/>
                  <w:shd w:val="clear" w:color="auto" w:fill="auto"/>
                  <w:vAlign w:val="center"/>
                </w:tcPr>
                <w:p w14:paraId="74AD50CA" w14:textId="379C3C50"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3. Monitor de pacient "IntelliVue MX550, Philips"</w:t>
                  </w:r>
                </w:p>
              </w:tc>
              <w:tc>
                <w:tcPr>
                  <w:tcW w:w="4962" w:type="dxa"/>
                  <w:tcBorders>
                    <w:top w:val="nil"/>
                    <w:left w:val="nil"/>
                    <w:bottom w:val="single" w:sz="4" w:space="0" w:color="auto"/>
                    <w:right w:val="single" w:sz="4" w:space="0" w:color="auto"/>
                  </w:tcBorders>
                  <w:shd w:val="clear" w:color="auto" w:fill="auto"/>
                  <w:vAlign w:val="center"/>
                </w:tcPr>
                <w:p w14:paraId="38015357" w14:textId="020A39FF" w:rsidR="00922E98" w:rsidRPr="00847091" w:rsidRDefault="00922E98" w:rsidP="00E015A6">
                  <w:pPr>
                    <w:framePr w:hSpace="180" w:wrap="around" w:vAnchor="page" w:hAnchor="margin" w:y="347"/>
                    <w:spacing w:line="276" w:lineRule="auto"/>
                    <w:rPr>
                      <w:rFonts w:ascii="Arial Narrow" w:eastAsia="Calibri" w:hAnsi="Arial Narrow" w:cs="Arial"/>
                      <w:noProof w:val="0"/>
                      <w:color w:val="000000"/>
                      <w:sz w:val="20"/>
                      <w:szCs w:val="20"/>
                      <w:lang w:val="en-US"/>
                    </w:rPr>
                  </w:pPr>
                  <w:r>
                    <w:rPr>
                      <w:rFonts w:ascii="Arial Narrow" w:hAnsi="Arial Narrow" w:cs="Arial"/>
                      <w:sz w:val="20"/>
                      <w:szCs w:val="20"/>
                    </w:rPr>
                    <w:t>3.3. Senzor SpO2, adult: Sensor SpO2 cu conector 8pin,3 m,compatibil cu Modulul MasimoSet</w:t>
                  </w:r>
                </w:p>
              </w:tc>
              <w:tc>
                <w:tcPr>
                  <w:tcW w:w="709" w:type="dxa"/>
                  <w:tcBorders>
                    <w:top w:val="nil"/>
                    <w:left w:val="single" w:sz="4" w:space="0" w:color="auto"/>
                    <w:bottom w:val="single" w:sz="4" w:space="0" w:color="auto"/>
                    <w:right w:val="nil"/>
                  </w:tcBorders>
                  <w:shd w:val="clear" w:color="auto" w:fill="auto"/>
                  <w:vAlign w:val="center"/>
                </w:tcPr>
                <w:p w14:paraId="25E6F11F" w14:textId="1D3C6ABF"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BCF4CD" w14:textId="0753B7A8"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081B5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2D0D9B4B" w14:textId="24BE4D61"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0B590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64022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BB3F92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226AE6C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0A2A7EDD" w14:textId="77777777" w:rsidTr="00922E98">
              <w:trPr>
                <w:trHeight w:val="232"/>
              </w:trPr>
              <w:tc>
                <w:tcPr>
                  <w:tcW w:w="2263" w:type="dxa"/>
                  <w:shd w:val="clear" w:color="auto" w:fill="auto"/>
                  <w:vAlign w:val="center"/>
                </w:tcPr>
                <w:p w14:paraId="6555C817" w14:textId="7FC2A23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3. Monitor de pacient "IntelliVue MX550, Philips"</w:t>
                  </w:r>
                </w:p>
              </w:tc>
              <w:tc>
                <w:tcPr>
                  <w:tcW w:w="4962" w:type="dxa"/>
                  <w:tcBorders>
                    <w:top w:val="nil"/>
                    <w:left w:val="nil"/>
                    <w:bottom w:val="single" w:sz="4" w:space="0" w:color="auto"/>
                    <w:right w:val="single" w:sz="4" w:space="0" w:color="auto"/>
                  </w:tcBorders>
                  <w:shd w:val="clear" w:color="auto" w:fill="auto"/>
                  <w:vAlign w:val="center"/>
                </w:tcPr>
                <w:p w14:paraId="26EA038F" w14:textId="5D5F9DEA"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sz w:val="20"/>
                      <w:szCs w:val="20"/>
                    </w:rPr>
                    <w:t>3.4. Cablu ECG cu tot cu electrozi: Cablu ECG compatibil cu modulul MasimoSet</w:t>
                  </w:r>
                </w:p>
              </w:tc>
              <w:tc>
                <w:tcPr>
                  <w:tcW w:w="709" w:type="dxa"/>
                  <w:tcBorders>
                    <w:top w:val="nil"/>
                    <w:left w:val="single" w:sz="4" w:space="0" w:color="auto"/>
                    <w:bottom w:val="single" w:sz="4" w:space="0" w:color="auto"/>
                    <w:right w:val="nil"/>
                  </w:tcBorders>
                  <w:shd w:val="clear" w:color="auto" w:fill="auto"/>
                  <w:vAlign w:val="center"/>
                </w:tcPr>
                <w:p w14:paraId="7A973952" w14:textId="31D7E80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7EFDB8" w14:textId="481407C5"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D84A4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24A6FFE8" w14:textId="33AB5051"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B426E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45013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014BCB7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53CA123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19F68756" w14:textId="77777777" w:rsidTr="00922E98">
              <w:trPr>
                <w:trHeight w:val="232"/>
              </w:trPr>
              <w:tc>
                <w:tcPr>
                  <w:tcW w:w="2263" w:type="dxa"/>
                  <w:shd w:val="clear" w:color="auto" w:fill="auto"/>
                  <w:vAlign w:val="center"/>
                </w:tcPr>
                <w:p w14:paraId="29BF53C8" w14:textId="68D66AC0"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3. Monitor de pacient "IntelliVue MX550, Philips"</w:t>
                  </w:r>
                </w:p>
              </w:tc>
              <w:tc>
                <w:tcPr>
                  <w:tcW w:w="4962" w:type="dxa"/>
                  <w:tcBorders>
                    <w:top w:val="nil"/>
                    <w:left w:val="nil"/>
                    <w:bottom w:val="single" w:sz="4" w:space="0" w:color="auto"/>
                    <w:right w:val="single" w:sz="4" w:space="0" w:color="auto"/>
                  </w:tcBorders>
                  <w:shd w:val="clear" w:color="auto" w:fill="auto"/>
                  <w:vAlign w:val="center"/>
                </w:tcPr>
                <w:p w14:paraId="2BFDE38B" w14:textId="3839EF48"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sz w:val="20"/>
                      <w:szCs w:val="20"/>
                    </w:rPr>
                    <w:t>3.5. Cablu de interconexiune p/u IBP: compatibil cu monitorul de pacient Philips IntelliVue MX550, având conexiune IBHP-BD</w:t>
                  </w:r>
                </w:p>
              </w:tc>
              <w:tc>
                <w:tcPr>
                  <w:tcW w:w="709" w:type="dxa"/>
                  <w:tcBorders>
                    <w:top w:val="nil"/>
                    <w:left w:val="single" w:sz="4" w:space="0" w:color="auto"/>
                    <w:bottom w:val="single" w:sz="4" w:space="0" w:color="auto"/>
                    <w:right w:val="nil"/>
                  </w:tcBorders>
                  <w:shd w:val="clear" w:color="auto" w:fill="auto"/>
                  <w:vAlign w:val="center"/>
                </w:tcPr>
                <w:p w14:paraId="460F14B3" w14:textId="42EDD2DA"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9A02A0" w14:textId="5DE6E4C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387A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7B589943" w14:textId="4E34F13E"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CA02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98683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FE29F0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13FADCD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31450D6F" w14:textId="77777777" w:rsidTr="00922E98">
              <w:trPr>
                <w:trHeight w:val="232"/>
              </w:trPr>
              <w:tc>
                <w:tcPr>
                  <w:tcW w:w="2263" w:type="dxa"/>
                  <w:shd w:val="clear" w:color="auto" w:fill="auto"/>
                  <w:vAlign w:val="center"/>
                </w:tcPr>
                <w:p w14:paraId="234DFCEC" w14:textId="77777777" w:rsidR="00922E98" w:rsidRPr="00922E98" w:rsidRDefault="00922E98"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auto"/>
                  <w:vAlign w:val="center"/>
                </w:tcPr>
                <w:p w14:paraId="01ECC17B" w14:textId="2DABCFDA" w:rsidR="00922E98" w:rsidRDefault="00922E98"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3</w:t>
                  </w:r>
                </w:p>
              </w:tc>
              <w:tc>
                <w:tcPr>
                  <w:tcW w:w="709" w:type="dxa"/>
                  <w:tcBorders>
                    <w:top w:val="nil"/>
                    <w:left w:val="single" w:sz="4" w:space="0" w:color="auto"/>
                    <w:bottom w:val="single" w:sz="4" w:space="0" w:color="auto"/>
                    <w:right w:val="nil"/>
                  </w:tcBorders>
                  <w:shd w:val="clear" w:color="auto" w:fill="auto"/>
                  <w:vAlign w:val="center"/>
                </w:tcPr>
                <w:p w14:paraId="72C733B1" w14:textId="77777777" w:rsidR="00922E98" w:rsidRDefault="00922E98"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170D5B" w14:textId="77777777"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836C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430B08A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58A32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7BB8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tcPr>
                <w:p w14:paraId="2461F1E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tcPr>
                <w:p w14:paraId="5C89E5E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2C4DD1EA" w14:textId="77777777" w:rsidTr="00922E98">
              <w:trPr>
                <w:trHeight w:val="232"/>
              </w:trPr>
              <w:tc>
                <w:tcPr>
                  <w:tcW w:w="2263" w:type="dxa"/>
                  <w:shd w:val="clear" w:color="auto" w:fill="auto"/>
                  <w:vAlign w:val="center"/>
                </w:tcPr>
                <w:p w14:paraId="29C53E25" w14:textId="04CA464F"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4. Monitor de pacient "Infitity Vista XL"</w:t>
                  </w:r>
                </w:p>
              </w:tc>
              <w:tc>
                <w:tcPr>
                  <w:tcW w:w="4962" w:type="dxa"/>
                  <w:tcBorders>
                    <w:top w:val="nil"/>
                    <w:left w:val="nil"/>
                    <w:bottom w:val="single" w:sz="4" w:space="0" w:color="auto"/>
                    <w:right w:val="single" w:sz="4" w:space="0" w:color="auto"/>
                  </w:tcBorders>
                  <w:shd w:val="clear" w:color="auto" w:fill="auto"/>
                  <w:vAlign w:val="center"/>
                </w:tcPr>
                <w:p w14:paraId="0EEDE7FD" w14:textId="219D5C66"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sz w:val="20"/>
                      <w:szCs w:val="20"/>
                    </w:rPr>
                    <w:t>4.1. Cablu ECG: Cablu cu 3 conectoare de tip clește pentru electrozi ECG, SN:MP03411 compatibil cu Multimed 5 Pod.</w:t>
                  </w:r>
                </w:p>
              </w:tc>
              <w:tc>
                <w:tcPr>
                  <w:tcW w:w="709" w:type="dxa"/>
                  <w:tcBorders>
                    <w:top w:val="nil"/>
                    <w:left w:val="single" w:sz="4" w:space="0" w:color="auto"/>
                    <w:bottom w:val="single" w:sz="4" w:space="0" w:color="auto"/>
                    <w:right w:val="nil"/>
                  </w:tcBorders>
                  <w:shd w:val="clear" w:color="auto" w:fill="auto"/>
                  <w:vAlign w:val="center"/>
                </w:tcPr>
                <w:p w14:paraId="57E98084" w14:textId="38BEBB67"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F43D38" w14:textId="392856EF"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D4B1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3396583F" w14:textId="6017ABBE"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C426C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107B7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445DF9B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val="restart"/>
                  <w:tcBorders>
                    <w:left w:val="single" w:sz="4" w:space="0" w:color="auto"/>
                    <w:right w:val="single" w:sz="4" w:space="0" w:color="auto"/>
                  </w:tcBorders>
                  <w:shd w:val="clear" w:color="auto" w:fill="auto"/>
                  <w:vAlign w:val="center"/>
                </w:tcPr>
                <w:p w14:paraId="6440FD9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12790E40" w14:textId="77777777" w:rsidTr="00922E98">
              <w:trPr>
                <w:trHeight w:val="232"/>
              </w:trPr>
              <w:tc>
                <w:tcPr>
                  <w:tcW w:w="2263" w:type="dxa"/>
                  <w:shd w:val="clear" w:color="auto" w:fill="auto"/>
                  <w:vAlign w:val="center"/>
                </w:tcPr>
                <w:p w14:paraId="13072BFE" w14:textId="5EF7F028"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4. Monitor de pacient "Infitity Vista XL"</w:t>
                  </w:r>
                </w:p>
              </w:tc>
              <w:tc>
                <w:tcPr>
                  <w:tcW w:w="4962" w:type="dxa"/>
                  <w:tcBorders>
                    <w:top w:val="nil"/>
                    <w:left w:val="nil"/>
                    <w:bottom w:val="single" w:sz="4" w:space="0" w:color="auto"/>
                    <w:right w:val="single" w:sz="4" w:space="0" w:color="auto"/>
                  </w:tcBorders>
                  <w:shd w:val="clear" w:color="auto" w:fill="auto"/>
                  <w:vAlign w:val="center"/>
                </w:tcPr>
                <w:p w14:paraId="152F7410" w14:textId="2CEE7439"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sz w:val="20"/>
                      <w:szCs w:val="20"/>
                    </w:rPr>
                    <w:t>4.2. Cablu Multimed 5 Pod 2.5M, pentru Infinity Vista XL: SN : 3368391</w:t>
                  </w:r>
                </w:p>
              </w:tc>
              <w:tc>
                <w:tcPr>
                  <w:tcW w:w="709" w:type="dxa"/>
                  <w:tcBorders>
                    <w:top w:val="nil"/>
                    <w:left w:val="single" w:sz="4" w:space="0" w:color="auto"/>
                    <w:bottom w:val="single" w:sz="4" w:space="0" w:color="auto"/>
                    <w:right w:val="nil"/>
                  </w:tcBorders>
                  <w:shd w:val="clear" w:color="auto" w:fill="auto"/>
                  <w:vAlign w:val="center"/>
                </w:tcPr>
                <w:p w14:paraId="5884338C" w14:textId="08283FD4"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BA625D" w14:textId="035CBFE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5C883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2FE183B0" w14:textId="07247829"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85C02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2910A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1171906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4CBD3A7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243ABF37" w14:textId="77777777" w:rsidTr="00922E98">
              <w:trPr>
                <w:trHeight w:val="232"/>
              </w:trPr>
              <w:tc>
                <w:tcPr>
                  <w:tcW w:w="2263" w:type="dxa"/>
                  <w:shd w:val="clear" w:color="auto" w:fill="auto"/>
                  <w:vAlign w:val="center"/>
                </w:tcPr>
                <w:p w14:paraId="34ED06F0" w14:textId="68C515DB"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lastRenderedPageBreak/>
                    <w:t>4. Monitor de pacient "Infitity Vista XL"</w:t>
                  </w:r>
                </w:p>
              </w:tc>
              <w:tc>
                <w:tcPr>
                  <w:tcW w:w="4962" w:type="dxa"/>
                  <w:tcBorders>
                    <w:top w:val="nil"/>
                    <w:left w:val="nil"/>
                    <w:bottom w:val="single" w:sz="4" w:space="0" w:color="auto"/>
                    <w:right w:val="single" w:sz="4" w:space="0" w:color="auto"/>
                  </w:tcBorders>
                  <w:shd w:val="clear" w:color="auto" w:fill="auto"/>
                  <w:vAlign w:val="center"/>
                </w:tcPr>
                <w:p w14:paraId="042FFDC2" w14:textId="52ED66E7"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4.3. Sensor SpO2: Senzor SpO2 DURA DS-100A, reutilizabil, Adult ,compatibil monitoarele Vista XL</w:t>
                  </w:r>
                </w:p>
              </w:tc>
              <w:tc>
                <w:tcPr>
                  <w:tcW w:w="709" w:type="dxa"/>
                  <w:tcBorders>
                    <w:top w:val="nil"/>
                    <w:left w:val="single" w:sz="4" w:space="0" w:color="auto"/>
                    <w:bottom w:val="single" w:sz="4" w:space="0" w:color="auto"/>
                    <w:right w:val="nil"/>
                  </w:tcBorders>
                  <w:shd w:val="clear" w:color="auto" w:fill="auto"/>
                  <w:vAlign w:val="center"/>
                </w:tcPr>
                <w:p w14:paraId="4026A36A" w14:textId="0B256097"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57EC3B" w14:textId="24D71C25"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0E5B4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76D10723" w14:textId="1D227219"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0BC11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FADD6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80BA62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61F2372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5DC88922" w14:textId="77777777" w:rsidTr="00922E98">
              <w:trPr>
                <w:trHeight w:val="232"/>
              </w:trPr>
              <w:tc>
                <w:tcPr>
                  <w:tcW w:w="2263" w:type="dxa"/>
                  <w:shd w:val="clear" w:color="auto" w:fill="auto"/>
                  <w:vAlign w:val="center"/>
                </w:tcPr>
                <w:p w14:paraId="1129EF74" w14:textId="6BE45EE7"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4. Monitor de pacient "Infitity Vista XL"</w:t>
                  </w:r>
                </w:p>
              </w:tc>
              <w:tc>
                <w:tcPr>
                  <w:tcW w:w="4962" w:type="dxa"/>
                  <w:tcBorders>
                    <w:top w:val="nil"/>
                    <w:left w:val="nil"/>
                    <w:bottom w:val="single" w:sz="4" w:space="0" w:color="auto"/>
                    <w:right w:val="single" w:sz="4" w:space="0" w:color="auto"/>
                  </w:tcBorders>
                  <w:shd w:val="clear" w:color="auto" w:fill="auto"/>
                  <w:vAlign w:val="center"/>
                </w:tcPr>
                <w:p w14:paraId="10D3F3DC" w14:textId="78918E98"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4.4. Cablu SpO2 intermediar: Cablu SpO2 intermediar Multimed 5/6, NeoMed, lungime 2 m compatibil monitoarele Vista XL</w:t>
                  </w:r>
                </w:p>
              </w:tc>
              <w:tc>
                <w:tcPr>
                  <w:tcW w:w="709" w:type="dxa"/>
                  <w:tcBorders>
                    <w:top w:val="nil"/>
                    <w:left w:val="single" w:sz="4" w:space="0" w:color="auto"/>
                    <w:bottom w:val="single" w:sz="4" w:space="0" w:color="auto"/>
                    <w:right w:val="nil"/>
                  </w:tcBorders>
                  <w:shd w:val="clear" w:color="auto" w:fill="auto"/>
                  <w:vAlign w:val="center"/>
                </w:tcPr>
                <w:p w14:paraId="2E3EF3AC" w14:textId="33F739A7"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16E287" w14:textId="49362CC8"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D351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34EAFB0A" w14:textId="4D7FDB35"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8B3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C3B6D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384A56D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16F2057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276A8E52" w14:textId="77777777" w:rsidTr="00922E98">
              <w:trPr>
                <w:trHeight w:val="232"/>
              </w:trPr>
              <w:tc>
                <w:tcPr>
                  <w:tcW w:w="2263" w:type="dxa"/>
                  <w:shd w:val="clear" w:color="auto" w:fill="auto"/>
                  <w:vAlign w:val="center"/>
                </w:tcPr>
                <w:p w14:paraId="55D2099A" w14:textId="77777777" w:rsidR="00922E98" w:rsidRPr="00922E98" w:rsidRDefault="00922E98"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auto"/>
                  <w:vAlign w:val="center"/>
                </w:tcPr>
                <w:p w14:paraId="75C74344" w14:textId="3A2C92DF" w:rsidR="00922E98" w:rsidRDefault="00922E98"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4</w:t>
                  </w:r>
                </w:p>
              </w:tc>
              <w:tc>
                <w:tcPr>
                  <w:tcW w:w="709" w:type="dxa"/>
                  <w:tcBorders>
                    <w:top w:val="nil"/>
                    <w:left w:val="single" w:sz="4" w:space="0" w:color="auto"/>
                    <w:bottom w:val="single" w:sz="4" w:space="0" w:color="auto"/>
                    <w:right w:val="nil"/>
                  </w:tcBorders>
                  <w:shd w:val="clear" w:color="auto" w:fill="auto"/>
                  <w:vAlign w:val="center"/>
                </w:tcPr>
                <w:p w14:paraId="786C7E3D" w14:textId="77777777" w:rsidR="00922E98" w:rsidRDefault="00922E98"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33D1C8" w14:textId="77777777"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03EDF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11CC6CB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2FEA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0D8A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tcPr>
                <w:p w14:paraId="2DA5A75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tcPr>
                <w:p w14:paraId="471262F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2D4B4F2A" w14:textId="77777777" w:rsidTr="00922E98">
              <w:trPr>
                <w:trHeight w:val="232"/>
              </w:trPr>
              <w:tc>
                <w:tcPr>
                  <w:tcW w:w="2263" w:type="dxa"/>
                  <w:shd w:val="clear" w:color="auto" w:fill="auto"/>
                  <w:vAlign w:val="center"/>
                </w:tcPr>
                <w:p w14:paraId="3C833A65" w14:textId="3319B6C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5. Analizator de gaze "Scio Four Oxi Plus"</w:t>
                  </w:r>
                </w:p>
              </w:tc>
              <w:tc>
                <w:tcPr>
                  <w:tcW w:w="4962" w:type="dxa"/>
                  <w:tcBorders>
                    <w:top w:val="nil"/>
                    <w:left w:val="nil"/>
                    <w:bottom w:val="single" w:sz="4" w:space="0" w:color="auto"/>
                    <w:right w:val="single" w:sz="4" w:space="0" w:color="auto"/>
                  </w:tcBorders>
                  <w:shd w:val="clear" w:color="auto" w:fill="auto"/>
                  <w:vAlign w:val="center"/>
                </w:tcPr>
                <w:p w14:paraId="116406AB" w14:textId="031865E4"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5.1. Capcană de apă: Set corp capcană de apă WaterLock2, proba CO2, Analizator de gaze SCIO FOUR OXI PLUS</w:t>
                  </w:r>
                </w:p>
              </w:tc>
              <w:tc>
                <w:tcPr>
                  <w:tcW w:w="709" w:type="dxa"/>
                  <w:tcBorders>
                    <w:top w:val="nil"/>
                    <w:left w:val="single" w:sz="4" w:space="0" w:color="auto"/>
                    <w:bottom w:val="single" w:sz="4" w:space="0" w:color="auto"/>
                    <w:right w:val="nil"/>
                  </w:tcBorders>
                  <w:shd w:val="clear" w:color="auto" w:fill="auto"/>
                  <w:vAlign w:val="center"/>
                </w:tcPr>
                <w:p w14:paraId="456076A8" w14:textId="2E6B895F"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B4EF23" w14:textId="220439A4"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46DEF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31E48DFC" w14:textId="3D096DF3"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27D7B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8C235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6A3369A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val="restart"/>
                  <w:tcBorders>
                    <w:left w:val="single" w:sz="4" w:space="0" w:color="auto"/>
                    <w:right w:val="single" w:sz="4" w:space="0" w:color="auto"/>
                  </w:tcBorders>
                  <w:shd w:val="clear" w:color="auto" w:fill="auto"/>
                  <w:vAlign w:val="center"/>
                </w:tcPr>
                <w:p w14:paraId="5168672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735A622E" w14:textId="77777777" w:rsidTr="00922E98">
              <w:trPr>
                <w:trHeight w:val="232"/>
              </w:trPr>
              <w:tc>
                <w:tcPr>
                  <w:tcW w:w="2263" w:type="dxa"/>
                  <w:shd w:val="clear" w:color="auto" w:fill="auto"/>
                  <w:vAlign w:val="center"/>
                </w:tcPr>
                <w:p w14:paraId="7A5FEC66" w14:textId="7C860206"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5. Analizator de gaze "Scio Four Oxi Plus"</w:t>
                  </w:r>
                </w:p>
              </w:tc>
              <w:tc>
                <w:tcPr>
                  <w:tcW w:w="4962" w:type="dxa"/>
                  <w:tcBorders>
                    <w:top w:val="nil"/>
                    <w:left w:val="nil"/>
                    <w:bottom w:val="single" w:sz="4" w:space="0" w:color="auto"/>
                    <w:right w:val="single" w:sz="4" w:space="0" w:color="auto"/>
                  </w:tcBorders>
                  <w:shd w:val="clear" w:color="auto" w:fill="auto"/>
                  <w:vAlign w:val="center"/>
                </w:tcPr>
                <w:p w14:paraId="4CFCF3A6" w14:textId="5A099B4B"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A"/>
                      <w:sz w:val="20"/>
                      <w:szCs w:val="20"/>
                    </w:rPr>
                    <w:t>5. 2. Nafion tub 150 length: original p/u gaz analizator Scio Four Oxi Plus, 8601238</w:t>
                  </w:r>
                </w:p>
              </w:tc>
              <w:tc>
                <w:tcPr>
                  <w:tcW w:w="709" w:type="dxa"/>
                  <w:tcBorders>
                    <w:top w:val="nil"/>
                    <w:left w:val="single" w:sz="4" w:space="0" w:color="auto"/>
                    <w:bottom w:val="single" w:sz="4" w:space="0" w:color="auto"/>
                    <w:right w:val="nil"/>
                  </w:tcBorders>
                  <w:shd w:val="clear" w:color="auto" w:fill="auto"/>
                  <w:vAlign w:val="center"/>
                </w:tcPr>
                <w:p w14:paraId="1F1C050B" w14:textId="6E81C2D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FA3364" w14:textId="5B69ACAB"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2463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2B9D73DE" w14:textId="2DCBDA1F"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72E01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0BC76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0AED3CE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4A45D07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649307AF" w14:textId="77777777" w:rsidTr="00922E98">
              <w:trPr>
                <w:trHeight w:val="232"/>
              </w:trPr>
              <w:tc>
                <w:tcPr>
                  <w:tcW w:w="2263" w:type="dxa"/>
                  <w:shd w:val="clear" w:color="auto" w:fill="auto"/>
                  <w:vAlign w:val="center"/>
                </w:tcPr>
                <w:p w14:paraId="78D9C3C4" w14:textId="3C08AB8C"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5. Analizator de gaze "Scio Four Oxi Plus"</w:t>
                  </w:r>
                </w:p>
              </w:tc>
              <w:tc>
                <w:tcPr>
                  <w:tcW w:w="4962" w:type="dxa"/>
                  <w:tcBorders>
                    <w:top w:val="nil"/>
                    <w:left w:val="nil"/>
                    <w:bottom w:val="single" w:sz="4" w:space="0" w:color="auto"/>
                    <w:right w:val="single" w:sz="4" w:space="0" w:color="auto"/>
                  </w:tcBorders>
                  <w:shd w:val="clear" w:color="auto" w:fill="auto"/>
                  <w:vAlign w:val="center"/>
                </w:tcPr>
                <w:p w14:paraId="55382060" w14:textId="3D976052"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A"/>
                      <w:sz w:val="20"/>
                      <w:szCs w:val="20"/>
                    </w:rPr>
                    <w:t>5.3. Filtru mat MGD: Filtru original p/u gazoanalizator Scio Four Oxi Plus, 6871276</w:t>
                  </w:r>
                </w:p>
              </w:tc>
              <w:tc>
                <w:tcPr>
                  <w:tcW w:w="709" w:type="dxa"/>
                  <w:tcBorders>
                    <w:top w:val="nil"/>
                    <w:left w:val="single" w:sz="4" w:space="0" w:color="auto"/>
                    <w:bottom w:val="single" w:sz="4" w:space="0" w:color="auto"/>
                    <w:right w:val="nil"/>
                  </w:tcBorders>
                  <w:shd w:val="clear" w:color="auto" w:fill="auto"/>
                  <w:vAlign w:val="center"/>
                </w:tcPr>
                <w:p w14:paraId="653EEB8C" w14:textId="031CE7A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DF508C" w14:textId="648224A8"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21D9E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78B18B52" w14:textId="007B9EBF"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3AB42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E6DF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36DC49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351AEA1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6B8DFAD5" w14:textId="77777777" w:rsidTr="00922E98">
              <w:trPr>
                <w:trHeight w:val="232"/>
              </w:trPr>
              <w:tc>
                <w:tcPr>
                  <w:tcW w:w="2263" w:type="dxa"/>
                  <w:shd w:val="clear" w:color="auto" w:fill="auto"/>
                  <w:vAlign w:val="center"/>
                </w:tcPr>
                <w:p w14:paraId="33039167" w14:textId="33A9EE01"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5. Analizator de gaze "Scio Four Oxi Plus"</w:t>
                  </w:r>
                </w:p>
              </w:tc>
              <w:tc>
                <w:tcPr>
                  <w:tcW w:w="4962" w:type="dxa"/>
                  <w:tcBorders>
                    <w:top w:val="nil"/>
                    <w:left w:val="nil"/>
                    <w:bottom w:val="single" w:sz="4" w:space="0" w:color="auto"/>
                    <w:right w:val="single" w:sz="4" w:space="0" w:color="auto"/>
                  </w:tcBorders>
                  <w:shd w:val="clear" w:color="auto" w:fill="auto"/>
                  <w:vAlign w:val="center"/>
                </w:tcPr>
                <w:p w14:paraId="2AEDFBE1" w14:textId="7356EC9F"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A"/>
                      <w:sz w:val="20"/>
                      <w:szCs w:val="20"/>
                    </w:rPr>
                    <w:t>5.4. Filtru (37 mm): original p/u gazoanalizator Scio Four Oxi Plus, MX08834</w:t>
                  </w:r>
                </w:p>
              </w:tc>
              <w:tc>
                <w:tcPr>
                  <w:tcW w:w="709" w:type="dxa"/>
                  <w:tcBorders>
                    <w:top w:val="nil"/>
                    <w:left w:val="single" w:sz="4" w:space="0" w:color="auto"/>
                    <w:bottom w:val="single" w:sz="4" w:space="0" w:color="auto"/>
                    <w:right w:val="nil"/>
                  </w:tcBorders>
                  <w:shd w:val="clear" w:color="auto" w:fill="auto"/>
                  <w:vAlign w:val="center"/>
                </w:tcPr>
                <w:p w14:paraId="06E4A9F4" w14:textId="06EFF65F"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58A67F" w14:textId="0C237F71"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F81A1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750E0141" w14:textId="2185C3CE"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3021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84005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F0E47E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61EA10A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6AA0401E" w14:textId="77777777" w:rsidTr="00922E98">
              <w:trPr>
                <w:trHeight w:val="232"/>
              </w:trPr>
              <w:tc>
                <w:tcPr>
                  <w:tcW w:w="2263" w:type="dxa"/>
                  <w:shd w:val="clear" w:color="auto" w:fill="auto"/>
                  <w:vAlign w:val="center"/>
                </w:tcPr>
                <w:p w14:paraId="0A3F6F98" w14:textId="77777777" w:rsidR="00922E98" w:rsidRPr="00922E98" w:rsidRDefault="00922E98"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auto"/>
                  <w:vAlign w:val="center"/>
                </w:tcPr>
                <w:p w14:paraId="3EA8E080" w14:textId="4A891B59" w:rsidR="00922E98" w:rsidRDefault="00922E98"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5</w:t>
                  </w:r>
                </w:p>
              </w:tc>
              <w:tc>
                <w:tcPr>
                  <w:tcW w:w="709" w:type="dxa"/>
                  <w:tcBorders>
                    <w:top w:val="nil"/>
                    <w:left w:val="single" w:sz="4" w:space="0" w:color="auto"/>
                    <w:bottom w:val="single" w:sz="4" w:space="0" w:color="auto"/>
                    <w:right w:val="nil"/>
                  </w:tcBorders>
                  <w:shd w:val="clear" w:color="auto" w:fill="auto"/>
                  <w:vAlign w:val="center"/>
                </w:tcPr>
                <w:p w14:paraId="6FB976DF" w14:textId="77777777" w:rsidR="00922E98" w:rsidRDefault="00922E98"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124A30" w14:textId="77777777"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B4F2F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71DA04A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F0B44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42257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tcPr>
                <w:p w14:paraId="08A4669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tcPr>
                <w:p w14:paraId="26000A8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50C253A9" w14:textId="77777777" w:rsidTr="00922E98">
              <w:trPr>
                <w:trHeight w:val="232"/>
              </w:trPr>
              <w:tc>
                <w:tcPr>
                  <w:tcW w:w="2263" w:type="dxa"/>
                  <w:shd w:val="clear" w:color="auto" w:fill="auto"/>
                  <w:vAlign w:val="center"/>
                </w:tcPr>
                <w:p w14:paraId="4F72367C" w14:textId="191C7588"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6. Mașină de anestezie "Fabius Plus, Drager"</w:t>
                  </w:r>
                </w:p>
              </w:tc>
              <w:tc>
                <w:tcPr>
                  <w:tcW w:w="4962" w:type="dxa"/>
                  <w:tcBorders>
                    <w:top w:val="nil"/>
                    <w:left w:val="nil"/>
                    <w:bottom w:val="single" w:sz="4" w:space="0" w:color="auto"/>
                    <w:right w:val="single" w:sz="4" w:space="0" w:color="auto"/>
                  </w:tcBorders>
                  <w:shd w:val="clear" w:color="auto" w:fill="auto"/>
                  <w:vAlign w:val="center"/>
                </w:tcPr>
                <w:p w14:paraId="6BA11760" w14:textId="68C090DC"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6.1. Senzor de flux (x5): Sensor de flux Spirolog, ABS, dezinfectabil 5 bucăți, compatibil cu Drager Fabius Plus</w:t>
                  </w:r>
                </w:p>
              </w:tc>
              <w:tc>
                <w:tcPr>
                  <w:tcW w:w="709" w:type="dxa"/>
                  <w:tcBorders>
                    <w:top w:val="nil"/>
                    <w:left w:val="single" w:sz="4" w:space="0" w:color="auto"/>
                    <w:bottom w:val="single" w:sz="4" w:space="0" w:color="auto"/>
                    <w:right w:val="nil"/>
                  </w:tcBorders>
                  <w:shd w:val="clear" w:color="auto" w:fill="auto"/>
                  <w:vAlign w:val="center"/>
                </w:tcPr>
                <w:p w14:paraId="1E0AA009" w14:textId="3ECB41ED"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AA2AF3" w14:textId="48DCB98A"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3E702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1D61C477" w14:textId="23B57514"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ACE7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8F7EC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4AFF601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val="restart"/>
                  <w:tcBorders>
                    <w:left w:val="single" w:sz="4" w:space="0" w:color="auto"/>
                    <w:right w:val="single" w:sz="4" w:space="0" w:color="auto"/>
                  </w:tcBorders>
                  <w:shd w:val="clear" w:color="auto" w:fill="auto"/>
                  <w:vAlign w:val="center"/>
                </w:tcPr>
                <w:p w14:paraId="4215935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6D977E11" w14:textId="77777777" w:rsidTr="00922E98">
              <w:trPr>
                <w:trHeight w:val="232"/>
              </w:trPr>
              <w:tc>
                <w:tcPr>
                  <w:tcW w:w="2263" w:type="dxa"/>
                  <w:shd w:val="clear" w:color="auto" w:fill="auto"/>
                  <w:vAlign w:val="center"/>
                </w:tcPr>
                <w:p w14:paraId="625EFF42" w14:textId="73D59BB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6. Mașină de anestezie "Fabius Plus, Drager"</w:t>
                  </w:r>
                </w:p>
              </w:tc>
              <w:tc>
                <w:tcPr>
                  <w:tcW w:w="4962" w:type="dxa"/>
                  <w:tcBorders>
                    <w:top w:val="nil"/>
                    <w:left w:val="nil"/>
                    <w:bottom w:val="single" w:sz="4" w:space="0" w:color="auto"/>
                    <w:right w:val="single" w:sz="4" w:space="0" w:color="auto"/>
                  </w:tcBorders>
                  <w:shd w:val="clear" w:color="auto" w:fill="auto"/>
                  <w:vAlign w:val="center"/>
                </w:tcPr>
                <w:p w14:paraId="71737A5D" w14:textId="3E8246ED"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6.2. Service Kit p/u 3 ani: </w:t>
                  </w:r>
                  <w:r w:rsidRPr="00927DAC">
                    <w:rPr>
                      <w:rFonts w:ascii="Arial Narrow" w:hAnsi="Arial Narrow" w:cs="Arial"/>
                      <w:color w:val="000000"/>
                      <w:sz w:val="16"/>
                      <w:szCs w:val="20"/>
                    </w:rPr>
                    <w:t>conține filtre, garnituri, membrane(filtru p/u conectorul de aer şi O2, filtru p/u analizatorul de gaze si altele, filtru de aier, baterie), compatibil cu Drager Fabis Plus</w:t>
                  </w:r>
                </w:p>
              </w:tc>
              <w:tc>
                <w:tcPr>
                  <w:tcW w:w="709" w:type="dxa"/>
                  <w:tcBorders>
                    <w:top w:val="nil"/>
                    <w:left w:val="single" w:sz="4" w:space="0" w:color="auto"/>
                    <w:bottom w:val="single" w:sz="4" w:space="0" w:color="auto"/>
                    <w:right w:val="nil"/>
                  </w:tcBorders>
                  <w:shd w:val="clear" w:color="auto" w:fill="auto"/>
                  <w:vAlign w:val="center"/>
                </w:tcPr>
                <w:p w14:paraId="762A377F" w14:textId="16AD0066"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9FEAC3" w14:textId="56C6B268"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FE1CC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08A29AEB" w14:textId="03594AF0"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1DEBA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768E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6FB00E9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502D1BF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1884CDEB" w14:textId="77777777" w:rsidTr="00922E98">
              <w:trPr>
                <w:trHeight w:val="232"/>
              </w:trPr>
              <w:tc>
                <w:tcPr>
                  <w:tcW w:w="2263" w:type="dxa"/>
                  <w:shd w:val="clear" w:color="auto" w:fill="auto"/>
                  <w:vAlign w:val="center"/>
                </w:tcPr>
                <w:p w14:paraId="2E1E4733" w14:textId="77777777" w:rsidR="00922E98" w:rsidRPr="00922E98" w:rsidRDefault="00922E98"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auto"/>
                  <w:vAlign w:val="center"/>
                </w:tcPr>
                <w:p w14:paraId="5A9E4B2A" w14:textId="5978F046" w:rsidR="00922E98" w:rsidRDefault="00922E98"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6</w:t>
                  </w:r>
                </w:p>
              </w:tc>
              <w:tc>
                <w:tcPr>
                  <w:tcW w:w="709" w:type="dxa"/>
                  <w:tcBorders>
                    <w:top w:val="nil"/>
                    <w:left w:val="single" w:sz="4" w:space="0" w:color="auto"/>
                    <w:bottom w:val="single" w:sz="4" w:space="0" w:color="auto"/>
                    <w:right w:val="nil"/>
                  </w:tcBorders>
                  <w:shd w:val="clear" w:color="auto" w:fill="auto"/>
                  <w:vAlign w:val="center"/>
                </w:tcPr>
                <w:p w14:paraId="05B680B9" w14:textId="77777777" w:rsidR="00922E98" w:rsidRDefault="00922E98"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74F35A" w14:textId="77777777"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89BB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096B658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23751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4ED26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tcPr>
                <w:p w14:paraId="01EAD9B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tcPr>
                <w:p w14:paraId="29AE231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48F74E0C" w14:textId="77777777" w:rsidTr="00922E98">
              <w:trPr>
                <w:trHeight w:val="232"/>
              </w:trPr>
              <w:tc>
                <w:tcPr>
                  <w:tcW w:w="2263" w:type="dxa"/>
                  <w:shd w:val="clear" w:color="auto" w:fill="auto"/>
                  <w:vAlign w:val="center"/>
                </w:tcPr>
                <w:p w14:paraId="6D789530" w14:textId="64C406AF"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7. Masina de anestezie "Mindray Wato Ex 65 Pro"</w:t>
                  </w:r>
                </w:p>
              </w:tc>
              <w:tc>
                <w:tcPr>
                  <w:tcW w:w="4962" w:type="dxa"/>
                  <w:tcBorders>
                    <w:top w:val="nil"/>
                    <w:left w:val="nil"/>
                    <w:bottom w:val="single" w:sz="4" w:space="0" w:color="auto"/>
                    <w:right w:val="single" w:sz="4" w:space="0" w:color="auto"/>
                  </w:tcBorders>
                  <w:shd w:val="clear" w:color="auto" w:fill="auto"/>
                  <w:vAlign w:val="center"/>
                </w:tcPr>
                <w:p w14:paraId="46004407" w14:textId="26E7C75E"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7.1. Modul activ de evacuare a gazului AGSS: Compatibil cu masina de anestezie de model Wato EX 65 PRO ref: 115-030332-00</w:t>
                  </w:r>
                </w:p>
              </w:tc>
              <w:tc>
                <w:tcPr>
                  <w:tcW w:w="709" w:type="dxa"/>
                  <w:tcBorders>
                    <w:top w:val="nil"/>
                    <w:left w:val="single" w:sz="4" w:space="0" w:color="auto"/>
                    <w:bottom w:val="single" w:sz="4" w:space="0" w:color="auto"/>
                    <w:right w:val="nil"/>
                  </w:tcBorders>
                  <w:shd w:val="clear" w:color="auto" w:fill="auto"/>
                  <w:vAlign w:val="center"/>
                </w:tcPr>
                <w:p w14:paraId="133EA879" w14:textId="05F5156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D1DAF5" w14:textId="1FB7205E"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E14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61D3B5A2" w14:textId="139C79AC"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EBF01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65FC2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1A86D8D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val="restart"/>
                  <w:tcBorders>
                    <w:left w:val="single" w:sz="4" w:space="0" w:color="auto"/>
                    <w:right w:val="single" w:sz="4" w:space="0" w:color="auto"/>
                  </w:tcBorders>
                  <w:shd w:val="clear" w:color="auto" w:fill="auto"/>
                  <w:vAlign w:val="center"/>
                </w:tcPr>
                <w:p w14:paraId="423A12F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6451A660" w14:textId="77777777" w:rsidTr="00922E98">
              <w:trPr>
                <w:trHeight w:val="232"/>
              </w:trPr>
              <w:tc>
                <w:tcPr>
                  <w:tcW w:w="2263" w:type="dxa"/>
                  <w:shd w:val="clear" w:color="auto" w:fill="auto"/>
                  <w:vAlign w:val="center"/>
                </w:tcPr>
                <w:p w14:paraId="232947D9" w14:textId="4F4158CA"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7. Masina de anestezie "Mindray Wato Ex 65 Pro"</w:t>
                  </w:r>
                </w:p>
              </w:tc>
              <w:tc>
                <w:tcPr>
                  <w:tcW w:w="4962" w:type="dxa"/>
                  <w:tcBorders>
                    <w:top w:val="nil"/>
                    <w:left w:val="nil"/>
                    <w:bottom w:val="single" w:sz="4" w:space="0" w:color="auto"/>
                    <w:right w:val="single" w:sz="4" w:space="0" w:color="auto"/>
                  </w:tcBorders>
                  <w:shd w:val="clear" w:color="auto" w:fill="auto"/>
                  <w:vAlign w:val="center"/>
                </w:tcPr>
                <w:p w14:paraId="01B60303" w14:textId="24D82FC0"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7.2. Capcana de apa: (DRYLINE II Water Trap System) ref:115-058733-00, compatibil cu masinile de anestezie Mindray WATO</w:t>
                  </w:r>
                </w:p>
              </w:tc>
              <w:tc>
                <w:tcPr>
                  <w:tcW w:w="709" w:type="dxa"/>
                  <w:tcBorders>
                    <w:top w:val="nil"/>
                    <w:left w:val="single" w:sz="4" w:space="0" w:color="auto"/>
                    <w:bottom w:val="single" w:sz="4" w:space="0" w:color="auto"/>
                    <w:right w:val="nil"/>
                  </w:tcBorders>
                  <w:shd w:val="clear" w:color="auto" w:fill="auto"/>
                  <w:vAlign w:val="center"/>
                </w:tcPr>
                <w:p w14:paraId="3E9E3FE4" w14:textId="26431425"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05D157" w14:textId="4F616ECB"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3CDA5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2390E604" w14:textId="74F47836"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4FA1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B785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1A943A4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438BC6A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5E62E0F4" w14:textId="77777777" w:rsidTr="00922E98">
              <w:trPr>
                <w:trHeight w:val="232"/>
              </w:trPr>
              <w:tc>
                <w:tcPr>
                  <w:tcW w:w="2263" w:type="dxa"/>
                  <w:shd w:val="clear" w:color="auto" w:fill="F2F2F2" w:themeFill="background1" w:themeFillShade="F2"/>
                  <w:vAlign w:val="center"/>
                </w:tcPr>
                <w:p w14:paraId="5F36BD53" w14:textId="77777777" w:rsidR="00922E98" w:rsidRPr="00922E98" w:rsidRDefault="00922E98"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5209F04B" w14:textId="0D4C3CCC" w:rsidR="00922E98" w:rsidRDefault="00922E98"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7</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62545099" w14:textId="77777777" w:rsidR="00922E98" w:rsidRDefault="00922E98"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4F83D" w14:textId="77777777"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4234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5B5998C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7099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47FD5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33CF96E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3DDCE5A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6005DC11" w14:textId="77777777" w:rsidTr="00922E98">
              <w:trPr>
                <w:trHeight w:val="232"/>
              </w:trPr>
              <w:tc>
                <w:tcPr>
                  <w:tcW w:w="2263" w:type="dxa"/>
                  <w:shd w:val="clear" w:color="auto" w:fill="auto"/>
                  <w:vAlign w:val="center"/>
                </w:tcPr>
                <w:p w14:paraId="1EDA883F" w14:textId="18F828D5"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8. Ventilator "Savina 300"</w:t>
                  </w:r>
                </w:p>
              </w:tc>
              <w:tc>
                <w:tcPr>
                  <w:tcW w:w="4962" w:type="dxa"/>
                  <w:tcBorders>
                    <w:top w:val="nil"/>
                    <w:left w:val="nil"/>
                    <w:bottom w:val="single" w:sz="4" w:space="0" w:color="auto"/>
                    <w:right w:val="single" w:sz="4" w:space="0" w:color="auto"/>
                  </w:tcBorders>
                  <w:shd w:val="clear" w:color="auto" w:fill="auto"/>
                  <w:vAlign w:val="center"/>
                </w:tcPr>
                <w:p w14:paraId="40A98DF0" w14:textId="14ACA0FC"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8.1. Micro filtru: </w:t>
                  </w:r>
                  <w:r w:rsidRPr="00927DAC">
                    <w:rPr>
                      <w:rFonts w:ascii="Arial Narrow" w:hAnsi="Arial Narrow" w:cs="Arial"/>
                      <w:color w:val="000000"/>
                      <w:sz w:val="16"/>
                      <w:szCs w:val="20"/>
                    </w:rPr>
                    <w:t>p/u purificarea aerului ce merge către pacient, compatibil cu Ventilatorul Savina 300, ce merge către pacient să fie filtrat bine, compatibil cu Ventilatorul Savina 300</w:t>
                  </w:r>
                </w:p>
              </w:tc>
              <w:tc>
                <w:tcPr>
                  <w:tcW w:w="709" w:type="dxa"/>
                  <w:tcBorders>
                    <w:top w:val="nil"/>
                    <w:left w:val="single" w:sz="4" w:space="0" w:color="auto"/>
                    <w:bottom w:val="single" w:sz="4" w:space="0" w:color="auto"/>
                    <w:right w:val="nil"/>
                  </w:tcBorders>
                  <w:shd w:val="clear" w:color="auto" w:fill="auto"/>
                  <w:vAlign w:val="center"/>
                </w:tcPr>
                <w:p w14:paraId="43B6FABE" w14:textId="76688F5A"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709" w:type="dxa"/>
                  <w:tcBorders>
                    <w:top w:val="nil"/>
                    <w:left w:val="nil"/>
                    <w:bottom w:val="single" w:sz="4" w:space="0" w:color="auto"/>
                    <w:right w:val="single" w:sz="4" w:space="0" w:color="auto"/>
                  </w:tcBorders>
                  <w:shd w:val="clear" w:color="auto" w:fill="auto"/>
                  <w:vAlign w:val="center"/>
                </w:tcPr>
                <w:p w14:paraId="5DBE1A99" w14:textId="78C421BF"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0F35A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1F8AFC60" w14:textId="61B4A511"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00B02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72109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5F2936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360E5CA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2E7B8464" w14:textId="77777777" w:rsidTr="00922E98">
              <w:trPr>
                <w:trHeight w:val="232"/>
              </w:trPr>
              <w:tc>
                <w:tcPr>
                  <w:tcW w:w="2263" w:type="dxa"/>
                  <w:shd w:val="clear" w:color="auto" w:fill="F2F2F2" w:themeFill="background1" w:themeFillShade="F2"/>
                  <w:vAlign w:val="center"/>
                </w:tcPr>
                <w:p w14:paraId="24749E75" w14:textId="77777777" w:rsidR="00922E98" w:rsidRPr="00922E98" w:rsidRDefault="00922E98"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28EFC426" w14:textId="414BA654" w:rsidR="00922E98" w:rsidRDefault="00922E98"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8</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1144B0E3" w14:textId="77777777" w:rsidR="00922E98" w:rsidRDefault="00922E98"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2A818" w14:textId="77777777"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759F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098329E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EA6BC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5F00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7B475AD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7B740F4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74BBCC0B" w14:textId="77777777" w:rsidTr="00922E98">
              <w:trPr>
                <w:trHeight w:val="232"/>
              </w:trPr>
              <w:tc>
                <w:tcPr>
                  <w:tcW w:w="2263" w:type="dxa"/>
                  <w:shd w:val="clear" w:color="auto" w:fill="auto"/>
                  <w:vAlign w:val="center"/>
                </w:tcPr>
                <w:p w14:paraId="65B12991" w14:textId="034338FE"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9. Ventilator pulmonar "SV 650, Mindray"</w:t>
                  </w:r>
                </w:p>
              </w:tc>
              <w:tc>
                <w:tcPr>
                  <w:tcW w:w="4962" w:type="dxa"/>
                  <w:tcBorders>
                    <w:top w:val="nil"/>
                    <w:left w:val="nil"/>
                    <w:bottom w:val="single" w:sz="4" w:space="0" w:color="auto"/>
                    <w:right w:val="single" w:sz="4" w:space="0" w:color="auto"/>
                  </w:tcBorders>
                  <w:shd w:val="clear" w:color="auto" w:fill="auto"/>
                  <w:vAlign w:val="center"/>
                </w:tcPr>
                <w:p w14:paraId="58948667" w14:textId="3DA89AEB"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9.1. Senzor de oxigen: </w:t>
                  </w:r>
                  <w:r w:rsidRPr="00927DAC">
                    <w:rPr>
                      <w:rFonts w:ascii="Arial Narrow" w:hAnsi="Arial Narrow" w:cs="Arial"/>
                      <w:color w:val="000000"/>
                      <w:sz w:val="16"/>
                      <w:szCs w:val="20"/>
                    </w:rPr>
                    <w:t>conexiunea la iesire de tip MOX3 (9 mV to 13 mV in 210 mBar O2),AA829-M10 compatibile cu  ventilatoare Mindray SV650</w:t>
                  </w:r>
                </w:p>
              </w:tc>
              <w:tc>
                <w:tcPr>
                  <w:tcW w:w="709" w:type="dxa"/>
                  <w:tcBorders>
                    <w:top w:val="nil"/>
                    <w:left w:val="single" w:sz="4" w:space="0" w:color="auto"/>
                    <w:bottom w:val="single" w:sz="4" w:space="0" w:color="auto"/>
                    <w:right w:val="nil"/>
                  </w:tcBorders>
                  <w:shd w:val="clear" w:color="auto" w:fill="auto"/>
                  <w:vAlign w:val="center"/>
                </w:tcPr>
                <w:p w14:paraId="54F4F861" w14:textId="24506D94"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56</w:t>
                  </w:r>
                </w:p>
              </w:tc>
              <w:tc>
                <w:tcPr>
                  <w:tcW w:w="709" w:type="dxa"/>
                  <w:tcBorders>
                    <w:top w:val="nil"/>
                    <w:left w:val="nil"/>
                    <w:bottom w:val="single" w:sz="4" w:space="0" w:color="auto"/>
                    <w:right w:val="single" w:sz="4" w:space="0" w:color="auto"/>
                  </w:tcBorders>
                  <w:shd w:val="clear" w:color="auto" w:fill="auto"/>
                  <w:vAlign w:val="center"/>
                </w:tcPr>
                <w:p w14:paraId="54E98EB5" w14:textId="63AB2EA9"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149E0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750052EE" w14:textId="6A2D5F8E"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7A581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9340D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442BCFC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val="restart"/>
                  <w:tcBorders>
                    <w:left w:val="single" w:sz="4" w:space="0" w:color="auto"/>
                    <w:right w:val="single" w:sz="4" w:space="0" w:color="auto"/>
                  </w:tcBorders>
                  <w:shd w:val="clear" w:color="auto" w:fill="auto"/>
                  <w:vAlign w:val="center"/>
                </w:tcPr>
                <w:p w14:paraId="5FCDC99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6C913D9B" w14:textId="77777777" w:rsidTr="00922E98">
              <w:trPr>
                <w:trHeight w:val="232"/>
              </w:trPr>
              <w:tc>
                <w:tcPr>
                  <w:tcW w:w="2263" w:type="dxa"/>
                  <w:shd w:val="clear" w:color="auto" w:fill="auto"/>
                  <w:vAlign w:val="center"/>
                </w:tcPr>
                <w:p w14:paraId="6196EB59" w14:textId="44EE11EF"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9. Ventilator pulmonar "SV 650, Mindray"</w:t>
                  </w:r>
                </w:p>
              </w:tc>
              <w:tc>
                <w:tcPr>
                  <w:tcW w:w="4962" w:type="dxa"/>
                  <w:tcBorders>
                    <w:top w:val="nil"/>
                    <w:left w:val="nil"/>
                    <w:bottom w:val="single" w:sz="4" w:space="0" w:color="auto"/>
                    <w:right w:val="single" w:sz="4" w:space="0" w:color="auto"/>
                  </w:tcBorders>
                  <w:shd w:val="clear" w:color="auto" w:fill="auto"/>
                  <w:vAlign w:val="center"/>
                </w:tcPr>
                <w:p w14:paraId="75CF8F18" w14:textId="084C0C21"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9.2. Capcana de apa (Water lock): </w:t>
                  </w:r>
                  <w:r w:rsidRPr="00927DAC">
                    <w:rPr>
                      <w:rFonts w:ascii="Arial Narrow" w:hAnsi="Arial Narrow" w:cs="Arial"/>
                      <w:color w:val="000000"/>
                      <w:sz w:val="16"/>
                      <w:szCs w:val="20"/>
                    </w:rPr>
                    <w:t>destinată modulelor de CO2 p/u acumularea condensului, din plastic transparent DRYLINE II Water Trap System, Adult,  compatibile cu  ventilatoare Mindray SV650</w:t>
                  </w:r>
                </w:p>
              </w:tc>
              <w:tc>
                <w:tcPr>
                  <w:tcW w:w="709" w:type="dxa"/>
                  <w:tcBorders>
                    <w:top w:val="nil"/>
                    <w:left w:val="single" w:sz="4" w:space="0" w:color="auto"/>
                    <w:bottom w:val="single" w:sz="4" w:space="0" w:color="auto"/>
                    <w:right w:val="nil"/>
                  </w:tcBorders>
                  <w:shd w:val="clear" w:color="auto" w:fill="auto"/>
                  <w:vAlign w:val="center"/>
                </w:tcPr>
                <w:p w14:paraId="36B17CC9" w14:textId="3C88803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709" w:type="dxa"/>
                  <w:tcBorders>
                    <w:top w:val="nil"/>
                    <w:left w:val="nil"/>
                    <w:bottom w:val="single" w:sz="4" w:space="0" w:color="auto"/>
                    <w:right w:val="single" w:sz="4" w:space="0" w:color="auto"/>
                  </w:tcBorders>
                  <w:shd w:val="clear" w:color="auto" w:fill="auto"/>
                  <w:vAlign w:val="center"/>
                </w:tcPr>
                <w:p w14:paraId="520D089B" w14:textId="538B2546"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0FF72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54887824" w14:textId="69B7B761"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5DE0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D3DAC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307C160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2364C97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6937FA2B" w14:textId="77777777" w:rsidTr="00922E98">
              <w:trPr>
                <w:trHeight w:val="232"/>
              </w:trPr>
              <w:tc>
                <w:tcPr>
                  <w:tcW w:w="2263" w:type="dxa"/>
                  <w:shd w:val="clear" w:color="auto" w:fill="auto"/>
                  <w:vAlign w:val="center"/>
                </w:tcPr>
                <w:p w14:paraId="4DB1E212" w14:textId="7C32D75D"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lastRenderedPageBreak/>
                    <w:t>9. Ventilator pulmonar "SV 650, Mindray"</w:t>
                  </w:r>
                </w:p>
              </w:tc>
              <w:tc>
                <w:tcPr>
                  <w:tcW w:w="4962" w:type="dxa"/>
                  <w:tcBorders>
                    <w:top w:val="nil"/>
                    <w:left w:val="nil"/>
                    <w:bottom w:val="single" w:sz="4" w:space="0" w:color="auto"/>
                    <w:right w:val="single" w:sz="4" w:space="0" w:color="auto"/>
                  </w:tcBorders>
                  <w:shd w:val="clear" w:color="auto" w:fill="auto"/>
                  <w:vAlign w:val="center"/>
                </w:tcPr>
                <w:p w14:paraId="3C3A99CA" w14:textId="687A10E6"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9.3. Sensor de temperatură compatibil cu sistem de umidificare SH530, PN: 400SH223</w:t>
                  </w:r>
                </w:p>
              </w:tc>
              <w:tc>
                <w:tcPr>
                  <w:tcW w:w="709" w:type="dxa"/>
                  <w:tcBorders>
                    <w:top w:val="nil"/>
                    <w:left w:val="single" w:sz="4" w:space="0" w:color="auto"/>
                    <w:bottom w:val="single" w:sz="4" w:space="0" w:color="auto"/>
                    <w:right w:val="nil"/>
                  </w:tcBorders>
                  <w:shd w:val="clear" w:color="auto" w:fill="auto"/>
                  <w:vAlign w:val="center"/>
                </w:tcPr>
                <w:p w14:paraId="2F2ABEA3" w14:textId="5BAC63D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56</w:t>
                  </w:r>
                </w:p>
              </w:tc>
              <w:tc>
                <w:tcPr>
                  <w:tcW w:w="709" w:type="dxa"/>
                  <w:tcBorders>
                    <w:top w:val="nil"/>
                    <w:left w:val="nil"/>
                    <w:bottom w:val="single" w:sz="4" w:space="0" w:color="auto"/>
                    <w:right w:val="single" w:sz="4" w:space="0" w:color="auto"/>
                  </w:tcBorders>
                  <w:shd w:val="clear" w:color="auto" w:fill="auto"/>
                  <w:vAlign w:val="center"/>
                </w:tcPr>
                <w:p w14:paraId="15E04E68" w14:textId="65A70E0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2CA16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2039D4E6" w14:textId="4802FA8D"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9508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82FDC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B4E474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6511716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7E010C47" w14:textId="77777777" w:rsidTr="00922E98">
              <w:trPr>
                <w:trHeight w:val="232"/>
              </w:trPr>
              <w:tc>
                <w:tcPr>
                  <w:tcW w:w="2263" w:type="dxa"/>
                  <w:shd w:val="clear" w:color="auto" w:fill="auto"/>
                  <w:vAlign w:val="center"/>
                </w:tcPr>
                <w:p w14:paraId="099A3704" w14:textId="457CFDF3"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9. Ventilator pulmonar "SV 650, Mindray"</w:t>
                  </w:r>
                </w:p>
              </w:tc>
              <w:tc>
                <w:tcPr>
                  <w:tcW w:w="4962" w:type="dxa"/>
                  <w:tcBorders>
                    <w:top w:val="nil"/>
                    <w:left w:val="nil"/>
                    <w:bottom w:val="single" w:sz="4" w:space="0" w:color="auto"/>
                    <w:right w:val="single" w:sz="4" w:space="0" w:color="auto"/>
                  </w:tcBorders>
                  <w:shd w:val="clear" w:color="auto" w:fill="auto"/>
                  <w:vAlign w:val="center"/>
                </w:tcPr>
                <w:p w14:paraId="7C3D55CA" w14:textId="2DE72943"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9.4. Adaptor pentru firul de încălzire: compatibil cu circuite de multiplă utilizare și compatibil cu sistem de umidificare SH530 PN:400SH511</w:t>
                  </w:r>
                </w:p>
              </w:tc>
              <w:tc>
                <w:tcPr>
                  <w:tcW w:w="709" w:type="dxa"/>
                  <w:tcBorders>
                    <w:top w:val="nil"/>
                    <w:left w:val="single" w:sz="4" w:space="0" w:color="auto"/>
                    <w:bottom w:val="single" w:sz="4" w:space="0" w:color="auto"/>
                    <w:right w:val="nil"/>
                  </w:tcBorders>
                  <w:shd w:val="clear" w:color="auto" w:fill="auto"/>
                  <w:vAlign w:val="center"/>
                </w:tcPr>
                <w:p w14:paraId="58110F35" w14:textId="7F7F64CE"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56</w:t>
                  </w:r>
                </w:p>
              </w:tc>
              <w:tc>
                <w:tcPr>
                  <w:tcW w:w="709" w:type="dxa"/>
                  <w:tcBorders>
                    <w:top w:val="nil"/>
                    <w:left w:val="nil"/>
                    <w:bottom w:val="single" w:sz="4" w:space="0" w:color="auto"/>
                    <w:right w:val="single" w:sz="4" w:space="0" w:color="auto"/>
                  </w:tcBorders>
                  <w:shd w:val="clear" w:color="auto" w:fill="auto"/>
                  <w:vAlign w:val="center"/>
                </w:tcPr>
                <w:p w14:paraId="21814297" w14:textId="7E37B96A"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E468A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338ED729" w14:textId="3552C5CB"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E0FE5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89024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E2A297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vMerge/>
                  <w:tcBorders>
                    <w:left w:val="single" w:sz="4" w:space="0" w:color="auto"/>
                    <w:right w:val="single" w:sz="4" w:space="0" w:color="auto"/>
                  </w:tcBorders>
                  <w:shd w:val="clear" w:color="auto" w:fill="auto"/>
                  <w:vAlign w:val="center"/>
                </w:tcPr>
                <w:p w14:paraId="3286F21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6F195C11" w14:textId="77777777" w:rsidTr="00922E98">
              <w:trPr>
                <w:trHeight w:val="232"/>
              </w:trPr>
              <w:tc>
                <w:tcPr>
                  <w:tcW w:w="2263" w:type="dxa"/>
                  <w:shd w:val="clear" w:color="auto" w:fill="auto"/>
                  <w:vAlign w:val="center"/>
                </w:tcPr>
                <w:p w14:paraId="688813CA" w14:textId="67273428"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9. Ventilator pulmonar "SV 650, Mindray"</w:t>
                  </w:r>
                </w:p>
              </w:tc>
              <w:tc>
                <w:tcPr>
                  <w:tcW w:w="4962" w:type="dxa"/>
                  <w:tcBorders>
                    <w:top w:val="nil"/>
                    <w:left w:val="nil"/>
                    <w:bottom w:val="single" w:sz="4" w:space="0" w:color="auto"/>
                    <w:right w:val="single" w:sz="4" w:space="0" w:color="auto"/>
                  </w:tcBorders>
                  <w:shd w:val="clear" w:color="auto" w:fill="auto"/>
                  <w:vAlign w:val="center"/>
                </w:tcPr>
                <w:p w14:paraId="476C294A" w14:textId="1826C3C9"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9.5. Fir de încălzire : compatibil cu circuite de multiplă utilizare și compatibil cu sistem de umidificare SH530 PN:400SH412</w:t>
                  </w:r>
                </w:p>
              </w:tc>
              <w:tc>
                <w:tcPr>
                  <w:tcW w:w="709" w:type="dxa"/>
                  <w:tcBorders>
                    <w:top w:val="nil"/>
                    <w:left w:val="single" w:sz="4" w:space="0" w:color="auto"/>
                    <w:bottom w:val="single" w:sz="4" w:space="0" w:color="auto"/>
                    <w:right w:val="nil"/>
                  </w:tcBorders>
                  <w:shd w:val="clear" w:color="auto" w:fill="auto"/>
                  <w:vAlign w:val="center"/>
                </w:tcPr>
                <w:p w14:paraId="1B78D952" w14:textId="554B1F08"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56</w:t>
                  </w:r>
                </w:p>
              </w:tc>
              <w:tc>
                <w:tcPr>
                  <w:tcW w:w="709" w:type="dxa"/>
                  <w:tcBorders>
                    <w:top w:val="nil"/>
                    <w:left w:val="nil"/>
                    <w:bottom w:val="single" w:sz="4" w:space="0" w:color="auto"/>
                    <w:right w:val="single" w:sz="4" w:space="0" w:color="auto"/>
                  </w:tcBorders>
                  <w:shd w:val="clear" w:color="auto" w:fill="auto"/>
                  <w:vAlign w:val="center"/>
                </w:tcPr>
                <w:p w14:paraId="0635E5AD" w14:textId="78484665"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B8CAE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384BF9F2" w14:textId="437ADD0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C09B7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1838C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1473EB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753E38E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24FB5432" w14:textId="77777777" w:rsidTr="00922E98">
              <w:trPr>
                <w:trHeight w:val="232"/>
              </w:trPr>
              <w:tc>
                <w:tcPr>
                  <w:tcW w:w="2263" w:type="dxa"/>
                  <w:shd w:val="clear" w:color="auto" w:fill="F2F2F2" w:themeFill="background1" w:themeFillShade="F2"/>
                  <w:vAlign w:val="center"/>
                </w:tcPr>
                <w:p w14:paraId="328D1040" w14:textId="77777777" w:rsidR="00922E98" w:rsidRPr="00922E98" w:rsidRDefault="00922E98"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68B5437C" w14:textId="376714B8" w:rsidR="00922E98" w:rsidRDefault="00922E98"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9</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0CEADCE4" w14:textId="77777777" w:rsidR="00922E98" w:rsidRDefault="00922E98"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8DF6F" w14:textId="77777777"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07F8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33F99F4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0784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4186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7C5A3AD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2C8FD56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1E7A5C3D" w14:textId="77777777" w:rsidTr="00922E98">
              <w:trPr>
                <w:trHeight w:val="232"/>
              </w:trPr>
              <w:tc>
                <w:tcPr>
                  <w:tcW w:w="2263" w:type="dxa"/>
                  <w:shd w:val="clear" w:color="auto" w:fill="auto"/>
                  <w:vAlign w:val="center"/>
                </w:tcPr>
                <w:p w14:paraId="622BFC2F" w14:textId="6608DD6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10. Ventilator "Maquet Servo-I"</w:t>
                  </w:r>
                </w:p>
              </w:tc>
              <w:tc>
                <w:tcPr>
                  <w:tcW w:w="4962" w:type="dxa"/>
                  <w:tcBorders>
                    <w:top w:val="nil"/>
                    <w:left w:val="nil"/>
                    <w:bottom w:val="single" w:sz="4" w:space="0" w:color="auto"/>
                    <w:right w:val="single" w:sz="4" w:space="0" w:color="auto"/>
                  </w:tcBorders>
                  <w:shd w:val="clear" w:color="auto" w:fill="auto"/>
                  <w:vAlign w:val="center"/>
                </w:tcPr>
                <w:p w14:paraId="4C767077" w14:textId="2231C4B2"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10.1. Senzor de oxigen: </w:t>
                  </w:r>
                  <w:r w:rsidRPr="00927DAC">
                    <w:rPr>
                      <w:rFonts w:ascii="Arial Narrow" w:hAnsi="Arial Narrow" w:cs="Arial"/>
                      <w:color w:val="000000"/>
                      <w:sz w:val="16"/>
                      <w:szCs w:val="20"/>
                    </w:rPr>
                    <w:t>O2 Cell for Maquet Servo-i MAQUET Oxygen Sensor 6640044 (10 mV to 13 mV in 210 mBar 2) compatibile cu ventilatoare Maquet Servo I</w:t>
                  </w:r>
                </w:p>
              </w:tc>
              <w:tc>
                <w:tcPr>
                  <w:tcW w:w="709" w:type="dxa"/>
                  <w:tcBorders>
                    <w:top w:val="nil"/>
                    <w:left w:val="single" w:sz="4" w:space="0" w:color="auto"/>
                    <w:bottom w:val="single" w:sz="4" w:space="0" w:color="auto"/>
                    <w:right w:val="nil"/>
                  </w:tcBorders>
                  <w:shd w:val="clear" w:color="auto" w:fill="auto"/>
                  <w:vAlign w:val="center"/>
                </w:tcPr>
                <w:p w14:paraId="76C55374" w14:textId="3DF25AD6"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709" w:type="dxa"/>
                  <w:tcBorders>
                    <w:top w:val="nil"/>
                    <w:left w:val="nil"/>
                    <w:bottom w:val="single" w:sz="4" w:space="0" w:color="auto"/>
                    <w:right w:val="single" w:sz="4" w:space="0" w:color="auto"/>
                  </w:tcBorders>
                  <w:shd w:val="clear" w:color="auto" w:fill="auto"/>
                  <w:vAlign w:val="center"/>
                </w:tcPr>
                <w:p w14:paraId="0B1F7B43" w14:textId="5635C765"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C85F0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0EF27766" w14:textId="5B7E3F0A"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DB2E1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83FE6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FC2706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416017B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7847252D" w14:textId="77777777" w:rsidTr="00EB1E55">
              <w:trPr>
                <w:trHeight w:val="232"/>
              </w:trPr>
              <w:tc>
                <w:tcPr>
                  <w:tcW w:w="2263" w:type="dxa"/>
                  <w:shd w:val="clear" w:color="auto" w:fill="F2F2F2" w:themeFill="background1" w:themeFillShade="F2"/>
                  <w:vAlign w:val="center"/>
                </w:tcPr>
                <w:p w14:paraId="359518C3"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33E3B6C0" w14:textId="6D8A2A2E"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10</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41E6A949"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91E93"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16CB11"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3D79009A"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8DAFA"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58A26"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1DE1D223"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7B4745A1"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5917439C" w14:textId="77777777" w:rsidTr="00922E98">
              <w:trPr>
                <w:trHeight w:val="232"/>
              </w:trPr>
              <w:tc>
                <w:tcPr>
                  <w:tcW w:w="2263" w:type="dxa"/>
                  <w:shd w:val="clear" w:color="auto" w:fill="auto"/>
                  <w:vAlign w:val="center"/>
                </w:tcPr>
                <w:p w14:paraId="11FDD30E" w14:textId="7D230126"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11. Ventilator "Maquet Servo-U"</w:t>
                  </w:r>
                </w:p>
              </w:tc>
              <w:tc>
                <w:tcPr>
                  <w:tcW w:w="4962" w:type="dxa"/>
                  <w:tcBorders>
                    <w:top w:val="nil"/>
                    <w:left w:val="nil"/>
                    <w:bottom w:val="single" w:sz="4" w:space="0" w:color="auto"/>
                    <w:right w:val="single" w:sz="4" w:space="0" w:color="auto"/>
                  </w:tcBorders>
                  <w:shd w:val="clear" w:color="auto" w:fill="auto"/>
                  <w:vAlign w:val="center"/>
                </w:tcPr>
                <w:p w14:paraId="51967330" w14:textId="6A53AFDC"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11.1. Senzor de oxigen: O2 Cell for Maquet Servo-i/servo-s MAQUET Oxygen Sensor 6640044 (10 mV to 13 mV in 210 mBar O2) compatibile cu  ventilatoare Maquet Servo I si Servo U</w:t>
                  </w:r>
                </w:p>
              </w:tc>
              <w:tc>
                <w:tcPr>
                  <w:tcW w:w="709" w:type="dxa"/>
                  <w:tcBorders>
                    <w:top w:val="nil"/>
                    <w:left w:val="single" w:sz="4" w:space="0" w:color="auto"/>
                    <w:bottom w:val="single" w:sz="4" w:space="0" w:color="auto"/>
                    <w:right w:val="nil"/>
                  </w:tcBorders>
                  <w:shd w:val="clear" w:color="auto" w:fill="auto"/>
                  <w:vAlign w:val="center"/>
                </w:tcPr>
                <w:p w14:paraId="13CDCDA2" w14:textId="159390E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709" w:type="dxa"/>
                  <w:tcBorders>
                    <w:top w:val="nil"/>
                    <w:left w:val="nil"/>
                    <w:bottom w:val="single" w:sz="4" w:space="0" w:color="auto"/>
                    <w:right w:val="single" w:sz="4" w:space="0" w:color="auto"/>
                  </w:tcBorders>
                  <w:shd w:val="clear" w:color="auto" w:fill="auto"/>
                  <w:vAlign w:val="center"/>
                </w:tcPr>
                <w:p w14:paraId="5956877B" w14:textId="771163D2"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986C6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5D83626A" w14:textId="1545593F"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6362C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D1908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9A2B79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526A74F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07F18581" w14:textId="77777777" w:rsidTr="00EB1E55">
              <w:trPr>
                <w:trHeight w:val="232"/>
              </w:trPr>
              <w:tc>
                <w:tcPr>
                  <w:tcW w:w="2263" w:type="dxa"/>
                  <w:shd w:val="clear" w:color="auto" w:fill="F2F2F2" w:themeFill="background1" w:themeFillShade="F2"/>
                  <w:vAlign w:val="center"/>
                </w:tcPr>
                <w:p w14:paraId="3F0E8165"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2A86D8B5" w14:textId="7E37EAD8"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11</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12346981"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033DB"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24908"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06085DC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137D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6EEB7"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49C0DF9C"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074F4AB4"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06F6F62A" w14:textId="77777777" w:rsidTr="00922E98">
              <w:trPr>
                <w:trHeight w:val="232"/>
              </w:trPr>
              <w:tc>
                <w:tcPr>
                  <w:tcW w:w="2263" w:type="dxa"/>
                  <w:shd w:val="clear" w:color="auto" w:fill="auto"/>
                  <w:vAlign w:val="center"/>
                </w:tcPr>
                <w:p w14:paraId="41D4AD81" w14:textId="42F0003F"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12. Ventilator de transport "Siare Falco 202"</w:t>
                  </w:r>
                </w:p>
              </w:tc>
              <w:tc>
                <w:tcPr>
                  <w:tcW w:w="4962" w:type="dxa"/>
                  <w:tcBorders>
                    <w:top w:val="nil"/>
                    <w:left w:val="nil"/>
                    <w:bottom w:val="single" w:sz="4" w:space="0" w:color="auto"/>
                    <w:right w:val="single" w:sz="4" w:space="0" w:color="auto"/>
                  </w:tcBorders>
                  <w:shd w:val="clear" w:color="auto" w:fill="auto"/>
                  <w:vAlign w:val="center"/>
                </w:tcPr>
                <w:p w14:paraId="1710F652" w14:textId="278E8AE7"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12.1. Baterie interna: 12V 4.5AH, NIMH compatibila cu SIARE FALCO 202/202 EVO (R104000CL)</w:t>
                  </w:r>
                </w:p>
              </w:tc>
              <w:tc>
                <w:tcPr>
                  <w:tcW w:w="709" w:type="dxa"/>
                  <w:tcBorders>
                    <w:top w:val="nil"/>
                    <w:left w:val="single" w:sz="4" w:space="0" w:color="auto"/>
                    <w:bottom w:val="single" w:sz="4" w:space="0" w:color="auto"/>
                    <w:right w:val="nil"/>
                  </w:tcBorders>
                  <w:shd w:val="clear" w:color="auto" w:fill="auto"/>
                  <w:vAlign w:val="center"/>
                </w:tcPr>
                <w:p w14:paraId="00C67412" w14:textId="592B64A8"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709" w:type="dxa"/>
                  <w:tcBorders>
                    <w:top w:val="nil"/>
                    <w:left w:val="nil"/>
                    <w:bottom w:val="single" w:sz="4" w:space="0" w:color="auto"/>
                    <w:right w:val="single" w:sz="4" w:space="0" w:color="auto"/>
                  </w:tcBorders>
                  <w:shd w:val="clear" w:color="auto" w:fill="auto"/>
                  <w:vAlign w:val="center"/>
                </w:tcPr>
                <w:p w14:paraId="585F8691" w14:textId="2ADAB330"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A531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7E11E281" w14:textId="207D8DF8"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2B709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A2E57"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202073E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180B5CE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4A035A66" w14:textId="77777777" w:rsidTr="00922E98">
              <w:trPr>
                <w:trHeight w:val="232"/>
              </w:trPr>
              <w:tc>
                <w:tcPr>
                  <w:tcW w:w="2263" w:type="dxa"/>
                  <w:shd w:val="clear" w:color="auto" w:fill="auto"/>
                  <w:vAlign w:val="center"/>
                </w:tcPr>
                <w:p w14:paraId="4AA65411" w14:textId="0C464B07"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12. Ventilator de transport "Siare Falco 202"</w:t>
                  </w:r>
                </w:p>
              </w:tc>
              <w:tc>
                <w:tcPr>
                  <w:tcW w:w="4962" w:type="dxa"/>
                  <w:tcBorders>
                    <w:top w:val="nil"/>
                    <w:left w:val="nil"/>
                    <w:bottom w:val="single" w:sz="4" w:space="0" w:color="auto"/>
                    <w:right w:val="single" w:sz="4" w:space="0" w:color="auto"/>
                  </w:tcBorders>
                  <w:shd w:val="clear" w:color="auto" w:fill="auto"/>
                  <w:vAlign w:val="center"/>
                </w:tcPr>
                <w:p w14:paraId="69F3F6E6" w14:textId="22737CB0"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12.2. Senzor de flux: compatibil cu SIARE FALCO 202/202 EVO</w:t>
                  </w:r>
                </w:p>
              </w:tc>
              <w:tc>
                <w:tcPr>
                  <w:tcW w:w="709" w:type="dxa"/>
                  <w:tcBorders>
                    <w:top w:val="nil"/>
                    <w:left w:val="single" w:sz="4" w:space="0" w:color="auto"/>
                    <w:bottom w:val="single" w:sz="4" w:space="0" w:color="auto"/>
                    <w:right w:val="nil"/>
                  </w:tcBorders>
                  <w:shd w:val="clear" w:color="auto" w:fill="auto"/>
                  <w:vAlign w:val="center"/>
                </w:tcPr>
                <w:p w14:paraId="4F53D6E1" w14:textId="70C16056"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709" w:type="dxa"/>
                  <w:tcBorders>
                    <w:top w:val="nil"/>
                    <w:left w:val="nil"/>
                    <w:bottom w:val="single" w:sz="4" w:space="0" w:color="auto"/>
                    <w:right w:val="single" w:sz="4" w:space="0" w:color="auto"/>
                  </w:tcBorders>
                  <w:shd w:val="clear" w:color="auto" w:fill="auto"/>
                  <w:vAlign w:val="center"/>
                </w:tcPr>
                <w:p w14:paraId="5E676335" w14:textId="50344E0A"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55D08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5A2EAB6E" w14:textId="0BBC32E5"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37E9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D3D3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4B1CA8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13B2B62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5F8E0FD3" w14:textId="77777777" w:rsidTr="00EB1E55">
              <w:trPr>
                <w:trHeight w:val="232"/>
              </w:trPr>
              <w:tc>
                <w:tcPr>
                  <w:tcW w:w="2263" w:type="dxa"/>
                  <w:shd w:val="clear" w:color="auto" w:fill="F2F2F2" w:themeFill="background1" w:themeFillShade="F2"/>
                  <w:vAlign w:val="center"/>
                </w:tcPr>
                <w:p w14:paraId="51473B43"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34B95ECB" w14:textId="2E605F2D"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12</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46766956"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3EF0B"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65AED"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0C3B1F73"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324117"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7DFAE"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454CE543"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32040705"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13896EDF" w14:textId="77777777" w:rsidTr="00922E98">
              <w:trPr>
                <w:trHeight w:val="232"/>
              </w:trPr>
              <w:tc>
                <w:tcPr>
                  <w:tcW w:w="2263" w:type="dxa"/>
                  <w:shd w:val="clear" w:color="auto" w:fill="auto"/>
                  <w:vAlign w:val="center"/>
                </w:tcPr>
                <w:p w14:paraId="585E7130" w14:textId="7FB912B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13. Ventilator portabil "HT 70 / Newport"</w:t>
                  </w:r>
                </w:p>
              </w:tc>
              <w:tc>
                <w:tcPr>
                  <w:tcW w:w="4962" w:type="dxa"/>
                  <w:tcBorders>
                    <w:top w:val="nil"/>
                    <w:left w:val="nil"/>
                    <w:bottom w:val="single" w:sz="4" w:space="0" w:color="auto"/>
                    <w:right w:val="single" w:sz="4" w:space="0" w:color="auto"/>
                  </w:tcBorders>
                  <w:shd w:val="clear" w:color="auto" w:fill="auto"/>
                  <w:vAlign w:val="center"/>
                </w:tcPr>
                <w:p w14:paraId="3A292A7C" w14:textId="43832B54"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13.1. Contur de o singura folosinta REF:BCD23801P-EL</w:t>
                  </w:r>
                </w:p>
              </w:tc>
              <w:tc>
                <w:tcPr>
                  <w:tcW w:w="709" w:type="dxa"/>
                  <w:tcBorders>
                    <w:top w:val="nil"/>
                    <w:left w:val="single" w:sz="4" w:space="0" w:color="auto"/>
                    <w:bottom w:val="single" w:sz="4" w:space="0" w:color="auto"/>
                    <w:right w:val="nil"/>
                  </w:tcBorders>
                  <w:shd w:val="clear" w:color="auto" w:fill="auto"/>
                  <w:vAlign w:val="center"/>
                </w:tcPr>
                <w:p w14:paraId="584FAE0A" w14:textId="4599C53E"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9</w:t>
                  </w:r>
                </w:p>
              </w:tc>
              <w:tc>
                <w:tcPr>
                  <w:tcW w:w="709" w:type="dxa"/>
                  <w:tcBorders>
                    <w:top w:val="nil"/>
                    <w:left w:val="nil"/>
                    <w:bottom w:val="single" w:sz="4" w:space="0" w:color="auto"/>
                    <w:right w:val="single" w:sz="4" w:space="0" w:color="auto"/>
                  </w:tcBorders>
                  <w:shd w:val="clear" w:color="auto" w:fill="auto"/>
                  <w:vAlign w:val="center"/>
                </w:tcPr>
                <w:p w14:paraId="03D48B0E" w14:textId="60D75FB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E74E4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43B22054" w14:textId="4DF93FD3"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8F150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257CB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02E388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583C11F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5ADC22A8" w14:textId="77777777" w:rsidTr="00922E98">
              <w:trPr>
                <w:trHeight w:val="232"/>
              </w:trPr>
              <w:tc>
                <w:tcPr>
                  <w:tcW w:w="2263" w:type="dxa"/>
                  <w:shd w:val="clear" w:color="auto" w:fill="auto"/>
                  <w:vAlign w:val="center"/>
                </w:tcPr>
                <w:p w14:paraId="0716BB08" w14:textId="7A10327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13. Ventilator portabil "HT 70 / Newport"</w:t>
                  </w:r>
                </w:p>
              </w:tc>
              <w:tc>
                <w:tcPr>
                  <w:tcW w:w="4962" w:type="dxa"/>
                  <w:tcBorders>
                    <w:top w:val="nil"/>
                    <w:left w:val="nil"/>
                    <w:bottom w:val="single" w:sz="4" w:space="0" w:color="auto"/>
                    <w:right w:val="single" w:sz="4" w:space="0" w:color="auto"/>
                  </w:tcBorders>
                  <w:shd w:val="clear" w:color="auto" w:fill="auto"/>
                  <w:vAlign w:val="center"/>
                </w:tcPr>
                <w:p w14:paraId="0E11DFA7" w14:textId="1A22029F"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13.2. Filtru de aer REF:HT460300 </w:t>
                  </w:r>
                </w:p>
              </w:tc>
              <w:tc>
                <w:tcPr>
                  <w:tcW w:w="709" w:type="dxa"/>
                  <w:tcBorders>
                    <w:top w:val="nil"/>
                    <w:left w:val="single" w:sz="4" w:space="0" w:color="auto"/>
                    <w:bottom w:val="single" w:sz="4" w:space="0" w:color="auto"/>
                    <w:right w:val="nil"/>
                  </w:tcBorders>
                  <w:shd w:val="clear" w:color="auto" w:fill="auto"/>
                  <w:vAlign w:val="center"/>
                </w:tcPr>
                <w:p w14:paraId="5EBDB08E" w14:textId="3730BB0F"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709" w:type="dxa"/>
                  <w:tcBorders>
                    <w:top w:val="nil"/>
                    <w:left w:val="nil"/>
                    <w:bottom w:val="single" w:sz="4" w:space="0" w:color="auto"/>
                    <w:right w:val="single" w:sz="4" w:space="0" w:color="auto"/>
                  </w:tcBorders>
                  <w:shd w:val="clear" w:color="auto" w:fill="auto"/>
                  <w:vAlign w:val="center"/>
                </w:tcPr>
                <w:p w14:paraId="2E2B1BD7" w14:textId="772F24B6"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D7E24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63113342" w14:textId="6E126A2D"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846E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F553F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0A376E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6A15A15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2527DCAF" w14:textId="77777777" w:rsidTr="00EB1E55">
              <w:trPr>
                <w:trHeight w:val="232"/>
              </w:trPr>
              <w:tc>
                <w:tcPr>
                  <w:tcW w:w="2263" w:type="dxa"/>
                  <w:shd w:val="clear" w:color="auto" w:fill="F2F2F2" w:themeFill="background1" w:themeFillShade="F2"/>
                  <w:vAlign w:val="center"/>
                </w:tcPr>
                <w:p w14:paraId="6B9F925D"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63BED977" w14:textId="7E7FE93A"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13</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2BA9A8C9"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CF8D8"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3376F"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2292634F"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89A33"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081D3"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35C159B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559A8D34"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55D7F03E" w14:textId="77777777" w:rsidTr="00922E98">
              <w:trPr>
                <w:trHeight w:val="232"/>
              </w:trPr>
              <w:tc>
                <w:tcPr>
                  <w:tcW w:w="2263" w:type="dxa"/>
                  <w:shd w:val="clear" w:color="auto" w:fill="auto"/>
                  <w:vAlign w:val="center"/>
                </w:tcPr>
                <w:p w14:paraId="393C8DE0" w14:textId="5A6D421E"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14. Ventilator "Evita V600"</w:t>
                  </w:r>
                </w:p>
              </w:tc>
              <w:tc>
                <w:tcPr>
                  <w:tcW w:w="4962" w:type="dxa"/>
                  <w:tcBorders>
                    <w:top w:val="nil"/>
                    <w:left w:val="nil"/>
                    <w:bottom w:val="single" w:sz="4" w:space="0" w:color="auto"/>
                    <w:right w:val="single" w:sz="4" w:space="0" w:color="auto"/>
                  </w:tcBorders>
                  <w:shd w:val="clear" w:color="auto" w:fill="auto"/>
                  <w:vAlign w:val="center"/>
                </w:tcPr>
                <w:p w14:paraId="631B90E1" w14:textId="25CB3DB8"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14.1. Filtru de aer: ref: 8421479, compatibil cu ventilatorul Evita V600</w:t>
                  </w:r>
                </w:p>
              </w:tc>
              <w:tc>
                <w:tcPr>
                  <w:tcW w:w="709" w:type="dxa"/>
                  <w:tcBorders>
                    <w:top w:val="nil"/>
                    <w:left w:val="single" w:sz="4" w:space="0" w:color="auto"/>
                    <w:bottom w:val="single" w:sz="4" w:space="0" w:color="auto"/>
                    <w:right w:val="nil"/>
                  </w:tcBorders>
                  <w:shd w:val="clear" w:color="auto" w:fill="auto"/>
                  <w:vAlign w:val="center"/>
                </w:tcPr>
                <w:p w14:paraId="33920505" w14:textId="6384F8A0"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709" w:type="dxa"/>
                  <w:tcBorders>
                    <w:top w:val="nil"/>
                    <w:left w:val="nil"/>
                    <w:bottom w:val="single" w:sz="4" w:space="0" w:color="auto"/>
                    <w:right w:val="single" w:sz="4" w:space="0" w:color="auto"/>
                  </w:tcBorders>
                  <w:shd w:val="clear" w:color="auto" w:fill="auto"/>
                  <w:vAlign w:val="center"/>
                </w:tcPr>
                <w:p w14:paraId="03D75F45" w14:textId="2440D0D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E945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453E7366" w14:textId="53802919"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DDF22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EF9A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5DBC2A6"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4AC72B6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469DAEDB" w14:textId="77777777" w:rsidTr="00922E98">
              <w:trPr>
                <w:trHeight w:val="232"/>
              </w:trPr>
              <w:tc>
                <w:tcPr>
                  <w:tcW w:w="2263" w:type="dxa"/>
                  <w:shd w:val="clear" w:color="auto" w:fill="auto"/>
                  <w:vAlign w:val="center"/>
                </w:tcPr>
                <w:p w14:paraId="7471DAB0" w14:textId="2C8E63F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14. Ventilator "Evita V600"</w:t>
                  </w:r>
                </w:p>
              </w:tc>
              <w:tc>
                <w:tcPr>
                  <w:tcW w:w="4962" w:type="dxa"/>
                  <w:tcBorders>
                    <w:top w:val="nil"/>
                    <w:left w:val="nil"/>
                    <w:bottom w:val="single" w:sz="4" w:space="0" w:color="auto"/>
                    <w:right w:val="single" w:sz="4" w:space="0" w:color="auto"/>
                  </w:tcBorders>
                  <w:shd w:val="clear" w:color="auto" w:fill="auto"/>
                  <w:vAlign w:val="center"/>
                </w:tcPr>
                <w:p w14:paraId="4EDF8866" w14:textId="010B78EA"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14.2. Filtru de oxigen: ref: 8414016, compatibil cu ventilatorul Evita V600</w:t>
                  </w:r>
                </w:p>
              </w:tc>
              <w:tc>
                <w:tcPr>
                  <w:tcW w:w="709" w:type="dxa"/>
                  <w:tcBorders>
                    <w:top w:val="nil"/>
                    <w:left w:val="single" w:sz="4" w:space="0" w:color="auto"/>
                    <w:bottom w:val="single" w:sz="4" w:space="0" w:color="auto"/>
                    <w:right w:val="nil"/>
                  </w:tcBorders>
                  <w:shd w:val="clear" w:color="auto" w:fill="auto"/>
                  <w:vAlign w:val="center"/>
                </w:tcPr>
                <w:p w14:paraId="708091A2" w14:textId="7F430B95"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709" w:type="dxa"/>
                  <w:tcBorders>
                    <w:top w:val="nil"/>
                    <w:left w:val="nil"/>
                    <w:bottom w:val="single" w:sz="4" w:space="0" w:color="auto"/>
                    <w:right w:val="single" w:sz="4" w:space="0" w:color="auto"/>
                  </w:tcBorders>
                  <w:shd w:val="clear" w:color="auto" w:fill="auto"/>
                  <w:vAlign w:val="center"/>
                </w:tcPr>
                <w:p w14:paraId="0F5FF93A" w14:textId="40EBBF78"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E8E5D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54C60C52" w14:textId="76B57B85"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D38E0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FBFC5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00C0A4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48F3A8C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59D97912" w14:textId="77777777" w:rsidTr="00922E98">
              <w:trPr>
                <w:trHeight w:val="232"/>
              </w:trPr>
              <w:tc>
                <w:tcPr>
                  <w:tcW w:w="2263" w:type="dxa"/>
                  <w:shd w:val="clear" w:color="auto" w:fill="auto"/>
                  <w:vAlign w:val="center"/>
                </w:tcPr>
                <w:p w14:paraId="7563E3A8" w14:textId="6D9E1096"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14. Ventilator "Evita V600"</w:t>
                  </w:r>
                </w:p>
              </w:tc>
              <w:tc>
                <w:tcPr>
                  <w:tcW w:w="4962" w:type="dxa"/>
                  <w:tcBorders>
                    <w:top w:val="nil"/>
                    <w:left w:val="nil"/>
                    <w:bottom w:val="single" w:sz="4" w:space="0" w:color="auto"/>
                    <w:right w:val="single" w:sz="4" w:space="0" w:color="auto"/>
                  </w:tcBorders>
                  <w:shd w:val="clear" w:color="auto" w:fill="auto"/>
                  <w:vAlign w:val="center"/>
                </w:tcPr>
                <w:p w14:paraId="142189A3" w14:textId="302A5DE9"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14.3. Filtru p/u ventilator la  sursa de alimentare: ref: 8416753, compatibil cu ventilatorul Evita V600</w:t>
                  </w:r>
                </w:p>
              </w:tc>
              <w:tc>
                <w:tcPr>
                  <w:tcW w:w="709" w:type="dxa"/>
                  <w:tcBorders>
                    <w:top w:val="nil"/>
                    <w:left w:val="single" w:sz="4" w:space="0" w:color="auto"/>
                    <w:bottom w:val="single" w:sz="4" w:space="0" w:color="auto"/>
                    <w:right w:val="nil"/>
                  </w:tcBorders>
                  <w:shd w:val="clear" w:color="auto" w:fill="auto"/>
                  <w:vAlign w:val="center"/>
                </w:tcPr>
                <w:p w14:paraId="65A9F161" w14:textId="4A203DD4"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709" w:type="dxa"/>
                  <w:tcBorders>
                    <w:top w:val="nil"/>
                    <w:left w:val="nil"/>
                    <w:bottom w:val="single" w:sz="4" w:space="0" w:color="auto"/>
                    <w:right w:val="single" w:sz="4" w:space="0" w:color="auto"/>
                  </w:tcBorders>
                  <w:shd w:val="clear" w:color="auto" w:fill="auto"/>
                  <w:vAlign w:val="center"/>
                </w:tcPr>
                <w:p w14:paraId="439DF4CC" w14:textId="0A0CF65D"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C518C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2D54DFB1" w14:textId="2B509C8C"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1648C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F25B4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5A45EA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0DCF0402"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59638C26" w14:textId="77777777" w:rsidTr="00EB1E55">
              <w:trPr>
                <w:trHeight w:val="232"/>
              </w:trPr>
              <w:tc>
                <w:tcPr>
                  <w:tcW w:w="2263" w:type="dxa"/>
                  <w:shd w:val="clear" w:color="auto" w:fill="F2F2F2" w:themeFill="background1" w:themeFillShade="F2"/>
                  <w:vAlign w:val="center"/>
                </w:tcPr>
                <w:p w14:paraId="35D2449C"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5E9EF002" w14:textId="53A42FA1"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14</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126A66AE"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1CE8C"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8D8037"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307C9007"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E3269"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0C62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424DAD9D"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390A40C5"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76473156" w14:textId="77777777" w:rsidTr="00922E98">
              <w:trPr>
                <w:trHeight w:val="232"/>
              </w:trPr>
              <w:tc>
                <w:tcPr>
                  <w:tcW w:w="2263" w:type="dxa"/>
                  <w:shd w:val="clear" w:color="auto" w:fill="auto"/>
                  <w:vAlign w:val="center"/>
                </w:tcPr>
                <w:p w14:paraId="70BCB883" w14:textId="63EF2F1E"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15. Schwarzer EEG, Natus Europe GmbH</w:t>
                  </w:r>
                </w:p>
              </w:tc>
              <w:tc>
                <w:tcPr>
                  <w:tcW w:w="4962" w:type="dxa"/>
                  <w:tcBorders>
                    <w:top w:val="nil"/>
                    <w:left w:val="nil"/>
                    <w:bottom w:val="single" w:sz="4" w:space="0" w:color="auto"/>
                    <w:right w:val="single" w:sz="4" w:space="0" w:color="auto"/>
                  </w:tcBorders>
                  <w:shd w:val="clear" w:color="auto" w:fill="auto"/>
                  <w:vAlign w:val="center"/>
                </w:tcPr>
                <w:p w14:paraId="12FF6EB5" w14:textId="64617043"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15.1. EEG cap with integrated electrodes: M - 54-58 cm, red (+ cablu de interconexiune cu EEG head-box)</w:t>
                  </w:r>
                </w:p>
              </w:tc>
              <w:tc>
                <w:tcPr>
                  <w:tcW w:w="709" w:type="dxa"/>
                  <w:tcBorders>
                    <w:top w:val="nil"/>
                    <w:left w:val="single" w:sz="4" w:space="0" w:color="auto"/>
                    <w:bottom w:val="single" w:sz="4" w:space="0" w:color="auto"/>
                    <w:right w:val="nil"/>
                  </w:tcBorders>
                  <w:shd w:val="clear" w:color="auto" w:fill="auto"/>
                  <w:vAlign w:val="center"/>
                </w:tcPr>
                <w:p w14:paraId="6C46C5A1" w14:textId="51F0BAAB"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709" w:type="dxa"/>
                  <w:tcBorders>
                    <w:top w:val="nil"/>
                    <w:left w:val="nil"/>
                    <w:bottom w:val="single" w:sz="4" w:space="0" w:color="auto"/>
                    <w:right w:val="single" w:sz="4" w:space="0" w:color="auto"/>
                  </w:tcBorders>
                  <w:shd w:val="clear" w:color="auto" w:fill="auto"/>
                  <w:vAlign w:val="center"/>
                </w:tcPr>
                <w:p w14:paraId="7218B44F" w14:textId="00524DD7"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CA409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421CF7D6" w14:textId="4E926AD2"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5CA6C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78136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E8D969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28D7B4F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214BFD30" w14:textId="77777777" w:rsidTr="00922E98">
              <w:trPr>
                <w:trHeight w:val="232"/>
              </w:trPr>
              <w:tc>
                <w:tcPr>
                  <w:tcW w:w="2263" w:type="dxa"/>
                  <w:shd w:val="clear" w:color="auto" w:fill="auto"/>
                  <w:vAlign w:val="center"/>
                </w:tcPr>
                <w:p w14:paraId="34096D11" w14:textId="69EF9000"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lastRenderedPageBreak/>
                    <w:t>15. Schwarzer EEG, Natus Europe GmbH</w:t>
                  </w:r>
                </w:p>
              </w:tc>
              <w:tc>
                <w:tcPr>
                  <w:tcW w:w="4962" w:type="dxa"/>
                  <w:tcBorders>
                    <w:top w:val="nil"/>
                    <w:left w:val="nil"/>
                    <w:bottom w:val="single" w:sz="4" w:space="0" w:color="auto"/>
                    <w:right w:val="single" w:sz="4" w:space="0" w:color="auto"/>
                  </w:tcBorders>
                  <w:shd w:val="clear" w:color="auto" w:fill="auto"/>
                  <w:vAlign w:val="center"/>
                </w:tcPr>
                <w:p w14:paraId="68A9E982" w14:textId="091C9DA9"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15.2. EEG cap with integrated electrodes: L - 58-62 cm, blue (+ cablu de interconexiune cu EEG head-box)</w:t>
                  </w:r>
                </w:p>
              </w:tc>
              <w:tc>
                <w:tcPr>
                  <w:tcW w:w="709" w:type="dxa"/>
                  <w:tcBorders>
                    <w:top w:val="nil"/>
                    <w:left w:val="single" w:sz="4" w:space="0" w:color="auto"/>
                    <w:bottom w:val="single" w:sz="4" w:space="0" w:color="auto"/>
                    <w:right w:val="nil"/>
                  </w:tcBorders>
                  <w:shd w:val="clear" w:color="auto" w:fill="auto"/>
                  <w:vAlign w:val="center"/>
                </w:tcPr>
                <w:p w14:paraId="5970133E" w14:textId="1B3604FF"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709" w:type="dxa"/>
                  <w:tcBorders>
                    <w:top w:val="nil"/>
                    <w:left w:val="nil"/>
                    <w:bottom w:val="single" w:sz="4" w:space="0" w:color="auto"/>
                    <w:right w:val="single" w:sz="4" w:space="0" w:color="auto"/>
                  </w:tcBorders>
                  <w:shd w:val="clear" w:color="auto" w:fill="auto"/>
                  <w:vAlign w:val="center"/>
                </w:tcPr>
                <w:p w14:paraId="3B9F0465" w14:textId="6BC598D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786C7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4CE6AA10" w14:textId="6218CA76"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16F98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70C34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50177C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045DE5F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07529E52" w14:textId="77777777" w:rsidTr="00EB1E55">
              <w:trPr>
                <w:trHeight w:val="232"/>
              </w:trPr>
              <w:tc>
                <w:tcPr>
                  <w:tcW w:w="2263" w:type="dxa"/>
                  <w:shd w:val="clear" w:color="auto" w:fill="F2F2F2" w:themeFill="background1" w:themeFillShade="F2"/>
                  <w:vAlign w:val="center"/>
                </w:tcPr>
                <w:p w14:paraId="6D8F2684"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27C589DE" w14:textId="478AECE7"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15</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6046E37C"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920416"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B37304"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7550550A"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DB52C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025BCD"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7788AF52"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51BAD38D"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5F9ED803" w14:textId="77777777" w:rsidTr="00922E98">
              <w:trPr>
                <w:trHeight w:val="232"/>
              </w:trPr>
              <w:tc>
                <w:tcPr>
                  <w:tcW w:w="2263" w:type="dxa"/>
                  <w:shd w:val="clear" w:color="auto" w:fill="auto"/>
                  <w:vAlign w:val="center"/>
                </w:tcPr>
                <w:p w14:paraId="476FFBF9" w14:textId="267444BD"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16. NEUROWERK ECG, SIGMA Medizin-Technik GmbH</w:t>
                  </w:r>
                </w:p>
              </w:tc>
              <w:tc>
                <w:tcPr>
                  <w:tcW w:w="4962" w:type="dxa"/>
                  <w:tcBorders>
                    <w:top w:val="nil"/>
                    <w:left w:val="nil"/>
                    <w:bottom w:val="single" w:sz="4" w:space="0" w:color="auto"/>
                    <w:right w:val="single" w:sz="4" w:space="0" w:color="auto"/>
                  </w:tcBorders>
                  <w:shd w:val="clear" w:color="auto" w:fill="auto"/>
                  <w:vAlign w:val="center"/>
                </w:tcPr>
                <w:p w14:paraId="2E225A1F" w14:textId="29D919FD"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16.1. EEG cap with integrated electrodes: M - 54-58 cm, red (+ cablu de interconexiune cu EEG head-box)</w:t>
                  </w:r>
                </w:p>
              </w:tc>
              <w:tc>
                <w:tcPr>
                  <w:tcW w:w="709" w:type="dxa"/>
                  <w:tcBorders>
                    <w:top w:val="nil"/>
                    <w:left w:val="single" w:sz="4" w:space="0" w:color="auto"/>
                    <w:bottom w:val="single" w:sz="4" w:space="0" w:color="auto"/>
                    <w:right w:val="nil"/>
                  </w:tcBorders>
                  <w:shd w:val="clear" w:color="auto" w:fill="auto"/>
                  <w:vAlign w:val="center"/>
                </w:tcPr>
                <w:p w14:paraId="76E828DB" w14:textId="026A5A12"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709" w:type="dxa"/>
                  <w:tcBorders>
                    <w:top w:val="nil"/>
                    <w:left w:val="nil"/>
                    <w:bottom w:val="single" w:sz="4" w:space="0" w:color="auto"/>
                    <w:right w:val="single" w:sz="4" w:space="0" w:color="auto"/>
                  </w:tcBorders>
                  <w:shd w:val="clear" w:color="auto" w:fill="auto"/>
                  <w:vAlign w:val="center"/>
                </w:tcPr>
                <w:p w14:paraId="43745258" w14:textId="7DED45C4"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7CC5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54B60ACD" w14:textId="6C1BF85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C9505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1BC25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7FC62C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3866ED0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13613D72" w14:textId="77777777" w:rsidTr="00922E98">
              <w:trPr>
                <w:trHeight w:val="232"/>
              </w:trPr>
              <w:tc>
                <w:tcPr>
                  <w:tcW w:w="2263" w:type="dxa"/>
                  <w:shd w:val="clear" w:color="auto" w:fill="auto"/>
                  <w:vAlign w:val="center"/>
                </w:tcPr>
                <w:p w14:paraId="78583DAF" w14:textId="557DE05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16. NEUROWERK ECG, SIGMA Medizin-Technik GmbH</w:t>
                  </w:r>
                </w:p>
              </w:tc>
              <w:tc>
                <w:tcPr>
                  <w:tcW w:w="4962" w:type="dxa"/>
                  <w:tcBorders>
                    <w:top w:val="nil"/>
                    <w:left w:val="nil"/>
                    <w:bottom w:val="single" w:sz="4" w:space="0" w:color="auto"/>
                    <w:right w:val="single" w:sz="4" w:space="0" w:color="auto"/>
                  </w:tcBorders>
                  <w:shd w:val="clear" w:color="auto" w:fill="auto"/>
                  <w:vAlign w:val="center"/>
                </w:tcPr>
                <w:p w14:paraId="6C434B3F" w14:textId="08C6BE3A"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16.2. EEG cap with integrated electrodes: L - 58-62 cm, blue (+ cablu de interconexiune cu EEG head-box)</w:t>
                  </w:r>
                </w:p>
              </w:tc>
              <w:tc>
                <w:tcPr>
                  <w:tcW w:w="709" w:type="dxa"/>
                  <w:tcBorders>
                    <w:top w:val="nil"/>
                    <w:left w:val="single" w:sz="4" w:space="0" w:color="auto"/>
                    <w:bottom w:val="single" w:sz="4" w:space="0" w:color="auto"/>
                    <w:right w:val="nil"/>
                  </w:tcBorders>
                  <w:shd w:val="clear" w:color="auto" w:fill="auto"/>
                  <w:vAlign w:val="center"/>
                </w:tcPr>
                <w:p w14:paraId="6CAAA6A5" w14:textId="450E1731"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709" w:type="dxa"/>
                  <w:tcBorders>
                    <w:top w:val="nil"/>
                    <w:left w:val="nil"/>
                    <w:bottom w:val="single" w:sz="4" w:space="0" w:color="auto"/>
                    <w:right w:val="single" w:sz="4" w:space="0" w:color="auto"/>
                  </w:tcBorders>
                  <w:shd w:val="clear" w:color="auto" w:fill="auto"/>
                  <w:vAlign w:val="center"/>
                </w:tcPr>
                <w:p w14:paraId="69C80465" w14:textId="792BDF43" w:rsidR="00922E98" w:rsidRPr="00F402D9" w:rsidRDefault="00922E98" w:rsidP="00E015A6">
                  <w:pPr>
                    <w:framePr w:hSpace="180" w:wrap="around" w:vAnchor="page" w:hAnchor="margin" w:y="347"/>
                    <w:spacing w:line="276" w:lineRule="auto"/>
                    <w:jc w:val="center"/>
                    <w:rPr>
                      <w:rFonts w:ascii="Arial Narrow" w:hAnsi="Arial Narrow"/>
                      <w:color w:val="000000"/>
                      <w:sz w:val="20"/>
                      <w:szCs w:val="20"/>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5D8BA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54C37443" w14:textId="08131BE4"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500C1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EC17A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254714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7C8B9F0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4D02BF03" w14:textId="77777777" w:rsidTr="00EB1E55">
              <w:trPr>
                <w:trHeight w:val="232"/>
              </w:trPr>
              <w:tc>
                <w:tcPr>
                  <w:tcW w:w="2263" w:type="dxa"/>
                  <w:shd w:val="clear" w:color="auto" w:fill="F2F2F2" w:themeFill="background1" w:themeFillShade="F2"/>
                  <w:vAlign w:val="center"/>
                </w:tcPr>
                <w:p w14:paraId="6F49064C"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5F83781C" w14:textId="67F3A992"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16</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51A3B698"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0B8B1"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A1F1E"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4AE879F2"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9B0DA9"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7DC0A"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71716F0E"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27BE5D01"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6414FFE1" w14:textId="77777777" w:rsidTr="00927DAC">
              <w:trPr>
                <w:trHeight w:val="610"/>
              </w:trPr>
              <w:tc>
                <w:tcPr>
                  <w:tcW w:w="2263" w:type="dxa"/>
                  <w:shd w:val="clear" w:color="auto" w:fill="auto"/>
                  <w:vAlign w:val="center"/>
                </w:tcPr>
                <w:p w14:paraId="244488F2" w14:textId="5914A06E"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17. Pompa de infuzie "BeneFusion Vp3"</w:t>
                  </w:r>
                </w:p>
              </w:tc>
              <w:tc>
                <w:tcPr>
                  <w:tcW w:w="4962" w:type="dxa"/>
                  <w:tcBorders>
                    <w:top w:val="nil"/>
                    <w:left w:val="nil"/>
                    <w:bottom w:val="single" w:sz="4" w:space="0" w:color="auto"/>
                    <w:right w:val="single" w:sz="4" w:space="0" w:color="auto"/>
                  </w:tcBorders>
                  <w:shd w:val="clear" w:color="auto" w:fill="auto"/>
                  <w:vAlign w:val="center"/>
                </w:tcPr>
                <w:p w14:paraId="74466455" w14:textId="4B7C7D34"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17.1. Sensor de masurare a picaturilor: </w:t>
                  </w:r>
                  <w:r w:rsidRPr="00927DAC">
                    <w:rPr>
                      <w:rFonts w:ascii="Arial Narrow" w:hAnsi="Arial Narrow" w:cs="Arial"/>
                      <w:color w:val="000000"/>
                      <w:sz w:val="16"/>
                      <w:szCs w:val="20"/>
                    </w:rPr>
                    <w:t>P/N: 115-013821-01  Senzor reutilizabil, tip clește, cu cablu si conector electric integrat pentru pompa de infuzie BeneFusion VP3</w:t>
                  </w:r>
                </w:p>
              </w:tc>
              <w:tc>
                <w:tcPr>
                  <w:tcW w:w="709" w:type="dxa"/>
                  <w:tcBorders>
                    <w:top w:val="nil"/>
                    <w:left w:val="single" w:sz="4" w:space="0" w:color="auto"/>
                    <w:bottom w:val="single" w:sz="4" w:space="0" w:color="auto"/>
                    <w:right w:val="nil"/>
                  </w:tcBorders>
                  <w:shd w:val="clear" w:color="auto" w:fill="auto"/>
                  <w:vAlign w:val="center"/>
                </w:tcPr>
                <w:p w14:paraId="4B840877" w14:textId="489C848D"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709" w:type="dxa"/>
                  <w:tcBorders>
                    <w:top w:val="nil"/>
                    <w:left w:val="nil"/>
                    <w:bottom w:val="single" w:sz="4" w:space="0" w:color="auto"/>
                    <w:right w:val="single" w:sz="4" w:space="0" w:color="auto"/>
                  </w:tcBorders>
                  <w:shd w:val="clear" w:color="auto" w:fill="auto"/>
                  <w:vAlign w:val="center"/>
                </w:tcPr>
                <w:p w14:paraId="2345932D" w14:textId="249DAFE2"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BE5F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1220F1B2" w14:textId="6021BE16"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4F46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12335"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2B30718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7C8060F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3DD0413E" w14:textId="77777777" w:rsidTr="00927DAC">
              <w:trPr>
                <w:trHeight w:val="47"/>
              </w:trPr>
              <w:tc>
                <w:tcPr>
                  <w:tcW w:w="2263" w:type="dxa"/>
                  <w:shd w:val="clear" w:color="auto" w:fill="F2F2F2" w:themeFill="background1" w:themeFillShade="F2"/>
                  <w:vAlign w:val="center"/>
                </w:tcPr>
                <w:p w14:paraId="63D3DA4E"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516AE130" w14:textId="038D97FF"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17</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0C4DDC23"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02DB32"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FD4A5"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28ADA2B9"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85273"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FC4F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1B83301D"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12D98501"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380C30E7" w14:textId="77777777" w:rsidTr="00922E98">
              <w:trPr>
                <w:trHeight w:val="232"/>
              </w:trPr>
              <w:tc>
                <w:tcPr>
                  <w:tcW w:w="2263" w:type="dxa"/>
                  <w:shd w:val="clear" w:color="auto" w:fill="auto"/>
                  <w:vAlign w:val="center"/>
                </w:tcPr>
                <w:p w14:paraId="60690A56" w14:textId="075B7D99"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18. Laringoscop "Machintosh"</w:t>
                  </w:r>
                </w:p>
              </w:tc>
              <w:tc>
                <w:tcPr>
                  <w:tcW w:w="4962" w:type="dxa"/>
                  <w:tcBorders>
                    <w:top w:val="nil"/>
                    <w:left w:val="nil"/>
                    <w:bottom w:val="single" w:sz="4" w:space="0" w:color="auto"/>
                    <w:right w:val="single" w:sz="4" w:space="0" w:color="auto"/>
                  </w:tcBorders>
                  <w:shd w:val="clear" w:color="auto" w:fill="auto"/>
                  <w:vAlign w:val="center"/>
                </w:tcPr>
                <w:p w14:paraId="38BE702A" w14:textId="01DC0E55"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18.1. Lamela Nr.4: Din Inox,echipata cu lampa de tip LED , autoclavabila</w:t>
                  </w:r>
                </w:p>
              </w:tc>
              <w:tc>
                <w:tcPr>
                  <w:tcW w:w="709" w:type="dxa"/>
                  <w:tcBorders>
                    <w:top w:val="nil"/>
                    <w:left w:val="single" w:sz="4" w:space="0" w:color="auto"/>
                    <w:bottom w:val="single" w:sz="4" w:space="0" w:color="auto"/>
                    <w:right w:val="nil"/>
                  </w:tcBorders>
                  <w:shd w:val="clear" w:color="auto" w:fill="auto"/>
                  <w:vAlign w:val="center"/>
                </w:tcPr>
                <w:p w14:paraId="7CE1DCD0" w14:textId="3795E63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709" w:type="dxa"/>
                  <w:tcBorders>
                    <w:top w:val="nil"/>
                    <w:left w:val="nil"/>
                    <w:bottom w:val="single" w:sz="4" w:space="0" w:color="auto"/>
                    <w:right w:val="single" w:sz="4" w:space="0" w:color="auto"/>
                  </w:tcBorders>
                  <w:shd w:val="clear" w:color="auto" w:fill="auto"/>
                  <w:vAlign w:val="center"/>
                </w:tcPr>
                <w:p w14:paraId="7FE1046E" w14:textId="490A0E33"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3ED50"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586411EB" w14:textId="09863E0B"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047F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A51E7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A8F090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5C5B5D0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0F7DAF35" w14:textId="77777777" w:rsidTr="00EB1E55">
              <w:trPr>
                <w:trHeight w:val="232"/>
              </w:trPr>
              <w:tc>
                <w:tcPr>
                  <w:tcW w:w="2263" w:type="dxa"/>
                  <w:shd w:val="clear" w:color="auto" w:fill="F2F2F2" w:themeFill="background1" w:themeFillShade="F2"/>
                  <w:vAlign w:val="center"/>
                </w:tcPr>
                <w:p w14:paraId="2779114A"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6A990644" w14:textId="08B09DCA"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18</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0B925C5D"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EE005B"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9048C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1343AF3E"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6878F"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AB4EF7"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100147A7"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1C26970E"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4FFD0F7B" w14:textId="77777777" w:rsidTr="00922E98">
              <w:trPr>
                <w:trHeight w:val="232"/>
              </w:trPr>
              <w:tc>
                <w:tcPr>
                  <w:tcW w:w="2263" w:type="dxa"/>
                  <w:shd w:val="clear" w:color="auto" w:fill="auto"/>
                  <w:vAlign w:val="center"/>
                </w:tcPr>
                <w:p w14:paraId="08267E45" w14:textId="5BEDFDB1"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19. Aspirator centralizat "RVTM3, TECHNOLOGIE MEDICALE S.A.S."</w:t>
                  </w:r>
                </w:p>
              </w:tc>
              <w:tc>
                <w:tcPr>
                  <w:tcW w:w="4962" w:type="dxa"/>
                  <w:tcBorders>
                    <w:top w:val="nil"/>
                    <w:left w:val="nil"/>
                    <w:bottom w:val="single" w:sz="4" w:space="0" w:color="auto"/>
                    <w:right w:val="single" w:sz="4" w:space="0" w:color="auto"/>
                  </w:tcBorders>
                  <w:shd w:val="clear" w:color="auto" w:fill="auto"/>
                  <w:vAlign w:val="center"/>
                </w:tcPr>
                <w:p w14:paraId="47C6D244" w14:textId="721E8F91"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19.1. Filtru din plastic p/u aspirator centralizat: Box of 10 single-use antibacterial  filters: Ref. 11813</w:t>
                  </w:r>
                </w:p>
              </w:tc>
              <w:tc>
                <w:tcPr>
                  <w:tcW w:w="709" w:type="dxa"/>
                  <w:tcBorders>
                    <w:top w:val="nil"/>
                    <w:left w:val="single" w:sz="4" w:space="0" w:color="auto"/>
                    <w:bottom w:val="single" w:sz="4" w:space="0" w:color="auto"/>
                    <w:right w:val="nil"/>
                  </w:tcBorders>
                  <w:shd w:val="clear" w:color="auto" w:fill="auto"/>
                  <w:vAlign w:val="center"/>
                </w:tcPr>
                <w:p w14:paraId="317D5332" w14:textId="0CADD9C0"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80</w:t>
                  </w:r>
                </w:p>
              </w:tc>
              <w:tc>
                <w:tcPr>
                  <w:tcW w:w="709" w:type="dxa"/>
                  <w:tcBorders>
                    <w:top w:val="nil"/>
                    <w:left w:val="nil"/>
                    <w:bottom w:val="single" w:sz="4" w:space="0" w:color="auto"/>
                    <w:right w:val="single" w:sz="4" w:space="0" w:color="auto"/>
                  </w:tcBorders>
                  <w:shd w:val="clear" w:color="auto" w:fill="auto"/>
                  <w:vAlign w:val="center"/>
                </w:tcPr>
                <w:p w14:paraId="2FED6C7F" w14:textId="0F926733"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681AFB"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2EDFD6AB" w14:textId="7E06DC9F"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3B1C8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C2995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E82B70A"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57B4D93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0EFF22BE" w14:textId="77777777" w:rsidTr="00EB1E55">
              <w:trPr>
                <w:trHeight w:val="232"/>
              </w:trPr>
              <w:tc>
                <w:tcPr>
                  <w:tcW w:w="2263" w:type="dxa"/>
                  <w:shd w:val="clear" w:color="auto" w:fill="F2F2F2" w:themeFill="background1" w:themeFillShade="F2"/>
                  <w:vAlign w:val="center"/>
                </w:tcPr>
                <w:p w14:paraId="3CD38985"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1A4F76AE" w14:textId="16284CC1"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19</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7588AFFF"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4D215"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8C40A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51982186"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B04FE"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B7304"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1B484C21"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3F9D4224"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612FE760" w14:textId="77777777" w:rsidTr="00922E98">
              <w:trPr>
                <w:trHeight w:val="232"/>
              </w:trPr>
              <w:tc>
                <w:tcPr>
                  <w:tcW w:w="2263" w:type="dxa"/>
                  <w:shd w:val="clear" w:color="auto" w:fill="auto"/>
                  <w:vAlign w:val="center"/>
                </w:tcPr>
                <w:p w14:paraId="1D1E019B" w14:textId="542A6875"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20. Defebrilator automat "AED Plus / Zoll Medical Corp."</w:t>
                  </w:r>
                </w:p>
              </w:tc>
              <w:tc>
                <w:tcPr>
                  <w:tcW w:w="4962" w:type="dxa"/>
                  <w:tcBorders>
                    <w:top w:val="nil"/>
                    <w:left w:val="nil"/>
                    <w:bottom w:val="single" w:sz="4" w:space="0" w:color="auto"/>
                    <w:right w:val="single" w:sz="4" w:space="0" w:color="auto"/>
                  </w:tcBorders>
                  <w:shd w:val="clear" w:color="auto" w:fill="auto"/>
                  <w:vAlign w:val="center"/>
                </w:tcPr>
                <w:p w14:paraId="2330678F" w14:textId="1976B2D4"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20.1. Padele de unică folosință: Compatibil cu defibrilatorul automat Zoll/AED Part number:8900-0810-01</w:t>
                  </w:r>
                </w:p>
              </w:tc>
              <w:tc>
                <w:tcPr>
                  <w:tcW w:w="709" w:type="dxa"/>
                  <w:tcBorders>
                    <w:top w:val="nil"/>
                    <w:left w:val="single" w:sz="4" w:space="0" w:color="auto"/>
                    <w:bottom w:val="single" w:sz="4" w:space="0" w:color="auto"/>
                    <w:right w:val="nil"/>
                  </w:tcBorders>
                  <w:shd w:val="clear" w:color="auto" w:fill="auto"/>
                  <w:vAlign w:val="center"/>
                </w:tcPr>
                <w:p w14:paraId="1301A109" w14:textId="04874158"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14</w:t>
                  </w:r>
                </w:p>
              </w:tc>
              <w:tc>
                <w:tcPr>
                  <w:tcW w:w="709" w:type="dxa"/>
                  <w:tcBorders>
                    <w:top w:val="nil"/>
                    <w:left w:val="nil"/>
                    <w:bottom w:val="single" w:sz="4" w:space="0" w:color="auto"/>
                    <w:right w:val="single" w:sz="4" w:space="0" w:color="auto"/>
                  </w:tcBorders>
                  <w:shd w:val="clear" w:color="auto" w:fill="auto"/>
                  <w:vAlign w:val="center"/>
                </w:tcPr>
                <w:p w14:paraId="408B7FB5" w14:textId="1F5690D9"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F0763"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4FBB497D" w14:textId="684ABB8B"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FF2929"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DAE12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0FDB95D"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30BD173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79EBF17D" w14:textId="77777777" w:rsidTr="00EB1E55">
              <w:trPr>
                <w:trHeight w:val="232"/>
              </w:trPr>
              <w:tc>
                <w:tcPr>
                  <w:tcW w:w="2263" w:type="dxa"/>
                  <w:shd w:val="clear" w:color="auto" w:fill="F2F2F2" w:themeFill="background1" w:themeFillShade="F2"/>
                  <w:vAlign w:val="center"/>
                </w:tcPr>
                <w:p w14:paraId="49BDABCB"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0C7456A7" w14:textId="64CB8A17"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20</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662CF837"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B54FB"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381CD2"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3CB64C87"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29F46"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51E2A"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12231404"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66C3A05D"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7DAC" w:rsidRPr="00F402D9" w14:paraId="644F1AA2" w14:textId="77777777" w:rsidTr="00922E98">
              <w:trPr>
                <w:trHeight w:val="232"/>
              </w:trPr>
              <w:tc>
                <w:tcPr>
                  <w:tcW w:w="2263" w:type="dxa"/>
                  <w:shd w:val="clear" w:color="auto" w:fill="auto"/>
                  <w:vAlign w:val="center"/>
                </w:tcPr>
                <w:p w14:paraId="03F8AB18" w14:textId="77777777" w:rsidR="00927DAC" w:rsidRPr="00922E98" w:rsidRDefault="00927DAC" w:rsidP="00E015A6">
                  <w:pPr>
                    <w:framePr w:hSpace="180" w:wrap="around" w:vAnchor="page" w:hAnchor="margin" w:y="347"/>
                    <w:spacing w:line="276" w:lineRule="auto"/>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auto"/>
                  <w:vAlign w:val="center"/>
                </w:tcPr>
                <w:p w14:paraId="75C879E1" w14:textId="77777777" w:rsidR="00927DAC" w:rsidRDefault="00927DAC" w:rsidP="00E015A6">
                  <w:pPr>
                    <w:framePr w:hSpace="180" w:wrap="around" w:vAnchor="page" w:hAnchor="margin" w:y="347"/>
                    <w:spacing w:line="276" w:lineRule="auto"/>
                    <w:rPr>
                      <w:rFonts w:ascii="Arial Narrow" w:hAnsi="Arial Narrow" w:cs="Arial"/>
                      <w:color w:val="000000"/>
                      <w:sz w:val="20"/>
                      <w:szCs w:val="20"/>
                    </w:rPr>
                  </w:pPr>
                </w:p>
              </w:tc>
              <w:tc>
                <w:tcPr>
                  <w:tcW w:w="709" w:type="dxa"/>
                  <w:tcBorders>
                    <w:top w:val="nil"/>
                    <w:left w:val="single" w:sz="4" w:space="0" w:color="auto"/>
                    <w:bottom w:val="single" w:sz="4" w:space="0" w:color="auto"/>
                    <w:right w:val="nil"/>
                  </w:tcBorders>
                  <w:shd w:val="clear" w:color="auto" w:fill="auto"/>
                  <w:vAlign w:val="center"/>
                </w:tcPr>
                <w:p w14:paraId="26F8957D"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nil"/>
                    <w:left w:val="nil"/>
                    <w:bottom w:val="single" w:sz="4" w:space="0" w:color="auto"/>
                    <w:right w:val="single" w:sz="4" w:space="0" w:color="auto"/>
                  </w:tcBorders>
                  <w:shd w:val="clear" w:color="auto" w:fill="auto"/>
                  <w:vAlign w:val="center"/>
                </w:tcPr>
                <w:p w14:paraId="298BB3DA"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7F8B0F"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0B06A8A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7FC470"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9FCD02"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E88BB23"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0E801FC2"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03ADA146" w14:textId="77777777" w:rsidTr="00922E98">
              <w:trPr>
                <w:trHeight w:val="232"/>
              </w:trPr>
              <w:tc>
                <w:tcPr>
                  <w:tcW w:w="2263" w:type="dxa"/>
                  <w:shd w:val="clear" w:color="auto" w:fill="auto"/>
                  <w:vAlign w:val="center"/>
                </w:tcPr>
                <w:p w14:paraId="77B361B8" w14:textId="79F645B0" w:rsidR="00922E98" w:rsidRPr="00922E98" w:rsidRDefault="00922E98" w:rsidP="00E015A6">
                  <w:pPr>
                    <w:framePr w:hSpace="180" w:wrap="around" w:vAnchor="page" w:hAnchor="margin" w:y="347"/>
                    <w:spacing w:line="276" w:lineRule="auto"/>
                    <w:rPr>
                      <w:rFonts w:ascii="Arial Narrow" w:eastAsia="Calibri" w:hAnsi="Arial Narrow" w:cs="Arial"/>
                      <w:noProof w:val="0"/>
                      <w:color w:val="00000A"/>
                      <w:sz w:val="16"/>
                      <w:szCs w:val="16"/>
                      <w:lang w:val="en-US"/>
                    </w:rPr>
                  </w:pPr>
                  <w:r w:rsidRPr="00922E98">
                    <w:rPr>
                      <w:rFonts w:ascii="Arial Narrow" w:hAnsi="Arial Narrow" w:cs="Arial"/>
                      <w:sz w:val="16"/>
                      <w:szCs w:val="16"/>
                    </w:rPr>
                    <w:t xml:space="preserve">21. Aspirator centralizat cu aer comprimat </w:t>
                  </w:r>
                </w:p>
              </w:tc>
              <w:tc>
                <w:tcPr>
                  <w:tcW w:w="4962" w:type="dxa"/>
                  <w:tcBorders>
                    <w:top w:val="nil"/>
                    <w:left w:val="nil"/>
                    <w:bottom w:val="single" w:sz="4" w:space="0" w:color="auto"/>
                    <w:right w:val="single" w:sz="4" w:space="0" w:color="auto"/>
                  </w:tcBorders>
                  <w:shd w:val="clear" w:color="auto" w:fill="auto"/>
                  <w:vAlign w:val="center"/>
                </w:tcPr>
                <w:p w14:paraId="37B8BF7D" w14:textId="79B730E0"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sz w:val="20"/>
                      <w:szCs w:val="20"/>
                    </w:rPr>
                    <w:t>21.1. Aspirator centralizat cu manometru: Priza DIN 13260-2; Cu maneta de pornire / oprire;.Echipat cu borcan 2l (autoclavabil);</w:t>
                  </w:r>
                </w:p>
              </w:tc>
              <w:tc>
                <w:tcPr>
                  <w:tcW w:w="709" w:type="dxa"/>
                  <w:tcBorders>
                    <w:top w:val="nil"/>
                    <w:left w:val="single" w:sz="4" w:space="0" w:color="auto"/>
                    <w:bottom w:val="single" w:sz="4" w:space="0" w:color="auto"/>
                    <w:right w:val="nil"/>
                  </w:tcBorders>
                  <w:shd w:val="clear" w:color="auto" w:fill="auto"/>
                  <w:vAlign w:val="center"/>
                </w:tcPr>
                <w:p w14:paraId="4596EAC3" w14:textId="53E26EF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709" w:type="dxa"/>
                  <w:tcBorders>
                    <w:top w:val="nil"/>
                    <w:left w:val="nil"/>
                    <w:bottom w:val="single" w:sz="4" w:space="0" w:color="auto"/>
                    <w:right w:val="single" w:sz="4" w:space="0" w:color="auto"/>
                  </w:tcBorders>
                  <w:shd w:val="clear" w:color="auto" w:fill="auto"/>
                  <w:vAlign w:val="center"/>
                </w:tcPr>
                <w:p w14:paraId="49B91833" w14:textId="6275EA6C"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r w:rsidRPr="00F402D9">
                    <w:rPr>
                      <w:rFonts w:ascii="Arial Narrow" w:hAnsi="Arial Narrow"/>
                      <w:color w:val="000000"/>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242C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6F29B05A" w14:textId="1609A009"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5F4C8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07BD2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FF10A9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2D2F1E64"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7DAC" w:rsidRPr="00F402D9" w14:paraId="1A021E88" w14:textId="77777777" w:rsidTr="00EB1E55">
              <w:trPr>
                <w:trHeight w:val="232"/>
              </w:trPr>
              <w:tc>
                <w:tcPr>
                  <w:tcW w:w="2263" w:type="dxa"/>
                  <w:shd w:val="clear" w:color="auto" w:fill="F2F2F2" w:themeFill="background1" w:themeFillShade="F2"/>
                  <w:vAlign w:val="center"/>
                </w:tcPr>
                <w:p w14:paraId="5198C1CB" w14:textId="77777777" w:rsidR="00927DAC" w:rsidRPr="00922E98" w:rsidRDefault="00927DAC" w:rsidP="00E015A6">
                  <w:pPr>
                    <w:framePr w:hSpace="180" w:wrap="around" w:vAnchor="page" w:hAnchor="margin" w:y="347"/>
                    <w:spacing w:line="276" w:lineRule="auto"/>
                    <w:jc w:val="center"/>
                    <w:rPr>
                      <w:rFonts w:ascii="Arial Narrow" w:hAnsi="Arial Narrow" w:cs="Arial"/>
                      <w:sz w:val="16"/>
                      <w:szCs w:val="16"/>
                    </w:rPr>
                  </w:pPr>
                </w:p>
              </w:tc>
              <w:tc>
                <w:tcPr>
                  <w:tcW w:w="4962" w:type="dxa"/>
                  <w:tcBorders>
                    <w:top w:val="nil"/>
                    <w:left w:val="nil"/>
                    <w:bottom w:val="single" w:sz="4" w:space="0" w:color="auto"/>
                    <w:right w:val="single" w:sz="4" w:space="0" w:color="auto"/>
                  </w:tcBorders>
                  <w:shd w:val="clear" w:color="auto" w:fill="F2F2F2" w:themeFill="background1" w:themeFillShade="F2"/>
                  <w:vAlign w:val="center"/>
                </w:tcPr>
                <w:p w14:paraId="6C4F5BEA" w14:textId="4041DC03" w:rsidR="00927DAC" w:rsidRDefault="00927DAC" w:rsidP="00E015A6">
                  <w:pPr>
                    <w:framePr w:hSpace="180" w:wrap="around" w:vAnchor="page" w:hAnchor="margin" w:y="347"/>
                    <w:spacing w:line="276" w:lineRule="auto"/>
                    <w:jc w:val="center"/>
                    <w:rPr>
                      <w:rFonts w:ascii="Arial Narrow" w:hAnsi="Arial Narrow" w:cs="Arial"/>
                      <w:sz w:val="20"/>
                      <w:szCs w:val="20"/>
                    </w:rPr>
                  </w:pPr>
                  <w:r>
                    <w:rPr>
                      <w:rFonts w:ascii="Arial Narrow" w:hAnsi="Arial Narrow" w:cs="Arial"/>
                      <w:b/>
                      <w:sz w:val="20"/>
                      <w:szCs w:val="20"/>
                    </w:rPr>
                    <w:t>TOTAL LOT 21</w:t>
                  </w:r>
                </w:p>
              </w:tc>
              <w:tc>
                <w:tcPr>
                  <w:tcW w:w="709" w:type="dxa"/>
                  <w:tcBorders>
                    <w:top w:val="nil"/>
                    <w:left w:val="single" w:sz="4" w:space="0" w:color="auto"/>
                    <w:bottom w:val="single" w:sz="4" w:space="0" w:color="auto"/>
                    <w:right w:val="nil"/>
                  </w:tcBorders>
                  <w:shd w:val="clear" w:color="auto" w:fill="F2F2F2" w:themeFill="background1" w:themeFillShade="F2"/>
                  <w:vAlign w:val="center"/>
                </w:tcPr>
                <w:p w14:paraId="3B8611AD" w14:textId="77777777" w:rsidR="00927DAC" w:rsidRDefault="00927DAC" w:rsidP="00E015A6">
                  <w:pPr>
                    <w:framePr w:hSpace="180" w:wrap="around" w:vAnchor="page" w:hAnchor="margin" w:y="347"/>
                    <w:spacing w:line="276" w:lineRule="auto"/>
                    <w:jc w:val="center"/>
                    <w:rPr>
                      <w:rFonts w:ascii="Arial Narrow" w:hAnsi="Arial Narrow" w:cs="Arial"/>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0E275" w14:textId="77777777" w:rsidR="00927DAC" w:rsidRPr="00F402D9" w:rsidRDefault="00927DAC" w:rsidP="00E015A6">
                  <w:pPr>
                    <w:framePr w:hSpace="180" w:wrap="around" w:vAnchor="page" w:hAnchor="margin" w:y="347"/>
                    <w:spacing w:line="276" w:lineRule="auto"/>
                    <w:jc w:val="center"/>
                    <w:rPr>
                      <w:rFonts w:ascii="Arial Narrow" w:hAnsi="Arial Narrow"/>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DC565B"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4BE9AF35"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36F66"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59284"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F2F2F2" w:themeFill="background1" w:themeFillShade="F2"/>
                </w:tcPr>
                <w:p w14:paraId="3CD2B276"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F2F2F2" w:themeFill="background1" w:themeFillShade="F2"/>
                </w:tcPr>
                <w:p w14:paraId="7A1530E8" w14:textId="77777777" w:rsidR="00927DAC" w:rsidRPr="00F402D9" w:rsidRDefault="00927DAC" w:rsidP="00E015A6">
                  <w:pPr>
                    <w:framePr w:hSpace="180" w:wrap="around" w:vAnchor="page" w:hAnchor="margin" w:y="347"/>
                    <w:spacing w:line="276" w:lineRule="auto"/>
                    <w:jc w:val="center"/>
                    <w:rPr>
                      <w:rFonts w:ascii="Arial Narrow" w:eastAsia="Calibri" w:hAnsi="Arial Narrow"/>
                      <w:noProof w:val="0"/>
                      <w:sz w:val="12"/>
                      <w:szCs w:val="16"/>
                      <w:lang w:val="en-US"/>
                    </w:rPr>
                  </w:pPr>
                </w:p>
              </w:tc>
            </w:tr>
            <w:tr w:rsidR="00922E98" w:rsidRPr="00F402D9" w14:paraId="778DD63E" w14:textId="77777777" w:rsidTr="007B1EA5">
              <w:trPr>
                <w:trHeight w:val="232"/>
              </w:trPr>
              <w:tc>
                <w:tcPr>
                  <w:tcW w:w="2263" w:type="dxa"/>
                  <w:shd w:val="clear" w:color="auto" w:fill="auto"/>
                  <w:vAlign w:val="center"/>
                </w:tcPr>
                <w:p w14:paraId="2BD6B8FF" w14:textId="77777777" w:rsidR="00922E98" w:rsidRPr="004E67E8" w:rsidRDefault="00922E98" w:rsidP="00E015A6">
                  <w:pPr>
                    <w:framePr w:hSpace="180" w:wrap="around" w:vAnchor="page" w:hAnchor="margin" w:y="347"/>
                    <w:spacing w:line="276" w:lineRule="auto"/>
                    <w:rPr>
                      <w:rFonts w:ascii="Arial Narrow" w:eastAsia="Calibri" w:hAnsi="Arial Narrow" w:cs="Arial"/>
                      <w:noProof w:val="0"/>
                      <w:color w:val="00000A"/>
                      <w:sz w:val="16"/>
                      <w:szCs w:val="12"/>
                      <w:lang w:val="en-US"/>
                    </w:rPr>
                  </w:pPr>
                </w:p>
              </w:tc>
              <w:tc>
                <w:tcPr>
                  <w:tcW w:w="4962" w:type="dxa"/>
                  <w:tcBorders>
                    <w:top w:val="nil"/>
                    <w:left w:val="nil"/>
                    <w:bottom w:val="single" w:sz="4" w:space="0" w:color="auto"/>
                    <w:right w:val="single" w:sz="4" w:space="0" w:color="auto"/>
                  </w:tcBorders>
                  <w:shd w:val="clear" w:color="auto" w:fill="auto"/>
                  <w:vAlign w:val="center"/>
                </w:tcPr>
                <w:p w14:paraId="6783DF55" w14:textId="77777777" w:rsidR="00922E98" w:rsidRPr="00F402D9" w:rsidRDefault="00922E98" w:rsidP="00E015A6">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1BB1C5" w14:textId="77777777"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7FB000" w14:textId="77777777" w:rsidR="00922E98" w:rsidRPr="00F402D9" w:rsidRDefault="00922E98" w:rsidP="00E015A6">
                  <w:pPr>
                    <w:framePr w:hSpace="180" w:wrap="around" w:vAnchor="page" w:hAnchor="margin" w:y="347"/>
                    <w:spacing w:line="276" w:lineRule="auto"/>
                    <w:jc w:val="center"/>
                    <w:rPr>
                      <w:rFonts w:ascii="Arial Narrow" w:eastAsia="Calibri" w:hAnsi="Arial Narrow" w:cs="Arial"/>
                      <w:noProof w:val="0"/>
                      <w:color w:val="000000"/>
                      <w:sz w:val="20"/>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8FDD3F"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278D48"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63E35E"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16495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E077CCC"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20"/>
                      <w:lang w:val="ro-MD"/>
                    </w:rPr>
                  </w:pPr>
                </w:p>
              </w:tc>
              <w:tc>
                <w:tcPr>
                  <w:tcW w:w="1134" w:type="dxa"/>
                  <w:tcBorders>
                    <w:left w:val="single" w:sz="4" w:space="0" w:color="auto"/>
                    <w:right w:val="single" w:sz="4" w:space="0" w:color="auto"/>
                  </w:tcBorders>
                  <w:shd w:val="clear" w:color="auto" w:fill="auto"/>
                  <w:vAlign w:val="center"/>
                </w:tcPr>
                <w:p w14:paraId="504B65D1" w14:textId="77777777" w:rsidR="00922E98" w:rsidRPr="00F402D9" w:rsidRDefault="00922E98" w:rsidP="00E015A6">
                  <w:pPr>
                    <w:framePr w:hSpace="180" w:wrap="around" w:vAnchor="page" w:hAnchor="margin" w:y="347"/>
                    <w:spacing w:line="276" w:lineRule="auto"/>
                    <w:jc w:val="center"/>
                    <w:rPr>
                      <w:rFonts w:ascii="Arial Narrow" w:eastAsia="Calibri" w:hAnsi="Arial Narrow"/>
                      <w:noProof w:val="0"/>
                      <w:sz w:val="16"/>
                      <w:szCs w:val="16"/>
                      <w:lang w:val="en-US"/>
                    </w:rPr>
                  </w:pPr>
                </w:p>
              </w:tc>
            </w:tr>
            <w:tr w:rsidR="00922E98" w:rsidRPr="00F402D9" w14:paraId="793348CC" w14:textId="0A9FC1ED" w:rsidTr="007B1EA5">
              <w:trPr>
                <w:trHeight w:val="341"/>
              </w:trPr>
              <w:tc>
                <w:tcPr>
                  <w:tcW w:w="110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922E98" w:rsidRPr="00530EB3" w:rsidRDefault="00922E98" w:rsidP="00E015A6">
                  <w:pPr>
                    <w:framePr w:hSpace="180" w:wrap="around" w:vAnchor="page" w:hAnchor="margin" w:y="347"/>
                    <w:spacing w:line="276" w:lineRule="auto"/>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922E98" w:rsidRPr="00530EB3" w:rsidRDefault="00922E98" w:rsidP="00E015A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922E98" w:rsidRPr="00530EB3" w:rsidRDefault="00922E98" w:rsidP="00E015A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922E98" w:rsidRPr="00530EB3" w:rsidRDefault="00922E98" w:rsidP="00E015A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922E98" w:rsidRPr="00530EB3" w:rsidRDefault="00922E98" w:rsidP="00E015A6">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741BFFCD" w14:textId="7655782B" w:rsidR="00C924F7"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1C179B">
      <w:pPr>
        <w:framePr w:h="9663" w:hRule="exact" w:wrap="auto" w:hAnchor="text" w:y="-1012"/>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6"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33328BFA"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B85080">
              <w:rPr>
                <w:rFonts w:ascii="Arial Narrow" w:hAnsi="Arial Narrow"/>
                <w:b/>
                <w:lang w:val="en-US"/>
              </w:rPr>
              <w:t>Accesorii &amp; consumabile p/u dispozitive</w:t>
            </w:r>
            <w:r w:rsidR="00041E6C">
              <w:rPr>
                <w:rFonts w:ascii="Arial Narrow" w:hAnsi="Arial Narrow"/>
                <w:b/>
                <w:lang w:val="en-US"/>
              </w:rPr>
              <w:t xml:space="preserve"> medical</w:t>
            </w:r>
            <w:r w:rsidR="00B85080">
              <w:rPr>
                <w:rFonts w:ascii="Arial Narrow" w:hAnsi="Arial Narrow"/>
                <w:b/>
                <w:lang w:val="en-US"/>
              </w:rPr>
              <w:t>e</w:t>
            </w:r>
            <w:r w:rsidR="00041E6C">
              <w:rPr>
                <w:rFonts w:ascii="Arial Narrow" w:hAnsi="Arial Narrow"/>
                <w:b/>
                <w:lang w:val="en-US"/>
              </w:rPr>
              <w:t xml:space="preserve"> – 202</w:t>
            </w:r>
            <w:r w:rsidR="00B85080">
              <w:rPr>
                <w:rFonts w:ascii="Arial Narrow" w:hAnsi="Arial Narrow"/>
                <w:b/>
                <w:lang w:val="en-US"/>
              </w:rPr>
              <w:t>4</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0040386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E015A6">
              <w:rPr>
                <w:rFonts w:ascii="Arial Narrow" w:eastAsia="PMingLiU" w:hAnsi="Arial Narrow"/>
                <w:b/>
                <w:noProof w:val="0"/>
                <w:lang w:val="en-US" w:eastAsia="zh-CN"/>
              </w:rPr>
              <w:t>4</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08E074FA"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w:t>
            </w:r>
            <w:r w:rsidR="00B85080">
              <w:rPr>
                <w:rFonts w:ascii="Arial Narrow" w:hAnsi="Arial Narrow"/>
                <w:b/>
                <w:iCs/>
              </w:rPr>
              <w:t>Accesorii &amp; c</w:t>
            </w:r>
            <w:r w:rsidR="0022002A">
              <w:rPr>
                <w:rFonts w:ascii="Arial Narrow" w:hAnsi="Arial Narrow"/>
                <w:b/>
                <w:iCs/>
              </w:rPr>
              <w:t>onsumabile p/u dispozitive medicale</w:t>
            </w:r>
            <w:r w:rsidR="00041E6C">
              <w:rPr>
                <w:rFonts w:ascii="Arial Narrow" w:hAnsi="Arial Narrow"/>
                <w:b/>
                <w:iCs/>
              </w:rPr>
              <w:t xml:space="preserve"> – 202</w:t>
            </w:r>
            <w:r w:rsidR="00B85080">
              <w:rPr>
                <w:rFonts w:ascii="Arial Narrow" w:hAnsi="Arial Narrow"/>
                <w:b/>
                <w:iCs/>
              </w:rPr>
              <w:t>4</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 xml:space="preserve">D </w:t>
            </w:r>
            <w:r w:rsidR="00786DF5" w:rsidRPr="00786DF5">
              <w:rPr>
                <w:rFonts w:ascii="Arial Narrow" w:hAnsi="Arial Narrow"/>
                <w:b/>
                <w:iCs/>
              </w:rPr>
              <w:t>_</w:t>
            </w:r>
            <w:r w:rsidR="00976003" w:rsidRPr="00786DF5">
              <w:rPr>
                <w:rFonts w:ascii="Arial Narrow" w:hAnsi="Arial Narrow"/>
                <w:b/>
                <w:iCs/>
              </w:rPr>
              <w:t>_</w:t>
            </w:r>
            <w:r w:rsidR="00B56360" w:rsidRPr="00CA797B">
              <w:rPr>
                <w:rFonts w:ascii="Arial Narrow" w:hAnsi="Arial Narrow"/>
                <w:iCs/>
              </w:rPr>
              <w:t xml:space="preserve"> </w:t>
            </w:r>
            <w:r w:rsidR="00786DF5">
              <w:rPr>
                <w:rFonts w:ascii="Arial Narrow" w:hAnsi="Arial Narrow"/>
                <w:iCs/>
              </w:rPr>
              <w:t xml:space="preserve"> 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786DF5">
              <w:rPr>
                <w:rFonts w:ascii="Arial Narrow" w:hAnsi="Arial Narrow"/>
                <w:iCs/>
              </w:rPr>
              <w:t>2</w:t>
            </w:r>
            <w:r w:rsidR="00B85080">
              <w:rPr>
                <w:rFonts w:ascii="Arial Narrow" w:hAnsi="Arial Narrow"/>
                <w:iCs/>
              </w:rPr>
              <w:t>8</w:t>
            </w:r>
            <w:r w:rsidR="00786DF5">
              <w:rPr>
                <w:rFonts w:ascii="Arial Narrow" w:hAnsi="Arial Narrow"/>
                <w:iCs/>
              </w:rPr>
              <w:t>.</w:t>
            </w:r>
            <w:r w:rsidR="00B85080">
              <w:rPr>
                <w:rFonts w:ascii="Arial Narrow" w:hAnsi="Arial Narrow"/>
                <w:iCs/>
              </w:rPr>
              <w:t>10</w:t>
            </w:r>
            <w:r w:rsidR="00786DF5">
              <w:rPr>
                <w:rFonts w:ascii="Arial Narrow" w:hAnsi="Arial Narrow"/>
                <w:iCs/>
              </w:rPr>
              <w:t>.</w:t>
            </w:r>
            <w:r w:rsidR="00976003">
              <w:rPr>
                <w:rFonts w:ascii="Arial Narrow" w:hAnsi="Arial Narrow"/>
                <w:iCs/>
              </w:rPr>
              <w:t>202</w:t>
            </w:r>
            <w:r w:rsidR="00B85080">
              <w:rPr>
                <w:rFonts w:ascii="Arial Narrow" w:hAnsi="Arial Narrow"/>
                <w:iCs/>
              </w:rPr>
              <w:t>4</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Pr>
                <w:rFonts w:ascii="Arial Narrow" w:hAnsi="Arial Narrow"/>
                <w:iCs/>
              </w:rPr>
              <w:t>20</w:t>
            </w:r>
            <w:r w:rsidR="00BC7C96">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bookmarkStart w:id="114" w:name="_GoBack"/>
            <w:bookmarkEnd w:id="114"/>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5D4CEB8"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w:t>
            </w:r>
            <w:r w:rsidR="0022002A">
              <w:rPr>
                <w:rFonts w:ascii="Arial Narrow" w:hAnsi="Arial Narrow"/>
                <w:b/>
                <w:iCs/>
              </w:rPr>
              <w:t>omandă, după necesităși în decu</w:t>
            </w:r>
            <w:r w:rsidR="00BC7C96">
              <w:rPr>
                <w:rFonts w:ascii="Arial Narrow" w:hAnsi="Arial Narrow"/>
                <w:b/>
                <w:iCs/>
              </w:rPr>
              <w:t>r</w:t>
            </w:r>
            <w:r w:rsidR="0022002A">
              <w:rPr>
                <w:rFonts w:ascii="Arial Narrow" w:hAnsi="Arial Narrow"/>
                <w:b/>
                <w:iCs/>
              </w:rPr>
              <w:t>s</w:t>
            </w:r>
            <w:r w:rsidR="00BC7C96">
              <w:rPr>
                <w:rFonts w:ascii="Arial Narrow" w:hAnsi="Arial Narrow"/>
                <w:b/>
                <w:iCs/>
              </w:rPr>
              <w:t xml:space="preserve"> de </w:t>
            </w:r>
            <w:r w:rsidR="0022002A">
              <w:rPr>
                <w:rFonts w:ascii="Arial Narrow" w:hAnsi="Arial Narrow"/>
                <w:b/>
                <w:iCs/>
              </w:rPr>
              <w:t>30</w:t>
            </w:r>
            <w:r w:rsidR="00041E6C">
              <w:rPr>
                <w:rFonts w:ascii="Arial Narrow" w:hAnsi="Arial Narrow"/>
                <w:b/>
                <w:iCs/>
              </w:rPr>
              <w:t xml:space="preserve">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29C85BA2"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B85080">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D40B9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B85080">
              <w:rPr>
                <w:rFonts w:ascii="Arial Narrow" w:hAnsi="Arial Narrow"/>
                <w:b/>
                <w:iCs/>
                <w:u w:val="single"/>
              </w:rPr>
              <w:t>4</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7"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8"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DA11A4" w14:textId="77777777" w:rsidR="009C3B44" w:rsidRDefault="009C3B44" w:rsidP="00A20ACF">
      <w:r>
        <w:separator/>
      </w:r>
    </w:p>
  </w:endnote>
  <w:endnote w:type="continuationSeparator" w:id="0">
    <w:p w14:paraId="546C7451" w14:textId="77777777" w:rsidR="009C3B44" w:rsidRDefault="009C3B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922E98" w:rsidRDefault="00922E98">
        <w:pPr>
          <w:pStyle w:val="a4"/>
          <w:jc w:val="right"/>
        </w:pPr>
        <w:r>
          <w:fldChar w:fldCharType="begin"/>
        </w:r>
        <w:r>
          <w:instrText xml:space="preserve"> PAGE   \* MERGEFORMAT </w:instrText>
        </w:r>
        <w:r>
          <w:fldChar w:fldCharType="separate"/>
        </w:r>
        <w:r w:rsidR="00E015A6">
          <w:t>51</w:t>
        </w:r>
        <w:r>
          <w:fldChar w:fldCharType="end"/>
        </w:r>
      </w:p>
    </w:sdtContent>
  </w:sdt>
  <w:p w14:paraId="394448D7" w14:textId="77777777" w:rsidR="00922E98" w:rsidRDefault="00922E9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63A85" w14:textId="77777777" w:rsidR="009C3B44" w:rsidRDefault="009C3B44" w:rsidP="00A20ACF">
      <w:r>
        <w:separator/>
      </w:r>
    </w:p>
  </w:footnote>
  <w:footnote w:type="continuationSeparator" w:id="0">
    <w:p w14:paraId="645B67E5" w14:textId="77777777" w:rsidR="009C3B44" w:rsidRDefault="009C3B4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F4C"/>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670D"/>
    <w:rsid w:val="00050ABD"/>
    <w:rsid w:val="00050E70"/>
    <w:rsid w:val="0005316F"/>
    <w:rsid w:val="000532D3"/>
    <w:rsid w:val="00054242"/>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538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0C"/>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2F24"/>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02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57A"/>
    <w:rsid w:val="002D66EB"/>
    <w:rsid w:val="002D6E71"/>
    <w:rsid w:val="002D7857"/>
    <w:rsid w:val="002E010E"/>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DE"/>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571"/>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5CD"/>
    <w:rsid w:val="00470E50"/>
    <w:rsid w:val="00471ED9"/>
    <w:rsid w:val="00473CA9"/>
    <w:rsid w:val="00474497"/>
    <w:rsid w:val="0047614B"/>
    <w:rsid w:val="0047776F"/>
    <w:rsid w:val="00480208"/>
    <w:rsid w:val="00484113"/>
    <w:rsid w:val="004856C0"/>
    <w:rsid w:val="00485A35"/>
    <w:rsid w:val="00490019"/>
    <w:rsid w:val="0049123D"/>
    <w:rsid w:val="00491A3D"/>
    <w:rsid w:val="004967D7"/>
    <w:rsid w:val="00496AFA"/>
    <w:rsid w:val="004A1C90"/>
    <w:rsid w:val="004A4AF2"/>
    <w:rsid w:val="004A582E"/>
    <w:rsid w:val="004A695A"/>
    <w:rsid w:val="004A7FEE"/>
    <w:rsid w:val="004B0051"/>
    <w:rsid w:val="004B0F2F"/>
    <w:rsid w:val="004B349A"/>
    <w:rsid w:val="004B3545"/>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702"/>
    <w:rsid w:val="004D6DBE"/>
    <w:rsid w:val="004E1B4E"/>
    <w:rsid w:val="004E25FB"/>
    <w:rsid w:val="004E4A66"/>
    <w:rsid w:val="004E5EBB"/>
    <w:rsid w:val="004E625D"/>
    <w:rsid w:val="004E67E8"/>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6C2B"/>
    <w:rsid w:val="00537B5D"/>
    <w:rsid w:val="00541DCC"/>
    <w:rsid w:val="00543C98"/>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87931"/>
    <w:rsid w:val="005907D0"/>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7B8"/>
    <w:rsid w:val="00657833"/>
    <w:rsid w:val="00660111"/>
    <w:rsid w:val="006620F8"/>
    <w:rsid w:val="0066235C"/>
    <w:rsid w:val="006638BF"/>
    <w:rsid w:val="00663CEB"/>
    <w:rsid w:val="00665B03"/>
    <w:rsid w:val="00666A9B"/>
    <w:rsid w:val="00667B1F"/>
    <w:rsid w:val="00667C91"/>
    <w:rsid w:val="006707C3"/>
    <w:rsid w:val="0067168F"/>
    <w:rsid w:val="0067204F"/>
    <w:rsid w:val="006734C0"/>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F5"/>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1EA5"/>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4D6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47091"/>
    <w:rsid w:val="008506F1"/>
    <w:rsid w:val="00852228"/>
    <w:rsid w:val="00852DB5"/>
    <w:rsid w:val="00853139"/>
    <w:rsid w:val="00854D4E"/>
    <w:rsid w:val="008575D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2E98"/>
    <w:rsid w:val="009230E9"/>
    <w:rsid w:val="009258C8"/>
    <w:rsid w:val="00925DF7"/>
    <w:rsid w:val="00926C42"/>
    <w:rsid w:val="00926CDF"/>
    <w:rsid w:val="00927DAC"/>
    <w:rsid w:val="00931320"/>
    <w:rsid w:val="009322D4"/>
    <w:rsid w:val="009324DC"/>
    <w:rsid w:val="009337E1"/>
    <w:rsid w:val="009357DB"/>
    <w:rsid w:val="0093664D"/>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3B4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27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5A98"/>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4277"/>
    <w:rsid w:val="00B85080"/>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4F0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1CE8"/>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4D65"/>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15A6"/>
    <w:rsid w:val="00E02E95"/>
    <w:rsid w:val="00E03760"/>
    <w:rsid w:val="00E03F7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77140"/>
    <w:rsid w:val="00E80759"/>
    <w:rsid w:val="00E809CF"/>
    <w:rsid w:val="00E80C5F"/>
    <w:rsid w:val="00E828BB"/>
    <w:rsid w:val="00E836D3"/>
    <w:rsid w:val="00E838F8"/>
    <w:rsid w:val="00E845B0"/>
    <w:rsid w:val="00E848CF"/>
    <w:rsid w:val="00E86623"/>
    <w:rsid w:val="00E87459"/>
    <w:rsid w:val="00E906D4"/>
    <w:rsid w:val="00E91463"/>
    <w:rsid w:val="00E91968"/>
    <w:rsid w:val="00E92862"/>
    <w:rsid w:val="00E94312"/>
    <w:rsid w:val="00E94F3E"/>
    <w:rsid w:val="00E9530A"/>
    <w:rsid w:val="00E957A6"/>
    <w:rsid w:val="00E95E11"/>
    <w:rsid w:val="00EA20BC"/>
    <w:rsid w:val="00EA3452"/>
    <w:rsid w:val="00EA3884"/>
    <w:rsid w:val="00EA3C96"/>
    <w:rsid w:val="00EA4841"/>
    <w:rsid w:val="00EA6147"/>
    <w:rsid w:val="00EA77C5"/>
    <w:rsid w:val="00EB080B"/>
    <w:rsid w:val="00EB13AF"/>
    <w:rsid w:val="00EB1FF8"/>
    <w:rsid w:val="00EB219D"/>
    <w:rsid w:val="00EB31E1"/>
    <w:rsid w:val="00EB37C1"/>
    <w:rsid w:val="00EB576E"/>
    <w:rsid w:val="00EB65E0"/>
    <w:rsid w:val="00EB66BD"/>
    <w:rsid w:val="00EC0CE6"/>
    <w:rsid w:val="00EC0D58"/>
    <w:rsid w:val="00EC11AB"/>
    <w:rsid w:val="00EC138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2D457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637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7050278">
      <w:bodyDiv w:val="1"/>
      <w:marLeft w:val="0"/>
      <w:marRight w:val="0"/>
      <w:marTop w:val="0"/>
      <w:marBottom w:val="0"/>
      <w:divBdr>
        <w:top w:val="none" w:sz="0" w:space="0" w:color="auto"/>
        <w:left w:val="none" w:sz="0" w:space="0" w:color="auto"/>
        <w:bottom w:val="none" w:sz="0" w:space="0" w:color="auto"/>
        <w:right w:val="none" w:sz="0" w:space="0" w:color="auto"/>
      </w:divBdr>
    </w:div>
    <w:div w:id="713389105">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341091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06315">
      <w:bodyDiv w:val="1"/>
      <w:marLeft w:val="0"/>
      <w:marRight w:val="0"/>
      <w:marTop w:val="0"/>
      <w:marBottom w:val="0"/>
      <w:divBdr>
        <w:top w:val="none" w:sz="0" w:space="0" w:color="auto"/>
        <w:left w:val="none" w:sz="0" w:space="0" w:color="auto"/>
        <w:bottom w:val="none" w:sz="0" w:space="0" w:color="auto"/>
        <w:right w:val="none" w:sz="0" w:space="0" w:color="auto"/>
      </w:divBdr>
    </w:div>
    <w:div w:id="1164127569">
      <w:bodyDiv w:val="1"/>
      <w:marLeft w:val="0"/>
      <w:marRight w:val="0"/>
      <w:marTop w:val="0"/>
      <w:marBottom w:val="0"/>
      <w:divBdr>
        <w:top w:val="none" w:sz="0" w:space="0" w:color="auto"/>
        <w:left w:val="none" w:sz="0" w:space="0" w:color="auto"/>
        <w:bottom w:val="none" w:sz="0" w:space="0" w:color="auto"/>
        <w:right w:val="none" w:sz="0" w:space="0" w:color="auto"/>
      </w:divBdr>
    </w:div>
    <w:div w:id="1165778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00270952">
      <w:bodyDiv w:val="1"/>
      <w:marLeft w:val="0"/>
      <w:marRight w:val="0"/>
      <w:marTop w:val="0"/>
      <w:marBottom w:val="0"/>
      <w:divBdr>
        <w:top w:val="none" w:sz="0" w:space="0" w:color="auto"/>
        <w:left w:val="none" w:sz="0" w:space="0" w:color="auto"/>
        <w:bottom w:val="none" w:sz="0" w:space="0" w:color="auto"/>
        <w:right w:val="none" w:sz="0" w:space="0" w:color="auto"/>
      </w:divBdr>
    </w:div>
    <w:div w:id="158375472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5693996">
      <w:bodyDiv w:val="1"/>
      <w:marLeft w:val="0"/>
      <w:marRight w:val="0"/>
      <w:marTop w:val="0"/>
      <w:marBottom w:val="0"/>
      <w:divBdr>
        <w:top w:val="none" w:sz="0" w:space="0" w:color="auto"/>
        <w:left w:val="none" w:sz="0" w:space="0" w:color="auto"/>
        <w:bottom w:val="none" w:sz="0" w:space="0" w:color="auto"/>
        <w:right w:val="none" w:sz="0" w:space="0" w:color="auto"/>
      </w:divBdr>
    </w:div>
    <w:div w:id="17015876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977658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http://www.urge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achizitii@urgenta.md"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urgenta.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55E6B-AEC2-4E52-A5B6-5DA8D6CE5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53</Pages>
  <Words>23371</Words>
  <Characters>133220</Characters>
  <Application>Microsoft Office Word</Application>
  <DocSecurity>0</DocSecurity>
  <Lines>1110</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255</cp:revision>
  <cp:lastPrinted>2021-10-07T08:26:00Z</cp:lastPrinted>
  <dcterms:created xsi:type="dcterms:W3CDTF">2021-04-23T08:53:00Z</dcterms:created>
  <dcterms:modified xsi:type="dcterms:W3CDTF">2024-10-04T13:21:00Z</dcterms:modified>
</cp:coreProperties>
</file>