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4BB50C89" w:rsidR="00AB4C54" w:rsidRDefault="00AB4C54" w:rsidP="00CE03AE">
            <w:pPr>
              <w:ind w:left="1883" w:hanging="1883"/>
              <w:jc w:val="both"/>
              <w:rPr>
                <w:i/>
              </w:rPr>
            </w:pPr>
            <w:r w:rsidRPr="00E91463">
              <w:rPr>
                <w:i/>
              </w:rPr>
              <w:t>Obiectul achiziției</w:t>
            </w:r>
            <w:r>
              <w:rPr>
                <w:i/>
              </w:rPr>
              <w:t>:</w:t>
            </w:r>
            <w:r w:rsidRPr="00E91463">
              <w:rPr>
                <w:i/>
              </w:rPr>
              <w:t xml:space="preserve"> </w:t>
            </w:r>
            <w:r w:rsidR="009F46A3">
              <w:rPr>
                <w:b/>
                <w:i/>
                <w:color w:val="2F5496" w:themeColor="accent5" w:themeShade="BF"/>
              </w:rPr>
              <w:t>Sucuri și conserve pentru</w:t>
            </w:r>
            <w:r w:rsidR="00B25649" w:rsidRPr="00B25649">
              <w:rPr>
                <w:b/>
                <w:i/>
                <w:color w:val="2F5496" w:themeColor="accent5" w:themeShade="BF"/>
              </w:rPr>
              <w:t xml:space="preserve"> semestrul </w:t>
            </w:r>
            <w:r w:rsidR="002B650E">
              <w:rPr>
                <w:b/>
                <w:i/>
                <w:color w:val="2F5496" w:themeColor="accent5" w:themeShade="BF"/>
              </w:rPr>
              <w:t>I</w:t>
            </w:r>
            <w:r w:rsidR="00511419">
              <w:rPr>
                <w:b/>
                <w:i/>
                <w:color w:val="2F5496" w:themeColor="accent5" w:themeShade="BF"/>
              </w:rPr>
              <w:t>I</w:t>
            </w:r>
            <w:r w:rsidR="00B25649" w:rsidRPr="00B25649">
              <w:rPr>
                <w:b/>
                <w:i/>
                <w:color w:val="2F5496" w:themeColor="accent5" w:themeShade="BF"/>
              </w:rPr>
              <w:t xml:space="preserve"> 202</w:t>
            </w:r>
            <w:r w:rsidR="000C5295">
              <w:rPr>
                <w:b/>
                <w:i/>
                <w:color w:val="2F5496" w:themeColor="accent5" w:themeShade="BF"/>
              </w:rPr>
              <w:t>6</w:t>
            </w:r>
          </w:p>
          <w:p w14:paraId="203A4D98" w14:textId="77777777" w:rsidR="00CE03AE" w:rsidRDefault="00CE03AE" w:rsidP="00CE03AE">
            <w:pPr>
              <w:ind w:left="1883" w:hanging="1883"/>
              <w:jc w:val="both"/>
              <w:rPr>
                <w:i/>
              </w:rPr>
            </w:pPr>
          </w:p>
          <w:p w14:paraId="77BF7172" w14:textId="7E3A58BC" w:rsidR="00AB4C54" w:rsidRPr="00E91463" w:rsidRDefault="00AB4C54" w:rsidP="004033E8">
            <w:pPr>
              <w:jc w:val="both"/>
              <w:rPr>
                <w:i/>
              </w:rPr>
            </w:pPr>
            <w:r w:rsidRPr="00E91463">
              <w:rPr>
                <w:i/>
              </w:rPr>
              <w:t xml:space="preserve">Cod CPV: </w:t>
            </w:r>
            <w:r w:rsidR="00B25649">
              <w:rPr>
                <w:i/>
              </w:rPr>
              <w:t>15</w:t>
            </w:r>
            <w:r w:rsidR="009F46A3">
              <w:rPr>
                <w:i/>
              </w:rPr>
              <w:t>32</w:t>
            </w:r>
            <w:r w:rsidR="00B25649">
              <w:rPr>
                <w:i/>
              </w:rPr>
              <w:t>0000</w:t>
            </w:r>
            <w:r w:rsidR="00281285">
              <w:rPr>
                <w:i/>
              </w:rPr>
              <w:t>-</w:t>
            </w:r>
            <w:r w:rsidR="009F46A3">
              <w:rPr>
                <w:i/>
              </w:rPr>
              <w:t>7</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7BAEB86F" w:rsidR="00AB4C54" w:rsidRPr="00E91463" w:rsidRDefault="00AB4C54" w:rsidP="004033E8">
            <w:pPr>
              <w:jc w:val="both"/>
              <w:rPr>
                <w:iCs/>
              </w:rPr>
            </w:pPr>
            <w:r w:rsidRPr="00E91463">
              <w:rPr>
                <w:iCs/>
              </w:rPr>
              <w:t>a.</w:t>
            </w:r>
            <w:r w:rsidRPr="00E91463">
              <w:rPr>
                <w:iCs/>
              </w:rPr>
              <w:tab/>
              <w:t xml:space="preserve">Achiziţionarea </w:t>
            </w:r>
            <w:r w:rsidR="009F46A3">
              <w:rPr>
                <w:b/>
                <w:i/>
                <w:color w:val="2F5496" w:themeColor="accent5" w:themeShade="BF"/>
              </w:rPr>
              <w:t>Sucuri și conserve pentru</w:t>
            </w:r>
            <w:r w:rsidR="00FF5B98" w:rsidRPr="00B25649">
              <w:rPr>
                <w:b/>
                <w:i/>
                <w:color w:val="2F5496" w:themeColor="accent5" w:themeShade="BF"/>
              </w:rPr>
              <w:t xml:space="preserve"> semestrul I</w:t>
            </w:r>
            <w:r w:rsidR="00511419">
              <w:rPr>
                <w:b/>
                <w:i/>
                <w:color w:val="2F5496" w:themeColor="accent5" w:themeShade="BF"/>
              </w:rPr>
              <w:t>I</w:t>
            </w:r>
            <w:r w:rsidR="00FF5B98" w:rsidRPr="00B25649">
              <w:rPr>
                <w:b/>
                <w:i/>
                <w:color w:val="2F5496" w:themeColor="accent5" w:themeShade="BF"/>
              </w:rPr>
              <w:t xml:space="preserve"> 202</w:t>
            </w:r>
            <w:r w:rsidR="000C5295">
              <w:rPr>
                <w:b/>
                <w:i/>
                <w:color w:val="2F5496" w:themeColor="accent5" w:themeShade="BF"/>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059FDA20"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F46A3" w:rsidRPr="009F46A3">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Livrările se vor face pentru cantitățile din comandă în termen de maxim 2 zile de la data primirii comenzii achizitorului. Costurile de livrare la depozitul beneficiarului, vor fi suportate de către furnizor (DDP, INCOTERMS 2013). Termenul de înlocuire al produselor: 48 ore de la notificarea achizitorului.</w:t>
            </w:r>
            <w:r w:rsidR="009F46A3" w:rsidRPr="00D16B24">
              <w:rPr>
                <w:b/>
                <w:bCs/>
                <w:i/>
                <w:iCs/>
                <w:u w:val="single"/>
                <w:lang w:val="en-US"/>
              </w:rPr>
              <w:t xml:space="preserve"> </w:t>
            </w:r>
            <w:r w:rsidR="00B25649" w:rsidRPr="00B25649">
              <w:rPr>
                <w:b/>
                <w:i/>
                <w:color w:val="2F5496" w:themeColor="accent5" w:themeShade="BF"/>
                <w:u w:val="single"/>
                <w:lang w:val="en-US"/>
              </w:rPr>
              <w:t>Perioada  01.0</w:t>
            </w:r>
            <w:r w:rsidR="00511419">
              <w:rPr>
                <w:b/>
                <w:i/>
                <w:color w:val="2F5496" w:themeColor="accent5" w:themeShade="BF"/>
                <w:u w:val="single"/>
                <w:lang w:val="en-US"/>
              </w:rPr>
              <w:t>7</w:t>
            </w:r>
            <w:r w:rsidR="00B25649" w:rsidRPr="00B25649">
              <w:rPr>
                <w:b/>
                <w:i/>
                <w:color w:val="2F5496" w:themeColor="accent5" w:themeShade="BF"/>
                <w:u w:val="single"/>
                <w:lang w:val="en-US"/>
              </w:rPr>
              <w:t>.202</w:t>
            </w:r>
            <w:r w:rsidR="000C5295">
              <w:rPr>
                <w:b/>
                <w:i/>
                <w:color w:val="2F5496" w:themeColor="accent5" w:themeShade="BF"/>
                <w:u w:val="single"/>
                <w:lang w:val="en-US"/>
              </w:rPr>
              <w:t>6</w:t>
            </w:r>
            <w:r w:rsidR="00B25649" w:rsidRPr="00B25649">
              <w:rPr>
                <w:b/>
                <w:i/>
                <w:color w:val="2F5496" w:themeColor="accent5" w:themeShade="BF"/>
                <w:u w:val="single"/>
                <w:lang w:val="en-US"/>
              </w:rPr>
              <w:t>-</w:t>
            </w:r>
            <w:r w:rsidR="00511419">
              <w:rPr>
                <w:b/>
                <w:i/>
                <w:color w:val="2F5496" w:themeColor="accent5" w:themeShade="BF"/>
                <w:u w:val="single"/>
                <w:lang w:val="en-US"/>
              </w:rPr>
              <w:t>31</w:t>
            </w:r>
            <w:r w:rsidR="00B25649" w:rsidRPr="00B25649">
              <w:rPr>
                <w:b/>
                <w:i/>
                <w:color w:val="2F5496" w:themeColor="accent5" w:themeShade="BF"/>
                <w:u w:val="single"/>
                <w:lang w:val="en-US"/>
              </w:rPr>
              <w:t>.</w:t>
            </w:r>
            <w:r w:rsidR="00511419">
              <w:rPr>
                <w:b/>
                <w:i/>
                <w:color w:val="2F5496" w:themeColor="accent5" w:themeShade="BF"/>
                <w:u w:val="single"/>
                <w:lang w:val="en-US"/>
              </w:rPr>
              <w:t>12</w:t>
            </w:r>
            <w:r w:rsidR="00B25649" w:rsidRPr="00B25649">
              <w:rPr>
                <w:b/>
                <w:i/>
                <w:color w:val="2F5496" w:themeColor="accent5" w:themeShade="BF"/>
                <w:u w:val="single"/>
                <w:lang w:val="en-US"/>
              </w:rPr>
              <w:t>.202</w:t>
            </w:r>
            <w:r w:rsidR="000C5295">
              <w:rPr>
                <w:b/>
                <w:i/>
                <w:color w:val="2F5496" w:themeColor="accent5" w:themeShade="BF"/>
                <w:u w:val="single"/>
                <w:lang w:val="en-US"/>
              </w:rPr>
              <w:t>6</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1EED9648"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511419">
              <w:rPr>
                <w:b/>
                <w:bCs/>
                <w:i/>
              </w:rPr>
              <w:t>7</w:t>
            </w:r>
            <w:r w:rsidR="00E66CAD" w:rsidRPr="00E66CAD">
              <w:rPr>
                <w:b/>
                <w:bCs/>
                <w:i/>
              </w:rPr>
              <w:t>.202</w:t>
            </w:r>
            <w:r w:rsidR="000C5295">
              <w:rPr>
                <w:b/>
                <w:bCs/>
                <w:i/>
              </w:rPr>
              <w:t>6</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768E3CD5"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511419">
              <w:rPr>
                <w:b/>
                <w:i/>
                <w:iCs/>
                <w:color w:val="2F5496" w:themeColor="accent5" w:themeShade="BF"/>
              </w:rPr>
              <w:t>1</w:t>
            </w:r>
            <w:r w:rsidR="00C642A8" w:rsidRPr="00CD568C">
              <w:rPr>
                <w:b/>
                <w:i/>
                <w:iCs/>
                <w:color w:val="2F5496" w:themeColor="accent5" w:themeShade="BF"/>
              </w:rPr>
              <w:t>.2</w:t>
            </w:r>
            <w:r w:rsidR="00CE03AE" w:rsidRPr="00CD568C">
              <w:rPr>
                <w:b/>
                <w:i/>
                <w:iCs/>
                <w:color w:val="2F5496" w:themeColor="accent5" w:themeShade="BF"/>
              </w:rPr>
              <w:t>02</w:t>
            </w:r>
            <w:r w:rsidR="00511419">
              <w:rPr>
                <w:b/>
                <w:i/>
                <w:iCs/>
                <w:color w:val="2F5496" w:themeColor="accent5" w:themeShade="BF"/>
              </w:rPr>
              <w:t>7</w:t>
            </w:r>
            <w:r w:rsidR="002B650E">
              <w:rPr>
                <w:b/>
                <w:i/>
                <w:iCs/>
                <w:color w:val="2F5496" w:themeColor="accent5" w:themeShade="BF"/>
              </w:rPr>
              <w:t xml:space="preserve">, iar livrarea bunurilor până la </w:t>
            </w:r>
            <w:r w:rsidR="00511419">
              <w:rPr>
                <w:b/>
                <w:i/>
                <w:iCs/>
                <w:color w:val="2F5496" w:themeColor="accent5" w:themeShade="BF"/>
              </w:rPr>
              <w:t>31</w:t>
            </w:r>
            <w:r w:rsidR="002B650E">
              <w:rPr>
                <w:b/>
                <w:i/>
                <w:iCs/>
                <w:color w:val="2F5496" w:themeColor="accent5" w:themeShade="BF"/>
              </w:rPr>
              <w:t>.</w:t>
            </w:r>
            <w:r w:rsidR="00511419">
              <w:rPr>
                <w:b/>
                <w:i/>
                <w:iCs/>
                <w:color w:val="2F5496" w:themeColor="accent5" w:themeShade="BF"/>
              </w:rPr>
              <w:t>12</w:t>
            </w:r>
            <w:r w:rsidR="002B650E">
              <w:rPr>
                <w:b/>
                <w:i/>
                <w:iCs/>
                <w:color w:val="2F5496" w:themeColor="accent5" w:themeShade="BF"/>
              </w:rPr>
              <w:t>.202</w:t>
            </w:r>
            <w:r w:rsidR="000C5295">
              <w:rPr>
                <w:b/>
                <w:i/>
                <w:iCs/>
                <w:color w:val="2F5496" w:themeColor="accent5" w:themeShade="BF"/>
              </w:rPr>
              <w:t>6</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9EEDB" w14:textId="77777777" w:rsidR="009632A0" w:rsidRDefault="009632A0" w:rsidP="00AB4C54">
      <w:r>
        <w:separator/>
      </w:r>
    </w:p>
  </w:endnote>
  <w:endnote w:type="continuationSeparator" w:id="0">
    <w:p w14:paraId="49CB5E14" w14:textId="77777777" w:rsidR="009632A0" w:rsidRDefault="009632A0"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10CB8" w14:textId="77777777" w:rsidR="009632A0" w:rsidRDefault="009632A0" w:rsidP="00AB4C54">
      <w:r>
        <w:separator/>
      </w:r>
    </w:p>
  </w:footnote>
  <w:footnote w:type="continuationSeparator" w:id="0">
    <w:p w14:paraId="4DCAD062" w14:textId="77777777" w:rsidR="009632A0" w:rsidRDefault="009632A0"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C5295"/>
    <w:rsid w:val="000E7AC0"/>
    <w:rsid w:val="000F5C3E"/>
    <w:rsid w:val="001A11D4"/>
    <w:rsid w:val="00237C2E"/>
    <w:rsid w:val="00281285"/>
    <w:rsid w:val="00281A97"/>
    <w:rsid w:val="002B650E"/>
    <w:rsid w:val="0033126E"/>
    <w:rsid w:val="00385F39"/>
    <w:rsid w:val="00390185"/>
    <w:rsid w:val="003C59E0"/>
    <w:rsid w:val="004205C9"/>
    <w:rsid w:val="00511419"/>
    <w:rsid w:val="006255F1"/>
    <w:rsid w:val="00683176"/>
    <w:rsid w:val="006975AE"/>
    <w:rsid w:val="00927C41"/>
    <w:rsid w:val="00952405"/>
    <w:rsid w:val="009632A0"/>
    <w:rsid w:val="009F46A3"/>
    <w:rsid w:val="00A53403"/>
    <w:rsid w:val="00A77F6B"/>
    <w:rsid w:val="00AB38AD"/>
    <w:rsid w:val="00AB4C54"/>
    <w:rsid w:val="00B25649"/>
    <w:rsid w:val="00C0428D"/>
    <w:rsid w:val="00C11312"/>
    <w:rsid w:val="00C642A8"/>
    <w:rsid w:val="00CD568C"/>
    <w:rsid w:val="00CE03AE"/>
    <w:rsid w:val="00D407C8"/>
    <w:rsid w:val="00E32FB6"/>
    <w:rsid w:val="00E66CAD"/>
    <w:rsid w:val="00FE256F"/>
    <w:rsid w:val="00FF5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2848</Words>
  <Characters>16237</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26</cp:revision>
  <dcterms:created xsi:type="dcterms:W3CDTF">2021-11-08T12:09:00Z</dcterms:created>
  <dcterms:modified xsi:type="dcterms:W3CDTF">2026-05-13T06:25:00Z</dcterms:modified>
</cp:coreProperties>
</file>