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91"/>
        <w:pBdr/>
        <w:tabs>
          <w:tab w:val="left" w:leader="none" w:pos="5103"/>
          <w:tab w:val="left" w:leader="none" w:pos="10348"/>
        </w:tabs>
        <w:spacing/>
        <w:ind/>
        <w:jc w:val="right"/>
        <w:rPr>
          <w:lang w:val="ro-RO" w:eastAsia="ru-RU"/>
        </w:rPr>
      </w:pPr>
      <w:r>
        <w:rPr>
          <w:lang w:val="ro-RO" w:eastAsia="ru-RU"/>
        </w:rPr>
        <w:t xml:space="preserve">Anexa nr.1 </w:t>
      </w:r>
      <w:r>
        <w:rPr>
          <w:lang w:val="ro-RO" w:eastAsia="ru-RU"/>
        </w:rPr>
      </w:r>
      <w:r>
        <w:rPr>
          <w:lang w:val="ro-RO" w:eastAsia="ru-RU"/>
        </w:rPr>
      </w:r>
    </w:p>
    <w:p>
      <w:pPr>
        <w:pStyle w:val="891"/>
        <w:pBdr/>
        <w:tabs>
          <w:tab w:val="left" w:leader="none" w:pos="5103"/>
          <w:tab w:val="left" w:leader="none" w:pos="10348"/>
        </w:tabs>
        <w:spacing/>
        <w:ind/>
        <w:jc w:val="right"/>
        <w:rPr>
          <w:lang w:val="ro-RO" w:eastAsia="ru-RU"/>
        </w:rPr>
      </w:pPr>
      <w:r>
        <w:rPr>
          <w:lang w:val="ro-RO" w:eastAsia="ru-RU"/>
        </w:rPr>
        <w:t xml:space="preserve">la</w:t>
      </w:r>
      <w:r>
        <w:rPr>
          <w:lang w:val="ro-RO" w:eastAsia="ru-RU"/>
        </w:rPr>
        <w:t xml:space="preserve"> </w:t>
      </w:r>
      <w:r>
        <w:rPr>
          <w:lang w:val="ro-RO" w:eastAsia="ru-RU"/>
        </w:rPr>
        <w:t xml:space="preserve">Ordinul ministrului finanţelor</w:t>
      </w:r>
      <w:r>
        <w:rPr>
          <w:lang w:val="ro-RO" w:eastAsia="ru-RU"/>
        </w:rPr>
        <w:t xml:space="preserve"> </w:t>
      </w:r>
      <w:r>
        <w:rPr>
          <w:lang w:val="ro-RO" w:eastAsia="ru-RU"/>
        </w:rPr>
      </w:r>
      <w:r>
        <w:rPr>
          <w:lang w:val="ro-RO" w:eastAsia="ru-RU"/>
        </w:rPr>
      </w:r>
    </w:p>
    <w:p>
      <w:pPr>
        <w:pStyle w:val="891"/>
        <w:pBdr/>
        <w:tabs>
          <w:tab w:val="left" w:leader="none" w:pos="5103"/>
          <w:tab w:val="left" w:leader="none" w:pos="10348"/>
        </w:tabs>
        <w:spacing/>
        <w:ind/>
        <w:jc w:val="right"/>
        <w:rPr>
          <w:lang w:val="ro-RO" w:eastAsia="ru-RU"/>
        </w:rPr>
      </w:pPr>
      <w:r>
        <w:rPr>
          <w:lang w:val="ro-RO" w:eastAsia="ru-RU"/>
        </w:rPr>
        <w:t xml:space="preserve">nr.</w:t>
      </w:r>
      <w:r>
        <w:rPr>
          <w:lang w:val="ro-RO" w:eastAsia="ru-RU"/>
        </w:rPr>
        <w:t xml:space="preserve">115 </w:t>
      </w:r>
      <w:r>
        <w:rPr>
          <w:lang w:val="ro-RO" w:eastAsia="ru-RU"/>
        </w:rPr>
        <w:t xml:space="preserve">din </w:t>
      </w:r>
      <w:r>
        <w:rPr>
          <w:lang w:val="ro-RO" w:eastAsia="ru-RU"/>
        </w:rPr>
        <w:t xml:space="preserve">15 septembrei </w:t>
      </w:r>
      <w:r>
        <w:rPr>
          <w:lang w:val="ro-RO" w:eastAsia="ru-RU"/>
        </w:rPr>
        <w:t xml:space="preserve">202</w:t>
      </w:r>
      <w:r>
        <w:rPr>
          <w:lang w:val="ro-RO" w:eastAsia="ru-RU"/>
        </w:rPr>
        <w:t xml:space="preserve">1</w:t>
      </w:r>
      <w:r>
        <w:rPr>
          <w:lang w:val="ro-RO" w:eastAsia="ru-RU"/>
        </w:rPr>
      </w:r>
      <w:r>
        <w:rPr>
          <w:lang w:val="ro-RO" w:eastAsia="ru-RU"/>
        </w:rPr>
      </w:r>
    </w:p>
    <w:p>
      <w:pPr>
        <w:pStyle w:val="891"/>
        <w:pBdr/>
        <w:tabs>
          <w:tab w:val="left" w:leader="none" w:pos="5103"/>
          <w:tab w:val="left" w:leader="none" w:pos="10348"/>
        </w:tabs>
        <w:spacing/>
        <w:ind/>
        <w:jc w:val="center"/>
        <w:rPr>
          <w:lang w:val="ro-RO" w:eastAsia="ru-RU"/>
        </w:rPr>
      </w:pPr>
      <w:r>
        <w:rPr>
          <w:lang w:val="ro-RO" w:eastAsia="ru-RU"/>
        </w:rPr>
      </w:r>
      <w:r>
        <w:rPr>
          <w:lang w:val="ro-RO" w:eastAsia="ru-RU"/>
        </w:rPr>
      </w:r>
      <w:r>
        <w:rPr>
          <w:lang w:val="ro-RO" w:eastAsia="ru-RU"/>
        </w:rPr>
      </w:r>
    </w:p>
    <w:p>
      <w:pPr>
        <w:pStyle w:val="891"/>
        <w:pBdr/>
        <w:tabs>
          <w:tab w:val="left" w:leader="none" w:pos="5103"/>
          <w:tab w:val="left" w:leader="none" w:pos="10348"/>
        </w:tabs>
        <w:spacing/>
        <w:ind/>
        <w:jc w:val="center"/>
        <w:rPr>
          <w:b/>
          <w:lang w:val="ro-RO" w:eastAsia="ru-RU"/>
        </w:rPr>
      </w:pPr>
      <w:r>
        <w:rPr>
          <w:b/>
          <w:lang w:val="ro-RO" w:eastAsia="ru-RU"/>
        </w:rPr>
        <w:t xml:space="preserve">DOCUMENTAŢIA STANDARD</w:t>
      </w:r>
      <w:r>
        <w:rPr>
          <w:b/>
          <w:lang w:val="ro-RO" w:eastAsia="ru-RU"/>
        </w:rPr>
      </w:r>
      <w:r>
        <w:rPr>
          <w:b/>
          <w:lang w:val="ro-RO" w:eastAsia="ru-RU"/>
        </w:rPr>
      </w:r>
    </w:p>
    <w:p>
      <w:pPr>
        <w:pStyle w:val="891"/>
        <w:pBdr/>
        <w:tabs>
          <w:tab w:val="left" w:leader="none" w:pos="5103"/>
          <w:tab w:val="left" w:leader="none" w:pos="10348"/>
        </w:tabs>
        <w:spacing/>
        <w:ind/>
        <w:jc w:val="center"/>
        <w:rPr>
          <w:b/>
          <w:lang w:val="ro-RO" w:eastAsia="ru-RU"/>
        </w:rPr>
      </w:pPr>
      <w:r>
        <w:rPr>
          <w:b/>
          <w:lang w:val="ro-RO" w:eastAsia="ru-RU"/>
        </w:rPr>
        <w:t xml:space="preserve">pentru realizarea achizițiilor publice de bunuri și servicii</w:t>
      </w:r>
      <w:r>
        <w:rPr>
          <w:b/>
          <w:lang w:val="ro-RO" w:eastAsia="ru-RU"/>
        </w:rPr>
      </w:r>
      <w:r>
        <w:rPr>
          <w:b/>
          <w:lang w:val="ro-RO" w:eastAsia="ru-RU"/>
        </w:rPr>
      </w:r>
    </w:p>
    <w:p>
      <w:pPr>
        <w:pStyle w:val="891"/>
        <w:pBdr/>
        <w:spacing/>
        <w:ind/>
        <w:rPr/>
      </w:pPr>
      <w:r/>
      <w:r/>
    </w:p>
    <w:p>
      <w:pPr>
        <w:pStyle w:val="892"/>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893"/>
        <w:keepNext w:val="false"/>
        <w:keepLines w:val="false"/>
        <w:pBdr/>
        <w:tabs>
          <w:tab w:val="left" w:leader="none" w:pos="37"/>
        </w:tabs>
        <w:spacing w:before="0"/>
        <w:ind/>
        <w:jc w:val="center"/>
        <w:rPr>
          <w:rFonts w:ascii="Times New Roman" w:hAnsi="Times New Roman"/>
          <w:bCs w:val="0"/>
          <w:color w:val="000000"/>
        </w:rPr>
      </w:pPr>
      <w:r>
        <w:rPr>
          <w:rFonts w:ascii="Times New Roman" w:hAnsi="Times New Roman"/>
          <w:bCs w:val="0"/>
          <w:color w:val="000000"/>
        </w:rPr>
      </w:r>
      <w:r>
        <w:rPr>
          <w:rFonts w:ascii="Times New Roman" w:hAnsi="Times New Roman"/>
          <w:bCs w:val="0"/>
          <w:color w:val="000000"/>
        </w:rPr>
      </w:r>
      <w:r>
        <w:rPr>
          <w:rFonts w:ascii="Times New Roman" w:hAnsi="Times New Roman"/>
          <w:bCs w:val="0"/>
          <w:color w:val="000000"/>
        </w:rPr>
      </w:r>
    </w:p>
    <w:p>
      <w:pPr>
        <w:pStyle w:val="893"/>
        <w:keepNext w:val="false"/>
        <w:keepLines w:val="false"/>
        <w:pBdr/>
        <w:tabs>
          <w:tab w:val="left" w:leader="none" w:pos="37"/>
        </w:tabs>
        <w:spacing w:before="0"/>
        <w:ind/>
        <w:jc w:val="center"/>
        <w:rPr>
          <w:rFonts w:ascii="Times New Roman" w:hAnsi="Times New Roman"/>
          <w:bCs w:val="0"/>
          <w:color w:val="000000"/>
        </w:rPr>
      </w:pPr>
      <w:r>
        <w:rPr>
          <w:rFonts w:ascii="Times New Roman" w:hAnsi="Times New Roman"/>
          <w:bCs w:val="0"/>
          <w:color w:val="000000"/>
        </w:rPr>
        <w:t xml:space="preserve">Secţiunea 1</w:t>
      </w:r>
      <w:r>
        <w:rPr>
          <w:rFonts w:ascii="Times New Roman" w:hAnsi="Times New Roman"/>
          <w:bCs w:val="0"/>
          <w:color w:val="000000"/>
        </w:rPr>
      </w:r>
      <w:r>
        <w:rPr>
          <w:rFonts w:ascii="Times New Roman" w:hAnsi="Times New Roman"/>
          <w:bCs w:val="0"/>
          <w:color w:val="000000"/>
        </w:rPr>
      </w:r>
    </w:p>
    <w:p>
      <w:pPr>
        <w:pStyle w:val="891"/>
        <w:pBdr/>
        <w:spacing/>
        <w:ind/>
        <w:rPr/>
      </w:pPr>
      <w:r/>
      <w:r/>
    </w:p>
    <w:p>
      <w:pPr>
        <w:pStyle w:val="891"/>
        <w:pBdr/>
        <w:spacing/>
        <w:ind/>
        <w:jc w:val="center"/>
        <w:rPr/>
      </w:pPr>
      <w:r>
        <w:rPr>
          <w:b/>
          <w:bCs/>
        </w:rPr>
        <w:t xml:space="preserve">Dispoziții generale</w:t>
      </w:r>
      <w:r/>
    </w:p>
    <w:p>
      <w:pPr>
        <w:pStyle w:val="893"/>
        <w:keepNext w:val="false"/>
        <w:keepLines w:val="false"/>
        <w:pBdr/>
        <w:tabs>
          <w:tab w:val="left" w:leader="none" w:pos="-284"/>
        </w:tabs>
        <w:spacing w:before="0"/>
        <w:ind w:firstLine="284" w:left="-284"/>
        <w:jc w:val="center"/>
        <w:rPr>
          <w:rFonts w:ascii="Times New Roman" w:hAnsi="Times New Roman"/>
          <w:bCs w:val="0"/>
          <w:color w:val="000000"/>
        </w:rPr>
      </w:pPr>
      <w:r>
        <w:rPr>
          <w:rFonts w:ascii="Times New Roman" w:hAnsi="Times New Roman"/>
          <w:bCs w:val="0"/>
          <w:color w:val="000000"/>
        </w:rPr>
      </w:r>
      <w:r>
        <w:rPr>
          <w:rFonts w:ascii="Times New Roman" w:hAnsi="Times New Roman"/>
          <w:bCs w:val="0"/>
          <w:color w:val="000000"/>
        </w:rPr>
      </w:r>
      <w:r>
        <w:rPr>
          <w:rFonts w:ascii="Times New Roman" w:hAnsi="Times New Roman"/>
          <w:bCs w:val="0"/>
          <w:color w:val="000000"/>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color w:val="000000"/>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 bunuri și servicii. La procedurile de achiziţii de bunuri și servicii iniţiate şi des</w:t>
      </w:r>
      <w:r>
        <w:rPr>
          <w:lang w:val="it-IT"/>
        </w:rPr>
        <w:t xml:space="preserve">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rPr>
          <w:color w:val="000000"/>
          <w:lang w:val="it-IT"/>
        </w:rPr>
      </w:r>
      <w:r>
        <w:rPr>
          <w:color w:val="000000"/>
          <w:lang w:val="it-IT"/>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color w:val="000000"/>
        </w:rPr>
      </w:pPr>
      <w:r/>
      <w:bookmarkEnd w:id="2"/>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w:t>
      </w:r>
      <w:r>
        <w:rPr>
          <w:bCs/>
          <w:color w:val="000000"/>
        </w:rPr>
        <w:t xml:space="preserve">aborarea și prezentarea ofertei, şi a documentelor care să permită grupului de lucru examinarea şi evaluarea tuturor ofertelor depuse, </w:t>
      </w:r>
      <w:r>
        <w:rPr>
          <w:color w:val="000000"/>
        </w:rPr>
        <w:t xml:space="preserve">după cum urmează: </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 Anunț de intenți</w:t>
      </w:r>
      <w:r>
        <w:rPr>
          <w:color w:val="000000"/>
        </w:rPr>
        <w:t xml:space="preserve">e (anexa nr.1);</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 Anunț de participare, inclusiv pentru procedurile de preselecție/procedurile negociate (anexa nr. 2);</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3) Invitație de participare la etapele de preselecție/la procedurile negociate (anexa nr. 3);</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4) Proces-verbal cu privire la rezultatele preselecției candidaților (anexa nr. 4);</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5) Anunț de atribuire (anexa nr. 5);</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6) Anunț privind modificarea contractului de achiziții publice/acordului-cadru (anexa nr. 6);</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7) Cerere de participare (anexa nr. 7);</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8) Declaraţie privind valabilitatea oferte</w:t>
      </w:r>
      <w:r>
        <w:rPr>
          <w:color w:val="000000"/>
        </w:rPr>
        <w:t xml:space="preserve">i (anexa nr. 8);</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9) Scrisoare  de  garanţie  bancară (anexa nr. 9);</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10) </w:t>
      </w:r>
      <w:r>
        <w:rPr>
          <w:color w:val="000000"/>
        </w:rPr>
        <w:t xml:space="preserve">Garanţia de bună execuţie </w:t>
      </w:r>
      <w:r>
        <w:rPr>
          <w:color w:val="000000"/>
        </w:rPr>
        <w:t xml:space="preserve">(anexa nr. 10.);</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11) </w:t>
      </w:r>
      <w:r>
        <w:rPr>
          <w:color w:val="000000"/>
        </w:rPr>
        <w:t xml:space="preserve">Informaţii privind asocierea</w:t>
      </w:r>
      <w:r>
        <w:rPr>
          <w:color w:val="000000"/>
        </w:rPr>
        <w:t xml:space="preserve"> (anexa nr. 11);</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12) </w:t>
      </w:r>
      <w:r>
        <w:rPr>
          <w:color w:val="000000"/>
        </w:rPr>
        <w:t xml:space="preserve">Declarație privind lista principalelor livrări/prestări efectuate în ultimii 3 ani de ac</w:t>
      </w:r>
      <w:r>
        <w:rPr>
          <w:color w:val="000000"/>
        </w:rPr>
        <w:t xml:space="preserve">tivitate </w:t>
      </w:r>
      <w:r>
        <w:rPr>
          <w:color w:val="000000"/>
        </w:rPr>
        <w:t xml:space="preserve">(anexa nr. 12);</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13) </w:t>
      </w:r>
      <w:r>
        <w:rPr>
          <w:color w:val="000000"/>
        </w:rPr>
        <w:t xml:space="preserve">Declaraţie privind dotările specifice, utilajul şi echipamentul necesar pentru îndeplinirea corespunzătoare a contractului </w:t>
      </w:r>
      <w:r>
        <w:rPr>
          <w:color w:val="000000"/>
        </w:rPr>
        <w:t xml:space="preserve">(anexa nr. 13);</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14) </w:t>
      </w:r>
      <w:r>
        <w:rPr>
          <w:color w:val="000000"/>
        </w:rPr>
        <w:t xml:space="preserve">Declaraţie privind personalul de specialitate propus pentru implementarea contractul</w:t>
      </w:r>
      <w:r>
        <w:rPr>
          <w:color w:val="000000"/>
        </w:rPr>
        <w:t xml:space="preserve">ui </w:t>
      </w:r>
      <w:r>
        <w:rPr>
          <w:color w:val="000000"/>
        </w:rPr>
        <w:t xml:space="preserve">(anexa nr. 14);</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15)</w:t>
      </w:r>
      <w:r>
        <w:rPr>
          <w:color w:val="000000"/>
        </w:rPr>
        <w:t xml:space="preserve"> Lista subcontractanților şi partea/părţile din contract care sunt îndeplinite de aceştia </w:t>
      </w:r>
      <w:r>
        <w:rPr>
          <w:color w:val="000000"/>
        </w:rPr>
        <w:t xml:space="preserve">(anexa nr. 15);</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16) </w:t>
      </w:r>
      <w:r>
        <w:rPr>
          <w:color w:val="000000"/>
        </w:rPr>
        <w:t xml:space="preserve">Angajament terţ susţinător financiar </w:t>
      </w:r>
      <w:r>
        <w:rPr>
          <w:color w:val="000000"/>
        </w:rPr>
        <w:t xml:space="preserve">(anexa nr. 16);</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17) </w:t>
      </w:r>
      <w:r>
        <w:rPr>
          <w:color w:val="000000"/>
        </w:rPr>
        <w:t xml:space="preserve">Declaraţie terţ susţinător financiar </w:t>
      </w:r>
      <w:r>
        <w:rPr>
          <w:color w:val="000000"/>
        </w:rPr>
        <w:t xml:space="preserve">(anexa nr. 17);</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18) </w:t>
      </w:r>
      <w:r>
        <w:rPr>
          <w:color w:val="000000"/>
        </w:rPr>
        <w:t xml:space="preserve">Angajament privind susţinerea tehnică și profesională a ofertantului/grupului de operatori economici </w:t>
      </w:r>
      <w:r>
        <w:rPr>
          <w:color w:val="000000"/>
        </w:rPr>
        <w:t xml:space="preserve">(anexa nr. 18);</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19) </w:t>
      </w:r>
      <w:r>
        <w:rPr>
          <w:color w:val="000000"/>
        </w:rPr>
        <w:t xml:space="preserve">Declaraţie terţ susţinător tehnic </w:t>
      </w:r>
      <w:r>
        <w:rPr>
          <w:color w:val="000000"/>
        </w:rPr>
        <w:t xml:space="preserve">(anexa nr. 19);</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20) </w:t>
      </w:r>
      <w:r>
        <w:rPr>
          <w:color w:val="000000"/>
        </w:rPr>
        <w:t xml:space="preserve">Declaraţie terţ susţinător profesional </w:t>
      </w:r>
      <w:r>
        <w:rPr>
          <w:color w:val="000000"/>
        </w:rPr>
        <w:t xml:space="preserve">(anexa nr. 20);</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21) </w:t>
      </w:r>
      <w:r>
        <w:rPr>
          <w:color w:val="000000"/>
        </w:rPr>
        <w:t xml:space="preserve">Caiet de sarcini </w:t>
      </w:r>
      <w:r>
        <w:rPr>
          <w:color w:val="000000"/>
        </w:rPr>
        <w:t xml:space="preserve">(anexa nr. 21);</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22) </w:t>
      </w:r>
      <w:r>
        <w:rPr>
          <w:color w:val="000000"/>
        </w:rPr>
        <w:t xml:space="preserve">Specificaţii tehnice </w:t>
      </w:r>
      <w:r>
        <w:rPr>
          <w:color w:val="000000"/>
        </w:rPr>
        <w:t xml:space="preserve">(anexa nr. 22);</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23) </w:t>
      </w:r>
      <w:r>
        <w:rPr>
          <w:color w:val="000000"/>
        </w:rPr>
        <w:t xml:space="preserve">Specificaţii de preț </w:t>
      </w:r>
      <w:r>
        <w:rPr>
          <w:color w:val="000000"/>
        </w:rPr>
        <w:t xml:space="preserve">(anexa nr. 23);</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24) </w:t>
      </w:r>
      <w:r>
        <w:rPr>
          <w:color w:val="000000"/>
        </w:rPr>
        <w:t xml:space="preserve">Contract – model </w:t>
      </w:r>
      <w:r>
        <w:rPr>
          <w:color w:val="000000"/>
        </w:rPr>
        <w:t xml:space="preserve">(anexa nr. 24);</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25) </w:t>
      </w:r>
      <w:r>
        <w:rPr>
          <w:color w:val="000000"/>
        </w:rPr>
        <w:t xml:space="preserve">Acord adițional </w:t>
      </w:r>
      <w:r>
        <w:rPr>
          <w:color w:val="000000"/>
        </w:rPr>
        <w:t xml:space="preserve">(anexa nr. 25);</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26) </w:t>
      </w:r>
      <w:r>
        <w:rPr>
          <w:color w:val="000000"/>
        </w:rPr>
        <w:t xml:space="preserve">Acord-cadru </w:t>
      </w:r>
      <w:r>
        <w:rPr>
          <w:color w:val="000000"/>
        </w:rPr>
        <w:t xml:space="preserve">(anexa nr. 26)</w:t>
      </w:r>
      <w:r>
        <w:rPr>
          <w:color w:val="000000"/>
        </w:rPr>
        <w:t xml:space="preserve">.</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r>
      <w:r>
        <w:rPr>
          <w:color w:val="000000"/>
        </w:rPr>
      </w:r>
      <w:r>
        <w:rPr>
          <w:color w:val="000000"/>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lang w:val="it-IT"/>
        </w:rPr>
      </w:pPr>
      <w:r/>
      <w:bookmarkEnd w:id="3"/>
      <w:r>
        <w:rPr>
          <w:lang w:val="it-IT"/>
        </w:rPr>
        <w:t xml:space="preserve"> </w:t>
      </w:r>
      <w:r>
        <w:rPr>
          <w:lang w:val="it-IT"/>
        </w:rPr>
        <w:t xml:space="preserve">Detaliile privind cantitățile de bunuri și servicii, specificațiile tehnice, standardele și resursele sunt prezentate în caietul de </w:t>
      </w:r>
      <w:r>
        <w:rPr>
          <w:lang w:val="it-IT"/>
        </w:rPr>
        <w:t xml:space="preserve">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w:t>
      </w:r>
      <w:r>
        <w:rPr>
          <w:lang w:val="ro-RO"/>
        </w:rPr>
        <w:t xml:space="preserve">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 </w:t>
      </w:r>
      <w:r>
        <w:t xml:space="preserve">nr.</w:t>
      </w:r>
      <w:r>
        <w:t xml:space="preserve"> </w:t>
      </w:r>
      <w:r>
        <w:t xml:space="preserve">131/2015 privind</w:t>
      </w:r>
      <w:r>
        <w:t xml:space="preserve"> </w:t>
      </w:r>
      <w:r>
        <w:t xml:space="preserve">achizițiile</w:t>
      </w:r>
      <w:r>
        <w:t xml:space="preserve"> </w:t>
      </w:r>
      <w:r>
        <w:t xml:space="preserve">publice.</w:t>
      </w:r>
      <w:r>
        <w:rPr>
          <w:lang w:val="it-IT"/>
        </w:rPr>
      </w:r>
      <w:r>
        <w:rPr>
          <w:lang w:val="it-IT"/>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color w:val="000000"/>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lang w:val="it-IT"/>
        </w:rPr>
        <w:t xml:space="preserve">Regulamentului cu privire la acordul-cadru ca modalitate specială de atribuire a contractelor de </w:t>
      </w:r>
      <w:r>
        <w:rPr>
          <w:color w:val="000000"/>
          <w:lang w:val="it-IT"/>
        </w:rPr>
        <w:t xml:space="preserve">achiziți</w:t>
      </w:r>
      <w:r>
        <w:rPr>
          <w:color w:val="000000"/>
          <w:lang w:val="it-IT"/>
        </w:rPr>
        <w:t xml:space="preserve">i</w:t>
      </w:r>
      <w:r>
        <w:rPr>
          <w:color w:val="000000"/>
          <w:lang w:val="it-IT"/>
        </w:rPr>
        <w:t xml:space="preserve"> publice</w:t>
      </w:r>
      <w:r>
        <w:rPr>
          <w:color w:val="000000"/>
          <w:lang w:val="it-IT"/>
        </w:rPr>
        <w:t xml:space="preserve">,</w:t>
      </w:r>
      <w:r>
        <w:rPr>
          <w:color w:val="000000"/>
          <w:lang w:val="it-IT"/>
        </w:rPr>
        <w:t xml:space="preserve"> aprobat prin Hotărârea Guvernului nr.</w:t>
      </w:r>
      <w:r>
        <w:rPr>
          <w:color w:val="000000"/>
          <w:lang w:val="it-IT"/>
        </w:rPr>
        <w:t xml:space="preserve"> </w:t>
      </w:r>
      <w:r>
        <w:rPr>
          <w:color w:val="000000"/>
          <w:lang w:val="it-IT"/>
        </w:rPr>
        <w:t xml:space="preserve">694</w:t>
      </w:r>
      <w:r>
        <w:rPr>
          <w:color w:val="000000"/>
          <w:lang w:val="it-IT"/>
        </w:rPr>
        <w:t xml:space="preserve">/</w:t>
      </w:r>
      <w:r>
        <w:rPr>
          <w:color w:val="000000"/>
          <w:lang w:val="it-IT"/>
        </w:rPr>
        <w:t xml:space="preserve">2020.</w:t>
      </w:r>
      <w:r>
        <w:rPr>
          <w:color w:val="000000"/>
          <w:lang w:val="it-IT"/>
        </w:rPr>
      </w:r>
      <w:r>
        <w:rPr>
          <w:color w:val="000000"/>
          <w:lang w:val="it-IT"/>
        </w:rPr>
      </w:r>
    </w:p>
    <w:p>
      <w:pPr>
        <w:pStyle w:val="912"/>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912"/>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9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w:t>
      </w:r>
      <w:r>
        <w:rPr>
          <w:lang w:val="it-IT"/>
        </w:rPr>
        <w:t xml:space="preser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Pr>
          <w:lang w:val="it-IT"/>
        </w:rPr>
      </w:r>
      <w:r>
        <w:rPr>
          <w:lang w:val="it-IT"/>
        </w:rPr>
      </w:r>
    </w:p>
    <w:p>
      <w:pPr>
        <w:pStyle w:val="912"/>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w:t>
      </w:r>
      <w:r>
        <w:rPr>
          <w:lang w:val="it-IT"/>
        </w:rPr>
        <w:t xml:space="preserve">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ro-RO"/>
        </w:rPr>
        <w:t xml:space="preserve">Hotărârii Guvernului nr. 1418/2016 pentru aprobarea Regulamentului cu privire la modul de întocmire a Listei de interdicţie a</w:t>
      </w:r>
      <w:r>
        <w:rPr>
          <w:lang w:val="ro-RO"/>
        </w:rPr>
        <w:t xml:space="preserve"> operatorilor economici</w:t>
      </w:r>
      <w:r>
        <w:rPr>
          <w:lang w:val="it-IT"/>
        </w:rPr>
        <w:t xml:space="preserve">; sau</w:t>
      </w:r>
      <w:bookmarkEnd w:id="5"/>
      <w:r/>
      <w:bookmarkEnd w:id="6"/>
      <w:r/>
      <w:bookmarkEnd w:id="7"/>
      <w:r/>
      <w:bookmarkStart w:id="8" w:name="_Toc392179964"/>
      <w:r/>
      <w:bookmarkStart w:id="9" w:name="_Toc392180135"/>
      <w:r/>
      <w:bookmarkStart w:id="10" w:name="_Toc449539025"/>
      <w:r>
        <w:rPr>
          <w:lang w:val="it-IT"/>
        </w:rPr>
      </w:r>
      <w:r>
        <w:rPr>
          <w:lang w:val="it-IT"/>
        </w:rPr>
      </w:r>
    </w:p>
    <w:p>
      <w:pPr>
        <w:pStyle w:val="912"/>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r>
        <w:rPr>
          <w:lang w:val="it-IT"/>
        </w:rPr>
      </w:r>
    </w:p>
    <w:p>
      <w:pPr>
        <w:pStyle w:val="9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promisiunea sau oferirea unei persoane cu funcție de ră</w:t>
      </w:r>
      <w:r>
        <w:rPr>
          <w:color w:val="000000"/>
          <w:lang w:val="it-IT"/>
        </w:rPr>
        <w:t xml:space="preserve">spundere, personal sau prin mijlocitor, de bunuri sau servicii, sau </w:t>
      </w:r>
      <w:r>
        <w:rPr>
          <w:color w:val="000000"/>
          <w:lang w:val="it-IT"/>
        </w:rPr>
        <w:t xml:space="preserve">privilegii</w:t>
      </w:r>
      <w:r>
        <w:rPr>
          <w:color w:val="000000"/>
          <w:lang w:val="it-IT"/>
        </w:rPr>
        <w:t xml:space="preserve">,</w:t>
      </w:r>
      <w:r>
        <w:rPr>
          <w:color w:val="000000"/>
          <w:lang w:val="it-IT"/>
        </w:rPr>
        <w:t xml:space="preserve"> sau avantaje sub orice formă</w:t>
      </w:r>
      <w:r>
        <w:rPr>
          <w:color w:val="000000"/>
          <w:lang w:val="it-IT"/>
        </w:rPr>
        <w:t xml:space="preserve">, pentru a influența</w:t>
      </w:r>
      <w:r>
        <w:rPr>
          <w:color w:val="000000"/>
          <w:lang w:val="it-IT"/>
        </w:rPr>
        <w:t xml:space="preserve"> </w:t>
      </w:r>
      <w:r>
        <w:rPr>
          <w:color w:val="000000"/>
          <w:lang w:val="it-IT"/>
        </w:rPr>
        <w:t xml:space="preserve">acțiunile unei alte părți;</w:t>
      </w:r>
      <w:bookmarkEnd w:id="11"/>
      <w:r/>
      <w:bookmarkEnd w:id="12"/>
      <w:r/>
      <w:bookmarkEnd w:id="13"/>
      <w:r/>
      <w:bookmarkStart w:id="14" w:name="_Toc392179966"/>
      <w:r/>
      <w:bookmarkStart w:id="15" w:name="_Toc392180137"/>
      <w:r/>
      <w:bookmarkStart w:id="16" w:name="_Toc449539027"/>
      <w:r>
        <w:rPr>
          <w:color w:val="000000"/>
          <w:lang w:val="it-IT"/>
        </w:rPr>
      </w:r>
      <w:r>
        <w:rPr>
          <w:color w:val="000000"/>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orice acțiune sau omisiune, inclusiv interpretare eronată, care, conștient sau din neglijență, induce în eroare sau tinde să inducă în eroare o parte pentru obţinerea unui beneficiu financiar sau de a</w:t>
      </w:r>
      <w:r>
        <w:rPr>
          <w:color w:val="000000"/>
          <w:lang w:val="it-IT"/>
        </w:rPr>
        <w:t xml:space="preserve">ltă natură ori pentru a evita o obligaţie;</w:t>
      </w:r>
      <w:bookmarkEnd w:id="14"/>
      <w:r/>
      <w:bookmarkEnd w:id="15"/>
      <w:r/>
      <w:bookmarkEnd w:id="16"/>
      <w:r/>
      <w:bookmarkStart w:id="17" w:name="_Toc392179967"/>
      <w:r/>
      <w:bookmarkStart w:id="18" w:name="_Toc392180138"/>
      <w:r/>
      <w:bookmarkStart w:id="19" w:name="_Toc449539028"/>
      <w:r>
        <w:rPr>
          <w:color w:val="000000"/>
          <w:lang w:val="it-IT"/>
        </w:rPr>
      </w:r>
      <w:r>
        <w:rPr>
          <w:color w:val="000000"/>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înţelegerea interzisă de lege, între două sau mai multe părţi, realizată în scopul coordonării comportamentului l</w:t>
      </w:r>
      <w:r>
        <w:rPr>
          <w:color w:val="000000"/>
          <w:lang w:val="it-IT"/>
        </w:rPr>
        <w:t xml:space="preserve">or la procedurile de achiziţii publice;</w:t>
      </w:r>
      <w:bookmarkEnd w:id="17"/>
      <w:r/>
      <w:bookmarkEnd w:id="18"/>
      <w:r/>
      <w:bookmarkEnd w:id="19"/>
      <w:r/>
      <w:bookmarkStart w:id="20" w:name="_Toc392179968"/>
      <w:r/>
      <w:bookmarkStart w:id="21" w:name="_Toc392180139"/>
      <w:r/>
      <w:bookmarkStart w:id="22" w:name="_Toc449539029"/>
      <w:r>
        <w:rPr>
          <w:color w:val="000000"/>
          <w:lang w:val="it-IT"/>
        </w:rPr>
      </w:r>
      <w:r>
        <w:rPr>
          <w:color w:val="000000"/>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prejudicierea, direct sau indirect, a oricărei părţi sau a proprietăţii acestei părţi, pentru a influenţa în mod necorespunzător acţiunile acesteia;</w:t>
      </w:r>
      <w:bookmarkEnd w:id="20"/>
      <w:r/>
      <w:bookmarkEnd w:id="21"/>
      <w:r/>
      <w:bookmarkEnd w:id="22"/>
      <w:r/>
      <w:bookmarkStart w:id="23" w:name="_Toc392179969"/>
      <w:r/>
      <w:bookmarkStart w:id="24" w:name="_Toc392180140"/>
      <w:r/>
      <w:bookmarkStart w:id="25" w:name="_Toc449539030"/>
      <w:r>
        <w:rPr>
          <w:color w:val="000000"/>
          <w:lang w:val="it-IT"/>
        </w:rPr>
      </w:r>
      <w:r>
        <w:rPr>
          <w:color w:val="000000"/>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distrugerea intenţionată, falsificarea, contrafacerea sau ascunderea materialelor de evidenţă ale investigării, sau </w:t>
      </w:r>
      <w:r>
        <w:rPr>
          <w:color w:val="000000"/>
          <w:lang w:val="it-IT"/>
        </w:rPr>
        <w:t xml:space="preserve">prezentarea </w:t>
      </w:r>
      <w:r>
        <w:rPr>
          <w:color w:val="000000"/>
          <w:lang w:val="it-IT"/>
        </w:rPr>
        <w:t xml:space="preserve">unor informaţii false </w:t>
      </w:r>
      <w:r>
        <w:rPr>
          <w:color w:val="000000"/>
          <w:lang w:val="it-IT"/>
        </w:rPr>
        <w:t xml:space="preserve">organelor de urmărire penală</w:t>
      </w:r>
      <w:r>
        <w:rPr>
          <w:color w:val="000000"/>
          <w:lang w:val="it-IT"/>
        </w:rPr>
        <w:t xml:space="preserve">, pentru a împiedica esenţial </w:t>
      </w:r>
      <w:r>
        <w:rPr>
          <w:color w:val="000000"/>
          <w:lang w:val="it-IT"/>
        </w:rPr>
        <w:t xml:space="preserve">urmărirea penală</w:t>
      </w:r>
      <w:r>
        <w:rPr>
          <w:color w:val="000000"/>
          <w:lang w:val="it-IT"/>
        </w:rPr>
        <w:t xml:space="preserve"> </w:t>
      </w:r>
      <w:r>
        <w:rPr>
          <w:color w:val="000000"/>
          <w:lang w:val="it-IT"/>
        </w:rPr>
        <w:t xml:space="preserve">condusă de către organele de resort în vederea identificării unor practici frauduloase, precum şi </w:t>
      </w:r>
      <w:r>
        <w:rPr>
          <w:color w:val="000000"/>
          <w:lang w:val="it-IT"/>
        </w:rPr>
        <w:t xml:space="preserve">ameninţarea, hărţuirea sau intimidarea oricărei părţi pentru a o împiedica să divulge informaţia cu privire la chestiuni relevante </w:t>
      </w:r>
      <w:r>
        <w:rPr>
          <w:color w:val="000000"/>
          <w:lang w:val="it-IT"/>
        </w:rPr>
        <w:t xml:space="preserve">urmăr</w:t>
      </w:r>
      <w:r>
        <w:rPr>
          <w:color w:val="000000"/>
          <w:lang w:val="it-IT"/>
        </w:rPr>
        <w:t xml:space="preserve">irii penale</w:t>
      </w:r>
      <w:r>
        <w:rPr>
          <w:color w:val="000000"/>
          <w:lang w:val="it-IT"/>
        </w:rPr>
        <w:t xml:space="preserve">.</w:t>
      </w:r>
      <w:bookmarkEnd w:id="23"/>
      <w:r/>
      <w:bookmarkEnd w:id="24"/>
      <w:r/>
      <w:bookmarkEnd w:id="25"/>
      <w:r>
        <w:rPr>
          <w:color w:val="000000"/>
          <w:lang w:val="it-IT"/>
        </w:rPr>
      </w:r>
      <w:r>
        <w:rPr>
          <w:color w:val="000000"/>
          <w:lang w:val="it-IT"/>
        </w:rPr>
      </w:r>
    </w:p>
    <w:p>
      <w:pPr>
        <w:pStyle w:val="893"/>
        <w:keepNext w:val="false"/>
        <w:keepLines w:val="false"/>
        <w:pBdr/>
        <w:tabs>
          <w:tab w:val="left" w:leader="none" w:pos="-284"/>
        </w:tabs>
        <w:spacing w:before="0"/>
        <w:ind w:firstLine="284" w:left="-284"/>
        <w:jc w:val="center"/>
        <w:rPr>
          <w:rFonts w:ascii="Times New Roman" w:hAnsi="Times New Roman"/>
          <w:bCs w:val="0"/>
          <w:color w:val="000000"/>
        </w:rPr>
      </w:pPr>
      <w:r>
        <w:rPr>
          <w:rFonts w:ascii="Times New Roman" w:hAnsi="Times New Roman"/>
          <w:bCs w:val="0"/>
          <w:color w:val="000000"/>
        </w:rPr>
        <w:t xml:space="preserve">Secţiunea a 2-a</w:t>
      </w:r>
      <w:r>
        <w:rPr>
          <w:rFonts w:ascii="Times New Roman" w:hAnsi="Times New Roman"/>
          <w:bCs w:val="0"/>
          <w:color w:val="000000"/>
        </w:rPr>
      </w:r>
      <w:r>
        <w:rPr>
          <w:rFonts w:ascii="Times New Roman" w:hAnsi="Times New Roman"/>
          <w:bCs w:val="0"/>
          <w:color w:val="000000"/>
        </w:rPr>
      </w:r>
    </w:p>
    <w:p>
      <w:pPr>
        <w:pStyle w:val="912"/>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w:t>
      </w:r>
      <w:r>
        <w:rPr>
          <w:lang w:val="ro-RO"/>
        </w:rPr>
        <w:t xml:space="preserve">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 juridică care a participat la întocmirea documentației de atribu</w:t>
      </w:r>
      <w:r>
        <w:rPr>
          <w:lang w:val="ro-RO"/>
        </w:rPr>
        <w:t xml:space="preserve">ire are dreptul, în calitate de operator economic, de a fi ofertant, ofertant asociat sau subcontractant, dar numai în cazul în care implicarea sa în elaborarea documentației de atribuire nu </w:t>
      </w:r>
      <w:r>
        <w:rPr>
          <w:lang w:val="ro-RO"/>
        </w:rPr>
        <w:t xml:space="preserve">este de natură să disto</w:t>
      </w:r>
      <w:r>
        <w:rPr>
          <w:lang w:val="ro-RO"/>
        </w:rPr>
        <w:t xml:space="preserve">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w:t>
      </w:r>
      <w:r>
        <w:rPr>
          <w:lang w:val="ro-RO"/>
        </w:rPr>
        <w:t xml:space="preserve"> declarat în DUAE</w:t>
      </w:r>
      <w:r>
        <w:rPr>
          <w:lang w:val="ro-RO"/>
        </w:rPr>
        <w:t xml:space="preserve">.</w:t>
      </w:r>
      <w:r>
        <w:rPr>
          <w:lang w:val="ro-RO"/>
        </w:rPr>
      </w:r>
      <w:r>
        <w:rPr>
          <w:lang w:val="ro-RO"/>
        </w:rPr>
      </w:r>
    </w:p>
    <w:p>
      <w:pPr>
        <w:pStyle w:val="912"/>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12"/>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w:t>
      </w:r>
      <w:r>
        <w:rPr>
          <w:lang w:val="it-IT"/>
        </w:rPr>
        <w:t xml:space="preserve">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12"/>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rPr>
      </w:pPr>
      <w:r>
        <w:rPr>
          <w:b/>
          <w:lang w:val="it-IT"/>
        </w:rPr>
        <w:t xml:space="preserve">1</w:t>
      </w:r>
      <w:r>
        <w:rPr>
          <w:b/>
          <w:lang w:val="it-IT"/>
        </w:rPr>
        <w:t xml:space="preserve">8</w:t>
      </w:r>
      <w:r>
        <w:rPr>
          <w:b/>
          <w:lang w:val="ro-RO"/>
        </w:rPr>
        <w:t xml:space="preserve">.</w:t>
      </w:r>
      <w:r>
        <w:rPr>
          <w:b/>
          <w:lang w:val="ro-RO"/>
        </w:rPr>
        <w:t xml:space="preserve"> </w:t>
      </w:r>
      <w:r>
        <w:rPr>
          <w:color w:val="000000"/>
          <w:lang w:val="it-IT"/>
        </w:rPr>
        <w:t xml:space="preserve">Pentru confirmarea datelor de calificare în cadrul procedurii de achiziții publice, operatorul economic complet</w:t>
      </w:r>
      <w:r>
        <w:rPr>
          <w:color w:val="000000"/>
          <w:lang w:val="it-IT"/>
        </w:rPr>
        <w:t xml:space="preserve">e</w:t>
      </w:r>
      <w:r>
        <w:rPr>
          <w:color w:val="000000"/>
          <w:lang w:val="it-IT"/>
        </w:rPr>
        <w:t xml:space="preserve">a</w:t>
      </w:r>
      <w:r>
        <w:rPr>
          <w:color w:val="000000"/>
          <w:lang w:val="it-IT"/>
        </w:rPr>
        <w:t xml:space="preserve">ză</w:t>
      </w:r>
      <w:r>
        <w:rPr>
          <w:color w:val="000000"/>
          <w:lang w:val="it-IT"/>
        </w:rPr>
        <w:t xml:space="preserve"> și prez</w:t>
      </w:r>
      <w:r>
        <w:rPr>
          <w:color w:val="000000"/>
          <w:lang w:val="it-IT"/>
        </w:rPr>
        <w:t xml:space="preserve">i</w:t>
      </w:r>
      <w:r>
        <w:rPr>
          <w:color w:val="000000"/>
          <w:lang w:val="it-IT"/>
        </w:rPr>
        <w:t xml:space="preserve">nt</w:t>
      </w:r>
      <w:r>
        <w:rPr>
          <w:color w:val="000000"/>
          <w:lang w:val="it-IT"/>
        </w:rPr>
        <w:t xml:space="preserve">ă</w:t>
      </w:r>
      <w:r>
        <w:rPr>
          <w:color w:val="000000"/>
          <w:lang w:val="it-IT"/>
        </w:rPr>
        <w:t xml:space="preserve"> DUAE</w:t>
      </w:r>
      <w:r>
        <w:rPr>
          <w:color w:val="000000"/>
          <w:lang w:val="it-IT"/>
        </w:rPr>
        <w:t xml:space="preserve">,</w:t>
      </w:r>
      <w:r>
        <w:rPr>
          <w:color w:val="000000"/>
          <w:lang w:val="it-IT"/>
        </w:rPr>
        <w:t xml:space="preserve"> </w:t>
      </w:r>
      <w:r>
        <w:rPr>
          <w:color w:val="000000"/>
          <w:lang w:val="it-IT"/>
        </w:rPr>
        <w:t xml:space="preserve">conform</w:t>
      </w:r>
      <w:r>
        <w:rPr>
          <w:color w:val="000000"/>
          <w:lang w:val="it-IT"/>
        </w:rPr>
        <w:t xml:space="preserve"> </w:t>
      </w:r>
      <w:r>
        <w:rPr>
          <w:color w:val="000000"/>
          <w:lang w:val="it-IT"/>
        </w:rPr>
        <w:t xml:space="preserve">formularul</w:t>
      </w:r>
      <w:r>
        <w:rPr>
          <w:color w:val="000000"/>
          <w:lang w:val="it-IT"/>
        </w:rPr>
        <w:t xml:space="preserve">ui</w:t>
      </w:r>
      <w:r>
        <w:rPr>
          <w:color w:val="000000"/>
          <w:lang w:val="it-IT"/>
        </w:rPr>
        <w:t xml:space="preserve"> </w:t>
      </w:r>
      <w:r>
        <w:rPr>
          <w:color w:val="000000"/>
          <w:lang w:val="it-IT"/>
        </w:rPr>
        <w:t xml:space="preserve">standard al Documentului unic de achiziții Europea</w:t>
      </w:r>
      <w:r>
        <w:rPr>
          <w:color w:val="000000"/>
          <w:lang w:val="it-IT"/>
        </w:rPr>
        <w:t xml:space="preserve">n, </w:t>
      </w:r>
      <w:r>
        <w:rPr>
          <w:color w:val="000000"/>
          <w:lang w:val="it-IT"/>
        </w:rPr>
        <w:t xml:space="preserve">aprobat prin </w:t>
      </w:r>
      <w:r>
        <w:rPr>
          <w:color w:val="000000"/>
          <w:lang w:val="it-IT"/>
        </w:rPr>
        <w:t xml:space="preserve">O</w:t>
      </w:r>
      <w:r>
        <w:rPr>
          <w:color w:val="000000"/>
          <w:lang w:val="it-IT"/>
        </w:rPr>
        <w:t xml:space="preserve">rdinul </w:t>
      </w:r>
      <w:r>
        <w:rPr>
          <w:color w:val="000000"/>
          <w:lang w:val="it-IT"/>
        </w:rPr>
        <w:t xml:space="preserve">m</w:t>
      </w:r>
      <w:r>
        <w:rPr>
          <w:color w:val="000000"/>
          <w:lang w:val="it-IT"/>
        </w:rPr>
        <w:t xml:space="preserve">inistrului </w:t>
      </w:r>
      <w:r>
        <w:rPr>
          <w:color w:val="000000"/>
          <w:lang w:val="it-IT"/>
        </w:rPr>
        <w:t xml:space="preserve">f</w:t>
      </w:r>
      <w:r>
        <w:rPr>
          <w:color w:val="000000"/>
          <w:lang w:val="it-IT"/>
        </w:rPr>
        <w:t xml:space="preserve">inanțelor</w:t>
      </w:r>
      <w:r>
        <w:rPr>
          <w:color w:val="000000"/>
          <w:lang w:val="it-IT"/>
        </w:rPr>
        <w:t xml:space="preserve"> </w:t>
      </w:r>
      <w:r>
        <w:rPr>
          <w:color w:val="000000"/>
          <w:lang w:val="it-IT"/>
        </w:rPr>
        <w:t xml:space="preserve">nr.</w:t>
      </w:r>
      <w:r>
        <w:rPr>
          <w:color w:val="000000"/>
          <w:lang w:val="it-IT"/>
        </w:rPr>
        <w:t xml:space="preserve"> </w:t>
      </w:r>
      <w:r>
        <w:rPr>
          <w:color w:val="000000"/>
          <w:lang w:val="it-IT"/>
        </w:rPr>
        <w:t xml:space="preserve">72/2020</w:t>
      </w:r>
      <w:r>
        <w:rPr>
          <w:color w:val="000000"/>
          <w:lang w:val="it-IT"/>
        </w:rPr>
        <w:t xml:space="preserve">, în conformitate cu cerințele stabilite de autoritatea contractantă.</w:t>
      </w:r>
      <w:r>
        <w:t xml:space="preserve"> </w:t>
      </w:r>
      <w:r>
        <w:rPr>
          <w:color w:val="000000"/>
          <w:lang w:val="it-IT"/>
        </w:rPr>
        <w:t xml:space="preserve">Prezentarea oricărui alt formular DUAE</w:t>
      </w:r>
      <w:r>
        <w:rPr>
          <w:color w:val="000000"/>
        </w:rPr>
        <w:t xml:space="preserve">, este temei de descalificare de la procedura de achiziție publică.</w:t>
      </w:r>
      <w:r>
        <w:rPr>
          <w:color w:val="000000"/>
        </w:rPr>
      </w:r>
      <w:r>
        <w:rPr>
          <w:color w:val="000000"/>
        </w:rPr>
      </w:r>
    </w:p>
    <w:p>
      <w:pPr>
        <w:pStyle w:val="912"/>
        <w:numPr>
          <w:ilvl w:val="0"/>
          <w:numId w:val="0"/>
        </w:numPr>
        <w:pBdr/>
        <w:tabs>
          <w:tab w:val="left" w:leader="none" w:pos="-284"/>
          <w:tab w:val="left" w:leader="none" w:pos="142"/>
          <w:tab w:val="left" w:leader="none" w:pos="284"/>
          <w:tab w:val="clear" w:leader="none" w:pos="1134"/>
        </w:tabs>
        <w:spacing w:after="120"/>
        <w:ind w:firstLine="284" w:left="-284"/>
        <w:rPr>
          <w:color w:val="000000"/>
          <w:lang w:val="it-IT"/>
        </w:rPr>
      </w:pPr>
      <w:r>
        <w:rPr>
          <w:b/>
          <w:color w:val="000000"/>
          <w:lang w:val="it-IT"/>
        </w:rPr>
        <w:t xml:space="preserve">19</w:t>
      </w:r>
      <w:r>
        <w:rPr>
          <w:b/>
          <w:color w:val="000000"/>
          <w:lang w:val="it-IT"/>
        </w:rPr>
        <w:t xml:space="preserve">.</w:t>
      </w:r>
      <w:r>
        <w:rPr>
          <w:b/>
          <w:color w:val="000000"/>
          <w:lang w:val="it-IT"/>
        </w:rPr>
        <w:t xml:space="preserve"> </w:t>
      </w:r>
      <w:r>
        <w:rPr>
          <w:lang w:val="it-IT"/>
        </w:rPr>
        <w:t xml:space="preserve">În dependență de specificul achiziți</w:t>
      </w:r>
      <w:r>
        <w:rPr>
          <w:lang w:val="it-IT"/>
        </w:rPr>
        <w:t xml:space="preserve">ei și procedura aleasă, autoritatea contractantă are obligația de a stabili pentru fiecare procedură în parte criteriile de calificare cât și documentele suport necesare pentru a fi prezentate de către operatorii economici.</w:t>
      </w:r>
      <w:r>
        <w:rPr>
          <w:color w:val="000000"/>
          <w:lang w:val="it-IT"/>
        </w:rPr>
      </w:r>
      <w:r>
        <w:rPr>
          <w:color w:val="000000"/>
          <w:lang w:val="it-IT"/>
        </w:rPr>
      </w:r>
    </w:p>
    <w:p>
      <w:pPr>
        <w:pStyle w:val="912"/>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w:t>
      </w:r>
      <w:r>
        <w:rPr>
          <w:lang w:val="it-IT"/>
        </w:rPr>
        <w:t xml:space="preserve">a contractantă aplică criterii și cerințe de calificare numai referitoare la:</w:t>
      </w:r>
      <w:r>
        <w:rPr>
          <w:lang w:val="it-IT"/>
        </w:rPr>
      </w:r>
      <w:r>
        <w:rPr>
          <w:lang w:val="it-IT"/>
        </w:rPr>
      </w:r>
    </w:p>
    <w:p>
      <w:pPr>
        <w:pStyle w:val="891"/>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Style w:val="891"/>
        <w:pBdr/>
        <w:spacing w:after="120"/>
        <w:ind w:left="142"/>
        <w:rPr>
          <w:lang w:val="it-IT"/>
        </w:rPr>
      </w:pPr>
      <w:r>
        <w:rPr>
          <w:lang w:val="it-IT"/>
        </w:rPr>
        <w:t xml:space="preserve">2) capacitatea de exercitare a activității profesionale;</w:t>
      </w:r>
      <w:r>
        <w:rPr>
          <w:lang w:val="it-IT"/>
        </w:rPr>
      </w:r>
      <w:r>
        <w:rPr>
          <w:lang w:val="it-IT"/>
        </w:rPr>
      </w:r>
    </w:p>
    <w:p>
      <w:pPr>
        <w:pStyle w:val="912"/>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12"/>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12"/>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12"/>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12"/>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w:t>
      </w:r>
      <w:r>
        <w:rPr>
          <w:lang w:val="ro-RO"/>
        </w:rPr>
        <w:t xml:space="preserve">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lang w:val="ro-RO"/>
        </w:rPr>
        <w:t xml:space="preserve">Sistemul informaţional automatizat “Registrul de stat al achiziţiilor publice” (în continuare - SIA RSAP),</w:t>
      </w:r>
      <w:r>
        <w:rPr>
          <w:color w:val="000000"/>
          <w:lang w:val="ro-RO"/>
        </w:rPr>
        <w:t xml:space="preserve"> </w:t>
      </w:r>
      <w:r>
        <w:rPr>
          <w:lang w:val="ro-RO"/>
        </w:rPr>
        <w:t xml:space="preserve">cu excepția cazurilor prevăzute la ar</w:t>
      </w:r>
      <w:r>
        <w:rPr>
          <w:lang w:val="ro-RO"/>
        </w:rPr>
        <w:t xml:space="preserve">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 de atribuire a contractului de achiziții publice orice </w:t>
      </w:r>
      <w:r>
        <w:rPr>
          <w:lang w:val="it-IT" w:eastAsia="ro-RO"/>
        </w:rPr>
        <w:t xml:space="preserve">ofertant sau candidat despre care se confirmă că, în ultimii 5 ani, a fost condamnat, prin hotărârea definitivă a unei instanțe judecătorești, pentru participare la activități ale unei organizații sau grupări criminale, pentru corupție, pentru fraudă și/sa</w:t>
      </w:r>
      <w:r>
        <w:rPr>
          <w:lang w:val="it-IT" w:eastAsia="ro-RO"/>
        </w:rPr>
        <w:t xml:space="preserve">u pentru spălare de bani, pentru infracțiuni de terorism sau infracțiuni legate de acti</w:t>
      </w:r>
      <w:r>
        <w:rPr>
          <w:lang w:val="it-IT" w:eastAsia="ro-RO"/>
        </w:rPr>
        <w:t xml:space="preserve">vități teroriste, finanțarea terorismului, exploatarea prin muncă a copiilor și alte forme de trafic de persoane.</w:t>
      </w:r>
      <w:r>
        <w:rPr>
          <w:lang w:val="it-IT" w:eastAsia="ro-RO"/>
        </w:rPr>
      </w:r>
      <w:r>
        <w:rPr>
          <w:lang w:val="it-IT" w:eastAsia="ro-RO"/>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w:t>
      </w:r>
      <w:r>
        <w:rPr>
          <w:lang w:val="it-IT"/>
        </w:rPr>
        <w:t xml:space="preserve">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w:t>
      </w:r>
      <w:r>
        <w:rPr>
          <w:lang w:val="it-IT"/>
        </w:rPr>
        <w:t xml:space="preserve">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w:t>
      </w:r>
      <w:r>
        <w:rPr>
          <w:lang w:val="it-IT"/>
        </w:rPr>
        <w:t xml:space="preserv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w:t>
      </w:r>
      <w:r>
        <w:rPr>
          <w:lang w:val="it-IT"/>
        </w:rPr>
        <w:t xml:space="preserve">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w:t>
      </w:r>
      <w:r>
        <w:rPr>
          <w:lang w:val="it-IT"/>
        </w:rPr>
        <w:t xml:space="preserve">e cu legislaţia internă a statului în care sunt stabiliţi ofertanţii, aceste solicitări se referă la persoanele fizice şi persoanele juridice, inclusiv, după caz, la directori de companii sau la orice persoană cu putere de reprezentare, de decizie ori de c</w:t>
      </w:r>
      <w:r>
        <w:rPr>
          <w:lang w:val="it-IT"/>
        </w:rPr>
        <w:t xml:space="preserve">ontrol în ceea ce priveşte ofertantul/candidatul.</w:t>
      </w:r>
      <w:r>
        <w:rPr>
          <w:lang w:val="it-IT"/>
        </w:rPr>
      </w:r>
      <w:r>
        <w:rPr>
          <w:lang w:val="it-IT"/>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w:t>
      </w:r>
      <w:r>
        <w:rPr>
          <w:lang w:val="it-IT"/>
        </w:rPr>
        <w:t xml:space="preserve">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w:t>
      </w:r>
      <w:r>
        <w:rPr>
          <w:lang w:val="it-IT"/>
        </w:rPr>
        <w:t xml:space="preserve">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w:t>
      </w:r>
      <w:r>
        <w:rPr>
          <w:lang w:val="it-IT"/>
        </w:rPr>
        <w:t xml:space="preserve">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w:t>
      </w:r>
      <w:r>
        <w:rPr>
          <w:lang w:val="it-IT"/>
        </w:rPr>
        <w:t xml:space="preserve">re este stabilit.</w:t>
      </w:r>
      <w:bookmarkStart w:id="28" w:name="_Toc392180146"/>
      <w:r/>
      <w:bookmarkStart w:id="29" w:name="_Toc449539036"/>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lang w:val="it-IT"/>
        </w:rPr>
        <w:t xml:space="preserve">3</w:t>
      </w:r>
      <w:r>
        <w:rPr>
          <w:b/>
          <w:color w:val="000000"/>
          <w:lang w:val="it-IT"/>
        </w:rPr>
        <w:t xml:space="preserve">0</w:t>
      </w:r>
      <w:r>
        <w:rPr>
          <w:b/>
          <w:color w:val="000000"/>
          <w:lang w:val="it-IT"/>
        </w:rPr>
        <w:t xml:space="preserve">.</w:t>
      </w:r>
      <w:r>
        <w:rPr>
          <w:b/>
          <w:color w:val="000000"/>
          <w:lang w:val="it-IT"/>
        </w:rPr>
        <w:t xml:space="preserve"> </w:t>
      </w:r>
      <w:r>
        <w:rPr>
          <w:color w:val="000000"/>
          <w:lang w:val="it-IT"/>
        </w:rPr>
        <w:t xml:space="preserve">Ofertantul </w:t>
      </w:r>
      <w:r>
        <w:rPr>
          <w:color w:val="000000"/>
          <w:lang w:val="it-IT"/>
        </w:rPr>
        <w:t xml:space="preserve">urmează să </w:t>
      </w:r>
      <w:r>
        <w:rPr>
          <w:color w:val="000000"/>
          <w:lang w:val="it-IT"/>
        </w:rPr>
        <w:t xml:space="preserve">dispun</w:t>
      </w:r>
      <w:r>
        <w:rPr>
          <w:color w:val="000000"/>
          <w:lang w:val="it-IT"/>
        </w:rPr>
        <w:t xml:space="preserve">ă</w:t>
      </w:r>
      <w:r>
        <w:rPr>
          <w:color w:val="000000"/>
          <w:lang w:val="it-IT"/>
        </w:rPr>
        <w:t xml:space="preserve"> de un nivel minim de capacitate </w:t>
      </w:r>
      <w:r>
        <w:rPr>
          <w:color w:val="000000"/>
          <w:lang w:val="it-IT"/>
        </w:rPr>
        <w:t xml:space="preserve">economică și/sau </w:t>
      </w:r>
      <w:r>
        <w:rPr>
          <w:color w:val="000000"/>
          <w:lang w:val="it-IT"/>
        </w:rPr>
        <w:t xml:space="preserve">financiară</w:t>
      </w:r>
      <w:r>
        <w:rPr>
          <w:color w:val="000000"/>
          <w:lang w:val="it-IT"/>
        </w:rPr>
        <w:t xml:space="preserve"> și </w:t>
      </w:r>
      <w:r>
        <w:rPr>
          <w:color w:val="000000"/>
          <w:lang w:val="it-IT"/>
        </w:rPr>
        <w:t xml:space="preserve">să </w:t>
      </w:r>
      <w:r>
        <w:rPr>
          <w:color w:val="000000"/>
          <w:lang w:val="it-IT"/>
        </w:rPr>
        <w:t xml:space="preserve">prezint</w:t>
      </w:r>
      <w:r>
        <w:rPr>
          <w:color w:val="000000"/>
          <w:lang w:val="it-IT"/>
        </w:rPr>
        <w:t xml:space="preserve">e</w:t>
      </w:r>
      <w:r>
        <w:rPr>
          <w:color w:val="000000"/>
          <w:lang w:val="it-IT"/>
        </w:rPr>
        <w:t xml:space="preserve"> informații/documente privind capacitatea economică și/sau financiară</w:t>
      </w:r>
      <w:r>
        <w:rPr>
          <w:color w:val="000000"/>
          <w:lang w:val="it-IT"/>
        </w:rPr>
        <w:t xml:space="preserve"> </w:t>
      </w:r>
      <w:r>
        <w:rPr>
          <w:color w:val="000000"/>
          <w:lang w:val="it-IT"/>
        </w:rPr>
        <w:t xml:space="preserve">pentru a se califica conform cerinţelor de îndeplinire a con</w:t>
      </w:r>
      <w:r>
        <w:rPr>
          <w:color w:val="000000"/>
          <w:lang w:val="it-IT"/>
        </w:rPr>
        <w:t xml:space="preserve">tractului</w:t>
      </w:r>
      <w:r>
        <w:rPr>
          <w:color w:val="000000"/>
          <w:lang w:val="it-IT"/>
        </w:rPr>
        <w:t xml:space="preserve">, cum ar fi</w:t>
      </w:r>
      <w:r>
        <w:rPr>
          <w:color w:val="000000"/>
          <w:lang w:val="it-IT"/>
        </w:rPr>
        <w:t xml:space="preserve">:</w:t>
      </w:r>
      <w:r>
        <w:rPr>
          <w:color w:val="ff0000"/>
          <w:lang w:val="it-IT"/>
        </w:rPr>
      </w:r>
      <w:r>
        <w:rPr>
          <w:color w:val="ff0000"/>
          <w:lang w:val="it-IT"/>
        </w:rPr>
      </w:r>
    </w:p>
    <w:p>
      <w:pPr>
        <w:pStyle w:val="912"/>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w:t>
      </w:r>
      <w:r>
        <w:rPr>
          <w:lang w:val="it-IT"/>
        </w:rPr>
        <w:t xml:space="preserve">ne justificate, precum cele legate de riscurile speciale aferente naturii bunurilor sau serviciilor</w:t>
      </w:r>
      <w:r>
        <w:rPr>
          <w:lang w:val="it-IT"/>
        </w:rPr>
        <w:t xml:space="preserve">;</w:t>
      </w:r>
      <w:r>
        <w:rPr>
          <w:lang w:val="it-IT"/>
        </w:rPr>
      </w:r>
      <w:r>
        <w:rPr>
          <w:lang w:val="it-IT"/>
        </w:rPr>
      </w:r>
    </w:p>
    <w:p>
      <w:pPr>
        <w:pStyle w:val="912"/>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12"/>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w:t>
      </w:r>
      <w:r>
        <w:rPr>
          <w:lang w:val="it-IT"/>
        </w:rPr>
        <w:t xml:space="preserve">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w:t>
      </w:r>
      <w:r>
        <w:rPr>
          <w:lang w:val="it-IT"/>
        </w:rPr>
        <w:t xml:space="preserve">te informaţii sînt relevante pentru îndeplinirea contractului și nu sînt disponibile în bazele de date ale autorităților publice sau ale părților terțe: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w:t>
      </w:r>
      <w:r>
        <w:rPr>
          <w:lang w:val="it-IT"/>
        </w:rPr>
        <w:t xml:space="preserve">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w:t>
      </w:r>
      <w:r>
        <w:rPr>
          <w:lang w:val="it-IT"/>
        </w:rPr>
        <w:t xml:space="preserve">şi cercetare</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w:t>
      </w:r>
      <w:r>
        <w:rPr>
          <w:lang w:val="it-IT"/>
        </w:rPr>
        <w:t xml:space="preserve">ndidat, în special pentru asigurarea controlului calităţii</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w:t>
      </w:r>
      <w:r>
        <w:rPr>
          <w:lang w:val="it-IT"/>
        </w:rPr>
        <w:t xml:space="preserve">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w:t>
      </w:r>
      <w:r>
        <w:rPr>
          <w:lang w:val="it-IT"/>
        </w:rPr>
        <w:t xml:space="preserve">nducere în ultimii 3 ani</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w:t>
      </w:r>
      <w:r>
        <w:rPr>
          <w:lang w:val="it-IT"/>
        </w:rPr>
        <w:t xml:space="preserve">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w:t>
      </w:r>
      <w:r>
        <w:rPr>
          <w:lang w:val="it-IT"/>
        </w:rPr>
        <w:t xml:space="preserve">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12"/>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cerinţelor de îndepli</w:t>
      </w:r>
      <w:r>
        <w:rPr>
          <w:lang w:val="it-IT"/>
        </w:rPr>
        <w:t xml:space="preserve">nire a contractului prin demonstrarea experienţei specifice fiind minimum   de   3   ani   în   livrarea/prestarea   bunurilor/serviciilor   similare,   confirmată   prin anexarea copiilor contractelo</w:t>
      </w:r>
      <w:r>
        <w:rPr>
          <w:lang w:val="it-IT"/>
        </w:rPr>
        <w:t xml:space="preserve">r, facturilor și actelor de primire-predare.</w:t>
      </w:r>
      <w:r>
        <w:rPr>
          <w:b/>
          <w:lang w:val="it-IT"/>
        </w:rPr>
      </w:r>
      <w:r>
        <w:rPr>
          <w:b/>
          <w:lang w:val="it-IT"/>
        </w:rPr>
      </w:r>
    </w:p>
    <w:p>
      <w:pPr>
        <w:pStyle w:val="912"/>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raporteze la sistemele de asigurare a calităţii, bazate pe seriile de standarde europene relevante, certificate de organisme conforme cu seriile de standarde europene privind certificarea, sa</w:t>
      </w:r>
      <w:r>
        <w:rPr>
          <w:bCs/>
          <w:lang w:val="it-IT"/>
        </w:rPr>
        <w:t xml:space="preserve">u la standarde internaționale pertinente, emise de organisme acreditate.</w:t>
      </w:r>
      <w:r>
        <w:rPr>
          <w:b/>
          <w:lang w:val="it-IT"/>
        </w:rPr>
      </w:r>
      <w:r>
        <w:rPr>
          <w:b/>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cu principiul recunoaşterii reciproce, autoritatea contractantă are obligaţia de a acc</w:t>
      </w:r>
      <w:r>
        <w:rPr>
          <w:bCs/>
          <w:lang w:val="it-IT"/>
        </w:rPr>
        <w:t xml:space="preserve">epta certificatele echivalente emise de organismele stabilite în statele membre ale Uniunii Europene. În cazul în care operatorul economic nu deţine un certificat de calitate astfel cum este solicitat de autoritatea contractantă, aceasta din urmă are oblig</w:t>
      </w:r>
      <w:r>
        <w:rPr>
          <w:bCs/>
          <w:lang w:val="it-IT"/>
        </w:rPr>
        <w:t xml:space="preserve">aţia de a accepta orice alte certificări prezentate de operatorul economic re</w:t>
      </w:r>
      <w:r>
        <w:rPr>
          <w:bCs/>
          <w:lang w:val="it-IT"/>
        </w:rPr>
        <w:t xml:space="preserv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w:t>
      </w:r>
      <w:r>
        <w:rPr>
          <w:lang w:val="it-IT"/>
        </w:rPr>
        <w:t xml:space="preserve">e cu legislaţia comunitară ori cu standardele europene sau internaţionale privind certificarea.</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principiul recunoaşterii reciproce, a</w:t>
      </w:r>
      <w:r>
        <w:rPr>
          <w:lang w:val="it-IT"/>
        </w:rPr>
        <w:t xml:space="preserve">utoritatea contractantă are obligaţia de a accepta certificatele echivalente emise de organismele stabilite în statele membre ale Uniunii Europene. În cazul în care operatorul economic nu deţine un certificat de mediu astfel cum este solicitat de autoritat</w:t>
      </w:r>
      <w:r>
        <w:rPr>
          <w:lang w:val="it-IT"/>
        </w:rPr>
        <w:t xml:space="preserve">ea contractantă, aceasta din urmă are obligaţia de a accepta orice alte certificări prezentate de op</w:t>
      </w:r>
      <w:r>
        <w:rPr>
          <w:lang w:val="it-IT"/>
        </w:rPr>
        <w:t xml:space="preserve">eratorul economic respectiv, în măsura în care acestea confirmă asigurarea unui nivel corespunzător al protecţiei mediului.</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w:t>
      </w:r>
      <w:r>
        <w:rPr>
          <w:lang w:val="it-IT"/>
        </w:rPr>
        <w:t xml:space="preserve">serviciilor</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w:t>
      </w:r>
      <w:r>
        <w:rPr>
          <w:lang w:val="it-IT"/>
        </w:rPr>
        <w:t xml:space="preserve">fibră);</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w:t>
      </w:r>
      <w:r>
        <w:rPr>
          <w:lang w:val="en-US"/>
        </w:rPr>
        <w:t xml:space="preserve"> EMAS, ISO 14001);</w:t>
      </w:r>
      <w:r>
        <w:rPr>
          <w:lang w:val="en-US"/>
        </w:rPr>
      </w:r>
      <w:r>
        <w:rPr>
          <w:lang w:val="en-US"/>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w:t>
      </w:r>
      <w:r>
        <w:rPr>
          <w:lang w:val="it-IT"/>
        </w:rPr>
        <w:t xml:space="preserve">ntru categoria și dimensiunile respective, standarde EURO privind emisiile de particule și de Nox;</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w:t>
      </w:r>
      <w:r>
        <w:rPr>
          <w:lang w:val="it-IT"/>
        </w:rPr>
        <w:t xml:space="preserve">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w:t>
      </w:r>
      <w:r>
        <w:rPr>
          <w:lang w:val="it-IT"/>
        </w:rPr>
        <w:t xml:space="preserve">căzut de mercur;</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w:t>
      </w:r>
      <w:r>
        <w:rPr>
          <w:lang w:val="it-IT"/>
        </w:rPr>
        <w:t xml:space="preserve">ținerea agriculturii durabile;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w:t>
      </w:r>
      <w:r>
        <w:rPr>
          <w:lang w:val="it-IT"/>
        </w:rPr>
        <w:t xml:space="preserve">construcție și aprovizionare durabilă; </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w:t>
      </w:r>
      <w:r>
        <w:t xml:space="preserve"> utilizarea de materiale de construcție cu impact redus asupra mediului;</w:t>
      </w:r>
      <w:r>
        <w:rPr>
          <w:highlight w:val="yellow"/>
        </w:rPr>
      </w:r>
      <w:r>
        <w:rPr>
          <w:highlight w:val="yellow"/>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w:t>
      </w:r>
      <w:r>
        <w:t xml:space="preserve">cii de catering;</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tab/>
        <w:t xml:space="preserve">Achiziționarea de energie electrică ecologică;</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tab/>
        <w:t xml:space="preserve">Impunerea unor durate de viață prelungite ale produselor și a unei garanții pentru piesele de schimb;</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r>
        <w:rPr>
          <w:lang w:val="it-IT"/>
        </w:rPr>
      </w:r>
      <w:r>
        <w:rPr>
          <w:lang w:val="it-IT"/>
        </w:rPr>
      </w:r>
    </w:p>
    <w:p>
      <w:pPr>
        <w:pStyle w:val="891"/>
        <w:pBdr/>
        <w:tabs>
          <w:tab w:val="left" w:leader="none" w:pos="-284"/>
          <w:tab w:val="left" w:leader="none" w:pos="142"/>
          <w:tab w:val="left" w:leader="none" w:pos="284"/>
          <w:tab w:val="left" w:leader="none" w:pos="426"/>
          <w:tab w:val="left" w:leader="none" w:pos="604"/>
        </w:tabs>
        <w:spacing w:after="120"/>
        <w:ind w:firstLine="284" w:left="-284"/>
        <w:jc w:val="both"/>
        <w:rPr/>
      </w:pPr>
      <w:r/>
      <w:bookmarkEnd w:id="33"/>
      <w:r/>
      <w:bookmarkEnd w:id="34"/>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Style w:val="891"/>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Style w:val="891"/>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Style w:val="891"/>
        <w:pBdr/>
        <w:tabs>
          <w:tab w:val="left" w:leader="none" w:pos="-284"/>
          <w:tab w:val="left" w:leader="none" w:pos="426"/>
          <w:tab w:val="left" w:leader="none" w:pos="604"/>
        </w:tabs>
        <w:spacing w:after="120"/>
        <w:ind w:firstLine="284" w:left="-284"/>
        <w:jc w:val="both"/>
        <w:rPr>
          <w:color w:val="000000"/>
        </w:rPr>
      </w:pPr>
      <w:r>
        <w:rPr>
          <w:b/>
          <w:bCs/>
          <w:color w:val="000000"/>
        </w:rPr>
        <w:t xml:space="preserve">4</w:t>
      </w:r>
      <w:r>
        <w:rPr>
          <w:b/>
          <w:bCs/>
          <w:color w:val="000000"/>
        </w:rPr>
        <w:t xml:space="preserve">2</w:t>
      </w:r>
      <w:r>
        <w:rPr>
          <w:color w:val="000000"/>
        </w:rPr>
        <w:t xml:space="preserve">. </w:t>
      </w:r>
      <w:r>
        <w:rPr>
          <w:color w:val="000000"/>
        </w:rPr>
        <w:t xml:space="preserve">Capacitatea economică şi financi</w:t>
      </w:r>
      <w:r>
        <w:rPr>
          <w:color w:val="000000"/>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rPr>
      </w:r>
      <w:r>
        <w:rPr>
          <w:color w:val="000000"/>
        </w:rPr>
      </w:r>
    </w:p>
    <w:p>
      <w:pPr>
        <w:pStyle w:val="891"/>
        <w:pBdr/>
        <w:tabs>
          <w:tab w:val="left" w:leader="none" w:pos="-284"/>
          <w:tab w:val="left" w:leader="none" w:pos="426"/>
          <w:tab w:val="left" w:leader="none" w:pos="604"/>
        </w:tabs>
        <w:spacing w:after="120"/>
        <w:ind w:firstLine="284" w:left="-284"/>
        <w:jc w:val="both"/>
        <w:rPr>
          <w:color w:val="000000"/>
        </w:rPr>
      </w:pPr>
      <w:r>
        <w:rPr>
          <w:b/>
          <w:bCs/>
          <w:color w:val="000000"/>
        </w:rPr>
        <w:t xml:space="preserve">43</w:t>
      </w:r>
      <w:r>
        <w:rPr>
          <w:color w:val="000000"/>
        </w:rPr>
        <w:t xml:space="preserve">. În cazul în care ofertantul/candidatul îşi demonstrează capacitatea economică şi financiară cât și capacitatea tehnică şi/sau profesională invocînd şi susţinerea acordată, în conformitate cu prevederile pct.</w:t>
      </w:r>
      <w:r>
        <w:rPr>
          <w:color w:val="000000"/>
        </w:rPr>
        <w:t xml:space="preserve"> </w:t>
      </w:r>
      <w:r>
        <w:rPr>
          <w:color w:val="000000"/>
        </w:rPr>
        <w:t xml:space="preserve">4</w:t>
      </w:r>
      <w:r>
        <w:rPr>
          <w:color w:val="000000"/>
        </w:rPr>
        <w:t xml:space="preserve">2</w:t>
      </w:r>
      <w:r>
        <w:rPr>
          <w:color w:val="000000"/>
        </w:rPr>
        <w:t xml:space="preserve"> de către o altă persoană, acesta are obligaţia de a dovedi susţinerea de care ben</w:t>
      </w:r>
      <w:r>
        <w:rPr>
          <w:color w:val="000000"/>
        </w:rPr>
        <w:t xml:space="preserve">eficiază prin prezentarea în formă scrisă a unui angajament ferm al persoanei respective, încheiat în formă autentică (</w:t>
      </w:r>
      <w:r>
        <w:rPr>
          <w:color w:val="000000"/>
        </w:rPr>
        <w:t xml:space="preserve">conform anexelor nr.</w:t>
      </w:r>
      <w:r>
        <w:rPr>
          <w:color w:val="000000"/>
        </w:rPr>
        <w:t xml:space="preserve"> </w:t>
      </w:r>
      <w:r>
        <w:rPr>
          <w:color w:val="000000"/>
        </w:rPr>
        <w:t xml:space="preserve">16</w:t>
      </w:r>
      <w:r>
        <w:rPr>
          <w:color w:val="000000"/>
        </w:rPr>
        <w:t xml:space="preserve"> și nr.</w:t>
      </w:r>
      <w:r>
        <w:rPr>
          <w:color w:val="000000"/>
        </w:rPr>
        <w:t xml:space="preserve"> </w:t>
      </w:r>
      <w:r>
        <w:rPr>
          <w:color w:val="000000"/>
        </w:rPr>
        <w:t xml:space="preserve">18</w:t>
      </w:r>
      <w:r>
        <w:rPr>
          <w:color w:val="000000"/>
        </w:rPr>
        <w:t xml:space="preserve">)</w:t>
      </w:r>
      <w:r>
        <w:t xml:space="preserve"> </w:t>
      </w:r>
      <w:r>
        <w:rPr>
          <w:color w:val="000000"/>
        </w:rPr>
        <w:t xml:space="preserve">şi declaraţiile terţului susţinător financiar şi terţului sus</w:t>
      </w:r>
      <w:r>
        <w:rPr>
          <w:color w:val="000000"/>
        </w:rPr>
        <w:t xml:space="preserve">ţinător tehnic</w:t>
      </w:r>
      <w:r>
        <w:rPr>
          <w:color w:val="000000"/>
        </w:rPr>
        <w:t xml:space="preserve"> și profesional</w:t>
      </w:r>
      <w:r>
        <w:rPr>
          <w:color w:val="000000"/>
        </w:rPr>
        <w:t xml:space="preserve"> (anexele nr. 17</w:t>
      </w:r>
      <w:r>
        <w:rPr>
          <w:color w:val="000000"/>
        </w:rPr>
        <w:t xml:space="preserve">, </w:t>
      </w:r>
      <w:r>
        <w:rPr>
          <w:color w:val="000000"/>
        </w:rPr>
        <w:t xml:space="preserve"> </w:t>
      </w:r>
      <w:r>
        <w:rPr>
          <w:color w:val="000000"/>
        </w:rPr>
        <w:t xml:space="preserve">nr. 19 </w:t>
      </w:r>
      <w:r>
        <w:rPr>
          <w:color w:val="000000"/>
        </w:rPr>
        <w:t xml:space="preserve">şi</w:t>
      </w:r>
      <w:r>
        <w:rPr>
          <w:color w:val="000000"/>
        </w:rPr>
        <w:t xml:space="preserve"> nr. 20</w:t>
      </w:r>
      <w:r>
        <w:rPr>
          <w:color w:val="000000"/>
        </w:rPr>
        <w:t xml:space="preserve">)</w:t>
      </w:r>
      <w:r>
        <w:rPr>
          <w:color w:val="000000"/>
        </w:rPr>
        <w:t xml:space="preserve">,</w:t>
      </w:r>
      <w:r>
        <w:rPr>
          <w:color w:val="000000"/>
        </w:rPr>
        <w:t xml:space="preserve"> prin care această persoană confirmă faptul că pune la dispoziţia ofertantului/candidatului resursele financiare cât și resurse tehnice și profesionale invocate. </w:t>
      </w:r>
      <w:r>
        <w:rPr>
          <w:color w:val="000000"/>
        </w:rPr>
        <w:t xml:space="preserve">Prezentarea angajamentului se face la solicitarea autorității contractante odată ce a fost declarat în DUAE. </w:t>
      </w:r>
      <w:r>
        <w:rPr>
          <w:color w:val="000000"/>
        </w:rPr>
        <w:t xml:space="preserve">Persoana care asigură susţinerea financiară cât și tehnică și profesională trebuie să îndeplinească criteriile de selecție relevante și nu trebuie să se afle în niciuna dint</w:t>
      </w:r>
      <w:r>
        <w:rPr>
          <w:color w:val="000000"/>
        </w:rPr>
        <w:t xml:space="preserve">re</w:t>
      </w:r>
      <w:r>
        <w:rPr>
          <w:color w:val="000000"/>
        </w:rPr>
        <w:t xml:space="preserve"> situaţiile prevăzute la pct.</w:t>
      </w:r>
      <w:r>
        <w:rPr>
          <w:color w:val="000000"/>
        </w:rPr>
        <w:t xml:space="preserve"> </w:t>
      </w:r>
      <w:r>
        <w:rPr>
          <w:color w:val="000000"/>
        </w:rPr>
        <w:t xml:space="preserve">2</w:t>
      </w:r>
      <w:r>
        <w:rPr>
          <w:color w:val="000000"/>
        </w:rPr>
        <w:t xml:space="preserve">2</w:t>
      </w:r>
      <w:r>
        <w:rPr>
          <w:color w:val="000000"/>
        </w:rPr>
        <w:t xml:space="preserve"> și pct.</w:t>
      </w:r>
      <w:r>
        <w:rPr>
          <w:color w:val="000000"/>
        </w:rPr>
        <w:t xml:space="preserve"> </w:t>
      </w:r>
      <w:r>
        <w:rPr>
          <w:color w:val="000000"/>
        </w:rPr>
        <w:t xml:space="preserve">2</w:t>
      </w:r>
      <w:r>
        <w:rPr>
          <w:color w:val="000000"/>
        </w:rPr>
        <w:t xml:space="preserve">3</w:t>
      </w:r>
      <w:r>
        <w:rPr>
          <w:color w:val="000000"/>
        </w:rPr>
        <w:t xml:space="preserve">  care determină excluderea din procedura de atribuire.</w:t>
      </w:r>
      <w:r>
        <w:rPr>
          <w:color w:val="000000"/>
        </w:rPr>
      </w:r>
      <w:r>
        <w:rPr>
          <w:color w:val="000000"/>
        </w:rPr>
      </w:r>
    </w:p>
    <w:p>
      <w:pPr>
        <w:pStyle w:val="891"/>
        <w:pBdr/>
        <w:tabs>
          <w:tab w:val="left" w:leader="none" w:pos="-284"/>
          <w:tab w:val="left" w:leader="none" w:pos="426"/>
          <w:tab w:val="left" w:leader="none" w:pos="1455"/>
        </w:tabs>
        <w:spacing/>
        <w:ind w:firstLine="284" w:left="-284"/>
        <w:rPr/>
      </w:pPr>
      <w:r>
        <w:tab/>
      </w:r>
      <w:r/>
    </w:p>
    <w:p>
      <w:pPr>
        <w:pStyle w:val="893"/>
        <w:keepNext w:val="false"/>
        <w:keepLines w:val="false"/>
        <w:pBdr/>
        <w:tabs>
          <w:tab w:val="left" w:leader="none" w:pos="-284"/>
        </w:tabs>
        <w:spacing w:before="0"/>
        <w:ind w:firstLine="284" w:left="-284"/>
        <w:jc w:val="center"/>
        <w:rPr>
          <w:rFonts w:ascii="Times New Roman" w:hAnsi="Times New Roman"/>
          <w:bCs w:val="0"/>
          <w:color w:val="000000"/>
        </w:rPr>
      </w:pPr>
      <w:r/>
      <w:bookmarkStart w:id="35" w:name="_Toc392180151"/>
      <w:r/>
      <w:bookmarkStart w:id="36" w:name="_Toc449539041"/>
      <w:r>
        <w:rPr>
          <w:rFonts w:ascii="Times New Roman" w:hAnsi="Times New Roman"/>
          <w:bCs w:val="0"/>
          <w:color w:val="000000"/>
        </w:rPr>
        <w:t xml:space="preserve">Secţiunea a 3-a</w:t>
      </w:r>
      <w:r>
        <w:rPr>
          <w:rFonts w:ascii="Times New Roman" w:hAnsi="Times New Roman"/>
          <w:bCs w:val="0"/>
          <w:color w:val="000000"/>
        </w:rPr>
      </w:r>
      <w:r>
        <w:rPr>
          <w:rFonts w:ascii="Times New Roman" w:hAnsi="Times New Roman"/>
          <w:bCs w:val="0"/>
          <w:color w:val="000000"/>
        </w:rPr>
      </w:r>
    </w:p>
    <w:p>
      <w:pPr>
        <w:pStyle w:val="891"/>
        <w:pBdr/>
        <w:spacing/>
        <w:ind/>
        <w:rPr/>
      </w:pPr>
      <w:r/>
      <w:r/>
    </w:p>
    <w:p>
      <w:pPr>
        <w:pStyle w:val="893"/>
        <w:keepNext w:val="false"/>
        <w:keepLines w:val="false"/>
        <w:pBdr/>
        <w:tabs>
          <w:tab w:val="left" w:leader="none" w:pos="-284"/>
        </w:tabs>
        <w:spacing w:before="0"/>
        <w:ind w:firstLine="284" w:left="-284"/>
        <w:jc w:val="center"/>
        <w:rPr>
          <w:rFonts w:ascii="Times New Roman" w:hAnsi="Times New Roman"/>
          <w:bCs w:val="0"/>
          <w:color w:val="000000"/>
          <w:sz w:val="24"/>
          <w:szCs w:val="24"/>
        </w:rPr>
      </w:pPr>
      <w:r/>
      <w:bookmarkEnd w:id="35"/>
      <w:r/>
      <w:bookmarkEnd w:id="36"/>
      <w:r>
        <w:rPr>
          <w:rFonts w:ascii="Times New Roman" w:hAnsi="Times New Roman"/>
          <w:bCs w:val="0"/>
          <w:color w:val="000000"/>
          <w:sz w:val="24"/>
          <w:szCs w:val="24"/>
        </w:rPr>
        <w:t xml:space="preserve">Pregătirea</w:t>
      </w:r>
      <w:r>
        <w:rPr>
          <w:rFonts w:ascii="Times New Roman" w:hAnsi="Times New Roman"/>
          <w:bCs w:val="0"/>
          <w:color w:val="000000"/>
          <w:sz w:val="24"/>
          <w:szCs w:val="24"/>
        </w:rPr>
        <w:t xml:space="preserve">/Elaborarea</w:t>
      </w:r>
      <w:r>
        <w:rPr>
          <w:rFonts w:ascii="Times New Roman" w:hAnsi="Times New Roman"/>
          <w:bCs w:val="0"/>
          <w:color w:val="000000"/>
          <w:sz w:val="24"/>
          <w:szCs w:val="24"/>
        </w:rPr>
        <w:t xml:space="preserve"> ofertelor</w:t>
      </w:r>
      <w:r>
        <w:rPr>
          <w:rFonts w:ascii="Times New Roman" w:hAnsi="Times New Roman"/>
          <w:bCs w:val="0"/>
          <w:color w:val="000000"/>
          <w:sz w:val="24"/>
          <w:szCs w:val="24"/>
        </w:rPr>
      </w:r>
      <w:r>
        <w:rPr>
          <w:rFonts w:ascii="Times New Roman" w:hAnsi="Times New Roman"/>
          <w:bCs w:val="0"/>
          <w:color w:val="000000"/>
          <w:sz w:val="24"/>
          <w:szCs w:val="24"/>
        </w:rPr>
      </w:r>
    </w:p>
    <w:p>
      <w:pPr>
        <w:pStyle w:val="891"/>
        <w:pBdr/>
        <w:spacing/>
        <w:ind/>
        <w:rPr>
          <w:b/>
          <w:bCs/>
        </w:rPr>
      </w:pPr>
      <w:r>
        <w:rPr>
          <w:b/>
          <w:bCs/>
        </w:rPr>
      </w:r>
      <w:r>
        <w:rPr>
          <w:b/>
          <w:bCs/>
        </w:rPr>
      </w:r>
      <w:r>
        <w:rPr>
          <w:b/>
          <w:bCs/>
        </w:rPr>
      </w:r>
    </w:p>
    <w:p>
      <w:pPr>
        <w:pStyle w:val="891"/>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912"/>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w:t>
      </w:r>
      <w:r>
        <w:rPr>
          <w:bCs/>
          <w:iCs/>
          <w:lang w:val="ro-RO"/>
        </w:rPr>
        <w:t xml:space="preserve">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w:t>
      </w:r>
      <w:r>
        <w:rPr>
          <w:bCs/>
          <w:iCs/>
          <w:lang w:val="ro-RO"/>
        </w:rPr>
        <w:t xml:space="preserve">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912"/>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w:t>
      </w:r>
      <w:r>
        <w:rPr>
          <w:bCs/>
          <w:iCs/>
          <w:lang w:val="it-IT"/>
        </w:rPr>
        <w:t xml:space="preserve">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1"/>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r>
        <w:rPr>
          <w:b/>
          <w:i/>
          <w:lang w:val="it-IT"/>
        </w:rPr>
      </w:r>
      <w:r>
        <w:rPr>
          <w:b/>
          <w:i/>
          <w:lang w:val="it-IT"/>
        </w:rPr>
      </w:r>
    </w:p>
    <w:p>
      <w:pPr>
        <w:pStyle w:val="912"/>
        <w:numPr>
          <w:ilvl w:val="0"/>
          <w:numId w:val="22"/>
        </w:numPr>
        <w:pBdr/>
        <w:tabs>
          <w:tab w:val="left" w:leader="none" w:pos="709"/>
          <w:tab w:val="left" w:leader="none" w:pos="993"/>
        </w:tabs>
        <w:spacing w:after="120"/>
        <w:ind w:firstLine="710" w:left="-284"/>
        <w:rPr>
          <w:bCs/>
          <w:i/>
          <w:lang w:val="it-IT"/>
        </w:rPr>
      </w:pPr>
      <w:r/>
      <w:bookmarkEnd w:id="42"/>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w:t>
      </w:r>
      <w:r>
        <w:rPr>
          <w:bCs/>
          <w:iCs/>
          <w:lang w:val="it-IT"/>
        </w:rPr>
        <w:t xml:space="preserve">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3"/>
      <w:r>
        <w:rPr>
          <w:bCs/>
          <w:iCs/>
          <w:lang w:val="it-IT"/>
        </w:rPr>
        <w:t xml:space="preserve">nr.</w:t>
      </w:r>
      <w:r>
        <w:rPr>
          <w:bCs/>
          <w:iCs/>
          <w:lang w:val="it-IT"/>
        </w:rPr>
        <w:t xml:space="preserve"> </w:t>
      </w:r>
      <w:r>
        <w:rPr>
          <w:bCs/>
          <w:iCs/>
          <w:lang w:val="it-IT"/>
        </w:rPr>
        <w:t xml:space="preserve">169/2019</w:t>
      </w:r>
      <w:bookmarkEnd w:id="44"/>
      <w:r>
        <w:rPr>
          <w:bCs/>
          <w:iCs/>
          <w:lang w:val="it-IT"/>
        </w:rPr>
        <w:t xml:space="preserve">.</w:t>
      </w:r>
      <w:r>
        <w:rPr>
          <w:bCs/>
          <w:i/>
          <w:lang w:val="it-IT"/>
        </w:rPr>
      </w:r>
      <w:r>
        <w:rPr>
          <w:bCs/>
          <w:i/>
          <w:lang w:val="it-IT"/>
        </w:rPr>
      </w:r>
    </w:p>
    <w:p>
      <w:pPr>
        <w:pStyle w:val="912"/>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12"/>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w:t>
      </w:r>
      <w:r>
        <w:rPr>
          <w:b/>
          <w:i/>
          <w:lang w:val="it-IT"/>
        </w:rPr>
        <w:t xml:space="preserve">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w:t>
      </w:r>
      <w:r>
        <w:rPr>
          <w:bCs/>
          <w:iCs/>
          <w:lang w:val="it-IT"/>
        </w:rPr>
        <w:t xml:space="preserve">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w:t>
      </w:r>
      <w:r>
        <w:rPr>
          <w:bCs/>
          <w:iCs/>
          <w:lang w:val="it-IT"/>
        </w:rPr>
        <w:t xml:space="preserve">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w:t>
      </w:r>
      <w:r>
        <w:rPr>
          <w:bCs/>
          <w:iCs/>
          <w:lang w:val="it-IT"/>
        </w:rPr>
        <w:t xml:space="preserve">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Style w:val="891"/>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12"/>
        <w:numPr>
          <w:ilvl w:val="0"/>
          <w:numId w:val="25"/>
        </w:numPr>
        <w:pBdr/>
        <w:tabs>
          <w:tab w:val="left" w:leader="none" w:pos="709"/>
          <w:tab w:val="left" w:leader="none" w:pos="993"/>
        </w:tabs>
        <w:spacing w:after="120"/>
        <w:ind/>
        <w:rPr>
          <w:i/>
          <w:iCs/>
        </w:rPr>
      </w:pPr>
      <w:r>
        <w:rPr>
          <w:rFonts w:eastAsia="Times New Roman"/>
          <w:b/>
          <w:i/>
          <w:iCs/>
        </w:rPr>
        <w:t xml:space="preserve"> produselor petroliere pentru alimen</w:t>
      </w:r>
      <w:r>
        <w:rPr>
          <w:rFonts w:eastAsia="Times New Roman"/>
          <w:b/>
          <w:i/>
          <w:iCs/>
        </w:rPr>
        <w:t xml:space="preserve">tarea automobilelor</w:t>
      </w:r>
      <w:r>
        <w:rPr>
          <w:i/>
          <w:iCs/>
        </w:rPr>
      </w:r>
      <w:r>
        <w:rPr>
          <w:i/>
          <w:iCs/>
        </w:rPr>
      </w:r>
    </w:p>
    <w:p>
      <w:pPr>
        <w:pStyle w:val="891"/>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w:t>
      </w:r>
      <w:r>
        <w:rPr>
          <w:bCs/>
          <w:iCs/>
        </w:rPr>
        <w:t xml:space="preserve">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w:t>
      </w:r>
      <w:r>
        <w:rPr>
          <w:bCs/>
          <w:iCs/>
        </w:rPr>
        <w:t xml:space="preserve">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w:t>
      </w:r>
      <w:r>
        <w:rPr>
          <w:bCs/>
          <w:iCs/>
        </w:rPr>
        <w:t xml:space="preserve">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w:t>
      </w:r>
      <w:r>
        <w:rPr>
          <w:bCs/>
          <w:iCs/>
        </w:rPr>
        <w:t xml:space="preserve">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w:t>
      </w:r>
      <w:r>
        <w:rPr>
          <w:bCs/>
          <w:iCs/>
        </w:rPr>
        <w:t xml:space="preserve">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w:t>
      </w:r>
      <w:r>
        <w:rPr>
          <w:bCs/>
          <w:iCs/>
        </w:rPr>
        <w:t xml:space="preserve">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912"/>
        <w:numPr>
          <w:ilvl w:val="0"/>
          <w:numId w:val="25"/>
        </w:numPr>
        <w:pBdr/>
        <w:tabs>
          <w:tab w:val="left" w:leader="none" w:pos="851"/>
          <w:tab w:val="left" w:leader="none" w:pos="993"/>
        </w:tabs>
        <w:spacing w:after="120"/>
        <w:ind/>
        <w:rPr>
          <w:lang w:val="ro-RO"/>
        </w:rPr>
      </w:pPr>
      <w:r>
        <w:rPr>
          <w:rFonts w:eastAsia="Times New Roman"/>
          <w:b/>
          <w:i/>
          <w:iCs/>
        </w:rPr>
        <w:t xml:space="preserve">d</w:t>
      </w:r>
      <w:r>
        <w:rPr>
          <w:rFonts w:eastAsia="Times New Roman"/>
          <w:b/>
          <w:i/>
          <w:iCs/>
        </w:rPr>
        <w:t xml:space="preserve">e</w:t>
      </w:r>
      <w:r>
        <w:rPr>
          <w:rFonts w:eastAsia="Times New Roman"/>
          <w:b/>
          <w:i/>
          <w:iCs/>
        </w:rPr>
        <w:t xml:space="preserve"> </w:t>
      </w:r>
      <w:r>
        <w:rPr>
          <w:rFonts w:eastAsia="Times New Roman"/>
          <w:b/>
          <w:i/>
          <w:iCs/>
        </w:rPr>
        <w:t xml:space="preserve"> furnizare a energiei</w:t>
      </w:r>
      <w:r>
        <w:rPr>
          <w:rFonts w:eastAsia="Times New Roman"/>
          <w:b/>
          <w:i/>
          <w:iCs/>
        </w:rPr>
        <w:t xml:space="preserve"> </w:t>
      </w:r>
      <w:r>
        <w:rPr>
          <w:rFonts w:eastAsia="Times New Roman"/>
          <w:b/>
          <w:i/>
          <w:iCs/>
        </w:rPr>
        <w:t xml:space="preserve">electrice</w:t>
      </w:r>
      <w:r>
        <w:rPr>
          <w:lang w:val="ro-RO"/>
        </w:rPr>
      </w:r>
      <w:r>
        <w:rPr>
          <w:lang w:val="ro-RO"/>
        </w:rPr>
      </w:r>
    </w:p>
    <w:p>
      <w:pPr>
        <w:pStyle w:val="891"/>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w:t>
      </w:r>
      <w:r>
        <w:rPr>
          <w:bCs/>
          <w:iCs/>
        </w:rPr>
        <w:t xml:space="preserve"> de integritatea acestuia. În cazul în care echipamentul de măsurare este instalat în limitele proprietății operatorului de sistem, responsabil de integritatea echipamentului de măsurare și a sigiliilor aplicate es</w:t>
      </w:r>
      <w:r>
        <w:rPr>
          <w:bCs/>
          <w:iCs/>
        </w:rPr>
        <w:t xml:space="preserve">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w:t>
      </w:r>
      <w:r>
        <w:rPr>
          <w:bCs/>
          <w:iCs/>
        </w:rPr>
        <w:t xml:space="preserve">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 energia electrică, iar cheltuiel</w:t>
      </w:r>
      <w:r>
        <w:rPr>
          <w:bCs/>
          <w:iCs/>
        </w:rPr>
        <w:t xml:space="preserve">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w:t>
      </w:r>
      <w:r>
        <w:rPr>
          <w:bCs/>
          <w:iCs/>
        </w:rPr>
        <w:t xml:space="preserve"> de măsurare în scopul facturării energiei electrice consumate de Beneficiar, se efectuează de operatorul de sistem lunar. Personalul operatorului de sistem și utilizatorul de sistem sunt în drept să stabilească, de comun acord, timpul efectuării activităț</w:t>
      </w:r>
      <w:r>
        <w:rPr>
          <w:bCs/>
          <w:iCs/>
        </w:rPr>
        <w:t xml:space="preserve">ilor pentru citirea indicilor echipamentului de măsurare. Cantitatea energiei electrice furnizate Beneficiarului se determină în baza indicilor echipamentului de măsurare, citite la fiecare loc de consum, sau, în cazurile prevăzute în Regulamentul pentru f</w:t>
      </w:r>
      <w:r>
        <w:rPr>
          <w:bCs/>
          <w:iCs/>
        </w:rPr>
        <w:t xml:space="preserve">urnizarea energiei electrice</w:t>
      </w:r>
      <w:r>
        <w:rPr>
          <w:bCs/>
          <w:iCs/>
        </w:rPr>
        <w:t xml:space="preserve">, se calculează prin estimare. </w:t>
      </w:r>
      <w:r>
        <w:rPr>
          <w:bCs/>
          <w:iCs/>
        </w:rPr>
        <w:t xml:space="preserve">În cazul deteriorării echipamentului de măsurare sau dacă se constată încălcarea de către Beneficiar a prevederilor Legii cu privire la en</w:t>
      </w:r>
      <w:r>
        <w:rPr>
          <w:bCs/>
          <w:iCs/>
        </w:rPr>
        <w:t xml:space="preserve">ergia electrică, care a dus la consum de energie electrică prin evitarea echipamentului de măsurare, prin denaturarea indicațiilor echipamentului de măsurare sau alte modalități de consum neînregistrat de echipamentul de măsurare, contravaloarea energiei e</w:t>
      </w:r>
      <w:r>
        <w:rPr>
          <w:bCs/>
          <w:iCs/>
        </w:rPr>
        <w:t xml:space="preserve">lectrice consumate se calculează în conformitate cu prevede</w:t>
      </w:r>
      <w:r>
        <w:rPr>
          <w:bCs/>
          <w:iCs/>
        </w:rPr>
        <w:t xml:space="preserv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Style w:val="891"/>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w:t>
      </w:r>
      <w:r>
        <w:rPr>
          <w:bCs/>
          <w:iCs/>
        </w:rPr>
        <w:t xml:space="preserve">viciului, prin trimitere la actele normative </w:t>
      </w:r>
      <w:r>
        <w:rPr>
          <w:bCs/>
          <w:iCs/>
        </w:rPr>
        <w:t xml:space="preserve">din</w:t>
      </w:r>
      <w:r>
        <w:rPr>
          <w:bCs/>
          <w:iCs/>
        </w:rPr>
        <w:t xml:space="preserve"> domeniu. </w:t>
      </w:r>
      <w:r>
        <w:rPr>
          <w:bCs/>
          <w:iCs/>
        </w:rPr>
      </w:r>
      <w:r>
        <w:rPr>
          <w:bCs/>
          <w:iCs/>
        </w:rPr>
      </w:r>
    </w:p>
    <w:p>
      <w:pPr>
        <w:pStyle w:val="912"/>
        <w:numPr>
          <w:ilvl w:val="0"/>
          <w:numId w:val="23"/>
        </w:numPr>
        <w:pBdr/>
        <w:tabs>
          <w:tab w:val="left" w:leader="none" w:pos="851"/>
          <w:tab w:val="left" w:leader="none" w:pos="993"/>
        </w:tabs>
        <w:spacing w:after="120"/>
        <w:ind/>
        <w:rPr>
          <w:i/>
          <w:iCs/>
        </w:rPr>
      </w:pPr>
      <w:r>
        <w:rPr>
          <w:rFonts w:eastAsia="Times New Roman"/>
          <w:b/>
          <w:i/>
          <w:iCs/>
        </w:rPr>
        <w:t xml:space="preserve">a produselor</w:t>
      </w:r>
      <w:r>
        <w:rPr>
          <w:rFonts w:eastAsia="Times New Roman"/>
          <w:b/>
          <w:i/>
          <w:iCs/>
        </w:rPr>
        <w:t xml:space="preserve"> petroliere pentru alimentarea automobilelor</w:t>
      </w:r>
      <w:r>
        <w:rPr>
          <w:i/>
          <w:iCs/>
        </w:rPr>
      </w:r>
      <w:r>
        <w:rPr>
          <w:i/>
          <w:iCs/>
        </w:rPr>
      </w:r>
    </w:p>
    <w:p>
      <w:pPr>
        <w:pStyle w:val="891"/>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Style w:val="891"/>
        <w:pBdr/>
        <w:tabs>
          <w:tab w:val="left" w:leader="none" w:pos="851"/>
          <w:tab w:val="left" w:leader="none" w:pos="993"/>
        </w:tabs>
        <w:spacing/>
        <w:ind w:left="-284"/>
        <w:jc w:val="both"/>
        <w:rPr>
          <w:bCs/>
          <w:iCs/>
        </w:rPr>
      </w:pPr>
      <w:r>
        <w:rPr>
          <w:bCs/>
          <w:iCs/>
        </w:rPr>
        <w:t xml:space="preserve">Furn</w:t>
      </w:r>
      <w:r>
        <w:rPr>
          <w:bCs/>
          <w:iCs/>
        </w:rPr>
        <w:t xml:space="preserve">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w:t>
      </w:r>
      <w:r>
        <w:rPr>
          <w:bCs/>
          <w:iCs/>
        </w:rPr>
        <w:t xml:space="preserve">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w:t>
      </w:r>
      <w:r>
        <w:rPr>
          <w:bCs/>
          <w:iCs/>
        </w:rPr>
        <w:t xml:space="preserve">ică un discount.</w:t>
      </w:r>
      <w:r>
        <w:rPr>
          <w:bCs/>
          <w:iCs/>
        </w:rPr>
      </w:r>
      <w:r>
        <w:rPr>
          <w:bCs/>
          <w:iCs/>
        </w:rPr>
      </w:r>
    </w:p>
    <w:p>
      <w:pPr>
        <w:pStyle w:val="891"/>
        <w:pBdr/>
        <w:spacing/>
        <w:ind/>
        <w:jc w:val="both"/>
        <w:rPr>
          <w:bCs/>
          <w:i/>
        </w:rPr>
      </w:pPr>
      <w:r>
        <w:rPr>
          <w:bCs/>
          <w:i/>
        </w:rPr>
      </w:r>
      <w:r>
        <w:rPr>
          <w:bCs/>
          <w:i/>
        </w:rPr>
      </w:r>
      <w:r>
        <w:rPr>
          <w:bCs/>
          <w:i/>
        </w:rPr>
      </w:r>
    </w:p>
    <w:p>
      <w:pPr>
        <w:pStyle w:val="891"/>
        <w:pBdr/>
        <w:spacing w:after="120"/>
        <w:ind w:firstLine="567"/>
        <w:jc w:val="center"/>
        <w:rPr/>
      </w:pPr>
      <w:r>
        <w:t xml:space="preserve">Calcularea prețului unitar se efectuează conform formulei:</w:t>
      </w:r>
      <w:r/>
    </w:p>
    <w:p>
      <w:pPr>
        <w:pStyle w:val="891"/>
        <w:pBdr/>
        <w:spacing/>
        <w:ind/>
        <w:rPr/>
      </w:pPr>
      <w:r/>
      <m:oMathPara>
        <m:oMathParaPr/>
        <m:oMath>
          <m:r>
            <w:rPr>
              <w:rFonts w:ascii="Cambria Math" w:hAnsi="Cambria Math"/>
            </w:rPr>
            <m:rPr>
              <m:sty m:val="p"/>
            </m:rPr>
            <m:t>Pu</m:t>
          </m:r>
          <m:r>
            <w:rPr>
              <w:rFonts w:ascii="Cambria Math" w:hAnsi="Cambria Math"/>
              <w:i/>
            </w:rPr>
            <m:rPr/>
            <m:t>=</m:t>
          </m:r>
          <m:f>
            <m:fPr>
              <m:ctrlPr>
                <w:rPr>
                  <w:rFonts w:ascii="Cambria Math" w:hAnsi="Cambria Math"/>
                </w:rPr>
              </m:ctrlPr>
            </m:fPr>
            <m:num>
              <m:d>
                <m:dPr>
                  <m:ctrlPr>
                    <w:rPr>
                      <w:rFonts w:ascii="Cambria Math" w:hAnsi="Cambria Math"/>
                    </w:rPr>
                  </m:ctrlPr>
                </m:dPr>
                <m:e>
                  <m:r>
                    <w:rPr>
                      <w:rFonts w:ascii="Cambria Math" w:hAnsi="Cambria Math" w:cs="Cambria Math"/>
                    </w:rPr>
                    <m:rPr>
                      <m:sty m:val="p"/>
                    </m:rPr>
                    <m:t>M1+M2+…+M15</m:t>
                  </m:r>
                </m:e>
              </m:d>
            </m:num>
            <m:den>
              <m:r>
                <w:rPr>
                  <w:rFonts w:ascii="Cambria Math" w:hAnsi="Cambria Math"/>
                  <w:i/>
                </w:rPr>
                <m:rPr/>
                <m:t>15</m:t>
              </m:r>
            </m:den>
          </m:f>
          <m:r>
            <w:rPr>
              <w:rFonts w:ascii="Cambria Math" w:hAnsi="Cambria Math"/>
              <w:i/>
            </w:rPr>
            <m:rPr/>
            <m:t>-D%</m:t>
          </m:r>
        </m:oMath>
      </m:oMathPara>
      <w:r/>
      <w:r/>
    </w:p>
    <w:p>
      <w:pPr>
        <w:pStyle w:val="891"/>
        <w:keepNext w:val="true"/>
        <w:keepLines w:val="true"/>
        <w:pBdr/>
        <w:spacing/>
        <w:ind/>
        <w:jc w:val="center"/>
        <w:outlineLvl w:val="1"/>
        <w:rPr>
          <w:rFonts w:eastAsia="Times New Roman"/>
          <w:b/>
        </w:rPr>
      </w:pPr>
      <w:r>
        <w:rPr>
          <w:rFonts w:eastAsia="Times New Roman"/>
          <w:b/>
        </w:rPr>
      </w:r>
      <w:r>
        <w:rPr>
          <w:rFonts w:eastAsia="Times New Roman"/>
          <w:b/>
        </w:rPr>
      </w:r>
      <w:r>
        <w:rPr>
          <w:rFonts w:eastAsia="Times New Roman"/>
          <w:b/>
        </w:rPr>
      </w:r>
    </w:p>
    <w:p>
      <w:pPr>
        <w:pStyle w:val="891"/>
        <w:pBdr/>
        <w:tabs>
          <w:tab w:val="left" w:leader="none" w:pos="851"/>
          <w:tab w:val="left" w:leader="none" w:pos="993"/>
        </w:tabs>
        <w:spacing w:after="120"/>
        <w:ind w:firstLine="567"/>
        <w:jc w:val="both"/>
        <w:rPr/>
      </w:pPr>
      <w:r>
        <w:t xml:space="preserve">Unde,</w:t>
      </w:r>
      <w:r/>
    </w:p>
    <w:p>
      <w:pPr>
        <w:pStyle w:val="891"/>
        <w:pBdr/>
        <w:tabs>
          <w:tab w:val="left" w:leader="none" w:pos="851"/>
          <w:tab w:val="left" w:leader="none" w:pos="993"/>
        </w:tabs>
        <w:spacing/>
        <w:ind w:firstLine="567"/>
        <w:jc w:val="both"/>
        <w:rPr/>
      </w:pPr>
      <w:r>
        <w:t xml:space="preserve">Pu – reprezintă prețul unitar ofertat;</w:t>
      </w:r>
      <w:r/>
    </w:p>
    <w:p>
      <w:pPr>
        <w:pStyle w:val="891"/>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Style w:val="891"/>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Style w:val="891"/>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Style w:val="891"/>
        <w:pBdr/>
        <w:tabs>
          <w:tab w:val="left" w:leader="none" w:pos="851"/>
          <w:tab w:val="left" w:leader="none" w:pos="993"/>
        </w:tabs>
        <w:spacing/>
        <w:ind w:firstLine="567"/>
        <w:jc w:val="both"/>
        <w:rPr/>
      </w:pPr>
      <w:r>
        <w:t xml:space="preserve">D%</w:t>
      </w:r>
      <w:r>
        <w:t xml:space="preserve"> –rep</w:t>
      </w:r>
      <w:r>
        <w:t xml:space="preserve">rezintă discount-ul aplicat</w:t>
      </w:r>
      <w:r>
        <w:t xml:space="preserve">.</w:t>
      </w:r>
      <w:r/>
    </w:p>
    <w:p>
      <w:pPr>
        <w:pStyle w:val="891"/>
        <w:pBdr/>
        <w:tabs>
          <w:tab w:val="left" w:leader="none" w:pos="851"/>
          <w:tab w:val="left" w:leader="none" w:pos="993"/>
        </w:tabs>
        <w:spacing/>
        <w:ind w:firstLine="567"/>
        <w:jc w:val="both"/>
        <w:rPr/>
      </w:pPr>
      <w:r/>
      <w:r/>
    </w:p>
    <w:p>
      <w:pPr>
        <w:pStyle w:val="891"/>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w:t>
      </w:r>
      <w:r>
        <w:rPr>
          <w:bCs/>
          <w:iCs/>
        </w:rPr>
        <w:t xml:space="preserve">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w:t>
      </w:r>
      <w:r>
        <w:rPr>
          <w:bCs/>
          <w:iCs/>
        </w:rPr>
        <w:t xml:space="preserve">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Style w:val="891"/>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w:t>
      </w:r>
      <w:r>
        <w:rPr>
          <w:bCs/>
          <w:iCs/>
        </w:rPr>
        <w:t xml:space="preserve">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Style w:val="891"/>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912"/>
        <w:numPr>
          <w:ilvl w:val="0"/>
          <w:numId w:val="23"/>
        </w:numPr>
        <w:pBdr/>
        <w:tabs>
          <w:tab w:val="left" w:leader="none" w:pos="851"/>
          <w:tab w:val="left" w:leader="none" w:pos="993"/>
        </w:tabs>
        <w:spacing w:after="120"/>
        <w:ind/>
        <w:rPr>
          <w:lang w:val="ro-RO"/>
        </w:rPr>
      </w:pPr>
      <w:r>
        <w:rPr>
          <w:rFonts w:eastAsia="Times New Roman"/>
          <w:b/>
          <w:i/>
          <w:iCs/>
        </w:rPr>
        <w:t xml:space="preserve">a energiei</w:t>
      </w:r>
      <w:r>
        <w:rPr>
          <w:rFonts w:eastAsia="Times New Roman"/>
          <w:b/>
          <w:i/>
          <w:iCs/>
        </w:rPr>
        <w:t xml:space="preserve"> </w:t>
      </w:r>
      <w:r>
        <w:rPr>
          <w:rFonts w:eastAsia="Times New Roman"/>
          <w:b/>
          <w:i/>
          <w:iCs/>
        </w:rPr>
        <w:t xml:space="preserve">electrice</w:t>
      </w:r>
      <w:r>
        <w:rPr>
          <w:lang w:val="ro-RO"/>
        </w:rPr>
      </w:r>
      <w:r>
        <w:rPr>
          <w:lang w:val="ro-RO"/>
        </w:rPr>
      </w:r>
    </w:p>
    <w:p>
      <w:pPr>
        <w:pStyle w:val="891"/>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w:t>
      </w:r>
      <w:r>
        <w:rPr>
          <w:bCs/>
          <w:iCs/>
        </w:rPr>
        <w:t xml:space="preserve">ează numai în cazul în care factorul de putere Cos φ, calculat în punctul de delimitare, este mai mic de __________(0,92 pentru instalația de utilizare racordată la tensiunea 0,4 kV și 0,87 la tensiunea 10(6) kV). Cantitatea consumului tehnologic de energi</w:t>
      </w:r>
      <w:r>
        <w:rPr>
          <w:bCs/>
          <w:iCs/>
        </w:rPr>
        <w:t xml:space="preserve">e electrică, cauzat de factorul de putere din instalaţiile electrice ale Beneficiarului se calculează în baza Instrucţiunii privind calcularea consumului tehnologic de energie electrică în reţelele de distribuţie, în funcţie de valoarea factorului de puter</w:t>
      </w:r>
      <w:r>
        <w:rPr>
          <w:bCs/>
          <w:iCs/>
        </w:rPr>
        <w:t xml:space="preserve">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Style w:val="891"/>
        <w:pBdr/>
        <w:tabs>
          <w:tab w:val="left" w:leader="none" w:pos="-284"/>
        </w:tabs>
        <w:spacing/>
        <w:ind w:firstLine="284" w:left="-284"/>
        <w:rPr/>
      </w:pPr>
      <w:r/>
      <w:r/>
    </w:p>
    <w:p>
      <w:pPr>
        <w:pStyle w:val="891"/>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w:t>
      </w:r>
      <w:r>
        <w:t xml:space="preserve">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w:t>
      </w:r>
      <w:r>
        <w:t xml:space="preserve">. În celelalte cazuri</w:t>
      </w:r>
      <w:r>
        <w:t xml:space="preserve">,</w:t>
      </w:r>
      <w:r>
        <w:t xml:space="preserve"> </w:t>
      </w:r>
      <w:r>
        <w:t xml:space="preserve">aceasta se depune odată cu oferta.</w:t>
      </w:r>
      <w:r/>
    </w:p>
    <w:p>
      <w:pPr>
        <w:pStyle w:val="891"/>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Style w:val="891"/>
        <w:pBdr/>
        <w:tabs>
          <w:tab w:val="left" w:leader="none" w:pos="960"/>
        </w:tabs>
        <w:spacing w:after="120"/>
        <w:ind w:left="-284"/>
        <w:jc w:val="both"/>
        <w:rPr/>
      </w:pPr>
      <w:r/>
      <w:bookmarkEnd w:id="47"/>
      <w:r/>
      <w:bookmarkEnd w:id="48"/>
      <w:r/>
      <w:bookmarkEnd w:id="49"/>
      <w:r/>
      <w:bookmarkEnd w:id="50"/>
      <w:r/>
      <w:bookmarkStart w:id="56" w:name="_Toc449630846"/>
      <w:r/>
      <w:bookmarkStart w:id="57" w:name="_Toc449632599"/>
      <w:r/>
      <w:bookmarkStart w:id="58" w:name="_Toc449633091"/>
      <w:r/>
      <w:bookmarkStart w:id="59" w:name="_Toc449692047"/>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1"/>
      <w:r/>
      <w:bookmarkEnd w:id="52"/>
      <w:r/>
      <w:bookmarkEnd w:id="53"/>
      <w:r/>
      <w:bookmarkEnd w:id="54"/>
      <w:r/>
      <w:r/>
    </w:p>
    <w:p>
      <w:pPr>
        <w:pStyle w:val="891"/>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să furnizeze toate informaţiile solicitate cu </w:t>
      </w:r>
      <w:r>
        <w:t xml:space="preserve">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Style w:val="891"/>
        <w:pBdr/>
        <w:tabs>
          <w:tab w:val="left" w:leader="none" w:pos="0"/>
          <w:tab w:val="left" w:leader="none" w:pos="426"/>
          <w:tab w:val="left" w:leader="none" w:pos="960"/>
        </w:tabs>
        <w:spacing w:after="120"/>
        <w:ind/>
        <w:rPr>
          <w:color w:val="000000"/>
        </w:rPr>
      </w:pPr>
      <w:r>
        <w:t xml:space="preserve">3</w:t>
      </w:r>
      <w:r>
        <w:t xml:space="preserve">) </w:t>
      </w:r>
      <w:r>
        <w:rPr>
          <w:color w:val="000000"/>
        </w:rPr>
        <w:t xml:space="preserve">DUAE</w:t>
      </w:r>
      <w:bookmarkEnd w:id="55"/>
      <w:r/>
      <w:bookmarkEnd w:id="56"/>
      <w:r/>
      <w:bookmarkEnd w:id="57"/>
      <w:r/>
      <w:bookmarkEnd w:id="58"/>
      <w:r/>
      <w:bookmarkEnd w:id="59"/>
      <w:r>
        <w:rPr>
          <w:color w:val="000000"/>
        </w:rPr>
        <w:t xml:space="preserve">;</w:t>
      </w:r>
      <w:r>
        <w:rPr>
          <w:color w:val="000000"/>
        </w:rPr>
      </w:r>
      <w:r>
        <w:rPr>
          <w:color w:val="000000"/>
        </w:rPr>
      </w:r>
    </w:p>
    <w:p>
      <w:pPr>
        <w:pStyle w:val="891"/>
        <w:pBdr/>
        <w:tabs>
          <w:tab w:val="left" w:leader="none" w:pos="0"/>
          <w:tab w:val="left" w:leader="none" w:pos="426"/>
          <w:tab w:val="left" w:leader="none" w:pos="960"/>
        </w:tabs>
        <w:spacing w:after="120"/>
        <w:ind/>
        <w:rPr/>
      </w:pPr>
      <w:r>
        <w:rPr>
          <w:color w:val="000000"/>
        </w:rPr>
        <w:t xml:space="preserve">4) Garanția pentru ofertă, după caz</w:t>
      </w:r>
      <w:r>
        <w:rPr>
          <w:color w:val="000000"/>
        </w:rPr>
        <w:t xml:space="preserve"> (</w:t>
      </w:r>
      <w:r>
        <w:rPr>
          <w:color w:val="000000"/>
        </w:rPr>
        <w:t xml:space="preserve">a</w:t>
      </w:r>
      <w:r>
        <w:rPr>
          <w:color w:val="000000"/>
        </w:rPr>
        <w:t xml:space="preserve">nexa</w:t>
      </w:r>
      <w:r>
        <w:rPr>
          <w:color w:val="000000"/>
        </w:rPr>
        <w:t xml:space="preserve"> nr.9)</w:t>
      </w:r>
      <w:r>
        <w:rPr>
          <w:color w:val="000000"/>
        </w:rPr>
        <w:t xml:space="preserve">.</w:t>
      </w:r>
      <w:r/>
    </w:p>
    <w:p>
      <w:pPr>
        <w:pStyle w:val="891"/>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w:t>
      </w:r>
      <w:r>
        <w:t xml:space="preserve">ertei.</w:t>
      </w:r>
      <w:r/>
    </w:p>
    <w:p>
      <w:pPr>
        <w:pStyle w:val="891"/>
        <w:pBdr/>
        <w:tabs>
          <w:tab w:val="left" w:leader="none" w:pos="-284"/>
          <w:tab w:val="left" w:leader="none" w:pos="426"/>
          <w:tab w:val="left" w:leader="none" w:pos="604"/>
          <w:tab w:val="left" w:leader="none" w:pos="960"/>
        </w:tabs>
        <w:spacing w:after="120"/>
        <w:ind w:firstLine="284" w:left="-284"/>
        <w:jc w:val="both"/>
        <w:rPr>
          <w:color w:val="000000"/>
        </w:rPr>
      </w:pPr>
      <w:r>
        <w:rPr>
          <w:b/>
        </w:rPr>
        <w:t xml:space="preserve">5</w:t>
      </w:r>
      <w:r>
        <w:rPr>
          <w:b/>
        </w:rPr>
        <w:t xml:space="preserve">0</w:t>
      </w:r>
      <w:r>
        <w:rPr>
          <w:b/>
        </w:rPr>
        <w:t xml:space="preserve">.</w:t>
      </w:r>
      <w:r>
        <w:rPr>
          <w:b/>
        </w:rPr>
        <w:t xml:space="preserve"> </w:t>
      </w:r>
      <w:r>
        <w:rPr>
          <w:color w:val="000000"/>
        </w:rPr>
        <w:t xml:space="preserve">Operatorii economici pregăt</w:t>
      </w:r>
      <w:r>
        <w:rPr>
          <w:color w:val="000000"/>
        </w:rPr>
        <w:t xml:space="preserve">esc</w:t>
      </w:r>
      <w:r>
        <w:rPr>
          <w:color w:val="000000"/>
        </w:rPr>
        <w:t xml:space="preserve"> ofertele</w:t>
      </w:r>
      <w:r>
        <w:t xml:space="preserve"> </w:t>
      </w:r>
      <w:r>
        <w:rPr>
          <w:color w:val="000000"/>
        </w:rPr>
        <w:t xml:space="preserve">conform cerințelor stabilite în anunțul de participare</w:t>
      </w:r>
      <w:r>
        <w:rPr>
          <w:color w:val="000000"/>
        </w:rPr>
        <w:t xml:space="preserve">, publicat de către autoritatea contractantă în </w:t>
      </w:r>
      <w:r>
        <w:rPr>
          <w:color w:val="000000"/>
        </w:rPr>
        <w:t xml:space="preserve">Buletinul achizițiilor publice</w:t>
      </w:r>
      <w:r>
        <w:rPr>
          <w:color w:val="000000"/>
        </w:rPr>
        <w:t xml:space="preserve">, și depun ofertele în mod electronic, folosind fluxurile interactive de lucru puse la dispoziție de platformele electronice, cu excepția cazurilo</w:t>
      </w:r>
      <w:r>
        <w:rPr>
          <w:color w:val="000000"/>
        </w:rPr>
        <w:t xml:space="preserve">r prevăzute la art.</w:t>
      </w:r>
      <w:r>
        <w:rPr>
          <w:color w:val="000000"/>
        </w:rPr>
        <w:t xml:space="preserve"> </w:t>
      </w:r>
      <w:r>
        <w:rPr>
          <w:color w:val="000000"/>
        </w:rPr>
        <w:t xml:space="preserve">33 alin.</w:t>
      </w:r>
      <w:r>
        <w:rPr>
          <w:color w:val="000000"/>
        </w:rPr>
        <w:t xml:space="preserve"> </w:t>
      </w:r>
      <w:r>
        <w:rPr>
          <w:color w:val="000000"/>
        </w:rPr>
        <w:t xml:space="preserve">(7) şi alin.</w:t>
      </w:r>
      <w:r>
        <w:rPr>
          <w:color w:val="000000"/>
        </w:rPr>
        <w:t xml:space="preserve"> </w:t>
      </w:r>
      <w:r>
        <w:rPr>
          <w:color w:val="000000"/>
        </w:rPr>
        <w:t xml:space="preserve">(11) din Legea nr.</w:t>
      </w:r>
      <w:r>
        <w:rPr>
          <w:color w:val="000000"/>
        </w:rPr>
        <w:t xml:space="preserve"> </w:t>
      </w:r>
      <w:r>
        <w:rPr>
          <w:color w:val="000000"/>
        </w:rPr>
        <w:t xml:space="preserve">131/2015 privind achizițiile publice</w:t>
      </w:r>
      <w:r>
        <w:rPr>
          <w:color w:val="000000"/>
        </w:rPr>
        <w:t xml:space="preserve">.</w:t>
      </w:r>
      <w:r>
        <w:rPr>
          <w:color w:val="000000"/>
        </w:rPr>
      </w:r>
      <w:r>
        <w:rPr>
          <w:color w:val="000000"/>
        </w:rPr>
      </w:r>
    </w:p>
    <w:p>
      <w:pPr>
        <w:pStyle w:val="891"/>
        <w:pBdr/>
        <w:tabs>
          <w:tab w:val="left" w:leader="none" w:pos="-284"/>
          <w:tab w:val="left" w:leader="none" w:pos="426"/>
          <w:tab w:val="left" w:leader="none" w:pos="604"/>
          <w:tab w:val="left" w:leader="none" w:pos="960"/>
        </w:tabs>
        <w:spacing w:after="120"/>
        <w:ind w:firstLine="284" w:left="-284"/>
        <w:jc w:val="both"/>
        <w:rPr>
          <w:bCs/>
          <w:color w:val="000000"/>
          <w:lang w:val="it-IT" w:eastAsia="it-IT"/>
        </w:rPr>
      </w:pPr>
      <w:r>
        <w:rPr>
          <w:b/>
        </w:rPr>
        <w:t xml:space="preserve">5</w:t>
      </w:r>
      <w:r>
        <w:rPr>
          <w:b/>
        </w:rPr>
        <w:t xml:space="preserve">1</w:t>
      </w:r>
      <w:r>
        <w:rPr>
          <w:b/>
        </w:rPr>
        <w:t xml:space="preserve">.</w:t>
      </w:r>
      <w:r>
        <w:t xml:space="preserve"> </w:t>
      </w:r>
      <w:r>
        <w:rPr>
          <w:color w:val="000000"/>
          <w:lang w:val="ro-RO" w:eastAsia="en-US"/>
        </w:rPr>
        <w:t xml:space="preserve">Ofertantul depune garanția pentru ofertă</w:t>
      </w:r>
      <w:r>
        <w:rPr>
          <w:color w:val="000000"/>
        </w:rPr>
        <w:t xml:space="preserve"> conform </w:t>
      </w:r>
      <w:r>
        <w:t xml:space="preserve">prevederilor Legii </w:t>
      </w:r>
      <w:r>
        <w:t xml:space="preserve">nr.</w:t>
      </w:r>
      <w:r>
        <w:t xml:space="preserve"> </w:t>
      </w:r>
      <w:r>
        <w:t xml:space="preserve">131/2015</w:t>
      </w:r>
      <w:r>
        <w:t xml:space="preserve"> privind achizițiile publice</w:t>
      </w:r>
      <w:r>
        <w:rPr>
          <w:bCs/>
          <w:color w:val="000000"/>
          <w:lang w:val="it-IT" w:eastAsia="it-IT"/>
        </w:rPr>
        <w:t xml:space="preserve">.</w:t>
      </w:r>
      <w:r>
        <w:rPr>
          <w:bCs/>
          <w:color w:val="000000"/>
          <w:lang w:val="it-IT" w:eastAsia="it-IT"/>
        </w:rPr>
      </w:r>
      <w:r>
        <w:rPr>
          <w:bCs/>
          <w:color w:val="000000"/>
          <w:lang w:val="it-IT" w:eastAsia="it-IT"/>
        </w:rPr>
      </w:r>
    </w:p>
    <w:p>
      <w:pPr>
        <w:pStyle w:val="891"/>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Style w:val="891"/>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w:t>
      </w:r>
      <w:r>
        <w:t xml:space="preserve">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w:t>
      </w:r>
      <w:r>
        <w:t xml:space="preserve">respinge de către grupul de lucru ca fiind necorespunzătoare.</w:t>
      </w:r>
      <w:r/>
    </w:p>
    <w:p>
      <w:pPr>
        <w:pStyle w:val="891"/>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Style w:val="891"/>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w:t>
      </w:r>
      <w:r>
        <w:t xml:space="preserve">ste de acord cu prelungirea perioadei de valabilitate a ofertei.</w:t>
      </w:r>
      <w:r>
        <w:t xml:space="preserve"> Ofertantul care nu este de acord cu prelungirea perioadei de valabilitate a ofertei se consideră că și-a retras oferta, fără ca acest fapt să atragă p</w:t>
      </w:r>
      <w:r>
        <w:t xml:space="preserve">ierderea garanției pentru </w:t>
      </w:r>
      <w:r>
        <w:t xml:space="preserve">ofertă</w:t>
      </w:r>
      <w:r>
        <w:t xml:space="preserve">.</w:t>
      </w:r>
      <w:r/>
    </w:p>
    <w:p>
      <w:pPr>
        <w:pStyle w:val="891"/>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w:t>
      </w:r>
      <w:r>
        <w:t xml:space="preserve">lor publice.</w:t>
      </w:r>
      <w:r/>
    </w:p>
    <w:p>
      <w:pPr>
        <w:pStyle w:val="891"/>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Style w:val="891"/>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w:t>
      </w:r>
      <w:r>
        <w:t xml:space="preserve">rilor în care </w:t>
      </w:r>
      <w:r>
        <w:t xml:space="preserve">a</w:t>
      </w:r>
      <w:r>
        <w:t xml:space="preserve">nexa nr.</w:t>
      </w:r>
      <w:r>
        <w:t xml:space="preserve"> </w:t>
      </w:r>
      <w:r>
        <w:t xml:space="preserve">2</w:t>
      </w:r>
      <w:r>
        <w:t xml:space="preserve"> </w:t>
      </w:r>
      <w:r>
        <w:t xml:space="preserve">prevede altfel.</w:t>
      </w:r>
      <w:bookmarkEnd w:id="61"/>
      <w:r/>
      <w:r/>
    </w:p>
    <w:p>
      <w:pPr>
        <w:pStyle w:val="891"/>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Style w:val="891"/>
        <w:pBdr/>
        <w:tabs>
          <w:tab w:val="left" w:leader="none" w:pos="-284"/>
        </w:tabs>
        <w:spacing/>
        <w:ind w:firstLine="284" w:left="-284"/>
        <w:jc w:val="center"/>
        <w:rPr>
          <w:b/>
        </w:rPr>
      </w:pPr>
      <w:r>
        <w:rPr>
          <w:b/>
        </w:rPr>
        <w:t xml:space="preserve">Depunerea și deschiderea ofertelor</w:t>
      </w:r>
      <w:r>
        <w:rPr>
          <w:b/>
        </w:rPr>
      </w:r>
      <w:r>
        <w:rPr>
          <w:b/>
        </w:rPr>
      </w:r>
    </w:p>
    <w:p>
      <w:pPr>
        <w:pStyle w:val="891"/>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w:t>
      </w:r>
      <w:r>
        <w:t xml:space="preserve">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w:t>
      </w:r>
      <w:r>
        <w:t xml:space="preserve">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w:t>
      </w:r>
      <w:r>
        <w:t xml:space="preserve">lectronice de comunicare sau alte mijloace</w:t>
      </w:r>
      <w:r>
        <w:t xml:space="preserve"> la etapa evaluării ofertelor, la solicitarea autorității contractante.</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Style w:val="891"/>
        <w:pBdr/>
        <w:tabs>
          <w:tab w:val="left" w:leader="none" w:pos="-284"/>
          <w:tab w:val="left" w:leader="none" w:pos="179"/>
          <w:tab w:val="left" w:leader="none" w:pos="426"/>
          <w:tab w:val="left" w:leader="none" w:pos="604"/>
        </w:tabs>
        <w:spacing w:after="120"/>
        <w:ind w:firstLine="284" w:left="-284"/>
        <w:jc w:val="both"/>
        <w:rPr>
          <w:color w:val="000000"/>
        </w:rPr>
      </w:pPr>
      <w:r>
        <w:rPr>
          <w:b/>
        </w:rPr>
        <w:t xml:space="preserve"> </w:t>
      </w:r>
      <w:r>
        <w:rPr>
          <w:b/>
        </w:rPr>
        <w:t xml:space="preserve">6</w:t>
      </w:r>
      <w:r>
        <w:rPr>
          <w:b/>
        </w:rPr>
        <w:t xml:space="preserve">4</w:t>
      </w:r>
      <w:r>
        <w:rPr>
          <w:b/>
        </w:rPr>
        <w:t xml:space="preserve">.</w:t>
      </w:r>
      <w:r>
        <w:rPr>
          <w:b/>
        </w:rPr>
        <w:t xml:space="preserve"> </w:t>
      </w:r>
      <w:r>
        <w:t xml:space="preserve">În cazul asoci</w:t>
      </w:r>
      <w:r>
        <w:t xml:space="preserve">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rPr>
        <w:t xml:space="preserve">Informaţia privind asocierea se prezintă complet</w:t>
      </w:r>
      <w:r>
        <w:rPr>
          <w:color w:val="000000"/>
        </w:rPr>
        <w:t xml:space="preserve">î</w:t>
      </w:r>
      <w:r>
        <w:rPr>
          <w:color w:val="000000"/>
        </w:rPr>
        <w:t xml:space="preserve">nd </w:t>
      </w:r>
      <w:r>
        <w:rPr>
          <w:color w:val="000000"/>
        </w:rPr>
        <w:t xml:space="preserve">a</w:t>
      </w:r>
      <w:r>
        <w:rPr>
          <w:color w:val="000000"/>
        </w:rPr>
        <w:t xml:space="preserve">nexa nr.</w:t>
      </w:r>
      <w:r>
        <w:rPr>
          <w:color w:val="000000"/>
        </w:rPr>
        <w:t xml:space="preserve"> </w:t>
      </w:r>
      <w:r>
        <w:rPr>
          <w:color w:val="000000"/>
        </w:rPr>
        <w:t xml:space="preserve">1</w:t>
      </w:r>
      <w:r>
        <w:rPr>
          <w:color w:val="000000"/>
        </w:rPr>
        <w:t xml:space="preserve">1</w:t>
      </w:r>
      <w:r>
        <w:rPr>
          <w:color w:val="000000"/>
        </w:rPr>
        <w:t xml:space="preserve">.</w:t>
      </w:r>
      <w:r>
        <w:rPr>
          <w:color w:val="000000"/>
        </w:rPr>
      </w:r>
      <w:r>
        <w:rPr>
          <w:color w:val="000000"/>
        </w:rP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w:t>
      </w:r>
      <w:r>
        <w:t xml:space="preserve">rticipare că permite sau solicită depunerea de oferte alternative</w:t>
      </w:r>
      <w:r>
        <w:t xml:space="preserve">.</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w:t>
      </w:r>
      <w:r>
        <w:t xml:space="preserve">oferta înainte de expirarea termenului de depunere a ofertelor, fără a pierde dreptul de retragere a garanţiei pentru ofertă. </w:t>
      </w:r>
      <w:bookmarkStart w:id="62" w:name="_Toc392180165"/>
      <w:r/>
      <w:bookmarkStart w:id="63" w:name="_Toc449539055"/>
      <w:r/>
      <w:r/>
    </w:p>
    <w:p>
      <w:pPr>
        <w:pStyle w:val="891"/>
        <w:pBdr/>
        <w:tabs>
          <w:tab w:val="left" w:leader="none" w:pos="-284"/>
          <w:tab w:val="left" w:leader="none" w:pos="284"/>
          <w:tab w:val="left" w:leader="none" w:pos="604"/>
          <w:tab w:val="left" w:leader="none" w:pos="1134"/>
        </w:tabs>
        <w:spacing/>
        <w:ind w:firstLine="284" w:left="-284"/>
        <w:jc w:val="center"/>
        <w:rPr>
          <w:rFonts w:eastAsia="Times New Roman"/>
          <w:b/>
          <w:bCs/>
        </w:rPr>
      </w:pPr>
      <w:r/>
      <w:bookmarkEnd w:id="62"/>
      <w:r/>
      <w:bookmarkEnd w:id="63"/>
      <w:r>
        <w:rPr>
          <w:rFonts w:eastAsia="Times New Roman"/>
          <w:b/>
          <w:bCs/>
        </w:rPr>
        <w:t xml:space="preserve">Secţiunea a 5-a</w:t>
      </w:r>
      <w:r>
        <w:rPr>
          <w:rFonts w:eastAsia="Times New Roman"/>
          <w:b/>
          <w:bCs/>
        </w:rPr>
      </w:r>
      <w:r>
        <w:rPr>
          <w:rFonts w:eastAsia="Times New Roman"/>
          <w:b/>
          <w:bCs/>
        </w:rPr>
      </w:r>
    </w:p>
    <w:p>
      <w:pPr>
        <w:pStyle w:val="891"/>
        <w:pBdr/>
        <w:tabs>
          <w:tab w:val="left" w:leader="none" w:pos="-284"/>
          <w:tab w:val="left" w:leader="none" w:pos="604"/>
          <w:tab w:val="left" w:leader="none" w:pos="1134"/>
        </w:tabs>
        <w:spacing/>
        <w:ind w:firstLine="284" w:left="-284"/>
        <w:jc w:val="center"/>
        <w:rPr>
          <w:rFonts w:eastAsia="Times New Roman"/>
          <w:b/>
          <w:bCs/>
        </w:rPr>
      </w:pPr>
      <w:r>
        <w:rPr>
          <w:rFonts w:eastAsia="Times New Roman"/>
          <w:b/>
          <w:bCs/>
        </w:rPr>
        <w:t xml:space="preserve">Evaluarea și compararea ofertelor</w:t>
      </w:r>
      <w:r>
        <w:rPr>
          <w:rFonts w:eastAsia="Times New Roman"/>
          <w:b/>
          <w:bCs/>
        </w:rPr>
      </w:r>
      <w:r>
        <w:rPr>
          <w:rFonts w:eastAsia="Times New Roman"/>
          <w:b/>
          <w:bCs/>
        </w:rP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w:t>
      </w:r>
      <w:r>
        <w:t xml:space="preserve">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w:t>
      </w:r>
      <w:r>
        <w:t xml:space="preserve">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w:t>
      </w:r>
      <w:r>
        <w:t xml:space="preserve">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Style w:val="891"/>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w:t>
      </w:r>
      <w:r>
        <w:t xml:space="preserve">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Style w:val="891"/>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w:t>
      </w:r>
      <w:r>
        <w:t xml:space="preserve">unț/invitația de participare</w:t>
      </w:r>
      <w:r>
        <w:t xml:space="preserve"> </w:t>
      </w:r>
      <w:r>
        <w:t xml:space="preserve">are obligația să prezinte la cerere și fără întârziere documentele justificative.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w:t>
      </w:r>
      <w:r>
        <w:t xml:space="preserve">ransmiterea invitaţiilor pentru etapa a doua către candidaţii selectaţi.</w:t>
      </w:r>
      <w:r>
        <w:t xml:space="preserve"> </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w:t>
      </w:r>
      <w:r>
        <w:t xml:space="preserv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w:t>
      </w:r>
      <w:r>
        <w:t xml:space="preserve">vire la ofertă, precum</w:t>
      </w:r>
      <w:r>
        <w:t xml:space="preserve">,</w:t>
      </w:r>
      <w:r>
        <w:t xml:space="preserve"> și de a verifica răspunsurile care justifică prețul respectiv.</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Style w:val="891"/>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Style w:val="891"/>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w:t>
      </w:r>
      <w:r>
        <w:t xml:space="preserve">ă nu are un preț fixat;</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w:t>
      </w:r>
      <w:r>
        <w:t xml:space="preserve">or neînsemnate</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w:t>
      </w:r>
      <w:r>
        <w:t xml:space="preserve">de documentele justificative cerute de</w:t>
      </w:r>
      <w:r>
        <w:t xml:space="preserve"> către</w:t>
      </w:r>
      <w:r>
        <w:t xml:space="preserve"> grupul de lucru sau, după caz, specialistul certificat în domeniul achizițiilor publice</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w:t>
      </w:r>
      <w:r>
        <w:t xml:space="preserve">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w:t>
      </w:r>
      <w:r>
        <w:t xml:space="preserve">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w:t>
      </w:r>
      <w:r>
        <w:t xml:space="preserve">spunzător</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w:t>
      </w:r>
      <w:r>
        <w:rPr>
          <w:bCs/>
        </w:rPr>
        <w:t xml:space="preserv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w:t>
      </w:r>
      <w:r>
        <w:t xml:space="preserve"> stabilite de aceasta</w:t>
      </w:r>
      <w:r>
        <w:t xml:space="preserve">, oferta se respinge şi se selectează </w:t>
      </w:r>
      <w:r>
        <w:t xml:space="preserve">următoarea după clasament </w:t>
      </w:r>
      <w:r>
        <w:t xml:space="preserve">dintre ofertele rămase în vigoare.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w:t>
      </w:r>
      <w:r>
        <w:t xml:space="preserve">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w:t>
      </w:r>
      <w:r>
        <w:t xml:space="preserve">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w:t>
      </w:r>
      <w:r>
        <w:t xml:space="preserve">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Style w:val="891"/>
        <w:pBdr/>
        <w:tabs>
          <w:tab w:val="left" w:leader="none" w:pos="-284"/>
        </w:tabs>
        <w:spacing/>
        <w:ind w:firstLine="284" w:left="-284"/>
        <w:jc w:val="center"/>
        <w:rPr>
          <w:rFonts w:eastAsia="Times New Roman"/>
          <w:b/>
          <w:bCs/>
          <w:sz w:val="26"/>
          <w:szCs w:val="26"/>
        </w:rPr>
      </w:pPr>
      <w:r>
        <w:rPr>
          <w:rFonts w:eastAsia="Times New Roman"/>
          <w:b/>
          <w:bCs/>
          <w:sz w:val="26"/>
          <w:szCs w:val="26"/>
        </w:rPr>
        <w:t xml:space="preserve">Secţiunea a 6-a</w:t>
      </w:r>
      <w:r>
        <w:rPr>
          <w:rFonts w:eastAsia="Times New Roman"/>
          <w:b/>
          <w:bCs/>
          <w:sz w:val="26"/>
          <w:szCs w:val="26"/>
        </w:rPr>
      </w:r>
      <w:r>
        <w:rPr>
          <w:rFonts w:eastAsia="Times New Roman"/>
          <w:b/>
          <w:bCs/>
          <w:sz w:val="26"/>
          <w:szCs w:val="26"/>
        </w:rPr>
      </w:r>
    </w:p>
    <w:p>
      <w:pPr>
        <w:pStyle w:val="891"/>
        <w:pBdr/>
        <w:tabs>
          <w:tab w:val="left" w:leader="none" w:pos="-284"/>
        </w:tabs>
        <w:spacing/>
        <w:ind w:firstLine="284" w:left="-284"/>
        <w:jc w:val="center"/>
        <w:rPr>
          <w:rFonts w:eastAsia="Times New Roman"/>
          <w:b/>
          <w:bCs/>
        </w:rPr>
      </w:pPr>
      <w:r>
        <w:rPr>
          <w:rFonts w:eastAsia="Times New Roman"/>
          <w:b/>
          <w:bCs/>
        </w:rPr>
        <w:t xml:space="preserve">A</w:t>
      </w:r>
      <w:r>
        <w:rPr>
          <w:rFonts w:eastAsia="Times New Roman"/>
          <w:b/>
          <w:bCs/>
        </w:rPr>
        <w:t xml:space="preserve">tribuirea</w:t>
      </w:r>
      <w:r>
        <w:rPr>
          <w:rFonts w:eastAsia="Times New Roman"/>
          <w:b/>
          <w:bCs/>
        </w:rPr>
        <w:t xml:space="preserve"> contractului</w:t>
      </w:r>
      <w:r>
        <w:rPr>
          <w:rFonts w:eastAsia="Times New Roman"/>
          <w:b/>
          <w:bCs/>
        </w:rPr>
      </w:r>
      <w:r>
        <w:rPr>
          <w:rFonts w:eastAsia="Times New Roman"/>
          <w:b/>
          <w:bCs/>
        </w:rP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w:t>
      </w:r>
      <w:r>
        <w:t xml:space="preserve">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Style w:val="891"/>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are obligaţia de a c</w:t>
      </w:r>
      <w:r>
        <w:t xml:space="preserve">omunica în scris tuturor participanţilor la procedura de achiziţie publică, în cel mult 3 zile de la data anulării procedurii, atât încetarea obligaţiilor pe care aceştia şi le-au creat prin depunerea de oferte, cât şi motivul anulării.</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w:t>
      </w:r>
      <w:r>
        <w:t xml:space="preserve">a procedurii de achiziţie publică este întocmită de către autoritatea contractantă şi este publicată în Buletinul achizițiilor publice nu mai târziu de data emiterii deciziei de anulare a procedurii de achiziţie publică.</w:t>
      </w:r>
      <w:r/>
    </w:p>
    <w:p>
      <w:pPr>
        <w:pStyle w:val="891"/>
        <w:pBdr/>
        <w:tabs>
          <w:tab w:val="left" w:leader="none" w:pos="-284"/>
          <w:tab w:val="left" w:leader="none" w:pos="360"/>
          <w:tab w:val="left" w:leader="none" w:pos="462"/>
          <w:tab w:val="left" w:leader="none" w:pos="960"/>
        </w:tabs>
        <w:spacing w:after="120"/>
        <w:ind w:firstLine="284" w:left="-284"/>
        <w:jc w:val="both"/>
        <w:rPr>
          <w:bCs/>
          <w:color w:val="000000"/>
          <w:lang w:val="ro-RO" w:eastAsia="it-IT"/>
        </w:rPr>
      </w:pPr>
      <w:r>
        <w:rPr>
          <w:b/>
        </w:rPr>
        <w:t xml:space="preserve">9</w:t>
      </w:r>
      <w:r>
        <w:rPr>
          <w:b/>
        </w:rPr>
        <w:t xml:space="preserve">1</w:t>
      </w:r>
      <w:r>
        <w:rPr>
          <w:b/>
        </w:rPr>
        <w:t xml:space="preserve">.</w:t>
      </w:r>
      <w:r>
        <w:rPr>
          <w:b/>
        </w:rPr>
        <w:t xml:space="preserve"> </w:t>
      </w:r>
      <w:r>
        <w:t xml:space="preserve">La momentul înch</w:t>
      </w:r>
      <w:r>
        <w:t xml:space="preserve">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lang w:val="ro-RO" w:eastAsia="it-IT"/>
        </w:rPr>
      </w:r>
      <w:r>
        <w:rPr>
          <w:bCs/>
          <w:color w:val="000000"/>
          <w:lang w:val="ro-RO" w:eastAsia="it-IT"/>
        </w:rPr>
      </w:r>
    </w:p>
    <w:p>
      <w:pPr>
        <w:pStyle w:val="928"/>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w:t>
      </w:r>
      <w:r>
        <w:rPr>
          <w:lang w:val="it-IT" w:eastAsia="it-IT"/>
        </w:rPr>
        <w:t xml:space="preserve">mic, pus la dispoziția autorității contractante, la o bancă licențiată, agreată de ambele părți;</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w:t>
      </w:r>
      <w:r>
        <w:rPr>
          <w:lang w:val="it-IT" w:eastAsia="it-IT"/>
        </w:rPr>
        <w:t xml:space="preserve">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w:t>
      </w:r>
      <w:r>
        <w:t xml:space="preserve">z, autoritatea contractantă poate </w:t>
      </w:r>
      <w:r>
        <w:t xml:space="preserve">atribui</w:t>
      </w:r>
      <w:r>
        <w:t xml:space="preserve"> contractul următorului ofertant cu oferta cea mai bine clasată, a cărui ofertă este conformă cerinţelor şi care este apreciată de către autoritatea contractantă a fi calificată în executarea contractului.</w:t>
      </w:r>
      <w:r>
        <w:t xml:space="preserve"> </w:t>
      </w:r>
      <w:r>
        <w:t xml:space="preserve">Totodată, autorita</w:t>
      </w:r>
      <w:r>
        <w:t xml:space="preserve">tea contractantă este în drept să respingă toate celelalte oferte.</w:t>
      </w:r>
      <w:r/>
    </w:p>
    <w:p>
      <w:pPr>
        <w:pStyle w:val="891"/>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w:t>
      </w:r>
      <w:r>
        <w:rPr>
          <w:lang w:eastAsia="en-GB"/>
        </w:rPr>
        <w:t xml:space="preserve">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Style w:val="891"/>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Style w:val="891"/>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w:t>
      </w:r>
      <w:r>
        <w:rPr>
          <w:lang w:eastAsia="en-GB"/>
        </w:rPr>
        <w:t xml:space="preserve">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w:t>
      </w:r>
      <w:r>
        <w:t xml:space="preserve">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w:t>
      </w:r>
      <w:r>
        <w:t xml:space="preserve">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w:t>
      </w:r>
      <w:r>
        <w:t xml:space="preserve">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w:t>
      </w:r>
      <w:r>
        <w:t xml:space="preserve">ractului</w:t>
      </w:r>
      <w:r>
        <w:t xml:space="preserv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w:t>
      </w:r>
      <w:r>
        <w:t xml:space="preserve">scale.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w:t>
      </w:r>
      <w:r>
        <w:t xml:space="preserve">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operator economic care consideră că, în cadrul procedurilor de achiziţie</w:t>
      </w:r>
      <w:r>
        <w:t xml:space="preserve">, autoritatea contractantă, prin decizia emisă sau prin procedura de achiziţie aplicată cu încălcarea legii, a lezat un drept al său recunoscut de lege, în urma cărui fapt el a suportat sau poate suporta prejudicii, a</w:t>
      </w:r>
      <w:r>
        <w:t xml:space="preserve">re dreptul să conteste decizia sau procedura aplicată de autoritatea contractantă, în modul stabilit de Legea nr.</w:t>
      </w:r>
      <w:r>
        <w:t xml:space="preserve"> </w:t>
      </w:r>
      <w:r>
        <w:t xml:space="preserve">131/2015 privind achiziţiile publice.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w:t>
      </w:r>
      <w:r>
        <w:t xml:space="preserve">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Style w:val="891"/>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w:t>
      </w:r>
      <w:r>
        <w:rPr>
          <w:bCs/>
          <w:color w:val="000000"/>
        </w:rPr>
        <w:t xml:space="preserve">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w:t>
      </w:r>
      <w:r>
        <w:rPr>
          <w:bCs/>
          <w:color w:val="000000"/>
        </w:rPr>
        <w:t xml:space="preserve">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Style w:val="891"/>
        <w:pBdr/>
        <w:spacing w:line="276" w:lineRule="auto"/>
        <w:ind/>
        <w:jc w:val="center"/>
        <w:rPr>
          <w:b/>
          <w:bCs/>
          <w:color w:val="000000"/>
        </w:rPr>
      </w:pPr>
      <w:r>
        <w:rPr>
          <w:b/>
          <w:bCs/>
          <w:color w:val="000000"/>
        </w:rPr>
      </w:r>
      <w:r>
        <w:rPr>
          <w:b/>
          <w:bCs/>
          <w:color w:val="000000"/>
        </w:rPr>
      </w:r>
      <w:r>
        <w:rPr>
          <w:b/>
          <w:bCs/>
          <w:color w:val="000000"/>
        </w:rPr>
      </w:r>
    </w:p>
    <w:p>
      <w:pPr>
        <w:pStyle w:val="891"/>
        <w:pBdr/>
        <w:spacing w:line="276" w:lineRule="auto"/>
        <w:ind/>
        <w:jc w:val="center"/>
        <w:rPr>
          <w:b/>
          <w:bCs/>
          <w:color w:val="000000"/>
        </w:rPr>
      </w:pPr>
      <w:r>
        <w:rPr>
          <w:b/>
          <w:bCs/>
          <w:color w:val="000000"/>
        </w:rPr>
      </w:r>
      <w:r>
        <w:rPr>
          <w:b/>
          <w:bCs/>
          <w:color w:val="000000"/>
        </w:rPr>
      </w:r>
      <w:r>
        <w:rPr>
          <w:b/>
          <w:bCs/>
          <w:color w:val="000000"/>
        </w:rPr>
      </w:r>
    </w:p>
    <w:p>
      <w:pPr>
        <w:pStyle w:val="956"/>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Style w:val="891"/>
        <w:pBdr/>
        <w:spacing w:line="276" w:lineRule="auto"/>
        <w:ind/>
        <w:jc w:val="center"/>
        <w:rPr>
          <w:rFonts w:eastAsia="Times New Roman"/>
          <w:b/>
          <w:sz w:val="28"/>
          <w:szCs w:val="28"/>
          <w:lang w:val="ro-RO" w:eastAsia="en-US"/>
        </w:rPr>
      </w:pPr>
      <w:r/>
      <w:bookmarkStart w:id="69" w:name="_Hlk77770908"/>
      <w:r>
        <w:rPr>
          <w:rFonts w:eastAsia="Times New Roman"/>
          <w:b/>
          <w:sz w:val="28"/>
          <w:szCs w:val="28"/>
          <w:lang w:val="ro-RO" w:eastAsia="en-US"/>
        </w:rPr>
        <w:t xml:space="preserve">ANUNȚ DE INTENȚIE</w:t>
      </w:r>
      <w:r>
        <w:rPr>
          <w:rFonts w:eastAsia="Times New Roman"/>
          <w:b/>
          <w:sz w:val="28"/>
          <w:szCs w:val="28"/>
          <w:lang w:val="ro-RO" w:eastAsia="en-US"/>
        </w:rPr>
      </w:r>
      <w:r>
        <w:rPr>
          <w:rFonts w:eastAsia="Times New Roman"/>
          <w:b/>
          <w:sz w:val="28"/>
          <w:szCs w:val="28"/>
          <w:lang w:val="ro-RO" w:eastAsia="en-US"/>
        </w:rPr>
      </w:r>
    </w:p>
    <w:p>
      <w:pPr>
        <w:pStyle w:val="891"/>
        <w:pBdr/>
        <w:spacing w:after="160" w:line="276" w:lineRule="auto"/>
        <w:ind/>
        <w:jc w:val="center"/>
        <w:rPr>
          <w:rFonts w:eastAsia="Times New Roman"/>
          <w:lang w:val="ro-RO" w:eastAsia="en-US"/>
        </w:rPr>
      </w:pPr>
      <w:r/>
      <w:bookmarkEnd w:id="69"/>
      <w:r>
        <w:rPr>
          <w:rFonts w:eastAsia="Times New Roman"/>
          <w:lang w:val="ro-RO" w:eastAsia="en-US"/>
        </w:rPr>
        <w:t xml:space="preserve">Nr. _</w:t>
      </w:r>
      <w:r>
        <w:rPr>
          <w:rFonts w:eastAsia="Times New Roman"/>
          <w:lang w:val="ro-RO" w:eastAsia="en-US"/>
        </w:rPr>
        <w:t xml:space="preserve">01</w:t>
      </w:r>
      <w:r>
        <w:rPr>
          <w:rFonts w:eastAsia="Times New Roman"/>
          <w:lang w:val="ro-RO" w:eastAsia="en-US"/>
        </w:rPr>
        <w:t xml:space="preserve">_____din__</w:t>
      </w:r>
      <w:r>
        <w:rPr>
          <w:rFonts w:eastAsia="Times New Roman"/>
          <w:lang w:val="ro-RO" w:eastAsia="en-US"/>
        </w:rPr>
        <w:t xml:space="preserve">12.12.2023</w:t>
      </w:r>
      <w:r>
        <w:rPr>
          <w:rFonts w:eastAsia="Times New Roman"/>
          <w:lang w:val="ro-RO" w:eastAsia="en-US"/>
        </w:rPr>
        <w:t xml:space="preserve">__________ </w:t>
      </w:r>
      <w:r>
        <w:rPr>
          <w:rFonts w:eastAsia="Times New Roman"/>
          <w:lang w:val="ro-RO" w:eastAsia="en-US"/>
        </w:rPr>
      </w:r>
      <w:r>
        <w:rPr>
          <w:rFonts w:eastAsia="Times New Roman"/>
          <w:lang w:val="ro-RO" w:eastAsia="en-US"/>
        </w:rPr>
      </w:r>
    </w:p>
    <w:p>
      <w:pPr>
        <w:pStyle w:val="891"/>
        <w:numPr>
          <w:ilvl w:val="0"/>
          <w:numId w:val="11"/>
        </w:numPr>
        <w:pBdr/>
        <w:spacing w:after="160" w:before="240" w:line="276" w:lineRule="auto"/>
        <w:ind w:left="1077"/>
        <w:jc w:val="both"/>
        <w:rPr>
          <w:b/>
          <w:lang w:val="ro-RO" w:eastAsia="en-US"/>
        </w:rPr>
      </w:pPr>
      <w:r>
        <w:rPr>
          <w:rFonts w:eastAsia="Times New Roman"/>
          <w:b/>
          <w:lang w:val="ro-RO" w:eastAsia="en-US"/>
        </w:rPr>
        <w:t xml:space="preserve">Informaț</w:t>
      </w:r>
      <w:r>
        <w:rPr>
          <w:b/>
          <w:lang w:val="ro-RO" w:eastAsia="en-US"/>
        </w:rPr>
        <w:t xml:space="preserve">ii generale despre autoritatea contractantă:</w:t>
      </w:r>
      <w:r>
        <w:rPr>
          <w:b/>
          <w:lang w:val="ro-RO" w:eastAsia="en-US"/>
        </w:rPr>
      </w:r>
      <w:r>
        <w:rPr>
          <w:b/>
          <w:lang w:val="ro-RO" w:eastAsia="en-US"/>
        </w:rPr>
      </w:r>
    </w:p>
    <w:tbl>
      <w:tblPr>
        <w:tblW w:w="9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49"/>
        <w:gridCol w:w="3969"/>
      </w:tblGrid>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Denumirea autorită</w:t>
            </w:r>
            <w:r>
              <w:rPr>
                <w:rFonts w:eastAsia="Times New Roman"/>
                <w:sz w:val="22"/>
                <w:szCs w:val="22"/>
                <w:lang w:val="ro-RO" w:eastAsia="en-US"/>
              </w:rPr>
              <w:t xml:space="preserve">ții contractante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Liceul Teoretic,,Mihai Viteazul,,</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IDNO</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1012620010553</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Adresa</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s.Tomai r.Leova</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Numă</w:t>
            </w:r>
            <w:r>
              <w:rPr>
                <w:rFonts w:eastAsia="Times New Roman"/>
                <w:sz w:val="22"/>
                <w:szCs w:val="22"/>
                <w:lang w:val="ro-RO" w:eastAsia="en-US"/>
              </w:rPr>
              <w:t xml:space="preserve">rul de telefon/fax</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026369468</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Adresa de e-mail a autorită</w:t>
            </w:r>
            <w:r>
              <w:rPr>
                <w:rFonts w:eastAsia="Times New Roman"/>
                <w:sz w:val="22"/>
                <w:szCs w:val="22"/>
                <w:lang w:val="ro-RO" w:eastAsia="en-US"/>
              </w:rPr>
              <w:t xml:space="preserve">ții contractante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scoala.tomai@gmail.com</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Pagina web oficială a</w:t>
            </w:r>
            <w:r>
              <w:rPr>
                <w:rFonts w:eastAsia="Times New Roman"/>
                <w:sz w:val="22"/>
                <w:szCs w:val="22"/>
                <w:lang w:val="ro-RO" w:eastAsia="en-US"/>
              </w:rPr>
              <w:t xml:space="preserve"> </w:t>
            </w:r>
            <w:r>
              <w:rPr>
                <w:sz w:val="22"/>
                <w:szCs w:val="22"/>
                <w:lang w:val="ro-RO" w:eastAsia="en-US"/>
              </w:rPr>
              <w:t xml:space="preserve">autorită</w:t>
            </w:r>
            <w:r>
              <w:rPr>
                <w:rFonts w:eastAsia="Times New Roman"/>
                <w:sz w:val="22"/>
                <w:szCs w:val="22"/>
                <w:lang w:val="ro-RO" w:eastAsia="en-US"/>
              </w:rPr>
              <w:t xml:space="preserve">ț</w:t>
            </w:r>
            <w:r>
              <w:rPr>
                <w:rFonts w:eastAsia="Times New Roman"/>
                <w:sz w:val="22"/>
                <w:szCs w:val="22"/>
                <w:lang w:val="ro-RO" w:eastAsia="en-US"/>
              </w:rPr>
              <w:t xml:space="preserve">ii contractante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sz w:val="22"/>
                <w:szCs w:val="22"/>
                <w:lang w:val="ro-RO" w:eastAsia="en-US"/>
              </w:rPr>
            </w:pPr>
            <w:r>
              <w:rPr>
                <w:sz w:val="22"/>
                <w:szCs w:val="22"/>
                <w:lang w:val="ro-RO" w:eastAsia="en-US"/>
              </w:rPr>
              <w:t xml:space="preserve">Persoana de contact, numărul de telefon/e-mail</w:t>
            </w:r>
            <w:r>
              <w:rPr>
                <w:sz w:val="22"/>
                <w:szCs w:val="22"/>
                <w:lang w:val="ro-RO" w:eastAsia="en-US"/>
              </w:rPr>
            </w:r>
            <w:r>
              <w:rPr>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Preadco Eugeniu ,tel.069300674</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Adresa de e-mail sau </w:t>
            </w:r>
            <w:r>
              <w:rPr>
                <w:sz w:val="22"/>
                <w:szCs w:val="22"/>
                <w:lang w:val="ro-RO" w:eastAsia="en-US"/>
              </w:rPr>
              <w:t xml:space="preserve">pagina web oficială </w:t>
            </w:r>
            <w:r>
              <w:rPr>
                <w:rFonts w:eastAsia="Times New Roman"/>
                <w:sz w:val="22"/>
                <w:szCs w:val="22"/>
                <w:lang w:val="ro-RO" w:eastAsia="en-US"/>
              </w:rPr>
              <w:t xml:space="preserve">de la care se va putea obține accesul liber, direct, total și gratuit la documentația de atribuire</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jc w:val="both"/>
              <w:rPr>
                <w:rFonts w:eastAsia="Times New Roman"/>
                <w:sz w:val="20"/>
                <w:szCs w:val="20"/>
                <w:lang w:val="ro-RO" w:eastAsia="en-US"/>
              </w:rPr>
            </w:pPr>
            <w:r>
              <w:rPr>
                <w:i/>
                <w:sz w:val="20"/>
                <w:szCs w:val="20"/>
                <w:lang w:val="ro-RO" w:eastAsia="en-US"/>
              </w:rPr>
              <w:t xml:space="preserve">(În cazul în care, din motivele prevăzute la art. 33 alin. (11) a Legii nr. 131/2015 privind achizi</w:t>
            </w:r>
            <w:r>
              <w:rPr>
                <w:rFonts w:eastAsia="Times New Roman"/>
                <w:i/>
                <w:sz w:val="20"/>
                <w:szCs w:val="20"/>
                <w:lang w:val="ro-RO" w:eastAsia="en-US"/>
              </w:rPr>
              <w:t xml:space="preserve">ț</w:t>
            </w:r>
            <w:r>
              <w:rPr>
                <w:i/>
                <w:sz w:val="20"/>
                <w:szCs w:val="20"/>
                <w:lang w:val="ro-RO" w:eastAsia="en-US"/>
              </w:rPr>
              <w:t xml:space="preserve">iile publice, nu se asigură accesul liber, direct, total </w:t>
            </w:r>
            <w:r>
              <w:rPr>
                <w:rFonts w:eastAsia="Times New Roman"/>
                <w:i/>
                <w:sz w:val="20"/>
                <w:szCs w:val="20"/>
                <w:lang w:val="ro-RO" w:eastAsia="en-US"/>
              </w:rPr>
              <w:t xml:space="preserve">și gratuit, o mențiune pri</w:t>
            </w:r>
            <w:r>
              <w:rPr>
                <w:i/>
                <w:sz w:val="20"/>
                <w:szCs w:val="20"/>
                <w:lang w:val="ro-RO" w:eastAsia="en-US"/>
              </w:rPr>
              <w:t xml:space="preserve">vind modul în care poate fi accesată documenta</w:t>
            </w:r>
            <w:r>
              <w:rPr>
                <w:rFonts w:eastAsia="Times New Roman"/>
                <w:i/>
                <w:sz w:val="20"/>
                <w:szCs w:val="20"/>
                <w:lang w:val="ro-RO" w:eastAsia="en-US"/>
              </w:rPr>
              <w:t xml:space="preserve">ția de atribuire)</w:t>
            </w:r>
            <w:r>
              <w:rPr>
                <w:rFonts w:eastAsia="Times New Roman"/>
                <w:sz w:val="20"/>
                <w:szCs w:val="20"/>
                <w:lang w:val="ro-RO" w:eastAsia="en-US"/>
              </w:rPr>
            </w:r>
            <w:r>
              <w:rPr>
                <w:rFonts w:eastAsia="Times New Roman"/>
                <w:sz w:val="20"/>
                <w:szCs w:val="20"/>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scoala.tomai@gmail.com</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Tipu</w:t>
            </w:r>
            <w:r>
              <w:rPr>
                <w:sz w:val="22"/>
                <w:szCs w:val="22"/>
                <w:lang w:val="ro-RO" w:eastAsia="en-US"/>
              </w:rPr>
              <w:t xml:space="preserve">l autorită</w:t>
            </w:r>
            <w:r>
              <w:rPr>
                <w:rFonts w:eastAsia="Times New Roman"/>
                <w:sz w:val="22"/>
                <w:szCs w:val="22"/>
                <w:lang w:val="ro-RO" w:eastAsia="en-US"/>
              </w:rPr>
              <w:t xml:space="preserve">ții contractante și obiectul principal de activitate</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jc w:val="both"/>
              <w:rPr>
                <w:rFonts w:eastAsia="Times New Roman"/>
                <w:sz w:val="20"/>
                <w:szCs w:val="20"/>
                <w:lang w:val="ro-RO" w:eastAsia="en-US"/>
              </w:rPr>
            </w:pPr>
            <w:r>
              <w:rPr>
                <w:i/>
                <w:sz w:val="20"/>
                <w:szCs w:val="20"/>
                <w:lang w:val="ro-RO" w:eastAsia="en-US"/>
              </w:rPr>
              <w:t xml:space="preserve">(Dacă este cazul, men</w:t>
            </w:r>
            <w:r>
              <w:rPr>
                <w:rFonts w:eastAsia="Times New Roman"/>
                <w:i/>
                <w:sz w:val="20"/>
                <w:szCs w:val="20"/>
                <w:lang w:val="ro-RO" w:eastAsia="en-US"/>
              </w:rPr>
              <w:t xml:space="preserve">ț</w:t>
            </w:r>
            <w:r>
              <w:rPr>
                <w:i/>
                <w:sz w:val="20"/>
                <w:szCs w:val="20"/>
                <w:lang w:val="ro-RO" w:eastAsia="en-US"/>
              </w:rPr>
              <w:t xml:space="preserve">iunea că autoritatea contractantă este o autoritate centrală de achizi</w:t>
            </w:r>
            <w:r>
              <w:rPr>
                <w:rFonts w:eastAsia="Times New Roman"/>
                <w:i/>
                <w:sz w:val="20"/>
                <w:szCs w:val="20"/>
                <w:lang w:val="ro-RO" w:eastAsia="en-US"/>
              </w:rPr>
              <w:t xml:space="preserve">ț</w:t>
            </w:r>
            <w:r>
              <w:rPr>
                <w:i/>
                <w:sz w:val="20"/>
                <w:szCs w:val="20"/>
                <w:lang w:val="ro-RO" w:eastAsia="en-US"/>
              </w:rPr>
              <w:t xml:space="preserve">ie sau că achizi</w:t>
            </w:r>
            <w:r>
              <w:rPr>
                <w:rFonts w:eastAsia="Times New Roman"/>
                <w:i/>
                <w:sz w:val="20"/>
                <w:szCs w:val="20"/>
                <w:lang w:val="ro-RO" w:eastAsia="en-US"/>
              </w:rPr>
              <w:t xml:space="preserve">ț</w:t>
            </w:r>
            <w:r>
              <w:rPr>
                <w:i/>
                <w:sz w:val="20"/>
                <w:szCs w:val="20"/>
                <w:lang w:val="ro-RO" w:eastAsia="en-US"/>
              </w:rPr>
              <w:t xml:space="preserve">ia implică ori ar putea implica o altă formă de achizi</w:t>
            </w:r>
            <w:r>
              <w:rPr>
                <w:rFonts w:eastAsia="Times New Roman"/>
                <w:i/>
                <w:sz w:val="20"/>
                <w:szCs w:val="20"/>
                <w:lang w:val="ro-RO" w:eastAsia="en-US"/>
              </w:rPr>
              <w:t xml:space="preserve">ț</w:t>
            </w:r>
            <w:r>
              <w:rPr>
                <w:i/>
                <w:sz w:val="20"/>
                <w:szCs w:val="20"/>
                <w:lang w:val="ro-RO" w:eastAsia="en-US"/>
              </w:rPr>
              <w:t xml:space="preserve">ie comună)</w:t>
            </w:r>
            <w:r>
              <w:rPr>
                <w:rFonts w:eastAsia="Times New Roman"/>
                <w:sz w:val="20"/>
                <w:szCs w:val="20"/>
                <w:lang w:val="ro-RO" w:eastAsia="en-US"/>
              </w:rPr>
            </w:r>
            <w:r>
              <w:rPr>
                <w:rFonts w:eastAsia="Times New Roman"/>
                <w:sz w:val="20"/>
                <w:szCs w:val="20"/>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Institutie publică</w:t>
            </w:r>
            <w:r>
              <w:rPr>
                <w:rFonts w:eastAsia="Times New Roman"/>
                <w:sz w:val="22"/>
                <w:szCs w:val="22"/>
                <w:lang w:val="ro-RO" w:eastAsia="en-US"/>
              </w:rPr>
            </w:r>
            <w:r>
              <w:rPr>
                <w:rFonts w:eastAsia="Times New Roman"/>
                <w:sz w:val="22"/>
                <w:szCs w:val="22"/>
                <w:lang w:val="ro-RO" w:eastAsia="en-US"/>
              </w:rPr>
            </w:r>
          </w:p>
        </w:tc>
      </w:tr>
    </w:tbl>
    <w:p>
      <w:pPr>
        <w:pStyle w:val="891"/>
        <w:numPr>
          <w:ilvl w:val="0"/>
          <w:numId w:val="11"/>
        </w:numPr>
        <w:pBdr/>
        <w:spacing w:after="160" w:before="240" w:line="276" w:lineRule="auto"/>
        <w:ind/>
        <w:contextualSpacing w:val="true"/>
        <w:jc w:val="both"/>
        <w:rPr>
          <w:rFonts w:eastAsia="Times New Roman"/>
          <w:lang w:val="ro-RO" w:eastAsia="en-US"/>
        </w:rPr>
      </w:pPr>
      <w:r>
        <w:rPr>
          <w:rFonts w:eastAsia="Times New Roman"/>
          <w:b/>
          <w:lang w:val="ro-RO" w:eastAsia="en-US"/>
        </w:rPr>
        <w:t xml:space="preserve">Informații despre obiectul achiziției</w:t>
      </w:r>
      <w:r>
        <w:rPr>
          <w:rFonts w:eastAsia="Times New Roman"/>
          <w:lang w:val="ro-RO" w:eastAsia="en-US"/>
        </w:rPr>
        <w:t xml:space="preserve">:</w:t>
      </w:r>
      <w:r>
        <w:rPr>
          <w:rFonts w:eastAsia="Times New Roman"/>
          <w:lang w:val="ro-RO" w:eastAsia="en-US"/>
        </w:rPr>
      </w:r>
      <w:r>
        <w:rPr>
          <w:rFonts w:eastAsia="Times New Roman"/>
          <w:lang w:val="ro-RO" w:eastAsia="en-US"/>
        </w:rPr>
      </w:r>
    </w:p>
    <w:tbl>
      <w:tblPr>
        <w:tblW w:w="9923" w:type="dxa"/>
        <w:tblInd w:w="103" w:type="dxa"/>
        <w:tblBorders/>
        <w:tblLayout w:type="fixed"/>
        <w:tblCellMar>
          <w:left w:w="108" w:type="dxa"/>
          <w:top w:w="0" w:type="dxa"/>
          <w:right w:w="108" w:type="dxa"/>
          <w:bottom w:w="0" w:type="dxa"/>
        </w:tblCellMar>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Nr. d/o</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Cod CPV</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Denumirea </w:t>
            </w:r>
            <w:r>
              <w:rPr>
                <w:rFonts w:eastAsia="Times New Roman"/>
                <w:lang w:val="ro-RO" w:eastAsia="en-US"/>
              </w:rPr>
              <w:t xml:space="preserve">bunuri</w:t>
            </w:r>
            <w:r>
              <w:rPr>
                <w:rFonts w:eastAsia="Times New Roman"/>
                <w:lang w:val="ro-RO" w:eastAsia="en-US"/>
              </w:rPr>
              <w:t xml:space="preserve">lor</w:t>
            </w:r>
            <w:r>
              <w:rPr>
                <w:rFonts w:eastAsia="Times New Roman"/>
                <w:lang w:val="ro-RO" w:eastAsia="en-US"/>
              </w:rPr>
              <w:t xml:space="preserve">/</w:t>
            </w:r>
            <w:r>
              <w:rPr>
                <w:rFonts w:eastAsia="Times New Roman"/>
                <w:lang w:val="ro-RO" w:eastAsia="en-US"/>
              </w:rPr>
              <w:t xml:space="preserve"> servicii</w:t>
            </w:r>
            <w:r>
              <w:rPr>
                <w:rFonts w:eastAsia="Times New Roman"/>
                <w:lang w:val="ro-RO" w:eastAsia="en-US"/>
              </w:rPr>
              <w:t xml:space="preserve">lor</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91"/>
              <w:pBdr/>
              <w:spacing w:line="276" w:lineRule="auto"/>
              <w:ind/>
              <w:jc w:val="center"/>
              <w:rPr>
                <w:lang w:val="ro-RO" w:eastAsia="en-US"/>
              </w:rPr>
            </w:pPr>
            <w:r>
              <w:rPr>
                <w:lang w:val="ro-RO" w:eastAsia="en-US"/>
              </w:rPr>
              <w:t xml:space="preserve">Cantitate/ Unitate de măsură</w:t>
            </w:r>
            <w:r>
              <w:rPr>
                <w:lang w:val="ro-RO" w:eastAsia="en-US"/>
              </w:rPr>
            </w:r>
            <w:r>
              <w:rPr>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Descrierea achiziției</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pStyle w:val="891"/>
              <w:pBdr/>
              <w:spacing w:line="276" w:lineRule="auto"/>
              <w:ind/>
              <w:jc w:val="center"/>
              <w:rPr>
                <w:rFonts w:eastAsia="Times New Roman"/>
                <w:lang w:val="ro-RO" w:eastAsia="en-US"/>
              </w:rPr>
            </w:pPr>
            <w:r>
              <w:rPr>
                <w:lang w:val="ro-RO" w:eastAsia="en-US"/>
              </w:rPr>
              <w:t xml:space="preserve">Valoarea estimată,</w:t>
              <w:br w:type="textWrapping" w:clear="all"/>
              <w:t xml:space="preserve">fără TVA</w:t>
            </w:r>
            <w:r>
              <w:rPr>
                <w:i/>
                <w:sz w:val="20"/>
                <w:szCs w:val="20"/>
                <w:lang w:val="ro-RO" w:eastAsia="en-US"/>
              </w:rPr>
              <w:t xml:space="preserve">(pentru fiecare lot în parte)</w:t>
            </w:r>
            <w:r>
              <w:rPr>
                <w:rFonts w:eastAsia="Times New Roman"/>
                <w:lang w:val="ro-RO" w:eastAsia="en-US"/>
              </w:rPr>
            </w:r>
            <w:r>
              <w:rPr>
                <w:rFonts w:eastAsia="Times New Roman"/>
                <w:lang w:val="ro-RO" w:eastAsia="en-US"/>
              </w:rPr>
            </w:r>
          </w:p>
        </w:tc>
      </w:tr>
      <w:tr>
        <w:trPr>
          <w:trHeight w:val="38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891"/>
              <w:pBdr/>
              <w:spacing w:line="276" w:lineRule="auto"/>
              <w:ind/>
              <w:jc w:val="center"/>
              <w:rPr>
                <w:rFonts w:eastAsia="Times New Roman"/>
                <w:sz w:val="20"/>
                <w:szCs w:val="20"/>
                <w:lang w:val="ro-RO" w:eastAsia="en-US"/>
              </w:rPr>
            </w:pPr>
            <w:r>
              <w:rPr>
                <w:rFonts w:eastAsia="Times New Roman"/>
                <w:sz w:val="20"/>
                <w:szCs w:val="20"/>
                <w:lang w:val="ro-RO" w:eastAsia="en-US"/>
              </w:rPr>
              <w:t xml:space="preserve">1</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91"/>
              <w:pBdr/>
              <w:spacing w:line="276" w:lineRule="auto"/>
              <w:ind/>
              <w:rPr>
                <w:rFonts w:eastAsia="Times New Roman"/>
                <w:sz w:val="20"/>
                <w:szCs w:val="20"/>
                <w:lang w:val="ro-RO" w:eastAsia="en-US"/>
              </w:rPr>
            </w:pPr>
            <w:r>
              <w:rPr>
                <w:rFonts w:eastAsia="Times New Roman"/>
                <w:sz w:val="20"/>
                <w:szCs w:val="20"/>
                <w:lang w:val="ro-RO" w:eastAsia="en-US"/>
              </w:rPr>
              <w:t xml:space="preserve">55510000-8</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1"/>
              <w:pBdr/>
              <w:spacing w:line="276" w:lineRule="auto"/>
              <w:ind/>
              <w:jc w:val="center"/>
              <w:rPr>
                <w:rFonts w:eastAsia="Times New Roman"/>
                <w:sz w:val="20"/>
                <w:szCs w:val="20"/>
                <w:lang w:val="ro-RO" w:eastAsia="en-US"/>
              </w:rPr>
            </w:pPr>
            <w:r>
              <w:rPr>
                <w:rFonts w:eastAsia="Times New Roman"/>
                <w:sz w:val="20"/>
                <w:szCs w:val="20"/>
                <w:lang w:val="ro-RO" w:eastAsia="en-US"/>
              </w:rPr>
              <w:t xml:space="preserve">Servicii de alimentare</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91"/>
              <w:pBdr/>
              <w:spacing w:line="276" w:lineRule="auto"/>
              <w:ind/>
              <w:jc w:val="center"/>
              <w:rPr>
                <w:rFonts w:eastAsia="Times New Roman"/>
                <w:sz w:val="20"/>
                <w:szCs w:val="20"/>
                <w:lang w:val="ro-RO" w:eastAsia="en-US"/>
              </w:rPr>
            </w:pPr>
            <w:r>
              <w:rPr>
                <w:rFonts w:eastAsia="Times New Roman"/>
                <w:sz w:val="20"/>
                <w:szCs w:val="20"/>
                <w:lang w:val="ro-RO" w:eastAsia="en-US"/>
              </w:rPr>
              <w:t xml:space="preserve">1</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891"/>
              <w:pBdr/>
              <w:spacing w:line="276" w:lineRule="auto"/>
              <w:ind/>
              <w:jc w:val="both"/>
              <w:rPr>
                <w:rFonts w:eastAsia="Times New Roman"/>
                <w:sz w:val="20"/>
                <w:szCs w:val="20"/>
                <w:lang w:val="ro-RO" w:eastAsia="en-US"/>
              </w:rPr>
            </w:pPr>
            <w:r>
              <w:rPr>
                <w:rFonts w:eastAsia="Times New Roman"/>
                <w:sz w:val="20"/>
                <w:szCs w:val="20"/>
                <w:lang w:val="ro-RO" w:eastAsia="en-US"/>
              </w:rPr>
              <w:t xml:space="preserve">Servicii de alimen</w:t>
            </w:r>
            <w:r>
              <w:rPr>
                <w:rFonts w:eastAsia="Times New Roman"/>
                <w:sz w:val="20"/>
                <w:szCs w:val="20"/>
                <w:lang w:val="ro-RO" w:eastAsia="en-US"/>
              </w:rPr>
              <w:t xml:space="preserve">tare</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pStyle w:val="891"/>
              <w:pBdr/>
              <w:spacing w:line="276" w:lineRule="auto"/>
              <w:ind/>
              <w:jc w:val="center"/>
              <w:rPr>
                <w:rFonts w:eastAsia="Times New Roman"/>
                <w:sz w:val="20"/>
                <w:szCs w:val="20"/>
                <w:lang w:val="ro-RO" w:eastAsia="en-US"/>
              </w:rPr>
            </w:pPr>
            <w:r>
              <w:rPr>
                <w:rFonts w:eastAsia="Times New Roman"/>
                <w:sz w:val="20"/>
                <w:szCs w:val="20"/>
                <w:lang w:val="ro-RO" w:eastAsia="en-US"/>
              </w:rPr>
            </w:r>
            <w:r>
              <w:rPr>
                <w:rFonts w:eastAsia="Times New Roman"/>
                <w:sz w:val="20"/>
                <w:szCs w:val="20"/>
                <w:lang w:val="ro-RO" w:eastAsia="en-US"/>
              </w:rPr>
            </w:r>
            <w:r>
              <w:rPr>
                <w:rFonts w:eastAsia="Times New Roman"/>
                <w:sz w:val="20"/>
                <w:szCs w:val="20"/>
                <w:lang w:val="ro-RO" w:eastAsia="en-US"/>
              </w:rPr>
            </w:r>
          </w:p>
          <w:p>
            <w:pPr>
              <w:pStyle w:val="891"/>
              <w:pBdr/>
              <w:spacing/>
              <w:ind/>
              <w:jc w:val="center"/>
              <w:rPr>
                <w:rFonts w:eastAsia="Times New Roman"/>
                <w:sz w:val="20"/>
                <w:szCs w:val="20"/>
              </w:rPr>
            </w:pPr>
            <w:r>
              <w:rPr>
                <w:rFonts w:eastAsia="Times New Roman"/>
                <w:sz w:val="20"/>
                <w:szCs w:val="20"/>
              </w:rPr>
              <w:t xml:space="preserve">124080,00</w:t>
            </w:r>
            <w:r>
              <w:rPr>
                <w:rFonts w:eastAsia="Times New Roman"/>
                <w:sz w:val="20"/>
                <w:szCs w:val="20"/>
              </w:rPr>
            </w:r>
            <w:r>
              <w:rPr>
                <w:rFonts w:eastAsia="Times New Roman"/>
                <w:sz w:val="20"/>
                <w:szCs w:val="20"/>
              </w:rPr>
            </w:r>
          </w:p>
        </w:tc>
      </w:tr>
      <w:tr>
        <w:trPr>
          <w:trHeight w:val="397"/>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n</w:t>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91"/>
              <w:pBdr/>
              <w:spacing w:line="276" w:lineRule="auto"/>
              <w:ind/>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1"/>
              <w:pBdr/>
              <w:spacing w:line="276" w:lineRule="auto"/>
              <w:ind/>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891"/>
              <w:pBdr/>
              <w:spacing w:line="276" w:lineRule="auto"/>
              <w:ind/>
              <w:jc w:val="both"/>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r>
    </w:tbl>
    <w:p>
      <w:pPr>
        <w:pStyle w:val="891"/>
        <w:numPr>
          <w:ilvl w:val="0"/>
          <w:numId w:val="11"/>
        </w:numPr>
        <w:pBdr/>
        <w:spacing w:after="160" w:before="240" w:line="276" w:lineRule="auto"/>
        <w:ind/>
        <w:jc w:val="both"/>
        <w:rPr>
          <w:rFonts w:eastAsia="Times New Roman"/>
          <w:b/>
          <w:lang w:val="ro-RO" w:eastAsia="en-US"/>
        </w:rPr>
      </w:pPr>
      <w:r>
        <w:rPr>
          <w:rFonts w:eastAsia="Times New Roman"/>
          <w:b/>
          <w:lang w:val="ro-RO" w:eastAsia="en-US"/>
        </w:rPr>
        <w:t xml:space="preserve">Condiții de participare </w:t>
      </w:r>
      <w:r>
        <w:rPr>
          <w:i/>
          <w:lang w:val="ro-RO" w:eastAsia="en-US"/>
        </w:rPr>
        <w:t xml:space="preserve">(în măsura în care sunt deja cunoscute)</w:t>
      </w:r>
      <w:r>
        <w:rPr>
          <w:rFonts w:eastAsia="Times New Roman"/>
          <w:b/>
          <w:lang w:val="ro-RO" w:eastAsia="en-US"/>
        </w:rPr>
        <w:t xml:space="preserve">:</w:t>
      </w:r>
      <w:r>
        <w:rPr>
          <w:rFonts w:eastAsia="Times New Roman"/>
          <w:b/>
          <w:lang w:val="ro-RO" w:eastAsia="en-US"/>
        </w:rPr>
      </w:r>
      <w:r>
        <w:rPr>
          <w:rFonts w:eastAsia="Times New Roman"/>
          <w:b/>
          <w:lang w:val="ro-RO" w:eastAsia="en-US"/>
        </w:rPr>
      </w:r>
    </w:p>
    <w:tbl>
      <w:tblPr>
        <w:tblW w:w="9923"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54"/>
        <w:gridCol w:w="3969"/>
      </w:tblGrid>
      <w:tr>
        <w:trPr/>
        <w:tc>
          <w:tcPr>
            <w:shd w:val="clear" w:color="auto" w:fill="f2f2f2"/>
            <w:tcBorders/>
            <w:tcW w:w="5954" w:type="dxa"/>
            <w:vAlign w:val="top"/>
            <w:textDirection w:val="lrTb"/>
            <w:noWrap w:val="false"/>
          </w:tcPr>
          <w:p>
            <w:pPr>
              <w:pStyle w:val="891"/>
              <w:pBdr/>
              <w:spacing w:line="276" w:lineRule="auto"/>
              <w:ind/>
              <w:contextualSpacing w:val="true"/>
              <w:jc w:val="both"/>
              <w:rPr>
                <w:sz w:val="22"/>
                <w:szCs w:val="22"/>
                <w:lang w:val="ro-RO" w:eastAsia="en-US"/>
              </w:rPr>
            </w:pPr>
            <w:r>
              <w:rPr>
                <w:rFonts w:eastAsia="Times New Roman"/>
                <w:sz w:val="22"/>
                <w:szCs w:val="22"/>
                <w:lang w:val="ro-RO" w:eastAsia="en-US"/>
              </w:rPr>
              <w:t xml:space="preserve">Contractul de achiziț</w:t>
            </w:r>
            <w:r>
              <w:rPr>
                <w:sz w:val="22"/>
                <w:szCs w:val="22"/>
                <w:lang w:val="ro-RO" w:eastAsia="en-US"/>
              </w:rPr>
              <w:t xml:space="preserve">ie publică este rezervat unor ateliere protejate sau acesta poate fi executat numai în cadrul unor programe de angajare protejată</w:t>
            </w:r>
            <w:r>
              <w:rPr>
                <w:sz w:val="22"/>
                <w:szCs w:val="22"/>
                <w:lang w:val="ro-RO" w:eastAsia="en-US"/>
              </w:rPr>
            </w:r>
            <w:r>
              <w:rPr>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Nu </w:t>
            </w:r>
            <w:r>
              <w:rPr>
                <w:rFonts w:eastAsia="Times New Roman"/>
                <w:sz w:val="22"/>
                <w:szCs w:val="22"/>
                <w:lang w:val="ro-RO" w:eastAsia="en-US"/>
              </w:rPr>
              <w:t xml:space="preserve"> </w:t>
            </w:r>
            <w:r>
              <w:rPr>
                <w:rFonts w:eastAsia="Times New Roman"/>
                <w:sz w:val="22"/>
                <w:szCs w:val="22"/>
                <w:lang w:val="ro-RO" w:eastAsia="en-US"/>
              </w:rPr>
              <w:t xml:space="preserve">ν</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Da □</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54"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sz w:val="22"/>
                <w:szCs w:val="22"/>
                <w:lang w:val="ro-RO" w:eastAsia="en-US"/>
              </w:rPr>
              <w:t xml:space="preserve">Prestarea serviciului este rezervată unei anumite profesii în temeiul unor legi</w:t>
            </w:r>
            <w:r>
              <w:rPr>
                <w:rFonts w:eastAsia="Times New Roman"/>
                <w:sz w:val="22"/>
                <w:szCs w:val="22"/>
                <w:lang w:val="ro-RO" w:eastAsia="en-US"/>
              </w:rPr>
              <w:t xml:space="preserve"> </w:t>
            </w:r>
            <w:r>
              <w:rPr>
                <w:rFonts w:eastAsia="Times New Roman"/>
                <w:sz w:val="22"/>
                <w:szCs w:val="22"/>
                <w:lang w:val="ro-RO" w:eastAsia="en-US"/>
              </w:rPr>
              <w:t xml:space="preserve">sau al unor acte administrative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Nu □</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Da □</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54"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sz w:val="22"/>
                <w:szCs w:val="22"/>
                <w:lang w:val="ro-RO" w:eastAsia="en-US"/>
              </w:rPr>
              <w:t xml:space="preserve">Scurtă descriere a criteriilor de selec</w:t>
            </w:r>
            <w:r>
              <w:rPr>
                <w:rFonts w:eastAsia="Times New Roman"/>
                <w:sz w:val="22"/>
                <w:szCs w:val="22"/>
                <w:lang w:val="ro-RO" w:eastAsia="en-US"/>
              </w:rPr>
              <w:t xml:space="preserve">ție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contextualSpacing w:val="true"/>
              <w:jc w:val="both"/>
              <w:rPr>
                <w:rFonts w:eastAsia="Times New Roman"/>
                <w:sz w:val="20"/>
                <w:szCs w:val="20"/>
                <w:lang w:val="ro-RO" w:eastAsia="en-US"/>
              </w:rPr>
            </w:pPr>
            <w:r>
              <w:rPr>
                <w:rFonts w:eastAsia="Times New Roman"/>
                <w:sz w:val="20"/>
                <w:szCs w:val="20"/>
                <w:lang w:val="ro-RO" w:eastAsia="en-US"/>
              </w:rPr>
            </w:r>
            <w:r>
              <w:rPr>
                <w:rFonts w:eastAsia="Times New Roman"/>
                <w:sz w:val="20"/>
                <w:szCs w:val="20"/>
                <w:lang w:val="ro-RO" w:eastAsia="en-US"/>
              </w:rPr>
            </w:r>
            <w:r>
              <w:rPr>
                <w:rFonts w:eastAsia="Times New Roman"/>
                <w:sz w:val="20"/>
                <w:szCs w:val="20"/>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numPr>
          <w:ilvl w:val="0"/>
          <w:numId w:val="11"/>
        </w:numPr>
        <w:pBdr/>
        <w:spacing w:after="160" w:before="240" w:line="276" w:lineRule="auto"/>
        <w:ind/>
        <w:jc w:val="both"/>
        <w:rPr>
          <w:rFonts w:eastAsia="Times New Roman"/>
          <w:b/>
          <w:lang w:val="ro-RO" w:eastAsia="en-US"/>
        </w:rPr>
      </w:pPr>
      <w:r>
        <w:rPr>
          <w:rFonts w:eastAsia="Times New Roman"/>
          <w:b/>
          <w:lang w:val="ro-RO" w:eastAsia="en-US"/>
        </w:rPr>
        <w:t xml:space="preserve">Alte informații:</w:t>
      </w:r>
      <w:r>
        <w:rPr>
          <w:rFonts w:eastAsia="Times New Roman"/>
          <w:b/>
          <w:lang w:val="ro-RO" w:eastAsia="en-US"/>
        </w:rPr>
      </w:r>
      <w:r>
        <w:rPr>
          <w:rFonts w:eastAsia="Times New Roman"/>
          <w:b/>
          <w:lang w:val="ro-RO" w:eastAsia="en-US"/>
        </w:rPr>
      </w:r>
    </w:p>
    <w:tbl>
      <w:tblPr>
        <w:tblW w:w="9923"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12"/>
        <w:gridCol w:w="4111"/>
      </w:tblGrid>
      <w:tr>
        <w:trPr/>
        <w:tc>
          <w:tcPr>
            <w:shd w:val="clear" w:color="auto" w:fill="f2f2f2"/>
            <w:tcBorders/>
            <w:tcW w:w="5812"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sz w:val="22"/>
                <w:szCs w:val="22"/>
                <w:lang w:val="ro-RO" w:eastAsia="en-US"/>
              </w:rPr>
              <w:t xml:space="preserve">Data estimată pentru publicarea anun</w:t>
            </w:r>
            <w:r>
              <w:rPr>
                <w:rFonts w:eastAsia="Times New Roman"/>
                <w:sz w:val="22"/>
                <w:szCs w:val="22"/>
                <w:lang w:val="ro-RO" w:eastAsia="en-US"/>
              </w:rPr>
              <w:t xml:space="preserve">ț</w:t>
            </w:r>
            <w:r>
              <w:rPr>
                <w:sz w:val="22"/>
                <w:szCs w:val="22"/>
                <w:lang w:val="ro-RO" w:eastAsia="en-US"/>
              </w:rPr>
              <w:t xml:space="preserve">ului de participare pentru contract</w:t>
            </w:r>
            <w:r>
              <w:rPr>
                <w:sz w:val="22"/>
                <w:szCs w:val="22"/>
                <w:lang w:val="ro-RO" w:eastAsia="en-US"/>
              </w:rPr>
              <w:t xml:space="preserve">ul/contractele la care se referă anun</w:t>
            </w:r>
            <w:r>
              <w:rPr>
                <w:rFonts w:eastAsia="Times New Roman"/>
                <w:sz w:val="22"/>
                <w:szCs w:val="22"/>
                <w:lang w:val="ro-RO" w:eastAsia="en-US"/>
              </w:rPr>
              <w:t xml:space="preserve">țul de intenție</w:t>
            </w:r>
            <w:r>
              <w:rPr>
                <w:rFonts w:eastAsia="Times New Roman"/>
                <w:sz w:val="22"/>
                <w:szCs w:val="22"/>
                <w:lang w:val="ro-RO" w:eastAsia="en-US"/>
              </w:rPr>
            </w:r>
            <w:r>
              <w:rPr>
                <w:rFonts w:eastAsia="Times New Roman"/>
                <w:sz w:val="22"/>
                <w:szCs w:val="22"/>
                <w:lang w:val="ro-RO" w:eastAsia="en-US"/>
              </w:rPr>
            </w:r>
          </w:p>
        </w:tc>
        <w:tc>
          <w:tcPr>
            <w:tcBorders/>
            <w:tcW w:w="4111"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Tehnici și instrumente specifice de atribuire utilizate</w:t>
            </w:r>
            <w:r>
              <w:rPr>
                <w:rFonts w:eastAsia="Times New Roman"/>
                <w:sz w:val="22"/>
                <w:szCs w:val="22"/>
                <w:lang w:val="ro-RO" w:eastAsia="en-US"/>
              </w:rPr>
            </w:r>
            <w:r>
              <w:rPr>
                <w:rFonts w:eastAsia="Times New Roman"/>
                <w:sz w:val="22"/>
                <w:szCs w:val="22"/>
                <w:lang w:val="ro-RO" w:eastAsia="en-US"/>
              </w:rPr>
            </w:r>
          </w:p>
        </w:tc>
        <w:tc>
          <w:tcPr>
            <w:tcBorders/>
            <w:tcW w:w="4111"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Acord-cadru □</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Sistem dinamic de achiziție □</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891"/>
              <w:pBdr/>
              <w:spacing w:line="276" w:lineRule="auto"/>
              <w:ind/>
              <w:contextualSpacing w:val="true"/>
              <w:jc w:val="both"/>
              <w:rPr>
                <w:sz w:val="22"/>
                <w:szCs w:val="22"/>
                <w:lang w:val="ro-RO" w:eastAsia="zh-CN"/>
              </w:rPr>
            </w:pPr>
            <w:r>
              <w:rPr>
                <w:sz w:val="22"/>
                <w:szCs w:val="22"/>
                <w:lang w:val="ro-RO" w:eastAsia="zh-CN"/>
              </w:rPr>
              <w:t xml:space="preserve">Contractul intră sub incidența Acordului privind achizițiile guvernamentale al Organizației Mondiale a Comerțului</w:t>
            </w:r>
            <w:r>
              <w:rPr>
                <w:sz w:val="22"/>
                <w:szCs w:val="22"/>
                <w:lang w:val="ro-RO" w:eastAsia="zh-CN"/>
              </w:rPr>
            </w:r>
            <w:r>
              <w:rPr>
                <w:sz w:val="22"/>
                <w:szCs w:val="22"/>
                <w:lang w:val="ro-RO" w:eastAsia="zh-CN"/>
              </w:rPr>
            </w:r>
          </w:p>
          <w:p>
            <w:pPr>
              <w:pStyle w:val="891"/>
              <w:pBdr/>
              <w:spacing w:line="276" w:lineRule="auto"/>
              <w:ind/>
              <w:contextualSpacing w:val="true"/>
              <w:jc w:val="both"/>
              <w:rPr>
                <w:rFonts w:eastAsia="Times New Roman"/>
                <w:sz w:val="22"/>
                <w:szCs w:val="22"/>
                <w:lang w:val="ro-RO" w:eastAsia="en-US"/>
              </w:rPr>
            </w:pPr>
            <w:r>
              <w:rPr>
                <w:i/>
                <w:sz w:val="22"/>
                <w:szCs w:val="22"/>
                <w:lang w:val="ro-RO" w:eastAsia="zh-CN"/>
              </w:rPr>
              <w:t xml:space="preserve">(Numai în cazul anunțurilor transmise spre publicare în </w:t>
            </w:r>
            <w:r>
              <w:rPr>
                <w:i/>
                <w:sz w:val="22"/>
                <w:szCs w:val="22"/>
                <w:lang w:val="ro-RO" w:eastAsia="zh-CN"/>
              </w:rPr>
              <w:t xml:space="preserve">Jurnalul Oficial al Uniunii Europene,  în continuare </w:t>
            </w:r>
            <w:r>
              <w:rPr>
                <w:i/>
                <w:sz w:val="22"/>
                <w:szCs w:val="22"/>
                <w:lang w:val="ro-RO" w:eastAsia="zh-CN"/>
              </w:rPr>
              <w:t xml:space="preserve">JOUE)</w:t>
            </w:r>
            <w:r>
              <w:rPr>
                <w:rFonts w:eastAsia="Times New Roman"/>
                <w:sz w:val="22"/>
                <w:szCs w:val="22"/>
                <w:lang w:val="ro-RO" w:eastAsia="en-US"/>
              </w:rPr>
            </w:r>
            <w:r>
              <w:rPr>
                <w:rFonts w:eastAsia="Times New Roman"/>
                <w:sz w:val="22"/>
                <w:szCs w:val="22"/>
                <w:lang w:val="ro-RO" w:eastAsia="en-US"/>
              </w:rPr>
            </w:r>
          </w:p>
        </w:tc>
        <w:tc>
          <w:tcPr>
            <w:tcBorders/>
            <w:tcW w:w="4111"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Nu □</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Da □</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Agenția Naț</w:t>
            </w:r>
            <w:r>
              <w:rPr>
                <w:sz w:val="22"/>
                <w:szCs w:val="22"/>
                <w:lang w:val="ro-RO" w:eastAsia="en-US"/>
              </w:rPr>
              <w:t xml:space="preserve">ională pentru Solu</w:t>
            </w:r>
            <w:r>
              <w:rPr>
                <w:rFonts w:eastAsia="Times New Roman"/>
                <w:sz w:val="22"/>
                <w:szCs w:val="22"/>
                <w:lang w:val="ro-RO" w:eastAsia="en-US"/>
              </w:rPr>
              <w:t xml:space="preserve">ționarea Contestațiilor</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sz w:val="22"/>
                <w:szCs w:val="22"/>
                <w:lang w:val="ro-RO" w:eastAsia="zh-CN"/>
              </w:rPr>
            </w:pPr>
            <w:r>
              <w:rPr>
                <w:sz w:val="22"/>
                <w:szCs w:val="22"/>
                <w:lang w:val="ro-RO" w:eastAsia="zh-CN"/>
              </w:rPr>
            </w:r>
            <w:r>
              <w:rPr>
                <w:sz w:val="22"/>
                <w:szCs w:val="22"/>
                <w:lang w:val="ro-RO" w:eastAsia="zh-CN"/>
              </w:rPr>
            </w:r>
            <w:r>
              <w:rPr>
                <w:sz w:val="22"/>
                <w:szCs w:val="22"/>
                <w:lang w:val="ro-RO" w:eastAsia="zh-CN"/>
              </w:rPr>
            </w:r>
          </w:p>
        </w:tc>
        <w:tc>
          <w:tcPr>
            <w:tcBorders/>
            <w:tcW w:w="4111" w:type="dxa"/>
            <w:vAlign w:val="top"/>
            <w:textDirection w:val="lrTb"/>
            <w:noWrap w:val="false"/>
          </w:tcPr>
          <w:p>
            <w:pPr>
              <w:pStyle w:val="891"/>
              <w:pBdr/>
              <w:spacing w:line="276" w:lineRule="auto"/>
              <w:ind/>
              <w:jc w:val="both"/>
              <w:rPr>
                <w:sz w:val="22"/>
                <w:szCs w:val="22"/>
                <w:lang w:val="ro-RO" w:eastAsia="en-US"/>
              </w:rPr>
            </w:pPr>
            <w:r>
              <w:rPr>
                <w:rFonts w:eastAsia="Times New Roman"/>
                <w:sz w:val="22"/>
                <w:szCs w:val="22"/>
                <w:lang w:val="ro-RO" w:eastAsia="en-US"/>
              </w:rPr>
              <w:t xml:space="preserve">mun. Chiș</w:t>
            </w:r>
            <w:r>
              <w:rPr>
                <w:sz w:val="22"/>
                <w:szCs w:val="22"/>
                <w:lang w:val="ro-RO" w:eastAsia="en-US"/>
              </w:rPr>
              <w:t xml:space="preserve">inău, bd. </w:t>
            </w:r>
            <w:r>
              <w:rPr>
                <w:rFonts w:eastAsia="Times New Roman"/>
                <w:sz w:val="22"/>
                <w:szCs w:val="22"/>
                <w:lang w:val="ro-RO" w:eastAsia="en-US"/>
              </w:rPr>
              <w:t xml:space="preserve">Ștefan cel Mare ș</w:t>
            </w:r>
            <w:r>
              <w:rPr>
                <w:sz w:val="22"/>
                <w:szCs w:val="22"/>
                <w:lang w:val="ro-RO" w:eastAsia="en-US"/>
              </w:rPr>
              <w:t xml:space="preserve">i Sfânt, 124, MD-2001;</w:t>
            </w:r>
            <w:r>
              <w:rPr>
                <w:sz w:val="22"/>
                <w:szCs w:val="22"/>
                <w:lang w:val="ro-RO" w:eastAsia="en-US"/>
              </w:rPr>
            </w:r>
            <w:r>
              <w:rPr>
                <w:sz w:val="22"/>
                <w:szCs w:val="22"/>
                <w:lang w:val="ro-RO" w:eastAsia="en-US"/>
              </w:rPr>
            </w:r>
          </w:p>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tel</w:t>
            </w:r>
            <w:r>
              <w:rPr>
                <w:rFonts w:eastAsia="Times New Roman"/>
                <w:sz w:val="22"/>
                <w:szCs w:val="22"/>
                <w:lang w:val="ro-RO" w:eastAsia="en-US"/>
              </w:rPr>
              <w:t xml:space="preserve">/fax: (022) 820 652, 820-651 </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jc w:val="both"/>
              <w:rPr>
                <w:rFonts w:eastAsia="Times New Roman"/>
                <w:color w:val="0563c1"/>
                <w:sz w:val="22"/>
                <w:szCs w:val="22"/>
                <w:u w:val="single"/>
                <w:lang w:val="ro-RO" w:eastAsia="en-US"/>
              </w:rPr>
            </w:pPr>
            <w:r>
              <w:rPr>
                <w:rFonts w:eastAsia="Times New Roman"/>
                <w:sz w:val="22"/>
                <w:szCs w:val="22"/>
                <w:lang w:val="ro-RO" w:eastAsia="en-US"/>
              </w:rPr>
              <w:t xml:space="preserve">e-mail: </w:t>
            </w:r>
            <w:r>
              <w:rPr>
                <w:sz w:val="22"/>
                <w:szCs w:val="22"/>
              </w:rPr>
              <w:fldChar w:fldCharType="begin"/>
            </w:r>
            <w:r>
              <w:rPr>
                <w:sz w:val="22"/>
                <w:szCs w:val="22"/>
              </w:rPr>
              <w:instrText xml:space="preserve"> HYPERLINK "mailto:contestatii@ansc.md" </w:instrText>
            </w:r>
            <w:r>
              <w:rPr>
                <w:sz w:val="22"/>
                <w:szCs w:val="22"/>
              </w:rPr>
              <w:fldChar w:fldCharType="separate"/>
            </w:r>
            <w:r>
              <w:rPr>
                <w:rFonts w:eastAsia="Times New Roman"/>
                <w:color w:val="0563c1"/>
                <w:sz w:val="22"/>
                <w:szCs w:val="22"/>
                <w:u w:val="single"/>
                <w:lang w:val="ro-RO" w:eastAsia="en-US"/>
              </w:rPr>
              <w:t xml:space="preserve">contestatii@ansc.md</w:t>
            </w:r>
            <w:r>
              <w:rPr>
                <w:sz w:val="22"/>
                <w:szCs w:val="22"/>
              </w:rPr>
              <w:fldChar w:fldCharType="end"/>
            </w:r>
            <w:r>
              <w:rPr>
                <w:rFonts w:eastAsia="Times New Roman"/>
                <w:color w:val="0563c1"/>
                <w:sz w:val="22"/>
                <w:szCs w:val="22"/>
                <w:u w:val="single"/>
                <w:lang w:val="ro-RO" w:eastAsia="en-US"/>
              </w:rPr>
            </w:r>
            <w:r>
              <w:rPr>
                <w:rFonts w:eastAsia="Times New Roman"/>
                <w:color w:val="0563c1"/>
                <w:sz w:val="22"/>
                <w:szCs w:val="22"/>
                <w:u w:val="single"/>
                <w:lang w:val="ro-RO" w:eastAsia="en-US"/>
              </w:rPr>
            </w:r>
          </w:p>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pagina web: </w:t>
            </w:r>
            <w:r>
              <w:rPr>
                <w:rFonts w:eastAsia="Times New Roman"/>
                <w:color w:val="0563c1"/>
                <w:sz w:val="22"/>
                <w:szCs w:val="22"/>
                <w:u w:val="single"/>
                <w:lang w:val="ro-RO" w:eastAsia="en-US"/>
              </w:rPr>
              <w:t xml:space="preserve">www.ansc.md</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891"/>
              <w:pBdr/>
              <w:spacing w:line="276" w:lineRule="auto"/>
              <w:ind/>
              <w:contextualSpacing w:val="true"/>
              <w:jc w:val="both"/>
              <w:rPr>
                <w:sz w:val="22"/>
                <w:szCs w:val="22"/>
                <w:lang w:val="ro-RO" w:eastAsia="zh-CN"/>
              </w:rPr>
            </w:pPr>
            <w:r>
              <w:rPr>
                <w:sz w:val="22"/>
                <w:szCs w:val="22"/>
                <w:lang w:val="ro-RO" w:eastAsia="zh-CN"/>
              </w:rPr>
              <w:t xml:space="preserve">Alte informații relevante</w:t>
            </w:r>
            <w:r>
              <w:rPr>
                <w:sz w:val="22"/>
                <w:szCs w:val="22"/>
                <w:lang w:val="ro-RO" w:eastAsia="zh-CN"/>
              </w:rPr>
            </w:r>
            <w:r>
              <w:rPr>
                <w:sz w:val="22"/>
                <w:szCs w:val="22"/>
                <w:lang w:val="ro-RO" w:eastAsia="zh-CN"/>
              </w:rPr>
            </w:r>
          </w:p>
        </w:tc>
        <w:tc>
          <w:tcPr>
            <w:tcBorders/>
            <w:tcW w:w="4111"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pBdr/>
        <w:spacing w:after="160" w:line="276" w:lineRule="auto"/>
        <w:ind/>
        <w:jc w:val="both"/>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p>
      <w:pPr>
        <w:pStyle w:val="891"/>
        <w:pBdr/>
        <w:spacing w:after="120" w:before="120" w:line="276" w:lineRule="auto"/>
        <w:ind w:firstLine="567"/>
        <w:rPr>
          <w:rFonts w:eastAsia="Times New Roman"/>
          <w:b/>
          <w:lang w:val="ro-RO" w:eastAsia="en-US"/>
        </w:rPr>
      </w:pPr>
      <w:r>
        <w:rPr>
          <w:b/>
          <w:lang w:val="ro-RO" w:eastAsia="en-US"/>
        </w:rPr>
        <w:t xml:space="preserve">Conducă</w:t>
      </w:r>
      <w:r>
        <w:rPr>
          <w:rFonts w:eastAsia="Times New Roman"/>
          <w:b/>
          <w:lang w:val="ro-RO" w:eastAsia="en-US"/>
        </w:rPr>
        <w:t xml:space="preserve">torul grupului de lucru:  ___________________________                L.Ș.</w:t>
      </w:r>
      <w:r>
        <w:rPr>
          <w:rFonts w:eastAsia="Times New Roman"/>
          <w:b/>
          <w:lang w:val="ro-RO" w:eastAsia="en-US"/>
        </w:rPr>
      </w:r>
      <w:r>
        <w:rPr>
          <w:rFonts w:eastAsia="Times New Roman"/>
          <w:b/>
          <w:lang w:val="ro-RO" w:eastAsia="en-US"/>
        </w:rPr>
      </w:r>
    </w:p>
    <w:p>
      <w:pPr>
        <w:pStyle w:val="891"/>
        <w:pBdr/>
        <w:spacing w:after="160" w:line="276" w:lineRule="auto"/>
        <w:ind/>
        <w:jc w:val="both"/>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p>
      <w:pPr>
        <w:pStyle w:val="891"/>
        <w:pBdr/>
        <w:spacing w:after="160" w:line="276" w:lineRule="auto"/>
        <w:ind/>
        <w:jc w:val="both"/>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p>
      <w:pPr>
        <w:pStyle w:val="891"/>
        <w:pBdr/>
        <w:spacing w:after="160" w:line="276" w:lineRule="auto"/>
        <w:ind/>
        <w:jc w:val="both"/>
        <w:rPr>
          <w:rFonts w:eastAsia="Times New Roman"/>
          <w:i/>
          <w:lang w:val="ro-RO" w:eastAsia="en-US"/>
        </w:rPr>
      </w:pPr>
      <w:r>
        <w:rPr>
          <w:b/>
          <w:i/>
          <w:color w:val="ff0000"/>
          <w:lang w:val="ro-RO" w:eastAsia="en-US"/>
        </w:rPr>
        <w:t xml:space="preserve">Notă:</w:t>
      </w:r>
      <w:r>
        <w:rPr>
          <w:rFonts w:eastAsia="Times New Roman"/>
          <w:b/>
          <w:i/>
          <w:color w:val="ff0000"/>
          <w:lang w:val="ro-RO" w:eastAsia="en-US"/>
        </w:rPr>
        <w:t xml:space="preserve"> </w:t>
      </w:r>
      <w:r>
        <w:rPr>
          <w:rFonts w:eastAsia="Times New Roman"/>
          <w:i/>
          <w:lang w:val="ro-RO" w:eastAsia="en-US"/>
        </w:rPr>
        <w:t xml:space="preserve">A</w:t>
      </w:r>
      <w:r>
        <w:rPr>
          <w:rFonts w:eastAsia="Times New Roman"/>
          <w:i/>
          <w:color w:val="000000"/>
          <w:shd w:val="clear" w:color="auto" w:fill="ffffff"/>
          <w:lang w:val="ro-RO" w:eastAsia="en-US"/>
        </w:rPr>
        <w:t xml:space="preserve">nunțurile de inten</w:t>
      </w:r>
      <w:r>
        <w:rPr>
          <w:rFonts w:eastAsia="Times New Roman"/>
          <w:i/>
          <w:color w:val="000000"/>
          <w:shd w:val="clear" w:color="auto" w:fill="ffffff"/>
          <w:lang w:val="ro-RO" w:eastAsia="en-US"/>
        </w:rPr>
        <w:t xml:space="preserve">ț</w:t>
      </w:r>
      <w:r>
        <w:rPr>
          <w:i/>
          <w:color w:val="000000"/>
          <w:shd w:val="clear" w:color="auto" w:fill="ffffff"/>
          <w:lang w:val="ro-RO" w:eastAsia="en-US"/>
        </w:rPr>
        <w:t xml:space="preserve">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lang w:val="ro-RO" w:eastAsia="en-US"/>
        </w:rPr>
        <w:t xml:space="preserve">ție (art.28 al Leg</w:t>
      </w:r>
      <w:r>
        <w:rPr>
          <w:rFonts w:eastAsia="Times New Roman"/>
          <w:i/>
          <w:color w:val="000000"/>
          <w:shd w:val="clear" w:color="auto" w:fill="ffffff"/>
          <w:lang w:val="ro-RO" w:eastAsia="en-US"/>
        </w:rPr>
        <w:t xml:space="preserve">ii nr.131</w:t>
      </w:r>
      <w:r>
        <w:rPr>
          <w:rFonts w:eastAsia="Times New Roman"/>
          <w:i/>
          <w:color w:val="000000"/>
          <w:shd w:val="clear" w:color="auto" w:fill="ffffff"/>
          <w:lang w:val="ro-RO" w:eastAsia="en-US"/>
        </w:rPr>
        <w:t xml:space="preserve">/</w:t>
      </w:r>
      <w:r>
        <w:rPr>
          <w:rFonts w:eastAsia="Times New Roman"/>
          <w:i/>
          <w:color w:val="000000"/>
          <w:shd w:val="clear" w:color="auto" w:fill="ffffff"/>
          <w:lang w:val="ro-RO" w:eastAsia="en-US"/>
        </w:rPr>
        <w:t xml:space="preserve">2015 privind achizițiile publice).</w:t>
      </w:r>
      <w:r>
        <w:rPr>
          <w:rFonts w:eastAsia="Times New Roman"/>
          <w:i/>
          <w:lang w:val="ro-RO" w:eastAsia="en-US"/>
        </w:rPr>
      </w:r>
      <w:r>
        <w:rPr>
          <w:rFonts w:eastAsia="Times New Roman"/>
          <w:i/>
          <w:lang w:val="ro-RO"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before="120"/>
        <w:ind/>
        <w:rPr>
          <w:sz w:val="20"/>
          <w:szCs w:val="20"/>
          <w:lang w:val="ro-RO" w:eastAsia="ru-RU"/>
        </w:rPr>
      </w:pPr>
      <w:r>
        <w:rPr>
          <w:sz w:val="20"/>
          <w:szCs w:val="20"/>
          <w:lang w:val="ro-RO" w:eastAsia="ru-RU"/>
        </w:rPr>
      </w:r>
      <w:r>
        <w:rPr>
          <w:sz w:val="20"/>
          <w:szCs w:val="20"/>
          <w:lang w:val="ro-RO" w:eastAsia="ru-RU"/>
        </w:rPr>
      </w:r>
      <w:r>
        <w:rPr>
          <w:sz w:val="20"/>
          <w:szCs w:val="20"/>
          <w:lang w:val="ro-RO" w:eastAsia="ru-RU"/>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891"/>
        <w:pBdr/>
        <w:spacing w:before="120"/>
        <w:ind/>
        <w:jc w:val="center"/>
        <w:outlineLvl w:val="0"/>
        <w:rPr>
          <w:b/>
          <w:sz w:val="28"/>
          <w:szCs w:val="28"/>
          <w:lang w:val="ro-RO" w:eastAsia="ru-RU"/>
        </w:rPr>
      </w:pPr>
      <w:r/>
      <w:bookmarkStart w:id="70" w:name="_Hlk77770922"/>
      <w:r>
        <w:rPr>
          <w:b/>
          <w:sz w:val="28"/>
          <w:szCs w:val="28"/>
          <w:lang w:val="ro-RO" w:eastAsia="ru-RU"/>
        </w:rPr>
        <w:t xml:space="preserve">ANUNȚ DE PARTICIPARE</w:t>
      </w:r>
      <w:r>
        <w:rPr>
          <w:b/>
          <w:sz w:val="28"/>
          <w:szCs w:val="28"/>
          <w:lang w:val="ro-RO" w:eastAsia="ru-RU"/>
        </w:rPr>
        <w:t xml:space="preserve"> INCLUSIV PENTRU PROCEDURILE </w:t>
      </w:r>
      <w:r>
        <w:rPr>
          <w:b/>
          <w:sz w:val="28"/>
          <w:szCs w:val="28"/>
          <w:lang w:val="ro-RO" w:eastAsia="ru-RU"/>
        </w:rPr>
        <w:t xml:space="preserve">DE PRESELECȚIE</w:t>
      </w:r>
      <w:r>
        <w:rPr>
          <w:b/>
          <w:sz w:val="28"/>
          <w:szCs w:val="28"/>
          <w:lang w:val="ro-RO" w:eastAsia="ru-RU"/>
        </w:rPr>
        <w:t xml:space="preserve">/PROCEDURILE NEGOCIATE</w:t>
      </w:r>
      <w:bookmarkEnd w:id="70"/>
      <w:r>
        <w:rPr>
          <w:b/>
          <w:sz w:val="28"/>
          <w:szCs w:val="28"/>
          <w:lang w:val="ro-RO" w:eastAsia="ru-RU"/>
        </w:rPr>
      </w:r>
      <w:r>
        <w:rPr>
          <w:b/>
          <w:sz w:val="28"/>
          <w:szCs w:val="28"/>
          <w:lang w:val="ro-RO" w:eastAsia="ru-RU"/>
        </w:rPr>
      </w:r>
    </w:p>
    <w:p>
      <w:pPr>
        <w:pStyle w:val="891"/>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891"/>
        <w:pBdr/>
        <w:shd w:val="clear" w:color="auto" w:fill="ffffff"/>
        <w:spacing w:before="120"/>
        <w:ind/>
        <w:rPr>
          <w:b/>
          <w:lang w:val="it-IT" w:eastAsia="ru-RU"/>
        </w:rPr>
      </w:pPr>
      <w:r>
        <w:rPr>
          <w:b/>
          <w:lang w:val="it-IT" w:eastAsia="ru-RU"/>
        </w:rPr>
        <w:t xml:space="preserve">privind achiziționarea </w:t>
      </w:r>
      <w:r>
        <w:rPr>
          <w:b/>
          <w:shd w:val="clear" w:color="auto" w:fill="ffffff"/>
          <w:lang w:val="it-IT" w:eastAsia="ru-RU"/>
        </w:rPr>
        <w:t xml:space="preserve">___</w:t>
      </w:r>
      <w:r>
        <w:rPr>
          <w:b/>
          <w:shd w:val="clear" w:color="auto" w:fill="ffffff"/>
          <w:lang w:val="it-IT" w:eastAsia="ru-RU"/>
        </w:rPr>
        <w:t xml:space="preserve">________________________________________________________</w:t>
      </w:r>
      <w:r>
        <w:rPr>
          <w:b/>
          <w:shd w:val="clear" w:color="auto" w:fill="ffffff"/>
          <w:lang w:val="it-IT" w:eastAsia="ru-RU"/>
        </w:rPr>
        <w:t xml:space="preserve">______________    </w:t>
      </w:r>
      <w:r>
        <w:rPr>
          <w:b/>
          <w:shd w:val="clear" w:color="auto" w:fill="ffffff"/>
          <w:lang w:val="it-IT" w:eastAsia="ru-RU"/>
        </w:rPr>
        <w:br w:type="textWrapping" w:clear="all"/>
      </w:r>
      <w:r>
        <w:rPr>
          <w:sz w:val="20"/>
          <w:lang w:val="it-IT" w:eastAsia="ru-RU"/>
        </w:rPr>
        <w:t xml:space="preserve">                                                                                </w:t>
      </w:r>
      <w:r>
        <w:rPr>
          <w:sz w:val="20"/>
          <w:lang w:val="it-IT" w:eastAsia="ru-RU"/>
        </w:rPr>
        <w:t xml:space="preserve">(se indică obiectul achiziției)</w:t>
      </w:r>
      <w:r>
        <w:rPr>
          <w:b/>
          <w:lang w:val="it-IT" w:eastAsia="ru-RU"/>
        </w:rPr>
        <w:br w:type="textWrapping" w:clear="all"/>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w:t>
      </w:r>
      <w:r>
        <w:rPr>
          <w:b/>
          <w:lang w:val="it-IT" w:eastAsia="ru-RU"/>
        </w:rPr>
        <w:t xml:space="preserve">_______</w:t>
      </w:r>
      <w:r>
        <w:rPr>
          <w:b/>
          <w:lang w:val="it-IT" w:eastAsia="ru-RU"/>
        </w:rPr>
        <w:br w:type="textWrapping" w:clear="all"/>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Style w:val="891"/>
        <w:pBdr/>
        <w:shd w:val="clear" w:color="auto" w:fill="ffffff"/>
        <w:spacing w:before="120"/>
        <w:ind/>
        <w:outlineLvl w:val="0"/>
        <w:rPr>
          <w:b/>
          <w:sz w:val="32"/>
          <w:szCs w:val="32"/>
          <w:lang w:val="ro-RO" w:eastAsia="ru-RU"/>
        </w:rPr>
      </w:pPr>
      <w:r>
        <w:rPr>
          <w:b/>
          <w:sz w:val="32"/>
          <w:szCs w:val="32"/>
          <w:lang w:val="ro-RO" w:eastAsia="ru-RU"/>
        </w:rPr>
      </w:r>
      <w:r>
        <w:rPr>
          <w:b/>
          <w:sz w:val="32"/>
          <w:szCs w:val="32"/>
          <w:lang w:val="ro-RO" w:eastAsia="ru-RU"/>
        </w:rPr>
      </w:r>
      <w:r>
        <w:rPr>
          <w:b/>
          <w:sz w:val="32"/>
          <w:szCs w:val="32"/>
          <w:lang w:val="ro-RO" w:eastAsia="ru-RU"/>
        </w:rPr>
      </w:r>
    </w:p>
    <w:p>
      <w:pPr>
        <w:pStyle w:val="891"/>
        <w:pBdr/>
        <w:shd w:val="clear" w:color="auto" w:fill="ffffff"/>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Denumirea</w:t>
      </w:r>
      <w:r>
        <w:rPr>
          <w:b/>
          <w:lang w:val="ro-RO" w:eastAsia="ru-RU"/>
        </w:rPr>
        <w:t xml:space="preserve"> </w:t>
      </w:r>
      <w:r>
        <w:rPr>
          <w:b/>
          <w:lang w:val="ru-RU" w:eastAsia="ru-RU"/>
        </w:rPr>
        <w:t xml:space="preserve">autorității</w:t>
      </w:r>
      <w:r>
        <w:rPr>
          <w:b/>
          <w:lang w:val="ro-RO" w:eastAsia="ru-RU"/>
        </w:rPr>
        <w:t xml:space="preserve"> </w:t>
      </w:r>
      <w:r>
        <w:rPr>
          <w:b/>
          <w:lang w:val="ru-RU" w:eastAsia="ru-RU"/>
        </w:rPr>
        <w:t xml:space="preserve">contractante: ________</w:t>
      </w:r>
      <w:r>
        <w:rPr>
          <w:b/>
          <w:lang w:val="ru-RU" w:eastAsia="ru-RU"/>
        </w:rPr>
        <w:t xml:space="preserve">_______________________________</w:t>
      </w:r>
      <w:r>
        <w:rPr>
          <w:b/>
          <w:lang w:val="ru-RU" w:eastAsia="ru-RU"/>
        </w:rPr>
      </w:r>
      <w:r>
        <w:rPr>
          <w:b/>
          <w:lang w:val="ru-RU"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IDNO:</w:t>
      </w:r>
      <w:r>
        <w:rPr>
          <w:b/>
          <w:shd w:val="clear" w:color="auto" w:fill="ffffff"/>
          <w:lang w:val="ru-RU" w:eastAsia="ru-RU"/>
        </w:rPr>
        <w:t xml:space="preserve">_____________________________________________________</w:t>
      </w:r>
      <w:r>
        <w:rPr>
          <w:b/>
          <w:shd w:val="clear" w:color="auto" w:fill="ffffff"/>
          <w:lang w:val="ru-RU" w:eastAsia="ru-RU"/>
        </w:rPr>
        <w:t xml:space="preserve">___________</w:t>
      </w:r>
      <w:r>
        <w:rPr>
          <w:b/>
          <w:lang w:val="ru-RU" w:eastAsia="ru-RU"/>
        </w:rPr>
      </w:r>
      <w:r>
        <w:rPr>
          <w:b/>
          <w:lang w:val="ru-RU"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lang w:val="ru-RU" w:eastAsia="ru-RU"/>
        </w:rPr>
        <w:t xml:space="preserve">________________________________________________________________</w:t>
      </w:r>
      <w:r>
        <w:rPr>
          <w:b/>
          <w:lang w:val="ru-RU" w:eastAsia="ru-RU"/>
        </w:rPr>
      </w:r>
      <w:r>
        <w:rPr>
          <w:b/>
          <w:lang w:val="ru-RU"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Numărul</w:t>
      </w:r>
      <w:r>
        <w:rPr>
          <w:b/>
          <w:lang w:val="ro-RO" w:eastAsia="ru-RU"/>
        </w:rPr>
        <w:t xml:space="preserve"> </w:t>
      </w:r>
      <w:r>
        <w:rPr>
          <w:b/>
          <w:lang w:val="ru-RU" w:eastAsia="ru-RU"/>
        </w:rPr>
        <w:t xml:space="preserve">de</w:t>
      </w:r>
      <w:r>
        <w:rPr>
          <w:b/>
          <w:lang w:val="ro-RO" w:eastAsia="ru-RU"/>
        </w:rPr>
        <w:t xml:space="preserve"> </w:t>
      </w:r>
      <w:r>
        <w:rPr>
          <w:b/>
          <w:lang w:val="ru-RU" w:eastAsia="ru-RU"/>
        </w:rPr>
        <w:t xml:space="preserve">telefon/fax: </w:t>
      </w:r>
      <w:r>
        <w:rPr>
          <w:b/>
          <w:shd w:val="clear" w:color="auto" w:fill="ffffff"/>
          <w:lang w:val="ru-RU" w:eastAsia="ru-RU"/>
        </w:rPr>
        <w:t xml:space="preserve">_________________________________________________</w:t>
      </w:r>
      <w:r>
        <w:rPr>
          <w:b/>
          <w:lang w:val="ru-RU" w:eastAsia="ru-RU"/>
        </w:rPr>
      </w:r>
      <w:r>
        <w:rPr>
          <w:b/>
          <w:lang w:val="ru-RU"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lang w:val="it-IT" w:eastAsia="ru-RU"/>
        </w:rPr>
        <w:t xml:space="preserve">___________</w:t>
      </w:r>
      <w:r>
        <w:rPr>
          <w:b/>
          <w:shd w:val="clear" w:color="auto" w:fill="ffffff"/>
          <w:lang w:val="it-IT" w:eastAsia="ru-RU"/>
        </w:rPr>
        <w:t xml:space="preserve">_</w:t>
      </w:r>
      <w:r>
        <w:rPr>
          <w:b/>
          <w:lang w:val="it-IT" w:eastAsia="ru-RU"/>
        </w:rPr>
      </w:r>
      <w:r>
        <w:rPr>
          <w:b/>
          <w:lang w:val="it-IT" w:eastAsia="ru-RU"/>
        </w:rPr>
      </w:r>
    </w:p>
    <w:p>
      <w:pPr>
        <w:pStyle w:val="891"/>
        <w:numPr>
          <w:ilvl w:val="0"/>
          <w:numId w:val="12"/>
        </w:numPr>
        <w:pBdr/>
        <w:shd w:val="clear" w:color="auto" w:fill="ffffff"/>
        <w:tabs>
          <w:tab w:val="left" w:leader="none" w:pos="284"/>
          <w:tab w:val="right" w:leader="none" w:pos="9531"/>
        </w:tabs>
        <w:spacing w:before="120"/>
        <w:ind w:hanging="288" w:left="288"/>
        <w:jc w:val="both"/>
        <w:rPr>
          <w:b/>
          <w:lang w:val="it-IT" w:eastAsia="ru-RU"/>
        </w:rPr>
      </w:pPr>
      <w:r>
        <w:rPr>
          <w:b/>
          <w:lang w:val="it-IT" w:eastAsia="ru-RU"/>
        </w:rPr>
        <w:t xml:space="preserve">Adresa de e-ma</w:t>
      </w:r>
      <w:r>
        <w:rPr>
          <w:b/>
          <w:lang w:val="it-IT" w:eastAsia="ru-RU"/>
        </w:rPr>
        <w:t xml:space="preserve">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pStyle w:val="891"/>
        <w:numPr>
          <w:ilvl w:val="0"/>
          <w:numId w:val="12"/>
        </w:numPr>
        <w:pBdr/>
        <w:shd w:val="clear" w:color="auto" w:fill="ffffff"/>
        <w:tabs>
          <w:tab w:val="left" w:leader="none" w:pos="284"/>
          <w:tab w:val="right" w:leader="none" w:pos="9531"/>
        </w:tabs>
        <w:spacing w:before="120"/>
        <w:ind w:hanging="288" w:left="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w:t>
      </w:r>
      <w:r>
        <w:rPr>
          <w:b/>
          <w:lang w:val="it-IT" w:eastAsia="ru-RU"/>
        </w:rPr>
        <w:t xml:space="preserve">a implică o altă formă de achiziție comună): __________________________________________________________________________________________________________________________</w:t>
      </w:r>
      <w:r>
        <w:rPr>
          <w:b/>
          <w:lang w:val="it-IT" w:eastAsia="ru-RU"/>
        </w:rPr>
        <w:t xml:space="preserve">__________________</w:t>
      </w:r>
      <w:r>
        <w:rPr>
          <w:b/>
          <w:lang w:val="it-IT" w:eastAsia="ru-RU"/>
        </w:rPr>
      </w:r>
      <w:r>
        <w:rPr>
          <w:b/>
          <w:lang w:val="it-IT" w:eastAsia="ru-RU"/>
        </w:rPr>
      </w:r>
    </w:p>
    <w:p>
      <w:pPr>
        <w:pStyle w:val="891"/>
        <w:numPr>
          <w:ilvl w:val="0"/>
          <w:numId w:val="12"/>
        </w:numPr>
        <w:pBdr/>
        <w:shd w:val="clear" w:color="auto" w:fill="ffffff"/>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w:t>
      </w:r>
      <w:r>
        <w:rPr>
          <w:b/>
          <w:lang w:val="it-IT" w:eastAsia="ru-RU"/>
        </w:rPr>
        <w:t xml:space="preserve">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r>
        <w:rPr>
          <w:b/>
          <w:lang w:val="it-IT" w:eastAsia="ru-RU"/>
        </w:rPr>
      </w:r>
    </w:p>
    <w:tbl>
      <w:tblPr>
        <w:tblW w:w="10075" w:type="dxa"/>
        <w:tblInd w:w="-347" w:type="dxa"/>
        <w:tblBorders/>
        <w:tblLayout w:type="fixed"/>
        <w:tblCellMar>
          <w:left w:w="108" w:type="dxa"/>
          <w:top w:w="0" w:type="dxa"/>
          <w:right w:w="108" w:type="dxa"/>
          <w:bottom w:w="0" w:type="dxa"/>
        </w:tblCellMar>
        <w:tblLook w:val="04A0" w:firstRow="1" w:lastRow="0" w:firstColumn="1" w:lastColumn="0" w:noHBand="0" w:noVBand="1"/>
      </w:tblPr>
      <w:tblGrid>
        <w:gridCol w:w="537"/>
        <w:gridCol w:w="1025"/>
        <w:gridCol w:w="2393"/>
        <w:gridCol w:w="990"/>
        <w:gridCol w:w="1170"/>
        <w:gridCol w:w="1980"/>
        <w:gridCol w:w="1980"/>
      </w:tblGrid>
      <w:tr>
        <w:trPr>
          <w:trHeight w:val="56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b/>
                <w:sz w:val="20"/>
                <w:szCs w:val="20"/>
                <w:lang w:val="it-IT" w:eastAsia="ru-RU"/>
              </w:rPr>
            </w:pPr>
            <w:r>
              <w:rPr>
                <w:b/>
                <w:sz w:val="20"/>
                <w:szCs w:val="20"/>
                <w:lang w:val="it-IT" w:eastAsia="ru-RU"/>
              </w:rPr>
              <w:t xml:space="preserve">Denumirea </w:t>
            </w:r>
            <w:r>
              <w:rPr>
                <w:b/>
                <w:sz w:val="20"/>
                <w:szCs w:val="20"/>
                <w:lang w:val="it-IT" w:eastAsia="ru-RU"/>
              </w:rPr>
              <w:t xml:space="preserve">bunuri</w:t>
            </w:r>
            <w:r>
              <w:rPr>
                <w:b/>
                <w:sz w:val="20"/>
                <w:szCs w:val="20"/>
                <w:lang w:val="it-IT" w:eastAsia="ru-RU"/>
              </w:rPr>
              <w:t xml:space="preserve">lor</w:t>
            </w:r>
            <w:r>
              <w:rPr>
                <w:b/>
                <w:sz w:val="20"/>
                <w:szCs w:val="20"/>
                <w:lang w:val="it-IT" w:eastAsia="ru-RU"/>
              </w:rPr>
              <w:t xml:space="preserve">/</w:t>
            </w:r>
            <w:r>
              <w:rPr>
                <w:b/>
                <w:sz w:val="20"/>
                <w:szCs w:val="20"/>
                <w:lang w:val="it-IT" w:eastAsia="ru-RU"/>
              </w:rPr>
              <w:t xml:space="preserve"> servicii</w:t>
            </w:r>
            <w:r>
              <w:rPr>
                <w:b/>
                <w:sz w:val="20"/>
                <w:szCs w:val="20"/>
                <w:lang w:val="it-IT" w:eastAsia="ru-RU"/>
              </w:rPr>
              <w:t xml:space="preserve">lor</w:t>
            </w:r>
            <w:r>
              <w:rPr>
                <w:b/>
                <w:sz w:val="20"/>
                <w:szCs w:val="20"/>
                <w:lang w:val="it-IT" w:eastAsia="ru-RU"/>
              </w:rPr>
            </w:r>
            <w:r>
              <w:rPr>
                <w:b/>
                <w:sz w:val="20"/>
                <w:szCs w:val="20"/>
                <w:lang w:val="it-IT"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b/>
                <w:sz w:val="20"/>
                <w:szCs w:val="20"/>
                <w:lang w:val="ru-RU" w:eastAsia="ru-RU"/>
              </w:rPr>
            </w:pPr>
            <w:r>
              <w:rPr>
                <w:b/>
                <w:sz w:val="20"/>
                <w:szCs w:val="20"/>
                <w:lang w:val="ru-RU" w:eastAsia="ru-RU"/>
              </w:rPr>
              <w:t xml:space="preserve">Uni</w:t>
            </w:r>
            <w:r>
              <w:rPr>
                <w:b/>
                <w:sz w:val="20"/>
                <w:szCs w:val="20"/>
                <w:lang w:val="ru-RU" w:eastAsia="ru-RU"/>
              </w:rPr>
              <w:t xml:space="preserve">tateade</w:t>
            </w:r>
            <w:r>
              <w:rPr>
                <w:b/>
                <w:sz w:val="20"/>
                <w:szCs w:val="20"/>
                <w:lang w:val="ro-RO"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b/>
                <w:sz w:val="20"/>
                <w:szCs w:val="20"/>
                <w:lang w:val="it-IT" w:eastAsia="ru-RU"/>
              </w:rPr>
            </w:pPr>
            <w:r>
              <w:rPr>
                <w:b/>
                <w:sz w:val="20"/>
                <w:szCs w:val="20"/>
                <w:lang w:val="it-IT" w:eastAsia="ru-RU"/>
              </w:rPr>
              <w:t xml:space="preserve">Valoarea estimată</w:t>
              <w:br w:type="textWrapping" w:clear="all"/>
              <w:t xml:space="preserve">(se va indica pentru fiecare lot în parte)</w:t>
            </w:r>
            <w:r>
              <w:rPr>
                <w:b/>
                <w:sz w:val="20"/>
                <w:szCs w:val="20"/>
                <w:lang w:val="it-IT" w:eastAsia="ru-RU"/>
              </w:rPr>
            </w:r>
            <w:r>
              <w:rPr>
                <w:b/>
                <w:sz w:val="20"/>
                <w:szCs w:val="20"/>
                <w:lang w:val="it-IT"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sz w:val="20"/>
                <w:szCs w:val="20"/>
                <w:lang w:val="ru-RU" w:eastAsia="ru-RU"/>
              </w:rPr>
            </w:pPr>
            <w:r>
              <w:rPr>
                <w:b/>
                <w:sz w:val="20"/>
                <w:szCs w:val="20"/>
                <w:lang w:val="ru-RU" w:eastAsia="ru-RU"/>
              </w:rPr>
              <w:t xml:space="preserve">Lotul 1</w:t>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r>
              <w:rPr>
                <w:i/>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sz w:val="20"/>
                <w:szCs w:val="20"/>
                <w:lang w:val="ru-RU" w:eastAsia="ru-RU"/>
              </w:rPr>
            </w:pPr>
            <w:r>
              <w:rPr>
                <w:b/>
                <w:sz w:val="20"/>
                <w:szCs w:val="20"/>
                <w:lang w:val="ru-RU" w:eastAsia="ru-RU"/>
              </w:rPr>
              <w:t xml:space="preserve">Lotul 2</w:t>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r>
              <w:rPr>
                <w:i/>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gridSpan w:val="6"/>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Style w:val="891"/>
              <w:pBdr/>
              <w:shd w:val="clear" w:color="auto" w:fill="ffffff"/>
              <w:spacing w:before="120"/>
              <w:ind/>
              <w:jc w:val="center"/>
              <w:rPr>
                <w:sz w:val="20"/>
                <w:szCs w:val="20"/>
                <w:lang w:val="ru-RU" w:eastAsia="ru-RU"/>
              </w:rPr>
            </w:pPr>
            <w:r>
              <w:rPr>
                <w:b/>
                <w:sz w:val="20"/>
                <w:szCs w:val="20"/>
                <w:lang w:val="ru-RU" w:eastAsia="ru-RU"/>
              </w:rPr>
              <w:t xml:space="preserve">Valoar</w:t>
            </w:r>
            <w:r>
              <w:rPr>
                <w:b/>
                <w:sz w:val="20"/>
                <w:szCs w:val="20"/>
                <w:lang w:val="ru-RU" w:eastAsia="ru-RU"/>
              </w:rPr>
              <w:t xml:space="preserve">ea</w:t>
            </w:r>
            <w:r>
              <w:rPr>
                <w:b/>
                <w:sz w:val="20"/>
                <w:szCs w:val="20"/>
                <w:lang w:val="ro-RO" w:eastAsia="ru-RU"/>
              </w:rPr>
              <w:t xml:space="preserve"> </w:t>
            </w:r>
            <w:r>
              <w:rPr>
                <w:b/>
                <w:sz w:val="20"/>
                <w:szCs w:val="20"/>
                <w:lang w:val="ru-RU" w:eastAsia="ru-RU"/>
              </w:rPr>
              <w:t xml:space="preserve">estimativă</w:t>
            </w:r>
            <w:r>
              <w:rPr>
                <w:b/>
                <w:sz w:val="20"/>
                <w:szCs w:val="20"/>
                <w:lang w:val="ro-RO"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bl>
    <w:p>
      <w:pPr>
        <w:pStyle w:val="891"/>
        <w:numPr>
          <w:ilvl w:val="0"/>
          <w:numId w:val="12"/>
        </w:numPr>
        <w:pBdr/>
        <w:shd w:val="clear" w:color="auto" w:fill="ffffff"/>
        <w:tabs>
          <w:tab w:val="right" w:leader="none" w:pos="426"/>
        </w:tabs>
        <w:spacing w:before="120"/>
        <w:ind w:left="360"/>
        <w:rPr>
          <w:b/>
          <w:lang w:val="ro-RO" w:eastAsia="ru-RU"/>
        </w:rPr>
      </w:pPr>
      <w:r>
        <w:rPr>
          <w:b/>
          <w:lang w:val="ro-RO" w:eastAsia="ru-RU"/>
        </w:rPr>
        <w:t xml:space="preserve">În cazul procedurilor </w:t>
      </w:r>
      <w:r>
        <w:rPr>
          <w:b/>
          <w:lang w:val="ro-RO" w:eastAsia="ru-RU"/>
        </w:rPr>
        <w:t xml:space="preserve">de</w:t>
      </w:r>
      <w:r>
        <w:rPr>
          <w:b/>
          <w:lang w:val="ro-RO" w:eastAsia="ru-RU"/>
        </w:rPr>
        <w:t xml:space="preserve"> preselecție se indică n</w:t>
      </w:r>
      <w:r>
        <w:rPr>
          <w:b/>
          <w:lang w:val="ro-RO" w:eastAsia="ru-RU"/>
        </w:rPr>
        <w:t xml:space="preserve">umărul minim al candidaţilor</w:t>
      </w:r>
      <w:r>
        <w:rPr>
          <w:b/>
          <w:lang w:val="ro-RO" w:eastAsia="ru-RU"/>
        </w:rPr>
        <w:t xml:space="preserve"> </w:t>
      </w:r>
      <w:r>
        <w:rPr>
          <w:b/>
          <w:lang w:val="ro-RO" w:eastAsia="ru-RU"/>
        </w:rPr>
        <w:t xml:space="preserve">şi, dacă este cazul, numărul maxim al acestora.</w:t>
      </w:r>
      <w:r>
        <w:rPr>
          <w:b/>
          <w:lang w:val="ro-RO" w:eastAsia="ru-RU"/>
        </w:rPr>
        <w:t xml:space="preserve">_______</w:t>
      </w:r>
      <w:r>
        <w:rPr>
          <w:b/>
          <w:lang w:val="ro-RO" w:eastAsia="ru-RU"/>
        </w:rPr>
        <w:t xml:space="preserve">________________________</w:t>
      </w:r>
      <w:r>
        <w:rPr>
          <w:b/>
          <w:lang w:val="ro-RO" w:eastAsia="ru-RU"/>
        </w:rPr>
        <w:t xml:space="preserve">_</w:t>
      </w:r>
      <w:r>
        <w:rPr>
          <w:b/>
          <w:lang w:val="ro-RO" w:eastAsia="ru-RU"/>
        </w:rPr>
      </w:r>
      <w:r>
        <w:rPr>
          <w:b/>
          <w:lang w:val="ro-RO" w:eastAsia="ru-RU"/>
        </w:rPr>
      </w:r>
    </w:p>
    <w:p>
      <w:pPr>
        <w:pStyle w:val="891"/>
        <w:numPr>
          <w:ilvl w:val="0"/>
          <w:numId w:val="12"/>
        </w:numPr>
        <w:pBdr/>
        <w:shd w:val="clear" w:color="auto" w:fill="ffffff"/>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pStyle w:val="891"/>
        <w:numPr>
          <w:ilvl w:val="0"/>
          <w:numId w:val="13"/>
        </w:numPr>
        <w:pBdr/>
        <w:shd w:val="clear" w:color="auto" w:fill="ffffff"/>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r>
        <w:rPr>
          <w:lang w:val="ru-RU" w:eastAsia="ru-RU"/>
        </w:rPr>
      </w:r>
    </w:p>
    <w:p>
      <w:pPr>
        <w:pStyle w:val="891"/>
        <w:numPr>
          <w:ilvl w:val="0"/>
          <w:numId w:val="13"/>
        </w:numPr>
        <w:pBdr/>
        <w:shd w:val="clear" w:color="auto" w:fill="ffffff"/>
        <w:tabs>
          <w:tab w:val="right" w:leader="none" w:pos="426"/>
        </w:tabs>
        <w:spacing/>
        <w:ind/>
        <w:rPr>
          <w:lang w:val="ru-RU" w:eastAsia="ru-RU"/>
        </w:rPr>
      </w:pPr>
      <w:r>
        <w:rPr>
          <w:lang w:val="ru-RU" w:eastAsia="ru-RU"/>
        </w:rPr>
        <w:t xml:space="preserve">Pentru</w:t>
      </w:r>
      <w:r>
        <w:rPr>
          <w:lang w:val="ro-RO" w:eastAsia="ru-RU"/>
        </w:rPr>
        <w:t xml:space="preserve"> </w:t>
      </w:r>
      <w:r>
        <w:rPr>
          <w:lang w:val="ru-RU" w:eastAsia="ru-RU"/>
        </w:rPr>
        <w:t xml:space="preserve">mai</w:t>
      </w:r>
      <w:r>
        <w:rPr>
          <w:lang w:val="ro-RO" w:eastAsia="ru-RU"/>
        </w:rPr>
        <w:t xml:space="preserve"> </w:t>
      </w:r>
      <w:r>
        <w:rPr>
          <w:lang w:val="ru-RU" w:eastAsia="ru-RU"/>
        </w:rPr>
        <w:t xml:space="preserve">multe</w:t>
      </w:r>
      <w:r>
        <w:rPr>
          <w:lang w:val="ro-RO" w:eastAsia="ru-RU"/>
        </w:rPr>
        <w:t xml:space="preserve"> </w:t>
      </w:r>
      <w:r>
        <w:rPr>
          <w:lang w:val="ru-RU" w:eastAsia="ru-RU"/>
        </w:rPr>
        <w:t xml:space="preserve">loturi;</w:t>
      </w:r>
      <w:r>
        <w:rPr>
          <w:lang w:val="ru-RU" w:eastAsia="ru-RU"/>
        </w:rPr>
      </w:r>
      <w:r>
        <w:rPr>
          <w:lang w:val="ru-RU" w:eastAsia="ru-RU"/>
        </w:rPr>
      </w:r>
    </w:p>
    <w:p>
      <w:pPr>
        <w:pStyle w:val="891"/>
        <w:numPr>
          <w:ilvl w:val="0"/>
          <w:numId w:val="13"/>
        </w:numPr>
        <w:pBdr/>
        <w:shd w:val="clear" w:color="auto" w:fill="ffffff"/>
        <w:tabs>
          <w:tab w:val="right" w:leader="none" w:pos="426"/>
        </w:tabs>
        <w:spacing/>
        <w:ind/>
        <w:rPr>
          <w:lang w:val="ru-RU" w:eastAsia="ru-RU"/>
        </w:rPr>
      </w:pPr>
      <w:r>
        <w:rPr>
          <w:lang w:val="ru-RU" w:eastAsia="ru-RU"/>
        </w:rPr>
        <w:t xml:space="preserve">Pentru</w:t>
      </w:r>
      <w:r>
        <w:rPr>
          <w:lang w:val="ro-RO" w:eastAsia="ru-RU"/>
        </w:rPr>
        <w:t xml:space="preserve"> </w:t>
      </w:r>
      <w:r>
        <w:rPr>
          <w:lang w:val="ru-RU" w:eastAsia="ru-RU"/>
        </w:rPr>
        <w:t xml:space="preserve">toate</w:t>
      </w:r>
      <w:r>
        <w:rPr>
          <w:lang w:val="ro-RO" w:eastAsia="ru-RU"/>
        </w:rPr>
        <w:t xml:space="preserve"> </w:t>
      </w:r>
      <w:r>
        <w:rPr>
          <w:lang w:val="ru-RU" w:eastAsia="ru-RU"/>
        </w:rPr>
        <w:t xml:space="preserve">loturile;</w:t>
      </w:r>
      <w:r>
        <w:rPr>
          <w:lang w:val="ru-RU" w:eastAsia="ru-RU"/>
        </w:rPr>
      </w:r>
      <w:r>
        <w:rPr>
          <w:lang w:val="ru-RU" w:eastAsia="ru-RU"/>
        </w:rPr>
      </w:r>
    </w:p>
    <w:p>
      <w:pPr>
        <w:pStyle w:val="891"/>
        <w:numPr>
          <w:ilvl w:val="0"/>
          <w:numId w:val="13"/>
        </w:numPr>
        <w:pBdr/>
        <w:shd w:val="clear" w:color="auto" w:fill="ffffff"/>
        <w:tabs>
          <w:tab w:val="right" w:leader="none" w:pos="426"/>
        </w:tabs>
        <w:spacing/>
        <w:ind/>
        <w:rPr>
          <w:lang w:val="it-IT" w:eastAsia="ru-RU"/>
        </w:rPr>
      </w:pPr>
      <w:r>
        <w:rPr>
          <w:lang w:val="it-IT" w:eastAsia="ru-RU"/>
        </w:rPr>
        <w:t xml:space="preserve">Alte limitări privind numărul de loturi care pot fi atribuite aceluiași ofertant___</w:t>
      </w:r>
      <w:r>
        <w:rPr>
          <w:lang w:val="it-IT" w:eastAsia="ru-RU"/>
        </w:rPr>
        <w:t xml:space="preserve">__</w:t>
      </w:r>
      <w:r>
        <w:rPr>
          <w:lang w:val="it-IT" w:eastAsia="ru-RU"/>
        </w:rPr>
      </w:r>
      <w:r>
        <w:rPr>
          <w:lang w:val="it-IT" w:eastAsia="ru-RU"/>
        </w:rPr>
      </w:r>
    </w:p>
    <w:p>
      <w:pPr>
        <w:pStyle w:val="891"/>
        <w:pBdr/>
        <w:shd w:val="clear" w:color="auto" w:fill="ffffff"/>
        <w:tabs>
          <w:tab w:val="right" w:leader="none" w:pos="426"/>
        </w:tabs>
        <w:spacing/>
        <w:ind/>
        <w:rPr>
          <w:lang w:val="it-IT" w:eastAsia="ru-RU"/>
        </w:rPr>
      </w:pPr>
      <w:r>
        <w:rPr>
          <w:lang w:val="it-IT" w:eastAsia="ru-RU"/>
        </w:rPr>
      </w:r>
      <w:r>
        <w:rPr>
          <w:lang w:val="it-IT" w:eastAsia="ru-RU"/>
        </w:rPr>
      </w:r>
      <w:r>
        <w:rPr>
          <w:lang w:val="it-IT" w:eastAsia="ru-RU"/>
        </w:rPr>
      </w:r>
    </w:p>
    <w:p>
      <w:pPr>
        <w:pStyle w:val="891"/>
        <w:numPr>
          <w:ilvl w:val="0"/>
          <w:numId w:val="12"/>
        </w:numPr>
        <w:pBdr/>
        <w:shd w:val="clear" w:color="auto" w:fill="ffffff"/>
        <w:tabs>
          <w:tab w:val="right" w:leader="none" w:pos="426"/>
        </w:tabs>
        <w:spacing w:before="120"/>
        <w:ind w:firstLine="0" w:left="0"/>
        <w:rPr>
          <w:b/>
          <w:lang w:val="en-US" w:eastAsia="ru-RU"/>
        </w:rPr>
      </w:pPr>
      <w:r>
        <w:rPr>
          <w:b/>
          <w:lang w:val="en-US" w:eastAsia="ru-RU"/>
        </w:rPr>
        <w:t xml:space="preserve">Admiterea</w:t>
      </w:r>
      <w:r>
        <w:rPr>
          <w:b/>
          <w:lang w:val="en-US" w:eastAsia="ru-RU"/>
        </w:rPr>
        <w:t xml:space="preserve"> </w:t>
      </w:r>
      <w:r>
        <w:rPr>
          <w:b/>
          <w:lang w:val="en-US" w:eastAsia="ru-RU"/>
        </w:rPr>
        <w:t xml:space="preserve">sau</w:t>
      </w:r>
      <w:r>
        <w:rPr>
          <w:b/>
          <w:lang w:val="en-US" w:eastAsia="ru-RU"/>
        </w:rPr>
        <w:t xml:space="preserve"> </w:t>
      </w:r>
      <w:r>
        <w:rPr>
          <w:b/>
          <w:lang w:val="en-US" w:eastAsia="ru-RU"/>
        </w:rPr>
        <w:t xml:space="preserve">interzicerea</w:t>
      </w:r>
      <w:r>
        <w:rPr>
          <w:b/>
          <w:lang w:val="en-US" w:eastAsia="ru-RU"/>
        </w:rPr>
        <w:t xml:space="preserve"> </w:t>
      </w:r>
      <w:r>
        <w:rPr>
          <w:b/>
          <w:lang w:val="en-US" w:eastAsia="ru-RU"/>
        </w:rPr>
        <w:t xml:space="preserve">ofertelor alternative: _______________</w:t>
      </w:r>
      <w:r>
        <w:rPr>
          <w:b/>
          <w:lang w:val="en-US" w:eastAsia="ru-RU"/>
        </w:rPr>
        <w:t xml:space="preserve">_________</w:t>
      </w:r>
      <w:r>
        <w:rPr>
          <w:b/>
          <w:lang w:val="ro-RO" w:eastAsia="ru-RU"/>
        </w:rPr>
        <w:t xml:space="preserve">___</w:t>
      </w:r>
      <w:r>
        <w:rPr>
          <w:b/>
          <w:lang w:val="en-US" w:eastAsia="ru-RU"/>
        </w:rPr>
      </w:r>
      <w:r>
        <w:rPr>
          <w:b/>
          <w:lang w:val="en-US" w:eastAsia="ru-RU"/>
        </w:rPr>
      </w:r>
    </w:p>
    <w:p>
      <w:pPr>
        <w:pStyle w:val="891"/>
        <w:pBdr/>
        <w:shd w:val="clear" w:color="auto" w:fill="ffffff"/>
        <w:tabs>
          <w:tab w:val="right" w:leader="none" w:pos="426"/>
        </w:tabs>
        <w:spacing/>
        <w:ind/>
        <w:rPr>
          <w:sz w:val="20"/>
          <w:lang w:val="en-US" w:eastAsia="ru-RU"/>
        </w:rPr>
      </w:pPr>
      <w:r>
        <w:rPr>
          <w:sz w:val="20"/>
          <w:lang w:val="en-US" w:eastAsia="ru-RU"/>
        </w:rPr>
        <w:t xml:space="preserve">                                                                                                               </w:t>
      </w:r>
      <w:r>
        <w:rPr>
          <w:sz w:val="20"/>
          <w:lang w:val="en-US" w:eastAsia="ru-RU"/>
        </w:rPr>
        <w:t xml:space="preserve">(indicați se admite</w:t>
      </w:r>
      <w:r>
        <w:rPr>
          <w:sz w:val="20"/>
          <w:lang w:val="en-US" w:eastAsia="ru-RU"/>
        </w:rPr>
        <w:t xml:space="preserve"> </w:t>
      </w:r>
      <w:r>
        <w:rPr>
          <w:sz w:val="20"/>
          <w:lang w:val="en-US" w:eastAsia="ru-RU"/>
        </w:rPr>
        <w:t xml:space="preserve">sau nu se admite)</w:t>
      </w:r>
      <w:r>
        <w:rPr>
          <w:sz w:val="20"/>
          <w:lang w:val="en-US" w:eastAsia="ru-RU"/>
        </w:rPr>
      </w:r>
      <w:r>
        <w:rPr>
          <w:sz w:val="20"/>
          <w:lang w:val="en-US" w:eastAsia="ru-RU"/>
        </w:rPr>
      </w:r>
    </w:p>
    <w:p>
      <w:pPr>
        <w:pStyle w:val="891"/>
        <w:numPr>
          <w:ilvl w:val="0"/>
          <w:numId w:val="12"/>
        </w:numPr>
        <w:pBdr/>
        <w:shd w:val="clear" w:color="auto" w:fill="ffffff"/>
        <w:tabs>
          <w:tab w:val="left" w:leader="none" w:pos="0"/>
          <w:tab w:val="left" w:leader="none" w:pos="284"/>
          <w:tab w:val="left" w:leader="none" w:pos="426"/>
        </w:tabs>
        <w:spacing w:before="120"/>
        <w:ind w:hanging="284" w:left="284"/>
        <w:rPr>
          <w:b/>
          <w:lang w:val="it-IT" w:eastAsia="ru-RU"/>
        </w:rPr>
      </w:pPr>
      <w:r>
        <w:rPr>
          <w:b/>
          <w:lang w:val="it-IT" w:eastAsia="ru-RU"/>
        </w:rPr>
        <w:t xml:space="preserve">T</w:t>
      </w:r>
      <w:r>
        <w:rPr>
          <w:b/>
          <w:lang w:val="it-IT" w:eastAsia="ru-RU"/>
        </w:rPr>
        <w:t xml:space="preserve">ermenii și condițiile de </w:t>
      </w:r>
      <w:r>
        <w:rPr>
          <w:b/>
          <w:lang w:val="it-IT" w:eastAsia="ru-RU"/>
        </w:rPr>
        <w:t xml:space="preserve">livrare</w:t>
      </w:r>
      <w:r>
        <w:rPr>
          <w:b/>
          <w:lang w:val="it-IT" w:eastAsia="ru-RU"/>
        </w:rPr>
        <w:t xml:space="preserve">/</w:t>
      </w:r>
      <w:r>
        <w:rPr>
          <w:b/>
          <w:lang w:val="it-IT" w:eastAsia="ru-RU"/>
        </w:rPr>
        <w:t xml:space="preserve">prestare</w:t>
      </w:r>
      <w:r>
        <w:rPr>
          <w:b/>
          <w:lang w:val="it-IT" w:eastAsia="ru-RU"/>
        </w:rPr>
        <w:t xml:space="preserve"> solicitați: _________________________</w:t>
      </w:r>
      <w:r>
        <w:rPr>
          <w:b/>
          <w:lang w:val="it-IT" w:eastAsia="ru-RU"/>
        </w:rPr>
      </w:r>
      <w:r>
        <w:rPr>
          <w:b/>
          <w:lang w:val="it-IT" w:eastAsia="ru-RU"/>
        </w:rPr>
      </w:r>
    </w:p>
    <w:p>
      <w:pPr>
        <w:pStyle w:val="891"/>
        <w:numPr>
          <w:ilvl w:val="0"/>
          <w:numId w:val="12"/>
        </w:numPr>
        <w:pBdr/>
        <w:shd w:val="clear" w:color="auto" w:fill="ffffff"/>
        <w:tabs>
          <w:tab w:val="left" w:leader="none" w:pos="0"/>
          <w:tab w:val="left" w:leader="none" w:pos="284"/>
          <w:tab w:val="left" w:leader="none" w:pos="426"/>
        </w:tabs>
        <w:spacing w:before="120"/>
        <w:ind w:hanging="284" w:left="284"/>
        <w:rPr>
          <w:b/>
          <w:lang w:val="it-IT" w:eastAsia="ru-RU"/>
        </w:rPr>
      </w:pPr>
      <w:r>
        <w:rPr>
          <w:b/>
          <w:lang w:val="it-IT" w:eastAsia="ru-RU"/>
        </w:rPr>
        <w:t xml:space="preserve">Termenul de v</w:t>
      </w:r>
      <w:r>
        <w:rPr>
          <w:b/>
          <w:lang w:val="it-IT" w:eastAsia="ru-RU"/>
        </w:rPr>
        <w:t xml:space="preserve">alabilitate a contractului</w:t>
      </w:r>
      <w:r>
        <w:rPr>
          <w:b/>
          <w:lang w:val="it-IT" w:eastAsia="ru-RU"/>
        </w:rPr>
        <w:t xml:space="preserve">:___</w:t>
      </w:r>
      <w:r>
        <w:rPr>
          <w:b/>
          <w:lang w:val="it-IT" w:eastAsia="ru-RU"/>
        </w:rPr>
        <w:t xml:space="preserve">__</w:t>
      </w:r>
      <w:r>
        <w:rPr>
          <w:b/>
          <w:lang w:val="it-IT" w:eastAsia="ru-RU"/>
        </w:rPr>
        <w:t xml:space="preserve">_________________________</w:t>
      </w:r>
      <w:r>
        <w:rPr>
          <w:b/>
          <w:lang w:val="it-IT" w:eastAsia="ru-RU"/>
        </w:rPr>
        <w:t xml:space="preserve">_____</w:t>
      </w:r>
      <w:r>
        <w:rPr>
          <w:b/>
          <w:lang w:val="it-IT" w:eastAsia="ru-RU"/>
        </w:rPr>
      </w:r>
      <w:r>
        <w:rPr>
          <w:b/>
          <w:lang w:val="it-IT" w:eastAsia="ru-RU"/>
        </w:rPr>
      </w:r>
    </w:p>
    <w:p>
      <w:pPr>
        <w:pStyle w:val="891"/>
        <w:numPr>
          <w:ilvl w:val="0"/>
          <w:numId w:val="12"/>
        </w:numPr>
        <w:pBdr/>
        <w:tabs>
          <w:tab w:val="right" w:leader="none"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_____</w:t>
      </w:r>
      <w:r>
        <w:rPr>
          <w:b/>
          <w:lang w:val="it-IT" w:eastAsia="ru-RU"/>
        </w:rPr>
        <w:t xml:space="preserve">_____</w:t>
      </w:r>
      <w:r>
        <w:rPr>
          <w:b/>
          <w:lang w:val="it-IT" w:eastAsia="ru-RU"/>
        </w:rPr>
        <w:t xml:space="preserve">___</w:t>
      </w:r>
      <w:r>
        <w:rPr>
          <w:b/>
          <w:lang w:val="it-IT" w:eastAsia="ru-RU"/>
        </w:rPr>
      </w:r>
      <w:r>
        <w:rPr>
          <w:b/>
          <w:lang w:val="it-IT" w:eastAsia="ru-RU"/>
        </w:rPr>
      </w:r>
    </w:p>
    <w:p>
      <w:pPr>
        <w:pStyle w:val="891"/>
        <w:pBdr/>
        <w:shd w:val="clear" w:color="auto" w:fill="ffffff"/>
        <w:tabs>
          <w:tab w:val="right" w:leader="none" w:pos="426"/>
        </w:tabs>
        <w:spacing/>
        <w:ind w:hanging="630" w:left="7560"/>
        <w:contextualSpacing w:val="true"/>
        <w:rPr>
          <w:sz w:val="20"/>
          <w:lang w:val="ru-RU" w:eastAsia="ru-RU"/>
        </w:rPr>
      </w:pPr>
      <w:r>
        <w:rPr>
          <w:sz w:val="20"/>
          <w:lang w:val="ro-RO" w:eastAsia="ru-RU"/>
        </w:rPr>
        <w:t xml:space="preserve">     </w:t>
      </w:r>
      <w:r>
        <w:rPr>
          <w:sz w:val="20"/>
          <w:lang w:val="ru-RU" w:eastAsia="ru-RU"/>
        </w:rPr>
        <w:t xml:space="preserve">(indicați</w:t>
      </w:r>
      <w:r>
        <w:rPr>
          <w:sz w:val="20"/>
          <w:lang w:val="ro-RO" w:eastAsia="ru-RU"/>
        </w:rPr>
        <w:t xml:space="preserve"> </w:t>
      </w:r>
      <w:r>
        <w:rPr>
          <w:sz w:val="20"/>
          <w:lang w:val="ru-RU" w:eastAsia="ru-RU"/>
        </w:rPr>
        <w:t xml:space="preserve">da</w:t>
      </w:r>
      <w:r>
        <w:rPr>
          <w:sz w:val="20"/>
          <w:lang w:val="ro-RO" w:eastAsia="ru-RU"/>
        </w:rPr>
        <w:t xml:space="preserve"> </w:t>
      </w:r>
      <w:r>
        <w:rPr>
          <w:sz w:val="20"/>
          <w:lang w:val="ru-RU" w:eastAsia="ru-RU"/>
        </w:rPr>
        <w:t xml:space="preserve">sau</w:t>
      </w:r>
      <w:r>
        <w:rPr>
          <w:sz w:val="20"/>
          <w:lang w:val="ro-RO" w:eastAsia="ru-RU"/>
        </w:rPr>
        <w:t xml:space="preserve"> </w:t>
      </w:r>
      <w:r>
        <w:rPr>
          <w:sz w:val="20"/>
          <w:lang w:val="ru-RU" w:eastAsia="ru-RU"/>
        </w:rPr>
        <w:t xml:space="preserve">nu)</w:t>
      </w:r>
      <w:r>
        <w:rPr>
          <w:sz w:val="20"/>
          <w:lang w:val="ru-RU" w:eastAsia="ru-RU"/>
        </w:rPr>
      </w:r>
      <w:r>
        <w:rPr>
          <w:sz w:val="20"/>
          <w:lang w:val="ru-RU"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ab/>
        <w:t xml:space="preserve">Prestarea serviciului este rezervată unei anumite profesii în temeiul unor legi</w:t>
      </w:r>
      <w:r>
        <w:rPr>
          <w:b/>
          <w:lang w:val="it-IT" w:eastAsia="ru-RU"/>
        </w:rPr>
        <w:t xml:space="preserve"> </w:t>
      </w:r>
      <w:r>
        <w:rPr>
          <w:b/>
          <w:lang w:val="it-IT" w:eastAsia="ru-RU"/>
        </w:rPr>
        <w:t xml:space="preserve">sau al unor acte administrative (după caz): </w:t>
      </w:r>
      <w:r>
        <w:rPr>
          <w:b/>
          <w:lang w:val="it-IT" w:eastAsia="ru-RU"/>
        </w:rPr>
        <w:t xml:space="preserve"> __</w:t>
      </w:r>
      <w:r>
        <w:rPr>
          <w:b/>
          <w:lang w:val="it-IT" w:eastAsia="ru-RU"/>
        </w:rPr>
        <w:t xml:space="preserve">_____________________________</w:t>
      </w:r>
      <w:r>
        <w:rPr>
          <w:b/>
          <w:lang w:val="it-IT" w:eastAsia="ru-RU"/>
        </w:rPr>
        <w:t xml:space="preserve">____________________________________</w:t>
      </w:r>
      <w:r>
        <w:rPr>
          <w:b/>
          <w:lang w:val="it-IT" w:eastAsia="ru-RU"/>
        </w:rPr>
        <w:t xml:space="preserve">__</w:t>
      </w:r>
      <w:r>
        <w:rPr>
          <w:b/>
          <w:lang w:val="it-IT" w:eastAsia="ru-RU"/>
        </w:rPr>
      </w:r>
      <w:r>
        <w:rPr>
          <w:b/>
          <w:lang w:val="it-IT" w:eastAsia="ru-RU"/>
        </w:rPr>
      </w:r>
    </w:p>
    <w:p>
      <w:pPr>
        <w:pStyle w:val="891"/>
        <w:pBdr/>
        <w:shd w:val="clear" w:color="auto" w:fill="ffffff"/>
        <w:tabs>
          <w:tab w:val="right" w:leader="none" w:pos="426"/>
        </w:tabs>
        <w:spacing/>
        <w:ind/>
        <w:contextualSpacing w:val="true"/>
        <w:jc w:val="center"/>
        <w:rPr>
          <w:sz w:val="20"/>
          <w:lang w:val="en-US" w:eastAsia="ru-RU"/>
        </w:rPr>
      </w:pPr>
      <w:r>
        <w:rPr>
          <w:sz w:val="20"/>
          <w:lang w:val="en-US" w:eastAsia="ru-RU"/>
        </w:rPr>
        <w:t xml:space="preserve">(se menționează</w:t>
      </w:r>
      <w:r>
        <w:rPr>
          <w:sz w:val="20"/>
          <w:lang w:val="en-US" w:eastAsia="ru-RU"/>
        </w:rPr>
        <w:t xml:space="preserve"> </w:t>
      </w:r>
      <w:r>
        <w:rPr>
          <w:sz w:val="20"/>
          <w:lang w:val="en-US" w:eastAsia="ru-RU"/>
        </w:rPr>
        <w:t xml:space="preserve">respectivele</w:t>
      </w:r>
      <w:r>
        <w:rPr>
          <w:sz w:val="20"/>
          <w:lang w:val="en-US" w:eastAsia="ru-RU"/>
        </w:rPr>
        <w:t xml:space="preserve"> </w:t>
      </w:r>
      <w:r>
        <w:rPr>
          <w:sz w:val="20"/>
          <w:lang w:val="en-US" w:eastAsia="ru-RU"/>
        </w:rPr>
        <w:t xml:space="preserve">acte cu putere de lege</w:t>
      </w:r>
      <w:r>
        <w:rPr>
          <w:sz w:val="20"/>
          <w:lang w:val="en-US" w:eastAsia="ru-RU"/>
        </w:rPr>
        <w:t xml:space="preserve"> </w:t>
      </w:r>
      <w:r>
        <w:rPr>
          <w:sz w:val="20"/>
          <w:lang w:val="en-US" w:eastAsia="ru-RU"/>
        </w:rPr>
        <w:t xml:space="preserve">și</w:t>
      </w:r>
      <w:r>
        <w:rPr>
          <w:sz w:val="20"/>
          <w:lang w:val="en-US" w:eastAsia="ru-RU"/>
        </w:rPr>
        <w:t xml:space="preserve"> </w:t>
      </w:r>
      <w:r>
        <w:rPr>
          <w:sz w:val="20"/>
          <w:lang w:val="en-US" w:eastAsia="ru-RU"/>
        </w:rPr>
        <w:t xml:space="preserve">acte admi</w:t>
      </w:r>
      <w:r>
        <w:rPr>
          <w:sz w:val="20"/>
          <w:lang w:val="en-US" w:eastAsia="ru-RU"/>
        </w:rPr>
        <w:t xml:space="preserve">nistrative)</w:t>
      </w:r>
      <w:r>
        <w:rPr>
          <w:sz w:val="20"/>
          <w:lang w:val="en-US" w:eastAsia="ru-RU"/>
        </w:rPr>
      </w:r>
      <w:r>
        <w:rPr>
          <w:sz w:val="20"/>
          <w:lang w:val="en-US" w:eastAsia="ru-RU"/>
        </w:rPr>
      </w:r>
    </w:p>
    <w:p>
      <w:pPr>
        <w:pStyle w:val="891"/>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w:t>
      </w:r>
      <w:r>
        <w:rPr>
          <w:b/>
          <w:lang w:val="it-IT" w:eastAsia="ru-RU"/>
        </w:rPr>
        <w:t xml:space="preserve">/</w:t>
      </w:r>
      <w:r>
        <w:rPr>
          <w:b/>
          <w:lang w:val="it-IT" w:eastAsia="ru-RU"/>
        </w:rPr>
        <w:t xml:space="preserve">de </w:t>
      </w:r>
      <w:r>
        <w:rPr>
          <w:b/>
          <w:lang w:val="it-IT" w:eastAsia="ru-RU"/>
        </w:rPr>
        <w:t xml:space="preserve">preselecție</w:t>
      </w:r>
      <w:r>
        <w:rPr>
          <w:b/>
          <w:lang w:val="it-IT" w:eastAsia="ru-RU"/>
        </w:rPr>
        <w:t xml:space="preserve">; nivelul minim (nivelurile minime) al (ale) cerințelor eventual impuse; se menționează</w:t>
      </w:r>
      <w:r>
        <w:rPr>
          <w:b/>
          <w:lang w:val="it-IT" w:eastAsia="ru-RU"/>
        </w:rPr>
        <w:t xml:space="preserve"> </w:t>
      </w:r>
      <w:r>
        <w:rPr>
          <w:b/>
          <w:lang w:val="it-IT" w:eastAsia="ru-RU"/>
        </w:rPr>
        <w:t xml:space="preserve">informațiile solicitate (DUAE, documentație): </w:t>
      </w:r>
      <w:r>
        <w:rPr>
          <w:b/>
          <w:lang w:val="it-IT" w:eastAsia="ru-RU"/>
        </w:rPr>
      </w:r>
      <w:r>
        <w:rPr>
          <w:b/>
          <w:lang w:val="it-IT" w:eastAsia="ru-RU"/>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3391"/>
        <w:gridCol w:w="3209"/>
        <w:gridCol w:w="1595"/>
      </w:tblGrid>
      <w:tr>
        <w:trPr/>
        <w:tc>
          <w:tcPr>
            <w:tcBorders/>
            <w:tcW w:w="560" w:type="dxa"/>
            <w:vAlign w:val="top"/>
            <w:textDirection w:val="lrTb"/>
            <w:noWrap w:val="false"/>
          </w:tcPr>
          <w:p>
            <w:pPr>
              <w:pStyle w:val="891"/>
              <w:pBdr/>
              <w:shd w:val="clear" w:color="auto" w:fill="ffffff"/>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tcBorders/>
            <w:tcW w:w="3391"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o-RO" w:eastAsia="ru-RU"/>
              </w:rPr>
            </w:pPr>
            <w:r>
              <w:rPr>
                <w:b/>
                <w:iCs/>
                <w:sz w:val="20"/>
                <w:szCs w:val="20"/>
                <w:lang w:val="ro-RO" w:eastAsia="ru-RU"/>
              </w:rPr>
              <w:t xml:space="preserve">Criteriile de calificare și de selecție</w:t>
            </w:r>
            <w:r>
              <w:rPr>
                <w:b/>
                <w:iCs/>
                <w:sz w:val="20"/>
                <w:szCs w:val="20"/>
                <w:lang w:val="ro-RO" w:eastAsia="ru-RU"/>
              </w:rPr>
            </w:r>
            <w:r>
              <w:rPr>
                <w:b/>
                <w:iCs/>
                <w:sz w:val="20"/>
                <w:szCs w:val="20"/>
                <w:lang w:val="ro-RO" w:eastAsia="ru-RU"/>
              </w:rPr>
            </w:r>
          </w:p>
          <w:p>
            <w:pPr>
              <w:pStyle w:val="891"/>
              <w:pBdr/>
              <w:shd w:val="clear" w:color="auto" w:fill="ffffff"/>
              <w:tabs>
                <w:tab w:val="left" w:leader="none" w:pos="612"/>
              </w:tabs>
              <w:spacing w:after="120" w:before="120"/>
              <w:ind/>
              <w:jc w:val="center"/>
              <w:rPr>
                <w:b/>
                <w:iCs/>
                <w:sz w:val="20"/>
                <w:szCs w:val="20"/>
                <w:lang w:val="en-GB" w:eastAsia="ru-RU"/>
              </w:rPr>
            </w:pPr>
            <w:r>
              <w:rPr>
                <w:b/>
                <w:iCs/>
                <w:sz w:val="20"/>
                <w:szCs w:val="20"/>
                <w:lang w:val="en-GB" w:eastAsia="ru-RU"/>
              </w:rPr>
              <w:t xml:space="preserve">(</w:t>
            </w:r>
            <w:r>
              <w:rPr>
                <w:b/>
                <w:iCs/>
                <w:sz w:val="20"/>
                <w:szCs w:val="20"/>
                <w:lang w:val="en-GB" w:eastAsia="ru-RU"/>
              </w:rPr>
              <w:t xml:space="preserve">Descrierea</w:t>
            </w:r>
            <w:r>
              <w:rPr>
                <w:b/>
                <w:iCs/>
                <w:sz w:val="20"/>
                <w:szCs w:val="20"/>
                <w:lang w:val="ro-RO" w:eastAsia="ru-RU"/>
              </w:rPr>
              <w:t xml:space="preserve"> </w:t>
            </w:r>
            <w:r>
              <w:rPr>
                <w:b/>
                <w:iCs/>
                <w:sz w:val="20"/>
                <w:szCs w:val="20"/>
                <w:lang w:val="en-GB" w:eastAsia="ru-RU"/>
              </w:rPr>
              <w:t xml:space="preserve">criteriului/cerinței</w:t>
            </w:r>
            <w:r>
              <w:rPr>
                <w:b/>
                <w:iCs/>
                <w:sz w:val="20"/>
                <w:szCs w:val="20"/>
                <w:lang w:val="en-GB" w:eastAsia="ru-RU"/>
              </w:rPr>
              <w:t xml:space="preserve">)</w:t>
            </w:r>
            <w:r>
              <w:rPr>
                <w:b/>
                <w:iCs/>
                <w:sz w:val="20"/>
                <w:szCs w:val="20"/>
                <w:lang w:val="en-GB" w:eastAsia="ru-RU"/>
              </w:rPr>
            </w:r>
            <w:r>
              <w:rPr>
                <w:b/>
                <w:iCs/>
                <w:sz w:val="20"/>
                <w:szCs w:val="20"/>
                <w:lang w:val="en-GB" w:eastAsia="ru-RU"/>
              </w:rPr>
            </w:r>
          </w:p>
        </w:tc>
        <w:tc>
          <w:tcPr>
            <w:tcBorders/>
            <w:tcW w:w="3209"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it-IT" w:eastAsia="ru-RU"/>
              </w:rPr>
            </w:pPr>
            <w:r>
              <w:rPr>
                <w:b/>
                <w:iCs/>
                <w:sz w:val="20"/>
                <w:szCs w:val="20"/>
                <w:lang w:val="it-IT" w:eastAsia="ru-RU"/>
              </w:rPr>
              <w:t xml:space="preserve">Mod de demonstrare a îndeplinirii criteriului/cerinței:</w:t>
            </w:r>
            <w:r>
              <w:rPr>
                <w:b/>
                <w:iCs/>
                <w:sz w:val="20"/>
                <w:szCs w:val="20"/>
                <w:lang w:val="it-IT" w:eastAsia="ru-RU"/>
              </w:rPr>
            </w:r>
            <w:r>
              <w:rPr>
                <w:b/>
                <w:iCs/>
                <w:sz w:val="20"/>
                <w:szCs w:val="20"/>
                <w:lang w:val="it-IT" w:eastAsia="ru-RU"/>
              </w:rPr>
            </w:r>
          </w:p>
        </w:tc>
        <w:tc>
          <w:tcPr>
            <w:tcBorders/>
            <w:tcW w:w="1595"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Nivelul</w:t>
            </w:r>
            <w:r>
              <w:rPr>
                <w:b/>
                <w:iCs/>
                <w:sz w:val="20"/>
                <w:szCs w:val="20"/>
                <w:lang w:val="ro-RO" w:eastAsia="ru-RU"/>
              </w:rPr>
              <w:t xml:space="preserve"> </w:t>
            </w:r>
            <w:r>
              <w:rPr>
                <w:b/>
                <w:iCs/>
                <w:sz w:val="20"/>
                <w:szCs w:val="20"/>
                <w:lang w:val="ru-RU" w:eastAsia="ru-RU"/>
              </w:rPr>
              <w:t xml:space="preserve">minim/</w:t>
              <w:br w:type="textWrapping" w:clear="all"/>
              <w:t xml:space="preserve">Obligativitatea</w:t>
            </w:r>
            <w:r>
              <w:rPr>
                <w:b/>
                <w:iCs/>
                <w:sz w:val="20"/>
                <w:szCs w:val="20"/>
                <w:lang w:val="ru-RU" w:eastAsia="ru-RU"/>
              </w:rPr>
            </w:r>
            <w:r>
              <w:rPr>
                <w:b/>
                <w:iCs/>
                <w:sz w:val="20"/>
                <w:szCs w:val="20"/>
                <w:lang w:val="ru-RU" w:eastAsia="ru-RU"/>
              </w:rPr>
            </w:r>
          </w:p>
        </w:tc>
      </w:tr>
      <w:tr>
        <w:trPr/>
        <w:tc>
          <w:tcPr>
            <w:tcBorders/>
            <w:tcW w:w="560"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3391"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3209"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1595"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r>
      <w:tr>
        <w:trPr/>
        <w:tc>
          <w:tcPr>
            <w:tcBorders/>
            <w:tcW w:w="560"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3391"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3209"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1595"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r>
    </w:tbl>
    <w:p>
      <w:pPr>
        <w:pStyle w:val="891"/>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Garanția pentru ofertă</w:t>
      </w:r>
      <w:r>
        <w:rPr>
          <w:b/>
          <w:lang w:val="it-IT" w:eastAsia="ru-RU"/>
        </w:rPr>
        <w:t xml:space="preserve">, </w:t>
      </w:r>
      <w:r>
        <w:rPr>
          <w:b/>
          <w:lang w:val="it-IT" w:eastAsia="ru-RU"/>
        </w:rPr>
        <w:t xml:space="preserve">du</w:t>
      </w:r>
      <w:r>
        <w:rPr>
          <w:b/>
          <w:lang w:val="it-IT" w:eastAsia="ru-RU"/>
        </w:rPr>
        <w:t xml:space="preserve">pă caz</w:t>
      </w:r>
      <w:r>
        <w:rPr>
          <w:b/>
          <w:lang w:val="it-IT" w:eastAsia="ru-RU"/>
        </w:rPr>
        <w:t xml:space="preserve">______________</w:t>
      </w:r>
      <w:r>
        <w:t xml:space="preserve">,</w:t>
      </w:r>
      <w:r>
        <w:t xml:space="preserve"> </w:t>
      </w:r>
      <w:r>
        <w:rPr>
          <w:b/>
          <w:lang w:val="it-IT" w:eastAsia="ru-RU"/>
        </w:rPr>
        <w:t xml:space="preserve">cuantumul</w:t>
      </w:r>
      <w:r>
        <w:rPr>
          <w:b/>
          <w:lang w:val="it-IT" w:eastAsia="ru-RU"/>
        </w:rPr>
        <w:t xml:space="preserve">_________________.</w:t>
      </w:r>
      <w:r>
        <w:rPr>
          <w:b/>
          <w:lang w:val="it-IT" w:eastAsia="ru-RU"/>
        </w:rPr>
      </w:r>
      <w:r>
        <w:rPr>
          <w:b/>
          <w:lang w:val="it-IT" w:eastAsia="ru-RU"/>
        </w:rPr>
      </w:r>
    </w:p>
    <w:p>
      <w:pPr>
        <w:pStyle w:val="912"/>
        <w:numPr>
          <w:ilvl w:val="0"/>
          <w:numId w:val="12"/>
        </w:numPr>
        <w:pBdr/>
        <w:spacing/>
        <w:ind w:hanging="426" w:left="426"/>
        <w:rPr>
          <w:b/>
          <w:lang w:val="it-IT" w:eastAsia="ru-RU"/>
        </w:rPr>
      </w:pPr>
      <w:r>
        <w:rPr>
          <w:b/>
          <w:lang w:val="it-IT" w:eastAsia="ru-RU"/>
        </w:rPr>
        <w:t xml:space="preserve">Garanția de bună execuție a contractului, după caz______________, cuantumul_.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 xml:space="preserve">Motivul recurgerii la procedura accelerată (în c</w:t>
      </w:r>
      <w:r>
        <w:rPr>
          <w:b/>
          <w:lang w:val="it-IT" w:eastAsia="ru-RU"/>
        </w:rPr>
        <w:t xml:space="preserve">azul licitației deschise, restrâ</w:t>
      </w:r>
      <w:r>
        <w:rPr>
          <w:b/>
          <w:lang w:val="it-IT" w:eastAsia="ru-RU"/>
        </w:rPr>
        <w:t xml:space="preserve">nse</w:t>
      </w:r>
      <w:r>
        <w:rPr>
          <w:b/>
          <w:lang w:val="it-IT" w:eastAsia="ru-RU"/>
        </w:rPr>
        <w:t xml:space="preserve"> </w:t>
      </w:r>
      <w:r>
        <w:rPr>
          <w:b/>
          <w:lang w:val="it-IT" w:eastAsia="ru-RU"/>
        </w:rPr>
        <w:t xml:space="preserve">și a procedurii</w:t>
      </w:r>
      <w:r>
        <w:rPr>
          <w:b/>
          <w:lang w:val="it-IT" w:eastAsia="ru-RU"/>
        </w:rPr>
        <w:t xml:space="preserve"> negociate), după caz________</w:t>
      </w:r>
      <w:r>
        <w:rPr>
          <w:b/>
          <w:lang w:val="it-IT" w:eastAsia="ru-RU"/>
        </w:rPr>
        <w:t xml:space="preserve">_______________________________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 xml:space="preserve">Tehnici și instrumente specifice de atribuire (dacă este cazul specificați dacă se va utiliza acordul-cadru, sistemul dinamic de achiziție </w:t>
      </w:r>
      <w:r>
        <w:rPr>
          <w:b/>
          <w:lang w:val="it-IT" w:eastAsia="ru-RU"/>
        </w:rPr>
        <w:t xml:space="preserve">sau licitația electronică):__</w:t>
      </w:r>
      <w:r>
        <w:rPr>
          <w:b/>
          <w:lang w:val="it-IT" w:eastAsia="ru-RU"/>
        </w:rPr>
        <w:t xml:space="preserve">__</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it-IT" w:eastAsia="ru-RU"/>
        </w:rPr>
      </w:pPr>
      <w:r>
        <w:rPr>
          <w:b/>
          <w:lang w:val="it-IT" w:eastAsia="ru-RU"/>
        </w:rPr>
        <w:t xml:space="preserve">Condiții speciale de care depinde îndeplinirea contractului (</w:t>
      </w:r>
      <w:r>
        <w:rPr>
          <w:lang w:val="it-IT" w:eastAsia="ru-RU"/>
        </w:rPr>
        <w:t xml:space="preserve">indicați după caz</w:t>
      </w:r>
      <w:r>
        <w:rPr>
          <w:b/>
          <w:lang w:val="it-IT" w:eastAsia="ru-RU"/>
        </w:rPr>
        <w:t xml:space="preserve">): ________________</w:t>
      </w:r>
      <w:r>
        <w:rPr>
          <w:b/>
          <w:lang w:val="it-IT" w:eastAsia="ru-RU"/>
        </w:rPr>
        <w:t xml:space="preserve">____________________________</w:t>
      </w:r>
      <w:r>
        <w:rPr>
          <w:b/>
          <w:lang w:val="it-IT" w:eastAsia="ru-RU"/>
        </w:rPr>
        <w:t xml:space="preserve">________________________</w:t>
      </w:r>
      <w:r>
        <w:rPr>
          <w:b/>
          <w:lang w:val="it-IT" w:eastAsia="ru-RU"/>
        </w:rPr>
        <w:t xml:space="preserve">_</w:t>
      </w:r>
      <w:r>
        <w:rPr>
          <w:b/>
          <w:lang w:val="it-IT" w:eastAsia="ru-RU"/>
        </w:rPr>
        <w:t xml:space="preserve">____</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it-IT" w:eastAsia="ru-RU"/>
        </w:rPr>
      </w:pPr>
      <w:r/>
      <w:bookmarkStart w:id="71" w:name="_Hlk71621175"/>
      <w:r>
        <w:rPr>
          <w:b/>
          <w:lang w:val="it-IT" w:eastAsia="ru-RU"/>
        </w:rPr>
        <w:t xml:space="preserve">Ofertele se prezintă în valuta________________</w:t>
      </w:r>
      <w:bookmarkEnd w:id="71"/>
      <w:r>
        <w:rPr>
          <w:b/>
          <w:lang w:val="it-IT" w:eastAsia="ru-RU"/>
        </w:rPr>
        <w:t xml:space="preserve">____________________________</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it-IT" w:eastAsia="ru-RU"/>
        </w:rPr>
      </w:pPr>
      <w:r>
        <w:rPr>
          <w:b/>
          <w:lang w:val="it-IT" w:eastAsia="ru-RU"/>
        </w:rPr>
        <w:t xml:space="preserve">Criteriul de evaluare</w:t>
      </w:r>
      <w:r>
        <w:rPr>
          <w:b/>
          <w:lang w:val="it-IT" w:eastAsia="ru-RU"/>
        </w:rPr>
        <w:t xml:space="preserve"> </w:t>
      </w:r>
      <w:r>
        <w:rPr>
          <w:b/>
          <w:lang w:val="it-IT" w:eastAsia="ru-RU"/>
        </w:rPr>
        <w:t xml:space="preserve">aplicat</w:t>
      </w:r>
      <w:r>
        <w:rPr>
          <w:b/>
          <w:lang w:val="it-IT" w:eastAsia="ru-RU"/>
        </w:rPr>
        <w:t xml:space="preserve"> </w:t>
      </w:r>
      <w:r>
        <w:rPr>
          <w:b/>
          <w:lang w:val="it-IT" w:eastAsia="ru-RU"/>
        </w:rPr>
        <w:t xml:space="preserve">pentru</w:t>
      </w:r>
      <w:r>
        <w:rPr>
          <w:b/>
          <w:lang w:val="it-IT" w:eastAsia="ru-RU"/>
        </w:rPr>
        <w:t xml:space="preserve"> </w:t>
      </w:r>
      <w:r>
        <w:rPr>
          <w:b/>
          <w:lang w:val="it-IT" w:eastAsia="ru-RU"/>
        </w:rPr>
        <w:t xml:space="preserve">a</w:t>
      </w:r>
      <w:r>
        <w:rPr>
          <w:b/>
          <w:lang w:val="it-IT" w:eastAsia="ru-RU"/>
        </w:rPr>
        <w:t xml:space="preserve">tribuirea</w:t>
      </w:r>
      <w:r>
        <w:rPr>
          <w:b/>
          <w:lang w:val="it-IT" w:eastAsia="ru-RU"/>
        </w:rPr>
        <w:t xml:space="preserve"> </w:t>
      </w:r>
      <w:r>
        <w:rPr>
          <w:b/>
          <w:lang w:val="it-IT" w:eastAsia="ru-RU"/>
        </w:rPr>
        <w:t xml:space="preserve">contractului: ____________</w:t>
      </w:r>
      <w:r>
        <w:rPr>
          <w:b/>
          <w:lang w:val="ro-RO" w:eastAsia="ru-RU"/>
        </w:rPr>
        <w:t xml:space="preserve">_____</w:t>
      </w:r>
      <w:r>
        <w:rPr>
          <w:b/>
          <w:lang w:val="it-IT" w:eastAsia="ru-RU"/>
        </w:rPr>
      </w:r>
      <w:r>
        <w:rPr>
          <w:b/>
          <w:lang w:val="it-IT" w:eastAsia="ru-RU"/>
        </w:rPr>
      </w:r>
    </w:p>
    <w:p>
      <w:pPr>
        <w:pStyle w:val="891"/>
        <w:numPr>
          <w:ilvl w:val="0"/>
          <w:numId w:val="12"/>
        </w:numPr>
        <w:pBdr/>
        <w:tabs>
          <w:tab w:val="right" w:leader="none" w:pos="426"/>
        </w:tabs>
        <w:spacing w:before="120"/>
        <w:ind w:firstLine="0" w:left="0"/>
        <w:jc w:val="both"/>
        <w:rPr>
          <w:b/>
          <w:lang w:val="it-IT" w:eastAsia="ru-RU"/>
        </w:rPr>
      </w:pPr>
      <w:r>
        <w:rPr>
          <w:b/>
          <w:lang w:val="it-IT" w:eastAsia="ru-RU"/>
        </w:rPr>
        <w:t xml:space="preserve">Factorii de evaluare a ofertei celei mai avantajoase din punct de vedere economic, precum și ponderile lor:</w:t>
      </w:r>
      <w:r>
        <w:rPr>
          <w:b/>
          <w:lang w:val="it-IT" w:eastAsia="ru-RU"/>
        </w:rPr>
      </w:r>
      <w:r>
        <w:rPr>
          <w:b/>
          <w:lang w:val="it-IT" w:eastAsia="ru-RU"/>
        </w:rPr>
      </w:r>
    </w:p>
    <w:p>
      <w:pPr>
        <w:pStyle w:val="891"/>
        <w:pBdr/>
        <w:tabs>
          <w:tab w:val="right" w:leader="none" w:pos="426"/>
        </w:tabs>
        <w:spacing w:before="120"/>
        <w:ind w:left="360"/>
        <w:rPr>
          <w:b/>
          <w:lang w:val="it-IT" w:eastAsia="ru-RU"/>
        </w:rPr>
      </w:pPr>
      <w:r>
        <w:rPr>
          <w:b/>
          <w:lang w:val="it-IT" w:eastAsia="ru-RU"/>
        </w:rPr>
      </w:r>
      <w:r>
        <w:rPr>
          <w:b/>
          <w:lang w:val="it-IT" w:eastAsia="ru-RU"/>
        </w:rPr>
      </w:r>
      <w:r>
        <w:rPr>
          <w:b/>
          <w:lang w:val="it-IT" w:eastAsia="ru-RU"/>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7072"/>
        <w:gridCol w:w="1783"/>
      </w:tblGrid>
      <w:tr>
        <w:trPr/>
        <w:tc>
          <w:tcPr>
            <w:tcBorders/>
            <w:tcW w:w="577" w:type="dxa"/>
            <w:vAlign w:val="top"/>
            <w:textDirection w:val="lrTb"/>
            <w:noWrap w:val="false"/>
          </w:tcPr>
          <w:p>
            <w:pPr>
              <w:pStyle w:val="891"/>
              <w:pBdr/>
              <w:shd w:val="clear" w:color="auto" w:fill="ffffff"/>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tcBorders/>
            <w:tcW w:w="7248"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Denumirea</w:t>
            </w:r>
            <w:r>
              <w:rPr>
                <w:b/>
                <w:iCs/>
                <w:sz w:val="20"/>
                <w:szCs w:val="20"/>
                <w:lang w:val="ro-RO" w:eastAsia="ru-RU"/>
              </w:rPr>
              <w:t xml:space="preserve"> </w:t>
            </w:r>
            <w:r>
              <w:rPr>
                <w:b/>
                <w:iCs/>
                <w:sz w:val="20"/>
                <w:szCs w:val="20"/>
                <w:lang w:val="ru-RU" w:eastAsia="ru-RU"/>
              </w:rPr>
              <w:t xml:space="preserve">factorului</w:t>
            </w:r>
            <w:r>
              <w:rPr>
                <w:b/>
                <w:iCs/>
                <w:sz w:val="20"/>
                <w:szCs w:val="20"/>
                <w:lang w:val="ro-RO" w:eastAsia="ru-RU"/>
              </w:rPr>
              <w:t xml:space="preserve"> </w:t>
            </w:r>
            <w:r>
              <w:rPr>
                <w:b/>
                <w:iCs/>
                <w:sz w:val="20"/>
                <w:szCs w:val="20"/>
                <w:lang w:val="ru-RU" w:eastAsia="ru-RU"/>
              </w:rPr>
              <w:t xml:space="preserve">de</w:t>
            </w:r>
            <w:r>
              <w:rPr>
                <w:b/>
                <w:iCs/>
                <w:sz w:val="20"/>
                <w:szCs w:val="20"/>
                <w:lang w:val="ro-RO" w:eastAsia="ru-RU"/>
              </w:rPr>
              <w:t xml:space="preserve"> </w:t>
            </w:r>
            <w:r>
              <w:rPr>
                <w:b/>
                <w:iCs/>
                <w:sz w:val="20"/>
                <w:szCs w:val="20"/>
                <w:lang w:val="ru-RU" w:eastAsia="ru-RU"/>
              </w:rPr>
              <w:t xml:space="preserve">evaluare</w:t>
            </w:r>
            <w:r>
              <w:rPr>
                <w:b/>
                <w:iCs/>
                <w:sz w:val="20"/>
                <w:szCs w:val="20"/>
                <w:lang w:val="ru-RU" w:eastAsia="ru-RU"/>
              </w:rPr>
            </w:r>
            <w:r>
              <w:rPr>
                <w:b/>
                <w:iCs/>
                <w:sz w:val="20"/>
                <w:szCs w:val="20"/>
                <w:lang w:val="ru-RU" w:eastAsia="ru-RU"/>
              </w:rPr>
            </w:r>
          </w:p>
        </w:tc>
        <w:tc>
          <w:tcPr>
            <w:tcBorders/>
            <w:tcW w:w="1800"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Ponderea%</w:t>
            </w:r>
            <w:r>
              <w:rPr>
                <w:b/>
                <w:iCs/>
                <w:sz w:val="20"/>
                <w:szCs w:val="20"/>
                <w:lang w:val="ru-RU" w:eastAsia="ru-RU"/>
              </w:rPr>
            </w:r>
            <w:r>
              <w:rPr>
                <w:b/>
                <w:iCs/>
                <w:sz w:val="20"/>
                <w:szCs w:val="20"/>
                <w:lang w:val="ru-RU" w:eastAsia="ru-RU"/>
              </w:rPr>
            </w:r>
          </w:p>
        </w:tc>
      </w:tr>
      <w:tr>
        <w:trPr/>
        <w:tc>
          <w:tcPr>
            <w:tcBorders/>
            <w:tcW w:w="577"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7248"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1800"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r>
      <w:tr>
        <w:trPr/>
        <w:tc>
          <w:tcPr>
            <w:tcBorders/>
            <w:tcW w:w="577"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7248"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1800"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r>
    </w:tbl>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pStyle w:val="891"/>
        <w:numPr>
          <w:ilvl w:val="0"/>
          <w:numId w:val="14"/>
        </w:numPr>
        <w:pBdr/>
        <w:shd w:val="clear" w:color="auto" w:fill="ffffff"/>
        <w:tabs>
          <w:tab w:val="right" w:leader="none" w:pos="426"/>
        </w:tabs>
        <w:spacing w:before="120"/>
        <w:ind/>
        <w:rPr>
          <w:b/>
          <w:lang w:val="en-US" w:eastAsia="ru-RU"/>
        </w:rPr>
      </w:pPr>
      <w:r>
        <w:rPr>
          <w:b/>
          <w:lang w:val="ro-RO" w:eastAsia="ru-RU"/>
        </w:rPr>
        <w:t xml:space="preserve">conform SIA RSAP </w:t>
      </w:r>
      <w:r>
        <w:rPr>
          <w:b/>
          <w:lang w:val="ro-RO" w:eastAsia="ru-RU"/>
        </w:rPr>
        <w:t xml:space="preserve">/</w:t>
      </w:r>
      <w:r>
        <w:rPr>
          <w:b/>
          <w:lang w:val="ro-RO" w:eastAsia="ru-RU"/>
        </w:rPr>
        <w:t xml:space="preserve">p</w:t>
      </w:r>
      <w:r>
        <w:rPr>
          <w:b/>
          <w:lang w:val="en-US" w:eastAsia="ru-RU"/>
        </w:rPr>
        <w:t xml:space="preserve">ână</w:t>
      </w:r>
      <w:r>
        <w:rPr>
          <w:b/>
          <w:lang w:val="ro-RO" w:eastAsia="ru-RU"/>
        </w:rPr>
        <w:t xml:space="preserve"> </w:t>
      </w:r>
      <w:r>
        <w:rPr>
          <w:b/>
          <w:lang w:val="en-US" w:eastAsia="ru-RU"/>
        </w:rPr>
        <w:t xml:space="preserve">la: </w:t>
      </w:r>
      <w:r>
        <w:rPr>
          <w:b/>
          <w:i/>
          <w:lang w:val="en-US" w:eastAsia="ru-RU"/>
        </w:rPr>
        <w:t xml:space="preserve">[ora</w:t>
      </w:r>
      <w:r>
        <w:rPr>
          <w:b/>
          <w:i/>
          <w:lang w:val="ro-RO" w:eastAsia="ru-RU"/>
        </w:rPr>
        <w:t xml:space="preserve"> </w:t>
      </w:r>
      <w:r>
        <w:rPr>
          <w:b/>
          <w:i/>
          <w:lang w:val="en-US" w:eastAsia="ru-RU"/>
        </w:rPr>
        <w:t xml:space="preserve">exactă]</w:t>
      </w:r>
      <w:r>
        <w:rPr>
          <w:b/>
          <w:lang w:val="en-US" w:eastAsia="ru-RU"/>
        </w:rPr>
        <w:t xml:space="preserve">____</w:t>
      </w:r>
      <w:r>
        <w:rPr>
          <w:b/>
          <w:lang w:val="en-US" w:eastAsia="ru-RU"/>
        </w:rPr>
        <w:t xml:space="preserve">______________________</w:t>
      </w:r>
      <w:r>
        <w:rPr>
          <w:b/>
          <w:lang w:val="en-US" w:eastAsia="ru-RU"/>
        </w:rPr>
        <w:t xml:space="preserve">_____</w:t>
      </w:r>
      <w:r>
        <w:rPr>
          <w:b/>
          <w:lang w:val="en-US" w:eastAsia="ru-RU"/>
        </w:rPr>
      </w:r>
      <w:r>
        <w:rPr>
          <w:b/>
          <w:lang w:val="en-US" w:eastAsia="ru-RU"/>
        </w:rPr>
      </w:r>
    </w:p>
    <w:p>
      <w:pPr>
        <w:pStyle w:val="891"/>
        <w:numPr>
          <w:ilvl w:val="0"/>
          <w:numId w:val="14"/>
        </w:numPr>
        <w:pBdr/>
        <w:shd w:val="clear" w:color="auto" w:fill="ffffff"/>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_______________________________</w:t>
      </w:r>
      <w:r>
        <w:rPr>
          <w:b/>
          <w:lang w:val="ru-RU" w:eastAsia="ru-RU"/>
        </w:rPr>
        <w:t xml:space="preserve">___________________________</w:t>
      </w:r>
      <w:r>
        <w:rPr>
          <w:b/>
          <w:lang w:val="ru-RU" w:eastAsia="ru-RU"/>
        </w:rPr>
      </w:r>
      <w:r>
        <w:rPr>
          <w:b/>
          <w:lang w:val="ru-RU" w:eastAsia="ru-RU"/>
        </w:rPr>
      </w:r>
    </w:p>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Adresa la care trebuie transmise ofertele sau cererile de participare: </w:t>
      </w:r>
      <w:r>
        <w:rPr>
          <w:b/>
          <w:lang w:val="it-IT" w:eastAsia="ru-RU"/>
        </w:rPr>
      </w:r>
      <w:r>
        <w:rPr>
          <w:b/>
          <w:lang w:val="it-IT" w:eastAsia="ru-RU"/>
        </w:rPr>
      </w:r>
    </w:p>
    <w:p>
      <w:pPr>
        <w:pStyle w:val="891"/>
        <w:pBdr/>
        <w:shd w:val="clear" w:color="auto" w:fill="ffffff"/>
        <w:tabs>
          <w:tab w:val="right" w:leader="none" w:pos="426"/>
        </w:tabs>
        <w:spacing w:before="120"/>
        <w:ind w:left="450"/>
        <w:jc w:val="both"/>
        <w:rPr>
          <w:b/>
          <w:lang w:val="it-IT" w:eastAsia="ru-RU"/>
        </w:rPr>
      </w:pPr>
      <w:r>
        <w:rPr>
          <w:b/>
          <w:i/>
          <w:lang w:val="it-IT" w:eastAsia="ru-RU"/>
        </w:rPr>
        <w:t xml:space="preserve">Ofertele sau cererile de participare vor fi depuse electronic prin intermediul</w:t>
      </w:r>
      <w:r>
        <w:rPr>
          <w:b/>
          <w:i/>
          <w:lang w:val="it-IT" w:eastAsia="ru-RU"/>
        </w:rPr>
        <w:t xml:space="preserve"> SIA RSAP</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it-IT" w:eastAsia="ru-RU"/>
        </w:rPr>
      </w:pPr>
      <w:r>
        <w:rPr>
          <w:b/>
          <w:lang w:val="it-IT" w:eastAsia="ru-RU"/>
        </w:rPr>
        <w:t xml:space="preserve">Termenul de valabilitate a of</w:t>
      </w:r>
      <w:r>
        <w:rPr>
          <w:b/>
          <w:lang w:val="it-IT" w:eastAsia="ru-RU"/>
        </w:rPr>
        <w:t xml:space="preserve">ertelor: ____________________</w:t>
      </w:r>
      <w:r>
        <w:rPr>
          <w:b/>
          <w:lang w:val="it-IT" w:eastAsia="ru-RU"/>
        </w:rPr>
        <w:t xml:space="preserve">_________________</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ru-RU" w:eastAsia="ru-RU"/>
        </w:rPr>
      </w:pPr>
      <w:r>
        <w:rPr>
          <w:b/>
          <w:lang w:val="ru-RU" w:eastAsia="ru-RU"/>
        </w:rPr>
        <w:t xml:space="preserve">Locul</w:t>
      </w:r>
      <w:r>
        <w:rPr>
          <w:b/>
          <w:lang w:val="ro-RO" w:eastAsia="ru-RU"/>
        </w:rPr>
        <w:t xml:space="preserve"> </w:t>
      </w:r>
      <w:r>
        <w:rPr>
          <w:b/>
          <w:lang w:val="ru-RU" w:eastAsia="ru-RU"/>
        </w:rPr>
        <w:t xml:space="preserve">deschiderii</w:t>
      </w:r>
      <w:r>
        <w:rPr>
          <w:b/>
          <w:lang w:val="ro-RO" w:eastAsia="ru-RU"/>
        </w:rPr>
        <w:t xml:space="preserve"> </w:t>
      </w:r>
      <w:r>
        <w:rPr>
          <w:b/>
          <w:lang w:val="ru-RU" w:eastAsia="ru-RU"/>
        </w:rPr>
        <w:t xml:space="preserve">ofertelor: </w:t>
      </w:r>
      <w:r>
        <w:rPr>
          <w:b/>
          <w:lang w:val="ru-RU" w:eastAsia="ru-RU"/>
        </w:rPr>
        <w:t xml:space="preserve">________</w:t>
      </w:r>
      <w:r>
        <w:rPr>
          <w:b/>
          <w:lang w:val="ru-RU" w:eastAsia="ru-RU"/>
        </w:rPr>
        <w:t xml:space="preserve">________________</w:t>
      </w:r>
      <w:r>
        <w:rPr>
          <w:b/>
          <w:lang w:val="ru-RU" w:eastAsia="ru-RU"/>
        </w:rPr>
        <w:t xml:space="preserve">____________________</w:t>
      </w:r>
      <w:r>
        <w:rPr>
          <w:b/>
          <w:lang w:val="ru-RU" w:eastAsia="ru-RU"/>
        </w:rPr>
      </w:r>
      <w:r>
        <w:rPr>
          <w:b/>
          <w:lang w:val="ru-RU" w:eastAsia="ru-RU"/>
        </w:rPr>
      </w:r>
    </w:p>
    <w:p>
      <w:pPr>
        <w:pStyle w:val="891"/>
        <w:pBdr/>
        <w:shd w:val="clear" w:color="auto" w:fill="ffffff"/>
        <w:tabs>
          <w:tab w:val="right" w:leader="none" w:pos="426"/>
        </w:tabs>
        <w:spacing/>
        <w:ind/>
        <w:contextualSpacing w:val="true"/>
        <w:rPr>
          <w:sz w:val="20"/>
          <w:lang w:val="it-IT" w:eastAsia="ru-RU"/>
        </w:rPr>
      </w:pPr>
      <w:r>
        <w:rPr>
          <w:sz w:val="20"/>
          <w:lang w:val="it-IT" w:eastAsia="ru-RU"/>
        </w:rPr>
        <w:t xml:space="preserve">                                                                                              </w:t>
      </w:r>
      <w:r>
        <w:rPr>
          <w:sz w:val="20"/>
          <w:lang w:val="it-IT" w:eastAsia="ru-RU"/>
        </w:rPr>
        <w:t xml:space="preserve">(SIA RSAP sau adresa deschiderii)</w:t>
      </w:r>
      <w:r>
        <w:rPr>
          <w:sz w:val="20"/>
          <w:lang w:val="it-IT" w:eastAsia="ru-RU"/>
        </w:rPr>
      </w:r>
      <w:r>
        <w:rPr>
          <w:sz w:val="20"/>
          <w:lang w:val="it-IT" w:eastAsia="ru-RU"/>
        </w:rPr>
      </w:r>
    </w:p>
    <w:p>
      <w:pPr>
        <w:pStyle w:val="891"/>
        <w:pBdr/>
        <w:shd w:val="clear" w:color="auto" w:fill="ffffff"/>
        <w:tabs>
          <w:tab w:val="left" w:leader="none" w:pos="360"/>
          <w:tab w:val="left" w:leader="none" w:pos="1800"/>
          <w:tab w:val="left" w:leader="none" w:pos="3240"/>
        </w:tabs>
        <w:spacing w:after="120"/>
        <w:ind w:left="360"/>
        <w:rPr>
          <w:b/>
          <w:lang w:val="it-IT" w:eastAsia="ru-RU"/>
        </w:rPr>
      </w:pPr>
      <w:r>
        <w:rPr>
          <w:b/>
          <w:i/>
          <w:lang w:val="it-IT" w:eastAsia="ru-RU"/>
        </w:rPr>
        <w:t xml:space="preserve">Ofertele întâ</w:t>
      </w:r>
      <w:r>
        <w:rPr>
          <w:b/>
          <w:i/>
          <w:lang w:val="it-IT" w:eastAsia="ru-RU"/>
        </w:rPr>
        <w:t xml:space="preserve">rziate vor fi respinse. </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hanging="450" w:left="450"/>
        <w:jc w:val="both"/>
        <w:rPr>
          <w:b/>
          <w:lang w:val="it-IT" w:eastAsia="ru-RU"/>
        </w:rPr>
      </w:pPr>
      <w:r>
        <w:rPr>
          <w:b/>
          <w:lang w:val="it-IT" w:eastAsia="ru-RU"/>
        </w:rPr>
        <w:t xml:space="preserve">Persoanele autorizate să asiste la deschiderea ofertelor: </w:t>
        <w:br w:type="textWrapping" w:clear="all"/>
      </w:r>
      <w:r>
        <w:rPr>
          <w:b/>
          <w:i/>
          <w:lang w:val="it-IT" w:eastAsia="ru-RU"/>
        </w:rPr>
        <w:t xml:space="preserve">Ofertanții sau reprezentanții acestora au dreptul să participe la deschiderea ofertelor, cu excepția cazului cînd ofertele au fost depuse prin SIA RSA</w:t>
      </w:r>
      <w:r>
        <w:rPr>
          <w:b/>
          <w:i/>
          <w:lang w:val="it-IT" w:eastAsia="ru-RU"/>
        </w:rPr>
        <w:t xml:space="preserve">P</w:t>
      </w:r>
      <w:r>
        <w:rPr>
          <w:b/>
          <w:lang w:val="it-IT" w:eastAsia="ru-RU"/>
        </w:rPr>
        <w:t xml:space="preserve">.</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hanging="450" w:left="450"/>
        <w:rPr>
          <w:b/>
          <w:lang w:val="it-IT" w:eastAsia="ru-RU"/>
        </w:rPr>
      </w:pPr>
      <w:r>
        <w:rPr>
          <w:b/>
          <w:lang w:val="it-IT" w:eastAsia="ru-RU"/>
        </w:rPr>
        <w:t xml:space="preserve">Limba sau limbile în care trebuie redactate </w:t>
      </w:r>
      <w:r>
        <w:rPr>
          <w:b/>
          <w:lang w:val="it-IT" w:eastAsia="ru-RU"/>
        </w:rPr>
        <w:t xml:space="preserve">ofertele sau cererile de participare: ___________________________________________</w:t>
      </w:r>
      <w:r>
        <w:rPr>
          <w:b/>
          <w:lang w:val="it-IT" w:eastAsia="ru-RU"/>
        </w:rPr>
        <w:t xml:space="preserve">__________________________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w:t>
      </w:r>
      <w:r>
        <w:rPr>
          <w:b/>
          <w:lang w:val="it-IT" w:eastAsia="ru-RU"/>
        </w:rPr>
        <w:t xml:space="preserve">_______________</w:t>
      </w:r>
      <w:r>
        <w:rPr>
          <w:b/>
          <w:lang w:val="it-IT" w:eastAsia="ru-RU"/>
        </w:rPr>
        <w:t xml:space="preserve">__________</w:t>
      </w:r>
      <w:r>
        <w:rPr>
          <w:b/>
          <w:lang w:val="it-IT" w:eastAsia="ru-RU"/>
        </w:rPr>
      </w:r>
      <w:r>
        <w:rPr>
          <w:b/>
          <w:lang w:val="it-IT" w:eastAsia="ru-RU"/>
        </w:rPr>
      </w:r>
    </w:p>
    <w:p>
      <w:pPr>
        <w:pStyle w:val="891"/>
        <w:pBdr/>
        <w:shd w:val="clear" w:color="auto" w:fill="ffffff"/>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Denumirea și adresa organismului competent de soluționare a contestațiilor: </w:t>
      </w:r>
      <w:r>
        <w:rPr>
          <w:b/>
          <w:lang w:val="it-IT" w:eastAsia="ru-RU"/>
        </w:rPr>
      </w:r>
      <w:r>
        <w:rPr>
          <w:b/>
          <w:lang w:val="it-IT" w:eastAsia="ru-RU"/>
        </w:rPr>
      </w:r>
    </w:p>
    <w:p>
      <w:pPr>
        <w:pStyle w:val="891"/>
        <w:pBdr/>
        <w:shd w:val="clear" w:color="auto" w:fill="ffffff"/>
        <w:tabs>
          <w:tab w:val="right" w:leader="none" w:pos="426"/>
        </w:tabs>
        <w:spacing/>
        <w:ind w:left="450"/>
        <w:rPr>
          <w:b/>
          <w:i/>
          <w:lang w:val="it-IT" w:eastAsia="ru-RU"/>
        </w:rPr>
      </w:pPr>
      <w:r>
        <w:rPr>
          <w:b/>
          <w:i/>
          <w:lang w:val="it-IT" w:eastAsia="ru-RU"/>
        </w:rPr>
        <w:t xml:space="preserve">Agenția Națională pentru Soluționarea Contestațiilor</w:t>
      </w:r>
      <w:r>
        <w:rPr>
          <w:b/>
          <w:i/>
          <w:lang w:val="it-IT" w:eastAsia="ru-RU"/>
        </w:rPr>
      </w:r>
      <w:r>
        <w:rPr>
          <w:b/>
          <w:i/>
          <w:lang w:val="it-IT" w:eastAsia="ru-RU"/>
        </w:rPr>
      </w:r>
    </w:p>
    <w:p>
      <w:pPr>
        <w:pStyle w:val="891"/>
        <w:pBdr/>
        <w:shd w:val="clear" w:color="auto" w:fill="ffffff"/>
        <w:tabs>
          <w:tab w:val="right" w:leader="none" w:pos="426"/>
        </w:tabs>
        <w:spacing/>
        <w:ind w:left="450"/>
        <w:rPr>
          <w:b/>
          <w:i/>
          <w:lang w:val="it-IT" w:eastAsia="ru-RU"/>
        </w:rPr>
      </w:pPr>
      <w:r>
        <w:rPr>
          <w:b/>
          <w:i/>
          <w:lang w:val="it-IT" w:eastAsia="ru-RU"/>
        </w:rPr>
        <w:t xml:space="preserve">Adresa: mun. Chișinău, bd. Ștefan cel Mare ș</w:t>
      </w:r>
      <w:r>
        <w:rPr>
          <w:b/>
          <w:i/>
          <w:lang w:val="it-IT" w:eastAsia="ru-RU"/>
        </w:rPr>
        <w:t xml:space="preserve">i Sfânt nr.124 (et.4), MD 2001;</w:t>
      </w:r>
      <w:r>
        <w:rPr>
          <w:b/>
          <w:i/>
          <w:lang w:val="it-IT" w:eastAsia="ru-RU"/>
        </w:rPr>
      </w:r>
      <w:r>
        <w:rPr>
          <w:b/>
          <w:i/>
          <w:lang w:val="it-IT" w:eastAsia="ru-RU"/>
        </w:rPr>
      </w:r>
    </w:p>
    <w:p>
      <w:pPr>
        <w:pStyle w:val="891"/>
        <w:pBdr/>
        <w:shd w:val="clear" w:color="auto" w:fill="ffffff"/>
        <w:tabs>
          <w:tab w:val="right" w:leader="none" w:pos="426"/>
        </w:tabs>
        <w:spacing/>
        <w:ind w:left="450"/>
        <w:rPr>
          <w:b/>
          <w:i/>
          <w:lang w:val="en-US" w:eastAsia="ru-RU"/>
        </w:rPr>
      </w:pPr>
      <w:r>
        <w:rPr>
          <w:b/>
          <w:i/>
          <w:lang w:val="en-US" w:eastAsia="ru-RU"/>
        </w:rPr>
        <w:t xml:space="preserve">Tel/Fax/email:022-820 652, 022 820-651, contestatii@ansc.md</w:t>
      </w:r>
      <w:r>
        <w:rPr>
          <w:b/>
          <w:i/>
          <w:lang w:val="en-US" w:eastAsia="ru-RU"/>
        </w:rPr>
      </w:r>
      <w:r>
        <w:rPr>
          <w:b/>
          <w:i/>
          <w:lang w:val="en-US"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 xml:space="preserve">Data (datele) și</w:t>
      </w:r>
      <w:r>
        <w:rPr>
          <w:b/>
          <w:lang w:val="it-IT" w:eastAsia="ru-RU"/>
        </w:rPr>
        <w:t xml:space="preserve"> </w:t>
      </w:r>
      <w:r>
        <w:rPr>
          <w:b/>
          <w:lang w:val="it-IT" w:eastAsia="ru-RU"/>
        </w:rPr>
        <w:t xml:space="preserve">referința (referințele) publicărilor</w:t>
      </w:r>
      <w:r>
        <w:rPr>
          <w:b/>
          <w:lang w:val="it-IT" w:eastAsia="ru-RU"/>
        </w:rPr>
        <w:t xml:space="preserve"> </w:t>
      </w:r>
      <w:r>
        <w:rPr>
          <w:b/>
          <w:lang w:val="it-IT" w:eastAsia="ru-RU"/>
        </w:rPr>
        <w:t xml:space="preserve">anterioare</w:t>
      </w:r>
      <w:r>
        <w:rPr>
          <w:b/>
          <w:lang w:val="it-IT" w:eastAsia="ru-RU"/>
        </w:rPr>
        <w:t xml:space="preserve"> </w:t>
      </w:r>
      <w:r>
        <w:rPr>
          <w:b/>
          <w:lang w:val="it-IT" w:eastAsia="ru-RU"/>
        </w:rPr>
        <w:t xml:space="preserve">în</w:t>
      </w:r>
      <w:r>
        <w:rPr>
          <w:b/>
          <w:lang w:val="it-IT" w:eastAsia="ru-RU"/>
        </w:rPr>
        <w:t xml:space="preserve"> </w:t>
      </w:r>
      <w:r>
        <w:rPr>
          <w:b/>
          <w:lang w:val="it-IT" w:eastAsia="ru-RU"/>
        </w:rPr>
        <w:t xml:space="preserve">Jurnalul</w:t>
      </w:r>
      <w:r>
        <w:rPr>
          <w:b/>
          <w:lang w:val="it-IT" w:eastAsia="ru-RU"/>
        </w:rPr>
        <w:t xml:space="preserve"> </w:t>
      </w:r>
      <w:r>
        <w:rPr>
          <w:b/>
          <w:lang w:val="it-IT" w:eastAsia="ru-RU"/>
        </w:rPr>
        <w:t xml:space="preserve">Oficial al</w:t>
      </w:r>
      <w:r>
        <w:rPr>
          <w:b/>
          <w:lang w:val="it-IT" w:eastAsia="ru-RU"/>
        </w:rPr>
        <w:t xml:space="preserve"> </w:t>
      </w:r>
      <w:r>
        <w:rPr>
          <w:b/>
          <w:lang w:val="it-IT" w:eastAsia="ru-RU"/>
        </w:rPr>
        <w:t xml:space="preserve">Uniunii</w:t>
      </w:r>
      <w:r>
        <w:rPr>
          <w:b/>
          <w:lang w:val="it-IT" w:eastAsia="ru-RU"/>
        </w:rPr>
        <w:t xml:space="preserve"> </w:t>
      </w:r>
      <w:r>
        <w:rPr>
          <w:b/>
          <w:lang w:val="it-IT" w:eastAsia="ru-RU"/>
        </w:rPr>
        <w:t xml:space="preserve">Europene</w:t>
      </w:r>
      <w:r>
        <w:rPr>
          <w:b/>
          <w:lang w:val="it-IT" w:eastAsia="ru-RU"/>
        </w:rPr>
        <w:t xml:space="preserve"> </w:t>
      </w:r>
      <w:r>
        <w:rPr>
          <w:b/>
          <w:lang w:val="it-IT" w:eastAsia="ru-RU"/>
        </w:rPr>
        <w:t xml:space="preserve">privind</w:t>
      </w:r>
      <w:r>
        <w:rPr>
          <w:b/>
          <w:lang w:val="it-IT" w:eastAsia="ru-RU"/>
        </w:rPr>
        <w:t xml:space="preserve"> </w:t>
      </w:r>
      <w:r>
        <w:rPr>
          <w:b/>
          <w:lang w:val="it-IT" w:eastAsia="ru-RU"/>
        </w:rPr>
        <w:t xml:space="preserve">contractul (contractele) la care se referă</w:t>
      </w:r>
      <w:r>
        <w:rPr>
          <w:b/>
          <w:lang w:val="it-IT" w:eastAsia="ru-RU"/>
        </w:rPr>
        <w:t xml:space="preserve"> </w:t>
      </w:r>
      <w:r>
        <w:rPr>
          <w:b/>
          <w:lang w:val="it-IT" w:eastAsia="ru-RU"/>
        </w:rPr>
        <w:t xml:space="preserve">anunțul respecti</w:t>
      </w:r>
      <w:r>
        <w:rPr>
          <w:b/>
          <w:lang w:val="it-IT" w:eastAsia="ru-RU"/>
        </w:rPr>
        <w:t xml:space="preserve">v (dacă</w:t>
      </w:r>
      <w:r>
        <w:rPr>
          <w:b/>
          <w:lang w:val="it-IT" w:eastAsia="ru-RU"/>
        </w:rPr>
        <w:t xml:space="preserve"> </w:t>
      </w:r>
      <w:r>
        <w:rPr>
          <w:b/>
          <w:lang w:val="it-IT" w:eastAsia="ru-RU"/>
        </w:rPr>
        <w:t xml:space="preserve">este</w:t>
      </w:r>
      <w:r>
        <w:rPr>
          <w:b/>
          <w:lang w:val="it-IT" w:eastAsia="ru-RU"/>
        </w:rPr>
        <w:t xml:space="preserve"> </w:t>
      </w:r>
      <w:r>
        <w:rPr>
          <w:b/>
          <w:lang w:val="it-IT" w:eastAsia="ru-RU"/>
        </w:rPr>
        <w:t xml:space="preserve">cazul):__</w:t>
      </w:r>
      <w:r>
        <w:rPr>
          <w:b/>
          <w:lang w:val="it-IT" w:eastAsia="ru-RU"/>
        </w:rPr>
        <w:t xml:space="preserve">_________________</w:t>
      </w:r>
      <w:r>
        <w:rPr>
          <w:b/>
          <w:lang w:val="it-IT" w:eastAsia="ru-RU"/>
        </w:rPr>
        <w:t xml:space="preserve">__________________________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În</w:t>
      </w:r>
      <w:r>
        <w:rPr>
          <w:b/>
          <w:lang w:val="it-IT" w:eastAsia="ru-RU"/>
        </w:rPr>
        <w:t xml:space="preserve"> </w:t>
      </w:r>
      <w:r>
        <w:rPr>
          <w:b/>
          <w:lang w:val="it-IT" w:eastAsia="ru-RU"/>
        </w:rPr>
        <w:t xml:space="preserve">cazul</w:t>
      </w:r>
      <w:r>
        <w:rPr>
          <w:b/>
          <w:lang w:val="it-IT" w:eastAsia="ru-RU"/>
        </w:rPr>
        <w:t xml:space="preserve"> </w:t>
      </w:r>
      <w:r>
        <w:rPr>
          <w:b/>
          <w:lang w:val="it-IT" w:eastAsia="ru-RU"/>
        </w:rPr>
        <w:t xml:space="preserve">achizițiilor</w:t>
      </w:r>
      <w:r>
        <w:rPr>
          <w:b/>
          <w:lang w:val="it-IT" w:eastAsia="ru-RU"/>
        </w:rPr>
        <w:t xml:space="preserve"> </w:t>
      </w:r>
      <w:r>
        <w:rPr>
          <w:b/>
          <w:lang w:val="it-IT" w:eastAsia="ru-RU"/>
        </w:rPr>
        <w:t xml:space="preserve">periodice, calendarul</w:t>
      </w:r>
      <w:r>
        <w:rPr>
          <w:b/>
          <w:lang w:val="it-IT" w:eastAsia="ru-RU"/>
        </w:rPr>
        <w:t xml:space="preserve"> estimat </w:t>
      </w:r>
      <w:r>
        <w:rPr>
          <w:b/>
          <w:lang w:val="it-IT" w:eastAsia="ru-RU"/>
        </w:rPr>
        <w:t xml:space="preserve">pentru</w:t>
      </w:r>
      <w:r>
        <w:rPr>
          <w:b/>
          <w:lang w:val="it-IT" w:eastAsia="ru-RU"/>
        </w:rPr>
        <w:t xml:space="preserve"> </w:t>
      </w:r>
      <w:r>
        <w:rPr>
          <w:b/>
          <w:lang w:val="it-IT" w:eastAsia="ru-RU"/>
        </w:rPr>
        <w:t xml:space="preserve">publicarea</w:t>
      </w:r>
      <w:r>
        <w:rPr>
          <w:b/>
          <w:lang w:val="it-IT" w:eastAsia="ru-RU"/>
        </w:rPr>
        <w:t xml:space="preserve"> </w:t>
      </w:r>
      <w:r>
        <w:rPr>
          <w:b/>
          <w:lang w:val="it-IT" w:eastAsia="ru-RU"/>
        </w:rPr>
        <w:t xml:space="preserve">anunțurilor viitoare</w:t>
      </w:r>
      <w:r>
        <w:rPr>
          <w:b/>
          <w:shd w:val="clear" w:color="auto" w:fill="ffffff"/>
          <w:lang w:val="it-IT" w:eastAsia="ru-RU"/>
        </w:rPr>
        <w:t xml:space="preserve">:______________________________________________________________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Data publicării anunțului de</w:t>
      </w:r>
      <w:r>
        <w:rPr>
          <w:b/>
          <w:lang w:val="it-IT" w:eastAsia="ru-RU"/>
        </w:rPr>
        <w:t xml:space="preserve"> intenție sau, după caz, precizarea că nu a fost publicat un astfel de</w:t>
      </w:r>
      <w:r>
        <w:rPr>
          <w:b/>
          <w:lang w:val="it-IT" w:eastAsia="ru-RU"/>
        </w:rPr>
        <w:t xml:space="preserve"> </w:t>
      </w:r>
      <w:r>
        <w:rPr>
          <w:b/>
          <w:shd w:val="clear" w:color="auto" w:fill="ffffff"/>
          <w:lang w:val="it-IT" w:eastAsia="ru-RU"/>
        </w:rPr>
        <w:t xml:space="preserve">a</w:t>
      </w:r>
      <w:r>
        <w:rPr>
          <w:b/>
          <w:shd w:val="clear" w:color="auto" w:fill="ffffff"/>
          <w:lang w:val="it-IT" w:eastAsia="ru-RU"/>
        </w:rPr>
        <w:t xml:space="preserve">nunţ:_</w:t>
      </w:r>
      <w:r>
        <w:rPr>
          <w:b/>
          <w:shd w:val="clear" w:color="auto" w:fill="ffffff"/>
          <w:lang w:val="it-IT" w:eastAsia="ru-RU"/>
        </w:rPr>
        <w:t xml:space="preserve">_____________________________________________</w:t>
      </w:r>
      <w:r>
        <w:rPr>
          <w:b/>
          <w:shd w:val="clear" w:color="auto" w:fill="ffffff"/>
          <w:lang w:val="it-IT" w:eastAsia="ru-RU"/>
        </w:rPr>
        <w:t xml:space="preserve">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Data transmiterii spre publicare a anunțului de participar</w:t>
      </w:r>
      <w:r>
        <w:rPr>
          <w:b/>
          <w:shd w:val="clear" w:color="auto" w:fill="ffffff"/>
          <w:lang w:val="it-IT" w:eastAsia="ru-RU"/>
        </w:rPr>
        <w:t xml:space="preserve">e</w:t>
      </w:r>
      <w:r>
        <w:rPr>
          <w:b/>
          <w:shd w:val="clear" w:color="auto" w:fill="ffffff"/>
          <w:lang w:val="it-IT" w:eastAsia="ru-RU"/>
        </w:rPr>
        <w:t xml:space="preserve">:________</w:t>
      </w:r>
      <w:r>
        <w:rPr>
          <w:b/>
          <w:shd w:val="clear" w:color="auto" w:fill="ffffff"/>
          <w:lang w:val="it-IT" w:eastAsia="ru-RU"/>
        </w:rPr>
        <w:t xml:space="preserve">______</w:t>
      </w:r>
      <w:r>
        <w:rPr>
          <w:b/>
          <w:shd w:val="clear" w:color="auto" w:fill="ffffff"/>
          <w:lang w:val="it-IT" w:eastAsia="ru-RU"/>
        </w:rPr>
        <w:t xml:space="preserve">__</w:t>
      </w:r>
      <w:r>
        <w:rPr>
          <w:b/>
          <w:shd w:val="clear" w:color="auto" w:fill="ffffff"/>
          <w:lang w:val="it-IT" w:eastAsia="ru-RU"/>
        </w:rPr>
        <w:t xml:space="preserve">_</w:t>
      </w:r>
      <w:r>
        <w:rPr>
          <w:b/>
          <w:shd w:val="clear" w:color="auto" w:fill="ffffff"/>
          <w:lang w:val="it-IT" w:eastAsia="ru-RU"/>
        </w:rPr>
        <w:t xml:space="preserve">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În cadrul procedurii de achiziție publică se </w:t>
      </w:r>
      <w:r>
        <w:rPr>
          <w:b/>
          <w:lang w:val="it-IT" w:eastAsia="ru-RU"/>
        </w:rPr>
        <w:t xml:space="preserve">va utiliza/accepta:</w:t>
      </w:r>
      <w:r>
        <w:rPr>
          <w:b/>
          <w:lang w:val="it-IT" w:eastAsia="ru-RU"/>
        </w:rPr>
      </w:r>
      <w:r>
        <w:rPr>
          <w:b/>
          <w:lang w:val="it-IT" w:eastAsia="ru-RU"/>
        </w:rPr>
      </w:r>
    </w:p>
    <w:tbl>
      <w:tblPr>
        <w:tblW w:w="0" w:type="auto"/>
        <w:tblInd w:w="5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39"/>
        <w:gridCol w:w="3746"/>
      </w:tblGrid>
      <w:tr>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b/>
                <w:sz w:val="22"/>
                <w:szCs w:val="22"/>
                <w:lang w:val="ru-RU" w:eastAsia="ru-RU"/>
              </w:rPr>
            </w:pPr>
            <w:r>
              <w:rPr>
                <w:b/>
                <w:sz w:val="22"/>
                <w:szCs w:val="22"/>
                <w:lang w:val="ru-RU" w:eastAsia="ru-RU"/>
              </w:rPr>
              <w:t xml:space="preserve">Denumirea</w:t>
            </w:r>
            <w:r>
              <w:rPr>
                <w:b/>
                <w:sz w:val="22"/>
                <w:szCs w:val="22"/>
                <w:lang w:val="ro-RO" w:eastAsia="ru-RU"/>
              </w:rPr>
              <w:t xml:space="preserve"> </w:t>
            </w:r>
            <w:r>
              <w:rPr>
                <w:b/>
                <w:sz w:val="22"/>
                <w:szCs w:val="22"/>
                <w:lang w:val="ru-RU" w:eastAsia="ru-RU"/>
              </w:rPr>
              <w:t xml:space="preserve">instrumentului</w:t>
            </w:r>
            <w:r>
              <w:rPr>
                <w:b/>
                <w:sz w:val="22"/>
                <w:szCs w:val="22"/>
                <w:lang w:val="ro-RO" w:eastAsia="ru-RU"/>
              </w:rPr>
              <w:t xml:space="preserve"> </w:t>
            </w:r>
            <w:r>
              <w:rPr>
                <w:b/>
                <w:sz w:val="22"/>
                <w:szCs w:val="22"/>
                <w:lang w:val="ru-RU" w:eastAsia="ru-RU"/>
              </w:rPr>
              <w:t xml:space="preserve">electronic</w:t>
            </w:r>
            <w:r>
              <w:rPr>
                <w:b/>
                <w:sz w:val="22"/>
                <w:szCs w:val="22"/>
                <w:lang w:val="ru-RU" w:eastAsia="ru-RU"/>
              </w:rPr>
            </w:r>
            <w:r>
              <w:rPr>
                <w:b/>
                <w:sz w:val="22"/>
                <w:szCs w:val="22"/>
                <w:lang w:val="ru-RU"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b/>
                <w:sz w:val="22"/>
                <w:szCs w:val="22"/>
                <w:lang w:val="it-IT" w:eastAsia="ru-RU"/>
              </w:rPr>
            </w:pPr>
            <w:r>
              <w:rPr>
                <w:b/>
                <w:sz w:val="22"/>
                <w:szCs w:val="22"/>
                <w:lang w:val="it-IT" w:eastAsia="ru-RU"/>
              </w:rPr>
              <w:t xml:space="preserve">Se va utiliza/accepta sau nu</w:t>
            </w:r>
            <w:r>
              <w:rPr>
                <w:b/>
                <w:sz w:val="22"/>
                <w:szCs w:val="22"/>
                <w:lang w:val="it-IT" w:eastAsia="ru-RU"/>
              </w:rPr>
            </w:r>
            <w:r>
              <w:rPr>
                <w:b/>
                <w:sz w:val="22"/>
                <w:szCs w:val="22"/>
                <w:lang w:val="it-IT" w:eastAsia="ru-RU"/>
              </w:rPr>
            </w:r>
          </w:p>
        </w:tc>
      </w:tr>
      <w:tr>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sz w:val="22"/>
                <w:szCs w:val="22"/>
                <w:lang w:val="en-US" w:eastAsia="ru-RU"/>
              </w:rPr>
            </w:pPr>
            <w:r>
              <w:rPr>
                <w:sz w:val="22"/>
                <w:szCs w:val="22"/>
                <w:lang w:val="en-US" w:eastAsia="ru-RU"/>
              </w:rPr>
              <w:t xml:space="preserve">D</w:t>
            </w:r>
            <w:r>
              <w:rPr>
                <w:sz w:val="22"/>
                <w:szCs w:val="22"/>
                <w:lang w:val="en-US" w:eastAsia="ru-RU"/>
              </w:rPr>
              <w:t xml:space="preserve">epunerea</w:t>
            </w:r>
            <w:r>
              <w:rPr>
                <w:sz w:val="22"/>
                <w:szCs w:val="22"/>
                <w:lang w:val="en-US" w:eastAsia="ru-RU"/>
              </w:rPr>
              <w:t xml:space="preserve"> </w:t>
            </w:r>
            <w:r>
              <w:rPr>
                <w:sz w:val="22"/>
                <w:szCs w:val="22"/>
                <w:lang w:val="en-US" w:eastAsia="ru-RU"/>
              </w:rPr>
              <w:t xml:space="preserve">electronică a ofertelor</w:t>
            </w:r>
            <w:r>
              <w:rPr>
                <w:sz w:val="22"/>
                <w:szCs w:val="22"/>
                <w:lang w:val="en-US" w:eastAsia="ru-RU"/>
              </w:rPr>
              <w:t xml:space="preserve"> </w:t>
            </w:r>
            <w:r>
              <w:rPr>
                <w:sz w:val="22"/>
                <w:szCs w:val="22"/>
                <w:lang w:val="en-US" w:eastAsia="ru-RU"/>
              </w:rPr>
              <w:t xml:space="preserve">sau a cererilor de participare</w:t>
            </w:r>
            <w:r>
              <w:rPr>
                <w:sz w:val="22"/>
                <w:szCs w:val="22"/>
                <w:lang w:val="en-US" w:eastAsia="ru-RU"/>
              </w:rPr>
            </w:r>
            <w:r>
              <w:rPr>
                <w:sz w:val="22"/>
                <w:szCs w:val="22"/>
                <w:lang w:val="en-US"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sz w:val="22"/>
                <w:szCs w:val="22"/>
                <w:lang w:val="en-US" w:eastAsia="ru-RU"/>
              </w:rPr>
            </w:pPr>
            <w:r>
              <w:rPr>
                <w:sz w:val="22"/>
                <w:szCs w:val="22"/>
                <w:lang w:val="en-US" w:eastAsia="ru-RU"/>
              </w:rPr>
            </w:r>
            <w:r>
              <w:rPr>
                <w:sz w:val="22"/>
                <w:szCs w:val="22"/>
                <w:lang w:val="en-US" w:eastAsia="ru-RU"/>
              </w:rPr>
            </w:r>
            <w:r>
              <w:rPr>
                <w:sz w:val="22"/>
                <w:szCs w:val="22"/>
                <w:lang w:val="en-US" w:eastAsia="ru-RU"/>
              </w:rPr>
            </w:r>
          </w:p>
        </w:tc>
      </w:tr>
      <w:tr>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t xml:space="preserve">S</w:t>
            </w:r>
            <w:r>
              <w:rPr>
                <w:sz w:val="22"/>
                <w:szCs w:val="22"/>
                <w:lang w:val="ru-RU" w:eastAsia="ru-RU"/>
              </w:rPr>
              <w:t xml:space="preserve">istemul</w:t>
            </w:r>
            <w:r>
              <w:rPr>
                <w:sz w:val="22"/>
                <w:szCs w:val="22"/>
                <w:lang w:val="ro-RO" w:eastAsia="ru-RU"/>
              </w:rPr>
              <w:t xml:space="preserve"> </w:t>
            </w:r>
            <w:r>
              <w:rPr>
                <w:sz w:val="22"/>
                <w:szCs w:val="22"/>
                <w:lang w:val="ru-RU" w:eastAsia="ru-RU"/>
              </w:rPr>
              <w:t xml:space="preserve">de</w:t>
            </w:r>
            <w:r>
              <w:rPr>
                <w:sz w:val="22"/>
                <w:szCs w:val="22"/>
                <w:lang w:val="ro-RO" w:eastAsia="ru-RU"/>
              </w:rPr>
              <w:t xml:space="preserve"> </w:t>
            </w:r>
            <w:r>
              <w:rPr>
                <w:sz w:val="22"/>
                <w:szCs w:val="22"/>
                <w:lang w:val="ru-RU" w:eastAsia="ru-RU"/>
              </w:rPr>
              <w:t xml:space="preserve">comenzi</w:t>
            </w:r>
            <w:r>
              <w:rPr>
                <w:sz w:val="22"/>
                <w:szCs w:val="22"/>
                <w:lang w:val="ro-RO" w:eastAsia="ru-RU"/>
              </w:rPr>
              <w:t xml:space="preserve"> </w:t>
            </w:r>
            <w:r>
              <w:rPr>
                <w:sz w:val="22"/>
                <w:szCs w:val="22"/>
                <w:lang w:val="ru-RU" w:eastAsia="ru-RU"/>
              </w:rPr>
              <w:t xml:space="preserve">electronice</w:t>
            </w:r>
            <w:r>
              <w:rPr>
                <w:sz w:val="22"/>
                <w:szCs w:val="22"/>
                <w:lang w:val="ru-RU" w:eastAsia="ru-RU"/>
              </w:rPr>
            </w:r>
            <w:r>
              <w:rPr>
                <w:sz w:val="22"/>
                <w:szCs w:val="22"/>
                <w:lang w:val="ru-RU"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r>
            <w:r>
              <w:rPr>
                <w:sz w:val="22"/>
                <w:szCs w:val="22"/>
                <w:lang w:val="ru-RU" w:eastAsia="ru-RU"/>
              </w:rPr>
            </w:r>
            <w:r>
              <w:rPr>
                <w:sz w:val="22"/>
                <w:szCs w:val="22"/>
                <w:lang w:val="ru-RU" w:eastAsia="ru-RU"/>
              </w:rPr>
            </w:r>
          </w:p>
        </w:tc>
      </w:tr>
      <w:tr>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t xml:space="preserve">F</w:t>
            </w:r>
            <w:r>
              <w:rPr>
                <w:sz w:val="22"/>
                <w:szCs w:val="22"/>
                <w:lang w:val="ru-RU" w:eastAsia="ru-RU"/>
              </w:rPr>
              <w:t xml:space="preserve">acturarea</w:t>
            </w:r>
            <w:r>
              <w:rPr>
                <w:sz w:val="22"/>
                <w:szCs w:val="22"/>
                <w:lang w:val="ro-RO" w:eastAsia="ru-RU"/>
              </w:rPr>
              <w:t xml:space="preserve"> </w:t>
            </w:r>
            <w:r>
              <w:rPr>
                <w:sz w:val="22"/>
                <w:szCs w:val="22"/>
                <w:lang w:val="ru-RU" w:eastAsia="ru-RU"/>
              </w:rPr>
              <w:t xml:space="preserve">electronică</w:t>
            </w:r>
            <w:r>
              <w:rPr>
                <w:sz w:val="22"/>
                <w:szCs w:val="22"/>
                <w:lang w:val="ru-RU" w:eastAsia="ru-RU"/>
              </w:rPr>
            </w:r>
            <w:r>
              <w:rPr>
                <w:sz w:val="22"/>
                <w:szCs w:val="22"/>
                <w:lang w:val="ru-RU"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r>
            <w:r>
              <w:rPr>
                <w:sz w:val="22"/>
                <w:szCs w:val="22"/>
                <w:lang w:val="ru-RU" w:eastAsia="ru-RU"/>
              </w:rPr>
            </w:r>
            <w:r>
              <w:rPr>
                <w:sz w:val="22"/>
                <w:szCs w:val="22"/>
                <w:lang w:val="ru-RU" w:eastAsia="ru-RU"/>
              </w:rPr>
            </w:r>
          </w:p>
        </w:tc>
      </w:tr>
      <w:tr>
        <w:trPr>
          <w:trHeight w:val="77"/>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t xml:space="preserve">P</w:t>
            </w:r>
            <w:r>
              <w:rPr>
                <w:sz w:val="22"/>
                <w:szCs w:val="22"/>
                <w:lang w:val="ru-RU" w:eastAsia="ru-RU"/>
              </w:rPr>
              <w:t xml:space="preserve">lățile</w:t>
            </w:r>
            <w:r>
              <w:rPr>
                <w:sz w:val="22"/>
                <w:szCs w:val="22"/>
                <w:lang w:val="ro-RO" w:eastAsia="ru-RU"/>
              </w:rPr>
              <w:t xml:space="preserve"> </w:t>
            </w:r>
            <w:r>
              <w:rPr>
                <w:sz w:val="22"/>
                <w:szCs w:val="22"/>
                <w:lang w:val="ru-RU" w:eastAsia="ru-RU"/>
              </w:rPr>
              <w:t xml:space="preserve">electronice</w:t>
            </w:r>
            <w:r>
              <w:rPr>
                <w:sz w:val="22"/>
                <w:szCs w:val="22"/>
                <w:lang w:val="ru-RU" w:eastAsia="ru-RU"/>
              </w:rPr>
            </w:r>
            <w:r>
              <w:rPr>
                <w:sz w:val="22"/>
                <w:szCs w:val="22"/>
                <w:lang w:val="ru-RU"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r>
            <w:r>
              <w:rPr>
                <w:sz w:val="22"/>
                <w:szCs w:val="22"/>
                <w:lang w:val="ru-RU" w:eastAsia="ru-RU"/>
              </w:rPr>
            </w:r>
            <w:r>
              <w:rPr>
                <w:sz w:val="22"/>
                <w:szCs w:val="22"/>
                <w:lang w:val="ru-RU" w:eastAsia="ru-RU"/>
              </w:rPr>
            </w:r>
          </w:p>
        </w:tc>
      </w:tr>
    </w:tbl>
    <w:p>
      <w:pPr>
        <w:pStyle w:val="891"/>
        <w:numPr>
          <w:ilvl w:val="0"/>
          <w:numId w:val="12"/>
        </w:numPr>
        <w:pBdr/>
        <w:shd w:val="clear" w:color="auto" w:fill="ffffff"/>
        <w:tabs>
          <w:tab w:val="right" w:leader="none" w:pos="426"/>
        </w:tabs>
        <w:spacing w:before="120"/>
        <w:ind w:left="360"/>
        <w:rPr>
          <w:b/>
          <w:lang w:val="ro-RO" w:eastAsia="ru-RU"/>
        </w:rPr>
      </w:pPr>
      <w:r>
        <w:rPr>
          <w:b/>
          <w:lang w:val="ro-RO" w:eastAsia="ru-RU"/>
        </w:rPr>
        <w:t xml:space="preserve">Contractul intră sub incidența Acordului pri</w:t>
      </w:r>
      <w:r>
        <w:rPr>
          <w:b/>
          <w:lang w:val="ro-RO" w:eastAsia="ru-RU"/>
        </w:rPr>
        <w:t xml:space="preserve">vind achizițiile guvernamentale al Organizației Mondiale a Comerțului (numai în cazul anunțurilor transmise spre publicare în Jurnalul Oficial al Uniunii Europene): </w:t>
      </w:r>
      <w:r>
        <w:rPr>
          <w:b/>
          <w:shd w:val="clear" w:color="auto" w:fill="ffffff"/>
          <w:lang w:val="ro-RO" w:eastAsia="ru-RU"/>
        </w:rPr>
        <w:t xml:space="preserve">________________________________________</w:t>
      </w:r>
      <w:r>
        <w:rPr>
          <w:b/>
          <w:shd w:val="clear" w:color="auto" w:fill="ffffff"/>
          <w:lang w:val="ro-RO" w:eastAsia="ru-RU"/>
        </w:rPr>
        <w:t xml:space="preserve">_____________________________</w:t>
      </w:r>
      <w:r>
        <w:rPr>
          <w:b/>
          <w:shd w:val="clear" w:color="auto" w:fill="ffffff"/>
          <w:lang w:val="ro-RO" w:eastAsia="ru-RU"/>
        </w:rPr>
        <w:t xml:space="preserve">_</w:t>
      </w:r>
      <w:r>
        <w:rPr>
          <w:b/>
          <w:lang w:val="ro-RO" w:eastAsia="ru-RU"/>
        </w:rPr>
      </w:r>
      <w:r>
        <w:rPr>
          <w:b/>
          <w:lang w:val="ro-RO" w:eastAsia="ru-RU"/>
        </w:rPr>
      </w:r>
    </w:p>
    <w:p>
      <w:pPr>
        <w:pStyle w:val="891"/>
        <w:pBdr/>
        <w:shd w:val="clear" w:color="auto" w:fill="ffffff"/>
        <w:tabs>
          <w:tab w:val="right" w:leader="none" w:pos="426"/>
        </w:tabs>
        <w:spacing/>
        <w:ind w:left="3960"/>
        <w:contextualSpacing w:val="true"/>
        <w:jc w:val="center"/>
        <w:rPr>
          <w:sz w:val="20"/>
          <w:lang w:val="it-IT" w:eastAsia="ru-RU"/>
        </w:rPr>
      </w:pPr>
      <w:r>
        <w:rPr>
          <w:sz w:val="20"/>
          <w:lang w:val="it-IT" w:eastAsia="ru-RU"/>
        </w:rPr>
        <w:t xml:space="preserve">(se specifică da sau nu)</w:t>
      </w:r>
      <w:r>
        <w:rPr>
          <w:sz w:val="20"/>
          <w:lang w:val="it-IT" w:eastAsia="ru-RU"/>
        </w:rPr>
      </w:r>
      <w:r>
        <w:rPr>
          <w:sz w:val="20"/>
          <w:lang w:val="it-IT" w:eastAsia="ru-RU"/>
        </w:rPr>
      </w:r>
    </w:p>
    <w:p>
      <w:pPr>
        <w:pStyle w:val="891"/>
        <w:numPr>
          <w:ilvl w:val="0"/>
          <w:numId w:val="12"/>
        </w:numPr>
        <w:pBdr/>
        <w:shd w:val="clear" w:color="auto" w:fill="ffffff"/>
        <w:tabs>
          <w:tab w:val="right" w:leader="none" w:pos="426"/>
        </w:tabs>
        <w:spacing w:before="120"/>
        <w:ind w:firstLine="0" w:left="0"/>
        <w:rPr>
          <w:b/>
          <w:lang w:val="ru-RU" w:eastAsia="ru-RU"/>
        </w:rPr>
      </w:pPr>
      <w:r>
        <w:rPr>
          <w:b/>
          <w:lang w:val="ru-RU" w:eastAsia="ru-RU"/>
        </w:rPr>
        <w:t xml:space="preserve">Alte</w:t>
      </w:r>
      <w:r>
        <w:rPr>
          <w:b/>
          <w:lang w:val="ro-RO" w:eastAsia="ru-RU"/>
        </w:rPr>
        <w:t xml:space="preserve"> </w:t>
      </w:r>
      <w:r>
        <w:rPr>
          <w:b/>
          <w:lang w:val="ru-RU" w:eastAsia="ru-RU"/>
        </w:rPr>
        <w:t xml:space="preserve">informații</w:t>
      </w:r>
      <w:r>
        <w:rPr>
          <w:b/>
          <w:lang w:val="ro-RO" w:eastAsia="ru-RU"/>
        </w:rPr>
        <w:t xml:space="preserve"> </w:t>
      </w:r>
      <w:r>
        <w:rPr>
          <w:b/>
          <w:lang w:val="ru-RU" w:eastAsia="ru-RU"/>
        </w:rPr>
        <w:t xml:space="preserve">relevante: </w:t>
      </w:r>
      <w:r>
        <w:rPr>
          <w:b/>
          <w:shd w:val="clear" w:color="auto" w:fill="ffffff"/>
          <w:lang w:val="ru-RU" w:eastAsia="ru-RU"/>
        </w:rPr>
        <w:t xml:space="preserve">__________</w:t>
      </w:r>
      <w:r>
        <w:rPr>
          <w:b/>
          <w:shd w:val="clear" w:color="auto" w:fill="ffffff"/>
          <w:lang w:val="ru-RU" w:eastAsia="ru-RU"/>
        </w:rPr>
        <w:t xml:space="preserve">_______________________________</w:t>
      </w:r>
      <w:r>
        <w:rPr>
          <w:b/>
          <w:shd w:val="clear" w:color="auto" w:fill="ffffff"/>
          <w:lang w:val="ru-RU" w:eastAsia="ru-RU"/>
        </w:rPr>
        <w:t xml:space="preserve">______</w:t>
      </w:r>
      <w:r>
        <w:rPr>
          <w:b/>
          <w:lang w:val="ru-RU" w:eastAsia="ru-RU"/>
        </w:rPr>
      </w:r>
      <w:r>
        <w:rPr>
          <w:b/>
          <w:lang w:val="ru-RU" w:eastAsia="ru-RU"/>
        </w:rPr>
      </w:r>
    </w:p>
    <w:p>
      <w:pPr>
        <w:pStyle w:val="891"/>
        <w:pBdr/>
        <w:shd w:val="clear" w:color="auto" w:fill="ffffff"/>
        <w:spacing w:after="120" w:before="120"/>
        <w:ind/>
        <w:rPr>
          <w:b/>
          <w:lang w:val="ru-RU" w:eastAsia="ru-RU"/>
        </w:rPr>
      </w:pPr>
      <w:r>
        <w:rPr>
          <w:b/>
          <w:lang w:val="ru-RU" w:eastAsia="ru-RU"/>
        </w:rPr>
      </w:r>
      <w:r>
        <w:rPr>
          <w:b/>
          <w:lang w:val="ru-RU" w:eastAsia="ru-RU"/>
        </w:rPr>
      </w:r>
      <w:r>
        <w:rPr>
          <w:b/>
          <w:lang w:val="ru-RU" w:eastAsia="ru-RU"/>
        </w:rPr>
      </w:r>
    </w:p>
    <w:p>
      <w:pPr>
        <w:pStyle w:val="891"/>
        <w:pBdr/>
        <w:shd w:val="clear" w:color="auto" w:fill="ffffff"/>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 xml:space="preserve">.</w:t>
      </w:r>
      <w:r>
        <w:rPr>
          <w:b/>
          <w:bCs/>
          <w:color w:val="000000"/>
        </w:rPr>
      </w:r>
      <w:r>
        <w:rPr>
          <w:b/>
          <w:bCs/>
          <w:color w:val="000000"/>
        </w:rPr>
      </w:r>
    </w:p>
    <w:p>
      <w:pPr>
        <w:pStyle w:val="891"/>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891"/>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3</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891"/>
        <w:pBdr/>
        <w:spacing w:after="160" w:before="240"/>
        <w:ind/>
        <w:jc w:val="center"/>
        <w:rPr>
          <w:rFonts w:eastAsia="Times New Roman"/>
          <w:b/>
          <w:sz w:val="28"/>
          <w:szCs w:val="28"/>
          <w:lang w:val="ro-RO" w:eastAsia="en-US"/>
        </w:rPr>
      </w:pPr>
      <w:r/>
      <w:bookmarkStart w:id="72" w:name="_Hlk77770940"/>
      <w:r>
        <w:rPr>
          <w:rFonts w:eastAsia="Times New Roman"/>
          <w:b/>
          <w:sz w:val="28"/>
          <w:szCs w:val="28"/>
          <w:lang w:val="ro-RO" w:eastAsia="en-US"/>
        </w:rPr>
        <w:t xml:space="preserve">I</w:t>
      </w:r>
      <w:r>
        <w:rPr>
          <w:rFonts w:eastAsia="Times New Roman"/>
          <w:b/>
          <w:sz w:val="28"/>
          <w:szCs w:val="28"/>
          <w:lang w:val="ro-RO" w:eastAsia="en-US"/>
        </w:rPr>
        <w:t xml:space="preserve">N</w:t>
      </w:r>
      <w:r>
        <w:rPr>
          <w:rFonts w:eastAsia="Times New Roman"/>
          <w:b/>
          <w:sz w:val="28"/>
          <w:szCs w:val="28"/>
          <w:lang w:val="ro-RO" w:eastAsia="en-US"/>
        </w:rPr>
        <w:t xml:space="preserve">VITA</w:t>
      </w:r>
      <w:r>
        <w:rPr>
          <w:rFonts w:eastAsia="Times New Roman"/>
          <w:b/>
          <w:sz w:val="28"/>
          <w:szCs w:val="28"/>
          <w:lang w:val="ro-RO" w:eastAsia="en-US"/>
        </w:rPr>
        <w:t xml:space="preserve">Ț</w:t>
      </w:r>
      <w:r>
        <w:rPr>
          <w:rFonts w:eastAsia="Times New Roman"/>
          <w:b/>
          <w:sz w:val="28"/>
          <w:szCs w:val="28"/>
          <w:lang w:val="ro-RO" w:eastAsia="en-US"/>
        </w:rPr>
        <w:t xml:space="preserve">IE</w:t>
      </w:r>
      <w:r>
        <w:rPr>
          <w:rFonts w:eastAsia="Times New Roman"/>
          <w:b/>
          <w:sz w:val="28"/>
          <w:szCs w:val="28"/>
          <w:lang w:val="ro-RO" w:eastAsia="en-US"/>
        </w:rPr>
        <w:t xml:space="preserve"> DE </w:t>
      </w:r>
      <w:r>
        <w:rPr>
          <w:rFonts w:eastAsia="Times New Roman"/>
          <w:b/>
          <w:sz w:val="28"/>
          <w:szCs w:val="28"/>
          <w:lang w:val="ro-RO" w:eastAsia="en-US"/>
        </w:rPr>
        <w:t xml:space="preserve">PARTICIPARE LA </w:t>
      </w:r>
      <w:r>
        <w:rPr>
          <w:rFonts w:eastAsia="Times New Roman"/>
          <w:b/>
          <w:sz w:val="28"/>
          <w:szCs w:val="28"/>
          <w:lang w:val="ro-RO" w:eastAsia="en-US"/>
        </w:rPr>
        <w:t xml:space="preserve">ETAPELE</w:t>
      </w:r>
      <w:r>
        <w:rPr>
          <w:rFonts w:eastAsia="Times New Roman"/>
          <w:b/>
          <w:sz w:val="28"/>
          <w:szCs w:val="28"/>
          <w:lang w:val="ro-RO" w:eastAsia="en-US"/>
        </w:rPr>
        <w:t xml:space="preserve"> DE PRESELECȚIE</w:t>
      </w:r>
      <w:r>
        <w:rPr>
          <w:rFonts w:eastAsia="Times New Roman"/>
          <w:b/>
          <w:sz w:val="28"/>
          <w:szCs w:val="28"/>
          <w:lang w:val="ro-RO" w:eastAsia="en-US"/>
        </w:rPr>
        <w:t xml:space="preserve">/LA PROCEDURILE NEGOCIATE</w:t>
      </w:r>
      <w:r>
        <w:rPr>
          <w:rFonts w:eastAsia="Times New Roman"/>
          <w:b/>
          <w:sz w:val="28"/>
          <w:szCs w:val="28"/>
          <w:lang w:val="ro-RO" w:eastAsia="en-US"/>
        </w:rPr>
      </w:r>
      <w:r>
        <w:rPr>
          <w:rFonts w:eastAsia="Times New Roman"/>
          <w:b/>
          <w:sz w:val="28"/>
          <w:szCs w:val="28"/>
          <w:lang w:val="ro-RO" w:eastAsia="en-US"/>
        </w:rPr>
      </w:r>
    </w:p>
    <w:p>
      <w:pPr>
        <w:pStyle w:val="891"/>
        <w:pBdr/>
        <w:shd w:val="clear" w:color="auto" w:fill="ffffff"/>
        <w:spacing w:before="120"/>
        <w:ind/>
        <w:rPr>
          <w:b/>
          <w:lang w:val="it-IT" w:eastAsia="ru-RU"/>
        </w:rPr>
      </w:pPr>
      <w:r/>
      <w:bookmarkEnd w:id="72"/>
      <w:r>
        <w:rPr>
          <w:b/>
          <w:lang w:val="it-IT" w:eastAsia="ru-RU"/>
        </w:rPr>
      </w:r>
      <w:r>
        <w:rPr>
          <w:b/>
          <w:lang w:val="it-IT" w:eastAsia="ru-RU"/>
        </w:rPr>
      </w:r>
    </w:p>
    <w:p>
      <w:pPr>
        <w:pStyle w:val="891"/>
        <w:pBdr/>
        <w:shd w:val="clear" w:color="auto" w:fill="ffffff"/>
        <w:spacing w:before="120"/>
        <w:ind/>
        <w:rPr>
          <w:b/>
          <w:lang w:val="it-IT" w:eastAsia="ru-RU"/>
        </w:rPr>
      </w:pPr>
      <w:r>
        <w:rPr>
          <w:b/>
          <w:lang w:val="it-IT" w:eastAsia="ru-RU"/>
        </w:rPr>
        <w:t xml:space="preserve">privind achiziționarea </w:t>
      </w:r>
      <w:r>
        <w:rPr>
          <w:b/>
          <w:shd w:val="clear" w:color="auto" w:fill="ffffff"/>
          <w:lang w:val="it-IT" w:eastAsia="ru-RU"/>
        </w:rPr>
        <w:t xml:space="preserve">____________________________</w:t>
      </w:r>
      <w:r>
        <w:rPr>
          <w:b/>
          <w:shd w:val="clear" w:color="auto" w:fill="ffffff"/>
          <w:lang w:val="it-IT" w:eastAsia="ru-RU"/>
        </w:rPr>
        <w:t xml:space="preserve">_________________________</w:t>
        <w:br w:type="textWrapping" w:clear="all"/>
      </w:r>
      <w:r>
        <w:rPr>
          <w:sz w:val="20"/>
          <w:lang w:val="it-IT" w:eastAsia="ru-RU"/>
        </w:rPr>
        <w:t xml:space="preserve">                                                                                            </w:t>
      </w:r>
      <w:r>
        <w:rPr>
          <w:sz w:val="20"/>
          <w:lang w:val="it-IT" w:eastAsia="ru-RU"/>
        </w:rPr>
        <w:t xml:space="preserve">(se indică obiectul achiziției)</w:t>
      </w:r>
      <w:r>
        <w:rPr>
          <w:b/>
          <w:lang w:val="it-IT" w:eastAsia="ru-RU"/>
        </w:rPr>
        <w:br w:type="textWrapping" w:clear="all"/>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br w:type="textWrapping" w:clear="all"/>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Style w:val="891"/>
        <w:pBdr/>
        <w:shd w:val="clear" w:color="auto" w:fill="ffffff"/>
        <w:spacing w:before="120"/>
        <w:ind/>
        <w:outlineLvl w:val="0"/>
        <w:rPr>
          <w:b/>
          <w:sz w:val="32"/>
          <w:szCs w:val="32"/>
          <w:lang w:val="ro-RO" w:eastAsia="ru-RU"/>
        </w:rPr>
      </w:pPr>
      <w:r>
        <w:rPr>
          <w:b/>
          <w:sz w:val="32"/>
          <w:szCs w:val="32"/>
          <w:lang w:val="ro-RO" w:eastAsia="ru-RU"/>
        </w:rPr>
      </w:r>
      <w:r>
        <w:rPr>
          <w:b/>
          <w:sz w:val="32"/>
          <w:szCs w:val="32"/>
          <w:lang w:val="ro-RO" w:eastAsia="ru-RU"/>
        </w:rPr>
      </w:r>
      <w:r>
        <w:rPr>
          <w:b/>
          <w:sz w:val="32"/>
          <w:szCs w:val="32"/>
          <w:lang w:val="ro-RO" w:eastAsia="ru-RU"/>
        </w:rPr>
      </w:r>
    </w:p>
    <w:p>
      <w:pPr>
        <w:pStyle w:val="891"/>
        <w:pBdr/>
        <w:shd w:val="clear" w:color="auto" w:fill="ffffff"/>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12"/>
        <w:numPr>
          <w:ilvl w:val="0"/>
          <w:numId w:val="18"/>
        </w:numPr>
        <w:pBdr/>
        <w:shd w:val="clear" w:color="auto" w:fill="ffffff"/>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w:t>
      </w:r>
      <w:r>
        <w:rPr>
          <w:b/>
          <w:lang w:val="ru-RU" w:eastAsia="ru-RU"/>
        </w:rPr>
        <w:t xml:space="preserve">______________________</w:t>
      </w:r>
      <w:r>
        <w:rPr>
          <w:b/>
          <w:lang w:val="ru-RU" w:eastAsia="ru-RU"/>
        </w:rPr>
        <w:t xml:space="preserve">________________</w:t>
      </w:r>
      <w:r>
        <w:rPr>
          <w:b/>
          <w:lang w:val="ru-RU" w:eastAsia="ru-RU"/>
        </w:rPr>
      </w:r>
      <w:r>
        <w:rPr>
          <w:b/>
          <w:lang w:val="ru-RU" w:eastAsia="ru-RU"/>
        </w:rPr>
      </w:r>
    </w:p>
    <w:p>
      <w:pPr>
        <w:pStyle w:val="891"/>
        <w:numPr>
          <w:ilvl w:val="0"/>
          <w:numId w:val="18"/>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lang w:val="ru-RU" w:eastAsia="ru-RU"/>
        </w:rPr>
        <w:t xml:space="preserve">___________________</w:t>
      </w:r>
      <w:r>
        <w:rPr>
          <w:b/>
          <w:shd w:val="clear" w:color="auto" w:fill="ffffff"/>
          <w:lang w:val="ru-RU" w:eastAsia="ru-RU"/>
        </w:rPr>
        <w:t xml:space="preserve">_____________________________________________</w:t>
      </w:r>
      <w:r>
        <w:rPr>
          <w:b/>
          <w:lang w:val="ru-RU" w:eastAsia="ru-RU"/>
        </w:rPr>
      </w:r>
      <w:r>
        <w:rPr>
          <w:b/>
          <w:lang w:val="ru-RU" w:eastAsia="ru-RU"/>
        </w:rPr>
      </w:r>
    </w:p>
    <w:p>
      <w:pPr>
        <w:pStyle w:val="891"/>
        <w:numPr>
          <w:ilvl w:val="0"/>
          <w:numId w:val="18"/>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lang w:val="ru-RU" w:eastAsia="ru-RU"/>
        </w:rPr>
        <w:t xml:space="preserve">________________________________________________________________</w:t>
      </w:r>
      <w:r>
        <w:rPr>
          <w:b/>
          <w:lang w:val="ru-RU" w:eastAsia="ru-RU"/>
        </w:rPr>
      </w:r>
      <w:r>
        <w:rPr>
          <w:b/>
          <w:lang w:val="ru-RU" w:eastAsia="ru-RU"/>
        </w:rPr>
      </w:r>
    </w:p>
    <w:p>
      <w:pPr>
        <w:pStyle w:val="891"/>
        <w:numPr>
          <w:ilvl w:val="0"/>
          <w:numId w:val="18"/>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Numărul</w:t>
      </w:r>
      <w:r>
        <w:rPr>
          <w:b/>
          <w:lang w:val="ro-RO" w:eastAsia="ru-RU"/>
        </w:rPr>
        <w:t xml:space="preserve"> </w:t>
      </w:r>
      <w:r>
        <w:rPr>
          <w:b/>
          <w:lang w:val="ru-RU" w:eastAsia="ru-RU"/>
        </w:rPr>
        <w:t xml:space="preserve">de</w:t>
      </w:r>
      <w:r>
        <w:rPr>
          <w:b/>
          <w:lang w:val="ro-RO" w:eastAsia="ru-RU"/>
        </w:rPr>
        <w:t xml:space="preserve"> </w:t>
      </w:r>
      <w:r>
        <w:rPr>
          <w:b/>
          <w:lang w:val="ru-RU" w:eastAsia="ru-RU"/>
        </w:rPr>
        <w:t xml:space="preserve">telefon/fax: </w:t>
      </w:r>
      <w:r>
        <w:rPr>
          <w:b/>
          <w:shd w:val="clear" w:color="auto" w:fill="ffffff"/>
          <w:lang w:val="ru-RU" w:eastAsia="ru-RU"/>
        </w:rPr>
        <w:t xml:space="preserve">_______________________________</w:t>
      </w:r>
      <w:r>
        <w:rPr>
          <w:b/>
          <w:shd w:val="clear" w:color="auto" w:fill="ffffff"/>
          <w:lang w:val="ru-RU" w:eastAsia="ru-RU"/>
        </w:rPr>
        <w:t xml:space="preserve">__________________</w:t>
      </w:r>
      <w:r>
        <w:rPr>
          <w:b/>
          <w:lang w:val="ru-RU" w:eastAsia="ru-RU"/>
        </w:rPr>
      </w:r>
      <w:r>
        <w:rPr>
          <w:b/>
          <w:lang w:val="ru-RU" w:eastAsia="ru-RU"/>
        </w:rPr>
      </w:r>
    </w:p>
    <w:p>
      <w:pPr>
        <w:pStyle w:val="891"/>
        <w:numPr>
          <w:ilvl w:val="0"/>
          <w:numId w:val="18"/>
        </w:numPr>
        <w:pBdr/>
        <w:shd w:val="clear" w:color="auto" w:fill="ffffff"/>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lang w:val="it-IT" w:eastAsia="ru-RU"/>
        </w:rPr>
        <w:t xml:space="preserve">____________</w:t>
      </w:r>
      <w:r>
        <w:rPr>
          <w:b/>
          <w:lang w:val="it-IT" w:eastAsia="ru-RU"/>
        </w:rPr>
      </w:r>
      <w:r>
        <w:rPr>
          <w:b/>
          <w:lang w:val="it-IT" w:eastAsia="ru-RU"/>
        </w:rPr>
      </w:r>
    </w:p>
    <w:p>
      <w:pPr>
        <w:pStyle w:val="891"/>
        <w:numPr>
          <w:ilvl w:val="0"/>
          <w:numId w:val="18"/>
        </w:numPr>
        <w:pBdr/>
        <w:shd w:val="clear" w:color="auto" w:fill="ffffff"/>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w:t>
      </w:r>
      <w:r>
        <w:rPr>
          <w:b/>
          <w:i/>
          <w:lang w:val="it-IT" w:eastAsia="ru-RU"/>
        </w:rPr>
        <w:t xml:space="preserve">A RSAP</w:t>
      </w:r>
      <w:r>
        <w:rPr>
          <w:b/>
          <w:i/>
          <w:lang w:val="it-IT" w:eastAsia="ru-RU"/>
        </w:rPr>
        <w:t xml:space="preserve"> </w:t>
      </w:r>
      <w:r>
        <w:rPr>
          <w:b/>
          <w:i/>
          <w:lang w:val="it-IT" w:eastAsia="ru-RU"/>
        </w:rPr>
        <w:t xml:space="preserve">(după caz)</w:t>
      </w:r>
      <w:r>
        <w:rPr>
          <w:b/>
          <w:lang w:val="it-IT" w:eastAsia="ru-RU"/>
        </w:rPr>
      </w:r>
      <w:r>
        <w:rPr>
          <w:b/>
          <w:lang w:val="it-IT" w:eastAsia="ru-RU"/>
        </w:rPr>
      </w:r>
    </w:p>
    <w:p>
      <w:pPr>
        <w:pStyle w:val="891"/>
        <w:numPr>
          <w:ilvl w:val="0"/>
          <w:numId w:val="18"/>
        </w:numPr>
        <w:pBdr/>
        <w:shd w:val="clear" w:color="auto" w:fill="ffffff"/>
        <w:tabs>
          <w:tab w:val="left" w:leader="none" w:pos="284"/>
          <w:tab w:val="right" w:leader="none" w:pos="9531"/>
        </w:tabs>
        <w:spacing w:before="120"/>
        <w:ind w:hanging="288" w:left="288"/>
        <w:rPr>
          <w:b/>
          <w:lang w:val="it-IT" w:eastAsia="ru-RU"/>
        </w:rPr>
      </w:pPr>
      <w:r>
        <w:rPr>
          <w:b/>
          <w:lang w:val="ro-RO" w:eastAsia="ro-RO"/>
        </w:rPr>
        <w:t xml:space="preserve">Anunțul de participare</w:t>
      </w:r>
      <w:r>
        <w:rPr>
          <w:b/>
          <w:lang w:val="ro-RO" w:eastAsia="ro-RO"/>
        </w:rPr>
        <w:t xml:space="preserve">:</w:t>
      </w:r>
      <w:r>
        <w:rPr>
          <w:b/>
          <w:lang w:val="ro-RO" w:eastAsia="ro-RO"/>
        </w:rPr>
        <w:t xml:space="preserve"> Nr._________</w:t>
      </w:r>
      <w:r>
        <w:rPr>
          <w:b/>
          <w:lang w:val="ro-RO" w:eastAsia="ro-RO"/>
        </w:rPr>
        <w:t xml:space="preserve">, Data publicării____________,</w:t>
      </w:r>
      <w:r>
        <w:rPr>
          <w:b/>
          <w:lang w:val="ro-RO" w:eastAsia="ro-RO"/>
        </w:rPr>
        <w:t xml:space="preserve"> </w:t>
      </w:r>
      <w:r>
        <w:rPr>
          <w:b/>
          <w:lang w:val="ro-RO" w:eastAsia="ro-RO"/>
        </w:rPr>
        <w:t xml:space="preserve">Link______</w:t>
      </w:r>
      <w:r>
        <w:rPr>
          <w:b/>
          <w:lang w:val="it-IT" w:eastAsia="ru-RU"/>
        </w:rPr>
      </w:r>
      <w:r>
        <w:rPr>
          <w:b/>
          <w:lang w:val="it-IT" w:eastAsia="ru-RU"/>
        </w:rPr>
      </w:r>
    </w:p>
    <w:p>
      <w:pPr>
        <w:pStyle w:val="891"/>
        <w:numPr>
          <w:ilvl w:val="0"/>
          <w:numId w:val="18"/>
        </w:numPr>
        <w:pBdr/>
        <w:shd w:val="clear" w:color="auto" w:fill="ffffff"/>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pStyle w:val="891"/>
        <w:numPr>
          <w:ilvl w:val="0"/>
          <w:numId w:val="18"/>
        </w:numPr>
        <w:pBdr/>
        <w:shd w:val="clear" w:color="auto" w:fill="ffffff"/>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w:t>
      </w:r>
      <w:r>
        <w:rPr>
          <w:b/>
          <w:lang w:val="it-IT" w:eastAsia="ru-RU"/>
        </w:rPr>
        <w:t xml:space="preserve">e:</w:t>
      </w:r>
      <w:r>
        <w:rPr>
          <w:b/>
          <w:lang w:val="it-IT" w:eastAsia="ru-RU"/>
        </w:rPr>
      </w:r>
      <w:r>
        <w:rPr>
          <w:b/>
          <w:lang w:val="it-IT" w:eastAsia="ru-RU"/>
        </w:rP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3810"/>
        <w:gridCol w:w="3563"/>
      </w:tblGrid>
      <w:tr>
        <w:trPr/>
        <w:tc>
          <w:tcPr>
            <w:tcBorders/>
            <w:tcW w:w="576"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tcBorders/>
            <w:tcW w:w="3810"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o-RO" w:eastAsia="ru-RU"/>
              </w:rPr>
            </w:pPr>
            <w:r>
              <w:rPr>
                <w:b/>
                <w:iCs/>
                <w:sz w:val="20"/>
                <w:szCs w:val="20"/>
                <w:lang w:val="ro-RO" w:eastAsia="ru-RU"/>
              </w:rPr>
              <w:t xml:space="preserve">Denumirea documentului</w:t>
            </w:r>
            <w:r>
              <w:rPr>
                <w:b/>
                <w:iCs/>
                <w:sz w:val="20"/>
                <w:szCs w:val="20"/>
                <w:lang w:val="ro-RO" w:eastAsia="ru-RU"/>
              </w:rPr>
            </w:r>
            <w:r>
              <w:rPr>
                <w:b/>
                <w:iCs/>
                <w:sz w:val="20"/>
                <w:szCs w:val="20"/>
                <w:lang w:val="ro-RO" w:eastAsia="ru-RU"/>
              </w:rPr>
            </w:r>
          </w:p>
        </w:tc>
        <w:tc>
          <w:tcPr>
            <w:tcBorders/>
            <w:tcW w:w="3563"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it-IT" w:eastAsia="ru-RU"/>
              </w:rPr>
            </w:pPr>
            <w:r>
              <w:rPr>
                <w:b/>
                <w:iCs/>
                <w:sz w:val="20"/>
                <w:szCs w:val="20"/>
                <w:lang w:val="it-IT" w:eastAsia="ru-RU"/>
              </w:rPr>
              <w:t xml:space="preserve">Mod de prezentare a documentului:</w:t>
            </w:r>
            <w:r>
              <w:rPr>
                <w:b/>
                <w:iCs/>
                <w:sz w:val="20"/>
                <w:szCs w:val="20"/>
                <w:lang w:val="it-IT" w:eastAsia="ru-RU"/>
              </w:rPr>
            </w:r>
            <w:r>
              <w:rPr>
                <w:b/>
                <w:iCs/>
                <w:sz w:val="20"/>
                <w:szCs w:val="20"/>
                <w:lang w:val="it-IT" w:eastAsia="ru-RU"/>
              </w:rPr>
            </w:r>
          </w:p>
        </w:tc>
      </w:tr>
      <w:tr>
        <w:trPr/>
        <w:tc>
          <w:tcPr>
            <w:tcBorders/>
            <w:tcW w:w="576"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c>
          <w:tcPr>
            <w:tcBorders/>
            <w:tcW w:w="3810"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c>
          <w:tcPr>
            <w:tcBorders/>
            <w:tcW w:w="3563"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r>
      <w:tr>
        <w:trPr/>
        <w:tc>
          <w:tcPr>
            <w:tcBorders/>
            <w:tcW w:w="576"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c>
          <w:tcPr>
            <w:tcBorders/>
            <w:tcW w:w="3810"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c>
          <w:tcPr>
            <w:tcBorders/>
            <w:tcW w:w="3563"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r>
    </w:tbl>
    <w:p>
      <w:pPr>
        <w:pStyle w:val="891"/>
        <w:numPr>
          <w:ilvl w:val="0"/>
          <w:numId w:val="18"/>
        </w:numPr>
        <w:pBdr/>
        <w:shd w:val="clear" w:color="auto" w:fill="ffffff"/>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pStyle w:val="891"/>
        <w:numPr>
          <w:ilvl w:val="0"/>
          <w:numId w:val="14"/>
        </w:numPr>
        <w:pBdr/>
        <w:shd w:val="clear" w:color="auto" w:fill="ffffff"/>
        <w:tabs>
          <w:tab w:val="right" w:leader="none" w:pos="426"/>
        </w:tabs>
        <w:spacing w:before="120"/>
        <w:ind/>
        <w:rPr>
          <w:b/>
          <w:lang w:val="ru-RU" w:eastAsia="ru-RU"/>
        </w:rPr>
      </w:pPr>
      <w:r>
        <w:rPr>
          <w:b/>
          <w:lang w:val="ro-RO" w:eastAsia="ru-RU"/>
        </w:rPr>
        <w:t xml:space="preserve">p</w:t>
      </w:r>
      <w:r>
        <w:rPr>
          <w:b/>
          <w:lang w:val="ru-RU" w:eastAsia="ru-RU"/>
        </w:rPr>
        <w:t xml:space="preserve">ână</w:t>
      </w:r>
      <w:r>
        <w:rPr>
          <w:b/>
          <w:lang w:val="ro-RO" w:eastAsia="ru-RU"/>
        </w:rPr>
        <w:t xml:space="preserve"> </w:t>
      </w:r>
      <w:r>
        <w:rPr>
          <w:b/>
          <w:lang w:val="ru-RU" w:eastAsia="ru-RU"/>
        </w:rPr>
        <w:t xml:space="preserve">la: </w:t>
      </w:r>
      <w:r>
        <w:rPr>
          <w:b/>
          <w:i/>
          <w:lang w:val="ru-RU" w:eastAsia="ru-RU"/>
        </w:rPr>
        <w:t xml:space="preserve">[ora</w:t>
      </w:r>
      <w:r>
        <w:rPr>
          <w:b/>
          <w:i/>
          <w:lang w:val="ro-RO"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pStyle w:val="891"/>
        <w:numPr>
          <w:ilvl w:val="0"/>
          <w:numId w:val="14"/>
        </w:numPr>
        <w:pBdr/>
        <w:shd w:val="clear" w:color="auto" w:fill="ffffff"/>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pStyle w:val="891"/>
        <w:numPr>
          <w:ilvl w:val="0"/>
          <w:numId w:val="18"/>
        </w:numPr>
        <w:pBdr/>
        <w:shd w:val="clear" w:color="auto" w:fill="ffffff"/>
        <w:tabs>
          <w:tab w:val="right" w:leader="none" w:pos="426"/>
        </w:tabs>
        <w:spacing w:before="120"/>
        <w:ind w:firstLine="0" w:left="0"/>
        <w:rPr>
          <w:b/>
          <w:lang w:val="it-IT" w:eastAsia="ru-RU"/>
        </w:rPr>
      </w:pPr>
      <w:r>
        <w:rPr>
          <w:b/>
          <w:lang w:val="it-IT" w:eastAsia="ru-RU"/>
        </w:rPr>
        <w:t xml:space="preserve">Adresa la care tr</w:t>
      </w:r>
      <w:r>
        <w:rPr>
          <w:b/>
          <w:lang w:val="it-IT" w:eastAsia="ru-RU"/>
        </w:rPr>
        <w:t xml:space="preserve">ebuie transmise ofertele: </w:t>
      </w:r>
      <w:r>
        <w:rPr>
          <w:b/>
          <w:lang w:val="it-IT" w:eastAsia="ru-RU"/>
        </w:rPr>
      </w:r>
      <w:r>
        <w:rPr>
          <w:b/>
          <w:lang w:val="it-IT" w:eastAsia="ru-RU"/>
        </w:rPr>
      </w:r>
    </w:p>
    <w:p>
      <w:pPr>
        <w:pStyle w:val="891"/>
        <w:pBdr/>
        <w:shd w:val="clear" w:color="auto" w:fill="ffffff"/>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pStyle w:val="891"/>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pStyle w:val="891"/>
        <w:numPr>
          <w:ilvl w:val="0"/>
          <w:numId w:val="18"/>
        </w:numPr>
        <w:pBdr/>
        <w:tabs>
          <w:tab w:val="right" w:leader="none" w:pos="426"/>
        </w:tabs>
        <w:spacing w:before="120"/>
        <w:ind w:firstLine="0" w:left="0"/>
        <w:rPr>
          <w:b/>
          <w:lang w:val="ru-RU" w:eastAsia="ru-RU"/>
        </w:rPr>
      </w:pPr>
      <w:r>
        <w:rPr>
          <w:b/>
          <w:lang w:val="ru-RU" w:eastAsia="ru-RU"/>
        </w:rPr>
        <w:t xml:space="preserve">Locul</w:t>
      </w:r>
      <w:r>
        <w:rPr>
          <w:b/>
          <w:lang w:val="ro-RO" w:eastAsia="ru-RU"/>
        </w:rPr>
        <w:t xml:space="preserve"> </w:t>
      </w:r>
      <w:r>
        <w:rPr>
          <w:b/>
          <w:lang w:val="ru-RU" w:eastAsia="ru-RU"/>
        </w:rPr>
        <w:t xml:space="preserve">deschiderii</w:t>
      </w:r>
      <w:r>
        <w:rPr>
          <w:b/>
          <w:lang w:val="ro-RO"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Style w:val="891"/>
        <w:pBdr/>
        <w:shd w:val="clear" w:color="auto" w:fill="ffffff"/>
        <w:tabs>
          <w:tab w:val="right" w:leader="none" w:pos="426"/>
        </w:tabs>
        <w:spacing/>
        <w:ind w:left="3240"/>
        <w:contextualSpacing w:val="true"/>
        <w:jc w:val="center"/>
        <w:rPr>
          <w:sz w:val="20"/>
          <w:lang w:val="it-IT" w:eastAsia="ru-RU"/>
        </w:rPr>
      </w:pPr>
      <w:r>
        <w:rPr>
          <w:sz w:val="20"/>
          <w:lang w:val="it-IT" w:eastAsia="ru-RU"/>
        </w:rPr>
        <w:t xml:space="preserve">(SIA RS</w:t>
      </w:r>
      <w:r>
        <w:rPr>
          <w:sz w:val="20"/>
          <w:lang w:val="it-IT" w:eastAsia="ru-RU"/>
        </w:rPr>
        <w:t xml:space="preserve">AP sau adresa deschiderii)</w:t>
      </w:r>
      <w:r>
        <w:rPr>
          <w:sz w:val="20"/>
          <w:lang w:val="it-IT" w:eastAsia="ru-RU"/>
        </w:rPr>
      </w:r>
      <w:r>
        <w:rPr>
          <w:sz w:val="20"/>
          <w:lang w:val="it-IT" w:eastAsia="ru-RU"/>
        </w:rPr>
      </w:r>
    </w:p>
    <w:p>
      <w:pPr>
        <w:pStyle w:val="891"/>
        <w:pBdr/>
        <w:shd w:val="clear" w:color="auto" w:fill="ffffff"/>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pStyle w:val="891"/>
        <w:numPr>
          <w:ilvl w:val="0"/>
          <w:numId w:val="18"/>
        </w:numPr>
        <w:pBdr/>
        <w:shd w:val="clear" w:color="auto" w:fill="ffffff"/>
        <w:tabs>
          <w:tab w:val="right" w:leader="none" w:pos="426"/>
        </w:tabs>
        <w:spacing w:before="120"/>
        <w:ind w:hanging="450" w:left="450"/>
        <w:rPr>
          <w:b/>
          <w:lang w:val="it-IT" w:eastAsia="ru-RU"/>
        </w:rPr>
      </w:pPr>
      <w:r>
        <w:rPr>
          <w:b/>
          <w:lang w:val="it-IT" w:eastAsia="ru-RU"/>
        </w:rPr>
        <w:t xml:space="preserve">Persoanele autorizate să asiste la deschiderea ofertelor: </w:t>
        <w:br w:type="textWrapping" w:clear="all"/>
      </w:r>
      <w:r>
        <w:rPr>
          <w:b/>
          <w:i/>
          <w:lang w:val="it-IT" w:eastAsia="ru-RU"/>
        </w:rPr>
        <w:t xml:space="preserve">Ofertanții sau reprezentanții acestora au dreptul să participe la deschiderea ofertelor, cu excepția cazului cînd ofertele au fost d</w:t>
      </w:r>
      <w:r>
        <w:rPr>
          <w:b/>
          <w:i/>
          <w:lang w:val="it-IT" w:eastAsia="ru-RU"/>
        </w:rPr>
        <w:t xml:space="preserve">epuse prin SIA RSAP</w:t>
      </w:r>
      <w:r>
        <w:rPr>
          <w:b/>
          <w:lang w:val="it-IT" w:eastAsia="ru-RU"/>
        </w:rPr>
        <w:t xml:space="preserve">.</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Style w:val="891"/>
        <w:pBdr/>
        <w:shd w:val="clear" w:color="auto" w:fill="ffffff"/>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pStyle w:val="891"/>
        <w:numPr>
          <w:ilvl w:val="0"/>
          <w:numId w:val="18"/>
        </w:numPr>
        <w:pBdr/>
        <w:shd w:val="clear" w:color="auto" w:fill="ffffff"/>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w:t>
      </w:r>
      <w:r>
        <w:rPr>
          <w:b/>
          <w:lang w:val="it-IT" w:eastAsia="ru-RU"/>
        </w:rPr>
        <w:t xml:space="preserv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firstLine="0" w:left="0"/>
        <w:rPr>
          <w:b/>
          <w:lang w:val="ru-RU" w:eastAsia="ru-RU"/>
        </w:rPr>
      </w:pPr>
      <w:r>
        <w:rPr>
          <w:b/>
          <w:lang w:val="ru-RU" w:eastAsia="ru-RU"/>
        </w:rPr>
        <w:t xml:space="preserve">Alte</w:t>
      </w:r>
      <w:r>
        <w:rPr>
          <w:b/>
          <w:lang w:val="ro-RO" w:eastAsia="ru-RU"/>
        </w:rPr>
        <w:t xml:space="preserve"> </w:t>
      </w:r>
      <w:r>
        <w:rPr>
          <w:b/>
          <w:lang w:val="ru-RU" w:eastAsia="ru-RU"/>
        </w:rPr>
        <w:t xml:space="preserve">informații</w:t>
      </w:r>
      <w:r>
        <w:rPr>
          <w:b/>
          <w:lang w:val="ro-RO" w:eastAsia="ru-RU"/>
        </w:rPr>
        <w:t xml:space="preserve"> </w:t>
      </w:r>
      <w:r>
        <w:rPr>
          <w:b/>
          <w:lang w:val="ru-RU" w:eastAsia="ru-RU"/>
        </w:rPr>
        <w:t xml:space="preserve">relevante: </w:t>
      </w:r>
      <w:r>
        <w:rPr>
          <w:b/>
          <w:shd w:val="clear" w:color="auto" w:fill="ffffff"/>
          <w:lang w:val="ru-RU" w:eastAsia="ru-RU"/>
        </w:rPr>
        <w:t xml:space="preserve">_____________________________</w:t>
      </w:r>
      <w:r>
        <w:rPr>
          <w:b/>
          <w:shd w:val="clear" w:color="auto" w:fill="ffffff"/>
          <w:lang w:val="ru-RU" w:eastAsia="ru-RU"/>
        </w:rPr>
        <w:t xml:space="preserve">__________________</w:t>
      </w:r>
      <w:r>
        <w:rPr>
          <w:b/>
          <w:lang w:val="ru-RU" w:eastAsia="ru-RU"/>
        </w:rPr>
      </w:r>
      <w:r>
        <w:rPr>
          <w:b/>
          <w:lang w:val="ru-RU" w:eastAsia="ru-RU"/>
        </w:rPr>
      </w:r>
    </w:p>
    <w:p>
      <w:pPr>
        <w:pStyle w:val="891"/>
        <w:pBdr/>
        <w:shd w:val="clear" w:color="auto" w:fill="ffffff"/>
        <w:spacing w:after="120" w:before="120"/>
        <w:ind/>
        <w:rPr>
          <w:b/>
          <w:lang w:val="ru-RU" w:eastAsia="ru-RU"/>
        </w:rPr>
      </w:pPr>
      <w:r>
        <w:rPr>
          <w:b/>
          <w:lang w:val="ru-RU" w:eastAsia="ru-RU"/>
        </w:rPr>
      </w:r>
      <w:r>
        <w:rPr>
          <w:b/>
          <w:lang w:val="ru-RU" w:eastAsia="ru-RU"/>
        </w:rPr>
      </w:r>
      <w:r>
        <w:rPr>
          <w:b/>
          <w:lang w:val="ru-RU" w:eastAsia="ru-RU"/>
        </w:rPr>
      </w:r>
    </w:p>
    <w:p>
      <w:pPr>
        <w:pStyle w:val="891"/>
        <w:pBdr/>
        <w:shd w:val="clear" w:color="auto" w:fill="ffffff"/>
        <w:spacing w:after="120" w:before="120"/>
        <w:ind/>
        <w:rPr>
          <w:b/>
          <w:lang w:val="ru-RU" w:eastAsia="ru-RU"/>
        </w:rPr>
      </w:pPr>
      <w:r>
        <w:rPr>
          <w:b/>
          <w:lang w:val="ru-RU" w:eastAsia="ru-RU"/>
        </w:rPr>
      </w:r>
      <w:r>
        <w:rPr>
          <w:b/>
          <w:lang w:val="ru-RU" w:eastAsia="ru-RU"/>
        </w:rPr>
      </w:r>
      <w:r>
        <w:rPr>
          <w:b/>
          <w:lang w:val="ru-RU" w:eastAsia="ru-RU"/>
        </w:rPr>
      </w:r>
    </w:p>
    <w:p>
      <w:pPr>
        <w:pStyle w:val="891"/>
        <w:pBdr/>
        <w:shd w:val="clear" w:color="auto" w:fill="ffffff"/>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bCs/>
          <w:color w:val="000000"/>
        </w:rPr>
      </w:r>
      <w:r>
        <w:rPr>
          <w:b/>
          <w:bCs/>
          <w:color w:val="000000"/>
        </w:rPr>
      </w:r>
    </w:p>
    <w:p>
      <w:pPr>
        <w:pStyle w:val="891"/>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891"/>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4</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956"/>
        <w:pBdr/>
        <w:tabs>
          <w:tab w:val="left" w:leader="none" w:pos="567"/>
        </w:tabs>
        <w:spacing w:after="0" w:before="0" w:beforeAutospacing="0"/>
        <w:ind w:firstLine="0" w:left="0"/>
        <w:jc w:val="center"/>
        <w:rPr>
          <w:rFonts w:eastAsia="PMingLiU"/>
          <w:sz w:val="28"/>
          <w:szCs w:val="28"/>
          <w:lang w:val="it-IT" w:eastAsia="zh-CN"/>
        </w:rPr>
      </w:pPr>
      <w:r/>
      <w:bookmarkStart w:id="73"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r>
        <w:rPr>
          <w:rFonts w:eastAsia="PMingLiU"/>
          <w:sz w:val="28"/>
          <w:szCs w:val="28"/>
          <w:lang w:val="it-IT" w:eastAsia="zh-CN"/>
        </w:rPr>
      </w:r>
      <w:r>
        <w:rPr>
          <w:rFonts w:eastAsia="PMingLiU"/>
          <w:sz w:val="28"/>
          <w:szCs w:val="28"/>
          <w:lang w:val="it-IT" w:eastAsia="zh-CN"/>
        </w:rPr>
      </w:r>
    </w:p>
    <w:p>
      <w:pPr>
        <w:pStyle w:val="956"/>
        <w:pBdr/>
        <w:tabs>
          <w:tab w:val="left" w:leader="none" w:pos="567"/>
        </w:tabs>
        <w:spacing w:after="0" w:before="0" w:beforeAutospacing="0"/>
        <w:ind w:firstLine="0" w:left="0"/>
        <w:jc w:val="center"/>
        <w:rPr>
          <w:rFonts w:eastAsia="PMingLiU"/>
          <w:sz w:val="28"/>
          <w:szCs w:val="28"/>
          <w:lang w:val="it-IT" w:eastAsia="zh-CN"/>
        </w:rPr>
      </w:pPr>
      <w:r/>
      <w:bookmarkEnd w:id="73"/>
      <w:r>
        <w:rPr>
          <w:rFonts w:eastAsia="PMingLiU"/>
          <w:sz w:val="28"/>
          <w:szCs w:val="28"/>
          <w:lang w:val="it-IT" w:eastAsia="zh-CN"/>
        </w:rPr>
      </w:r>
      <w:r>
        <w:rPr>
          <w:rFonts w:eastAsia="PMingLiU"/>
          <w:sz w:val="28"/>
          <w:szCs w:val="28"/>
          <w:lang w:val="it-IT" w:eastAsia="zh-CN"/>
        </w:rPr>
      </w:r>
    </w:p>
    <w:p>
      <w:pPr>
        <w:pStyle w:val="956"/>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Ind w:w="15" w:type="dxa"/>
        <w:tblBorders/>
        <w:tblLayout w:type="autofit"/>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Autoritatea contractantă:</w:t>
            </w:r>
            <w:r>
              <w:rPr>
                <w:b/>
                <w:bCs/>
              </w:rPr>
              <w:t xml:space="preserve">__________________________</w:t>
            </w:r>
            <w:r>
              <w:rPr>
                <w:b/>
                <w:bCs/>
              </w:rPr>
              <w:t xml:space="preserve">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Nr.:</w:t>
            </w:r>
            <w:r>
              <w:rPr>
                <w:b/>
                <w:bCs/>
              </w:rPr>
              <w:t xml:space="preserve">_______________________________________________________</w:t>
            </w:r>
            <w:r>
              <w:rPr>
                <w:b/>
                <w:bCs/>
              </w:rPr>
              <w:t xml:space="preserve">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ight="129"/>
              <w:rPr>
                <w:b/>
                <w:bCs/>
              </w:rPr>
            </w:pPr>
            <w:r>
              <w:rPr>
                <w:b/>
                <w:bCs/>
              </w:rPr>
              <w:t xml:space="preserve">Obiectul achiziţiei:</w:t>
            </w:r>
            <w:r>
              <w:rPr>
                <w:b/>
                <w:bCs/>
              </w:rPr>
              <w:t xml:space="preserve">______________________________________________</w:t>
            </w:r>
            <w:r>
              <w:rPr>
                <w:b/>
                <w:bCs/>
              </w:rPr>
              <w:t xml:space="preserve">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r>
            <w:r>
              <w:rPr>
                <w:b/>
                <w:bCs/>
              </w:rPr>
            </w:r>
            <w:r>
              <w:rPr>
                <w:b/>
                <w:bCs/>
              </w:rPr>
            </w:r>
          </w:p>
        </w:tc>
      </w:tr>
    </w:tbl>
    <w:p>
      <w:pPr>
        <w:pStyle w:val="956"/>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56"/>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after="0" w:before="0" w:beforeAutospacing="0"/>
        <w:ind w:firstLine="0" w:left="0"/>
        <w:rPr>
          <w:rFonts w:eastAsia="PMingLiU"/>
          <w:b w:val="0"/>
          <w:lang w:val="en-GB" w:eastAsia="zh-CN"/>
        </w:rPr>
      </w:pPr>
      <w:r>
        <w:rPr>
          <w:rFonts w:eastAsia="PMingLiU"/>
          <w:b w:val="0"/>
          <w:lang w:val="ro-RO" w:eastAsia="zh-CN"/>
        </w:rPr>
        <w:t xml:space="preserve">2. ___</w:t>
      </w:r>
      <w:r>
        <w:rPr>
          <w:rFonts w:eastAsia="PMingLiU"/>
          <w:b w:val="0"/>
          <w:lang w:val="ro-RO" w:eastAsia="zh-CN"/>
        </w:rPr>
        <w:t xml:space="preserve">______________________membru ________________________</w:t>
      </w:r>
      <w:r>
        <w:rPr>
          <w:rFonts w:eastAsia="PMingLiU"/>
          <w:b w:val="0"/>
          <w:lang w:val="en-GB" w:eastAsia="zh-CN"/>
        </w:rPr>
        <w:t xml:space="preserve">___</w:t>
      </w:r>
      <w:r>
        <w:rPr>
          <w:rFonts w:eastAsia="PMingLiU"/>
          <w:b w:val="0"/>
          <w:lang w:val="en-GB" w:eastAsia="zh-CN"/>
        </w:rPr>
      </w:r>
      <w:r>
        <w:rPr>
          <w:rFonts w:eastAsia="PMingLiU"/>
          <w:b w:val="0"/>
          <w:lang w:val="en-GB" w:eastAsia="zh-CN"/>
        </w:rPr>
      </w:r>
    </w:p>
    <w:p>
      <w:pPr>
        <w:pStyle w:val="956"/>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w:t>
      </w:r>
      <w:r>
        <w:rPr>
          <w:rFonts w:eastAsia="PMingLiU"/>
          <w:b w:val="0"/>
          <w:lang w:val="ro-RO" w:eastAsia="zh-CN"/>
        </w:rPr>
        <w:t xml:space="preserve">_ membru______________________________                   </w:t>
      </w:r>
      <w:r>
        <w:rPr>
          <w:rFonts w:eastAsia="PMingLiU"/>
          <w:b w:val="0"/>
          <w:lang w:val="ro-RO" w:eastAsia="zh-CN"/>
        </w:rPr>
      </w:r>
      <w:r>
        <w:rPr>
          <w:rFonts w:eastAsia="PMingLiU"/>
          <w:b w:val="0"/>
          <w:lang w:val="ro-RO" w:eastAsia="zh-CN"/>
        </w:rPr>
      </w:r>
    </w:p>
    <w:p>
      <w:pPr>
        <w:pStyle w:val="956"/>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956"/>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w:t>
      </w:r>
      <w:r>
        <w:rPr>
          <w:rFonts w:eastAsia="PMingLiU"/>
          <w:b w:val="0"/>
          <w:lang w:val="ro-RO" w:eastAsia="zh-CN"/>
        </w:rPr>
        <w:t xml:space="preserve">___________</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w:t>
      </w:r>
      <w:r>
        <w:rPr>
          <w:rFonts w:eastAsia="PMingLiU"/>
          <w:b w:val="0"/>
          <w:lang w:val="ro-RO" w:eastAsia="zh-CN"/>
        </w:rPr>
        <w:t xml:space="preserve">______________________</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Ind w:w="15" w:type="dxa"/>
        <w:tblBorders/>
        <w:tblLayout w:type="autofit"/>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9446" w:type="dxa"/>
            <w:vAlign w:val="center"/>
            <w:textDirection w:val="lrTb"/>
            <w:noWrap w:val="false"/>
          </w:tcPr>
          <w:p>
            <w:pPr>
              <w:pStyle w:val="891"/>
              <w:pBdr/>
              <w:spacing/>
              <w:ind/>
              <w:jc w:val="center"/>
              <w:rPr>
                <w:bCs/>
                <w:color w:val="000000"/>
              </w:rPr>
            </w:pPr>
            <w:r>
              <w:rPr>
                <w:bCs/>
                <w:color w:val="000000"/>
              </w:rPr>
              <w:t xml:space="preserve">CANDIDAT</w:t>
            </w: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891"/>
              <w:pBdr/>
              <w:spacing/>
              <w:ind/>
              <w:rPr>
                <w:bCs/>
                <w:color w:val="000000"/>
              </w:rPr>
            </w:pPr>
            <w:r>
              <w:rPr>
                <w:bCs/>
                <w:color w:val="000000"/>
              </w:rPr>
              <w:t xml:space="preserve">Documentele solicitate şi alte condiţii, c</w:t>
            </w:r>
            <w:r>
              <w:rPr>
                <w:bCs/>
                <w:color w:val="000000"/>
              </w:rPr>
              <w:t xml:space="preserve">erinţe faţă de operatorul economic</w:t>
            </w: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891"/>
              <w:pBdr/>
              <w:spacing/>
              <w:ind/>
              <w:jc w:val="center"/>
              <w:rPr>
                <w:bCs/>
                <w:color w:val="000000"/>
              </w:rPr>
            </w:pPr>
            <w:r>
              <w:rPr>
                <w:bCs/>
                <w:color w:val="000000"/>
              </w:rPr>
              <w:t xml:space="preserve">Corespundere                                  </w:t>
            </w: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891"/>
              <w:pBdr/>
              <w:spacing/>
              <w:ind/>
              <w:rPr>
                <w:bCs/>
                <w:color w:val="000000"/>
              </w:rPr>
            </w:pPr>
            <w:r>
              <w:rPr>
                <w:bCs/>
                <w:color w:val="000000"/>
              </w:rPr>
            </w: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891"/>
              <w:pBdr/>
              <w:spacing/>
              <w:ind/>
              <w:jc w:val="center"/>
              <w:rPr>
                <w:bCs/>
                <w:color w:val="000000"/>
              </w:rPr>
            </w:pPr>
            <w:r>
              <w:rPr>
                <w:bCs/>
                <w:color w:val="000000"/>
              </w:rPr>
            </w: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891"/>
              <w:pBdr/>
              <w:spacing/>
              <w:ind/>
              <w:rPr>
                <w:bCs/>
                <w:color w:val="000000"/>
              </w:rPr>
            </w:pPr>
            <w:r>
              <w:rPr>
                <w:bCs/>
                <w:color w:val="000000"/>
              </w:rPr>
            </w: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891"/>
              <w:pBdr/>
              <w:spacing/>
              <w:ind/>
              <w:jc w:val="center"/>
              <w:rPr>
                <w:bCs/>
                <w:color w:val="000000"/>
              </w:rPr>
            </w:pPr>
            <w:r>
              <w:rPr>
                <w:bCs/>
                <w:color w:val="000000"/>
              </w:rPr>
            </w: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891"/>
              <w:pBdr/>
              <w:spacing/>
              <w:ind/>
              <w:rPr>
                <w:bCs/>
                <w:color w:val="000000"/>
              </w:rPr>
            </w:pPr>
            <w:r>
              <w:rPr>
                <w:bCs/>
                <w:color w:val="000000"/>
              </w:rPr>
            </w: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891"/>
              <w:pBdr/>
              <w:spacing/>
              <w:ind/>
              <w:jc w:val="center"/>
              <w:rPr>
                <w:bCs/>
                <w:color w:val="000000"/>
              </w:rPr>
            </w:pPr>
            <w:r>
              <w:rPr>
                <w:bCs/>
                <w:color w:val="000000"/>
              </w:rPr>
            </w:r>
            <w:r>
              <w:rPr>
                <w:bCs/>
                <w:color w:val="000000"/>
              </w:rPr>
            </w:r>
            <w:r>
              <w:rPr>
                <w:bCs/>
                <w:color w:val="000000"/>
              </w:rPr>
            </w:r>
          </w:p>
        </w:tc>
      </w:tr>
    </w:tbl>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956"/>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w:t>
      </w:r>
      <w:r>
        <w:rPr>
          <w:rFonts w:eastAsia="PMingLiU"/>
          <w:lang w:val="ro-RO" w:eastAsia="zh-CN"/>
        </w:rPr>
        <w:t xml:space="preserve">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w:t>
      </w:r>
      <w:r>
        <w:rPr>
          <w:rFonts w:eastAsia="PMingLiU"/>
          <w:lang w:val="ro-RO" w:eastAsia="zh-CN"/>
        </w:rPr>
        <w:t xml:space="preserve">_________________________________________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r>
        <w:rPr>
          <w:rFonts w:eastAsia="PMingLiU"/>
          <w:lang w:val="ro-RO" w:eastAsia="zh-CN"/>
        </w:rPr>
      </w:r>
    </w:p>
    <w:p>
      <w:pPr>
        <w:pStyle w:val="956"/>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w:t>
      </w:r>
      <w:r>
        <w:rPr>
          <w:rFonts w:eastAsia="PMingLiU"/>
          <w:lang w:val="ro-RO" w:eastAsia="zh-CN"/>
        </w:rPr>
        <w:t xml:space="preserv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956"/>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w:t>
      </w:r>
      <w:r>
        <w:rPr>
          <w:rFonts w:eastAsia="PMingLiU"/>
          <w:b w:val="0"/>
          <w:lang w:val="it-IT" w:eastAsia="zh-CN"/>
        </w:rPr>
        <w:t xml:space="preserve">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w:t>
      </w:r>
      <w:r>
        <w:rPr>
          <w:rFonts w:eastAsia="PMingLiU"/>
          <w:b w:val="0"/>
          <w:lang w:val="it-IT" w:eastAsia="zh-CN"/>
        </w:rPr>
        <w:t xml:space="preserve">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956"/>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956"/>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w:t>
      </w:r>
      <w:r>
        <w:rPr>
          <w:rFonts w:eastAsia="PMingLiU"/>
          <w:lang w:val="ro-RO" w:eastAsia="zh-CN"/>
        </w:rPr>
        <w:t xml:space="preserve">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w:t>
      </w:r>
      <w:r>
        <w:rPr>
          <w:rFonts w:eastAsia="PMingLiU"/>
          <w:b w:val="0"/>
          <w:i/>
          <w:lang w:val="ro-RO" w:eastAsia="zh-CN"/>
        </w:rPr>
        <w:t xml:space="preserve">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w:t>
      </w:r>
      <w:r>
        <w:rPr>
          <w:rFonts w:eastAsia="PMingLiU"/>
          <w:b w:val="0"/>
          <w:i/>
          <w:lang w:val="ro-RO" w:eastAsia="zh-CN"/>
        </w:rPr>
        <w:t xml:space="preserve">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56"/>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956"/>
        <w:pBdr/>
        <w:tabs>
          <w:tab w:val="left" w:leader="none" w:pos="567"/>
        </w:tabs>
        <w:spacing w:after="0" w:before="0" w:beforeAutospacing="0"/>
        <w:ind w:hanging="1338"/>
        <w:rPr>
          <w:rFonts w:eastAsia="PMingLiU"/>
          <w:lang w:val="ro-RO" w:eastAsia="zh-CN"/>
        </w:rPr>
      </w:pPr>
      <w:r>
        <w:rPr>
          <w:rFonts w:eastAsia="PMingLiU"/>
          <w:lang w:val="ro-RO" w:eastAsia="zh-CN"/>
        </w:rPr>
        <w:t xml:space="preserve">1.</w:t>
        <w:tab/>
        <w:tab/>
        <w:tab/>
        <w:tab/>
        <w:tab/>
        <w:t xml:space="preserve">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hanging="1338"/>
        <w:rPr>
          <w:rFonts w:eastAsia="PMingLiU"/>
          <w:lang w:val="ro-RO" w:eastAsia="zh-CN"/>
        </w:rPr>
      </w:pPr>
      <w:r>
        <w:rPr>
          <w:rFonts w:eastAsia="PMingLiU"/>
          <w:lang w:val="ro-RO" w:eastAsia="zh-CN"/>
        </w:rPr>
        <w:t xml:space="preserve">2.</w:t>
        <w:tab/>
        <w:tab/>
        <w:tab/>
        <w:tab/>
        <w:tab/>
        <w:t xml:space="preserve">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hanging="1338"/>
        <w:rPr>
          <w:rFonts w:eastAsia="PMingLiU"/>
          <w:lang w:val="ro-RO" w:eastAsia="zh-CN"/>
        </w:rPr>
      </w:pPr>
      <w:r>
        <w:rPr>
          <w:rFonts w:eastAsia="PMingLiU"/>
          <w:lang w:val="ro-RO" w:eastAsia="zh-CN"/>
        </w:rPr>
        <w:t xml:space="preserve">3.</w:t>
        <w:tab/>
        <w:tab/>
        <w:tab/>
        <w:tab/>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hanging="1338"/>
        <w:rPr>
          <w:rFonts w:eastAsia="PMingLiU"/>
          <w:lang w:val="ro-RO" w:eastAsia="zh-CN"/>
        </w:rPr>
      </w:pPr>
      <w:r>
        <w:rPr>
          <w:rFonts w:eastAsia="PMingLiU"/>
          <w:lang w:val="ro-RO" w:eastAsia="zh-CN"/>
        </w:rPr>
        <w:t xml:space="preserve">4.</w:t>
        <w:tab/>
        <w:tab/>
        <w:tab/>
        <w:tab/>
        <w:tab/>
        <w:t xml:space="preserve">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tab/>
        <w:tab/>
        <w:tab/>
        <w:tab/>
        <w:tab/>
        <w:t xml:space="preserve">____________________</w:t>
        <w:tab/>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tab/>
        <w:tab/>
        <w:tab/>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5</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891"/>
        <w:pBdr/>
        <w:spacing w:after="160" w:before="240"/>
        <w:ind/>
        <w:jc w:val="center"/>
        <w:rPr>
          <w:rFonts w:eastAsia="Times New Roman"/>
          <w:b/>
          <w:sz w:val="28"/>
          <w:szCs w:val="28"/>
          <w:lang w:val="ro-RO" w:eastAsia="en-US"/>
        </w:rPr>
      </w:pPr>
      <w:r/>
      <w:bookmarkStart w:id="74" w:name="_Hlk77770975"/>
      <w:r>
        <w:rPr>
          <w:rFonts w:eastAsia="Times New Roman"/>
          <w:b/>
          <w:sz w:val="28"/>
          <w:szCs w:val="28"/>
          <w:lang w:val="ro-RO" w:eastAsia="en-US"/>
        </w:rPr>
        <w:t xml:space="preserve">ANUNȚ DE ATRIBUIRE</w:t>
      </w:r>
      <w:r>
        <w:rPr>
          <w:rFonts w:eastAsia="Times New Roman"/>
          <w:b/>
          <w:sz w:val="28"/>
          <w:szCs w:val="28"/>
          <w:lang w:val="ro-RO" w:eastAsia="en-US"/>
        </w:rPr>
      </w:r>
      <w:r>
        <w:rPr>
          <w:rFonts w:eastAsia="Times New Roman"/>
          <w:b/>
          <w:sz w:val="28"/>
          <w:szCs w:val="28"/>
          <w:lang w:val="ro-RO" w:eastAsia="en-US"/>
        </w:rPr>
      </w:r>
    </w:p>
    <w:p>
      <w:pPr>
        <w:pStyle w:val="891"/>
        <w:pBdr/>
        <w:spacing w:after="160"/>
        <w:ind/>
        <w:jc w:val="center"/>
        <w:rPr>
          <w:rFonts w:eastAsia="Times New Roman"/>
          <w:u w:val="single"/>
          <w:lang w:val="ro-RO" w:eastAsia="en-US"/>
        </w:rPr>
      </w:pPr>
      <w:r/>
      <w:bookmarkEnd w:id="74"/>
      <w:r>
        <w:rPr>
          <w:rFonts w:eastAsia="Times New Roman"/>
          <w:lang w:val="ro-RO" w:eastAsia="en-US"/>
        </w:rPr>
        <w:t xml:space="preserve">Nr.</w:t>
      </w:r>
      <w:r>
        <w:rPr>
          <w:rFonts w:eastAsia="Times New Roman"/>
          <w:lang w:val="ro-RO" w:eastAsia="en-US"/>
        </w:rPr>
        <w:t xml:space="preserve"> </w:t>
      </w:r>
      <w:r>
        <w:rPr>
          <w:rFonts w:eastAsia="Times New Roman"/>
          <w:lang w:val="ro-RO" w:eastAsia="en-US"/>
        </w:rPr>
        <w:t xml:space="preserve">din___________</w:t>
      </w:r>
      <w:r>
        <w:rPr>
          <w:rFonts w:eastAsia="Times New Roman"/>
          <w:u w:val="single"/>
          <w:lang w:val="ro-RO" w:eastAsia="en-US"/>
        </w:rPr>
      </w:r>
      <w:r>
        <w:rPr>
          <w:rFonts w:eastAsia="Times New Roman"/>
          <w:u w:val="single"/>
          <w:lang w:val="ro-RO" w:eastAsia="en-US"/>
        </w:rPr>
      </w:r>
    </w:p>
    <w:p>
      <w:pPr>
        <w:pStyle w:val="891"/>
        <w:numPr>
          <w:ilvl w:val="0"/>
          <w:numId w:val="15"/>
        </w:numPr>
        <w:pBdr/>
        <w:spacing w:after="160" w:line="259" w:lineRule="auto"/>
        <w:ind/>
        <w:contextualSpacing w:val="true"/>
        <w:jc w:val="both"/>
        <w:rPr>
          <w:b/>
          <w:lang w:val="ro-RO" w:eastAsia="en-US"/>
        </w:rPr>
      </w:pPr>
      <w:r>
        <w:rPr>
          <w:b/>
          <w:lang w:val="ro-RO" w:eastAsia="en-US"/>
        </w:rPr>
        <w:t xml:space="preserve">Date cu privir</w:t>
      </w:r>
      <w:r>
        <w:rPr>
          <w:b/>
          <w:lang w:val="ro-RO" w:eastAsia="en-US"/>
        </w:rPr>
        <w:t xml:space="preserve">e </w:t>
      </w:r>
      <w:r>
        <w:rPr>
          <w:b/>
          <w:lang w:val="ro-RO" w:eastAsia="en-US"/>
        </w:rPr>
        <w:t xml:space="preserve">la autoritatea contractantă</w:t>
      </w:r>
      <w:r>
        <w:rPr>
          <w:b/>
          <w:lang w:val="ro-RO" w:eastAsia="en-US"/>
        </w:rPr>
      </w:r>
      <w:r>
        <w:rPr>
          <w:b/>
          <w:lang w:val="ro-RO" w:eastAsia="en-US"/>
        </w:rPr>
      </w:r>
    </w:p>
    <w:tbl>
      <w:tblPr>
        <w:tblW w:w="97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8"/>
        <w:gridCol w:w="5528"/>
      </w:tblGrid>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sz w:val="22"/>
                <w:szCs w:val="22"/>
                <w:lang w:val="ro-RO" w:eastAsia="en-US"/>
              </w:rPr>
              <w:t xml:space="preserve">Denumirea autorită</w:t>
            </w:r>
            <w:r>
              <w:rPr>
                <w:rFonts w:eastAsia="Times New Roman"/>
                <w:sz w:val="22"/>
                <w:szCs w:val="22"/>
                <w:lang w:val="ro-RO" w:eastAsia="en-US"/>
              </w:rPr>
              <w:t xml:space="preserve">ții contractante</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Localitate</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IDNO</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Adresa</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sz w:val="22"/>
                <w:szCs w:val="22"/>
                <w:lang w:val="ro-RO" w:eastAsia="en-US"/>
              </w:rPr>
            </w:pPr>
            <w:r>
              <w:rPr>
                <w:sz w:val="22"/>
                <w:szCs w:val="22"/>
                <w:lang w:val="ro-RO" w:eastAsia="en-US"/>
              </w:rPr>
              <w:t xml:space="preserve">Număr de telefon/fax</w:t>
            </w:r>
            <w:r>
              <w:rPr>
                <w:sz w:val="22"/>
                <w:szCs w:val="22"/>
                <w:lang w:val="ro-RO" w:eastAsia="en-US"/>
              </w:rPr>
            </w:r>
            <w:r>
              <w:rPr>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E-mail</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sz w:val="22"/>
                <w:szCs w:val="22"/>
                <w:lang w:val="ro-RO" w:eastAsia="en-US"/>
              </w:rPr>
              <w:t xml:space="preserve">Pagina web oficială</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Persoana de contact</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sz w:val="22"/>
                <w:szCs w:val="22"/>
                <w:lang w:val="ro-RO" w:eastAsia="en-US"/>
              </w:rPr>
              <w:t xml:space="preserve">Tipul autorită</w:t>
            </w:r>
            <w:r>
              <w:rPr>
                <w:rFonts w:eastAsia="Times New Roman"/>
                <w:sz w:val="22"/>
                <w:szCs w:val="22"/>
                <w:lang w:val="ro-RO" w:eastAsia="en-US"/>
              </w:rPr>
              <w:t xml:space="preserve">ții contractante și obiectul principal de activitate </w:t>
            </w:r>
            <w:r>
              <w:rPr>
                <w:rFonts w:eastAsia="Times New Roman"/>
                <w:sz w:val="22"/>
                <w:szCs w:val="22"/>
                <w:lang w:val="ro-RO" w:eastAsia="en-US"/>
              </w:rPr>
            </w:r>
            <w:r>
              <w:rPr>
                <w:rFonts w:eastAsia="Times New Roman"/>
                <w:sz w:val="22"/>
                <w:szCs w:val="22"/>
                <w:lang w:val="ro-RO" w:eastAsia="en-US"/>
              </w:rPr>
            </w:r>
          </w:p>
          <w:p>
            <w:pPr>
              <w:pStyle w:val="891"/>
              <w:pBdr/>
              <w:spacing/>
              <w:ind w:right="-1"/>
              <w:jc w:val="both"/>
              <w:rPr>
                <w:rFonts w:eastAsia="Times New Roman"/>
                <w:sz w:val="20"/>
                <w:szCs w:val="20"/>
                <w:lang w:val="ro-RO" w:eastAsia="en-US"/>
              </w:rPr>
            </w:pPr>
            <w:r>
              <w:rPr>
                <w:i/>
                <w:sz w:val="20"/>
                <w:szCs w:val="20"/>
                <w:lang w:val="ro-RO" w:eastAsia="en-US"/>
              </w:rPr>
              <w:t xml:space="preserve">(dacă este cazul, men</w:t>
            </w:r>
            <w:r>
              <w:rPr>
                <w:rFonts w:eastAsia="Times New Roman"/>
                <w:i/>
                <w:sz w:val="20"/>
                <w:szCs w:val="20"/>
                <w:lang w:val="ro-RO" w:eastAsia="en-US"/>
              </w:rPr>
              <w:t xml:space="preserve">ț</w:t>
            </w:r>
            <w:r>
              <w:rPr>
                <w:i/>
                <w:sz w:val="20"/>
                <w:szCs w:val="20"/>
                <w:lang w:val="ro-RO" w:eastAsia="en-US"/>
              </w:rPr>
              <w:t xml:space="preserve">iunea că autoritatea contra</w:t>
            </w:r>
            <w:r>
              <w:rPr>
                <w:i/>
                <w:sz w:val="20"/>
                <w:szCs w:val="20"/>
                <w:lang w:val="ro-RO" w:eastAsia="en-US"/>
              </w:rPr>
              <w:t xml:space="preserve">ctantă este o autoritate centrală</w:t>
            </w:r>
            <w:r>
              <w:rPr>
                <w:rFonts w:eastAsia="Times New Roman"/>
                <w:i/>
                <w:sz w:val="20"/>
                <w:szCs w:val="20"/>
                <w:lang w:val="ro-RO" w:eastAsia="en-US"/>
              </w:rPr>
              <w:t xml:space="preserve"> de achiziț</w:t>
            </w:r>
            <w:r>
              <w:rPr>
                <w:i/>
                <w:sz w:val="20"/>
                <w:szCs w:val="20"/>
                <w:lang w:val="ro-RO" w:eastAsia="en-US"/>
              </w:rPr>
              <w:t xml:space="preserve">ie sau că achizi</w:t>
            </w:r>
            <w:r>
              <w:rPr>
                <w:rFonts w:eastAsia="Times New Roman"/>
                <w:i/>
                <w:sz w:val="20"/>
                <w:szCs w:val="20"/>
                <w:lang w:val="ro-RO" w:eastAsia="en-US"/>
              </w:rPr>
              <w:t xml:space="preserve">ț</w:t>
            </w:r>
            <w:r>
              <w:rPr>
                <w:i/>
                <w:sz w:val="20"/>
                <w:szCs w:val="20"/>
                <w:lang w:val="ro-RO" w:eastAsia="en-US"/>
              </w:rPr>
              <w:t xml:space="preserve">ia implică o altă formă de achizi</w:t>
            </w:r>
            <w:r>
              <w:rPr>
                <w:rFonts w:eastAsia="Times New Roman"/>
                <w:i/>
                <w:sz w:val="20"/>
                <w:szCs w:val="20"/>
                <w:lang w:val="ro-RO" w:eastAsia="en-US"/>
              </w:rPr>
              <w:t xml:space="preserve">ț</w:t>
            </w:r>
            <w:r>
              <w:rPr>
                <w:i/>
                <w:sz w:val="20"/>
                <w:szCs w:val="20"/>
                <w:lang w:val="ro-RO" w:eastAsia="en-US"/>
              </w:rPr>
              <w:t xml:space="preserve">ie comună)</w:t>
            </w:r>
            <w:r>
              <w:rPr>
                <w:rFonts w:eastAsia="Times New Roman"/>
                <w:sz w:val="20"/>
                <w:szCs w:val="20"/>
                <w:lang w:val="ro-RO" w:eastAsia="en-US"/>
              </w:rPr>
            </w:r>
            <w:r>
              <w:rPr>
                <w:rFonts w:eastAsia="Times New Roman"/>
                <w:sz w:val="20"/>
                <w:szCs w:val="20"/>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numPr>
          <w:ilvl w:val="0"/>
          <w:numId w:val="15"/>
        </w:numPr>
        <w:pBdr/>
        <w:spacing w:after="160" w:before="240" w:line="259" w:lineRule="auto"/>
        <w:ind/>
        <w:contextualSpacing w:val="true"/>
        <w:jc w:val="both"/>
        <w:rPr>
          <w:rFonts w:eastAsia="Times New Roman"/>
          <w:lang w:val="ro-RO" w:eastAsia="en-US"/>
        </w:rPr>
      </w:pPr>
      <w:r>
        <w:rPr>
          <w:rFonts w:eastAsia="Times New Roman"/>
          <w:b/>
          <w:lang w:val="ro-RO" w:eastAsia="en-US"/>
        </w:rPr>
        <w:t xml:space="preserve">Date cu privire la procedura de atribuire</w:t>
      </w:r>
      <w:r>
        <w:rPr>
          <w:rFonts w:eastAsia="Times New Roman"/>
          <w:lang w:val="ro-RO" w:eastAsia="en-US"/>
        </w:rPr>
      </w:r>
      <w:r>
        <w:rPr>
          <w:rFonts w:eastAsia="Times New Roman"/>
          <w:lang w:val="ro-RO" w:eastAsia="en-US"/>
        </w:rPr>
      </w:r>
    </w:p>
    <w:tbl>
      <w:tblPr>
        <w:tblW w:w="98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8"/>
        <w:gridCol w:w="5570"/>
      </w:tblGrid>
      <w:tr>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Tipul procedurii de atribuire aplicate</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i/>
                <w:sz w:val="22"/>
                <w:szCs w:val="22"/>
                <w:lang w:val="ro-RO" w:eastAsia="ro-RO"/>
              </w:rPr>
            </w:pPr>
            <w:r>
              <w:rPr>
                <w:i/>
                <w:sz w:val="22"/>
                <w:szCs w:val="22"/>
                <w:lang w:val="ro-RO" w:eastAsia="ro-RO"/>
              </w:rPr>
            </w:r>
            <w:r>
              <w:rPr>
                <w:i/>
                <w:sz w:val="22"/>
                <w:szCs w:val="22"/>
                <w:lang w:val="ro-RO" w:eastAsia="ro-RO"/>
              </w:rPr>
            </w:r>
            <w:r>
              <w:rPr>
                <w:i/>
                <w:sz w:val="22"/>
                <w:szCs w:val="22"/>
                <w:lang w:val="ro-RO" w:eastAsia="ro-RO"/>
              </w:rPr>
            </w:r>
          </w:p>
        </w:tc>
      </w:tr>
      <w:tr>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Justificarea alegerii procedurii</w:t>
            </w:r>
            <w:r>
              <w:rPr>
                <w:sz w:val="22"/>
                <w:szCs w:val="22"/>
                <w:lang w:val="ro-RO" w:eastAsia="ro-RO"/>
              </w:rPr>
              <w:t xml:space="preserve"> d</w:t>
            </w:r>
            <w:r>
              <w:rPr>
                <w:sz w:val="22"/>
                <w:szCs w:val="22"/>
                <w:lang w:val="ro-RO" w:eastAsia="ro-RO"/>
              </w:rPr>
              <w:t xml:space="preserve">e atribuire </w:t>
            </w:r>
            <w:r>
              <w:rPr>
                <w:sz w:val="22"/>
                <w:szCs w:val="22"/>
                <w:lang w:val="ro-RO" w:eastAsia="ro-RO"/>
              </w:rPr>
            </w:r>
            <w:r>
              <w:rPr>
                <w:sz w:val="22"/>
                <w:szCs w:val="22"/>
                <w:lang w:val="ro-RO" w:eastAsia="ro-RO"/>
              </w:rPr>
            </w:r>
          </w:p>
          <w:p>
            <w:pPr>
              <w:pStyle w:val="891"/>
              <w:pBdr/>
              <w:spacing w:after="160" w:line="259" w:lineRule="auto"/>
              <w:ind w:right="-1"/>
              <w:jc w:val="both"/>
              <w:rPr>
                <w:i/>
                <w:sz w:val="20"/>
                <w:szCs w:val="20"/>
                <w:lang w:val="ro-RO" w:eastAsia="ro-RO"/>
              </w:rPr>
            </w:pPr>
            <w:r>
              <w:rPr>
                <w:i/>
                <w:sz w:val="20"/>
                <w:szCs w:val="20"/>
                <w:lang w:val="ro-RO" w:eastAsia="ro-RO"/>
              </w:rPr>
              <w:t xml:space="preserve">(în cazul procedurii de negociere fără publicarea prealabilă a unui anunț de participare)</w:t>
            </w:r>
            <w:r>
              <w:rPr>
                <w:i/>
                <w:sz w:val="20"/>
                <w:szCs w:val="20"/>
                <w:lang w:val="ro-RO" w:eastAsia="ro-RO"/>
              </w:rPr>
            </w:r>
            <w:r>
              <w:rPr>
                <w:i/>
                <w:sz w:val="20"/>
                <w:szCs w:val="20"/>
                <w:lang w:val="ro-RO" w:eastAsia="ro-RO"/>
              </w:rPr>
            </w:r>
          </w:p>
        </w:tc>
        <w:tc>
          <w:tcPr>
            <w:tcBorders/>
            <w:tcW w:w="5570" w:type="dxa"/>
            <w:vAlign w:val="top"/>
            <w:textDirection w:val="lrTb"/>
            <w:noWrap w:val="false"/>
          </w:tcPr>
          <w:p>
            <w:pPr>
              <w:pStyle w:val="891"/>
              <w:pBdr/>
              <w:spacing w:after="160" w:line="259" w:lineRule="auto"/>
              <w:ind w:right="-1"/>
              <w:jc w:val="both"/>
              <w:rPr>
                <w:i/>
                <w:sz w:val="22"/>
                <w:szCs w:val="22"/>
                <w:lang w:val="ro-RO" w:eastAsia="ro-RO"/>
              </w:rPr>
            </w:pPr>
            <w:r>
              <w:rPr>
                <w:i/>
                <w:sz w:val="22"/>
                <w:szCs w:val="22"/>
                <w:lang w:val="ro-RO" w:eastAsia="ro-RO"/>
              </w:rPr>
            </w:r>
            <w:r>
              <w:rPr>
                <w:i/>
                <w:sz w:val="22"/>
                <w:szCs w:val="22"/>
                <w:lang w:val="ro-RO" w:eastAsia="ro-RO"/>
              </w:rPr>
            </w:r>
            <w:r>
              <w:rPr>
                <w:i/>
                <w:sz w:val="22"/>
                <w:szCs w:val="22"/>
                <w:lang w:val="ro-RO" w:eastAsia="ro-RO"/>
              </w:rPr>
            </w:r>
          </w:p>
        </w:tc>
      </w:tr>
      <w:tr>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Tipul obiectului contractului de achiziție/acordului-cadru</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Bunuri</w:t>
            </w:r>
            <w:r>
              <w:rPr>
                <w:sz w:val="22"/>
                <w:szCs w:val="22"/>
                <w:lang w:val="ro-RO" w:eastAsia="ro-RO"/>
              </w:rPr>
              <w:t xml:space="preserve"> □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Servicii</w:t>
            </w:r>
            <w:r>
              <w:rPr>
                <w:sz w:val="22"/>
                <w:szCs w:val="22"/>
                <w:lang w:val="ro-RO" w:eastAsia="ro-RO"/>
              </w:rPr>
              <w:t xml:space="preserve"> □</w:t>
            </w:r>
            <w:r>
              <w:rPr>
                <w:sz w:val="22"/>
                <w:szCs w:val="22"/>
                <w:lang w:val="ro-RO" w:eastAsia="ro-RO"/>
              </w:rPr>
            </w:r>
            <w:r>
              <w:rPr>
                <w:sz w:val="22"/>
                <w:szCs w:val="22"/>
                <w:lang w:val="ro-RO" w:eastAsia="ro-RO"/>
              </w:rPr>
            </w:r>
          </w:p>
        </w:tc>
      </w:tr>
      <w:tr>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Obiectul de achiziție</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rHeight w:val="255"/>
        </w:trPr>
        <w:tc>
          <w:tcPr>
            <w:shd w:val="clear" w:color="auto" w:fill="ffffff"/>
            <w:tcBorders/>
            <w:tcW w:w="4248" w:type="dxa"/>
            <w:vAlign w:val="top"/>
            <w:vMerge w:val="restart"/>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Anunțul de participare</w:t>
            </w:r>
            <w:r>
              <w:rPr>
                <w:sz w:val="22"/>
                <w:szCs w:val="22"/>
                <w:lang w:val="ro-RO" w:eastAsia="ro-RO"/>
              </w:rPr>
            </w:r>
            <w:r>
              <w:rPr>
                <w:sz w:val="22"/>
                <w:szCs w:val="22"/>
                <w:lang w:val="ro-RO" w:eastAsia="ro-RO"/>
              </w:rPr>
            </w:r>
          </w:p>
          <w:p>
            <w:pPr>
              <w:pStyle w:val="891"/>
              <w:pBdr/>
              <w:spacing w:after="160" w:line="259" w:lineRule="auto"/>
              <w:ind w:right="-1"/>
              <w:jc w:val="both"/>
              <w:rPr>
                <w:i/>
                <w:sz w:val="22"/>
                <w:szCs w:val="22"/>
                <w:lang w:val="ro-RO" w:eastAsia="ro-RO"/>
              </w:rPr>
            </w:pPr>
            <w:r>
              <w:rPr>
                <w:i/>
                <w:sz w:val="22"/>
                <w:szCs w:val="22"/>
                <w:lang w:val="ro-RO" w:eastAsia="ro-RO"/>
              </w:rPr>
            </w:r>
            <w:r>
              <w:rPr>
                <w:i/>
                <w:sz w:val="22"/>
                <w:szCs w:val="22"/>
                <w:lang w:val="ro-RO" w:eastAsia="ro-RO"/>
              </w:rPr>
            </w:r>
            <w:r>
              <w:rPr>
                <w:i/>
                <w:sz w:val="22"/>
                <w:szCs w:val="22"/>
                <w:lang w:val="ro-RO" w:eastAsia="ro-RO"/>
              </w:rPr>
            </w:r>
          </w:p>
        </w:tc>
        <w:tc>
          <w:tcPr>
            <w:tcBorders/>
            <w:tcW w:w="5570" w:type="dxa"/>
            <w:vAlign w:val="top"/>
            <w:textDirection w:val="lrTb"/>
            <w:noWrap w:val="false"/>
          </w:tcPr>
          <w:p>
            <w:pPr>
              <w:pStyle w:val="891"/>
              <w:pBdr/>
              <w:spacing w:after="160" w:line="259" w:lineRule="auto"/>
              <w:ind w:right="-1"/>
              <w:jc w:val="both"/>
              <w:rPr>
                <w:rFonts w:eastAsia="Times New Roman"/>
                <w:sz w:val="22"/>
                <w:szCs w:val="22"/>
                <w:lang w:val="ro-RO" w:eastAsia="en-US"/>
              </w:rPr>
            </w:pPr>
            <w:r>
              <w:rPr>
                <w:rFonts w:eastAsia="Times New Roman"/>
                <w:sz w:val="22"/>
                <w:szCs w:val="22"/>
                <w:lang w:val="ro-RO" w:eastAsia="en-US"/>
              </w:rPr>
              <w:t xml:space="preserve">Nr.:</w:t>
            </w:r>
            <w:r>
              <w:rPr>
                <w:rFonts w:eastAsia="Times New Roman"/>
                <w:sz w:val="22"/>
                <w:szCs w:val="22"/>
                <w:lang w:val="ro-RO" w:eastAsia="en-US"/>
              </w:rPr>
            </w:r>
            <w:r>
              <w:rPr>
                <w:rFonts w:eastAsia="Times New Roman"/>
                <w:sz w:val="22"/>
                <w:szCs w:val="22"/>
                <w:lang w:val="ro-RO" w:eastAsia="en-US"/>
              </w:rPr>
            </w:r>
          </w:p>
        </w:tc>
      </w:tr>
      <w:tr>
        <w:trPr>
          <w:trHeight w:val="255"/>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en-US"/>
              </w:rPr>
            </w:pPr>
            <w:r>
              <w:rPr>
                <w:sz w:val="22"/>
                <w:szCs w:val="22"/>
                <w:lang w:val="ro-RO" w:eastAsia="en-US"/>
              </w:rPr>
              <w:t xml:space="preserve">Data publicării:</w:t>
            </w:r>
            <w:r>
              <w:rPr>
                <w:sz w:val="22"/>
                <w:szCs w:val="22"/>
                <w:lang w:val="ro-RO" w:eastAsia="en-US"/>
              </w:rPr>
            </w:r>
            <w:r>
              <w:rPr>
                <w:sz w:val="22"/>
                <w:szCs w:val="22"/>
                <w:lang w:val="ro-RO" w:eastAsia="en-US"/>
              </w:rPr>
            </w:r>
          </w:p>
        </w:tc>
      </w:tr>
      <w:tr>
        <w:trPr>
          <w:trHeight w:val="255"/>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rFonts w:eastAsia="Times New Roman"/>
                <w:sz w:val="22"/>
                <w:szCs w:val="22"/>
                <w:lang w:val="ro-RO" w:eastAsia="en-US"/>
              </w:rPr>
            </w:pPr>
            <w:r>
              <w:rPr>
                <w:rFonts w:eastAsia="Times New Roman"/>
                <w:sz w:val="22"/>
                <w:szCs w:val="22"/>
                <w:lang w:val="ro-RO" w:eastAsia="en-US"/>
              </w:rPr>
              <w:t xml:space="preserve">Link:</w:t>
            </w:r>
            <w:r>
              <w:rPr>
                <w:rFonts w:eastAsia="Times New Roman"/>
                <w:sz w:val="22"/>
                <w:szCs w:val="22"/>
                <w:lang w:val="ro-RO" w:eastAsia="en-US"/>
              </w:rPr>
            </w:r>
            <w:r>
              <w:rPr>
                <w:rFonts w:eastAsia="Times New Roman"/>
                <w:sz w:val="22"/>
                <w:szCs w:val="22"/>
                <w:lang w:val="ro-RO" w:eastAsia="en-US"/>
              </w:rPr>
            </w:r>
          </w:p>
        </w:tc>
      </w:tr>
      <w:tr>
        <w:trPr>
          <w:trHeight w:val="281"/>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Criteriul de atribu</w:t>
            </w:r>
            <w:r>
              <w:rPr>
                <w:sz w:val="22"/>
                <w:szCs w:val="22"/>
                <w:lang w:val="ro-RO" w:eastAsia="ro-RO"/>
              </w:rPr>
              <w:t xml:space="preserve">ire utilizat</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Prețul cel mai scăzut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Costul cel mai scăzut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Cel mai bun raport calitate-preț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Cel mai bun raport calitate-cost □</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en-US"/>
              </w:rPr>
              <w:t xml:space="preserve">Tehnici și instrumente specifice de atribuire utilizate</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Acord-cadru □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en-US"/>
              </w:rPr>
              <w:t xml:space="preserve">Sistem dinamic de ac</w:t>
            </w:r>
            <w:r>
              <w:rPr>
                <w:sz w:val="22"/>
                <w:szCs w:val="22"/>
                <w:lang w:val="ro-RO" w:eastAsia="en-US"/>
              </w:rPr>
              <w:t xml:space="preserve">hi</w:t>
            </w:r>
            <w:r>
              <w:rPr>
                <w:sz w:val="22"/>
                <w:szCs w:val="22"/>
                <w:lang w:val="ro-RO" w:eastAsia="en-US"/>
              </w:rPr>
              <w:t xml:space="preserve">ziții </w:t>
            </w:r>
            <w:r>
              <w:rPr>
                <w:sz w:val="22"/>
                <w:szCs w:val="22"/>
                <w:lang w:val="ro-RO" w:eastAsia="ro-RO"/>
              </w:rPr>
              <w:t xml:space="preserve">□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Licitație electronică □ </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vMerge w:val="restart"/>
            <w:textDirection w:val="lrTb"/>
            <w:noWrap w:val="false"/>
          </w:tcPr>
          <w:p>
            <w:pPr>
              <w:pStyle w:val="891"/>
              <w:pBdr/>
              <w:tabs>
                <w:tab w:val="left" w:leader="none" w:pos="1134"/>
                <w:tab w:val="left" w:leader="none" w:pos="2694"/>
              </w:tabs>
              <w:spacing w:after="160" w:line="259" w:lineRule="auto"/>
              <w:ind/>
              <w:jc w:val="both"/>
              <w:rPr>
                <w:rFonts w:eastAsia="Times New Roman"/>
                <w:sz w:val="22"/>
                <w:szCs w:val="22"/>
                <w:lang w:val="ro-RO" w:eastAsia="en-US"/>
              </w:rPr>
            </w:pPr>
            <w:r>
              <w:rPr>
                <w:rFonts w:eastAsia="Times New Roman"/>
                <w:sz w:val="22"/>
                <w:szCs w:val="22"/>
                <w:lang w:val="ro-RO" w:eastAsia="en-US"/>
              </w:rPr>
              <w:t xml:space="preserve">Nr. oferte primite</w:t>
            </w:r>
            <w:r>
              <w:rPr>
                <w:rFonts w:eastAsia="Times New Roman"/>
                <w:sz w:val="22"/>
                <w:szCs w:val="22"/>
                <w:lang w:val="ro-RO" w:eastAsia="en-US"/>
              </w:rPr>
            </w:r>
            <w:r>
              <w:rPr>
                <w:rFonts w:eastAsia="Times New Roman"/>
                <w:sz w:val="22"/>
                <w:szCs w:val="22"/>
                <w:lang w:val="ro-RO" w:eastAsia="en-US"/>
              </w:rPr>
            </w:r>
          </w:p>
        </w:tc>
        <w:tc>
          <w:tcPr>
            <w:tcBorders/>
            <w:tcW w:w="5570" w:type="dxa"/>
            <w:vAlign w:val="top"/>
            <w:textDirection w:val="lrTb"/>
            <w:noWrap w:val="false"/>
          </w:tcPr>
          <w:p>
            <w:pPr>
              <w:pStyle w:val="891"/>
              <w:pBdr/>
              <w:tabs>
                <w:tab w:val="left" w:leader="none" w:pos="1134"/>
                <w:tab w:val="left" w:leader="none" w:pos="2694"/>
              </w:tabs>
              <w:spacing w:after="160" w:line="259" w:lineRule="auto"/>
              <w:ind/>
              <w:jc w:val="both"/>
              <w:rPr>
                <w:rFonts w:eastAsia="Times New Roman"/>
                <w:sz w:val="22"/>
                <w:szCs w:val="22"/>
                <w:lang w:val="ro-RO" w:eastAsia="en-US"/>
              </w:rPr>
            </w:pPr>
            <w:r>
              <w:rPr>
                <w:rFonts w:eastAsia="Times New Roman"/>
                <w:sz w:val="22"/>
                <w:szCs w:val="22"/>
                <w:lang w:val="ro-RO" w:eastAsia="en-US"/>
              </w:rPr>
              <w:t xml:space="preserve">Total:</w:t>
            </w:r>
            <w:r>
              <w:rPr>
                <w:rFonts w:eastAsia="Times New Roman"/>
                <w:sz w:val="22"/>
                <w:szCs w:val="22"/>
                <w:lang w:val="ro-RO" w:eastAsia="en-US"/>
              </w:rPr>
            </w:r>
            <w:r>
              <w:rPr>
                <w:rFonts w:eastAsia="Times New Roman"/>
                <w:sz w:val="22"/>
                <w:szCs w:val="22"/>
                <w:lang w:val="ro-RO" w:eastAsia="en-US"/>
              </w:rPr>
            </w:r>
          </w:p>
        </w:tc>
      </w:tr>
      <w:tr>
        <w:trPr>
          <w:trHeight w:val="281"/>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en-US"/>
              </w:rPr>
              <w:t xml:space="preserve">De la operatori economici care sunt întreprinderi mici </w:t>
            </w:r>
            <w:r>
              <w:rPr>
                <w:rFonts w:eastAsia="Times New Roman"/>
                <w:sz w:val="22"/>
                <w:szCs w:val="22"/>
                <w:lang w:val="ro-RO" w:eastAsia="en-US"/>
              </w:rPr>
              <w:t xml:space="preserve">și mijlocii:</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rFonts w:eastAsia="Times New Roman"/>
                <w:sz w:val="22"/>
                <w:szCs w:val="22"/>
                <w:lang w:val="ro-RO" w:eastAsia="en-US"/>
              </w:rPr>
              <w:t xml:space="preserve">De la operatori economici dintr-un alt stat:</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en-US"/>
              </w:rPr>
              <w:t xml:space="preserve">Pe cale electronică:</w:t>
            </w:r>
            <w:r>
              <w:rPr>
                <w:sz w:val="22"/>
                <w:szCs w:val="22"/>
                <w:lang w:val="ro-RO" w:eastAsia="ro-RO"/>
              </w:rPr>
            </w:r>
            <w:r>
              <w:rPr>
                <w:sz w:val="22"/>
                <w:szCs w:val="22"/>
                <w:lang w:val="ro-RO" w:eastAsia="ro-RO"/>
              </w:rPr>
            </w:r>
          </w:p>
        </w:tc>
      </w:tr>
    </w:tbl>
    <w:p>
      <w:pPr>
        <w:pStyle w:val="891"/>
        <w:numPr>
          <w:ilvl w:val="0"/>
          <w:numId w:val="15"/>
        </w:numPr>
        <w:pBdr/>
        <w:tabs>
          <w:tab w:val="left" w:leader="none" w:pos="1134"/>
          <w:tab w:val="left" w:leader="none" w:pos="2694"/>
        </w:tabs>
        <w:spacing w:after="160" w:before="240" w:line="259" w:lineRule="auto"/>
        <w:ind/>
        <w:jc w:val="both"/>
        <w:rPr>
          <w:rFonts w:eastAsia="Times New Roman"/>
          <w:b/>
          <w:lang w:val="ro-RO" w:eastAsia="en-US"/>
        </w:rPr>
      </w:pPr>
      <w:r>
        <w:rPr>
          <w:rFonts w:eastAsia="Times New Roman"/>
          <w:b/>
          <w:lang w:val="ro-RO" w:eastAsia="en-US"/>
        </w:rPr>
        <w:t xml:space="preserve">Date cu privire la atribuirea contractelor de achiziție/acordului-cadru:</w:t>
      </w:r>
      <w:r>
        <w:rPr>
          <w:rFonts w:eastAsia="Times New Roman"/>
          <w:b/>
          <w:lang w:val="ro-RO" w:eastAsia="en-US"/>
        </w:rPr>
      </w:r>
      <w:r>
        <w:rPr>
          <w:rFonts w:eastAsia="Times New Roman"/>
          <w:b/>
          <w:lang w:val="ro-RO" w:eastAsia="en-US"/>
        </w:rPr>
      </w:r>
    </w:p>
    <w:p>
      <w:pPr>
        <w:pStyle w:val="891"/>
        <w:pBdr/>
        <w:tabs>
          <w:tab w:val="left" w:leader="none" w:pos="1134"/>
          <w:tab w:val="left" w:leader="none" w:pos="2694"/>
        </w:tabs>
        <w:spacing w:after="160" w:before="240"/>
        <w:ind/>
        <w:jc w:val="both"/>
        <w:rPr>
          <w:rFonts w:ascii="Calibri" w:hAnsi="Calibri"/>
          <w:sz w:val="22"/>
          <w:szCs w:val="22"/>
          <w:lang w:val="ro-RO" w:eastAsia="en-US"/>
        </w:rPr>
      </w:pPr>
      <w:r>
        <w:rPr>
          <w:lang w:val="ro-RO" w:eastAsia="en-US"/>
        </w:rPr>
        <w:t xml:space="preserve">În urma exam</w:t>
      </w:r>
      <w:r>
        <w:rPr>
          <w:lang w:val="ro-RO" w:eastAsia="en-US"/>
        </w:rPr>
        <w:t xml:space="preserve">inări </w:t>
      </w:r>
      <w:r>
        <w:rPr>
          <w:rFonts w:eastAsia="Times New Roman"/>
          <w:lang w:val="ro-RO" w:eastAsia="en-US"/>
        </w:rPr>
        <w:t xml:space="preserve">ș</w:t>
      </w:r>
      <w:r>
        <w:rPr>
          <w:lang w:val="ro-RO" w:eastAsia="en-US"/>
        </w:rPr>
        <w:t xml:space="preserve">i evaluării ofertelor depuse în cadrul proceduri de atribuire, în baza deciziei grupului de lucru nr. ____ din __________ 20 __ s-a decis atribuirea contractului de achizi</w:t>
      </w:r>
      <w:r>
        <w:rPr>
          <w:rFonts w:eastAsia="Times New Roman"/>
          <w:lang w:val="ro-RO" w:eastAsia="en-US"/>
        </w:rPr>
        <w:t xml:space="preserve">ț</w:t>
      </w:r>
      <w:r>
        <w:rPr>
          <w:lang w:val="ro-RO" w:eastAsia="en-US"/>
        </w:rPr>
        <w:t xml:space="preserve">ie publică/acordului-cadru ofertantului</w:t>
      </w:r>
      <w:r>
        <w:rPr>
          <w:rFonts w:ascii="Calibri" w:hAnsi="Calibri"/>
          <w:sz w:val="22"/>
          <w:szCs w:val="22"/>
          <w:lang w:val="ro-RO" w:eastAsia="en-US"/>
        </w:rPr>
        <w:t xml:space="preserve">:</w:t>
      </w:r>
      <w:r>
        <w:rPr>
          <w:rFonts w:ascii="Calibri" w:hAnsi="Calibri"/>
          <w:sz w:val="22"/>
          <w:szCs w:val="22"/>
          <w:lang w:val="ro-RO" w:eastAsia="en-US"/>
        </w:rPr>
      </w:r>
      <w:r>
        <w:rPr>
          <w:rFonts w:ascii="Calibri" w:hAnsi="Calibri"/>
          <w:sz w:val="22"/>
          <w:szCs w:val="22"/>
          <w:lang w:val="ro-RO" w:eastAsia="en-US"/>
        </w:rPr>
      </w:r>
    </w:p>
    <w:tbl>
      <w:tblPr>
        <w:tblW w:w="9781"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3"/>
        <w:gridCol w:w="5528"/>
      </w:tblGrid>
      <w:tr>
        <w:trPr>
          <w:trHeight w:val="269"/>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Den</w:t>
            </w:r>
            <w:r>
              <w:rPr>
                <w:rFonts w:eastAsia="Times New Roman"/>
                <w:sz w:val="22"/>
                <w:szCs w:val="22"/>
                <w:lang w:val="ro-RO" w:eastAsia="en-US"/>
              </w:rPr>
              <w:t xml:space="preserve">um</w:t>
            </w:r>
            <w:r>
              <w:rPr>
                <w:rFonts w:eastAsia="Times New Roman"/>
                <w:sz w:val="22"/>
                <w:szCs w:val="22"/>
                <w:lang w:val="ro-RO" w:eastAsia="en-US"/>
              </w:rPr>
              <w:t xml:space="preserve">ire</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269"/>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IDNO</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269"/>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Date de contact </w:t>
            </w:r>
            <w:r>
              <w:rPr>
                <w:rFonts w:eastAsia="Times New Roman"/>
                <w:sz w:val="22"/>
                <w:szCs w:val="22"/>
                <w:lang w:val="ro-RO" w:eastAsia="en-US"/>
              </w:rPr>
            </w:r>
            <w:r>
              <w:rPr>
                <w:rFonts w:eastAsia="Times New Roman"/>
                <w:sz w:val="22"/>
                <w:szCs w:val="22"/>
                <w:lang w:val="ro-RO" w:eastAsia="en-US"/>
              </w:rPr>
            </w:r>
          </w:p>
          <w:p>
            <w:pPr>
              <w:pStyle w:val="891"/>
              <w:pBdr/>
              <w:tabs>
                <w:tab w:val="left" w:leader="none" w:pos="1134"/>
                <w:tab w:val="left" w:leader="none" w:pos="2694"/>
              </w:tabs>
              <w:spacing/>
              <w:ind/>
              <w:jc w:val="both"/>
              <w:rPr>
                <w:rFonts w:eastAsia="Times New Roman"/>
                <w:b/>
                <w:i/>
                <w:sz w:val="20"/>
                <w:szCs w:val="20"/>
                <w:lang w:val="ro-RO" w:eastAsia="en-US"/>
              </w:rPr>
            </w:pPr>
            <w:r>
              <w:rPr>
                <w:rFonts w:eastAsia="Times New Roman"/>
                <w:i/>
                <w:sz w:val="20"/>
                <w:szCs w:val="20"/>
                <w:lang w:val="ro-RO" w:eastAsia="en-US"/>
              </w:rPr>
              <w:t xml:space="preserve">(</w:t>
            </w:r>
            <w:r>
              <w:rPr>
                <w:rFonts w:eastAsia="Times New Roman"/>
                <w:i/>
                <w:sz w:val="20"/>
                <w:szCs w:val="20"/>
                <w:lang w:val="ro-RO" w:eastAsia="en-US"/>
              </w:rPr>
              <w:t xml:space="preserve">adresa/telefon/fax/e-mail/ pagina web)</w:t>
            </w:r>
            <w:r>
              <w:rPr>
                <w:rFonts w:eastAsia="Times New Roman"/>
                <w:b/>
                <w:i/>
                <w:sz w:val="20"/>
                <w:szCs w:val="20"/>
                <w:lang w:val="ro-RO" w:eastAsia="en-US"/>
              </w:rPr>
            </w:r>
            <w:r>
              <w:rPr>
                <w:rFonts w:eastAsia="Times New Roman"/>
                <w:b/>
                <w:i/>
                <w:sz w:val="20"/>
                <w:szCs w:val="20"/>
                <w:lang w:val="ro-RO" w:eastAsia="en-US"/>
              </w:rPr>
            </w:r>
          </w:p>
        </w:tc>
        <w:tc>
          <w:tcPr>
            <w:tcBorders/>
            <w:tcW w:w="5528"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269"/>
        </w:trPr>
        <w:tc>
          <w:tcPr>
            <w:shd w:val="clear" w:color="auto" w:fill="ffffff"/>
            <w:tcBorders/>
            <w:tcW w:w="4253" w:type="dxa"/>
            <w:vAlign w:val="top"/>
            <w:textDirection w:val="lrTb"/>
            <w:noWrap w:val="false"/>
          </w:tcPr>
          <w:p>
            <w:pPr>
              <w:pStyle w:val="891"/>
              <w:pBdr/>
              <w:spacing/>
              <w:ind w:right="-1"/>
              <w:jc w:val="both"/>
              <w:rPr>
                <w:rFonts w:eastAsia="Times New Roman"/>
                <w:sz w:val="22"/>
                <w:szCs w:val="22"/>
                <w:lang w:val="ro-RO" w:eastAsia="en-US"/>
              </w:rPr>
            </w:pPr>
            <w:r>
              <w:rPr>
                <w:sz w:val="22"/>
                <w:szCs w:val="22"/>
                <w:lang w:val="ro-RO" w:eastAsia="ro-RO"/>
              </w:rPr>
              <w:t xml:space="preserve">Întreprindere mică sau mijlocie </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sz w:val="22"/>
                <w:szCs w:val="22"/>
                <w:lang w:val="ro-RO" w:eastAsia="ro-RO"/>
              </w:rPr>
            </w:pPr>
            <w:r>
              <w:rPr>
                <w:sz w:val="22"/>
                <w:szCs w:val="22"/>
                <w:lang w:val="ro-RO" w:eastAsia="ro-RO"/>
              </w:rPr>
              <w:t xml:space="preserve">Da □       Nu □       </w:t>
            </w:r>
            <w:r>
              <w:rPr>
                <w:sz w:val="22"/>
                <w:szCs w:val="22"/>
                <w:lang w:val="ro-RO" w:eastAsia="ro-RO"/>
              </w:rPr>
            </w:r>
            <w:r>
              <w:rPr>
                <w:sz w:val="22"/>
                <w:szCs w:val="22"/>
                <w:lang w:val="ro-RO" w:eastAsia="ro-RO"/>
              </w:rPr>
            </w:r>
          </w:p>
        </w:tc>
      </w:tr>
      <w:tr>
        <w:trPr>
          <w:trHeight w:val="269"/>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sz w:val="22"/>
                <w:szCs w:val="22"/>
                <w:lang w:val="ro-RO" w:eastAsia="ro-RO"/>
              </w:rPr>
            </w:pPr>
            <w:r>
              <w:rPr>
                <w:rFonts w:eastAsia="Times New Roman"/>
                <w:sz w:val="22"/>
                <w:szCs w:val="22"/>
                <w:lang w:val="ro-RO" w:eastAsia="en-US"/>
              </w:rPr>
              <w:t xml:space="preserve">Asociație de operatori economici </w:t>
            </w:r>
            <w:r>
              <w:rPr>
                <w:sz w:val="22"/>
                <w:szCs w:val="22"/>
                <w:lang w:val="ro-RO" w:eastAsia="ro-RO"/>
              </w:rPr>
            </w:r>
            <w:r>
              <w:rPr>
                <w:sz w:val="22"/>
                <w:szCs w:val="22"/>
                <w:lang w:val="ro-RO" w:eastAsia="ro-RO"/>
              </w:rPr>
            </w:r>
          </w:p>
          <w:p>
            <w:pPr>
              <w:pStyle w:val="891"/>
              <w:pBdr/>
              <w:tabs>
                <w:tab w:val="left" w:leader="none" w:pos="1134"/>
                <w:tab w:val="left" w:leader="none" w:pos="2694"/>
              </w:tabs>
              <w:spacing/>
              <w:ind/>
              <w:contextualSpacing w:val="true"/>
              <w:jc w:val="both"/>
              <w:rPr>
                <w:i/>
                <w:sz w:val="20"/>
                <w:szCs w:val="20"/>
                <w:lang w:val="ro-RO" w:eastAsia="ro-RO"/>
              </w:rPr>
            </w:pPr>
            <w:r>
              <w:rPr>
                <w:i/>
                <w:sz w:val="20"/>
                <w:szCs w:val="20"/>
                <w:lang w:val="ro-RO" w:eastAsia="ro-RO"/>
              </w:rPr>
              <w:t xml:space="preserve">(societate mixtă, consorțiu sau altele) </w:t>
            </w:r>
            <w:r>
              <w:rPr>
                <w:i/>
                <w:sz w:val="20"/>
                <w:szCs w:val="20"/>
                <w:lang w:val="ro-RO" w:eastAsia="ro-RO"/>
              </w:rPr>
            </w:r>
            <w:r>
              <w:rPr>
                <w:i/>
                <w:sz w:val="20"/>
                <w:szCs w:val="20"/>
                <w:lang w:val="ro-RO" w:eastAsia="ro-RO"/>
              </w:rPr>
            </w:r>
          </w:p>
        </w:tc>
        <w:tc>
          <w:tcPr>
            <w:tcBorders/>
            <w:tcW w:w="5528" w:type="dxa"/>
            <w:vAlign w:val="top"/>
            <w:textDirection w:val="lrTb"/>
            <w:noWrap w:val="false"/>
          </w:tcPr>
          <w:p>
            <w:pPr>
              <w:pStyle w:val="891"/>
              <w:pBdr/>
              <w:tabs>
                <w:tab w:val="left" w:leader="none" w:pos="1134"/>
                <w:tab w:val="left" w:leader="none" w:pos="2694"/>
              </w:tabs>
              <w:spacing/>
              <w:ind/>
              <w:jc w:val="both"/>
              <w:rPr>
                <w:sz w:val="22"/>
                <w:szCs w:val="22"/>
                <w:lang w:val="ro-RO" w:eastAsia="ro-RO"/>
              </w:rPr>
            </w:pPr>
            <w:r>
              <w:rPr>
                <w:sz w:val="22"/>
                <w:szCs w:val="22"/>
                <w:lang w:val="ro-RO" w:eastAsia="ro-RO"/>
              </w:rPr>
              <w:t xml:space="preserve">Da □       Nu □       </w:t>
            </w:r>
            <w:r>
              <w:rPr>
                <w:sz w:val="22"/>
                <w:szCs w:val="22"/>
                <w:lang w:val="ro-RO" w:eastAsia="ro-RO"/>
              </w:rPr>
            </w:r>
            <w:r>
              <w:rPr>
                <w:sz w:val="22"/>
                <w:szCs w:val="22"/>
                <w:lang w:val="ro-RO" w:eastAsia="ro-RO"/>
              </w:rPr>
            </w:r>
          </w:p>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604"/>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Subcontractanți</w:t>
            </w:r>
            <w:r>
              <w:rPr>
                <w:rFonts w:eastAsia="Times New Roman"/>
                <w:sz w:val="22"/>
                <w:szCs w:val="22"/>
                <w:lang w:val="ro-RO" w:eastAsia="en-US"/>
              </w:rPr>
            </w:r>
            <w:r>
              <w:rPr>
                <w:rFonts w:eastAsia="Times New Roman"/>
                <w:sz w:val="22"/>
                <w:szCs w:val="22"/>
                <w:lang w:val="ro-RO" w:eastAsia="en-US"/>
              </w:rPr>
            </w:r>
          </w:p>
          <w:p>
            <w:pPr>
              <w:pStyle w:val="891"/>
              <w:pBdr/>
              <w:tabs>
                <w:tab w:val="left" w:leader="none" w:pos="1134"/>
                <w:tab w:val="left" w:leader="none" w:pos="2694"/>
              </w:tabs>
              <w:spacing/>
              <w:ind/>
              <w:jc w:val="both"/>
              <w:rPr>
                <w:rFonts w:eastAsia="Times New Roman"/>
                <w:i/>
                <w:sz w:val="20"/>
                <w:szCs w:val="20"/>
                <w:lang w:val="ro-RO" w:eastAsia="en-US"/>
              </w:rPr>
            </w:pPr>
            <w:r>
              <w:rPr>
                <w:rFonts w:eastAsia="Times New Roman"/>
                <w:i/>
                <w:sz w:val="20"/>
                <w:szCs w:val="20"/>
                <w:lang w:val="ro-RO" w:eastAsia="en-US"/>
              </w:rPr>
              <w:t xml:space="preserve">(denumirea, valoarea și procentul din cont</w:t>
            </w:r>
            <w:r>
              <w:rPr>
                <w:rFonts w:eastAsia="Times New Roman"/>
                <w:i/>
                <w:sz w:val="20"/>
                <w:szCs w:val="20"/>
                <w:lang w:val="ro-RO" w:eastAsia="en-US"/>
              </w:rPr>
              <w:t xml:space="preserve">ract)</w:t>
            </w:r>
            <w:r>
              <w:rPr>
                <w:rFonts w:eastAsia="Times New Roman"/>
                <w:i/>
                <w:sz w:val="20"/>
                <w:szCs w:val="20"/>
                <w:lang w:val="ro-RO" w:eastAsia="en-US"/>
              </w:rPr>
            </w:r>
            <w:r>
              <w:rPr>
                <w:rFonts w:eastAsia="Times New Roman"/>
                <w:i/>
                <w:sz w:val="20"/>
                <w:szCs w:val="20"/>
                <w:lang w:val="ro-RO" w:eastAsia="en-US"/>
              </w:rPr>
            </w:r>
          </w:p>
        </w:tc>
        <w:tc>
          <w:tcPr>
            <w:tcBorders/>
            <w:tcW w:w="5528" w:type="dxa"/>
            <w:vAlign w:val="top"/>
            <w:textDirection w:val="lrTb"/>
            <w:noWrap w:val="false"/>
          </w:tcPr>
          <w:p>
            <w:pPr>
              <w:pStyle w:val="891"/>
              <w:pBdr/>
              <w:tabs>
                <w:tab w:val="left" w:leader="none" w:pos="1134"/>
                <w:tab w:val="left" w:leader="none" w:pos="2694"/>
              </w:tabs>
              <w:spacing/>
              <w:ind/>
              <w:jc w:val="both"/>
              <w:rPr>
                <w:sz w:val="22"/>
                <w:szCs w:val="22"/>
                <w:lang w:val="ro-RO" w:eastAsia="ro-RO"/>
              </w:rPr>
            </w:pPr>
            <w:r>
              <w:rPr>
                <w:sz w:val="22"/>
                <w:szCs w:val="22"/>
                <w:lang w:val="ro-RO" w:eastAsia="ro-RO"/>
              </w:rPr>
              <w:t xml:space="preserve">Da □       Nu □      </w:t>
            </w:r>
            <w:r>
              <w:rPr>
                <w:sz w:val="22"/>
                <w:szCs w:val="22"/>
                <w:lang w:val="ro-RO" w:eastAsia="ro-RO"/>
              </w:rPr>
            </w:r>
            <w:r>
              <w:rPr>
                <w:sz w:val="22"/>
                <w:szCs w:val="22"/>
                <w:lang w:val="ro-RO" w:eastAsia="ro-RO"/>
              </w:rPr>
            </w:r>
          </w:p>
          <w:p>
            <w:pPr>
              <w:pStyle w:val="891"/>
              <w:pBdr/>
              <w:tabs>
                <w:tab w:val="left" w:leader="none" w:pos="1134"/>
                <w:tab w:val="left" w:leader="none" w:pos="2694"/>
              </w:tabs>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bl>
    <w:p>
      <w:pPr>
        <w:pStyle w:val="891"/>
        <w:pBdr/>
        <w:tabs>
          <w:tab w:val="left" w:leader="none" w:pos="1134"/>
          <w:tab w:val="left" w:leader="none" w:pos="2694"/>
        </w:tabs>
        <w:spacing w:after="160" w:before="240"/>
        <w:ind/>
        <w:jc w:val="both"/>
        <w:rPr>
          <w:rFonts w:eastAsia="Times New Roman"/>
          <w:lang w:val="ro-RO" w:eastAsia="en-US"/>
        </w:rPr>
      </w:pPr>
      <w:r>
        <w:rPr>
          <w:rFonts w:eastAsia="Times New Roman"/>
          <w:lang w:val="ro-RO" w:eastAsia="en-US"/>
        </w:rPr>
        <w:t xml:space="preserve">Loturile atribuite:</w:t>
      </w:r>
      <w:r>
        <w:rPr>
          <w:rFonts w:eastAsia="Times New Roman"/>
          <w:lang w:val="ro-RO" w:eastAsia="en-US"/>
        </w:rPr>
      </w:r>
      <w:r>
        <w:rPr>
          <w:rFonts w:eastAsia="Times New Roman"/>
          <w:lang w:val="ro-RO" w:eastAsia="en-US"/>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3258"/>
        <w:gridCol w:w="1339"/>
        <w:gridCol w:w="1382"/>
        <w:gridCol w:w="1530"/>
        <w:gridCol w:w="1366"/>
      </w:tblGrid>
      <w:tr>
        <w:trPr/>
        <w:tc>
          <w:tcPr>
            <w:shd w:val="clear" w:color="auto" w:fill="f2f2f2"/>
            <w:tcBorders/>
            <w:tcW w:w="562"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Nr. crt.</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3402"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Denumirea</w:t>
            </w:r>
            <w:r>
              <w:rPr>
                <w:rFonts w:eastAsia="Times New Roman"/>
                <w:sz w:val="22"/>
                <w:szCs w:val="22"/>
                <w:lang w:val="ro-RO" w:eastAsia="en-US"/>
              </w:rPr>
              <w:t xml:space="preserve"> </w:t>
            </w:r>
            <w:r>
              <w:rPr>
                <w:rFonts w:eastAsia="Times New Roman"/>
                <w:sz w:val="22"/>
                <w:szCs w:val="22"/>
                <w:lang w:val="ro-RO" w:eastAsia="en-US"/>
              </w:rPr>
              <w:t xml:space="preserve">bunurilor</w:t>
            </w:r>
            <w:r>
              <w:rPr>
                <w:rFonts w:eastAsia="Times New Roman"/>
                <w:sz w:val="22"/>
                <w:szCs w:val="22"/>
                <w:lang w:val="ro-RO" w:eastAsia="en-US"/>
              </w:rPr>
              <w:t xml:space="preserve">/</w:t>
            </w:r>
            <w:r>
              <w:rPr>
                <w:rFonts w:eastAsia="Times New Roman"/>
                <w:sz w:val="22"/>
                <w:szCs w:val="22"/>
                <w:lang w:val="ro-RO" w:eastAsia="en-US"/>
              </w:rPr>
              <w:t xml:space="preserve">serviciilor</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1418"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Cod CPV</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1417" w:type="dxa"/>
            <w:vAlign w:val="top"/>
            <w:textDirection w:val="lrTb"/>
            <w:noWrap w:val="false"/>
          </w:tcPr>
          <w:p>
            <w:pPr>
              <w:pStyle w:val="891"/>
              <w:pBdr/>
              <w:tabs>
                <w:tab w:val="left" w:leader="none" w:pos="1134"/>
                <w:tab w:val="left" w:leader="none" w:pos="2694"/>
              </w:tabs>
              <w:spacing/>
              <w:ind/>
              <w:jc w:val="center"/>
              <w:rPr>
                <w:sz w:val="22"/>
                <w:szCs w:val="22"/>
                <w:lang w:val="ro-RO" w:eastAsia="en-US"/>
              </w:rPr>
            </w:pPr>
            <w:r>
              <w:rPr>
                <w:sz w:val="22"/>
                <w:szCs w:val="22"/>
                <w:lang w:val="ro-RO" w:eastAsia="en-US"/>
              </w:rPr>
              <w:t xml:space="preserve">Cantitate/ Unitate de măsură</w:t>
            </w:r>
            <w:r>
              <w:rPr>
                <w:sz w:val="22"/>
                <w:szCs w:val="22"/>
                <w:lang w:val="ro-RO" w:eastAsia="en-US"/>
              </w:rPr>
            </w:r>
            <w:r>
              <w:rPr>
                <w:sz w:val="22"/>
                <w:szCs w:val="22"/>
                <w:lang w:val="ro-RO" w:eastAsia="en-US"/>
              </w:rPr>
            </w:r>
          </w:p>
        </w:tc>
        <w:tc>
          <w:tcPr>
            <w:shd w:val="clear" w:color="auto" w:fill="f2f2f2"/>
            <w:tcBorders/>
            <w:tcW w:w="1560"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Nr. și data contractului</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1417"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Suma, inclusiv TVA</w:t>
            </w:r>
            <w:r>
              <w:rPr>
                <w:rFonts w:eastAsia="Times New Roman"/>
                <w:sz w:val="22"/>
                <w:szCs w:val="22"/>
                <w:lang w:val="ro-RO" w:eastAsia="en-US"/>
              </w:rPr>
            </w:r>
            <w:r>
              <w:rPr>
                <w:rFonts w:eastAsia="Times New Roman"/>
                <w:sz w:val="22"/>
                <w:szCs w:val="22"/>
                <w:lang w:val="ro-RO" w:eastAsia="en-US"/>
              </w:rPr>
            </w:r>
          </w:p>
        </w:tc>
      </w:tr>
      <w:tr>
        <w:trPr/>
        <w:tc>
          <w:tcPr>
            <w:tcBorders/>
            <w:tcW w:w="562"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t xml:space="preserve">1</w:t>
            </w:r>
            <w:r>
              <w:rPr>
                <w:rFonts w:eastAsia="Times New Roman"/>
                <w:sz w:val="22"/>
                <w:szCs w:val="22"/>
                <w:lang w:val="ro-RO" w:eastAsia="en-US"/>
              </w:rPr>
            </w:r>
            <w:r>
              <w:rPr>
                <w:rFonts w:eastAsia="Times New Roman"/>
                <w:sz w:val="22"/>
                <w:szCs w:val="22"/>
                <w:lang w:val="ro-RO" w:eastAsia="en-US"/>
              </w:rPr>
            </w:r>
          </w:p>
        </w:tc>
        <w:tc>
          <w:tcPr>
            <w:tcBorders/>
            <w:tcW w:w="3402" w:type="dxa"/>
            <w:vAlign w:val="top"/>
            <w:textDirection w:val="lrTb"/>
            <w:noWrap w:val="false"/>
          </w:tcPr>
          <w:p>
            <w:pPr>
              <w:pStyle w:val="891"/>
              <w:pBdr/>
              <w:tabs>
                <w:tab w:val="left" w:leader="none" w:pos="1134"/>
                <w:tab w:val="left" w:leader="none" w:pos="2694"/>
              </w:tabs>
              <w:spacing w:before="240"/>
              <w:ind/>
              <w:jc w:val="both"/>
              <w:rPr>
                <w:rFonts w:eastAsia="Times New Roman"/>
                <w:sz w:val="22"/>
                <w:szCs w:val="22"/>
                <w:lang w:val="ro-RO" w:eastAsia="en-US"/>
              </w:rPr>
            </w:pPr>
            <w:r>
              <w:rPr>
                <w:rFonts w:eastAsia="Times New Roman"/>
                <w:sz w:val="22"/>
                <w:szCs w:val="22"/>
                <w:lang w:val="ro-RO" w:eastAsia="en-US"/>
              </w:rPr>
              <w:t xml:space="preserve">Denumire lot nr. 1</w:t>
            </w:r>
            <w:r>
              <w:rPr>
                <w:rFonts w:eastAsia="Times New Roman"/>
                <w:sz w:val="22"/>
                <w:szCs w:val="22"/>
                <w:lang w:val="ro-RO" w:eastAsia="en-US"/>
              </w:rPr>
            </w:r>
            <w:r>
              <w:rPr>
                <w:rFonts w:eastAsia="Times New Roman"/>
                <w:sz w:val="22"/>
                <w:szCs w:val="22"/>
                <w:lang w:val="ro-RO" w:eastAsia="en-US"/>
              </w:rPr>
            </w:r>
          </w:p>
        </w:tc>
        <w:tc>
          <w:tcPr>
            <w:tcBorders/>
            <w:tcW w:w="1418"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560"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tcBorders/>
            <w:tcW w:w="562"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t xml:space="preserve">n</w:t>
            </w:r>
            <w:r>
              <w:rPr>
                <w:rFonts w:eastAsia="Times New Roman"/>
                <w:sz w:val="22"/>
                <w:szCs w:val="22"/>
                <w:lang w:val="ro-RO" w:eastAsia="en-US"/>
              </w:rPr>
            </w:r>
            <w:r>
              <w:rPr>
                <w:rFonts w:eastAsia="Times New Roman"/>
                <w:sz w:val="22"/>
                <w:szCs w:val="22"/>
                <w:lang w:val="ro-RO" w:eastAsia="en-US"/>
              </w:rPr>
            </w:r>
          </w:p>
        </w:tc>
        <w:tc>
          <w:tcPr>
            <w:tcBorders/>
            <w:tcW w:w="3402" w:type="dxa"/>
            <w:vAlign w:val="top"/>
            <w:textDirection w:val="lrTb"/>
            <w:noWrap w:val="false"/>
          </w:tcPr>
          <w:p>
            <w:pPr>
              <w:pStyle w:val="891"/>
              <w:pBdr/>
              <w:tabs>
                <w:tab w:val="left" w:leader="none" w:pos="1134"/>
                <w:tab w:val="left" w:leader="none" w:pos="2694"/>
              </w:tabs>
              <w:spacing w:before="240"/>
              <w:ind/>
              <w:jc w:val="both"/>
              <w:rPr>
                <w:rFonts w:eastAsia="Times New Roman"/>
                <w:sz w:val="22"/>
                <w:szCs w:val="22"/>
                <w:lang w:val="ro-RO" w:eastAsia="en-US"/>
              </w:rPr>
            </w:pPr>
            <w:r>
              <w:rPr>
                <w:rFonts w:eastAsia="Times New Roman"/>
                <w:sz w:val="22"/>
                <w:szCs w:val="22"/>
                <w:lang w:val="ro-RO" w:eastAsia="en-US"/>
              </w:rPr>
              <w:t xml:space="preserve">Denumire lot nr. n</w:t>
            </w:r>
            <w:r>
              <w:rPr>
                <w:rFonts w:eastAsia="Times New Roman"/>
                <w:sz w:val="22"/>
                <w:szCs w:val="22"/>
                <w:lang w:val="ro-RO" w:eastAsia="en-US"/>
              </w:rPr>
            </w:r>
            <w:r>
              <w:rPr>
                <w:rFonts w:eastAsia="Times New Roman"/>
                <w:sz w:val="22"/>
                <w:szCs w:val="22"/>
                <w:lang w:val="ro-RO" w:eastAsia="en-US"/>
              </w:rPr>
            </w:r>
          </w:p>
        </w:tc>
        <w:tc>
          <w:tcPr>
            <w:tcBorders/>
            <w:tcW w:w="1418"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560"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pBdr/>
        <w:tabs>
          <w:tab w:val="left" w:leader="none" w:pos="1134"/>
          <w:tab w:val="left" w:leader="none" w:pos="2694"/>
        </w:tabs>
        <w:spacing w:after="160" w:before="240"/>
        <w:ind/>
        <w:jc w:val="both"/>
        <w:rPr>
          <w:i/>
          <w:sz w:val="20"/>
          <w:szCs w:val="20"/>
          <w:lang w:val="ro-RO" w:eastAsia="en-US"/>
        </w:rPr>
      </w:pPr>
      <w:r>
        <w:rPr>
          <w:b/>
          <w:i/>
          <w:color w:val="ff0000"/>
          <w:sz w:val="20"/>
          <w:szCs w:val="20"/>
          <w:lang w:val="ro-RO" w:eastAsia="en-US"/>
        </w:rPr>
        <w:t xml:space="preserve">Notă:</w:t>
      </w:r>
      <w:r>
        <w:rPr>
          <w:rFonts w:eastAsia="Times New Roman"/>
          <w:i/>
          <w:sz w:val="20"/>
          <w:szCs w:val="20"/>
          <w:lang w:val="ro-RO" w:eastAsia="en-US"/>
        </w:rPr>
        <w:t xml:space="preserve"> Informaț</w:t>
      </w:r>
      <w:r>
        <w:rPr>
          <w:i/>
          <w:sz w:val="20"/>
          <w:szCs w:val="20"/>
          <w:lang w:val="ro-RO" w:eastAsia="en-US"/>
        </w:rPr>
        <w:t xml:space="preserve">iile respective urmează a fi indicate pentru fiecare atribuire în parte.</w:t>
      </w:r>
      <w:r>
        <w:rPr>
          <w:i/>
          <w:sz w:val="20"/>
          <w:szCs w:val="20"/>
          <w:lang w:val="ro-RO" w:eastAsia="en-US"/>
        </w:rPr>
      </w:r>
      <w:r>
        <w:rPr>
          <w:i/>
          <w:sz w:val="20"/>
          <w:szCs w:val="20"/>
          <w:lang w:val="ro-RO" w:eastAsia="en-US"/>
        </w:rPr>
      </w:r>
    </w:p>
    <w:p>
      <w:pPr>
        <w:pStyle w:val="891"/>
        <w:numPr>
          <w:ilvl w:val="0"/>
          <w:numId w:val="15"/>
        </w:numPr>
        <w:pBdr/>
        <w:spacing w:after="160" w:before="240" w:line="259" w:lineRule="auto"/>
        <w:ind/>
        <w:jc w:val="both"/>
        <w:rPr>
          <w:rFonts w:eastAsia="Times New Roman"/>
          <w:b/>
          <w:lang w:val="ro-RO" w:eastAsia="en-US"/>
        </w:rPr>
      </w:pPr>
      <w:r>
        <w:rPr>
          <w:rFonts w:eastAsia="Times New Roman"/>
          <w:b/>
          <w:lang w:val="ro-RO" w:eastAsia="en-US"/>
        </w:rPr>
        <w:t xml:space="preserve">Alte informații:</w:t>
      </w:r>
      <w:r>
        <w:rPr>
          <w:rFonts w:eastAsia="Times New Roman"/>
          <w:b/>
          <w:lang w:val="ro-RO" w:eastAsia="en-US"/>
        </w:rPr>
      </w:r>
      <w:r>
        <w:rPr>
          <w:rFonts w:eastAsia="Times New Roman"/>
          <w:b/>
          <w:lang w:val="ro-RO" w:eastAsia="en-US"/>
        </w:rPr>
      </w:r>
    </w:p>
    <w:tbl>
      <w:tblPr>
        <w:tblW w:w="9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24"/>
        <w:gridCol w:w="4394"/>
      </w:tblGrid>
      <w:tr>
        <w:trPr/>
        <w:tc>
          <w:tcPr>
            <w:shd w:val="clear" w:color="auto" w:fill="ffffff"/>
            <w:tcBorders/>
            <w:tcW w:w="5524" w:type="dxa"/>
            <w:vAlign w:val="top"/>
            <w:textDirection w:val="lrTb"/>
            <w:noWrap w:val="false"/>
          </w:tcPr>
          <w:p>
            <w:pPr>
              <w:pStyle w:val="891"/>
              <w:pBdr/>
              <w:tabs>
                <w:tab w:val="left" w:leader="none" w:pos="1134"/>
                <w:tab w:val="left" w:leader="none" w:pos="2694"/>
              </w:tabs>
              <w:spacing/>
              <w:ind/>
              <w:contextualSpacing w:val="true"/>
              <w:jc w:val="both"/>
              <w:rPr>
                <w:rFonts w:eastAsia="Times New Roman"/>
                <w:bCs/>
                <w:sz w:val="22"/>
                <w:szCs w:val="22"/>
                <w:lang w:val="ro-RO" w:eastAsia="en-US"/>
              </w:rPr>
            </w:pPr>
            <w:r>
              <w:rPr>
                <w:sz w:val="22"/>
                <w:szCs w:val="22"/>
                <w:lang w:val="ro-RO" w:eastAsia="en-US"/>
              </w:rPr>
              <w:t xml:space="preserve">Contractul (contractele) atribuit (atribuite) se referă la un proiect </w:t>
            </w:r>
            <w:r>
              <w:rPr>
                <w:rFonts w:eastAsia="Times New Roman"/>
                <w:sz w:val="22"/>
                <w:szCs w:val="22"/>
                <w:lang w:val="ro-RO" w:eastAsia="en-US"/>
              </w:rPr>
              <w:t xml:space="preserve">și/sau un program finanțat din fonduri ale UE</w:t>
            </w:r>
            <w:r>
              <w:rPr>
                <w:rFonts w:eastAsia="Times New Roman"/>
                <w:bCs/>
                <w:sz w:val="22"/>
                <w:szCs w:val="22"/>
                <w:lang w:val="ro-RO" w:eastAsia="en-US"/>
              </w:rPr>
            </w:r>
            <w:r>
              <w:rPr>
                <w:rFonts w:eastAsia="Times New Roman"/>
                <w:bCs/>
                <w:sz w:val="22"/>
                <w:szCs w:val="22"/>
                <w:lang w:val="ro-RO" w:eastAsia="en-US"/>
              </w:rPr>
            </w:r>
          </w:p>
        </w:tc>
        <w:tc>
          <w:tcPr>
            <w:tcBorders/>
            <w:tcW w:w="4394" w:type="dxa"/>
            <w:vAlign w:val="top"/>
            <w:textDirection w:val="lrTb"/>
            <w:noWrap w:val="false"/>
          </w:tcPr>
          <w:p>
            <w:pPr>
              <w:pStyle w:val="891"/>
              <w:pBdr/>
              <w:spacing/>
              <w:ind w:right="-1"/>
              <w:jc w:val="both"/>
              <w:rPr>
                <w:sz w:val="22"/>
                <w:szCs w:val="22"/>
                <w:lang w:val="ro-RO" w:eastAsia="ro-RO"/>
              </w:rPr>
            </w:pPr>
            <w:r>
              <w:rPr>
                <w:sz w:val="22"/>
                <w:szCs w:val="22"/>
                <w:lang w:val="ro-RO" w:eastAsia="ro-RO"/>
              </w:rPr>
              <w:t xml:space="preserve">Nu □        </w:t>
            </w:r>
            <w:r>
              <w:rPr>
                <w:sz w:val="22"/>
                <w:szCs w:val="22"/>
                <w:lang w:val="ro-RO" w:eastAsia="ro-RO"/>
              </w:rPr>
            </w:r>
            <w:r>
              <w:rPr>
                <w:sz w:val="22"/>
                <w:szCs w:val="22"/>
                <w:lang w:val="ro-RO" w:eastAsia="ro-RO"/>
              </w:rPr>
            </w:r>
          </w:p>
          <w:p>
            <w:pPr>
              <w:pStyle w:val="891"/>
              <w:pBdr/>
              <w:spacing/>
              <w:ind w:right="-1"/>
              <w:jc w:val="both"/>
              <w:rPr>
                <w:sz w:val="22"/>
                <w:szCs w:val="22"/>
                <w:lang w:val="ro-RO" w:eastAsia="ro-RO"/>
              </w:rPr>
            </w:pPr>
            <w:r>
              <w:rPr>
                <w:sz w:val="22"/>
                <w:szCs w:val="22"/>
                <w:lang w:val="ro-RO" w:eastAsia="ro-RO"/>
              </w:rPr>
              <w:t xml:space="preserve">Da □        </w:t>
            </w:r>
            <w:r>
              <w:rPr>
                <w:sz w:val="22"/>
                <w:szCs w:val="22"/>
                <w:lang w:val="ro-RO" w:eastAsia="ro-RO"/>
              </w:rPr>
            </w:r>
            <w:r>
              <w:rPr>
                <w:sz w:val="22"/>
                <w:szCs w:val="22"/>
                <w:lang w:val="ro-RO" w:eastAsia="ro-RO"/>
              </w:rPr>
            </w:r>
          </w:p>
        </w:tc>
      </w:tr>
      <w:tr>
        <w:trPr/>
        <w:tc>
          <w:tcPr>
            <w:shd w:val="clear" w:color="auto" w:fill="ffffff"/>
            <w:tcBorders/>
            <w:tcW w:w="5524" w:type="dxa"/>
            <w:vAlign w:val="top"/>
            <w:vMerge w:val="restart"/>
            <w:textDirection w:val="lrTb"/>
            <w:noWrap w:val="false"/>
          </w:tcPr>
          <w:p>
            <w:pPr>
              <w:pStyle w:val="891"/>
              <w:pBdr/>
              <w:spacing/>
              <w:ind w:right="-1"/>
              <w:jc w:val="both"/>
              <w:rPr>
                <w:sz w:val="22"/>
                <w:szCs w:val="22"/>
                <w:highlight w:val="yellow"/>
                <w:lang w:val="ro-RO" w:eastAsia="ro-RO"/>
              </w:rPr>
            </w:pPr>
            <w:r>
              <w:rPr>
                <w:sz w:val="22"/>
                <w:szCs w:val="22"/>
                <w:lang w:val="ro-RO" w:eastAsia="ro-RO"/>
              </w:rPr>
              <w:t xml:space="preserve">Publicarea anterioară în JOUE privind co</w:t>
            </w:r>
            <w:r>
              <w:rPr>
                <w:sz w:val="22"/>
                <w:szCs w:val="22"/>
                <w:lang w:val="ro-RO" w:eastAsia="ro-RO"/>
              </w:rPr>
              <w:t xml:space="preserve">ntractul (contractele) la care se referă anunțul respectiv</w:t>
            </w:r>
            <w:r>
              <w:rPr>
                <w:sz w:val="22"/>
                <w:szCs w:val="22"/>
                <w:highlight w:val="yellow"/>
                <w:lang w:val="ro-RO" w:eastAsia="ro-RO"/>
              </w:rPr>
            </w:r>
            <w:r>
              <w:rPr>
                <w:sz w:val="22"/>
                <w:szCs w:val="22"/>
                <w:highlight w:val="yellow"/>
                <w:lang w:val="ro-RO" w:eastAsia="ro-RO"/>
              </w:rPr>
            </w:r>
          </w:p>
        </w:tc>
        <w:tc>
          <w:tcPr>
            <w:tcBorders/>
            <w:tcW w:w="4394" w:type="dxa"/>
            <w:vAlign w:val="top"/>
            <w:textDirection w:val="lrTb"/>
            <w:noWrap w:val="false"/>
          </w:tcPr>
          <w:p>
            <w:pPr>
              <w:pStyle w:val="891"/>
              <w:pBdr/>
              <w:spacing/>
              <w:ind w:right="-1"/>
              <w:jc w:val="both"/>
              <w:rPr>
                <w:sz w:val="22"/>
                <w:szCs w:val="22"/>
                <w:lang w:val="ro-RO" w:eastAsia="ro-RO"/>
              </w:rPr>
            </w:pPr>
            <w:r>
              <w:rPr>
                <w:sz w:val="22"/>
                <w:szCs w:val="22"/>
                <w:lang w:val="ro-RO" w:eastAsia="ro-RO"/>
              </w:rPr>
              <w:t xml:space="preserve">Nu □        </w:t>
            </w:r>
            <w:r>
              <w:rPr>
                <w:sz w:val="22"/>
                <w:szCs w:val="22"/>
                <w:lang w:val="ro-RO" w:eastAsia="ro-RO"/>
              </w:rPr>
            </w:r>
            <w:r>
              <w:rPr>
                <w:sz w:val="22"/>
                <w:szCs w:val="22"/>
                <w:lang w:val="ro-RO" w:eastAsia="ro-RO"/>
              </w:rPr>
            </w:r>
          </w:p>
        </w:tc>
      </w:tr>
      <w:tr>
        <w:trPr/>
        <w:tc>
          <w:tcPr>
            <w:shd w:val="clear" w:color="auto" w:fill="ffffff"/>
            <w:tcBorders/>
            <w:tcW w:w="5524" w:type="dxa"/>
            <w:vAlign w:val="top"/>
            <w:vMerge w:val="continue"/>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4394" w:type="dxa"/>
            <w:vAlign w:val="top"/>
            <w:textDirection w:val="lrTb"/>
            <w:noWrap w:val="false"/>
          </w:tcPr>
          <w:p>
            <w:pPr>
              <w:pStyle w:val="891"/>
              <w:pBdr/>
              <w:spacing/>
              <w:ind/>
              <w:jc w:val="both"/>
              <w:rPr>
                <w:rFonts w:eastAsia="Times New Roman"/>
                <w:sz w:val="22"/>
                <w:szCs w:val="22"/>
                <w:lang w:val="ro-RO" w:eastAsia="en-US"/>
              </w:rPr>
            </w:pPr>
            <w:r>
              <w:rPr>
                <w:sz w:val="22"/>
                <w:szCs w:val="22"/>
                <w:lang w:val="ro-RO" w:eastAsia="ro-RO"/>
              </w:rPr>
              <w:t xml:space="preserve">Data (datele) și referința (referințele) publicărilor:</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524"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t xml:space="preserve">Agenția Naț</w:t>
            </w:r>
            <w:r>
              <w:rPr>
                <w:sz w:val="22"/>
                <w:szCs w:val="22"/>
                <w:lang w:val="ro-RO" w:eastAsia="en-US"/>
              </w:rPr>
              <w:t xml:space="preserve">ională pentru Solu</w:t>
            </w:r>
            <w:r>
              <w:rPr>
                <w:rFonts w:eastAsia="Times New Roman"/>
                <w:sz w:val="22"/>
                <w:szCs w:val="22"/>
                <w:lang w:val="ro-RO" w:eastAsia="en-US"/>
              </w:rPr>
              <w:t xml:space="preserve">ționarea Contestațiilor</w:t>
            </w:r>
            <w:r>
              <w:rPr>
                <w:rFonts w:eastAsia="Times New Roman"/>
                <w:sz w:val="22"/>
                <w:szCs w:val="22"/>
                <w:lang w:val="ro-RO" w:eastAsia="en-US"/>
              </w:rPr>
            </w:r>
            <w:r>
              <w:rPr>
                <w:rFonts w:eastAsia="Times New Roman"/>
                <w:sz w:val="22"/>
                <w:szCs w:val="22"/>
                <w:lang w:val="ro-RO" w:eastAsia="en-US"/>
              </w:rPr>
            </w:r>
          </w:p>
          <w:p>
            <w:pPr>
              <w:pStyle w:val="891"/>
              <w:pBdr/>
              <w:spacing/>
              <w:ind/>
              <w:contextualSpacing w:val="true"/>
              <w:jc w:val="both"/>
              <w:rPr>
                <w:sz w:val="22"/>
                <w:szCs w:val="22"/>
                <w:lang w:val="ro-RO" w:eastAsia="zh-CN"/>
              </w:rPr>
            </w:pPr>
            <w:r>
              <w:rPr>
                <w:sz w:val="22"/>
                <w:szCs w:val="22"/>
                <w:lang w:val="ro-RO" w:eastAsia="zh-CN"/>
              </w:rPr>
            </w:r>
            <w:r>
              <w:rPr>
                <w:sz w:val="22"/>
                <w:szCs w:val="22"/>
                <w:lang w:val="ro-RO" w:eastAsia="zh-CN"/>
              </w:rPr>
            </w:r>
            <w:r>
              <w:rPr>
                <w:sz w:val="22"/>
                <w:szCs w:val="22"/>
                <w:lang w:val="ro-RO" w:eastAsia="zh-CN"/>
              </w:rPr>
            </w:r>
          </w:p>
        </w:tc>
        <w:tc>
          <w:tcPr>
            <w:tcBorders/>
            <w:tcW w:w="4394" w:type="dxa"/>
            <w:vAlign w:val="top"/>
            <w:textDirection w:val="lrTb"/>
            <w:noWrap w:val="false"/>
          </w:tcPr>
          <w:p>
            <w:pPr>
              <w:pStyle w:val="891"/>
              <w:pBdr/>
              <w:spacing/>
              <w:ind/>
              <w:jc w:val="both"/>
              <w:rPr>
                <w:sz w:val="22"/>
                <w:szCs w:val="22"/>
                <w:lang w:val="ro-RO" w:eastAsia="en-US"/>
              </w:rPr>
            </w:pPr>
            <w:r>
              <w:rPr>
                <w:rFonts w:eastAsia="Times New Roman"/>
                <w:sz w:val="22"/>
                <w:szCs w:val="22"/>
                <w:lang w:val="ro-RO" w:eastAsia="en-US"/>
              </w:rPr>
              <w:t xml:space="preserve">mun. Chiș</w:t>
            </w:r>
            <w:r>
              <w:rPr>
                <w:sz w:val="22"/>
                <w:szCs w:val="22"/>
                <w:lang w:val="ro-RO" w:eastAsia="en-US"/>
              </w:rPr>
              <w:t xml:space="preserve">inău, bd. </w:t>
            </w:r>
            <w:r>
              <w:rPr>
                <w:rFonts w:eastAsia="Times New Roman"/>
                <w:sz w:val="22"/>
                <w:szCs w:val="22"/>
                <w:lang w:val="ro-RO" w:eastAsia="en-US"/>
              </w:rPr>
              <w:t xml:space="preserve">Ștefan cel Mare ș</w:t>
            </w:r>
            <w:r>
              <w:rPr>
                <w:sz w:val="22"/>
                <w:szCs w:val="22"/>
                <w:lang w:val="ro-RO" w:eastAsia="en-US"/>
              </w:rPr>
              <w:t xml:space="preserve">i S</w:t>
            </w:r>
            <w:r>
              <w:rPr>
                <w:sz w:val="22"/>
                <w:szCs w:val="22"/>
                <w:lang w:val="ro-RO" w:eastAsia="en-US"/>
              </w:rPr>
              <w:t xml:space="preserve">fâ</w:t>
            </w:r>
            <w:r>
              <w:rPr>
                <w:sz w:val="22"/>
                <w:szCs w:val="22"/>
                <w:lang w:val="ro-RO" w:eastAsia="en-US"/>
              </w:rPr>
              <w:t xml:space="preserve">nt, 124, MD-20</w:t>
            </w:r>
            <w:r>
              <w:rPr>
                <w:sz w:val="22"/>
                <w:szCs w:val="22"/>
                <w:lang w:val="ro-RO" w:eastAsia="en-US"/>
              </w:rPr>
              <w:t xml:space="preserve">01;</w:t>
            </w:r>
            <w:r>
              <w:rPr>
                <w:sz w:val="22"/>
                <w:szCs w:val="22"/>
                <w:lang w:val="ro-RO" w:eastAsia="en-US"/>
              </w:rPr>
            </w:r>
            <w:r>
              <w:rPr>
                <w:sz w:val="22"/>
                <w:szCs w:val="22"/>
                <w:lang w:val="ro-RO" w:eastAsia="en-US"/>
              </w:rPr>
            </w:r>
          </w:p>
          <w:p>
            <w:pPr>
              <w:pStyle w:val="891"/>
              <w:pBdr/>
              <w:spacing/>
              <w:ind/>
              <w:jc w:val="both"/>
              <w:rPr>
                <w:rFonts w:eastAsia="Times New Roman"/>
                <w:sz w:val="22"/>
                <w:szCs w:val="22"/>
                <w:lang w:val="ro-RO" w:eastAsia="en-US"/>
              </w:rPr>
            </w:pPr>
            <w:r>
              <w:rPr>
                <w:rFonts w:eastAsia="Times New Roman"/>
                <w:sz w:val="22"/>
                <w:szCs w:val="22"/>
                <w:lang w:val="ro-RO" w:eastAsia="en-US"/>
              </w:rPr>
              <w:t xml:space="preserve">tel/fax: (022</w:t>
            </w:r>
            <w:r>
              <w:rPr>
                <w:rFonts w:eastAsia="Times New Roman"/>
                <w:sz w:val="22"/>
                <w:szCs w:val="22"/>
                <w:lang w:val="ro-RO" w:eastAsia="en-US"/>
              </w:rPr>
              <w:t xml:space="preserve">) 820 652, 820-651 </w:t>
            </w:r>
            <w:r>
              <w:rPr>
                <w:rFonts w:eastAsia="Times New Roman"/>
                <w:sz w:val="22"/>
                <w:szCs w:val="22"/>
                <w:lang w:val="ro-RO" w:eastAsia="en-US"/>
              </w:rPr>
            </w:r>
            <w:r>
              <w:rPr>
                <w:rFonts w:eastAsia="Times New Roman"/>
                <w:sz w:val="22"/>
                <w:szCs w:val="22"/>
                <w:lang w:val="ro-RO" w:eastAsia="en-US"/>
              </w:rPr>
            </w:r>
          </w:p>
          <w:p>
            <w:pPr>
              <w:pStyle w:val="891"/>
              <w:pBdr/>
              <w:spacing/>
              <w:ind/>
              <w:jc w:val="both"/>
              <w:rPr>
                <w:rFonts w:eastAsia="Times New Roman"/>
                <w:color w:val="0563c1"/>
                <w:sz w:val="22"/>
                <w:szCs w:val="22"/>
                <w:u w:val="single"/>
                <w:lang w:val="ro-RO" w:eastAsia="en-US"/>
              </w:rPr>
            </w:pPr>
            <w:r>
              <w:rPr>
                <w:rFonts w:eastAsia="Times New Roman"/>
                <w:sz w:val="22"/>
                <w:szCs w:val="22"/>
                <w:lang w:val="ro-RO" w:eastAsia="en-US"/>
              </w:rPr>
              <w:t xml:space="preserve">e-mail: </w:t>
            </w:r>
            <w:r>
              <w:rPr>
                <w:sz w:val="22"/>
                <w:szCs w:val="22"/>
              </w:rPr>
              <w:fldChar w:fldCharType="begin"/>
            </w:r>
            <w:r>
              <w:rPr>
                <w:sz w:val="22"/>
                <w:szCs w:val="22"/>
              </w:rPr>
              <w:instrText xml:space="preserve"> HYPERLINK "mailto:contestatii@ansc.md" </w:instrText>
            </w:r>
            <w:r>
              <w:rPr>
                <w:sz w:val="22"/>
                <w:szCs w:val="22"/>
              </w:rPr>
              <w:fldChar w:fldCharType="separate"/>
            </w:r>
            <w:r>
              <w:rPr>
                <w:rFonts w:eastAsia="Times New Roman"/>
                <w:color w:val="0563c1"/>
                <w:sz w:val="22"/>
                <w:szCs w:val="22"/>
                <w:u w:val="single"/>
                <w:lang w:val="ro-RO" w:eastAsia="en-US"/>
              </w:rPr>
              <w:t xml:space="preserve">contestatii@ansc.md</w:t>
            </w:r>
            <w:r>
              <w:rPr>
                <w:sz w:val="22"/>
                <w:szCs w:val="22"/>
              </w:rPr>
              <w:fldChar w:fldCharType="end"/>
            </w:r>
            <w:r>
              <w:rPr>
                <w:rFonts w:eastAsia="Times New Roman"/>
                <w:color w:val="0563c1"/>
                <w:sz w:val="22"/>
                <w:szCs w:val="22"/>
                <w:u w:val="single"/>
                <w:lang w:val="ro-RO" w:eastAsia="en-US"/>
              </w:rPr>
            </w:r>
            <w:r>
              <w:rPr>
                <w:rFonts w:eastAsia="Times New Roman"/>
                <w:color w:val="0563c1"/>
                <w:sz w:val="22"/>
                <w:szCs w:val="22"/>
                <w:u w:val="single"/>
                <w:lang w:val="ro-RO" w:eastAsia="en-US"/>
              </w:rPr>
            </w:r>
          </w:p>
          <w:p>
            <w:pPr>
              <w:pStyle w:val="891"/>
              <w:pBdr/>
              <w:spacing/>
              <w:ind/>
              <w:jc w:val="both"/>
              <w:rPr>
                <w:rFonts w:eastAsia="Times New Roman"/>
                <w:sz w:val="22"/>
                <w:szCs w:val="22"/>
                <w:lang w:val="ro-RO" w:eastAsia="en-US"/>
              </w:rPr>
            </w:pPr>
            <w:r>
              <w:rPr>
                <w:rFonts w:eastAsia="Times New Roman"/>
                <w:sz w:val="22"/>
                <w:szCs w:val="22"/>
                <w:lang w:val="ro-RO" w:eastAsia="en-US"/>
              </w:rPr>
              <w:t xml:space="preserve">pagina web: </w:t>
            </w:r>
            <w:r>
              <w:rPr>
                <w:rFonts w:eastAsia="Times New Roman"/>
                <w:color w:val="0563c1"/>
                <w:sz w:val="22"/>
                <w:szCs w:val="22"/>
                <w:u w:val="single"/>
                <w:lang w:val="ro-RO" w:eastAsia="en-US"/>
              </w:rPr>
              <w:t xml:space="preserve">www.ansc.md</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524"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t xml:space="preserve">Alte informații relevante</w:t>
            </w:r>
            <w:r>
              <w:rPr>
                <w:rFonts w:eastAsia="Times New Roman"/>
                <w:sz w:val="22"/>
                <w:szCs w:val="22"/>
                <w:lang w:val="ro-RO" w:eastAsia="en-US"/>
              </w:rPr>
            </w:r>
            <w:r>
              <w:rPr>
                <w:rFonts w:eastAsia="Times New Roman"/>
                <w:sz w:val="22"/>
                <w:szCs w:val="22"/>
                <w:lang w:val="ro-RO" w:eastAsia="en-US"/>
              </w:rPr>
            </w:r>
          </w:p>
        </w:tc>
        <w:tc>
          <w:tcPr>
            <w:tcBorders/>
            <w:tcW w:w="4394"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pBdr/>
        <w:spacing w:before="120"/>
        <w:ind w:firstLine="567"/>
        <w:rPr>
          <w:rFonts w:eastAsia="Times New Roman"/>
          <w:b/>
          <w:lang w:val="ro-RO" w:eastAsia="en-US"/>
        </w:rPr>
      </w:pPr>
      <w:r>
        <w:rPr>
          <w:b/>
          <w:lang w:val="ro-RO" w:eastAsia="en-US"/>
        </w:rPr>
        <w:t xml:space="preserve">Conducă</w:t>
      </w:r>
      <w:r>
        <w:rPr>
          <w:rFonts w:eastAsia="Times New Roman"/>
          <w:b/>
          <w:lang w:val="ro-RO" w:eastAsia="en-US"/>
        </w:rPr>
        <w:t xml:space="preserve">torul grupului de lucru:  ___________________________                </w:t>
      </w:r>
      <w:r>
        <w:rPr>
          <w:rFonts w:eastAsia="Times New Roman"/>
          <w:b/>
          <w:lang w:val="ro-RO" w:eastAsia="en-US"/>
        </w:rPr>
      </w:r>
      <w:r>
        <w:rPr>
          <w:rFonts w:eastAsia="Times New Roman"/>
          <w:b/>
          <w:lang w:val="ro-RO" w:eastAsia="en-US"/>
        </w:rPr>
      </w:r>
    </w:p>
    <w:p>
      <w:pPr>
        <w:pStyle w:val="891"/>
        <w:pBdr/>
        <w:spacing/>
        <w:ind/>
        <w:jc w:val="both"/>
        <w:rPr>
          <w:rFonts w:eastAsia="Times New Roman"/>
          <w:lang w:val="it-IT" w:eastAsia="en-US"/>
        </w:rPr>
      </w:pPr>
      <w:r>
        <w:rPr>
          <w:rFonts w:eastAsia="Times New Roman"/>
          <w:lang w:val="it-IT" w:eastAsia="en-US"/>
        </w:rPr>
      </w:r>
      <w:r>
        <w:rPr>
          <w:rFonts w:eastAsia="Times New Roman"/>
          <w:lang w:val="it-IT" w:eastAsia="en-US"/>
        </w:rPr>
      </w:r>
      <w:r>
        <w:rPr>
          <w:rFonts w:eastAsia="Times New Roman"/>
          <w:lang w:val="it-IT" w:eastAsia="en-US"/>
        </w:rPr>
      </w:r>
    </w:p>
    <w:p>
      <w:pPr>
        <w:pStyle w:val="891"/>
        <w:pBdr/>
        <w:spacing/>
        <w:ind/>
        <w:jc w:val="both"/>
        <w:rPr>
          <w:rFonts w:eastAsia="Times New Roman"/>
          <w:i/>
          <w:sz w:val="20"/>
          <w:szCs w:val="20"/>
          <w:shd w:val="clear" w:color="auto" w:fill="ffffff"/>
          <w:lang w:val="ro-RO" w:eastAsia="en-US"/>
        </w:rPr>
      </w:pPr>
      <w:r>
        <w:rPr>
          <w:b/>
          <w:i/>
          <w:color w:val="ff0000"/>
          <w:sz w:val="20"/>
          <w:szCs w:val="20"/>
          <w:lang w:val="ro-RO" w:eastAsia="en-US"/>
        </w:rPr>
        <w:t xml:space="preserve">Notă:</w:t>
      </w:r>
      <w:r>
        <w:rPr>
          <w:rFonts w:eastAsia="Times New Roman"/>
          <w:b/>
          <w:i/>
          <w:color w:val="ff0000"/>
          <w:sz w:val="20"/>
          <w:szCs w:val="20"/>
          <w:lang w:val="ro-RO" w:eastAsia="en-US"/>
        </w:rPr>
        <w:t xml:space="preserve"> </w:t>
      </w:r>
      <w:r>
        <w:rPr>
          <w:rFonts w:eastAsia="Times New Roman"/>
          <w:i/>
          <w:sz w:val="20"/>
          <w:szCs w:val="20"/>
          <w:lang w:val="ro-RO" w:eastAsia="en-US"/>
        </w:rPr>
        <w:t xml:space="preserve">A</w:t>
      </w:r>
      <w:r>
        <w:rPr>
          <w:rFonts w:eastAsia="Times New Roman"/>
          <w:i/>
          <w:sz w:val="20"/>
          <w:szCs w:val="20"/>
          <w:shd w:val="clear" w:color="auto" w:fill="ffffff"/>
          <w:lang w:val="ro-RO" w:eastAsia="en-US"/>
        </w:rPr>
        <w:t xml:space="preserve">nunț</w:t>
      </w:r>
      <w:r>
        <w:rPr>
          <w:i/>
          <w:sz w:val="20"/>
          <w:szCs w:val="20"/>
          <w:shd w:val="clear" w:color="auto" w:fill="ffffff"/>
          <w:lang w:val="ro-RO" w:eastAsia="en-US"/>
        </w:rPr>
        <w:t xml:space="preserve">urile de atribuire se </w:t>
      </w:r>
      <w:r>
        <w:rPr>
          <w:i/>
          <w:sz w:val="20"/>
          <w:szCs w:val="20"/>
          <w:shd w:val="clear" w:color="auto" w:fill="ffffff"/>
          <w:lang w:val="ro-RO" w:eastAsia="en-US"/>
        </w:rPr>
        <w:t xml:space="preserve">publică în Buletinul achiziţiilor publice în cel mult 30 de zile de la data la care se va remite informa</w:t>
      </w:r>
      <w:r>
        <w:rPr>
          <w:rFonts w:eastAsia="Times New Roman"/>
          <w:i/>
          <w:sz w:val="20"/>
          <w:szCs w:val="20"/>
          <w:shd w:val="clear" w:color="auto" w:fill="ffffff"/>
          <w:lang w:val="ro-RO" w:eastAsia="en-US"/>
        </w:rPr>
        <w:t xml:space="preserve">ția cu privire la </w:t>
      </w:r>
      <w:r>
        <w:rPr>
          <w:i/>
          <w:sz w:val="20"/>
          <w:szCs w:val="20"/>
          <w:lang w:val="ro-RO" w:eastAsia="en-US"/>
        </w:rPr>
        <w:t xml:space="preserve">finalizarea procedurii de achiziție publică prin atribuirea contractului de achiziţii publice sau pri</w:t>
      </w:r>
      <w:r>
        <w:rPr>
          <w:i/>
          <w:sz w:val="20"/>
          <w:szCs w:val="20"/>
          <w:lang w:val="ro-RO" w:eastAsia="en-US"/>
        </w:rPr>
        <w:t xml:space="preserve">n </w:t>
      </w:r>
      <w:r>
        <w:rPr>
          <w:i/>
          <w:sz w:val="20"/>
          <w:szCs w:val="20"/>
          <w:lang w:val="ro-RO" w:eastAsia="en-US"/>
        </w:rPr>
        <w:t xml:space="preserve">încheierea aco</w:t>
      </w:r>
      <w:r>
        <w:rPr>
          <w:i/>
          <w:sz w:val="20"/>
          <w:szCs w:val="20"/>
          <w:lang w:val="ro-RO" w:eastAsia="en-US"/>
        </w:rPr>
        <w:t xml:space="preserve">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lang w:val="ro-RO" w:eastAsia="en-US"/>
        </w:rPr>
        <w:t xml:space="preserve"> (art.30 al Legii nr.131</w:t>
      </w:r>
      <w:r>
        <w:rPr>
          <w:rFonts w:eastAsia="Times New Roman"/>
          <w:i/>
          <w:sz w:val="20"/>
          <w:szCs w:val="20"/>
          <w:shd w:val="clear" w:color="auto" w:fill="ffffff"/>
          <w:lang w:val="ro-RO" w:eastAsia="en-US"/>
        </w:rPr>
        <w:t xml:space="preserve">/</w:t>
      </w:r>
      <w:r>
        <w:rPr>
          <w:rFonts w:eastAsia="Times New Roman"/>
          <w:i/>
          <w:sz w:val="20"/>
          <w:szCs w:val="20"/>
          <w:shd w:val="clear" w:color="auto" w:fill="ffffff"/>
          <w:lang w:val="ro-RO" w:eastAsia="en-US"/>
        </w:rPr>
        <w:t xml:space="preserve">2015 privind achizițiile publice).</w:t>
      </w: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6</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w:t>
      </w:r>
      <w:r>
        <w:rPr>
          <w:lang w:val="it-IT" w:eastAsia="en-US"/>
        </w:rPr>
        <w:t xml:space="preserve">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jc w:val="both"/>
        <w:rPr>
          <w:rFonts w:eastAsia="Times New Roman"/>
          <w:i/>
          <w:sz w:val="20"/>
          <w:szCs w:val="20"/>
          <w:shd w:val="clear" w:color="auto" w:fill="ffffff"/>
          <w:lang w:val="ro-RO" w:eastAsia="en-US"/>
        </w:rPr>
      </w:pP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p>
    <w:p>
      <w:pPr>
        <w:pStyle w:val="891"/>
        <w:pBdr/>
        <w:spacing/>
        <w:ind/>
        <w:jc w:val="both"/>
        <w:rPr>
          <w:rFonts w:eastAsia="Times New Roman"/>
          <w:i/>
          <w:sz w:val="20"/>
          <w:szCs w:val="20"/>
          <w:shd w:val="clear" w:color="auto" w:fill="ffffff"/>
          <w:lang w:val="ro-RO" w:eastAsia="en-US"/>
        </w:rPr>
      </w:pP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p>
    <w:p>
      <w:pPr>
        <w:pStyle w:val="891"/>
        <w:pBdr/>
        <w:spacing/>
        <w:ind w:right="-1"/>
        <w:jc w:val="center"/>
        <w:rPr>
          <w:b/>
          <w:bCs/>
          <w:color w:val="000000"/>
          <w:sz w:val="22"/>
          <w:szCs w:val="22"/>
          <w:lang w:val="ro-RO" w:eastAsia="en-US"/>
        </w:rPr>
      </w:pPr>
      <w:r>
        <w:rPr>
          <w:b/>
          <w:bCs/>
          <w:color w:val="000000"/>
          <w:sz w:val="22"/>
          <w:szCs w:val="22"/>
          <w:lang w:val="ro-RO" w:eastAsia="en-US"/>
        </w:rPr>
      </w:r>
      <w:r>
        <w:rPr>
          <w:b/>
          <w:bCs/>
          <w:color w:val="000000"/>
          <w:sz w:val="22"/>
          <w:szCs w:val="22"/>
          <w:lang w:val="ro-RO" w:eastAsia="en-US"/>
        </w:rPr>
      </w:r>
      <w:r>
        <w:rPr>
          <w:b/>
          <w:bCs/>
          <w:color w:val="000000"/>
          <w:sz w:val="22"/>
          <w:szCs w:val="22"/>
          <w:lang w:val="ro-RO" w:eastAsia="en-US"/>
        </w:rPr>
      </w:r>
    </w:p>
    <w:p>
      <w:pPr>
        <w:pStyle w:val="891"/>
        <w:pBdr/>
        <w:spacing/>
        <w:ind w:right="-1"/>
        <w:jc w:val="center"/>
        <w:rPr>
          <w:b/>
          <w:bCs/>
          <w:color w:val="000000"/>
          <w:sz w:val="28"/>
          <w:szCs w:val="28"/>
          <w:lang w:val="ro-RO" w:eastAsia="en-US"/>
        </w:rPr>
      </w:pPr>
      <w:r/>
      <w:bookmarkStart w:id="75" w:name="_Hlk77771006"/>
      <w:r>
        <w:rPr>
          <w:b/>
          <w:bCs/>
          <w:color w:val="000000"/>
          <w:sz w:val="28"/>
          <w:szCs w:val="28"/>
          <w:lang w:val="ro-RO" w:eastAsia="en-US"/>
        </w:rPr>
        <w:t xml:space="preserve">ANUNȚ</w:t>
      </w:r>
      <w:r>
        <w:rPr>
          <w:b/>
          <w:bCs/>
          <w:color w:val="000000"/>
          <w:sz w:val="28"/>
          <w:szCs w:val="28"/>
          <w:lang w:val="ro-RO" w:eastAsia="en-US"/>
        </w:rPr>
      </w:r>
      <w:r>
        <w:rPr>
          <w:b/>
          <w:bCs/>
          <w:color w:val="000000"/>
          <w:sz w:val="28"/>
          <w:szCs w:val="28"/>
          <w:lang w:val="ro-RO" w:eastAsia="en-US"/>
        </w:rPr>
      </w:r>
    </w:p>
    <w:p>
      <w:pPr>
        <w:pStyle w:val="891"/>
        <w:pBdr/>
        <w:spacing/>
        <w:ind w:right="-1"/>
        <w:jc w:val="center"/>
        <w:rPr>
          <w:b/>
          <w:bCs/>
          <w:color w:val="000000"/>
          <w:sz w:val="22"/>
          <w:szCs w:val="22"/>
          <w:lang w:val="ro-RO" w:eastAsia="en-US"/>
        </w:rPr>
      </w:pPr>
      <w:r>
        <w:rPr>
          <w:b/>
          <w:bCs/>
          <w:color w:val="000000"/>
          <w:sz w:val="22"/>
          <w:szCs w:val="22"/>
          <w:lang w:val="ro-RO" w:eastAsia="en-US"/>
        </w:rPr>
        <w:t xml:space="preserve"> privind modificarea contractului </w:t>
        <w:br w:type="textWrapping" w:clear="all"/>
        <w:t xml:space="preserve">de achiziții publice/acordului-cadru</w:t>
      </w:r>
      <w:r>
        <w:rPr>
          <w:b/>
          <w:bCs/>
          <w:color w:val="000000"/>
          <w:sz w:val="22"/>
          <w:szCs w:val="22"/>
          <w:lang w:val="ro-RO" w:eastAsia="en-US"/>
        </w:rPr>
      </w:r>
      <w:r>
        <w:rPr>
          <w:b/>
          <w:bCs/>
          <w:color w:val="000000"/>
          <w:sz w:val="22"/>
          <w:szCs w:val="22"/>
          <w:lang w:val="ro-RO" w:eastAsia="en-US"/>
        </w:rPr>
      </w:r>
    </w:p>
    <w:p>
      <w:pPr>
        <w:pStyle w:val="891"/>
        <w:pBdr/>
        <w:spacing w:after="240" w:before="240"/>
        <w:ind w:right="-1"/>
        <w:jc w:val="center"/>
        <w:rPr>
          <w:rFonts w:eastAsia="Times New Roman"/>
          <w:sz w:val="22"/>
          <w:szCs w:val="22"/>
          <w:lang w:val="ro-RO" w:eastAsia="en-US"/>
        </w:rPr>
      </w:pPr>
      <w:r/>
      <w:bookmarkEnd w:id="75"/>
      <w:r>
        <w:rPr>
          <w:rFonts w:eastAsia="Times New Roman"/>
          <w:sz w:val="22"/>
          <w:szCs w:val="22"/>
          <w:lang w:val="ro-RO" w:eastAsia="en-US"/>
        </w:rPr>
        <w:t xml:space="preserve">Nr. ___________ din _____________</w:t>
      </w:r>
      <w:r>
        <w:rPr>
          <w:rFonts w:eastAsia="Times New Roman"/>
          <w:sz w:val="22"/>
          <w:szCs w:val="22"/>
          <w:lang w:val="ro-RO" w:eastAsia="en-US"/>
        </w:rPr>
      </w:r>
      <w:r>
        <w:rPr>
          <w:rFonts w:eastAsia="Times New Roman"/>
          <w:sz w:val="22"/>
          <w:szCs w:val="22"/>
          <w:lang w:val="ro-RO" w:eastAsia="en-US"/>
        </w:rPr>
      </w:r>
    </w:p>
    <w:p>
      <w:pPr>
        <w:pStyle w:val="891"/>
        <w:numPr>
          <w:ilvl w:val="0"/>
          <w:numId w:val="16"/>
        </w:numPr>
        <w:pBdr/>
        <w:tabs>
          <w:tab w:val="left" w:leader="none" w:pos="1134"/>
          <w:tab w:val="left" w:leader="none" w:pos="2694"/>
        </w:tabs>
        <w:spacing w:after="240" w:before="240"/>
        <w:ind w:right="-1"/>
        <w:jc w:val="both"/>
        <w:rPr>
          <w:b/>
          <w:sz w:val="22"/>
          <w:szCs w:val="22"/>
          <w:lang w:val="ro-RO" w:eastAsia="zh-CN"/>
        </w:rPr>
      </w:pPr>
      <w:r>
        <w:rPr>
          <w:b/>
          <w:sz w:val="22"/>
          <w:szCs w:val="22"/>
          <w:lang w:val="ro-RO" w:eastAsia="zh-CN"/>
        </w:rPr>
        <w:t xml:space="preserve">Date cu privire la autoritatea contractantă:</w:t>
      </w:r>
      <w:r>
        <w:rPr>
          <w:b/>
          <w:sz w:val="22"/>
          <w:szCs w:val="22"/>
          <w:lang w:val="ro-RO" w:eastAsia="zh-CN"/>
        </w:rPr>
      </w:r>
      <w:r>
        <w:rPr>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3"/>
        <w:gridCol w:w="4147"/>
      </w:tblGrid>
      <w:tr>
        <w:trPr/>
        <w:tc>
          <w:tcPr>
            <w:shd w:val="clear" w:color="auto" w:fill="ffffff"/>
            <w:tcBorders/>
            <w:tcW w:w="5353" w:type="dxa"/>
            <w:vAlign w:val="top"/>
            <w:textDirection w:val="lrTb"/>
            <w:noWrap w:val="false"/>
          </w:tcPr>
          <w:p>
            <w:pPr>
              <w:pStyle w:val="891"/>
              <w:pBdr/>
              <w:spacing/>
              <w:ind/>
              <w:jc w:val="both"/>
              <w:rPr>
                <w:rFonts w:eastAsia="Times New Roman"/>
                <w:b/>
                <w:sz w:val="22"/>
                <w:szCs w:val="22"/>
                <w:lang w:val="ro-RO" w:eastAsia="en-US"/>
              </w:rPr>
            </w:pPr>
            <w:r>
              <w:rPr>
                <w:b/>
                <w:sz w:val="22"/>
                <w:szCs w:val="22"/>
                <w:lang w:val="ro-RO" w:eastAsia="en-US"/>
              </w:rPr>
              <w:t xml:space="preserve">Denumirea autorității co</w:t>
            </w:r>
            <w:r>
              <w:rPr>
                <w:b/>
                <w:sz w:val="22"/>
                <w:szCs w:val="22"/>
                <w:lang w:val="ro-RO" w:eastAsia="en-US"/>
              </w:rPr>
              <w:t xml:space="preserve">nt</w:t>
            </w:r>
            <w:r>
              <w:rPr>
                <w:b/>
                <w:sz w:val="22"/>
                <w:szCs w:val="22"/>
                <w:lang w:val="ro-RO" w:eastAsia="en-US"/>
              </w:rPr>
              <w:t xml:space="preserve">ractante</w:t>
            </w:r>
            <w:r>
              <w:rPr>
                <w:rFonts w:eastAsia="Times New Roman"/>
                <w:b/>
                <w:sz w:val="22"/>
                <w:szCs w:val="22"/>
                <w:lang w:val="ro-RO" w:eastAsia="en-US"/>
              </w:rPr>
            </w:r>
            <w:r>
              <w:rPr>
                <w:rFonts w:eastAsia="Times New Roman"/>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rFonts w:eastAsia="Times New Roman"/>
                <w:b/>
                <w:sz w:val="22"/>
                <w:szCs w:val="22"/>
                <w:lang w:val="ro-RO" w:eastAsia="en-US"/>
              </w:rPr>
              <w:t xml:space="preserve">Loc</w:t>
            </w:r>
            <w:r>
              <w:rPr>
                <w:rFonts w:eastAsia="Times New Roman"/>
                <w:b/>
                <w:sz w:val="22"/>
                <w:szCs w:val="22"/>
                <w:lang w:val="ro-RO" w:eastAsia="en-US"/>
              </w:rPr>
              <w:t xml:space="preserve">alitate</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rFonts w:eastAsia="Times New Roman"/>
                <w:b/>
                <w:sz w:val="22"/>
                <w:szCs w:val="22"/>
                <w:lang w:val="ro-RO" w:eastAsia="en-US"/>
              </w:rPr>
            </w:pPr>
            <w:r>
              <w:rPr>
                <w:b/>
                <w:sz w:val="22"/>
                <w:szCs w:val="22"/>
                <w:lang w:val="ro-RO" w:eastAsia="en-US"/>
              </w:rPr>
              <w:t xml:space="preserve">IDNO</w:t>
            </w:r>
            <w:r>
              <w:rPr>
                <w:rFonts w:eastAsia="Times New Roman"/>
                <w:b/>
                <w:sz w:val="22"/>
                <w:szCs w:val="22"/>
                <w:lang w:val="ro-RO" w:eastAsia="en-US"/>
              </w:rPr>
            </w:r>
            <w:r>
              <w:rPr>
                <w:rFonts w:eastAsia="Times New Roman"/>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Adresa</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Număr de telefon</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Număr de fax</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E-mail </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Pagina web oficială</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Persoana de contact </w:t>
            </w:r>
            <w:r>
              <w:rPr>
                <w:b/>
                <w:sz w:val="22"/>
                <w:szCs w:val="22"/>
                <w:lang w:val="ro-RO" w:eastAsia="en-US"/>
              </w:rPr>
            </w:r>
            <w:r>
              <w:rPr>
                <w:b/>
                <w:sz w:val="22"/>
                <w:szCs w:val="22"/>
                <w:lang w:val="ro-RO" w:eastAsia="en-US"/>
              </w:rPr>
            </w:r>
          </w:p>
          <w:p>
            <w:pPr>
              <w:pStyle w:val="891"/>
              <w:pBdr/>
              <w:spacing/>
              <w:ind/>
              <w:jc w:val="both"/>
              <w:rPr>
                <w:b/>
                <w:sz w:val="22"/>
                <w:szCs w:val="22"/>
                <w:lang w:val="ro-RO" w:eastAsia="en-US"/>
              </w:rPr>
            </w:pPr>
            <w:r>
              <w:rPr>
                <w:i/>
                <w:sz w:val="22"/>
                <w:szCs w:val="22"/>
                <w:lang w:val="ro-RO" w:eastAsia="en-US"/>
              </w:rPr>
              <w:t xml:space="preserve">(nume, prenume, telefon, e-mail)</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numPr>
          <w:ilvl w:val="0"/>
          <w:numId w:val="16"/>
        </w:numPr>
        <w:pBdr/>
        <w:tabs>
          <w:tab w:val="left" w:leader="none" w:pos="1134"/>
          <w:tab w:val="left" w:leader="none" w:pos="2694"/>
        </w:tabs>
        <w:spacing w:after="240" w:before="240"/>
        <w:ind w:right="-1"/>
        <w:jc w:val="both"/>
        <w:rPr>
          <w:rFonts w:eastAsia="Times New Roman"/>
          <w:b/>
          <w:sz w:val="22"/>
          <w:szCs w:val="22"/>
          <w:lang w:val="ro-RO" w:eastAsia="zh-CN"/>
        </w:rPr>
      </w:pPr>
      <w:r>
        <w:rPr>
          <w:rFonts w:eastAsia="Times New Roman"/>
          <w:b/>
          <w:sz w:val="22"/>
          <w:szCs w:val="22"/>
          <w:lang w:val="ro-RO" w:eastAsia="zh-CN"/>
        </w:rPr>
        <w:t xml:space="preserve">Date cu privire la procedura de achiziție:</w:t>
      </w:r>
      <w:r>
        <w:rPr>
          <w:rFonts w:eastAsia="Times New Roman"/>
          <w:b/>
          <w:sz w:val="22"/>
          <w:szCs w:val="22"/>
          <w:lang w:val="ro-RO" w:eastAsia="zh-CN"/>
        </w:rPr>
      </w:r>
      <w:r>
        <w:rPr>
          <w:rFonts w:eastAsia="Times New Roman"/>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2"/>
        <w:gridCol w:w="4148"/>
      </w:tblGrid>
      <w:tr>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Tipul procedurii de achiziție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Cererea ofertelor de prețuri □  </w:t>
            </w:r>
            <w:r>
              <w:rPr>
                <w:sz w:val="22"/>
                <w:szCs w:val="22"/>
                <w:lang w:val="ro-RO" w:eastAsia="ro-RO"/>
              </w:rPr>
            </w:r>
            <w:r>
              <w:rPr>
                <w:sz w:val="22"/>
                <w:szCs w:val="22"/>
                <w:lang w:val="ro-RO" w:eastAsia="ro-RO"/>
              </w:rPr>
            </w:r>
          </w:p>
          <w:p>
            <w:pPr>
              <w:pStyle w:val="891"/>
              <w:pBdr/>
              <w:spacing/>
              <w:ind/>
              <w:jc w:val="both"/>
              <w:rPr>
                <w:i/>
                <w:sz w:val="22"/>
                <w:szCs w:val="22"/>
                <w:lang w:val="ro-RO" w:eastAsia="ro-RO"/>
              </w:rPr>
            </w:pPr>
            <w:r>
              <w:rPr>
                <w:sz w:val="22"/>
                <w:szCs w:val="22"/>
                <w:lang w:val="ro-RO" w:eastAsia="ro-RO"/>
              </w:rPr>
              <w:t xml:space="preserve">Licitație deschisă </w:t>
            </w:r>
            <w:r>
              <w:rPr>
                <w:sz w:val="22"/>
                <w:szCs w:val="22"/>
                <w:lang w:val="ro-RO" w:eastAsia="ro-RO"/>
              </w:rPr>
              <w:t xml:space="preserve">□  Altele: </w:t>
            </w:r>
            <w:r>
              <w:rPr>
                <w:i/>
                <w:sz w:val="22"/>
                <w:szCs w:val="22"/>
                <w:lang w:val="ro-RO" w:eastAsia="ro-RO"/>
              </w:rPr>
              <w:t xml:space="preserve">[Indicați]</w:t>
            </w:r>
            <w:r>
              <w:rPr>
                <w:i/>
                <w:sz w:val="22"/>
                <w:szCs w:val="22"/>
                <w:lang w:val="ro-RO" w:eastAsia="ro-RO"/>
              </w:rPr>
            </w:r>
            <w:r>
              <w:rPr>
                <w:i/>
                <w:sz w:val="22"/>
                <w:szCs w:val="22"/>
                <w:lang w:val="ro-RO" w:eastAsia="ro-RO"/>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Obiectul achiziției</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Cod CPV</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Valoarea estimată a achiziției </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vMerge w:val="restart"/>
            <w:textDirection w:val="lrTb"/>
            <w:noWrap w:val="false"/>
          </w:tcPr>
          <w:p>
            <w:pPr>
              <w:pStyle w:val="891"/>
              <w:pBdr/>
              <w:spacing/>
              <w:ind/>
              <w:jc w:val="both"/>
              <w:rPr>
                <w:b/>
                <w:sz w:val="22"/>
                <w:szCs w:val="22"/>
                <w:lang w:val="ro-RO" w:eastAsia="ro-RO"/>
              </w:rPr>
            </w:pPr>
            <w:r>
              <w:rPr>
                <w:b/>
                <w:sz w:val="22"/>
                <w:szCs w:val="22"/>
                <w:lang w:val="ro-RO" w:eastAsia="ro-RO"/>
              </w:rPr>
              <w:t xml:space="preserve">Nr. și link-ul procedurii </w:t>
            </w:r>
            <w:r>
              <w:rPr>
                <w:i/>
                <w:sz w:val="22"/>
                <w:szCs w:val="22"/>
                <w:lang w:val="ro-RO" w:eastAsia="ro-RO"/>
              </w:rPr>
              <w:t xml:space="preserve">(se va indica din cadrul portalului guvernamental </w:t>
            </w:r>
            <w:r>
              <w:rPr>
                <w:sz w:val="22"/>
                <w:szCs w:val="22"/>
              </w:rPr>
              <w:fldChar w:fldCharType="begin"/>
            </w:r>
            <w:r>
              <w:rPr>
                <w:sz w:val="22"/>
                <w:szCs w:val="22"/>
              </w:rPr>
              <w:instrText xml:space="preserve"> HYPERLINK "http://www.mtender.gov.md" </w:instrText>
            </w:r>
            <w:r>
              <w:rPr>
                <w:sz w:val="22"/>
                <w:szCs w:val="22"/>
              </w:rPr>
              <w:fldChar w:fldCharType="separate"/>
            </w:r>
            <w:r>
              <w:rPr>
                <w:i/>
                <w:color w:val="0000ff"/>
                <w:sz w:val="22"/>
                <w:szCs w:val="22"/>
                <w:u w:val="single"/>
                <w:lang w:val="ro-RO" w:eastAsia="ro-RO"/>
              </w:rPr>
              <w:t xml:space="preserve">www.mtender.gov.</w:t>
            </w:r>
            <w:r>
              <w:rPr>
                <w:i/>
                <w:color w:val="0000ff"/>
                <w:sz w:val="22"/>
                <w:szCs w:val="22"/>
                <w:u w:val="single"/>
                <w:lang w:val="ro-RO" w:eastAsia="ro-RO"/>
              </w:rPr>
              <w:t xml:space="preserve">md</w:t>
            </w:r>
            <w:r>
              <w:rPr>
                <w:sz w:val="22"/>
                <w:szCs w:val="22"/>
              </w:rPr>
              <w:fldChar w:fldCharType="end"/>
            </w:r>
            <w:r>
              <w:rPr>
                <w:i/>
                <w:sz w:val="22"/>
                <w:szCs w:val="22"/>
                <w:lang w:val="ro-RO" w:eastAsia="ro-RO"/>
              </w:rPr>
              <w:t xml:space="preserv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t xml:space="preserve">Nr:</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vMerge w:val="continue"/>
            <w:textDirection w:val="lrTb"/>
            <w:noWrap w:val="false"/>
          </w:tcPr>
          <w:p>
            <w:pPr>
              <w:pStyle w:val="891"/>
              <w:pBdr/>
              <w:spacing/>
              <w:ind/>
              <w:jc w:val="both"/>
              <w:rPr>
                <w:b/>
                <w:sz w:val="22"/>
                <w:szCs w:val="22"/>
                <w:lang w:val="ro-RO" w:eastAsia="ro-RO"/>
              </w:rPr>
            </w:pPr>
            <w:r>
              <w:rPr>
                <w:b/>
                <w:sz w:val="22"/>
                <w:szCs w:val="22"/>
                <w:lang w:val="ro-RO" w:eastAsia="ro-RO"/>
              </w:rPr>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t xml:space="preserve">Link:</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ro-RO"/>
              </w:rPr>
              <w:t xml:space="preserve">Data publicării anunțului de participare</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1040"/>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color w:val="000000"/>
                <w:sz w:val="22"/>
                <w:szCs w:val="22"/>
                <w:lang w:val="ro-RO" w:eastAsia="en-US"/>
              </w:rPr>
              <w:t xml:space="preserve">Data (datele) și referința (referințele) publicărilor anterioare în Jurnalul Oficial al Uniunii Europene privind proiectul (proiectele) la care se referă anunțul respectiv </w:t>
            </w:r>
            <w:r>
              <w:rPr>
                <w:i/>
                <w:color w:val="000000"/>
                <w:sz w:val="22"/>
                <w:szCs w:val="22"/>
                <w:lang w:val="ro-RO" w:eastAsia="en-US"/>
              </w:rPr>
              <w:t xml:space="preserve">(după caz)</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numPr>
          <w:ilvl w:val="0"/>
          <w:numId w:val="16"/>
        </w:numPr>
        <w:pBdr/>
        <w:tabs>
          <w:tab w:val="left" w:leader="none" w:pos="1134"/>
          <w:tab w:val="left" w:leader="none" w:pos="2694"/>
        </w:tabs>
        <w:spacing w:after="240" w:before="240"/>
        <w:ind w:right="-1"/>
        <w:jc w:val="both"/>
        <w:rPr>
          <w:rFonts w:eastAsia="Times New Roman"/>
          <w:b/>
          <w:sz w:val="22"/>
          <w:szCs w:val="22"/>
          <w:lang w:val="ro-RO" w:eastAsia="zh-CN"/>
        </w:rPr>
      </w:pPr>
      <w:r>
        <w:rPr>
          <w:rFonts w:eastAsia="Times New Roman"/>
          <w:b/>
          <w:sz w:val="22"/>
          <w:szCs w:val="22"/>
          <w:lang w:val="ro-RO" w:eastAsia="zh-CN"/>
        </w:rPr>
        <w:t xml:space="preserve">Date cu privire la contractul de achiziție/</w:t>
      </w:r>
      <w:r>
        <w:rPr>
          <w:rFonts w:eastAsia="Times New Roman"/>
          <w:b/>
          <w:sz w:val="22"/>
          <w:szCs w:val="22"/>
          <w:lang w:val="ro-RO" w:eastAsia="zh-CN"/>
        </w:rPr>
        <w:t xml:space="preserve">acordul-cadru:</w:t>
      </w:r>
      <w:r>
        <w:rPr>
          <w:rFonts w:eastAsia="Times New Roman"/>
          <w:b/>
          <w:sz w:val="22"/>
          <w:szCs w:val="22"/>
          <w:lang w:val="ro-RO" w:eastAsia="zh-CN"/>
        </w:rPr>
      </w:r>
      <w:r>
        <w:rPr>
          <w:rFonts w:eastAsia="Times New Roman"/>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1"/>
        <w:gridCol w:w="4149"/>
      </w:tblGrid>
      <w:tr>
        <w:trPr>
          <w:trHeight w:val="304"/>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Tipul contractului de achiziție/acordului-cadru</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Bunuri</w:t>
            </w:r>
            <w:r>
              <w:rPr>
                <w:sz w:val="22"/>
                <w:szCs w:val="22"/>
                <w:lang w:val="ro-RO" w:eastAsia="ro-RO"/>
              </w:rPr>
              <w:t xml:space="preserve"> □      </w:t>
            </w:r>
            <w:r>
              <w:rPr>
                <w:sz w:val="22"/>
                <w:szCs w:val="22"/>
                <w:lang w:val="ro-RO" w:eastAsia="ro-RO"/>
              </w:rPr>
              <w:t xml:space="preserve">Servicii</w:t>
            </w:r>
            <w:r>
              <w:rPr>
                <w:sz w:val="22"/>
                <w:szCs w:val="22"/>
                <w:lang w:val="ro-RO" w:eastAsia="ro-RO"/>
              </w:rPr>
              <w:t xml:space="preserve"> □</w:t>
            </w:r>
            <w:r>
              <w:rPr>
                <w:sz w:val="22"/>
                <w:szCs w:val="22"/>
                <w:lang w:val="ro-RO" w:eastAsia="ro-RO"/>
              </w:rPr>
            </w:r>
            <w:r>
              <w:rPr>
                <w:sz w:val="22"/>
                <w:szCs w:val="22"/>
                <w:lang w:val="ro-RO" w:eastAsia="ro-RO"/>
              </w:rPr>
            </w:r>
          </w:p>
        </w:tc>
      </w:tr>
      <w:tr>
        <w:trPr>
          <w:trHeight w:val="315"/>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color w:val="000000"/>
                <w:sz w:val="22"/>
                <w:szCs w:val="22"/>
                <w:lang w:val="ro-RO" w:eastAsia="en-US"/>
              </w:rPr>
              <w:t xml:space="preserve">Contractul de achiziție/acordul-cadru se referă la un proiect și/sau program finanțat din fonduri ale Uniunii Europene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Nu □    Da □</w:t>
            </w:r>
            <w:r>
              <w:rPr>
                <w:sz w:val="22"/>
                <w:szCs w:val="22"/>
                <w:lang w:val="ro-RO" w:eastAsia="ro-RO"/>
              </w:rPr>
            </w:r>
            <w:r>
              <w:rPr>
                <w:sz w:val="22"/>
                <w:szCs w:val="22"/>
                <w:lang w:val="ro-RO" w:eastAsia="ro-RO"/>
              </w:rPr>
            </w:r>
          </w:p>
        </w:tc>
      </w:tr>
      <w:tr>
        <w:trPr>
          <w:trHeight w:val="525"/>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S</w:t>
            </w:r>
            <w:r>
              <w:rPr>
                <w:b/>
                <w:sz w:val="22"/>
                <w:szCs w:val="22"/>
                <w:lang w:val="ro-RO" w:eastAsia="ro-RO"/>
              </w:rPr>
              <w:t xml:space="preserve">ur</w:t>
            </w:r>
            <w:r>
              <w:rPr>
                <w:b/>
                <w:sz w:val="22"/>
                <w:szCs w:val="22"/>
                <w:lang w:val="ro-RO" w:eastAsia="ro-RO"/>
              </w:rPr>
              <w:t xml:space="preserve">sa de finanțar</w:t>
            </w:r>
            <w:r>
              <w:rPr>
                <w:b/>
                <w:sz w:val="22"/>
                <w:szCs w:val="22"/>
                <w:lang w:val="ro-RO" w:eastAsia="ro-RO"/>
              </w:rPr>
              <w:t xml:space="preserve">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Buget de stat □     </w:t>
            </w:r>
            <w:r>
              <w:rPr>
                <w:sz w:val="22"/>
                <w:szCs w:val="22"/>
                <w:lang w:val="ro-RO" w:eastAsia="ro-RO"/>
              </w:rPr>
              <w:t xml:space="preserve">FAOAM</w:t>
            </w:r>
            <w:r>
              <w:rPr>
                <w:sz w:val="22"/>
                <w:szCs w:val="22"/>
                <w:lang w:val="ro-RO" w:eastAsia="ro-RO"/>
              </w:rPr>
              <w:t xml:space="preserve"> □ </w:t>
            </w:r>
            <w:r>
              <w:rPr>
                <w:sz w:val="22"/>
                <w:szCs w:val="22"/>
                <w:lang w:val="ro-RO" w:eastAsia="ro-RO"/>
              </w:rPr>
            </w:r>
            <w:r>
              <w:rPr>
                <w:sz w:val="22"/>
                <w:szCs w:val="22"/>
                <w:lang w:val="ro-RO" w:eastAsia="ro-RO"/>
              </w:rPr>
            </w:r>
          </w:p>
          <w:p>
            <w:pPr>
              <w:pStyle w:val="891"/>
              <w:pBdr/>
              <w:spacing/>
              <w:ind/>
              <w:jc w:val="both"/>
              <w:rPr>
                <w:sz w:val="22"/>
                <w:szCs w:val="22"/>
                <w:lang w:val="ro-RO" w:eastAsia="ro-RO"/>
              </w:rPr>
            </w:pPr>
            <w:r>
              <w:rPr>
                <w:sz w:val="22"/>
                <w:szCs w:val="22"/>
                <w:lang w:val="ro-RO" w:eastAsia="ro-RO"/>
              </w:rPr>
              <w:t xml:space="preserve">B</w:t>
            </w:r>
            <w:r>
              <w:rPr>
                <w:sz w:val="22"/>
                <w:szCs w:val="22"/>
                <w:lang w:val="ro-RO" w:eastAsia="ro-RO"/>
              </w:rPr>
              <w:t xml:space="preserve">ASS</w:t>
            </w:r>
            <w:r>
              <w:rPr>
                <w:sz w:val="22"/>
                <w:szCs w:val="22"/>
                <w:lang w:val="ro-RO" w:eastAsia="ro-RO"/>
              </w:rPr>
              <w:t xml:space="preserve">□     Surse externe □ </w:t>
            </w:r>
            <w:r>
              <w:rPr>
                <w:sz w:val="22"/>
                <w:szCs w:val="22"/>
                <w:lang w:val="ro-RO" w:eastAsia="ro-RO"/>
              </w:rPr>
            </w:r>
            <w:r>
              <w:rPr>
                <w:sz w:val="22"/>
                <w:szCs w:val="22"/>
                <w:lang w:val="ro-RO" w:eastAsia="ro-RO"/>
              </w:rPr>
            </w:r>
          </w:p>
          <w:p>
            <w:pPr>
              <w:pStyle w:val="891"/>
              <w:pBdr/>
              <w:spacing/>
              <w:ind/>
              <w:jc w:val="both"/>
              <w:rPr>
                <w:sz w:val="22"/>
                <w:szCs w:val="22"/>
                <w:lang w:val="ro-RO" w:eastAsia="ro-RO"/>
              </w:rPr>
            </w:pPr>
            <w:r>
              <w:rPr>
                <w:sz w:val="22"/>
                <w:szCs w:val="22"/>
                <w:lang w:val="ro-RO" w:eastAsia="ro-RO"/>
              </w:rPr>
              <w:t xml:space="preserve">Alte surse: </w:t>
            </w:r>
            <w:r>
              <w:rPr>
                <w:i/>
                <w:sz w:val="22"/>
                <w:szCs w:val="22"/>
                <w:lang w:val="ro-RO" w:eastAsia="ro-RO"/>
              </w:rPr>
              <w:t xml:space="preserve">[Indicați]</w:t>
            </w:r>
            <w:r>
              <w:rPr>
                <w:sz w:val="22"/>
                <w:szCs w:val="22"/>
                <w:lang w:val="ro-RO" w:eastAsia="ro-RO"/>
              </w:rPr>
            </w:r>
            <w:r>
              <w:rPr>
                <w:sz w:val="22"/>
                <w:szCs w:val="22"/>
                <w:lang w:val="ro-RO" w:eastAsia="ro-RO"/>
              </w:rPr>
            </w:r>
          </w:p>
        </w:tc>
      </w:tr>
      <w:tr>
        <w:trPr>
          <w:trHeight w:val="353"/>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Data deciziei de atribuire a contractului de achiziție/ acordului-cadru</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rHeight w:val="140"/>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Denumirea operatorului economic</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i/>
                <w:sz w:val="22"/>
                <w:szCs w:val="22"/>
                <w:lang w:val="ro-RO" w:eastAsia="ro-RO"/>
              </w:rPr>
            </w:pPr>
            <w:r>
              <w:rPr>
                <w:i/>
                <w:sz w:val="22"/>
                <w:szCs w:val="22"/>
                <w:lang w:val="ro-RO" w:eastAsia="ro-RO"/>
              </w:rPr>
            </w:r>
            <w:r>
              <w:rPr>
                <w:i/>
                <w:sz w:val="22"/>
                <w:szCs w:val="22"/>
                <w:lang w:val="ro-RO" w:eastAsia="ro-RO"/>
              </w:rPr>
            </w:r>
            <w:r>
              <w:rPr>
                <w:i/>
                <w:sz w:val="22"/>
                <w:szCs w:val="22"/>
                <w:lang w:val="ro-RO" w:eastAsia="ro-RO"/>
              </w:rPr>
            </w:r>
          </w:p>
        </w:tc>
      </w:tr>
      <w:tr>
        <w:trPr>
          <w:trHeight w:val="188"/>
        </w:trPr>
        <w:tc>
          <w:tcPr>
            <w:shd w:val="clear" w:color="auto" w:fill="ffffff"/>
            <w:tcBorders/>
            <w:tcW w:w="5353" w:type="dxa"/>
            <w:vAlign w:val="top"/>
            <w:vMerge w:val="restart"/>
            <w:textDirection w:val="lrTb"/>
            <w:noWrap w:val="false"/>
          </w:tcPr>
          <w:p>
            <w:pPr>
              <w:pStyle w:val="891"/>
              <w:pBdr/>
              <w:spacing/>
              <w:ind/>
              <w:jc w:val="both"/>
              <w:rPr>
                <w:b/>
                <w:sz w:val="22"/>
                <w:szCs w:val="22"/>
                <w:lang w:val="ro-RO" w:eastAsia="ro-RO"/>
              </w:rPr>
            </w:pPr>
            <w:r>
              <w:rPr>
                <w:b/>
                <w:sz w:val="22"/>
                <w:szCs w:val="22"/>
                <w:lang w:val="ro-RO" w:eastAsia="ro-RO"/>
              </w:rPr>
              <w:t xml:space="preserve">Nr. și data contractului de achiziție/acordului-cadru</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Nr:</w:t>
            </w:r>
            <w:r>
              <w:rPr>
                <w:sz w:val="22"/>
                <w:szCs w:val="22"/>
                <w:lang w:val="ro-RO" w:eastAsia="ro-RO"/>
              </w:rPr>
            </w:r>
            <w:r>
              <w:rPr>
                <w:sz w:val="22"/>
                <w:szCs w:val="22"/>
                <w:lang w:val="ro-RO" w:eastAsia="ro-RO"/>
              </w:rPr>
            </w:r>
          </w:p>
        </w:tc>
      </w:tr>
      <w:tr>
        <w:trPr>
          <w:trHeight w:val="219"/>
        </w:trPr>
        <w:tc>
          <w:tcPr>
            <w:shd w:val="clear" w:color="auto" w:fill="ffffff"/>
            <w:tcBorders/>
            <w:tcW w:w="5353" w:type="dxa"/>
            <w:vAlign w:val="top"/>
            <w:vMerge w:val="continue"/>
            <w:textDirection w:val="lrTb"/>
            <w:noWrap w:val="false"/>
          </w:tcPr>
          <w:p>
            <w:pPr>
              <w:pStyle w:val="891"/>
              <w:pBdr/>
              <w:spacing/>
              <w:ind/>
              <w:jc w:val="both"/>
              <w:rPr>
                <w:b/>
                <w:sz w:val="22"/>
                <w:szCs w:val="22"/>
                <w:lang w:val="ro-RO" w:eastAsia="ro-RO"/>
              </w:rPr>
            </w:pPr>
            <w:r>
              <w:rPr>
                <w:b/>
                <w:sz w:val="22"/>
                <w:szCs w:val="22"/>
                <w:lang w:val="ro-RO" w:eastAsia="ro-RO"/>
              </w:rPr>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Data:</w:t>
            </w:r>
            <w:r>
              <w:rPr>
                <w:sz w:val="22"/>
                <w:szCs w:val="22"/>
                <w:lang w:val="ro-RO" w:eastAsia="ro-RO"/>
              </w:rPr>
            </w:r>
            <w:r>
              <w:rPr>
                <w:sz w:val="22"/>
                <w:szCs w:val="22"/>
                <w:lang w:val="ro-RO" w:eastAsia="ro-RO"/>
              </w:rPr>
            </w:r>
          </w:p>
        </w:tc>
      </w:tr>
      <w:tr>
        <w:trPr>
          <w:trHeight w:val="207"/>
        </w:trPr>
        <w:tc>
          <w:tcPr>
            <w:shd w:val="clear" w:color="auto" w:fill="ffffff"/>
            <w:tcBorders/>
            <w:tcW w:w="5353" w:type="dxa"/>
            <w:vAlign w:val="top"/>
            <w:vMerge w:val="restart"/>
            <w:textDirection w:val="lrTb"/>
            <w:noWrap w:val="false"/>
          </w:tcPr>
          <w:p>
            <w:pPr>
              <w:pStyle w:val="891"/>
              <w:pBdr/>
              <w:spacing/>
              <w:ind/>
              <w:jc w:val="both"/>
              <w:rPr>
                <w:b/>
                <w:sz w:val="22"/>
                <w:szCs w:val="22"/>
                <w:lang w:val="ro-RO" w:eastAsia="ro-RO"/>
              </w:rPr>
            </w:pPr>
            <w:r>
              <w:rPr>
                <w:b/>
                <w:sz w:val="22"/>
                <w:szCs w:val="22"/>
                <w:lang w:val="ro-RO" w:eastAsia="ro-RO"/>
              </w:rPr>
              <w:t xml:space="preserve">Valoarea contrac</w:t>
            </w:r>
            <w:r>
              <w:rPr>
                <w:b/>
                <w:sz w:val="22"/>
                <w:szCs w:val="22"/>
                <w:lang w:val="ro-RO" w:eastAsia="ro-RO"/>
              </w:rPr>
              <w:t xml:space="preserve">tului de achiziție/acordului-cadru</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Fără TVA:</w:t>
            </w:r>
            <w:r>
              <w:rPr>
                <w:sz w:val="22"/>
                <w:szCs w:val="22"/>
                <w:lang w:val="ro-RO" w:eastAsia="ro-RO"/>
              </w:rPr>
            </w:r>
            <w:r>
              <w:rPr>
                <w:sz w:val="22"/>
                <w:szCs w:val="22"/>
                <w:lang w:val="ro-RO" w:eastAsia="ro-RO"/>
              </w:rPr>
            </w:r>
          </w:p>
        </w:tc>
      </w:tr>
      <w:tr>
        <w:trPr>
          <w:trHeight w:val="207"/>
        </w:trPr>
        <w:tc>
          <w:tcPr>
            <w:shd w:val="clear" w:color="auto" w:fill="ffffff"/>
            <w:tcBorders/>
            <w:tcW w:w="5353" w:type="dxa"/>
            <w:vAlign w:val="top"/>
            <w:vMerge w:val="continue"/>
            <w:textDirection w:val="lrTb"/>
            <w:noWrap w:val="false"/>
          </w:tcPr>
          <w:p>
            <w:pPr>
              <w:pStyle w:val="891"/>
              <w:pBdr/>
              <w:spacing/>
              <w:ind/>
              <w:jc w:val="both"/>
              <w:rPr>
                <w:b/>
                <w:sz w:val="22"/>
                <w:szCs w:val="22"/>
                <w:lang w:val="ro-RO" w:eastAsia="ro-RO"/>
              </w:rPr>
            </w:pPr>
            <w:r>
              <w:rPr>
                <w:b/>
                <w:sz w:val="22"/>
                <w:szCs w:val="22"/>
                <w:lang w:val="ro-RO" w:eastAsia="ro-RO"/>
              </w:rPr>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Inclusiv TVA:</w:t>
            </w:r>
            <w:r>
              <w:rPr>
                <w:sz w:val="22"/>
                <w:szCs w:val="22"/>
                <w:lang w:val="ro-RO" w:eastAsia="ro-RO"/>
              </w:rPr>
            </w:r>
            <w:r>
              <w:rPr>
                <w:sz w:val="22"/>
                <w:szCs w:val="22"/>
                <w:lang w:val="ro-RO" w:eastAsia="ro-RO"/>
              </w:rPr>
            </w:r>
          </w:p>
        </w:tc>
      </w:tr>
      <w:tr>
        <w:trPr>
          <w:trHeight w:val="115"/>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Termen de valabilitate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rHeight w:val="70"/>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Termen de execuție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bl>
    <w:p>
      <w:pPr>
        <w:pStyle w:val="891"/>
        <w:numPr>
          <w:ilvl w:val="0"/>
          <w:numId w:val="16"/>
        </w:numPr>
        <w:pBdr/>
        <w:tabs>
          <w:tab w:val="left" w:leader="none" w:pos="1134"/>
          <w:tab w:val="left" w:leader="none" w:pos="2694"/>
        </w:tabs>
        <w:spacing w:after="240" w:before="240"/>
        <w:ind w:right="-1"/>
        <w:jc w:val="both"/>
        <w:rPr>
          <w:b/>
          <w:sz w:val="22"/>
          <w:szCs w:val="22"/>
          <w:lang w:val="ro-RO" w:eastAsia="zh-CN"/>
        </w:rPr>
      </w:pPr>
      <w:r>
        <w:rPr>
          <w:b/>
          <w:sz w:val="22"/>
          <w:szCs w:val="22"/>
          <w:lang w:val="ro-RO" w:eastAsia="zh-CN"/>
        </w:rPr>
        <w:t xml:space="preserve">Date cu privire la modificările efectuate:</w:t>
      </w:r>
      <w:r>
        <w:rPr>
          <w:b/>
          <w:sz w:val="22"/>
          <w:szCs w:val="22"/>
          <w:lang w:val="ro-RO" w:eastAsia="zh-CN"/>
        </w:rPr>
      </w:r>
      <w:r>
        <w:rPr>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6"/>
        <w:gridCol w:w="4714"/>
      </w:tblGrid>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Tipul modificărilor </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sz w:val="22"/>
                <w:szCs w:val="22"/>
                <w:lang w:val="ro-RO" w:eastAsia="en-US"/>
              </w:rPr>
            </w:pPr>
            <w:r>
              <w:rPr>
                <w:sz w:val="22"/>
                <w:szCs w:val="22"/>
                <w:lang w:val="ro-RO" w:eastAsia="en-US"/>
              </w:rPr>
              <w:t xml:space="preserve">Micşorarea valorii contractului </w:t>
            </w:r>
            <w:r>
              <w:rPr>
                <w:sz w:val="22"/>
                <w:szCs w:val="22"/>
                <w:lang w:val="ro-RO" w:eastAsia="ro-RO"/>
              </w:rPr>
              <w:t xml:space="preserve"> □</w:t>
            </w:r>
            <w:r>
              <w:rPr>
                <w:sz w:val="22"/>
                <w:szCs w:val="22"/>
                <w:lang w:val="ro-RO" w:eastAsia="en-US"/>
              </w:rPr>
            </w:r>
            <w:r>
              <w:rPr>
                <w:sz w:val="22"/>
                <w:szCs w:val="22"/>
                <w:lang w:val="ro-RO" w:eastAsia="en-US"/>
              </w:rPr>
            </w:r>
          </w:p>
          <w:p>
            <w:pPr>
              <w:pStyle w:val="891"/>
              <w:pBdr/>
              <w:spacing/>
              <w:ind w:right="-1"/>
              <w:jc w:val="both"/>
              <w:rPr>
                <w:sz w:val="22"/>
                <w:szCs w:val="22"/>
                <w:lang w:val="ro-RO" w:eastAsia="en-US"/>
              </w:rPr>
            </w:pPr>
            <w:r>
              <w:rPr>
                <w:sz w:val="22"/>
                <w:szCs w:val="22"/>
                <w:lang w:val="ro-RO" w:eastAsia="en-US"/>
              </w:rPr>
              <w:t xml:space="preserve">Majorarea valori</w:t>
            </w:r>
            <w:r>
              <w:rPr>
                <w:sz w:val="22"/>
                <w:szCs w:val="22"/>
                <w:lang w:val="ro-RO" w:eastAsia="en-US"/>
              </w:rPr>
              <w:t xml:space="preserve">i </w:t>
            </w:r>
            <w:r>
              <w:rPr>
                <w:sz w:val="22"/>
                <w:szCs w:val="22"/>
                <w:lang w:val="ro-RO" w:eastAsia="en-US"/>
              </w:rPr>
              <w:t xml:space="preserve">contractului </w:t>
            </w:r>
            <w:r>
              <w:rPr>
                <w:sz w:val="22"/>
                <w:szCs w:val="22"/>
                <w:lang w:val="ro-RO" w:eastAsia="ro-RO"/>
              </w:rPr>
              <w:t xml:space="preserve"> </w:t>
            </w:r>
            <w:r>
              <w:rPr>
                <w:sz w:val="22"/>
                <w:szCs w:val="22"/>
                <w:lang w:val="ro-RO" w:eastAsia="ro-RO"/>
              </w:rPr>
              <w:t xml:space="preserve">□</w:t>
            </w:r>
            <w:r>
              <w:rPr>
                <w:sz w:val="22"/>
                <w:szCs w:val="22"/>
                <w:lang w:val="ro-RO" w:eastAsia="en-US"/>
              </w:rPr>
            </w:r>
            <w:r>
              <w:rPr>
                <w:sz w:val="22"/>
                <w:szCs w:val="22"/>
                <w:lang w:val="ro-RO" w:eastAsia="en-US"/>
              </w:rPr>
            </w:r>
          </w:p>
          <w:p>
            <w:pPr>
              <w:pStyle w:val="891"/>
              <w:pBdr/>
              <w:spacing/>
              <w:ind w:right="-1"/>
              <w:rPr>
                <w:sz w:val="22"/>
                <w:szCs w:val="22"/>
                <w:lang w:val="ro-RO" w:eastAsia="en-US"/>
              </w:rPr>
            </w:pPr>
            <w:r>
              <w:rPr>
                <w:sz w:val="22"/>
                <w:szCs w:val="22"/>
                <w:lang w:val="ro-RO" w:eastAsia="en-US"/>
              </w:rPr>
              <w:t xml:space="preserve">Modificarea t</w:t>
            </w:r>
            <w:r>
              <w:rPr>
                <w:sz w:val="22"/>
                <w:szCs w:val="22"/>
                <w:lang w:val="ro-RO" w:eastAsia="en-US"/>
              </w:rPr>
              <w:t xml:space="preserve">ermenului de </w:t>
            </w:r>
            <w:r>
              <w:rPr>
                <w:sz w:val="22"/>
                <w:szCs w:val="22"/>
                <w:lang w:val="ro-RO" w:eastAsia="en-US"/>
              </w:rPr>
              <w:t xml:space="preserve">livrare</w:t>
            </w:r>
            <w:r>
              <w:rPr>
                <w:sz w:val="22"/>
                <w:szCs w:val="22"/>
                <w:lang w:val="ro-RO" w:eastAsia="en-US"/>
              </w:rPr>
              <w:t xml:space="preserve">/</w:t>
            </w:r>
            <w:r>
              <w:rPr>
                <w:sz w:val="22"/>
                <w:szCs w:val="22"/>
                <w:lang w:val="ro-RO" w:eastAsia="en-US"/>
              </w:rPr>
              <w:t xml:space="preserve">prestare </w:t>
            </w:r>
            <w:r>
              <w:rPr>
                <w:sz w:val="22"/>
                <w:szCs w:val="22"/>
                <w:lang w:val="ro-RO" w:eastAsia="ro-RO"/>
              </w:rPr>
              <w:t xml:space="preserve"> □</w:t>
            </w:r>
            <w:r>
              <w:rPr>
                <w:sz w:val="22"/>
                <w:szCs w:val="22"/>
                <w:lang w:val="ro-RO" w:eastAsia="en-US"/>
              </w:rPr>
            </w:r>
            <w:r>
              <w:rPr>
                <w:sz w:val="22"/>
                <w:szCs w:val="22"/>
                <w:lang w:val="ro-RO" w:eastAsia="en-US"/>
              </w:rPr>
            </w:r>
          </w:p>
          <w:p>
            <w:pPr>
              <w:pStyle w:val="891"/>
              <w:pBdr/>
              <w:spacing/>
              <w:ind w:right="-1"/>
              <w:jc w:val="both"/>
              <w:rPr>
                <w:sz w:val="22"/>
                <w:szCs w:val="22"/>
                <w:lang w:val="ro-RO" w:eastAsia="en-US"/>
              </w:rPr>
            </w:pPr>
            <w:r>
              <w:rPr>
                <w:sz w:val="22"/>
                <w:szCs w:val="22"/>
                <w:lang w:val="ro-RO" w:eastAsia="en-US"/>
              </w:rPr>
              <w:t xml:space="preserve">Modificarea termenului de valabilitate </w:t>
            </w:r>
            <w:r>
              <w:rPr>
                <w:sz w:val="22"/>
                <w:szCs w:val="22"/>
                <w:lang w:val="ro-RO" w:eastAsia="ro-RO"/>
              </w:rPr>
              <w:t xml:space="preserve"> □</w:t>
            </w:r>
            <w:r>
              <w:rPr>
                <w:sz w:val="22"/>
                <w:szCs w:val="22"/>
                <w:lang w:val="ro-RO" w:eastAsia="en-US"/>
              </w:rPr>
            </w:r>
            <w:r>
              <w:rPr>
                <w:sz w:val="22"/>
                <w:szCs w:val="22"/>
                <w:lang w:val="ro-RO" w:eastAsia="en-US"/>
              </w:rPr>
            </w:r>
          </w:p>
          <w:p>
            <w:pPr>
              <w:pStyle w:val="891"/>
              <w:pBdr/>
              <w:spacing/>
              <w:ind w:right="-1"/>
              <w:jc w:val="both"/>
              <w:rPr>
                <w:sz w:val="22"/>
                <w:szCs w:val="22"/>
                <w:lang w:val="ro-RO" w:eastAsia="ro-RO"/>
              </w:rPr>
            </w:pPr>
            <w:r>
              <w:rPr>
                <w:sz w:val="22"/>
                <w:szCs w:val="22"/>
                <w:lang w:val="ro-RO" w:eastAsia="en-US"/>
              </w:rPr>
              <w:t xml:space="preserve">Rezoluțiunea </w:t>
            </w:r>
            <w:r>
              <w:rPr>
                <w:sz w:val="22"/>
                <w:szCs w:val="22"/>
                <w:lang w:val="ro-RO" w:eastAsia="en-US"/>
              </w:rPr>
              <w:t xml:space="preserve">contractului </w:t>
            </w:r>
            <w:r>
              <w:rPr>
                <w:sz w:val="22"/>
                <w:szCs w:val="22"/>
                <w:lang w:val="ro-RO" w:eastAsia="ro-RO"/>
              </w:rPr>
              <w:t xml:space="preserve"> □</w:t>
            </w:r>
            <w:r>
              <w:rPr>
                <w:sz w:val="22"/>
                <w:szCs w:val="22"/>
                <w:lang w:val="ro-RO" w:eastAsia="ro-RO"/>
              </w:rPr>
            </w:r>
            <w:r>
              <w:rPr>
                <w:sz w:val="22"/>
                <w:szCs w:val="22"/>
                <w:lang w:val="ro-RO" w:eastAsia="ro-RO"/>
              </w:rPr>
            </w:r>
          </w:p>
          <w:p>
            <w:pPr>
              <w:pStyle w:val="891"/>
              <w:pBdr/>
              <w:spacing/>
              <w:ind w:right="-1"/>
              <w:jc w:val="both"/>
              <w:rPr>
                <w:sz w:val="22"/>
                <w:szCs w:val="22"/>
                <w:lang w:val="ro-RO" w:eastAsia="ro-RO"/>
              </w:rPr>
            </w:pPr>
            <w:r>
              <w:rPr>
                <w:sz w:val="22"/>
                <w:szCs w:val="22"/>
                <w:lang w:val="ro-RO" w:eastAsia="ro-RO"/>
              </w:rPr>
              <w:t xml:space="preserve">Altele:  </w:t>
            </w:r>
            <w:r>
              <w:rPr>
                <w:i/>
                <w:sz w:val="22"/>
                <w:szCs w:val="22"/>
                <w:lang w:val="ro-RO" w:eastAsia="ro-RO"/>
              </w:rPr>
              <w:t xml:space="preserve">[Indicați]</w:t>
            </w:r>
            <w:r>
              <w:rPr>
                <w:sz w:val="22"/>
                <w:szCs w:val="22"/>
                <w:lang w:val="ro-RO" w:eastAsia="ro-RO"/>
              </w:rPr>
            </w:r>
            <w:r>
              <w:rPr>
                <w:sz w:val="22"/>
                <w:szCs w:val="22"/>
                <w:lang w:val="ro-RO" w:eastAsia="ro-RO"/>
              </w:rPr>
            </w:r>
          </w:p>
        </w:tc>
      </w:tr>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Temeiul juridic</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sz w:val="22"/>
                <w:szCs w:val="22"/>
                <w:lang w:val="ro-RO" w:eastAsia="en-US"/>
              </w:rPr>
            </w:pPr>
            <w:r>
              <w:rPr>
                <w:i/>
                <w:sz w:val="22"/>
                <w:szCs w:val="22"/>
                <w:lang w:val="ro-RO" w:eastAsia="ro-RO"/>
              </w:rPr>
              <w:t xml:space="preserve">[Indicați actul normativ, articol, alineat]</w:t>
            </w:r>
            <w:r>
              <w:rPr>
                <w:sz w:val="22"/>
                <w:szCs w:val="22"/>
                <w:lang w:val="ro-RO" w:eastAsia="en-US"/>
              </w:rPr>
            </w:r>
            <w:r>
              <w:rPr>
                <w:sz w:val="22"/>
                <w:szCs w:val="22"/>
                <w:lang w:val="ro-RO" w:eastAsia="en-US"/>
              </w:rPr>
            </w:r>
          </w:p>
        </w:tc>
      </w:tr>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Creșterea </w:t>
            </w:r>
            <w:r>
              <w:rPr>
                <w:b/>
                <w:color w:val="000000"/>
                <w:sz w:val="22"/>
                <w:szCs w:val="22"/>
                <w:lang w:val="ro-RO" w:eastAsia="en-US"/>
              </w:rPr>
              <w:t xml:space="preserve">prețului în urma modificării </w:t>
            </w:r>
            <w:r>
              <w:rPr>
                <w:i/>
                <w:sz w:val="22"/>
                <w:szCs w:val="22"/>
                <w:lang w:val="ro-RO" w:eastAsia="ro-RO"/>
              </w:rPr>
              <w:t xml:space="preserve">(după caz)</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i/>
                <w:sz w:val="22"/>
                <w:szCs w:val="22"/>
                <w:lang w:val="ro-RO" w:eastAsia="ro-RO"/>
              </w:rPr>
            </w:pPr>
            <w:r>
              <w:rPr>
                <w:i/>
                <w:sz w:val="22"/>
                <w:szCs w:val="22"/>
                <w:lang w:val="ro-RO" w:eastAsia="ro-RO"/>
              </w:rPr>
              <w:t xml:space="preserve">[</w:t>
            </w:r>
            <w:r>
              <w:rPr>
                <w:i/>
                <w:color w:val="000000"/>
                <w:sz w:val="22"/>
                <w:szCs w:val="22"/>
                <w:lang w:val="ro-RO" w:eastAsia="en-US"/>
              </w:rPr>
              <w:t xml:space="preserve">Se va indica dacă se </w:t>
            </w:r>
            <w:r>
              <w:rPr>
                <w:i/>
                <w:color w:val="000000"/>
                <w:sz w:val="22"/>
                <w:szCs w:val="22"/>
                <w:lang w:val="ro-RO" w:eastAsia="en-US"/>
              </w:rPr>
              <w:t xml:space="preserve">utilizează preţul actualizat al contractului de achiziţii publice/acordului-cadru</w:t>
            </w:r>
            <w:r>
              <w:rPr>
                <w:i/>
                <w:sz w:val="22"/>
                <w:szCs w:val="22"/>
                <w:lang w:val="ro-RO" w:eastAsia="ro-RO"/>
              </w:rPr>
              <w:t xml:space="preserve">]</w:t>
            </w:r>
            <w:r>
              <w:rPr>
                <w:i/>
                <w:sz w:val="22"/>
                <w:szCs w:val="22"/>
                <w:lang w:val="ro-RO" w:eastAsia="ro-RO"/>
              </w:rPr>
            </w:r>
            <w:r>
              <w:rPr>
                <w:i/>
                <w:sz w:val="22"/>
                <w:szCs w:val="22"/>
                <w:lang w:val="ro-RO" w:eastAsia="ro-RO"/>
              </w:rPr>
            </w:r>
          </w:p>
        </w:tc>
      </w:tr>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Modificarea anterioară a contractului de achiziții publice/acordului-cadru </w:t>
            </w:r>
            <w:r>
              <w:rPr>
                <w:i/>
                <w:sz w:val="22"/>
                <w:szCs w:val="22"/>
                <w:lang w:val="ro-RO" w:eastAsia="ro-RO"/>
              </w:rPr>
              <w:t xml:space="preserve">(după caz)</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i/>
                <w:sz w:val="22"/>
                <w:szCs w:val="22"/>
                <w:lang w:val="ro-RO" w:eastAsia="ro-RO"/>
              </w:rPr>
            </w:pPr>
            <w:r>
              <w:rPr>
                <w:i/>
                <w:sz w:val="22"/>
                <w:szCs w:val="22"/>
                <w:lang w:val="ro-RO" w:eastAsia="ro-RO"/>
              </w:rPr>
              <w:t xml:space="preserve">[Se vor indica toate modificările operate anterior și</w:t>
            </w:r>
            <w:r>
              <w:rPr>
                <w:i/>
                <w:sz w:val="22"/>
                <w:szCs w:val="22"/>
                <w:lang w:val="ro-RO" w:eastAsia="ro-RO"/>
              </w:rPr>
              <w:t xml:space="preserve"> v</w:t>
            </w:r>
            <w:r>
              <w:rPr>
                <w:i/>
                <w:sz w:val="22"/>
                <w:szCs w:val="22"/>
                <w:lang w:val="ro-RO" w:eastAsia="ro-RO"/>
              </w:rPr>
              <w:t xml:space="preserve">aloarea acesto</w:t>
            </w:r>
            <w:r>
              <w:rPr>
                <w:i/>
                <w:sz w:val="22"/>
                <w:szCs w:val="22"/>
                <w:lang w:val="ro-RO" w:eastAsia="ro-RO"/>
              </w:rPr>
              <w:t xml:space="preserve">ra]</w:t>
            </w:r>
            <w:r>
              <w:rPr>
                <w:i/>
                <w:sz w:val="22"/>
                <w:szCs w:val="22"/>
                <w:lang w:val="ro-RO" w:eastAsia="ro-RO"/>
              </w:rPr>
            </w:r>
            <w:r>
              <w:rPr>
                <w:i/>
                <w:sz w:val="22"/>
                <w:szCs w:val="22"/>
                <w:lang w:val="ro-RO" w:eastAsia="ro-RO"/>
              </w:rPr>
            </w:r>
          </w:p>
        </w:tc>
      </w:tr>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Alte informații relevante</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bl>
    <w:p>
      <w:pPr>
        <w:pStyle w:val="891"/>
        <w:numPr>
          <w:ilvl w:val="0"/>
          <w:numId w:val="16"/>
        </w:numPr>
        <w:pBdr/>
        <w:tabs>
          <w:tab w:val="left" w:leader="none" w:pos="1134"/>
          <w:tab w:val="left" w:leader="none" w:pos="2694"/>
        </w:tabs>
        <w:spacing w:before="240"/>
        <w:ind w:right="-1"/>
        <w:jc w:val="both"/>
        <w:rPr>
          <w:b/>
          <w:color w:val="000000"/>
          <w:sz w:val="22"/>
          <w:szCs w:val="22"/>
          <w:lang w:val="ro-RO" w:eastAsia="zh-CN"/>
        </w:rPr>
      </w:pPr>
      <w:r>
        <w:rPr>
          <w:b/>
          <w:color w:val="000000"/>
          <w:sz w:val="22"/>
          <w:szCs w:val="22"/>
          <w:lang w:val="ro-RO" w:eastAsia="zh-CN"/>
        </w:rPr>
        <w:t xml:space="preserve">Descrierea achiziției înainte și după modificare:</w:t>
      </w:r>
      <w:r>
        <w:rPr>
          <w:b/>
          <w:color w:val="000000"/>
          <w:sz w:val="22"/>
          <w:szCs w:val="22"/>
          <w:lang w:val="ro-RO" w:eastAsia="zh-CN"/>
        </w:rPr>
      </w:r>
      <w:r>
        <w:rPr>
          <w:b/>
          <w:color w:val="000000"/>
          <w:sz w:val="22"/>
          <w:szCs w:val="22"/>
          <w:lang w:val="ro-RO" w:eastAsia="zh-CN"/>
        </w:rPr>
      </w:r>
    </w:p>
    <w:p>
      <w:pPr>
        <w:pStyle w:val="891"/>
        <w:pBdr/>
        <w:spacing/>
        <w:ind w:right="-1"/>
        <w:jc w:val="both"/>
        <w:rPr>
          <w:i/>
          <w:color w:val="000000"/>
          <w:sz w:val="22"/>
          <w:szCs w:val="22"/>
          <w:lang w:val="ro-RO" w:eastAsia="en-US"/>
        </w:rPr>
      </w:pPr>
      <w:r>
        <w:rPr>
          <w:i/>
          <w:color w:val="000000"/>
          <w:sz w:val="22"/>
          <w:szCs w:val="22"/>
          <w:lang w:val="ro-RO" w:eastAsia="en-US"/>
        </w:rPr>
        <w:t xml:space="preserve">(Se vor indica </w:t>
      </w:r>
      <w:r>
        <w:rPr>
          <w:i/>
          <w:color w:val="000000"/>
          <w:sz w:val="22"/>
          <w:szCs w:val="22"/>
          <w:lang w:val="ro-RO" w:eastAsia="en-US"/>
        </w:rPr>
        <w:t xml:space="preserve">natura și cantitatea sau valoarea bunurilor, natura și amploarea serviciilor</w:t>
      </w:r>
      <w:r>
        <w:rPr>
          <w:i/>
          <w:color w:val="000000"/>
          <w:sz w:val="22"/>
          <w:szCs w:val="22"/>
          <w:lang w:val="ro-RO" w:eastAsia="en-US"/>
        </w:rPr>
        <w:t xml:space="preserve">)</w:t>
      </w:r>
      <w:r>
        <w:rPr>
          <w:i/>
          <w:color w:val="000000"/>
          <w:sz w:val="22"/>
          <w:szCs w:val="22"/>
          <w:lang w:val="ro-RO" w:eastAsia="en-US"/>
        </w:rPr>
      </w:r>
      <w:r>
        <w:rPr>
          <w:i/>
          <w:color w:val="000000"/>
          <w:sz w:val="22"/>
          <w:szCs w:val="22"/>
          <w:lang w:val="ro-RO" w:eastAsia="en-US"/>
        </w:rPr>
      </w:r>
    </w:p>
    <w:p>
      <w:pPr>
        <w:pStyle w:val="891"/>
        <w:pBdr/>
        <w:spacing/>
        <w:ind w:right="-1"/>
        <w:jc w:val="both"/>
        <w:rPr>
          <w:color w:val="000000"/>
          <w:sz w:val="22"/>
          <w:szCs w:val="22"/>
          <w:lang w:val="ro-RO" w:eastAsia="en-US"/>
        </w:rPr>
      </w:pPr>
      <w:r>
        <w:rPr>
          <w:color w:val="000000"/>
          <w:sz w:val="22"/>
          <w:szCs w:val="22"/>
          <w:lang w:val="ro-RO" w:eastAsia="en-US"/>
        </w:rPr>
        <w:t xml:space="preserve">_________________________________________________________________________________________________</w:t>
      </w:r>
      <w:r>
        <w:rPr>
          <w:color w:val="000000"/>
          <w:sz w:val="22"/>
          <w:szCs w:val="22"/>
          <w:lang w:val="ro-RO" w:eastAsia="en-US"/>
        </w:rPr>
        <w:t xml:space="preserve">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ro-RO" w:eastAsia="en-US"/>
        </w:rPr>
        <w:t xml:space="preserve">__</w:t>
      </w:r>
      <w:r>
        <w:rPr>
          <w:color w:val="000000"/>
          <w:sz w:val="22"/>
          <w:szCs w:val="22"/>
          <w:lang w:val="ro-RO" w:eastAsia="en-US"/>
        </w:rPr>
        <w:t xml:space="preserve">______________</w:t>
      </w:r>
      <w:r>
        <w:rPr>
          <w:color w:val="000000"/>
          <w:sz w:val="22"/>
          <w:szCs w:val="22"/>
          <w:lang w:val="ro-RO" w:eastAsia="en-US"/>
        </w:rPr>
        <w:t xml:space="preserve">___________________________________________________________</w:t>
      </w:r>
      <w:r>
        <w:rPr>
          <w:color w:val="000000"/>
          <w:sz w:val="22"/>
          <w:szCs w:val="22"/>
          <w:lang w:val="ro-RO" w:eastAsia="en-US"/>
        </w:rPr>
      </w:r>
      <w:r>
        <w:rPr>
          <w:color w:val="000000"/>
          <w:sz w:val="22"/>
          <w:szCs w:val="22"/>
          <w:lang w:val="ro-RO" w:eastAsia="en-US"/>
        </w:rPr>
      </w:r>
    </w:p>
    <w:p>
      <w:pPr>
        <w:pStyle w:val="891"/>
        <w:numPr>
          <w:ilvl w:val="0"/>
          <w:numId w:val="16"/>
        </w:numPr>
        <w:pBdr/>
        <w:tabs>
          <w:tab w:val="left" w:leader="none" w:pos="1134"/>
          <w:tab w:val="left" w:leader="none" w:pos="2694"/>
        </w:tabs>
        <w:spacing w:before="240"/>
        <w:ind w:right="-1"/>
        <w:jc w:val="both"/>
        <w:rPr>
          <w:b/>
          <w:color w:val="000000"/>
          <w:sz w:val="22"/>
          <w:szCs w:val="22"/>
          <w:lang w:val="ro-RO" w:eastAsia="zh-CN"/>
        </w:rPr>
      </w:pPr>
      <w:r>
        <w:rPr>
          <w:b/>
          <w:color w:val="000000"/>
          <w:sz w:val="22"/>
          <w:szCs w:val="22"/>
          <w:lang w:val="ro-RO" w:eastAsia="zh-CN"/>
        </w:rPr>
        <w:t xml:space="preserve">Descrierea circumstanțelor care au făcut necesară modificarea:</w:t>
      </w:r>
      <w:r>
        <w:rPr>
          <w:b/>
          <w:color w:val="000000"/>
          <w:sz w:val="22"/>
          <w:szCs w:val="22"/>
          <w:lang w:val="ro-RO" w:eastAsia="zh-CN"/>
        </w:rPr>
      </w:r>
      <w:r>
        <w:rPr>
          <w:b/>
          <w:color w:val="000000"/>
          <w:sz w:val="22"/>
          <w:szCs w:val="22"/>
          <w:lang w:val="ro-RO" w:eastAsia="zh-CN"/>
        </w:rPr>
      </w:r>
    </w:p>
    <w:p>
      <w:pPr>
        <w:pStyle w:val="891"/>
        <w:pBdr/>
        <w:spacing/>
        <w:ind w:right="-1"/>
        <w:jc w:val="both"/>
        <w:rPr>
          <w:color w:val="000000"/>
          <w:sz w:val="22"/>
          <w:szCs w:val="22"/>
          <w:lang w:val="it-IT" w:eastAsia="en-US"/>
        </w:rPr>
      </w:pPr>
      <w:r>
        <w:rPr>
          <w:i/>
          <w:color w:val="000000"/>
          <w:sz w:val="22"/>
          <w:szCs w:val="22"/>
          <w:lang w:val="ro-RO" w:eastAsia="en-US"/>
        </w:rPr>
        <w:t xml:space="preserve">(Se vor indica motivele/argumentele modificării contractului de achiziție/acordului-cadru)</w:t>
      </w:r>
      <w:r>
        <w:rPr>
          <w:color w:val="000000"/>
          <w:sz w:val="22"/>
          <w:szCs w:val="22"/>
          <w:lang w:val="it-IT" w:eastAsia="en-US"/>
        </w:rPr>
      </w:r>
      <w:r>
        <w:rPr>
          <w:color w:val="000000"/>
          <w:sz w:val="22"/>
          <w:szCs w:val="22"/>
          <w:lang w:val="it-IT" w:eastAsia="en-US"/>
        </w:rPr>
      </w:r>
    </w:p>
    <w:p>
      <w:pPr>
        <w:pStyle w:val="891"/>
        <w:pBdr/>
        <w:spacing/>
        <w:ind w:right="-1"/>
        <w:jc w:val="both"/>
        <w:rPr>
          <w:color w:val="000000"/>
          <w:sz w:val="22"/>
          <w:szCs w:val="22"/>
          <w:lang w:val="ro-RO" w:eastAsia="en-US"/>
        </w:rPr>
      </w:pPr>
      <w:r>
        <w:rPr>
          <w:color w:val="000000"/>
          <w:sz w:val="22"/>
          <w:szCs w:val="22"/>
          <w:lang w:val="ro-RO" w:eastAsia="en-US"/>
        </w:rPr>
        <w:t xml:space="preserve">___________________________________________________________</w:t>
      </w:r>
      <w:r>
        <w:rPr>
          <w:color w:val="000000"/>
          <w:sz w:val="22"/>
          <w:szCs w:val="22"/>
          <w:lang w:val="ro-RO" w:eastAsia="en-US"/>
        </w:rPr>
        <w:t xml:space="preserve">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ro-RO" w:eastAsia="en-US"/>
        </w:rPr>
        <w:t xml:space="preserve">__</w:t>
      </w:r>
      <w:r>
        <w:rPr>
          <w:color w:val="000000"/>
          <w:sz w:val="22"/>
          <w:szCs w:val="22"/>
          <w:lang w:val="ro-RO" w:eastAsia="en-US"/>
        </w:rPr>
        <w:t xml:space="preserve">______________</w:t>
      </w:r>
      <w:r>
        <w:rPr>
          <w:color w:val="000000"/>
          <w:sz w:val="22"/>
          <w:szCs w:val="22"/>
          <w:lang w:val="ro-RO" w:eastAsia="en-US"/>
        </w:rPr>
        <w:t xml:space="preserve">_________________________________________________________________________________________________</w:t>
      </w:r>
      <w:r>
        <w:rPr>
          <w:color w:val="000000"/>
          <w:sz w:val="22"/>
          <w:szCs w:val="22"/>
          <w:lang w:val="ro-RO" w:eastAsia="en-US"/>
        </w:rPr>
      </w:r>
      <w:r>
        <w:rPr>
          <w:color w:val="000000"/>
          <w:sz w:val="22"/>
          <w:szCs w:val="22"/>
          <w:lang w:val="ro-RO" w:eastAsia="en-US"/>
        </w:rPr>
      </w:r>
    </w:p>
    <w:p>
      <w:pPr>
        <w:pStyle w:val="891"/>
        <w:numPr>
          <w:ilvl w:val="0"/>
          <w:numId w:val="16"/>
        </w:numPr>
        <w:pBdr/>
        <w:tabs>
          <w:tab w:val="left" w:leader="none" w:pos="1134"/>
          <w:tab w:val="left" w:leader="none" w:pos="2694"/>
        </w:tabs>
        <w:spacing w:after="240" w:before="240"/>
        <w:ind w:right="-1"/>
        <w:jc w:val="both"/>
        <w:rPr>
          <w:b/>
          <w:sz w:val="22"/>
          <w:szCs w:val="22"/>
          <w:lang w:val="ro-RO" w:eastAsia="zh-CN"/>
        </w:rPr>
      </w:pPr>
      <w:r>
        <w:rPr>
          <w:b/>
          <w:sz w:val="22"/>
          <w:szCs w:val="22"/>
          <w:lang w:val="ro-RO" w:eastAsia="zh-CN"/>
        </w:rPr>
        <w:t xml:space="preserve">Rezultatele examinării:</w:t>
      </w:r>
      <w:r>
        <w:rPr>
          <w:b/>
          <w:sz w:val="22"/>
          <w:szCs w:val="22"/>
          <w:lang w:val="ro-RO" w:eastAsia="zh-CN"/>
        </w:rPr>
      </w:r>
      <w:r>
        <w:rPr>
          <w:b/>
          <w:sz w:val="22"/>
          <w:szCs w:val="22"/>
          <w:lang w:val="ro-RO" w:eastAsia="zh-CN"/>
        </w:rPr>
      </w:r>
    </w:p>
    <w:p>
      <w:pPr>
        <w:pStyle w:val="891"/>
        <w:pBdr/>
        <w:spacing w:after="240"/>
        <w:ind/>
        <w:jc w:val="both"/>
        <w:rPr>
          <w:sz w:val="22"/>
          <w:szCs w:val="22"/>
          <w:lang w:val="ro-RO" w:eastAsia="en-US"/>
        </w:rPr>
      </w:pPr>
      <w:r>
        <w:rPr>
          <w:sz w:val="22"/>
          <w:szCs w:val="22"/>
          <w:lang w:val="ro-RO" w:eastAsia="en-US"/>
        </w:rPr>
        <w:t xml:space="preserve">În baza deciziei grupului de lucru de modificare a contractului de achiziție/acordului-cadru nr.____din __________ a fost încheiat acordul adiţional pr</w:t>
      </w:r>
      <w:r>
        <w:rPr>
          <w:sz w:val="22"/>
          <w:szCs w:val="22"/>
          <w:lang w:val="ro-RO" w:eastAsia="en-US"/>
        </w:rPr>
        <w:t xml:space="preserve">ivind _____________________________________</w:t>
      </w:r>
      <w:r>
        <w:rPr>
          <w:sz w:val="22"/>
          <w:szCs w:val="22"/>
          <w:lang w:val="ro-RO" w:eastAsia="en-US"/>
        </w:rPr>
        <w:t xml:space="preserve">_________________________________________</w:t>
      </w:r>
      <w:r>
        <w:rPr>
          <w:sz w:val="22"/>
          <w:szCs w:val="22"/>
          <w:lang w:val="ro-RO" w:eastAsia="en-US"/>
        </w:rPr>
      </w:r>
      <w:r>
        <w:rPr>
          <w:sz w:val="22"/>
          <w:szCs w:val="22"/>
          <w:lang w:val="ro-RO" w:eastAsia="en-US"/>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0"/>
        <w:gridCol w:w="1706"/>
        <w:gridCol w:w="1639"/>
        <w:gridCol w:w="2124"/>
        <w:gridCol w:w="1891"/>
      </w:tblGrid>
      <w:tr>
        <w:trPr/>
        <w:tc>
          <w:tcPr>
            <w:shd w:val="clear" w:color="auto" w:fill="ffffff"/>
            <w:tcBorders/>
            <w:tcW w:w="2093" w:type="dxa"/>
            <w:vAlign w:val="center"/>
            <w:vMerge w:val="restart"/>
            <w:textDirection w:val="lrTb"/>
            <w:noWrap w:val="false"/>
          </w:tcPr>
          <w:p>
            <w:pPr>
              <w:pStyle w:val="891"/>
              <w:pBdr/>
              <w:spacing/>
              <w:ind w:right="-1"/>
              <w:jc w:val="center"/>
              <w:rPr>
                <w:b/>
                <w:sz w:val="22"/>
                <w:szCs w:val="22"/>
                <w:lang w:val="ro-RO" w:eastAsia="en-US"/>
              </w:rPr>
            </w:pPr>
            <w:r>
              <w:rPr>
                <w:b/>
                <w:sz w:val="22"/>
                <w:szCs w:val="22"/>
                <w:lang w:val="ro-RO" w:eastAsia="en-US"/>
              </w:rPr>
              <w:t xml:space="preserve">Denumire operator economic</w:t>
            </w:r>
            <w:r>
              <w:rPr>
                <w:b/>
                <w:sz w:val="22"/>
                <w:szCs w:val="22"/>
                <w:lang w:val="ro-RO" w:eastAsia="en-US"/>
              </w:rPr>
            </w:r>
            <w:r>
              <w:rPr>
                <w:b/>
                <w:sz w:val="22"/>
                <w:szCs w:val="22"/>
                <w:lang w:val="ro-RO" w:eastAsia="en-US"/>
              </w:rPr>
            </w:r>
          </w:p>
        </w:tc>
        <w:tc>
          <w:tcPr>
            <w:gridSpan w:val="2"/>
            <w:shd w:val="clear" w:color="auto" w:fill="ffffff"/>
            <w:tcBorders/>
            <w:tcW w:w="3402" w:type="dxa"/>
            <w:vAlign w:val="center"/>
            <w:vMerge w:val="restart"/>
            <w:textDirection w:val="lrTb"/>
            <w:noWrap w:val="false"/>
          </w:tcPr>
          <w:p>
            <w:pPr>
              <w:pStyle w:val="891"/>
              <w:pBdr/>
              <w:spacing/>
              <w:ind w:right="-1"/>
              <w:jc w:val="center"/>
              <w:rPr>
                <w:b/>
                <w:sz w:val="22"/>
                <w:szCs w:val="22"/>
                <w:lang w:val="ro-RO" w:eastAsia="en-US"/>
              </w:rPr>
            </w:pPr>
            <w:r>
              <w:rPr>
                <w:b/>
                <w:sz w:val="22"/>
                <w:szCs w:val="22"/>
                <w:lang w:val="ro-RO" w:eastAsia="en-US"/>
              </w:rPr>
              <w:t xml:space="preserve">Nr. și data acordului adițional</w:t>
            </w:r>
            <w:r>
              <w:rPr>
                <w:b/>
                <w:sz w:val="22"/>
                <w:szCs w:val="22"/>
                <w:lang w:val="ro-RO" w:eastAsia="en-US"/>
              </w:rPr>
            </w:r>
            <w:r>
              <w:rPr>
                <w:b/>
                <w:sz w:val="22"/>
                <w:szCs w:val="22"/>
                <w:lang w:val="ro-RO" w:eastAsia="en-US"/>
              </w:rPr>
            </w:r>
          </w:p>
        </w:tc>
        <w:tc>
          <w:tcPr>
            <w:gridSpan w:val="2"/>
            <w:shd w:val="clear" w:color="auto" w:fill="ffffff"/>
            <w:tcBorders/>
            <w:tcW w:w="4076" w:type="dxa"/>
            <w:vAlign w:val="center"/>
            <w:textDirection w:val="lrTb"/>
            <w:noWrap w:val="false"/>
          </w:tcPr>
          <w:p>
            <w:pPr>
              <w:pStyle w:val="891"/>
              <w:pBdr/>
              <w:spacing/>
              <w:ind w:right="-1"/>
              <w:jc w:val="center"/>
              <w:rPr>
                <w:b/>
                <w:sz w:val="22"/>
                <w:szCs w:val="22"/>
                <w:lang w:val="ro-RO" w:eastAsia="en-US"/>
              </w:rPr>
            </w:pPr>
            <w:r>
              <w:rPr>
                <w:b/>
                <w:sz w:val="22"/>
                <w:szCs w:val="22"/>
                <w:lang w:val="ro-RO" w:eastAsia="en-US"/>
              </w:rPr>
              <w:t xml:space="preserve">Valoarea modificărilor </w:t>
            </w:r>
            <w:r>
              <w:rPr>
                <w:sz w:val="22"/>
                <w:szCs w:val="22"/>
                <w:lang w:val="ro-RO" w:eastAsia="en-US"/>
              </w:rPr>
              <w:t xml:space="preserve">(după caz)</w:t>
            </w:r>
            <w:r>
              <w:rPr>
                <w:b/>
                <w:sz w:val="22"/>
                <w:szCs w:val="22"/>
                <w:lang w:val="ro-RO" w:eastAsia="en-US"/>
              </w:rPr>
            </w:r>
            <w:r>
              <w:rPr>
                <w:b/>
                <w:sz w:val="22"/>
                <w:szCs w:val="22"/>
                <w:lang w:val="ro-RO" w:eastAsia="en-US"/>
              </w:rPr>
            </w:r>
          </w:p>
        </w:tc>
      </w:tr>
      <w:tr>
        <w:trPr/>
        <w:tc>
          <w:tcPr>
            <w:shd w:val="clear" w:color="auto" w:fill="ffffff"/>
            <w:tcBorders/>
            <w:tcW w:w="2093" w:type="dxa"/>
            <w:vAlign w:val="center"/>
            <w:vMerge w:val="continue"/>
            <w:textDirection w:val="lrTb"/>
            <w:noWrap w:val="false"/>
          </w:tcPr>
          <w:p>
            <w:pPr>
              <w:pStyle w:val="891"/>
              <w:pBdr/>
              <w:spacing/>
              <w:ind w:right="-1"/>
              <w:jc w:val="center"/>
              <w:rPr>
                <w:b/>
                <w:sz w:val="22"/>
                <w:szCs w:val="22"/>
                <w:lang w:val="ro-RO" w:eastAsia="en-US"/>
              </w:rPr>
            </w:pPr>
            <w:r>
              <w:rPr>
                <w:b/>
                <w:sz w:val="22"/>
                <w:szCs w:val="22"/>
                <w:lang w:val="ro-RO" w:eastAsia="en-US"/>
              </w:rPr>
            </w:r>
            <w:r>
              <w:rPr>
                <w:b/>
                <w:sz w:val="22"/>
                <w:szCs w:val="22"/>
                <w:lang w:val="ro-RO" w:eastAsia="en-US"/>
              </w:rPr>
            </w:r>
            <w:r>
              <w:rPr>
                <w:b/>
                <w:sz w:val="22"/>
                <w:szCs w:val="22"/>
                <w:lang w:val="ro-RO" w:eastAsia="en-US"/>
              </w:rPr>
            </w:r>
          </w:p>
        </w:tc>
        <w:tc>
          <w:tcPr>
            <w:gridSpan w:val="2"/>
            <w:shd w:val="clear" w:color="auto" w:fill="ffffff"/>
            <w:tcBorders/>
            <w:tcW w:w="3402" w:type="dxa"/>
            <w:vAlign w:val="center"/>
            <w:vMerge w:val="continue"/>
            <w:textDirection w:val="lrTb"/>
            <w:noWrap w:val="false"/>
          </w:tcPr>
          <w:p>
            <w:pPr>
              <w:pStyle w:val="891"/>
              <w:pBdr/>
              <w:spacing/>
              <w:ind w:right="-1"/>
              <w:jc w:val="center"/>
              <w:rPr>
                <w:b/>
                <w:sz w:val="22"/>
                <w:szCs w:val="22"/>
                <w:lang w:val="ro-RO" w:eastAsia="en-US"/>
              </w:rPr>
            </w:pPr>
            <w:r>
              <w:rPr>
                <w:b/>
                <w:sz w:val="22"/>
                <w:szCs w:val="22"/>
                <w:lang w:val="ro-RO" w:eastAsia="en-US"/>
              </w:rPr>
            </w:r>
            <w:r>
              <w:rPr>
                <w:b/>
                <w:sz w:val="22"/>
                <w:szCs w:val="22"/>
                <w:lang w:val="ro-RO" w:eastAsia="en-US"/>
              </w:rPr>
            </w:r>
            <w:r>
              <w:rPr>
                <w:b/>
                <w:sz w:val="22"/>
                <w:szCs w:val="22"/>
                <w:lang w:val="ro-RO" w:eastAsia="en-US"/>
              </w:rPr>
            </w:r>
          </w:p>
        </w:tc>
        <w:tc>
          <w:tcPr>
            <w:shd w:val="clear" w:color="auto" w:fill="ffffff"/>
            <w:tcBorders/>
            <w:tcW w:w="2161" w:type="dxa"/>
            <w:vAlign w:val="center"/>
            <w:textDirection w:val="lrTb"/>
            <w:noWrap w:val="false"/>
          </w:tcPr>
          <w:p>
            <w:pPr>
              <w:pStyle w:val="891"/>
              <w:pBdr/>
              <w:spacing/>
              <w:ind w:right="-1"/>
              <w:jc w:val="center"/>
              <w:rPr>
                <w:b/>
                <w:sz w:val="22"/>
                <w:szCs w:val="22"/>
                <w:lang w:val="ro-RO" w:eastAsia="en-US"/>
              </w:rPr>
            </w:pPr>
            <w:r>
              <w:rPr>
                <w:b/>
                <w:sz w:val="22"/>
                <w:szCs w:val="22"/>
                <w:lang w:val="ro-RO" w:eastAsia="en-US"/>
              </w:rPr>
              <w:t xml:space="preserve">Fără TVA</w:t>
            </w:r>
            <w:r>
              <w:rPr>
                <w:b/>
                <w:sz w:val="22"/>
                <w:szCs w:val="22"/>
                <w:lang w:val="ro-RO" w:eastAsia="en-US"/>
              </w:rPr>
            </w:r>
            <w:r>
              <w:rPr>
                <w:b/>
                <w:sz w:val="22"/>
                <w:szCs w:val="22"/>
                <w:lang w:val="ro-RO" w:eastAsia="en-US"/>
              </w:rPr>
            </w:r>
          </w:p>
        </w:tc>
        <w:tc>
          <w:tcPr>
            <w:shd w:val="clear" w:color="auto" w:fill="ffffff"/>
            <w:tcBorders/>
            <w:tcW w:w="1915" w:type="dxa"/>
            <w:vAlign w:val="center"/>
            <w:textDirection w:val="lrTb"/>
            <w:noWrap w:val="false"/>
          </w:tcPr>
          <w:p>
            <w:pPr>
              <w:pStyle w:val="891"/>
              <w:pBdr/>
              <w:spacing/>
              <w:ind w:right="-1"/>
              <w:jc w:val="center"/>
              <w:rPr>
                <w:b/>
                <w:sz w:val="22"/>
                <w:szCs w:val="22"/>
                <w:lang w:val="ro-RO" w:eastAsia="en-US"/>
              </w:rPr>
            </w:pPr>
            <w:r>
              <w:rPr>
                <w:b/>
                <w:sz w:val="22"/>
                <w:szCs w:val="22"/>
                <w:lang w:val="ro-RO" w:eastAsia="en-US"/>
              </w:rPr>
              <w:t xml:space="preserve">Inclusiv TVA</w:t>
            </w:r>
            <w:r>
              <w:rPr>
                <w:b/>
                <w:sz w:val="22"/>
                <w:szCs w:val="22"/>
                <w:lang w:val="ro-RO" w:eastAsia="en-US"/>
              </w:rPr>
            </w:r>
            <w:r>
              <w:rPr>
                <w:b/>
                <w:sz w:val="22"/>
                <w:szCs w:val="22"/>
                <w:lang w:val="ro-RO" w:eastAsia="en-US"/>
              </w:rPr>
            </w:r>
          </w:p>
        </w:tc>
      </w:tr>
      <w:tr>
        <w:trPr/>
        <w:tc>
          <w:tcPr>
            <w:tcBorders/>
            <w:tcW w:w="2093"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1735"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1667"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2161"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1915"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r>
    </w:tbl>
    <w:p>
      <w:pPr>
        <w:pStyle w:val="891"/>
        <w:pBdr/>
        <w:spacing w:before="240"/>
        <w:ind w:right="-1"/>
        <w:jc w:val="both"/>
        <w:rPr>
          <w:b/>
          <w:sz w:val="22"/>
          <w:szCs w:val="22"/>
          <w:lang w:val="ro-RO" w:eastAsia="en-US"/>
        </w:rPr>
      </w:pPr>
      <w:r>
        <w:rPr>
          <w:b/>
          <w:sz w:val="22"/>
          <w:szCs w:val="22"/>
          <w:lang w:val="ro-RO" w:eastAsia="en-US"/>
        </w:rPr>
        <w:t xml:space="preserve">Conducătorul </w:t>
      </w:r>
      <w:r>
        <w:rPr>
          <w:b/>
          <w:sz w:val="22"/>
          <w:szCs w:val="22"/>
          <w:lang w:val="ro-RO" w:eastAsia="en-US"/>
        </w:rPr>
        <w:t xml:space="preserve">gr</w:t>
      </w:r>
      <w:r>
        <w:rPr>
          <w:b/>
          <w:sz w:val="22"/>
          <w:szCs w:val="22"/>
          <w:lang w:val="ro-RO" w:eastAsia="en-US"/>
        </w:rPr>
        <w:t xml:space="preserve">upului de lucr</w:t>
      </w:r>
      <w:r>
        <w:rPr>
          <w:b/>
          <w:sz w:val="22"/>
          <w:szCs w:val="22"/>
          <w:lang w:val="ro-RO" w:eastAsia="en-US"/>
        </w:rPr>
        <w:t xml:space="preserve">u:</w:t>
      </w:r>
      <w:r>
        <w:rPr>
          <w:b/>
          <w:sz w:val="22"/>
          <w:szCs w:val="22"/>
          <w:lang w:val="ro-RO" w:eastAsia="en-US"/>
        </w:rPr>
      </w:r>
      <w:r>
        <w:rPr>
          <w:b/>
          <w:sz w:val="22"/>
          <w:szCs w:val="22"/>
          <w:lang w:val="ro-RO" w:eastAsia="en-US"/>
        </w:rPr>
      </w:r>
    </w:p>
    <w:p>
      <w:pPr>
        <w:pStyle w:val="891"/>
        <w:pBdr/>
        <w:tabs>
          <w:tab w:val="left" w:leader="none" w:pos="567"/>
        </w:tabs>
        <w:spacing w:before="240"/>
        <w:ind w:right="-1"/>
        <w:jc w:val="both"/>
        <w:rPr>
          <w:sz w:val="22"/>
          <w:szCs w:val="22"/>
          <w:lang w:val="ro-RO" w:eastAsia="en-US"/>
        </w:rPr>
      </w:pPr>
      <w:r>
        <w:rPr>
          <w:sz w:val="22"/>
          <w:szCs w:val="22"/>
          <w:lang w:val="ro-RO" w:eastAsia="en-US"/>
        </w:rPr>
        <w:t xml:space="preserve">____________________________________        </w:t>
        <w:tab/>
        <w:t xml:space="preserve">____________________</w:t>
      </w:r>
      <w:r>
        <w:rPr>
          <w:sz w:val="22"/>
          <w:szCs w:val="22"/>
          <w:lang w:val="ro-RO" w:eastAsia="en-US"/>
        </w:rPr>
      </w:r>
      <w:r>
        <w:rPr>
          <w:sz w:val="22"/>
          <w:szCs w:val="22"/>
          <w:lang w:val="ro-RO" w:eastAsia="en-US"/>
        </w:rPr>
      </w:r>
    </w:p>
    <w:p>
      <w:pPr>
        <w:pStyle w:val="891"/>
        <w:pBdr/>
        <w:spacing/>
        <w:ind/>
        <w:jc w:val="both"/>
        <w:rPr>
          <w:i/>
          <w:sz w:val="16"/>
          <w:szCs w:val="16"/>
          <w:lang w:val="ro-RO" w:eastAsia="en-US"/>
        </w:rPr>
      </w:pPr>
      <w:r>
        <w:rPr>
          <w:i/>
          <w:sz w:val="16"/>
          <w:szCs w:val="16"/>
          <w:lang w:val="ro-RO" w:eastAsia="en-US"/>
        </w:rPr>
        <w:t xml:space="preserve">                              (Nume, Prenume)</w:t>
        <w:tab/>
        <w:tab/>
        <w:tab/>
        <w:tab/>
        <w:t xml:space="preserve">               (Semnătura)</w:t>
      </w:r>
      <w:r>
        <w:rPr>
          <w:i/>
          <w:sz w:val="16"/>
          <w:szCs w:val="16"/>
          <w:lang w:val="ro-RO" w:eastAsia="en-US"/>
        </w:rPr>
      </w:r>
      <w:r>
        <w:rPr>
          <w:i/>
          <w:sz w:val="16"/>
          <w:szCs w:val="16"/>
          <w:lang w:val="ro-RO" w:eastAsia="en-US"/>
        </w:rPr>
      </w:r>
    </w:p>
    <w:p>
      <w:pPr>
        <w:pStyle w:val="891"/>
        <w:pBdr/>
        <w:spacing/>
        <w:ind/>
        <w:jc w:val="right"/>
        <w:rPr>
          <w:lang w:val="it-IT" w:eastAsia="en-US"/>
        </w:rPr>
      </w:pPr>
      <w:r/>
      <w:bookmarkStart w:id="76" w:name="_Toc449692095"/>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7</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13"/>
        <w:pBdr/>
        <w:tabs>
          <w:tab w:val="left" w:leader="none" w:pos="567"/>
        </w:tabs>
        <w:spacing/>
        <w:ind/>
        <w:rPr>
          <w:rFonts w:ascii="Calibri Light" w:hAnsi="Calibri Light" w:cs="Cambria"/>
          <w:b/>
          <w:szCs w:val="24"/>
        </w:rPr>
      </w:pPr>
      <w:r/>
      <w:bookmarkEnd w:id="76"/>
      <w:r/>
      <w:bookmarkStart w:id="77" w:name="_Toc449692096"/>
      <w:r>
        <w:rPr>
          <w:rFonts w:ascii="Calibri Light" w:hAnsi="Calibri Light" w:cs="Cambria"/>
          <w:b/>
          <w:szCs w:val="24"/>
        </w:rPr>
      </w:r>
      <w:r>
        <w:rPr>
          <w:rFonts w:ascii="Calibri Light" w:hAnsi="Calibri Light" w:cs="Cambria"/>
          <w:b/>
          <w:szCs w:val="24"/>
        </w:rPr>
      </w:r>
    </w:p>
    <w:p>
      <w:pPr>
        <w:pStyle w:val="913"/>
        <w:pBdr/>
        <w:tabs>
          <w:tab w:val="left" w:leader="none" w:pos="567"/>
        </w:tabs>
        <w:spacing/>
        <w:ind/>
        <w:jc w:val="center"/>
        <w:rPr>
          <w:rFonts w:ascii="Times New Roman" w:hAnsi="Times New Roman"/>
          <w:sz w:val="28"/>
          <w:szCs w:val="28"/>
        </w:rPr>
      </w:pPr>
      <w:r/>
      <w:bookmarkStart w:id="78" w:name="_Hlk77771042"/>
      <w:r>
        <w:rPr>
          <w:rFonts w:ascii="Times New Roman" w:hAnsi="Times New Roman"/>
          <w:b/>
          <w:sz w:val="28"/>
          <w:szCs w:val="28"/>
        </w:rPr>
        <w:t xml:space="preserve">CERERE DE PARTICIPARE</w:t>
      </w:r>
      <w:r>
        <w:rPr>
          <w:rFonts w:ascii="Times New Roman" w:hAnsi="Times New Roman"/>
          <w:sz w:val="28"/>
          <w:szCs w:val="28"/>
        </w:rPr>
      </w:r>
      <w:r>
        <w:rPr>
          <w:rFonts w:ascii="Times New Roman" w:hAnsi="Times New Roman"/>
          <w:sz w:val="28"/>
          <w:szCs w:val="28"/>
        </w:rPr>
      </w:r>
    </w:p>
    <w:p>
      <w:pPr>
        <w:pStyle w:val="913"/>
        <w:pBdr/>
        <w:tabs>
          <w:tab w:val="left" w:leader="none" w:pos="-142"/>
        </w:tabs>
        <w:spacing w:before="240"/>
        <w:ind/>
        <w:jc w:val="center"/>
        <w:rPr>
          <w:rFonts w:ascii="Calibri Light" w:hAnsi="Calibri Light" w:cs="Cambria"/>
          <w:szCs w:val="24"/>
        </w:rPr>
      </w:pPr>
      <w:r/>
      <w:bookmarkEnd w:id="77"/>
      <w:r>
        <w:rPr>
          <w:rFonts w:ascii="Calibri Light" w:hAnsi="Calibri Light" w:cs="Cambria"/>
          <w:szCs w:val="24"/>
        </w:rPr>
      </w:r>
      <w:r>
        <w:rPr>
          <w:rFonts w:ascii="Calibri Light" w:hAnsi="Calibri Light" w:cs="Cambria"/>
          <w:szCs w:val="24"/>
        </w:rPr>
      </w:r>
    </w:p>
    <w:p>
      <w:pPr>
        <w:pStyle w:val="913"/>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w:t>
      </w:r>
      <w:r>
        <w:rPr>
          <w:rFonts w:ascii="Times New Roman" w:hAnsi="Times New Roman"/>
          <w:szCs w:val="24"/>
        </w:rPr>
        <w:t xml:space="preserve">_____________________________________________________                                                    </w:t>
      </w:r>
      <w:r>
        <w:rPr>
          <w:rFonts w:ascii="Times New Roman" w:hAnsi="Times New Roman"/>
          <w:i/>
          <w:iCs/>
        </w:rPr>
        <w:t xml:space="preserve">(denumirea autorităţii contractante şi adresa completă)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w:t>
      </w:r>
      <w:r>
        <w:rPr>
          <w:rFonts w:ascii="Times New Roman" w:hAnsi="Times New Roman"/>
          <w:szCs w:val="24"/>
        </w:rPr>
        <w:t xml:space="preserve">e</w:t>
      </w:r>
      <w:r>
        <w:rPr>
          <w:rFonts w:ascii="Times New Roman" w:hAnsi="Times New Roman"/>
          <w:szCs w:val="24"/>
          <w:lang w:val="it-IT"/>
        </w:rPr>
        <w:t xml:space="preserv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(ziua/luna/anul),  privind aplicarea procedurii pentru atribuirea contractului . . . . . . . . . . . . . . . . . . . . . . . . . . . . . . . </w:t>
      </w:r>
      <w:r>
        <w:rPr>
          <w:rFonts w:ascii="Times New Roman" w:hAnsi="Times New Roman"/>
          <w:szCs w:val="24"/>
        </w:rPr>
        <w:t xml:space="preserve">.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w:t>
      </w:r>
      <w:r>
        <w:rPr>
          <w:rFonts w:ascii="Times New Roman" w:hAnsi="Times New Roman"/>
          <w:szCs w:val="24"/>
        </w:rPr>
        <w:t xml:space="preserve"> </w:t>
      </w:r>
      <w:r>
        <w:rPr>
          <w:rFonts w:ascii="Times New Roman" w:hAnsi="Times New Roman"/>
        </w:rPr>
        <w:t xml:space="preserve">e</w:t>
      </w:r>
      <w:r>
        <w:rPr>
          <w:rFonts w:ascii="Times New Roman" w:hAnsi="Times New Roman"/>
        </w:rPr>
        <w:t xml:space="preserve">xprimăm  prin </w:t>
      </w:r>
      <w:r>
        <w:rPr>
          <w:rFonts w:ascii="Times New Roman" w:hAnsi="Times New Roman"/>
        </w:rPr>
        <w:t xml:space="preserve">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tab/>
        <w:t xml:space="preserve">Cu stimă,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8</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93"/>
        <w:pBdr/>
        <w:tabs>
          <w:tab w:val="left" w:leader="none" w:pos="567"/>
        </w:tabs>
        <w:spacing w:before="0"/>
        <w:ind/>
        <w:jc w:val="center"/>
        <w:rPr>
          <w:rFonts w:ascii="Times New Roman" w:hAnsi="Times New Roman"/>
          <w:color w:val="000000"/>
          <w:sz w:val="24"/>
          <w:szCs w:val="24"/>
        </w:rPr>
      </w:pPr>
      <w:r/>
      <w:bookmarkStart w:id="79" w:name="_Hlk77771056"/>
      <w:r>
        <w:rPr>
          <w:rFonts w:ascii="Times New Roman" w:hAnsi="Times New Roman"/>
          <w:color w:val="000000"/>
          <w:sz w:val="24"/>
          <w:szCs w:val="24"/>
        </w:rPr>
        <w:t xml:space="preserve">DECLARAŢIE</w:t>
      </w:r>
      <w:r>
        <w:rPr>
          <w:rFonts w:ascii="Times New Roman" w:hAnsi="Times New Roman"/>
          <w:color w:val="000000"/>
          <w:sz w:val="24"/>
          <w:szCs w:val="24"/>
        </w:rPr>
      </w:r>
      <w:r>
        <w:rPr>
          <w:rFonts w:ascii="Times New Roman" w:hAnsi="Times New Roman"/>
          <w:color w:val="000000"/>
          <w:sz w:val="24"/>
          <w:szCs w:val="24"/>
        </w:rPr>
      </w:r>
    </w:p>
    <w:p>
      <w:pPr>
        <w:pStyle w:val="913"/>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r>
        <w:rPr>
          <w:rFonts w:ascii="Times New Roman" w:hAnsi="Times New Roman"/>
          <w:b/>
          <w:szCs w:val="24"/>
        </w:rPr>
      </w:r>
      <w:r>
        <w:rPr>
          <w:rFonts w:ascii="Times New Roman" w:hAnsi="Times New Roman"/>
          <w:b/>
          <w:szCs w:val="24"/>
        </w:rPr>
      </w:r>
    </w:p>
    <w:p>
      <w:pPr>
        <w:pStyle w:val="913"/>
        <w:pBdr/>
        <w:tabs>
          <w:tab w:val="left" w:leader="none" w:pos="567"/>
        </w:tabs>
        <w:spacing w:line="360" w:lineRule="auto"/>
        <w:ind/>
        <w:rPr>
          <w:rFonts w:ascii="Times New Roman" w:hAnsi="Times New Roman"/>
          <w:szCs w:val="24"/>
        </w:rPr>
      </w:pPr>
      <w:r/>
      <w:bookmarkEnd w:id="78"/>
      <w:r>
        <w:rPr>
          <w:rFonts w:ascii="Times New Roman" w:hAnsi="Times New Roman"/>
          <w:szCs w:val="24"/>
        </w:rPr>
      </w:r>
      <w:r>
        <w:rPr>
          <w:rFonts w:ascii="Times New Roman" w:hAnsi="Times New Roman"/>
          <w:szCs w:val="24"/>
        </w:rPr>
      </w:r>
    </w:p>
    <w:p>
      <w:pPr>
        <w:pStyle w:val="913"/>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rPr>
        <w:t xml:space="preserve">(</w:t>
      </w:r>
      <w:r>
        <w:rPr>
          <w:rFonts w:ascii="Times New Roman" w:hAnsi="Times New Roman"/>
          <w:i/>
        </w:rPr>
        <w:t xml:space="preserve">d</w:t>
      </w:r>
      <w:r>
        <w:rPr>
          <w:rFonts w:ascii="Times New Roman" w:hAnsi="Times New Roman"/>
          <w:i/>
        </w:rPr>
        <w:t xml:space="preserve">en</w:t>
      </w:r>
      <w:r>
        <w:rPr>
          <w:rFonts w:ascii="Times New Roman" w:hAnsi="Times New Roman"/>
          <w:i/>
        </w:rPr>
        <w:t xml:space="preserve">umirea autorit</w:t>
      </w:r>
      <w:r>
        <w:rPr>
          <w:rFonts w:ascii="Times New Roman" w:hAnsi="Times New Roman"/>
          <w:i/>
        </w:rPr>
        <w:t xml:space="preserve">ăţii contractante şi adresa completă</w:t>
      </w:r>
      <w:r>
        <w:rPr>
          <w:rFonts w:ascii="Times New Roman" w:hAnsi="Times New Roman"/>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91"/>
        <w:pBdr/>
        <w:shd w:val="clear" w:color="auto" w:fill="ffffff"/>
        <w:spacing w:before="120"/>
        <w:ind/>
        <w:rPr>
          <w:b/>
          <w:lang w:val="it-IT" w:eastAsia="ru-RU"/>
        </w:rPr>
      </w:pPr>
      <w:r>
        <w:t xml:space="preserve">    Ne angajăm să men</w:t>
      </w:r>
      <w:r>
        <w:rPr>
          <w:rFonts w:eastAsia="Times New Roman"/>
        </w:rPr>
        <w:t xml:space="preserve">ț</w:t>
      </w:r>
      <w:r>
        <w:rPr>
          <w:rFonts w:eastAsia="Times New Roman"/>
        </w:rPr>
        <w:t xml:space="preserve">inem ofert</w:t>
      </w:r>
      <w:r>
        <w:rPr>
          <w:rFonts w:eastAsia="Times New Roman"/>
        </w:rPr>
        <w:t xml:space="preserve">a</w:t>
      </w:r>
      <w:r>
        <w:rPr>
          <w:rFonts w:eastAsia="Times New Roman"/>
        </w:rPr>
        <w:t xml:space="preserve"> val</w:t>
      </w:r>
      <w:r>
        <w:t xml:space="preserve">abilă</w:t>
      </w:r>
      <w:r>
        <w:rPr>
          <w:rFonts w:eastAsia="Times New Roman"/>
        </w:rPr>
        <w:t xml:space="preserve">,</w:t>
      </w:r>
      <w:r>
        <w:rPr>
          <w:b/>
          <w:lang w:val="it-IT" w:eastAsia="ru-RU"/>
        </w:rPr>
        <w:t xml:space="preserve"> </w:t>
      </w:r>
      <w:r>
        <w:rPr>
          <w:b/>
          <w:lang w:val="it-IT" w:eastAsia="ru-RU"/>
        </w:rPr>
        <w:t xml:space="preserve">privind achiziționarea </w:t>
      </w:r>
      <w:r>
        <w:rPr>
          <w:b/>
          <w:shd w:val="clear" w:color="auto" w:fill="ffffff"/>
          <w:lang w:val="it-IT" w:eastAsia="ru-RU"/>
        </w:rPr>
        <w:t xml:space="preserve">_________________</w:t>
        <w:br w:type="textWrapping" w:clear="all"/>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w:t>
      </w:r>
      <w:r>
        <w:rPr>
          <w:sz w:val="20"/>
          <w:lang w:val="it-IT" w:eastAsia="ru-RU"/>
        </w:rPr>
        <w:t xml:space="preserve">indică obiectul achiziției)</w:t>
      </w:r>
      <w:r>
        <w:rPr>
          <w:b/>
          <w:lang w:val="it-IT" w:eastAsia="ru-RU"/>
        </w:rPr>
        <w:br w:type="textWrapping" w:clear="all"/>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type="textWrapping" w:clear="all"/>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Style w:val="891"/>
        <w:pBdr/>
        <w:spacing/>
        <w:ind/>
        <w:jc w:val="both"/>
        <w:rPr>
          <w:rFonts w:eastAsia="Times New Roman"/>
        </w:rPr>
      </w:pPr>
      <w:r>
        <w:rPr>
          <w:rFonts w:eastAsia="Times New Roman"/>
        </w:rPr>
        <w:t xml:space="preserve">pentru o durat</w:t>
      </w:r>
      <w:r>
        <w:t xml:space="preserve">ă de _____________ </w:t>
      </w:r>
      <w:r>
        <w:t xml:space="preserve">zi</w:t>
      </w:r>
      <w:r>
        <w:t xml:space="preserve">le, (durata în</w:t>
      </w:r>
      <w:r>
        <w:t xml:space="preserve"> litere </w:t>
      </w:r>
      <w:r>
        <w:rPr>
          <w:rFonts w:eastAsia="Times New Roman"/>
        </w:rPr>
        <w:t xml:space="preserve">ș</w:t>
      </w:r>
      <w:r>
        <w:rPr>
          <w:rFonts w:eastAsia="Times New Roman"/>
        </w:rPr>
        <w:t xml:space="preserve">i cifre), respectiv p</w:t>
      </w:r>
      <w:r>
        <w:t xml:space="preserve">ână</w:t>
      </w:r>
      <w:r>
        <w:rPr>
          <w:rFonts w:eastAsia="Times New Roman"/>
        </w:rPr>
        <w:t xml:space="preserve"> la data de _______</w:t>
      </w:r>
      <w:r>
        <w:rPr>
          <w:rFonts w:eastAsia="Times New Roman"/>
        </w:rPr>
        <w:t xml:space="preserve">____________ (ziua/luna/anul), ș</w:t>
      </w:r>
      <w:r>
        <w:t xml:space="preserve">i ea va rămâne obligatorie pentru noi </w:t>
      </w:r>
      <w:r>
        <w:rPr>
          <w:rFonts w:eastAsia="Times New Roman"/>
        </w:rPr>
        <w:t xml:space="preserve">ș</w:t>
      </w:r>
      <w:r>
        <w:rPr>
          <w:rFonts w:eastAsia="Times New Roman"/>
        </w:rPr>
        <w:t xml:space="preserve">i poate fi acceptat</w:t>
      </w:r>
      <w:r>
        <w:t xml:space="preserve">ă</w:t>
      </w:r>
      <w:r>
        <w:rPr>
          <w:rFonts w:eastAsia="Times New Roman"/>
        </w:rPr>
        <w:t xml:space="preserve"> oric</w:t>
      </w:r>
      <w:r>
        <w:t xml:space="preserve">ând î</w:t>
      </w:r>
      <w:r>
        <w:rPr>
          <w:rFonts w:eastAsia="Times New Roman"/>
        </w:rPr>
        <w:t xml:space="preserve">nainte de expirarea perioadei de valabilitate.</w:t>
      </w:r>
      <w:r>
        <w:rPr>
          <w:rFonts w:eastAsia="Times New Roman"/>
        </w:rPr>
      </w:r>
      <w:r>
        <w:rPr>
          <w:rFonts w:eastAsia="Times New Roman"/>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tab/>
        <w:t xml:space="preserve">Cu stimă,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w:t>
      </w:r>
      <w:r>
        <w:rPr>
          <w:rFonts w:ascii="Times New Roman" w:hAnsi="Times New Roman"/>
          <w:szCs w:val="24"/>
        </w:rPr>
        <w:t xml:space="preserve">dat</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9</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b/>
          <w:szCs w:val="24"/>
        </w:rPr>
      </w:pPr>
      <w:r/>
      <w:bookmarkEnd w:id="79"/>
      <w:r>
        <w:rPr>
          <w:rFonts w:ascii="Times New Roman" w:hAnsi="Times New Roman"/>
          <w:b/>
          <w:szCs w:val="24"/>
        </w:rPr>
      </w:r>
      <w:r>
        <w:rPr>
          <w:rFonts w:ascii="Times New Roman" w:hAnsi="Times New Roman"/>
          <w:b/>
          <w:szCs w:val="24"/>
        </w:rPr>
      </w:r>
    </w:p>
    <w:p>
      <w:pPr>
        <w:pStyle w:val="913"/>
        <w:pBdr/>
        <w:tabs>
          <w:tab w:val="left" w:leader="none" w:pos="567"/>
        </w:tabs>
        <w:spacing/>
        <w:ind/>
        <w:rPr>
          <w:rFonts w:ascii="Times New Roman" w:hAnsi="Times New Roman"/>
          <w:b/>
          <w:szCs w:val="24"/>
        </w:rPr>
      </w:pPr>
      <w:r>
        <w:rPr>
          <w:rFonts w:ascii="Times New Roman" w:hAnsi="Times New Roman"/>
          <w:b/>
          <w:szCs w:val="24"/>
        </w:rPr>
        <w:tab/>
        <w:tab/>
        <w:tab/>
        <w:t xml:space="preserve">BANCA</w:t>
      </w:r>
      <w:r>
        <w:rPr>
          <w:rFonts w:ascii="Times New Roman" w:hAnsi="Times New Roman"/>
          <w:b/>
          <w:szCs w:val="24"/>
        </w:rPr>
      </w:r>
      <w:r>
        <w:rPr>
          <w:rFonts w:ascii="Times New Roman" w:hAnsi="Times New Roman"/>
          <w:b/>
          <w:szCs w:val="24"/>
        </w:rPr>
      </w:r>
    </w:p>
    <w:p>
      <w:pPr>
        <w:pStyle w:val="913"/>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i/>
          <w:iCs/>
        </w:rPr>
      </w:pPr>
      <w:r>
        <w:rPr>
          <w:rFonts w:ascii="Times New Roman" w:hAnsi="Times New Roman"/>
          <w:i/>
          <w:iCs/>
        </w:rPr>
        <w:t xml:space="preserve">                  </w:t>
      </w:r>
      <w:r>
        <w:rPr>
          <w:rFonts w:ascii="Times New Roman" w:hAnsi="Times New Roman"/>
          <w:i/>
          <w:iCs/>
        </w:rPr>
        <w:t xml:space="preserve">  </w:t>
      </w:r>
      <w:r>
        <w:rPr>
          <w:rFonts w:ascii="Times New Roman" w:hAnsi="Times New Roman"/>
          <w:i/>
          <w:iCs/>
        </w:rPr>
        <w:t xml:space="preserve">    (denumirea</w:t>
      </w:r>
      <w:r>
        <w:rPr>
          <w:rFonts w:ascii="Times New Roman" w:hAnsi="Times New Roman"/>
          <w:i/>
          <w:iCs/>
        </w:rPr>
        <w:t xml:space="preserve">)</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13"/>
        <w:pBdr/>
        <w:tabs>
          <w:tab w:val="left" w:leader="none" w:pos="567"/>
        </w:tabs>
        <w:spacing/>
        <w:ind/>
        <w:jc w:val="center"/>
        <w:rPr>
          <w:rFonts w:ascii="Times New Roman" w:hAnsi="Times New Roman"/>
          <w:szCs w:val="24"/>
        </w:rPr>
      </w:pPr>
      <w:r/>
      <w:bookmarkStart w:id="80" w:name="_Hlk77771091"/>
      <w:r>
        <w:rPr>
          <w:rFonts w:ascii="Times New Roman" w:hAnsi="Times New Roman"/>
          <w:b/>
          <w:szCs w:val="24"/>
        </w:rPr>
        <w:t xml:space="preserve">SCRISOARE  DE  GARANŢIE  BANCARĂ</w:t>
      </w:r>
      <w:bookmarkEnd w:id="80"/>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i/>
          <w:iCs/>
        </w:rPr>
      </w:pPr>
      <w:r>
        <w:rPr>
          <w:rFonts w:ascii="Times New Roman" w:hAnsi="Times New Roman"/>
          <w:i/>
          <w:iCs/>
        </w:rPr>
        <w:t xml:space="preserve">(denumirea autorităţii contractante şi adresa completă)</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szCs w:val="24"/>
        </w:rPr>
      </w:pPr>
      <w:r>
        <w:rPr>
          <w:rFonts w:ascii="Times New Roman" w:hAnsi="Times New Roman"/>
          <w:szCs w:val="24"/>
        </w:rPr>
        <w:t xml:space="preserve">______________</w:t>
      </w:r>
      <w:r>
        <w:rPr>
          <w:rFonts w:ascii="Times New Roman" w:hAnsi="Times New Roman"/>
          <w:szCs w:val="24"/>
        </w:rPr>
        <w:t xml:space="preserve">___________________________________________________________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i/>
          <w:iCs/>
        </w:rPr>
      </w:pPr>
      <w:r>
        <w:rPr>
          <w:rFonts w:ascii="Times New Roman" w:hAnsi="Times New Roman"/>
          <w:i/>
          <w:iCs/>
        </w:rPr>
        <w:t xml:space="preserve">(denumirea contractului de achiziţie </w:t>
      </w:r>
      <w:r>
        <w:rPr>
          <w:rFonts w:ascii="Times New Roman" w:hAnsi="Times New Roman"/>
          <w:i/>
          <w:iCs/>
        </w:rPr>
        <w:t xml:space="preserve">pu</w:t>
      </w:r>
      <w:r>
        <w:rPr>
          <w:rFonts w:ascii="Times New Roman" w:hAnsi="Times New Roman"/>
          <w:i/>
          <w:iCs/>
        </w:rPr>
        <w:t xml:space="preserve">blică)</w:t>
      </w:r>
      <w:r>
        <w:rPr>
          <w:rFonts w:ascii="Times New Roman" w:hAnsi="Times New Roman"/>
          <w:i/>
          <w:iCs/>
        </w:rPr>
      </w:r>
      <w:r>
        <w:rPr>
          <w:rFonts w:ascii="Times New Roman" w:hAnsi="Times New Roman"/>
          <w:i/>
          <w:iCs/>
        </w:rPr>
      </w:r>
    </w:p>
    <w:p>
      <w:pPr>
        <w:pStyle w:val="913"/>
        <w:pBdr/>
        <w:tabs>
          <w:tab w:val="left" w:leader="none" w:pos="567"/>
        </w:tabs>
        <w:spacing/>
        <w:ind/>
        <w:jc w:val="center"/>
        <w:rPr>
          <w:rFonts w:ascii="Times New Roman" w:hAnsi="Times New Roman"/>
          <w:szCs w:val="24"/>
        </w:rPr>
      </w:pPr>
      <w:r>
        <w:rPr>
          <w:rFonts w:ascii="Times New Roman" w:hAnsi="Times New Roman"/>
          <w:szCs w:val="24"/>
        </w:rPr>
        <w:t xml:space="preserve">subsemn</w:t>
      </w:r>
      <w:r>
        <w:rPr>
          <w:rFonts w:ascii="Times New Roman" w:hAnsi="Times New Roman"/>
          <w:szCs w:val="24"/>
        </w:rPr>
        <w:t xml:space="preserve">aţii______________________________________________________________, </w:t>
      </w:r>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i/>
          <w:iCs/>
        </w:rPr>
      </w:pPr>
      <w:r>
        <w:rPr>
          <w:rFonts w:ascii="Times New Roman" w:hAnsi="Times New Roman"/>
          <w:i/>
          <w:iCs/>
        </w:rPr>
        <w:t xml:space="preserve"> (denumirea băncii)</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i/>
          <w:iCs/>
        </w:rPr>
      </w:pPr>
      <w:r>
        <w:rPr>
          <w:rFonts w:ascii="Times New Roman" w:hAnsi="Times New Roman"/>
          <w:i/>
          <w:iCs/>
        </w:rPr>
        <w:t xml:space="preserve">(adresa băncii)</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rPr>
      </w:pPr>
      <w:r>
        <w:rPr>
          <w:rFonts w:ascii="Times New Roman" w:hAnsi="Times New Roman"/>
          <w:szCs w:val="24"/>
        </w:rPr>
        <w:t xml:space="preserve">           </w:t>
      </w:r>
      <w:r>
        <w:rPr>
          <w:rFonts w:ascii="Times New Roman" w:hAnsi="Times New Roman"/>
          <w:szCs w:val="24"/>
        </w:rPr>
        <w:t xml:space="preserve">                                  </w:t>
      </w:r>
      <w:r>
        <w:rPr>
          <w:rFonts w:ascii="Times New Roman" w:hAnsi="Times New Roman"/>
        </w:rPr>
        <w:t xml:space="preserve">(</w:t>
      </w:r>
      <w:r>
        <w:rPr>
          <w:rFonts w:ascii="Times New Roman" w:hAnsi="Times New Roman"/>
          <w:i/>
          <w:iCs/>
        </w:rPr>
        <w:t xml:space="preserve">denumirea autorităţii contractante</w:t>
      </w:r>
      <w:r>
        <w:rPr>
          <w:rFonts w:ascii="Times New Roman" w:hAnsi="Times New Roman"/>
        </w:rPr>
        <w:t xml:space="preserve">)</w:t>
      </w:r>
      <w:r>
        <w:rPr>
          <w:rFonts w:ascii="Times New Roman" w:hAnsi="Times New Roman"/>
        </w:rPr>
      </w:r>
      <w:r>
        <w:rPr>
          <w:rFonts w:ascii="Times New Roman" w:hAnsi="Times New Roman"/>
        </w:rPr>
      </w:r>
    </w:p>
    <w:p>
      <w:pPr>
        <w:pStyle w:val="913"/>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rPr>
        <w:t xml:space="preserve">(suma în litere şi în cifre)</w:t>
      </w:r>
      <w:r>
        <w:rPr>
          <w:rFonts w:ascii="Times New Roman" w:hAnsi="Times New Roman"/>
          <w:i/>
          <w:iCs/>
          <w:szCs w:val="24"/>
        </w:rPr>
      </w:r>
      <w:r>
        <w:rPr>
          <w:rFonts w:ascii="Times New Roman" w:hAnsi="Times New Roman"/>
          <w:i/>
          <w:iCs/>
          <w:szCs w:val="24"/>
        </w:rPr>
      </w:r>
    </w:p>
    <w:p>
      <w:pPr>
        <w:pStyle w:val="913"/>
        <w:pBdr/>
        <w:tabs>
          <w:tab w:val="left" w:leader="none" w:pos="567"/>
        </w:tabs>
        <w:spacing/>
        <w:ind/>
        <w:rPr>
          <w:rFonts w:ascii="Times New Roman" w:hAnsi="Times New Roman"/>
          <w:szCs w:val="24"/>
        </w:rPr>
      </w:pPr>
      <w:r>
        <w:rPr>
          <w:rFonts w:ascii="Times New Roman" w:hAnsi="Times New Roman"/>
          <w:szCs w:val="24"/>
        </w:rPr>
        <w:tab/>
        <w:tab/>
        <w:tab/>
        <w:tab/>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fără ca aces</w:t>
      </w:r>
      <w:r>
        <w:rPr>
          <w:rFonts w:ascii="Times New Roman" w:hAnsi="Times New Roman"/>
          <w:szCs w:val="24"/>
        </w:rPr>
        <w:t xml:space="preserve">ta</w:t>
      </w:r>
      <w:r>
        <w:rPr>
          <w:rFonts w:ascii="Times New Roman" w:hAnsi="Times New Roman"/>
          <w:szCs w:val="24"/>
        </w:rPr>
        <w:t xml:space="preserve"> să aibă oblig</w:t>
      </w:r>
      <w:r>
        <w:rPr>
          <w:rFonts w:ascii="Times New Roman" w:hAnsi="Times New Roman"/>
          <w:szCs w:val="24"/>
        </w:rPr>
        <w:t xml:space="preserve">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13"/>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13"/>
        <w:pBdr/>
        <w:tabs>
          <w:tab w:val="left" w:leader="none" w:pos="1069"/>
        </w:tabs>
        <w:spacing/>
        <w:ind/>
        <w:rPr>
          <w:rFonts w:ascii="Times New Roman" w:hAnsi="Times New Roman"/>
          <w:i/>
          <w:iCs/>
        </w:rPr>
      </w:pPr>
      <w:r>
        <w:rPr>
          <w:rFonts w:ascii="Times New Roman" w:hAnsi="Times New Roman"/>
          <w:szCs w:val="24"/>
        </w:rPr>
        <w:tab/>
        <w:tab/>
        <w:tab/>
      </w:r>
      <w:r>
        <w:rPr>
          <w:rFonts w:ascii="Times New Roman" w:hAnsi="Times New Roman"/>
          <w:szCs w:val="24"/>
        </w:rPr>
        <w:tab/>
      </w:r>
      <w:r>
        <w:rPr>
          <w:rFonts w:ascii="Times New Roman" w:hAnsi="Times New Roman"/>
          <w:i/>
          <w:iCs/>
        </w:rPr>
        <w:t xml:space="preserve">(denumirea ofertantului)                                </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1" w:name="_Hlk69119432"/>
      <w:r>
        <w:rPr>
          <w:rFonts w:ascii="Times New Roman" w:hAnsi="Times New Roman"/>
          <w:szCs w:val="24"/>
        </w:rPr>
        <w:t xml:space="preserve">Anexa nr.2 Anunțul d</w:t>
      </w:r>
      <w:r>
        <w:rPr>
          <w:rFonts w:ascii="Times New Roman" w:hAnsi="Times New Roman"/>
          <w:szCs w:val="24"/>
        </w:rPr>
        <w:t xml:space="preserve">e </w:t>
      </w:r>
      <w:r>
        <w:rPr>
          <w:rFonts w:ascii="Times New Roman" w:hAnsi="Times New Roman"/>
          <w:szCs w:val="24"/>
        </w:rPr>
        <w:t xml:space="preserve">Participare</w:t>
      </w:r>
      <w:bookmarkEnd w:id="81"/>
      <w:r>
        <w:rPr>
          <w:rFonts w:ascii="Times New Roman" w:hAnsi="Times New Roman"/>
          <w:szCs w:val="24"/>
        </w:rPr>
        <w:t xml:space="preserve">, î</w:t>
      </w:r>
      <w:r>
        <w:rPr>
          <w:rFonts w:ascii="Times New Roman" w:hAnsi="Times New Roman"/>
          <w:szCs w:val="24"/>
        </w:rPr>
        <w:t xml:space="preserve">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913"/>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w:t>
      </w:r>
      <w:r>
        <w:rPr>
          <w:rFonts w:ascii="Times New Roman" w:hAnsi="Times New Roman"/>
          <w:szCs w:val="24"/>
        </w:rPr>
        <w:t xml:space="preserve">____________</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i/>
          <w:iCs/>
        </w:rPr>
      </w:pPr>
      <w:r>
        <w:rPr>
          <w:rFonts w:ascii="Times New Roman" w:hAnsi="Times New Roman"/>
          <w:i/>
          <w:iCs/>
        </w:rPr>
        <w:t xml:space="preserve">                                                                                                           </w:t>
      </w:r>
      <w:r>
        <w:rPr>
          <w:rFonts w:ascii="Times New Roman" w:hAnsi="Times New Roman"/>
          <w:i/>
          <w:iCs/>
        </w:rPr>
        <w:t xml:space="preserve">(denumirea ofertantului)</w:t>
      </w:r>
      <w:r>
        <w:rPr>
          <w:rFonts w:ascii="Times New Roman" w:hAnsi="Times New Roman"/>
          <w:i/>
          <w:iCs/>
        </w:rPr>
      </w:r>
      <w:r>
        <w:rPr>
          <w:rFonts w:ascii="Times New Roman" w:hAnsi="Times New Roman"/>
          <w:i/>
          <w:iCs/>
        </w:rPr>
      </w:r>
    </w:p>
    <w:p>
      <w:pPr>
        <w:pStyle w:val="913"/>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913"/>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w:t>
      </w:r>
      <w:r>
        <w:rPr>
          <w:rFonts w:ascii="Times New Roman" w:hAnsi="Times New Roman"/>
          <w:szCs w:val="24"/>
        </w:rPr>
        <w:t xml:space="preserve">şt</w:t>
      </w:r>
      <w:r>
        <w:rPr>
          <w:rFonts w:ascii="Times New Roman" w:hAnsi="Times New Roman"/>
          <w:szCs w:val="24"/>
        </w:rPr>
        <w:t xml:space="preserve">igătoare, ofer</w:t>
      </w:r>
      <w:r>
        <w:rPr>
          <w:rFonts w:ascii="Times New Roman" w:hAnsi="Times New Roman"/>
          <w:szCs w:val="24"/>
        </w:rPr>
        <w:t xml:space="preserve">tantul 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hanging="349"/>
        <w:rPr>
          <w:rFonts w:ascii="Times New Roman" w:hAnsi="Times New Roman"/>
          <w:i/>
          <w:iCs/>
        </w:rPr>
      </w:pPr>
      <w:r>
        <w:rPr>
          <w:rFonts w:ascii="Times New Roman" w:hAnsi="Times New Roman"/>
          <w:szCs w:val="24"/>
        </w:rPr>
        <w:tab/>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rPr>
        <w:t xml:space="preserve">(denumirea ofertantului) </w:t>
      </w:r>
      <w:r>
        <w:rPr>
          <w:rFonts w:ascii="Times New Roman" w:hAnsi="Times New Roman"/>
          <w:i/>
          <w:iCs/>
        </w:rPr>
      </w:r>
      <w:r>
        <w:rPr>
          <w:rFonts w:ascii="Times New Roman" w:hAnsi="Times New Roman"/>
          <w:i/>
          <w:iCs/>
        </w:rPr>
      </w:r>
    </w:p>
    <w:p>
      <w:pPr>
        <w:pStyle w:val="913"/>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w:t>
      </w:r>
      <w:r>
        <w:rPr>
          <w:rFonts w:ascii="Times New Roman" w:hAnsi="Times New Roman"/>
          <w:szCs w:val="24"/>
        </w:rPr>
        <w:t xml:space="preserve">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w:t>
      </w:r>
      <w:r>
        <w:rPr>
          <w:rFonts w:ascii="Times New Roman" w:hAnsi="Times New Roman"/>
          <w:szCs w:val="24"/>
        </w:rPr>
        <w:t xml:space="preserve">__</w:t>
      </w:r>
      <w:r>
        <w:rPr>
          <w:rFonts w:ascii="Times New Roman" w:hAnsi="Times New Roman"/>
          <w:szCs w:val="24"/>
        </w:rPr>
        <w:t xml:space="preserve">în</w:t>
      </w:r>
      <w:r>
        <w:rPr>
          <w:rFonts w:ascii="Times New Roman" w:hAnsi="Times New Roman"/>
          <w:szCs w:val="24"/>
        </w:rPr>
        <w:t xml:space="preserve"> </w:t>
      </w:r>
      <w:r>
        <w:rPr>
          <w:rFonts w:ascii="Times New Roman" w:hAnsi="Times New Roman"/>
          <w:szCs w:val="24"/>
        </w:rPr>
        <w:t xml:space="preserve">ziua___luna</w:t>
      </w:r>
      <w:r>
        <w:rPr>
          <w:rFonts w:ascii="Times New Roman" w:hAnsi="Times New Roman"/>
          <w:szCs w:val="24"/>
        </w:rPr>
        <w:t xml:space="preserve">____anul_______  </w:t>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rPr>
      </w:pPr>
      <w:r>
        <w:rPr>
          <w:rFonts w:ascii="Times New Roman" w:hAnsi="Times New Roman"/>
          <w:i/>
          <w:iCs/>
        </w:rPr>
        <w:t xml:space="preserve">                                            </w:t>
      </w:r>
      <w:r>
        <w:rPr>
          <w:rFonts w:ascii="Times New Roman" w:hAnsi="Times New Roman"/>
          <w:i/>
          <w:iCs/>
        </w:rPr>
        <w:t xml:space="preserve">(semnătura autorizată</w:t>
      </w:r>
      <w:r>
        <w:rPr>
          <w:rFonts w:ascii="Times New Roman" w:hAnsi="Times New Roman"/>
        </w:rPr>
        <w:t xml:space="preserve">)</w:t>
      </w:r>
      <w:r>
        <w:rPr>
          <w:rFonts w:ascii="Times New Roman" w:hAnsi="Times New Roman"/>
        </w:rPr>
      </w:r>
      <w:r>
        <w:rPr>
          <w:rFonts w:ascii="Times New Roman" w:hAnsi="Times New Roman"/>
        </w:rPr>
      </w:r>
    </w:p>
    <w:p>
      <w:pPr>
        <w:pStyle w:val="891"/>
        <w:pBdr/>
        <w:spacing w:after="200" w:line="276" w:lineRule="auto"/>
        <w:ind/>
        <w:rPr>
          <w:lang w:eastAsia="zh-CN"/>
        </w:rPr>
      </w:pPr>
      <w:r/>
      <w:bookmarkStart w:id="82" w:name="_Toc449692097"/>
      <w:r>
        <w:rPr>
          <w:lang w:eastAsia="zh-CN"/>
        </w:rPr>
      </w:r>
      <w:r>
        <w:rPr>
          <w:lang w:eastAsia="zh-CN"/>
        </w:rPr>
      </w:r>
    </w:p>
    <w:p>
      <w:pPr>
        <w:pStyle w:val="891"/>
        <w:pBdr/>
        <w:spacing w:after="200" w:line="276" w:lineRule="auto"/>
        <w:ind/>
        <w:rPr>
          <w:lang w:eastAsia="zh-CN"/>
        </w:rPr>
      </w:pPr>
      <w:r>
        <w:rPr>
          <w:lang w:eastAsia="zh-CN"/>
        </w:rPr>
      </w:r>
      <w:r>
        <w:rPr>
          <w:lang w:eastAsia="zh-CN"/>
        </w:rPr>
      </w:r>
      <w:r>
        <w:rPr>
          <w:lang w:eastAsia="zh-CN"/>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10</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tbl>
      <w:tblPr>
        <w:tblW w:w="9744"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9744"/>
      </w:tblGrid>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891"/>
              <w:keepNext w:val="true"/>
              <w:keepLines w:val="true"/>
              <w:pBdr/>
              <w:spacing w:before="200"/>
              <w:ind/>
              <w:jc w:val="center"/>
              <w:outlineLvl w:val="1"/>
              <w:rPr>
                <w:rFonts w:eastAsia="Times New Roman"/>
                <w:b/>
                <w:bCs/>
                <w:sz w:val="26"/>
                <w:szCs w:val="26"/>
              </w:rPr>
            </w:pPr>
            <w:r>
              <w:rPr>
                <w:rFonts w:eastAsia="Times New Roman"/>
                <w:b/>
                <w:bCs/>
                <w:sz w:val="26"/>
                <w:szCs w:val="26"/>
              </w:rPr>
            </w:r>
            <w:r>
              <w:rPr>
                <w:rFonts w:eastAsia="Times New Roman"/>
                <w:b/>
                <w:bCs/>
                <w:sz w:val="26"/>
                <w:szCs w:val="26"/>
              </w:rPr>
            </w:r>
            <w:r>
              <w:rPr>
                <w:rFonts w:eastAsia="Times New Roman"/>
                <w:b/>
                <w:bCs/>
                <w:sz w:val="26"/>
                <w:szCs w:val="26"/>
              </w:rPr>
            </w:r>
          </w:p>
        </w:tc>
      </w:tr>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891"/>
              <w:pBdr/>
              <w:spacing w:line="360" w:lineRule="auto"/>
              <w:ind/>
              <w:jc w:val="both"/>
              <w:rPr/>
            </w:pPr>
            <w:r/>
            <w:r/>
          </w:p>
        </w:tc>
      </w:tr>
      <w:tr>
        <w:trPr>
          <w:trHeight w:val="80"/>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891"/>
              <w:keepNext w:val="true"/>
              <w:keepLines w:val="true"/>
              <w:pBdr/>
              <w:spacing w:before="200"/>
              <w:ind/>
              <w:outlineLvl w:val="1"/>
              <w:rPr>
                <w:rFonts w:ascii="Calibri Light" w:hAnsi="Calibri Light" w:eastAsia="Times New Roman"/>
                <w:b/>
                <w:bCs/>
                <w:color w:val="5b9bd5"/>
                <w:sz w:val="26"/>
                <w:szCs w:val="26"/>
              </w:rPr>
            </w:pPr>
            <w:r>
              <w:rPr>
                <w:rFonts w:ascii="Calibri Light" w:hAnsi="Calibri Light" w:eastAsia="Times New Roman"/>
                <w:b/>
                <w:bCs/>
                <w:color w:val="5b9bd5"/>
                <w:sz w:val="26"/>
                <w:szCs w:val="26"/>
              </w:rPr>
            </w:r>
            <w:r>
              <w:rPr>
                <w:rFonts w:ascii="Calibri Light" w:hAnsi="Calibri Light" w:eastAsia="Times New Roman"/>
                <w:b/>
                <w:bCs/>
                <w:color w:val="5b9bd5"/>
                <w:sz w:val="26"/>
                <w:szCs w:val="26"/>
              </w:rPr>
            </w:r>
            <w:r>
              <w:rPr>
                <w:rFonts w:ascii="Calibri Light" w:hAnsi="Calibri Light" w:eastAsia="Times New Roman"/>
                <w:b/>
                <w:bCs/>
                <w:color w:val="5b9bd5"/>
                <w:sz w:val="26"/>
                <w:szCs w:val="26"/>
              </w:rPr>
            </w:r>
          </w:p>
        </w:tc>
      </w:tr>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891"/>
              <w:pBdr/>
              <w:spacing/>
              <w:ind/>
              <w:jc w:val="both"/>
              <w:rPr>
                <w:i/>
                <w:iCs/>
                <w:lang w:val="ro-RO" w:eastAsia="en-US"/>
              </w:rPr>
            </w:pPr>
            <w:r>
              <w:rPr>
                <w:i/>
                <w:iCs/>
                <w:lang w:val="ro-RO" w:eastAsia="en-US"/>
              </w:rPr>
              <w:t xml:space="preserve">[Banca comercială, la cererea ofertantului cîştigător, va completa acest formular pe foaie cu antet, în con</w:t>
            </w:r>
            <w:r>
              <w:rPr>
                <w:i/>
                <w:iCs/>
                <w:lang w:val="ro-RO" w:eastAsia="en-US"/>
              </w:rPr>
              <w:t xml:space="preserve">formitate cu instrucţiunile de mai jos.]</w:t>
            </w:r>
            <w:r>
              <w:rPr>
                <w:i/>
                <w:iCs/>
                <w:lang w:val="ro-RO" w:eastAsia="en-US"/>
              </w:rPr>
            </w:r>
            <w:r>
              <w:rPr>
                <w:i/>
                <w:iCs/>
                <w:lang w:val="ro-RO" w:eastAsia="en-US"/>
              </w:rPr>
            </w:r>
          </w:p>
          <w:p>
            <w:pPr>
              <w:pStyle w:val="891"/>
              <w:pBdr/>
              <w:spacing/>
              <w:ind/>
              <w:jc w:val="both"/>
              <w:rPr>
                <w:i/>
                <w:iCs/>
                <w:lang w:val="ro-RO" w:eastAsia="en-US"/>
              </w:rPr>
            </w:pPr>
            <w:r>
              <w:rPr>
                <w:i/>
                <w:iCs/>
                <w:lang w:val="ro-RO" w:eastAsia="en-US"/>
              </w:rPr>
            </w:r>
            <w:r>
              <w:rPr>
                <w:i/>
                <w:iCs/>
                <w:lang w:val="ro-RO" w:eastAsia="en-US"/>
              </w:rPr>
            </w:r>
            <w:r>
              <w:rPr>
                <w:i/>
                <w:iCs/>
                <w:lang w:val="ro-RO" w:eastAsia="en-US"/>
              </w:rPr>
            </w:r>
          </w:p>
          <w:p>
            <w:pPr>
              <w:pStyle w:val="891"/>
              <w:pBdr/>
              <w:tabs>
                <w:tab w:val="right" w:leader="none" w:pos="6000"/>
                <w:tab w:val="right" w:leader="none" w:pos="9360"/>
              </w:tabs>
              <w:spacing w:line="360" w:lineRule="auto"/>
              <w:ind w:right="990"/>
              <w:jc w:val="both"/>
              <w:rPr/>
            </w:pPr>
            <w:r>
              <w:t xml:space="preserve">Data: “___” _____________________ 20__</w:t>
            </w:r>
            <w:r/>
          </w:p>
          <w:p>
            <w:pPr>
              <w:pStyle w:val="891"/>
              <w:pBdr/>
              <w:tabs>
                <w:tab w:val="right" w:leader="none" w:pos="6000"/>
                <w:tab w:val="right" w:leader="none" w:pos="9360"/>
              </w:tabs>
              <w:spacing w:line="360" w:lineRule="auto"/>
              <w:ind w:right="660"/>
              <w:jc w:val="both"/>
              <w:rPr/>
            </w:pPr>
            <w:r>
              <w:t xml:space="preserve">Procedura de achiziție Nr.: </w:t>
              <w:tab/>
            </w:r>
            <w:r>
              <w:rPr>
                <w:iCs/>
              </w:rPr>
              <w:t xml:space="preserve">_______________________________________</w:t>
            </w:r>
            <w:r/>
          </w:p>
          <w:p>
            <w:pPr>
              <w:pStyle w:val="891"/>
              <w:pBdr/>
              <w:tabs>
                <w:tab w:val="right" w:leader="none" w:pos="6000"/>
              </w:tabs>
              <w:spacing w:line="360" w:lineRule="auto"/>
              <w:ind/>
              <w:jc w:val="both"/>
              <w:rPr>
                <w:b/>
              </w:rPr>
            </w:pPr>
            <w:r>
              <w:rPr>
                <w:b/>
              </w:rPr>
            </w:r>
            <w:r>
              <w:rPr>
                <w:b/>
              </w:rPr>
            </w:r>
            <w:r>
              <w:rPr>
                <w:b/>
              </w:rPr>
            </w:r>
          </w:p>
          <w:p>
            <w:pPr>
              <w:pStyle w:val="891"/>
              <w:pBdr/>
              <w:tabs>
                <w:tab w:val="right" w:leader="none" w:pos="6000"/>
              </w:tabs>
              <w:spacing/>
              <w:ind/>
              <w:jc w:val="both"/>
              <w:rPr>
                <w:iCs/>
              </w:rPr>
            </w:pPr>
            <w:r>
              <w:rPr>
                <w:b/>
              </w:rPr>
              <w:t xml:space="preserve">Oficiul Băncii</w:t>
            </w:r>
            <w:r>
              <w:t xml:space="preserve">:</w:t>
              <w:tab/>
            </w:r>
            <w:r>
              <w:rPr>
                <w:iCs/>
              </w:rPr>
              <w:t xml:space="preserve">_____________________________________</w:t>
            </w:r>
            <w:r>
              <w:rPr>
                <w:iCs/>
              </w:rPr>
            </w:r>
            <w:r>
              <w:rPr>
                <w:iCs/>
              </w:rPr>
            </w:r>
          </w:p>
          <w:p>
            <w:pPr>
              <w:pStyle w:val="891"/>
              <w:pBdr/>
              <w:tabs>
                <w:tab w:val="right" w:leader="none" w:pos="6000"/>
              </w:tabs>
              <w:spacing w:line="360" w:lineRule="auto"/>
              <w:ind w:right="3574" w:firstLine="1560"/>
              <w:jc w:val="center"/>
              <w:rPr>
                <w:sz w:val="18"/>
                <w:szCs w:val="18"/>
              </w:rPr>
            </w:pPr>
            <w:r>
              <w:rPr>
                <w:i/>
                <w:iCs/>
                <w:sz w:val="18"/>
                <w:szCs w:val="18"/>
              </w:rPr>
              <w:t xml:space="preserve">[introduceţi numel</w:t>
            </w:r>
            <w:r>
              <w:rPr>
                <w:i/>
                <w:iCs/>
                <w:sz w:val="18"/>
                <w:szCs w:val="18"/>
              </w:rPr>
              <w:t xml:space="preserve">e </w:t>
            </w:r>
            <w:r>
              <w:rPr>
                <w:i/>
                <w:iCs/>
                <w:sz w:val="18"/>
                <w:szCs w:val="18"/>
              </w:rPr>
              <w:t xml:space="preserve">complet al gar</w:t>
            </w:r>
            <w:r>
              <w:rPr>
                <w:i/>
                <w:iCs/>
                <w:sz w:val="18"/>
                <w:szCs w:val="18"/>
              </w:rPr>
              <w:t xml:space="preserve">antului]</w:t>
            </w:r>
            <w:r>
              <w:rPr>
                <w:sz w:val="18"/>
                <w:szCs w:val="18"/>
              </w:rPr>
            </w:r>
            <w:r>
              <w:rPr>
                <w:sz w:val="18"/>
                <w:szCs w:val="18"/>
              </w:rPr>
            </w:r>
          </w:p>
          <w:p>
            <w:pPr>
              <w:pStyle w:val="891"/>
              <w:pBdr/>
              <w:tabs>
                <w:tab w:val="right" w:leader="none" w:pos="6000"/>
                <w:tab w:val="right" w:leader="none" w:pos="9360"/>
              </w:tabs>
              <w:spacing/>
              <w:ind w:right="658"/>
              <w:jc w:val="both"/>
              <w:rPr>
                <w:iCs/>
              </w:rPr>
            </w:pPr>
            <w:r>
              <w:rPr>
                <w:b/>
              </w:rPr>
              <w:t xml:space="preserve">Beneficiar</w:t>
            </w:r>
            <w:r>
              <w:t xml:space="preserve">: </w:t>
              <w:tab/>
              <w:t xml:space="preserve">_</w:t>
            </w:r>
            <w:r>
              <w:rPr>
                <w:iCs/>
              </w:rPr>
              <w:t xml:space="preserve">_______________________________________</w:t>
            </w:r>
            <w:r>
              <w:rPr>
                <w:iCs/>
              </w:rPr>
            </w:r>
            <w:r>
              <w:rPr>
                <w:iCs/>
              </w:rPr>
            </w:r>
          </w:p>
          <w:p>
            <w:pPr>
              <w:pStyle w:val="891"/>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Style w:val="891"/>
              <w:pBdr/>
              <w:tabs>
                <w:tab w:val="right" w:leader="none" w:pos="6000"/>
                <w:tab w:val="right" w:leader="none" w:pos="9360"/>
              </w:tabs>
              <w:spacing w:line="360" w:lineRule="auto"/>
              <w:ind w:right="660"/>
              <w:jc w:val="both"/>
              <w:rPr/>
            </w:pPr>
            <w:r/>
            <w:r/>
          </w:p>
          <w:p>
            <w:pPr>
              <w:pStyle w:val="891"/>
              <w:pBdr/>
              <w:spacing/>
              <w:ind/>
              <w:jc w:val="center"/>
              <w:rPr>
                <w:b/>
                <w:bCs/>
                <w:sz w:val="28"/>
                <w:szCs w:val="28"/>
              </w:rPr>
            </w:pPr>
            <w:r/>
            <w:bookmarkStart w:id="83" w:name="_Hlk77771126"/>
            <w:r>
              <w:rPr>
                <w:b/>
                <w:bCs/>
                <w:sz w:val="28"/>
                <w:szCs w:val="28"/>
              </w:rPr>
              <w:t xml:space="preserve">GARANŢIA DE BUNĂ EXECUŢIE</w:t>
            </w:r>
            <w:bookmarkEnd w:id="82"/>
            <w:r>
              <w:rPr>
                <w:b/>
                <w:bCs/>
                <w:sz w:val="28"/>
                <w:szCs w:val="28"/>
              </w:rPr>
            </w:r>
            <w:r>
              <w:rPr>
                <w:b/>
                <w:bCs/>
                <w:sz w:val="28"/>
                <w:szCs w:val="28"/>
              </w:rPr>
            </w:r>
          </w:p>
          <w:p>
            <w:pPr>
              <w:pStyle w:val="891"/>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Style w:val="891"/>
              <w:pBdr/>
              <w:spacing/>
              <w:ind w:firstLine="720"/>
              <w:jc w:val="both"/>
              <w:rPr/>
            </w:pPr>
            <w:r/>
            <w:r/>
          </w:p>
          <w:p>
            <w:pPr>
              <w:pStyle w:val="891"/>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w:t>
            </w:r>
            <w:r>
              <w:rPr>
                <w:i/>
                <w:iCs/>
              </w:rPr>
              <w:t xml:space="preserve">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w:t>
            </w:r>
            <w:r>
              <w:t xml:space="preserve">nu</w:t>
            </w:r>
            <w:r>
              <w:t xml:space="preserve">nțului/</w:t>
            </w:r>
            <w:r>
              <w:t xml:space="preserve">invitaţ</w:t>
            </w:r>
            <w:r>
              <w:t xml:space="preserve">iei la procedura de achiziție nr. din _________. 20_ [</w:t>
            </w:r>
            <w:r>
              <w:rPr>
                <w:i/>
              </w:rPr>
              <w:t xml:space="preserve">numărul şi data procedurii de achiziție</w:t>
            </w:r>
            <w:r>
              <w:t xml:space="preserve">] (numit în continuare „Contract”). </w:t>
            </w:r>
            <w:r/>
          </w:p>
          <w:p>
            <w:pPr>
              <w:pStyle w:val="891"/>
              <w:pBdr/>
              <w:spacing/>
              <w:ind/>
              <w:jc w:val="both"/>
              <w:rPr/>
            </w:pPr>
            <w:r/>
            <w:r/>
          </w:p>
          <w:p>
            <w:pPr>
              <w:pStyle w:val="891"/>
              <w:pBdr/>
              <w:spacing/>
              <w:ind/>
              <w:jc w:val="both"/>
              <w:rPr/>
            </w:pPr>
            <w:r>
              <w:t xml:space="preserve">Prin urmare, noi înţelegem că Furnizorul/Prestatorul trebuie să depună o Garanţie de bună execuţie în conformitate cu prevederile </w:t>
            </w:r>
            <w:r>
              <w:t xml:space="preserve">documentație</w:t>
            </w:r>
            <w:r>
              <w:t xml:space="preserve">i</w:t>
            </w:r>
            <w:r>
              <w:t xml:space="preserve"> de atribuire.</w:t>
            </w:r>
            <w:r/>
          </w:p>
          <w:p>
            <w:pPr>
              <w:pStyle w:val="891"/>
              <w:pBdr/>
              <w:spacing/>
              <w:ind/>
              <w:jc w:val="both"/>
              <w:rPr/>
            </w:pPr>
            <w:r/>
            <w:r/>
          </w:p>
          <w:p>
            <w:pPr>
              <w:pStyle w:val="891"/>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w:t>
            </w:r>
            <w:r>
              <w:rPr>
                <w:iCs/>
              </w:rPr>
              <w:t xml:space="preserve">ri</w:t>
            </w:r>
            <w:r>
              <w:rPr>
                <w:iCs/>
              </w:rPr>
              <w:t xml:space="preserve">s din partea D</w:t>
            </w:r>
            <w:r>
              <w:rPr>
                <w:iCs/>
              </w:rPr>
              <w:t xml:space="preserve">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Style w:val="891"/>
              <w:pBdr/>
              <w:spacing/>
              <w:ind/>
              <w:jc w:val="both"/>
              <w:rPr/>
            </w:pPr>
            <w:r/>
            <w:r/>
          </w:p>
          <w:p>
            <w:pPr>
              <w:pStyle w:val="891"/>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w:t>
            </w:r>
            <w:r>
              <w:t xml:space="preserve">da</w:t>
            </w:r>
            <w:r>
              <w:t xml:space="preserve">tă inclusiv. </w:t>
            </w:r>
            <w:r/>
          </w:p>
          <w:p>
            <w:pPr>
              <w:pStyle w:val="891"/>
              <w:pBdr/>
              <w:tabs>
                <w:tab w:val="left" w:leader="none" w:pos="3175"/>
              </w:tabs>
              <w:spacing/>
              <w:ind w:firstLine="720"/>
              <w:jc w:val="both"/>
              <w:rPr>
                <w:i/>
                <w:iCs/>
              </w:rPr>
            </w:pPr>
            <w:r>
              <w:rPr>
                <w:i/>
                <w:iCs/>
              </w:rPr>
            </w:r>
            <w:r>
              <w:rPr>
                <w:i/>
                <w:iCs/>
              </w:rPr>
            </w:r>
            <w:r>
              <w:rPr>
                <w:i/>
                <w:iCs/>
              </w:rPr>
            </w:r>
          </w:p>
          <w:p>
            <w:pPr>
              <w:pStyle w:val="891"/>
              <w:pBdr/>
              <w:tabs>
                <w:tab w:val="left" w:leader="none" w:pos="3175"/>
              </w:tabs>
              <w:spacing/>
              <w:ind/>
              <w:jc w:val="both"/>
              <w:rPr>
                <w:i/>
              </w:rPr>
            </w:pPr>
            <w:r>
              <w:rPr>
                <w:i/>
              </w:rPr>
              <w:t xml:space="preserve">[semnăturile reprezentanţilor autorizaţi ai băncii şi ai Furnizorului/Prestatorului]</w:t>
            </w:r>
            <w:r>
              <w:rPr>
                <w:i/>
              </w:rPr>
            </w:r>
            <w:r>
              <w:rPr>
                <w:i/>
              </w:rPr>
            </w:r>
          </w:p>
          <w:p>
            <w:pPr>
              <w:pStyle w:val="891"/>
              <w:pBdr/>
              <w:tabs>
                <w:tab w:val="left" w:leader="none" w:pos="3175"/>
              </w:tabs>
              <w:spacing/>
              <w:ind/>
              <w:jc w:val="both"/>
              <w:rPr>
                <w:i/>
              </w:rPr>
            </w:pPr>
            <w:r>
              <w:rPr>
                <w:i/>
              </w:rPr>
            </w:r>
            <w:r>
              <w:rPr>
                <w:i/>
              </w:rPr>
            </w:r>
            <w:r>
              <w:rPr>
                <w:i/>
              </w:rPr>
            </w:r>
          </w:p>
          <w:p>
            <w:pPr>
              <w:pStyle w:val="891"/>
              <w:pBdr/>
              <w:tabs>
                <w:tab w:val="left" w:leader="none" w:pos="3175"/>
              </w:tabs>
              <w:spacing/>
              <w:ind/>
              <w:jc w:val="both"/>
              <w:rPr>
                <w:i/>
              </w:rPr>
            </w:pPr>
            <w:r>
              <w:rPr>
                <w:i/>
              </w:rPr>
            </w:r>
            <w:r>
              <w:rPr>
                <w:i/>
              </w:rPr>
            </w:r>
            <w:r>
              <w:rPr>
                <w:i/>
              </w:rPr>
            </w:r>
          </w:p>
          <w:p>
            <w:pPr>
              <w:pStyle w:val="891"/>
              <w:pBdr/>
              <w:tabs>
                <w:tab w:val="left" w:leader="none" w:pos="3175"/>
              </w:tabs>
              <w:spacing/>
              <w:ind/>
              <w:jc w:val="both"/>
              <w:rPr>
                <w:i/>
              </w:rPr>
            </w:pPr>
            <w:r>
              <w:rPr>
                <w:i/>
              </w:rPr>
            </w:r>
            <w:r>
              <w:rPr>
                <w:i/>
              </w:rPr>
            </w:r>
            <w:r>
              <w:rPr>
                <w:i/>
              </w:rPr>
            </w:r>
          </w:p>
          <w:p>
            <w:pPr>
              <w:pStyle w:val="891"/>
              <w:pBdr/>
              <w:tabs>
                <w:tab w:val="left" w:leader="none" w:pos="3175"/>
              </w:tabs>
              <w:spacing/>
              <w:ind/>
              <w:jc w:val="both"/>
              <w:rPr>
                <w:i/>
              </w:rPr>
            </w:pPr>
            <w:r>
              <w:rPr>
                <w:i/>
              </w:rPr>
            </w:r>
            <w:r>
              <w:rPr>
                <w:i/>
              </w:rPr>
            </w:r>
            <w:r>
              <w:rPr>
                <w:i/>
              </w:rPr>
            </w:r>
          </w:p>
          <w:p>
            <w:pPr>
              <w:pStyle w:val="891"/>
              <w:pBdr/>
              <w:tabs>
                <w:tab w:val="left" w:leader="none" w:pos="3175"/>
              </w:tabs>
              <w:spacing/>
              <w:ind/>
              <w:jc w:val="both"/>
              <w:rPr>
                <w:i/>
              </w:rPr>
            </w:pPr>
            <w:r>
              <w:rPr>
                <w:i/>
              </w:rPr>
            </w:r>
            <w:r>
              <w:rPr>
                <w:i/>
              </w:rPr>
            </w:r>
            <w:r>
              <w:rPr>
                <w:i/>
              </w:rPr>
            </w:r>
          </w:p>
          <w:p>
            <w:pPr>
              <w:pStyle w:val="891"/>
              <w:pBdr/>
              <w:spacing w:line="360" w:lineRule="auto"/>
              <w:ind/>
              <w:jc w:val="both"/>
              <w:rPr/>
            </w:pPr>
            <w:r/>
            <w:r/>
          </w:p>
        </w:tc>
      </w:tr>
    </w:tbl>
    <w:p>
      <w:pPr>
        <w:pStyle w:val="891"/>
        <w:pBdr/>
        <w:spacing/>
        <w:ind/>
        <w:jc w:val="right"/>
        <w:rPr>
          <w:sz w:val="22"/>
          <w:szCs w:val="22"/>
          <w:lang w:val="it-IT" w:eastAsia="en-US"/>
        </w:rPr>
      </w:pPr>
      <w:r/>
      <w:bookmarkEnd w:id="83"/>
      <w:r/>
      <w:bookmarkStart w:id="84" w:name="_Toc449692108"/>
      <w:r>
        <w:rPr>
          <w:lang w:val="it-IT" w:eastAsia="en-US"/>
        </w:rPr>
        <w:t xml:space="preserve">Anexa nr.</w:t>
      </w:r>
      <w:r>
        <w:rPr>
          <w:lang w:val="it-IT" w:eastAsia="en-US"/>
        </w:rPr>
        <w:t xml:space="preserve"> </w:t>
      </w:r>
      <w:r>
        <w:rPr>
          <w:lang w:val="it-IT" w:eastAsia="en-US"/>
        </w:rPr>
        <w:t xml:space="preserve">1</w:t>
      </w:r>
      <w:r>
        <w:rPr>
          <w:lang w:val="it-IT" w:eastAsia="en-US"/>
        </w:rPr>
        <w:t xml:space="preserve">1</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13"/>
        <w:pBdr/>
        <w:tabs>
          <w:tab w:val="left" w:leader="none" w:pos="567"/>
        </w:tabs>
        <w:spacing/>
        <w:ind/>
        <w:jc w:val="center"/>
        <w:rPr>
          <w:rFonts w:ascii="Times New Roman" w:hAnsi="Times New Roman"/>
          <w:b/>
          <w:szCs w:val="24"/>
        </w:rPr>
      </w:pPr>
      <w:r/>
      <w:bookmarkEnd w:id="84"/>
      <w:r/>
      <w:bookmarkStart w:id="85" w:name="_Hlk77771143"/>
      <w:r>
        <w:rPr>
          <w:rFonts w:ascii="Times New Roman" w:hAnsi="Times New Roman"/>
          <w:b/>
          <w:szCs w:val="24"/>
        </w:rPr>
        <w:t xml:space="preserve">INFORMAŢII PRIVIND ASOCIEREA</w:t>
      </w:r>
      <w:r>
        <w:rPr>
          <w:rFonts w:ascii="Times New Roman" w:hAnsi="Times New Roman"/>
          <w:b/>
          <w:szCs w:val="24"/>
        </w:rPr>
      </w:r>
      <w:r>
        <w:rPr>
          <w:rFonts w:ascii="Times New Roman" w:hAnsi="Times New Roman"/>
          <w:b/>
          <w:szCs w:val="24"/>
        </w:rPr>
      </w:r>
    </w:p>
    <w:p>
      <w:pPr>
        <w:pStyle w:val="913"/>
        <w:pBdr/>
        <w:tabs>
          <w:tab w:val="left" w:leader="none" w:pos="567"/>
        </w:tabs>
        <w:spacing/>
        <w:ind/>
        <w:jc w:val="center"/>
        <w:rPr>
          <w:rFonts w:ascii="Times New Roman" w:hAnsi="Times New Roman"/>
          <w:b/>
          <w:szCs w:val="24"/>
        </w:rPr>
      </w:pPr>
      <w:r/>
      <w:bookmarkEnd w:id="85"/>
      <w:r>
        <w:rPr>
          <w:rFonts w:ascii="Times New Roman" w:hAnsi="Times New Roman"/>
          <w:b/>
          <w:szCs w:val="24"/>
        </w:rPr>
      </w:r>
      <w:r>
        <w:rPr>
          <w:rFonts w:ascii="Times New Roman" w:hAnsi="Times New Roman"/>
          <w:b/>
          <w:szCs w:val="24"/>
        </w:rPr>
      </w:r>
    </w:p>
    <w:p>
      <w:pPr>
        <w:pStyle w:val="891"/>
        <w:pBdr/>
        <w:tabs>
          <w:tab w:val="left" w:leader="none" w:pos="567"/>
        </w:tabs>
        <w:spacing/>
        <w:ind/>
        <w:jc w:val="both"/>
        <w:rPr>
          <w:u w:val="single"/>
        </w:rPr>
      </w:pPr>
      <w:r>
        <w:rPr>
          <w:b/>
        </w:rPr>
        <w:t xml:space="preserve">1.Părţi contractante</w:t>
      </w:r>
      <w:r>
        <w:t xml:space="preserve"> (agenţi economici)</w:t>
      </w:r>
      <w:r>
        <w:rPr>
          <w:u w:val="single"/>
        </w:rPr>
      </w:r>
      <w:r>
        <w:rPr>
          <w:u w:val="single"/>
        </w:rPr>
      </w:r>
    </w:p>
    <w:p>
      <w:pPr>
        <w:pStyle w:val="891"/>
        <w:numPr>
          <w:ilvl w:val="0"/>
          <w:numId w:val="3"/>
        </w:numPr>
        <w:pBdr/>
        <w:tabs>
          <w:tab w:val="left" w:leader="none" w:pos="567"/>
          <w:tab w:val="clear" w:leader="none" w:pos="1069"/>
          <w:tab w:val="left" w:leader="none" w:pos="1080"/>
        </w:tabs>
        <w:spacing/>
        <w:ind w:firstLine="0" w:left="0"/>
        <w:jc w:val="both"/>
        <w:rPr/>
      </w:pPr>
      <w:r>
        <w:t xml:space="preserve">____________________________________</w:t>
      </w:r>
      <w:r>
        <w:t xml:space="preserve">________________________________</w:t>
      </w:r>
      <w:r/>
    </w:p>
    <w:p>
      <w:pPr>
        <w:pStyle w:val="891"/>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Style w:val="891"/>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Style w:val="891"/>
        <w:pBdr/>
        <w:tabs>
          <w:tab w:val="left" w:leader="none" w:pos="567"/>
        </w:tabs>
        <w:spacing/>
        <w:ind/>
        <w:jc w:val="both"/>
        <w:rPr/>
      </w:pPr>
      <w:r>
        <w:rPr>
          <w:b/>
        </w:rPr>
        <w:t xml:space="preserve">2. Adrese, telefon, fax </w:t>
      </w:r>
      <w:r>
        <w:t xml:space="preserve"> a oficiilor partenerilor (p</w:t>
      </w:r>
      <w:r>
        <w:t xml:space="preserve">ăr</w:t>
      </w:r>
      <w:r>
        <w:t xml:space="preserve">ţi contractant</w:t>
      </w:r>
      <w:r>
        <w:t xml:space="preserve">e):</w:t>
      </w:r>
      <w:r/>
    </w:p>
    <w:p>
      <w:pPr>
        <w:pStyle w:val="912"/>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12"/>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12"/>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891"/>
        <w:pBdr/>
        <w:tabs>
          <w:tab w:val="left" w:leader="none" w:pos="567"/>
        </w:tabs>
        <w:spacing/>
        <w:ind/>
        <w:jc w:val="both"/>
        <w:rPr/>
      </w:pPr>
      <w:r>
        <w:rPr>
          <w:b/>
        </w:rPr>
        <w:t xml:space="preserve">3. Informaţii privind modul de asociere:</w:t>
      </w: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a) Data încheierii co</w:t>
      </w:r>
      <w:r>
        <w:rPr>
          <w:rFonts w:ascii="Times New Roman" w:hAnsi="Times New Roman"/>
          <w:szCs w:val="24"/>
        </w:rPr>
        <w:t xml:space="preserve">ntractului de asociere ______________________________________</w:t>
      </w:r>
      <w:r>
        <w:rPr>
          <w:rFonts w:ascii="Times New Roman" w:hAnsi="Times New Roman"/>
          <w:szCs w:val="24"/>
        </w:rPr>
      </w:r>
      <w:r>
        <w:rPr>
          <w:rFonts w:ascii="Times New Roman" w:hAnsi="Times New Roman"/>
          <w:szCs w:val="24"/>
        </w:rPr>
      </w:r>
    </w:p>
    <w:p>
      <w:pPr>
        <w:pStyle w:val="891"/>
        <w:pBdr/>
        <w:tabs>
          <w:tab w:val="left" w:leader="none" w:pos="567"/>
        </w:tabs>
        <w:spacing/>
        <w:ind/>
        <w:jc w:val="both"/>
        <w:rPr/>
      </w:pPr>
      <w:r>
        <w:t xml:space="preserve">b) Locul şi data înregistrării asociaţiei_________________________________________</w:t>
      </w:r>
      <w:r/>
    </w:p>
    <w:p>
      <w:pPr>
        <w:pStyle w:val="910"/>
        <w:pBdr/>
        <w:tabs>
          <w:tab w:val="left" w:leader="none" w:pos="567"/>
        </w:tabs>
        <w:spacing/>
        <w:ind/>
        <w:jc w:val="both"/>
        <w:rPr/>
      </w:pPr>
      <w:r>
        <w:t xml:space="preserve">c)Activităţi economice ce se vor realiza în comun ____________________________</w:t>
      </w:r>
      <w:r>
        <w:t xml:space="preserve">__</w:t>
      </w:r>
      <w:r>
        <w:t xml:space="preserve">_____</w:t>
      </w:r>
      <w:r>
        <w:t xml:space="preserve">_________</w:t>
      </w:r>
      <w:r>
        <w:t xml:space="preserve">_____________________________</w:t>
      </w:r>
      <w:r/>
    </w:p>
    <w:p>
      <w:pPr>
        <w:pStyle w:val="891"/>
        <w:pBdr/>
        <w:tabs>
          <w:tab w:val="left" w:leader="none" w:pos="284"/>
        </w:tabs>
        <w:spacing/>
        <w:ind/>
        <w:jc w:val="both"/>
        <w:rPr/>
      </w:pPr>
      <w:r>
        <w:t xml:space="preserve">d) Contribuţia fiecărei părţi la realizarea activităţilor economice comune convenite __________________________________________________________________________________________________________________________________________________</w:t>
      </w:r>
      <w:r/>
    </w:p>
    <w:p>
      <w:pPr>
        <w:pStyle w:val="891"/>
        <w:pBdr>
          <w:bottom w:val="single" w:color="000000" w:sz="12" w:space="1"/>
        </w:pBdr>
        <w:tabs>
          <w:tab w:val="left" w:leader="none" w:pos="567"/>
        </w:tabs>
        <w:spacing/>
        <w:ind/>
        <w:jc w:val="both"/>
        <w:rPr/>
      </w:pPr>
      <w:r>
        <w:t xml:space="preserve">e) Valoarea</w:t>
      </w:r>
      <w:r>
        <w:t xml:space="preserve">  și cota procentuală a </w:t>
      </w:r>
      <w:r>
        <w:t xml:space="preserve">bunurilor livrate/serviciilor prestate</w:t>
      </w:r>
      <w:r>
        <w:t xml:space="preserve"> de fiecare asociat </w:t>
      </w:r>
      <w:r/>
    </w:p>
    <w:p>
      <w:pPr>
        <w:pStyle w:val="891"/>
        <w:pBdr/>
        <w:tabs>
          <w:tab w:val="left" w:leader="none" w:pos="567"/>
        </w:tabs>
        <w:spacing/>
        <w:ind/>
        <w:jc w:val="both"/>
        <w:rPr/>
      </w:pPr>
      <w:r>
        <w:t xml:space="preserve">f) Condiţii de administrare a asociaţiei_________________________________________</w:t>
      </w:r>
      <w:r/>
    </w:p>
    <w:p>
      <w:pPr>
        <w:pStyle w:val="891"/>
        <w:pBdr/>
        <w:tabs>
          <w:tab w:val="left" w:leader="none" w:pos="567"/>
        </w:tabs>
        <w:spacing/>
        <w:ind/>
        <w:jc w:val="both"/>
        <w:rPr/>
      </w:pPr>
      <w:r>
        <w:t xml:space="preserve">g)Modalitatea de împărţire a rezultatelor activităţii econ</w:t>
      </w:r>
      <w:r>
        <w:t xml:space="preserve">om</w:t>
      </w:r>
      <w:r>
        <w:t xml:space="preserve">ice comune des</w:t>
      </w:r>
      <w:r>
        <w:t xml:space="preserve">făşurate _________________________________________________________________________</w:t>
      </w:r>
      <w:r/>
    </w:p>
    <w:p>
      <w:pPr>
        <w:pStyle w:val="891"/>
        <w:pBdr/>
        <w:tabs>
          <w:tab w:val="left" w:leader="none" w:pos="284"/>
        </w:tabs>
        <w:spacing/>
        <w:ind/>
        <w:jc w:val="both"/>
        <w:rPr/>
      </w:pPr>
      <w:r>
        <w:t xml:space="preserve">h)Cauze de încetare a asociaţiei şi modul de împărţire a rezultatelor   lichidării_________________________________________________________________</w:t>
      </w:r>
      <w:r/>
    </w:p>
    <w:p>
      <w:pPr>
        <w:pStyle w:val="891"/>
        <w:pBdr/>
        <w:tabs>
          <w:tab w:val="left" w:leader="none" w:pos="567"/>
        </w:tabs>
        <w:spacing/>
        <w:ind/>
        <w:jc w:val="both"/>
        <w:rPr/>
      </w:pPr>
      <w:r>
        <w:t xml:space="preserve">i) Repartizarea fizică, valorică</w:t>
      </w:r>
      <w:r>
        <w:t xml:space="preserve"> </w:t>
      </w:r>
      <w:r>
        <w:t xml:space="preserve">şi procen</w:t>
      </w:r>
      <w:r>
        <w:t xml:space="preserve">tuală între fiecare asociat pentru executarea obiectivului</w:t>
      </w:r>
      <w:r>
        <w:t xml:space="preserve"> </w:t>
      </w:r>
      <w:r>
        <w:t xml:space="preserve">supus</w:t>
      </w:r>
      <w:r>
        <w:t xml:space="preserve"> </w:t>
      </w:r>
      <w:r>
        <w:t xml:space="preserve">licitaţiei_______________________________________</w:t>
      </w:r>
      <w:r>
        <w:t xml:space="preserve">___________</w:t>
      </w:r>
      <w:r/>
    </w:p>
    <w:p>
      <w:pPr>
        <w:pStyle w:val="891"/>
        <w:pBdr/>
        <w:tabs>
          <w:tab w:val="left" w:leader="none" w:pos="567"/>
        </w:tabs>
        <w:spacing/>
        <w:ind/>
        <w:jc w:val="both"/>
        <w:rPr/>
      </w:pPr>
      <w:r>
        <w:t xml:space="preserve">j)</w:t>
      </w:r>
      <w:r>
        <w:t xml:space="preserve"> </w:t>
      </w:r>
      <w:r>
        <w:t xml:space="preserve">Alte cauze______________________________________________________________</w:t>
      </w:r>
      <w:r/>
    </w:p>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Data completării ___</w:t>
      </w:r>
      <w:r>
        <w:rPr>
          <w:rFonts w:eastAsia="PMingLiU"/>
          <w:lang w:eastAsia="zh-CN"/>
        </w:rPr>
        <w:t xml:space="preserve">__</w:t>
      </w:r>
      <w:r>
        <w:rPr>
          <w:rFonts w:eastAsia="PMingLiU"/>
          <w:lang w:eastAsia="zh-CN"/>
        </w:rPr>
        <w:t xml:space="preserve">______________</w:t>
      </w:r>
      <w:r>
        <w:rPr>
          <w:rFonts w:eastAsia="PMingLiU"/>
          <w:lang w:eastAsia="zh-CN"/>
        </w:rPr>
        <w:t xml:space="preserve">_______________                           </w:t>
        <w:tab/>
        <w:tab/>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keepNext w:val="true"/>
        <w:keepLines w:val="true"/>
        <w:pBdr/>
        <w:spacing/>
        <w:ind/>
        <w:jc w:val="center"/>
        <w:outlineLvl w:val="1"/>
        <w:rPr>
          <w:rFonts w:eastAsia="Times New Roman"/>
          <w:b/>
          <w:bCs/>
        </w:rPr>
      </w:pPr>
      <w:r/>
      <w:bookmarkStart w:id="86" w:name="_Toc390252620"/>
      <w:r/>
      <w:bookmarkStart w:id="87" w:name="_Toc449692117"/>
      <w:r>
        <w:rPr>
          <w:rFonts w:eastAsia="Times New Roman"/>
          <w:b/>
          <w:bCs/>
        </w:rPr>
      </w:r>
      <w:r>
        <w:rPr>
          <w:rFonts w:eastAsia="Times New Roman"/>
          <w:b/>
          <w:bCs/>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right"/>
        <w:rPr>
          <w:sz w:val="22"/>
          <w:szCs w:val="22"/>
          <w:lang w:val="it-IT" w:eastAsia="en-US"/>
        </w:rPr>
      </w:pPr>
      <w:r>
        <w:rPr>
          <w:lang w:val="it-IT" w:eastAsia="en-US"/>
        </w:rPr>
        <w:t xml:space="preserve">Anexa</w:t>
      </w:r>
      <w:r>
        <w:rPr>
          <w:lang w:val="it-IT" w:eastAsia="en-US"/>
        </w:rPr>
        <w:t xml:space="preserve"> n</w:t>
      </w:r>
      <w:r>
        <w:rPr>
          <w:lang w:val="it-IT" w:eastAsia="en-US"/>
        </w:rPr>
        <w:t xml:space="preserve">r.</w:t>
      </w:r>
      <w:r>
        <w:rPr>
          <w:lang w:val="it-IT" w:eastAsia="en-US"/>
        </w:rPr>
        <w:t xml:space="preserve"> </w:t>
      </w:r>
      <w:r>
        <w:rPr>
          <w:lang w:val="it-IT" w:eastAsia="en-US"/>
        </w:rPr>
        <w:t xml:space="preserve">1</w:t>
      </w:r>
      <w:r>
        <w:rPr>
          <w:lang w:val="it-IT" w:eastAsia="en-US"/>
        </w:rPr>
        <w:t xml:space="preserve">2</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w:t>
      </w:r>
      <w:r>
        <w:rPr>
          <w:lang w:val="it-IT" w:eastAsia="en-US"/>
        </w:rPr>
        <w:t xml:space="preserve">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b/>
        </w:rPr>
      </w:pPr>
      <w:r>
        <w:rPr>
          <w:b/>
        </w:rPr>
      </w:r>
      <w:r>
        <w:rPr>
          <w:b/>
        </w:rPr>
      </w:r>
      <w:r>
        <w:rPr>
          <w:b/>
        </w:rPr>
      </w:r>
    </w:p>
    <w:p>
      <w:pPr>
        <w:pStyle w:val="891"/>
        <w:pBdr/>
        <w:tabs>
          <w:tab w:val="left" w:leader="none" w:pos="567"/>
        </w:tabs>
        <w:spacing/>
        <w:ind/>
        <w:jc w:val="center"/>
        <w:rPr>
          <w:rFonts w:eastAsia="PMingLiU"/>
          <w:b/>
          <w:lang w:val="ro-RO" w:eastAsia="zh-CN"/>
        </w:rPr>
      </w:pPr>
      <w:r/>
      <w:bookmarkStart w:id="88" w:name="_Hlk77771164"/>
      <w:r>
        <w:rPr>
          <w:rFonts w:eastAsia="PMingLiU"/>
          <w:b/>
          <w:lang w:val="ro-RO" w:eastAsia="zh-CN"/>
        </w:rPr>
        <w:t xml:space="preserve">DECLARAȚIE </w:t>
      </w:r>
      <w:r>
        <w:rPr>
          <w:rFonts w:eastAsia="PMingLiU"/>
          <w:b/>
          <w:lang w:val="ro-RO" w:eastAsia="zh-CN"/>
        </w:rPr>
      </w:r>
      <w:r>
        <w:rPr>
          <w:rFonts w:eastAsia="PMingLiU"/>
          <w:b/>
          <w:lang w:val="ro-RO" w:eastAsia="zh-CN"/>
        </w:rPr>
      </w:r>
    </w:p>
    <w:p>
      <w:pPr>
        <w:pStyle w:val="891"/>
        <w:pBdr/>
        <w:tabs>
          <w:tab w:val="left" w:leader="none" w:pos="567"/>
        </w:tabs>
        <w:spacing/>
        <w:ind/>
        <w:jc w:val="center"/>
        <w:rPr>
          <w:b/>
          <w:lang w:val="ro-RO" w:eastAsia="en-US"/>
        </w:rPr>
      </w:pPr>
      <w:r>
        <w:rPr>
          <w:rFonts w:eastAsia="PMingLiU"/>
          <w:b/>
          <w:lang w:val="ro-RO" w:eastAsia="zh-CN"/>
        </w:rPr>
        <w:t xml:space="preserve">privind </w:t>
      </w:r>
      <w:r>
        <w:rPr>
          <w:b/>
          <w:lang w:val="ro-RO" w:eastAsia="en-US"/>
        </w:rPr>
        <w:t xml:space="preserve">lista principalelor </w:t>
      </w:r>
      <w:r>
        <w:rPr>
          <w:b/>
          <w:lang w:val="ro-RO" w:eastAsia="en-US"/>
        </w:rPr>
        <w:t xml:space="preserve">livrari/prestări</w:t>
      </w:r>
      <w:r>
        <w:rPr>
          <w:b/>
          <w:lang w:val="ro-RO" w:eastAsia="en-US"/>
        </w:rPr>
        <w:t xml:space="preserve"> </w:t>
      </w:r>
      <w:r>
        <w:rPr>
          <w:b/>
          <w:lang w:val="ro-RO" w:eastAsia="en-US"/>
        </w:rPr>
        <w:t xml:space="preserve">efectuate</w:t>
      </w:r>
      <w:r>
        <w:rPr>
          <w:b/>
          <w:lang w:val="ro-RO" w:eastAsia="en-US"/>
        </w:rPr>
        <w:t xml:space="preserve"> </w:t>
      </w:r>
      <w:r>
        <w:rPr>
          <w:b/>
          <w:lang w:val="ro-RO" w:eastAsia="en-US"/>
        </w:rPr>
        <w:t xml:space="preserve">în </w:t>
      </w:r>
      <w:r>
        <w:rPr>
          <w:b/>
          <w:lang w:val="ro-RO" w:eastAsia="en-US"/>
        </w:rPr>
        <w:t xml:space="preserve">ultimii 3 ani</w:t>
      </w:r>
      <w:r>
        <w:rPr>
          <w:b/>
          <w:lang w:val="ro-RO" w:eastAsia="en-US"/>
        </w:rPr>
        <w:t xml:space="preserve"> </w:t>
      </w:r>
      <w:r>
        <w:rPr>
          <w:b/>
          <w:lang w:val="ro-RO" w:eastAsia="en-US"/>
        </w:rPr>
        <w:t xml:space="preserve">de activitate</w:t>
      </w:r>
      <w:r>
        <w:rPr>
          <w:b/>
          <w:lang w:val="ro-RO" w:eastAsia="en-US"/>
        </w:rPr>
      </w:r>
      <w:r>
        <w:rPr>
          <w:b/>
          <w:lang w:val="ro-RO" w:eastAsia="en-US"/>
        </w:rPr>
      </w:r>
    </w:p>
    <w:p>
      <w:pPr>
        <w:pStyle w:val="891"/>
        <w:pBdr/>
        <w:tabs>
          <w:tab w:val="left" w:leader="none" w:pos="567"/>
        </w:tabs>
        <w:spacing/>
        <w:ind/>
        <w:jc w:val="center"/>
        <w:rPr>
          <w:b/>
          <w:lang w:val="ro-RO" w:eastAsia="en-US"/>
        </w:rPr>
      </w:pPr>
      <w:r/>
      <w:bookmarkEnd w:id="86"/>
      <w:r>
        <w:rPr>
          <w:b/>
          <w:lang w:val="ro-RO" w:eastAsia="en-US"/>
        </w:rPr>
      </w:r>
      <w:r>
        <w:rPr>
          <w:b/>
          <w:lang w:val="ro-RO" w:eastAsia="en-US"/>
        </w:rPr>
      </w:r>
    </w:p>
    <w:p>
      <w:pPr>
        <w:pStyle w:val="891"/>
        <w:pBdr/>
        <w:tabs>
          <w:tab w:val="left" w:leader="none" w:pos="567"/>
        </w:tabs>
        <w:spacing/>
        <w:ind/>
        <w:rPr>
          <w:b/>
          <w:lang w:val="ro-RO" w:eastAsia="en-US"/>
        </w:rPr>
      </w:pPr>
      <w:r>
        <w:rPr>
          <w:b/>
          <w:lang w:val="ro-RO" w:eastAsia="en-US"/>
        </w:rPr>
      </w:r>
      <w:r>
        <w:rPr>
          <w:b/>
          <w:lang w:val="ro-RO" w:eastAsia="en-US"/>
        </w:rPr>
      </w:r>
      <w:r>
        <w:rPr>
          <w:b/>
          <w:lang w:val="ro-RO" w:eastAsia="en-US"/>
        </w:rPr>
      </w:r>
    </w:p>
    <w:tbl>
      <w:tblPr>
        <w:tblW w:w="8676" w:type="dxa"/>
        <w:tblInd w:w="216" w:type="dxa"/>
        <w:tblBorders/>
        <w:tblLayout w:type="fixed"/>
        <w:tblCellMar>
          <w:left w:w="108" w:type="dxa"/>
          <w:top w:w="0" w:type="dxa"/>
          <w:right w:w="108" w:type="dxa"/>
          <w:bottom w:w="0" w:type="dxa"/>
        </w:tblCellMar>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Style w:val="891"/>
              <w:pBdr/>
              <w:spacing/>
              <w:ind/>
              <w:jc w:val="center"/>
              <w:rPr>
                <w:b/>
                <w:bCs/>
              </w:rPr>
            </w:pPr>
            <w:r>
              <w:rPr>
                <w:b/>
                <w:bCs/>
              </w:rPr>
              <w:t xml:space="preserve">Nr</w:t>
            </w:r>
            <w:r>
              <w:rPr>
                <w:b/>
                <w:bCs/>
              </w:rPr>
            </w:r>
            <w:r>
              <w:rPr>
                <w:b/>
                <w:bCs/>
              </w:rPr>
            </w:r>
          </w:p>
          <w:p>
            <w:pPr>
              <w:pStyle w:val="891"/>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Style w:val="891"/>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Style w:val="891"/>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Style w:val="891"/>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Style w:val="891"/>
              <w:pBdr/>
              <w:spacing/>
              <w:ind/>
              <w:jc w:val="center"/>
              <w:rPr>
                <w:b/>
                <w:bCs/>
              </w:rPr>
            </w:pPr>
            <w:r>
              <w:rPr>
                <w:b/>
                <w:bCs/>
              </w:rPr>
              <w:t xml:space="preserve">Preţ</w:t>
            </w:r>
            <w:r>
              <w:rPr>
                <w:b/>
                <w:bCs/>
              </w:rPr>
              <w:t xml:space="preserve">ul</w:t>
            </w:r>
            <w:r>
              <w:rPr>
                <w:b/>
                <w:bCs/>
              </w:rPr>
              <w:t xml:space="preserve"> cont</w:t>
            </w:r>
            <w:r>
              <w:rPr>
                <w:b/>
                <w:bCs/>
              </w:rPr>
              <w:t xml:space="preserve">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Style w:val="891"/>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Style w:val="891"/>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891"/>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Style w:val="891"/>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891"/>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Style w:val="891"/>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891"/>
              <w:pBdr/>
              <w:spacing/>
              <w:ind/>
              <w:jc w:val="center"/>
              <w:rPr/>
            </w:pPr>
            <w:r>
              <w:t xml:space="preserve"> </w:t>
            </w:r>
            <w:r/>
          </w:p>
        </w:tc>
      </w:tr>
    </w:tbl>
    <w:p>
      <w:pPr>
        <w:pStyle w:val="891"/>
        <w:pBdr/>
        <w:spacing/>
        <w:ind/>
        <w:jc w:val="both"/>
        <w:rPr>
          <w:vertAlign w:val="superscript"/>
        </w:rPr>
      </w:pPr>
      <w:r>
        <w:rPr>
          <w:vertAlign w:val="superscript"/>
        </w:rPr>
      </w:r>
      <w:r>
        <w:rPr>
          <w:vertAlign w:val="superscript"/>
        </w:rPr>
      </w:r>
      <w:r>
        <w:rPr>
          <w:vertAlign w:val="superscript"/>
        </w:rPr>
      </w:r>
    </w:p>
    <w:p>
      <w:pPr>
        <w:pStyle w:val="891"/>
        <w:pBdr/>
        <w:spacing/>
        <w:ind/>
        <w:jc w:val="both"/>
        <w:rPr/>
      </w:pPr>
      <w:r>
        <w:rPr>
          <w:vertAlign w:val="superscript"/>
        </w:rPr>
        <w:t xml:space="preserve">*)</w:t>
      </w:r>
      <w:r>
        <w:t xml:space="preserve"> Se precizează calitatea în care a participat la îndeplinirea contractului, ca</w:t>
      </w:r>
      <w:r>
        <w:t xml:space="preserve">re poa</w:t>
      </w:r>
      <w:r>
        <w:t xml:space="preserve">te</w:t>
      </w:r>
      <w:r>
        <w:t xml:space="preserve"> fi de: contra</w:t>
      </w:r>
      <w:r>
        <w:t xml:space="preserve">ctant unic sau lider de asociaţie; contractant asociat; subcontractant.</w:t>
      </w:r>
      <w:r/>
    </w:p>
    <w:p>
      <w:pPr>
        <w:pStyle w:val="891"/>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3</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pBdr/>
        <w:spacing w:line="276" w:lineRule="auto"/>
        <w:ind/>
        <w:jc w:val="center"/>
        <w:rPr>
          <w:rFonts w:eastAsia="PMingLiU"/>
          <w:b/>
          <w:lang w:val="ro-RO" w:eastAsia="zh-CN"/>
        </w:rPr>
      </w:pPr>
      <w:r>
        <w:rPr>
          <w:rFonts w:eastAsia="PMingLiU"/>
          <w:b/>
          <w:lang w:val="ro-RO" w:eastAsia="zh-CN"/>
        </w:rPr>
      </w:r>
      <w:r>
        <w:rPr>
          <w:rFonts w:eastAsia="PMingLiU"/>
          <w:b/>
          <w:lang w:val="ro-RO" w:eastAsia="zh-CN"/>
        </w:rPr>
      </w:r>
      <w:r>
        <w:rPr>
          <w:rFonts w:eastAsia="PMingLiU"/>
          <w:b/>
          <w:lang w:val="ro-RO" w:eastAsia="zh-CN"/>
        </w:rPr>
      </w:r>
    </w:p>
    <w:p>
      <w:pPr>
        <w:pStyle w:val="891"/>
        <w:keepNext w:val="true"/>
        <w:pBdr/>
        <w:spacing/>
        <w:ind w:firstLine="1"/>
        <w:jc w:val="center"/>
        <w:outlineLvl w:val="1"/>
        <w:rPr>
          <w:rFonts w:eastAsia="PMingLiU"/>
          <w:b/>
          <w:bCs/>
          <w:iCs/>
          <w:lang w:eastAsia="zh-CN"/>
        </w:rPr>
      </w:pPr>
      <w:r/>
      <w:bookmarkStart w:id="89" w:name="_Toc449632664"/>
      <w:r/>
      <w:bookmarkStart w:id="90" w:name="_Toc449633156"/>
      <w:r/>
      <w:bookmarkStart w:id="91" w:name="_Toc449692111"/>
      <w:r/>
      <w:bookmarkStart w:id="92" w:name="_Hlk77771185"/>
      <w:r>
        <w:rPr>
          <w:rFonts w:eastAsia="PMingLiU"/>
          <w:b/>
          <w:bCs/>
          <w:iCs/>
          <w:lang w:eastAsia="zh-CN"/>
        </w:rPr>
        <w:t xml:space="preserve">DECLARAŢIE</w:t>
      </w:r>
      <w:bookmarkEnd w:id="87"/>
      <w:r/>
      <w:bookmarkEnd w:id="88"/>
      <w:r/>
      <w:bookmarkEnd w:id="89"/>
      <w:r>
        <w:rPr>
          <w:rFonts w:eastAsia="PMingLiU"/>
          <w:b/>
          <w:bCs/>
          <w:iCs/>
          <w:lang w:eastAsia="zh-CN"/>
        </w:rPr>
      </w:r>
      <w:r>
        <w:rPr>
          <w:rFonts w:eastAsia="PMingLiU"/>
          <w:b/>
          <w:bCs/>
          <w:iCs/>
          <w:lang w:eastAsia="zh-CN"/>
        </w:rPr>
      </w:r>
    </w:p>
    <w:p>
      <w:pPr>
        <w:pStyle w:val="891"/>
        <w:pBdr/>
        <w:tabs>
          <w:tab w:val="left" w:leader="none" w:pos="720"/>
        </w:tabs>
        <w:spacing/>
        <w:ind/>
        <w:jc w:val="center"/>
        <w:outlineLvl w:val="1"/>
        <w:rPr>
          <w:rFonts w:eastAsia="PMingLiU"/>
          <w:b/>
          <w:lang w:eastAsia="zh-CN"/>
        </w:rPr>
      </w:pPr>
      <w:r/>
      <w:bookmarkStart w:id="93" w:name="_Toc449632665"/>
      <w:r/>
      <w:bookmarkStart w:id="94" w:name="_Toc449633157"/>
      <w:r/>
      <w:bookmarkStart w:id="95"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w:t>
      </w:r>
      <w:r>
        <w:rPr>
          <w:rFonts w:eastAsia="PMingLiU"/>
          <w:b/>
          <w:lang w:eastAsia="zh-CN"/>
        </w:rPr>
        <w:t xml:space="preserve">ractul</w:t>
      </w:r>
      <w:r>
        <w:rPr>
          <w:rFonts w:eastAsia="PMingLiU"/>
          <w:b/>
          <w:lang w:eastAsia="zh-CN"/>
        </w:rPr>
        <w:t xml:space="preserve">ui</w:t>
      </w:r>
      <w:bookmarkEnd w:id="90"/>
      <w:r/>
      <w:bookmarkEnd w:id="91"/>
      <w:r/>
      <w:bookmarkEnd w:id="92"/>
      <w:r>
        <w:rPr>
          <w:rFonts w:eastAsia="PMingLiU"/>
          <w:b/>
          <w:lang w:eastAsia="zh-CN"/>
        </w:rPr>
      </w:r>
      <w:r>
        <w:rPr>
          <w:rFonts w:eastAsia="PMingLiU"/>
          <w:b/>
          <w:lang w:eastAsia="zh-CN"/>
        </w:rPr>
      </w:r>
    </w:p>
    <w:p>
      <w:pPr>
        <w:pStyle w:val="891"/>
        <w:pBdr/>
        <w:tabs>
          <w:tab w:val="left" w:leader="none" w:pos="567"/>
        </w:tabs>
        <w:spacing/>
        <w:ind/>
        <w:jc w:val="both"/>
        <w:rPr/>
      </w:pPr>
      <w:r/>
      <w:bookmarkEnd w:id="93"/>
      <w:r/>
      <w:r/>
    </w:p>
    <w:tbl>
      <w:tblPr>
        <w:tblW w:w="9493" w:type="dxa"/>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680"/>
        <w:gridCol w:w="1260"/>
        <w:gridCol w:w="1289"/>
        <w:gridCol w:w="1544"/>
      </w:tblGrid>
      <w:tr>
        <w:trPr>
          <w:trHeight w:val="700"/>
        </w:trPr>
        <w:tc>
          <w:tcPr>
            <w:tcBorders/>
            <w:tcW w:w="720" w:type="dxa"/>
            <w:vAlign w:val="top"/>
            <w:textDirection w:val="lrTb"/>
            <w:noWrap w:val="false"/>
          </w:tcPr>
          <w:p>
            <w:pPr>
              <w:pStyle w:val="891"/>
              <w:pBdr/>
              <w:tabs>
                <w:tab w:val="left" w:leader="none" w:pos="567"/>
                <w:tab w:val="left" w:leader="none" w:pos="1134"/>
              </w:tabs>
              <w:spacing/>
              <w:ind w:left="360"/>
              <w:jc w:val="both"/>
              <w:outlineLvl w:val="0"/>
              <w:rPr>
                <w:b/>
              </w:rPr>
            </w:pPr>
            <w:r>
              <w:rPr>
                <w:b/>
              </w:rPr>
            </w:r>
            <w:r>
              <w:rPr>
                <w:b/>
              </w:rPr>
            </w:r>
            <w:r>
              <w:rPr>
                <w:b/>
              </w:rPr>
            </w:r>
          </w:p>
          <w:p>
            <w:pPr>
              <w:pStyle w:val="891"/>
              <w:pBdr/>
              <w:tabs>
                <w:tab w:val="left" w:leader="none" w:pos="567"/>
              </w:tabs>
              <w:spacing/>
              <w:ind/>
              <w:jc w:val="both"/>
              <w:rPr>
                <w:b/>
              </w:rPr>
            </w:pPr>
            <w:r>
              <w:rPr>
                <w:b/>
              </w:rPr>
              <w:t xml:space="preserve">Nr.</w:t>
            </w:r>
            <w:r>
              <w:rPr>
                <w:b/>
              </w:rPr>
            </w:r>
            <w:r>
              <w:rPr>
                <w:b/>
              </w:rPr>
            </w:r>
          </w:p>
          <w:p>
            <w:pPr>
              <w:pStyle w:val="891"/>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Style w:val="891"/>
              <w:pBdr/>
              <w:tabs>
                <w:tab w:val="left" w:leader="none" w:pos="567"/>
              </w:tabs>
              <w:spacing/>
              <w:ind/>
              <w:jc w:val="center"/>
              <w:rPr>
                <w:b/>
              </w:rPr>
            </w:pPr>
            <w:r>
              <w:rPr>
                <w:b/>
              </w:rPr>
              <w:t xml:space="preserve">Den</w:t>
            </w:r>
            <w:r>
              <w:rPr>
                <w:b/>
              </w:rPr>
              <w:t xml:space="preserve">umirea principalelor utilaje, echipamente, mijloace de transport, baze de producţie (ateliere, depozite, spaţii de cazare) şi laboratoare propuse de ofertant ca necesare pentru </w:t>
            </w:r>
            <w:r>
              <w:rPr>
                <w:b/>
              </w:rPr>
              <w:t xml:space="preserve">prestarea serviciilor</w:t>
            </w:r>
            <w:r>
              <w:rPr>
                <w:b/>
              </w:rPr>
              <w:t xml:space="preserve">, rezultate în baza tehnologiilor pe care el urmează să le adopte</w:t>
            </w:r>
            <w:r>
              <w:rPr>
                <w:b/>
              </w:rPr>
            </w:r>
            <w:r>
              <w:rPr>
                <w:b/>
              </w:rPr>
            </w:r>
          </w:p>
        </w:tc>
        <w:tc>
          <w:tcPr>
            <w:tcBorders/>
            <w:tcW w:w="1260" w:type="dxa"/>
            <w:vAlign w:val="center"/>
            <w:textDirection w:val="lrTb"/>
            <w:noWrap w:val="false"/>
          </w:tcPr>
          <w:p>
            <w:pPr>
              <w:pStyle w:val="891"/>
              <w:pBdr/>
              <w:tabs>
                <w:tab w:val="left" w:leader="none" w:pos="567"/>
                <w:tab w:val="left" w:leader="none" w:pos="1134"/>
              </w:tabs>
              <w:spacing/>
              <w:ind w:left="360"/>
              <w:jc w:val="center"/>
              <w:outlineLvl w:val="0"/>
              <w:rPr>
                <w:b/>
              </w:rPr>
            </w:pPr>
            <w:r>
              <w:rPr>
                <w:b/>
              </w:rPr>
            </w:r>
            <w:r>
              <w:rPr>
                <w:b/>
              </w:rPr>
            </w:r>
            <w:r>
              <w:rPr>
                <w:b/>
              </w:rPr>
            </w:r>
          </w:p>
          <w:p>
            <w:pPr>
              <w:pStyle w:val="891"/>
              <w:pBdr/>
              <w:tabs>
                <w:tab w:val="left" w:leader="none" w:pos="567"/>
              </w:tabs>
              <w:spacing/>
              <w:ind/>
              <w:jc w:val="center"/>
              <w:rPr>
                <w:b/>
              </w:rPr>
            </w:pPr>
            <w:r>
              <w:rPr>
                <w:b/>
              </w:rPr>
              <w:t xml:space="preserve">Unitatea</w:t>
            </w:r>
            <w:r>
              <w:rPr>
                <w:b/>
              </w:rPr>
              <w:t xml:space="preserve"> de măsură</w:t>
            </w:r>
            <w:r>
              <w:rPr>
                <w:b/>
              </w:rPr>
            </w:r>
            <w:r>
              <w:rPr>
                <w:b/>
              </w:rPr>
            </w:r>
          </w:p>
          <w:p>
            <w:pPr>
              <w:pStyle w:val="891"/>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pPr>
              <w:pStyle w:val="891"/>
              <w:pBdr/>
              <w:tabs>
                <w:tab w:val="left" w:leader="none" w:pos="567"/>
                <w:tab w:val="left" w:leader="none" w:pos="1134"/>
              </w:tabs>
              <w:spacing/>
              <w:ind w:left="360"/>
              <w:jc w:val="center"/>
              <w:outlineLvl w:val="0"/>
              <w:rPr>
                <w:b/>
              </w:rPr>
            </w:pPr>
            <w:r>
              <w:rPr>
                <w:b/>
              </w:rPr>
            </w:r>
            <w:r>
              <w:rPr>
                <w:b/>
              </w:rPr>
            </w:r>
            <w:r>
              <w:rPr>
                <w:b/>
              </w:rPr>
            </w:r>
          </w:p>
          <w:p>
            <w:pPr>
              <w:pStyle w:val="891"/>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Style w:val="891"/>
              <w:pBdr/>
              <w:tabs>
                <w:tab w:val="left" w:leader="none" w:pos="567"/>
                <w:tab w:val="left" w:leader="none" w:pos="1134"/>
              </w:tabs>
              <w:spacing/>
              <w:ind w:left="360"/>
              <w:jc w:val="center"/>
              <w:outlineLvl w:val="0"/>
              <w:rPr>
                <w:b/>
              </w:rPr>
            </w:pPr>
            <w:r>
              <w:rPr>
                <w:b/>
              </w:rPr>
            </w:r>
            <w:r>
              <w:rPr>
                <w:b/>
              </w:rPr>
            </w:r>
            <w:r>
              <w:rPr>
                <w:b/>
              </w:rPr>
            </w:r>
          </w:p>
          <w:p>
            <w:pPr>
              <w:pStyle w:val="891"/>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vAlign w:val="top"/>
            <w:textDirection w:val="lrTb"/>
            <w:noWrap w:val="false"/>
          </w:tcPr>
          <w:p>
            <w:pPr>
              <w:pStyle w:val="891"/>
              <w:pBdr/>
              <w:tabs>
                <w:tab w:val="left" w:leader="none" w:pos="567"/>
              </w:tabs>
              <w:spacing/>
              <w:ind/>
              <w:jc w:val="both"/>
              <w:rPr>
                <w:b/>
              </w:rPr>
            </w:pPr>
            <w:r>
              <w:rPr>
                <w:b/>
              </w:rPr>
              <w:t xml:space="preserve">0</w:t>
            </w:r>
            <w:r>
              <w:rPr>
                <w:b/>
              </w:rPr>
            </w:r>
            <w:r>
              <w:rPr>
                <w:b/>
              </w:rPr>
            </w:r>
          </w:p>
        </w:tc>
        <w:tc>
          <w:tcPr>
            <w:tcBorders/>
            <w:tcW w:w="4680" w:type="dxa"/>
            <w:vAlign w:val="top"/>
            <w:textDirection w:val="lrTb"/>
            <w:noWrap w:val="false"/>
          </w:tcPr>
          <w:p>
            <w:pPr>
              <w:pStyle w:val="891"/>
              <w:pBdr/>
              <w:tabs>
                <w:tab w:val="left" w:leader="none" w:pos="567"/>
              </w:tabs>
              <w:spacing/>
              <w:ind/>
              <w:jc w:val="both"/>
              <w:rPr>
                <w:b/>
              </w:rPr>
            </w:pPr>
            <w:r>
              <w:rPr>
                <w:b/>
              </w:rPr>
              <w:t xml:space="preserve">                             1</w:t>
            </w:r>
            <w:r>
              <w:rPr>
                <w:b/>
              </w:rPr>
            </w:r>
            <w:r>
              <w:rPr>
                <w:b/>
              </w:rPr>
            </w:r>
          </w:p>
        </w:tc>
        <w:tc>
          <w:tcPr>
            <w:tcBorders/>
            <w:tcW w:w="1260" w:type="dxa"/>
            <w:vAlign w:val="top"/>
            <w:textDirection w:val="lrTb"/>
            <w:noWrap w:val="false"/>
          </w:tcPr>
          <w:p>
            <w:pPr>
              <w:pStyle w:val="891"/>
              <w:pBdr/>
              <w:tabs>
                <w:tab w:val="left" w:leader="none" w:pos="567"/>
              </w:tabs>
              <w:spacing/>
              <w:ind/>
              <w:jc w:val="both"/>
              <w:rPr>
                <w:b/>
              </w:rPr>
            </w:pPr>
            <w:r>
              <w:rPr>
                <w:b/>
              </w:rPr>
              <w:t xml:space="preserve">2</w:t>
            </w:r>
            <w:r>
              <w:rPr>
                <w:b/>
              </w:rPr>
            </w:r>
            <w:r>
              <w:rPr>
                <w:b/>
              </w:rPr>
            </w:r>
          </w:p>
        </w:tc>
        <w:tc>
          <w:tcPr>
            <w:tcBorders/>
            <w:tcW w:w="1289" w:type="dxa"/>
            <w:vAlign w:val="top"/>
            <w:textDirection w:val="lrTb"/>
            <w:noWrap w:val="false"/>
          </w:tcPr>
          <w:p>
            <w:pPr>
              <w:pStyle w:val="891"/>
              <w:pBdr/>
              <w:tabs>
                <w:tab w:val="left" w:leader="none" w:pos="567"/>
              </w:tabs>
              <w:spacing/>
              <w:ind/>
              <w:jc w:val="both"/>
              <w:rPr>
                <w:b/>
              </w:rPr>
            </w:pPr>
            <w:r>
              <w:rPr>
                <w:b/>
              </w:rPr>
              <w:t xml:space="preserve">3</w:t>
            </w:r>
            <w:r>
              <w:rPr>
                <w:b/>
              </w:rPr>
            </w:r>
            <w:r>
              <w:rPr>
                <w:b/>
              </w:rPr>
            </w:r>
          </w:p>
        </w:tc>
        <w:tc>
          <w:tcPr>
            <w:tcBorders/>
            <w:tcW w:w="1544" w:type="dxa"/>
            <w:vAlign w:val="top"/>
            <w:textDirection w:val="lrTb"/>
            <w:noWrap w:val="false"/>
          </w:tcPr>
          <w:p>
            <w:pPr>
              <w:pStyle w:val="891"/>
              <w:pBdr/>
              <w:tabs>
                <w:tab w:val="left" w:leader="none" w:pos="567"/>
              </w:tabs>
              <w:spacing/>
              <w:ind/>
              <w:jc w:val="both"/>
              <w:rPr>
                <w:b/>
              </w:rPr>
            </w:pPr>
            <w:r>
              <w:rPr>
                <w:b/>
              </w:rPr>
              <w:t xml:space="preserve">4</w:t>
            </w:r>
            <w:r>
              <w:rPr>
                <w:b/>
              </w:rPr>
            </w:r>
            <w:r>
              <w:rPr>
                <w:b/>
              </w:rP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1.</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2.</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3.</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n</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bl>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_____________________________</w:t>
      </w:r>
      <w:r>
        <w:rPr>
          <w:rFonts w:eastAsia="PMingLiU"/>
          <w:lang w:eastAsia="zh-CN"/>
        </w:rPr>
        <w:t xml:space="preserve">______</w:t>
      </w:r>
      <w:r>
        <w:rPr>
          <w:rFonts w:eastAsia="PMingLiU"/>
          <w:lang w:eastAsia="zh-CN"/>
        </w:rPr>
        <w:t xml:space="preserve">__</w:t>
      </w:r>
      <w:r>
        <w:rPr>
          <w:rFonts w:eastAsia="PMingLiU"/>
          <w:lang w:eastAsia="zh-CN"/>
        </w:rPr>
        <w:t xml:space="preserve">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w:t>
      </w:r>
      <w:r>
        <w:rPr>
          <w:rFonts w:eastAsia="PMingLiU"/>
          <w:lang w:eastAsia="zh-CN"/>
        </w:rPr>
        <w:t xml:space="preserve">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Style w:val="891"/>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4</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firstLine="709"/>
        <w:jc w:val="center"/>
        <w:rPr>
          <w:rFonts w:eastAsia="PMingLiU"/>
          <w:b/>
          <w:lang w:eastAsia="zh-CN"/>
        </w:rPr>
      </w:pPr>
      <w:r>
        <w:rPr>
          <w:rFonts w:eastAsia="PMingLiU"/>
          <w:b/>
          <w:lang w:eastAsia="zh-CN"/>
        </w:rPr>
        <w:t xml:space="preserve">DECLARAŢIE</w:t>
      </w:r>
      <w:r>
        <w:rPr>
          <w:rFonts w:eastAsia="PMingLiU"/>
          <w:b/>
          <w:lang w:eastAsia="zh-CN"/>
        </w:rPr>
      </w:r>
      <w:r>
        <w:rPr>
          <w:rFonts w:eastAsia="PMingLiU"/>
          <w:b/>
          <w:lang w:eastAsia="zh-CN"/>
        </w:rPr>
      </w:r>
    </w:p>
    <w:p>
      <w:pPr>
        <w:pStyle w:val="891"/>
        <w:pBdr/>
        <w:spacing/>
        <w:ind w:firstLine="709"/>
        <w:jc w:val="center"/>
        <w:rPr>
          <w:rFonts w:eastAsia="PMingLiU"/>
          <w:b/>
          <w:lang w:eastAsia="zh-CN"/>
        </w:rPr>
      </w:pPr>
      <w:r>
        <w:rPr>
          <w:rFonts w:eastAsia="PMingLiU"/>
          <w:b/>
          <w:lang w:eastAsia="zh-CN"/>
        </w:rPr>
        <w:t xml:space="preserve">privind personalul de s</w:t>
      </w:r>
      <w:r>
        <w:rPr>
          <w:rFonts w:eastAsia="PMingLiU"/>
          <w:b/>
          <w:lang w:eastAsia="zh-CN"/>
        </w:rPr>
        <w:t xml:space="preserve">pecialitate propus pentru implementarea contractului</w:t>
      </w:r>
      <w:bookmarkEnd w:id="94"/>
      <w:r>
        <w:rPr>
          <w:rFonts w:eastAsia="PMingLiU"/>
          <w:b/>
          <w:lang w:eastAsia="zh-CN"/>
        </w:rPr>
      </w:r>
      <w:r>
        <w:rPr>
          <w:rFonts w:eastAsia="PMingLiU"/>
          <w:b/>
          <w:lang w:eastAsia="zh-CN"/>
        </w:rPr>
      </w:r>
    </w:p>
    <w:p>
      <w:pPr>
        <w:pStyle w:val="891"/>
        <w:pBdr/>
        <w:tabs>
          <w:tab w:val="left" w:leader="none" w:pos="567"/>
        </w:tabs>
        <w:spacing/>
        <w:ind/>
        <w:jc w:val="both"/>
        <w:rPr>
          <w:b/>
        </w:rPr>
      </w:pPr>
      <w:r>
        <w:rPr>
          <w:b/>
        </w:rPr>
      </w:r>
      <w:r>
        <w:rPr>
          <w:b/>
        </w:rPr>
      </w:r>
      <w:r>
        <w:rPr>
          <w:b/>
        </w:rPr>
      </w:r>
    </w:p>
    <w:tbl>
      <w:tblPr>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281"/>
        <w:gridCol w:w="1796"/>
        <w:gridCol w:w="1864"/>
        <w:gridCol w:w="2310"/>
        <w:gridCol w:w="1623"/>
      </w:tblGrid>
      <w:tr>
        <w:trPr>
          <w:cantSplit/>
          <w:trHeight w:val="1942"/>
        </w:trPr>
        <w:tc>
          <w:tcPr>
            <w:tcBorders/>
            <w:tcW w:w="273" w:type="pct"/>
            <w:vAlign w:val="center"/>
            <w:textDirection w:val="lrTb"/>
            <w:noWrap w:val="false"/>
          </w:tcPr>
          <w:p>
            <w:pPr>
              <w:pStyle w:val="891"/>
              <w:pBdr/>
              <w:tabs>
                <w:tab w:val="left" w:leader="none" w:pos="567"/>
              </w:tabs>
              <w:spacing/>
              <w:ind/>
              <w:jc w:val="center"/>
              <w:rPr>
                <w:b/>
                <w:bCs/>
              </w:rPr>
            </w:pPr>
            <w:r>
              <w:rPr>
                <w:b/>
                <w:bCs/>
              </w:rPr>
            </w:r>
            <w:r>
              <w:rPr>
                <w:b/>
                <w:bCs/>
              </w:rPr>
            </w:r>
            <w:r>
              <w:rPr>
                <w:b/>
                <w:bCs/>
              </w:rPr>
            </w:r>
          </w:p>
          <w:p>
            <w:pPr>
              <w:pStyle w:val="891"/>
              <w:pBdr/>
              <w:tabs>
                <w:tab w:val="left" w:leader="none" w:pos="567"/>
              </w:tabs>
              <w:spacing/>
              <w:ind/>
              <w:jc w:val="center"/>
              <w:rPr>
                <w:b/>
                <w:bCs/>
              </w:rPr>
            </w:pPr>
            <w:r>
              <w:rPr>
                <w:b/>
                <w:bCs/>
              </w:rPr>
              <w:t xml:space="preserve">Nr.</w:t>
            </w:r>
            <w:r>
              <w:rPr>
                <w:b/>
                <w:bCs/>
              </w:rPr>
            </w:r>
            <w:r>
              <w:rPr>
                <w:b/>
                <w:bCs/>
              </w:rPr>
            </w:r>
          </w:p>
          <w:p>
            <w:pPr>
              <w:pStyle w:val="891"/>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892"/>
              <w:numPr>
                <w:ilvl w:val="0"/>
                <w:numId w:val="0"/>
              </w:numPr>
              <w:pBdr/>
              <w:tabs>
                <w:tab w:val="left" w:leader="none" w:pos="567"/>
              </w:tabs>
              <w:spacing/>
              <w:ind w:left="360"/>
              <w:rPr>
                <w:bCs/>
                <w:lang w:eastAsia="en-US"/>
              </w:rPr>
            </w:pPr>
            <w:r>
              <w:rPr>
                <w:bCs/>
                <w:lang w:eastAsia="en-US"/>
              </w:rPr>
            </w:r>
            <w:r>
              <w:rPr>
                <w:bCs/>
                <w:lang w:eastAsia="en-US"/>
              </w:rPr>
            </w:r>
            <w:r>
              <w:rPr>
                <w:bCs/>
                <w:lang w:eastAsia="en-US"/>
              </w:rPr>
            </w:r>
          </w:p>
          <w:p>
            <w:pPr>
              <w:pStyle w:val="891"/>
              <w:pBdr/>
              <w:tabs>
                <w:tab w:val="left" w:leader="none" w:pos="567"/>
              </w:tabs>
              <w:spacing/>
              <w:ind/>
              <w:jc w:val="center"/>
              <w:rPr>
                <w:b/>
                <w:bCs/>
              </w:rPr>
            </w:pPr>
            <w:r>
              <w:rPr>
                <w:b/>
                <w:bCs/>
              </w:rPr>
              <w:t xml:space="preserve">Funcţia</w:t>
            </w:r>
            <w:r>
              <w:rPr>
                <w:b/>
                <w:bCs/>
              </w:rPr>
            </w:r>
            <w:r>
              <w:rPr>
                <w:b/>
                <w:bCs/>
              </w:rPr>
            </w:r>
          </w:p>
        </w:tc>
        <w:tc>
          <w:tcPr>
            <w:tcBorders/>
            <w:tcW w:w="1000" w:type="pct"/>
            <w:vAlign w:val="center"/>
            <w:textDirection w:val="lrTb"/>
            <w:noWrap w:val="false"/>
          </w:tcPr>
          <w:p>
            <w:pPr>
              <w:pStyle w:val="891"/>
              <w:pBdr/>
              <w:tabs>
                <w:tab w:val="left" w:leader="none" w:pos="567"/>
                <w:tab w:val="left" w:leader="none" w:pos="1134"/>
              </w:tabs>
              <w:spacing/>
              <w:ind w:left="360"/>
              <w:jc w:val="center"/>
              <w:outlineLvl w:val="0"/>
              <w:rPr>
                <w:b/>
                <w:bCs/>
              </w:rPr>
            </w:pPr>
            <w:r>
              <w:rPr>
                <w:b/>
                <w:bCs/>
              </w:rPr>
            </w:r>
            <w:r>
              <w:rPr>
                <w:b/>
                <w:bCs/>
              </w:rPr>
            </w:r>
            <w:r>
              <w:rPr>
                <w:b/>
                <w:bCs/>
              </w:rPr>
            </w:r>
          </w:p>
          <w:p>
            <w:pPr>
              <w:pStyle w:val="891"/>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Style w:val="891"/>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Style w:val="891"/>
              <w:pBdr/>
              <w:tabs>
                <w:tab w:val="left" w:leader="none" w:pos="567"/>
              </w:tabs>
              <w:spacing/>
              <w:ind/>
              <w:jc w:val="center"/>
              <w:rPr>
                <w:b/>
                <w:bCs/>
              </w:rPr>
            </w:pPr>
            <w:r>
              <w:rPr>
                <w:b/>
                <w:bCs/>
              </w:rPr>
              <w:t xml:space="preserve">Numărul şi denumirea </w:t>
            </w:r>
            <w:r>
              <w:rPr>
                <w:b/>
                <w:bCs/>
              </w:rPr>
              <w:t xml:space="preserve">bunurilor/serviciilor</w:t>
            </w:r>
            <w:r>
              <w:rPr>
                <w:b/>
                <w:bCs/>
              </w:rPr>
              <w:t xml:space="preserve"> similare </w:t>
            </w:r>
            <w:r>
              <w:rPr>
                <w:b/>
                <w:bCs/>
              </w:rPr>
              <w:t xml:space="preserve">livrate/prestate</w:t>
            </w:r>
            <w:r>
              <w:rPr>
                <w:b/>
                <w:bCs/>
              </w:rPr>
              <w:t xml:space="preserve"> în calitate</w:t>
            </w:r>
            <w:r>
              <w:rPr>
                <w:b/>
                <w:bCs/>
              </w:rPr>
              <w:t xml:space="preserve"> de co</w:t>
            </w:r>
            <w:r>
              <w:rPr>
                <w:b/>
                <w:bCs/>
              </w:rPr>
              <w:t xml:space="preserve">nd</w:t>
            </w:r>
            <w:r>
              <w:rPr>
                <w:b/>
                <w:bCs/>
              </w:rPr>
              <w:t xml:space="preserve">ucător</w:t>
            </w:r>
            <w:r>
              <w:rPr>
                <w:b/>
                <w:bCs/>
              </w:rPr>
            </w:r>
            <w:r>
              <w:rPr>
                <w:b/>
                <w:bCs/>
              </w:rPr>
            </w:r>
          </w:p>
        </w:tc>
        <w:tc>
          <w:tcPr>
            <w:tcBorders/>
            <w:tcW w:w="908" w:type="pct"/>
            <w:vAlign w:val="center"/>
            <w:textDirection w:val="lrTb"/>
            <w:noWrap w:val="false"/>
          </w:tcPr>
          <w:p>
            <w:pPr>
              <w:pStyle w:val="891"/>
              <w:pBdr/>
              <w:tabs>
                <w:tab w:val="left" w:leader="none" w:pos="567"/>
              </w:tabs>
              <w:spacing/>
              <w:ind/>
              <w:jc w:val="center"/>
              <w:rPr>
                <w:b/>
                <w:bCs/>
              </w:rPr>
            </w:pPr>
            <w:r>
              <w:rPr>
                <w:b/>
                <w:bCs/>
              </w:rPr>
              <w:t xml:space="preserve">Numărul</w:t>
            </w:r>
            <w:r>
              <w:rPr>
                <w:b/>
                <w:bCs/>
              </w:rPr>
              <w:t xml:space="preserve"> certificatului de atestare</w:t>
            </w:r>
            <w:r>
              <w:rPr>
                <w:b/>
                <w:bCs/>
              </w:rPr>
            </w:r>
            <w:r>
              <w:rPr>
                <w:b/>
                <w:bCs/>
              </w:rPr>
            </w:r>
          </w:p>
          <w:p>
            <w:pPr>
              <w:pStyle w:val="891"/>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eliberării</w:t>
            </w:r>
            <w:r>
              <w:rPr>
                <w:b/>
                <w:bCs/>
              </w:rPr>
            </w:r>
            <w:r>
              <w:rPr>
                <w:b/>
                <w:bCs/>
              </w:rPr>
            </w:r>
          </w:p>
          <w:p>
            <w:pPr>
              <w:pStyle w:val="891"/>
              <w:pBdr/>
              <w:tabs>
                <w:tab w:val="left" w:leader="none" w:pos="567"/>
                <w:tab w:val="left" w:leader="none" w:pos="1134"/>
              </w:tabs>
              <w:spacing/>
              <w:ind w:left="360"/>
              <w:jc w:val="center"/>
              <w:outlineLvl w:val="0"/>
              <w:rPr>
                <w:b/>
                <w:bCs/>
              </w:rPr>
            </w:pPr>
            <w:r>
              <w:rPr>
                <w:b/>
                <w:bCs/>
              </w:rPr>
            </w:r>
            <w:r>
              <w:rPr>
                <w:b/>
                <w:bCs/>
              </w:rPr>
            </w:r>
            <w:r>
              <w:rPr>
                <w:b/>
                <w:bCs/>
              </w:rPr>
            </w:r>
          </w:p>
          <w:p>
            <w:pPr>
              <w:pStyle w:val="891"/>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vAlign w:val="top"/>
            <w:textDirection w:val="lrTb"/>
            <w:noWrap w:val="false"/>
          </w:tcPr>
          <w:p>
            <w:pPr>
              <w:pStyle w:val="891"/>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vAlign w:val="top"/>
            <w:textDirection w:val="lrTb"/>
            <w:noWrap w:val="false"/>
          </w:tcPr>
          <w:p>
            <w:pPr>
              <w:pStyle w:val="891"/>
              <w:pBdr/>
              <w:tabs>
                <w:tab w:val="left" w:leader="none" w:pos="567"/>
              </w:tabs>
              <w:spacing/>
              <w:ind/>
              <w:jc w:val="center"/>
              <w:rPr>
                <w:b/>
                <w:bCs/>
              </w:rPr>
            </w:pPr>
            <w:r>
              <w:rPr>
                <w:b/>
                <w:bCs/>
              </w:rPr>
              <w:t xml:space="preserve">1</w:t>
            </w:r>
            <w:r>
              <w:rPr>
                <w:b/>
                <w:bCs/>
              </w:rPr>
            </w:r>
            <w:r>
              <w:rPr>
                <w:b/>
                <w:bCs/>
              </w:rPr>
            </w:r>
          </w:p>
        </w:tc>
        <w:tc>
          <w:tcPr>
            <w:tcBorders/>
            <w:tcW w:w="1000" w:type="pct"/>
            <w:vAlign w:val="top"/>
            <w:textDirection w:val="lrTb"/>
            <w:noWrap w:val="false"/>
          </w:tcPr>
          <w:p>
            <w:pPr>
              <w:pStyle w:val="891"/>
              <w:pBdr/>
              <w:tabs>
                <w:tab w:val="left" w:leader="none" w:pos="567"/>
              </w:tabs>
              <w:spacing/>
              <w:ind/>
              <w:jc w:val="center"/>
              <w:rPr>
                <w:b/>
                <w:bCs/>
              </w:rPr>
            </w:pPr>
            <w:r>
              <w:rPr>
                <w:b/>
                <w:bCs/>
              </w:rPr>
              <w:t xml:space="preserve">2</w:t>
            </w:r>
            <w:r>
              <w:rPr>
                <w:b/>
                <w:bCs/>
              </w:rPr>
            </w:r>
            <w:r>
              <w:rPr>
                <w:b/>
                <w:bCs/>
              </w:rPr>
            </w:r>
          </w:p>
        </w:tc>
        <w:tc>
          <w:tcPr>
            <w:tcBorders/>
            <w:tcW w:w="1036" w:type="pct"/>
            <w:vAlign w:val="top"/>
            <w:textDirection w:val="lrTb"/>
            <w:noWrap w:val="false"/>
          </w:tcPr>
          <w:p>
            <w:pPr>
              <w:pStyle w:val="891"/>
              <w:pBdr/>
              <w:tabs>
                <w:tab w:val="left" w:leader="none" w:pos="567"/>
              </w:tabs>
              <w:spacing/>
              <w:ind/>
              <w:jc w:val="center"/>
              <w:rPr>
                <w:b/>
                <w:bCs/>
              </w:rPr>
            </w:pPr>
            <w:r>
              <w:rPr>
                <w:b/>
                <w:bCs/>
              </w:rPr>
              <w:t xml:space="preserve">3</w:t>
            </w:r>
            <w:r>
              <w:rPr>
                <w:b/>
                <w:bCs/>
              </w:rPr>
            </w:r>
            <w:r>
              <w:rPr>
                <w:b/>
                <w:bCs/>
              </w:rPr>
            </w:r>
          </w:p>
        </w:tc>
        <w:tc>
          <w:tcPr>
            <w:tcBorders/>
            <w:tcW w:w="1056" w:type="pct"/>
            <w:vAlign w:val="top"/>
            <w:textDirection w:val="lrTb"/>
            <w:noWrap w:val="false"/>
          </w:tcPr>
          <w:p>
            <w:pPr>
              <w:pStyle w:val="891"/>
              <w:pBdr/>
              <w:tabs>
                <w:tab w:val="left" w:leader="none" w:pos="567"/>
              </w:tabs>
              <w:spacing/>
              <w:ind/>
              <w:jc w:val="center"/>
              <w:rPr>
                <w:b/>
                <w:bCs/>
              </w:rPr>
            </w:pPr>
            <w:r>
              <w:rPr>
                <w:b/>
                <w:bCs/>
              </w:rPr>
              <w:t xml:space="preserve">4</w:t>
            </w:r>
            <w:r>
              <w:rPr>
                <w:b/>
                <w:bCs/>
              </w:rPr>
            </w:r>
            <w:r>
              <w:rPr>
                <w:b/>
                <w:bCs/>
              </w:rPr>
            </w:r>
          </w:p>
        </w:tc>
        <w:tc>
          <w:tcPr>
            <w:tcBorders/>
            <w:tcW w:w="908" w:type="pct"/>
            <w:vAlign w:val="top"/>
            <w:textDirection w:val="lrTb"/>
            <w:noWrap w:val="false"/>
          </w:tcPr>
          <w:p>
            <w:pPr>
              <w:pStyle w:val="891"/>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bl>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w:t>
      </w:r>
      <w:r>
        <w:rPr>
          <w:rFonts w:eastAsia="PMingLiU"/>
          <w:lang w:eastAsia="zh-CN"/>
        </w:rPr>
        <w:t xml:space="preserve">______________________________</w:t>
      </w:r>
      <w:r>
        <w:rPr>
          <w:rFonts w:eastAsia="PMingLiU"/>
          <w:lang w:eastAsia="zh-CN"/>
        </w:rPr>
      </w:r>
      <w:r>
        <w:rPr>
          <w:rFonts w:eastAsia="PMingLiU"/>
          <w:lang w:eastAsia="zh-CN"/>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1</w:t>
      </w:r>
      <w:r>
        <w:rPr>
          <w:lang w:val="it-IT" w:eastAsia="en-US"/>
        </w:rPr>
        <w:t xml:space="preserve">5</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b/>
          <w:bCs/>
          <w:iCs/>
          <w:lang w:eastAsia="zh-CN"/>
        </w:rPr>
      </w:pPr>
      <w:r>
        <w:rPr>
          <w:b/>
          <w:bCs/>
          <w:iCs/>
          <w:lang w:eastAsia="zh-CN"/>
        </w:rPr>
        <w:t xml:space="preserve">LISTA SUBCONTRACTANȚILOR</w:t>
      </w:r>
      <w:r>
        <w:rPr>
          <w:b/>
          <w:bCs/>
          <w:iCs/>
          <w:lang w:eastAsia="zh-CN"/>
        </w:rPr>
      </w:r>
      <w:r>
        <w:rPr>
          <w:b/>
          <w:bCs/>
          <w:iCs/>
          <w:lang w:eastAsia="zh-CN"/>
        </w:rPr>
      </w:r>
    </w:p>
    <w:p>
      <w:pPr>
        <w:pStyle w:val="891"/>
        <w:pBdr/>
        <w:spacing/>
        <w:ind/>
        <w:jc w:val="center"/>
        <w:rPr>
          <w:b/>
          <w:bCs/>
          <w:iCs/>
          <w:lang w:eastAsia="zh-CN"/>
        </w:rPr>
      </w:pPr>
      <w:r>
        <w:rPr>
          <w:b/>
          <w:bCs/>
          <w:iCs/>
          <w:lang w:eastAsia="zh-CN"/>
        </w:rPr>
        <w:t xml:space="preserve">ŞI PARTEA/PĂRŢILE DIN CONTRACT CARE SUNT</w:t>
      </w:r>
      <w:r>
        <w:rPr>
          <w:b/>
          <w:bCs/>
          <w:iCs/>
          <w:lang w:eastAsia="zh-CN"/>
        </w:rPr>
      </w:r>
      <w:r>
        <w:rPr>
          <w:b/>
          <w:bCs/>
          <w:iCs/>
          <w:lang w:eastAsia="zh-CN"/>
        </w:rPr>
      </w:r>
    </w:p>
    <w:p>
      <w:pPr>
        <w:pStyle w:val="891"/>
        <w:pBdr/>
        <w:spacing/>
        <w:ind/>
        <w:jc w:val="center"/>
        <w:rPr>
          <w:b/>
          <w:bCs/>
          <w:iCs/>
          <w:lang w:eastAsia="zh-CN"/>
        </w:rPr>
      </w:pPr>
      <w:r>
        <w:rPr>
          <w:b/>
          <w:bCs/>
          <w:iCs/>
          <w:lang w:eastAsia="zh-CN"/>
        </w:rPr>
        <w:t xml:space="preserve">ÎNDEPLINITE DE ACEŞTIA</w:t>
      </w:r>
      <w:bookmarkEnd w:id="95"/>
      <w:r>
        <w:rPr>
          <w:b/>
          <w:bCs/>
          <w:iCs/>
          <w:lang w:eastAsia="zh-CN"/>
        </w:rPr>
      </w:r>
      <w:r>
        <w:rPr>
          <w:b/>
          <w:bCs/>
          <w:iCs/>
          <w:lang w:eastAsia="zh-CN"/>
        </w:rPr>
      </w:r>
    </w:p>
    <w:p>
      <w:pPr>
        <w:pStyle w:val="891"/>
        <w:pBdr/>
        <w:spacing/>
        <w:ind/>
        <w:jc w:val="center"/>
        <w:rPr>
          <w:b/>
          <w:bCs/>
          <w:iCs/>
          <w:lang w:eastAsia="zh-CN"/>
        </w:rPr>
      </w:pPr>
      <w:r>
        <w:rPr>
          <w:b/>
          <w:bCs/>
          <w:iCs/>
          <w:lang w:eastAsia="zh-CN"/>
        </w:rPr>
      </w:r>
      <w:r>
        <w:rPr>
          <w:b/>
          <w:bCs/>
          <w:iCs/>
          <w:lang w:eastAsia="zh-CN"/>
        </w:rPr>
      </w:r>
      <w:r>
        <w:rPr>
          <w:b/>
          <w:bCs/>
          <w:iCs/>
          <w:lang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3126"/>
        <w:gridCol w:w="1984"/>
        <w:gridCol w:w="1590"/>
        <w:gridCol w:w="2041"/>
      </w:tblGrid>
      <w:tr>
        <w:trPr>
          <w:cantSplit/>
          <w:trHeight w:val="920"/>
        </w:trPr>
        <w:tc>
          <w:tcPr>
            <w:tcBorders/>
            <w:tcW w:w="689" w:type="auto"/>
            <w:vAlign w:val="center"/>
            <w:textDirection w:val="lrTb"/>
            <w:noWrap w:val="false"/>
          </w:tcPr>
          <w:p>
            <w:pPr>
              <w:pStyle w:val="891"/>
              <w:pBdr/>
              <w:tabs>
                <w:tab w:val="left" w:leader="none" w:pos="567"/>
              </w:tabs>
              <w:spacing/>
              <w:ind/>
              <w:jc w:val="both"/>
              <w:rPr>
                <w:b/>
              </w:rPr>
            </w:pPr>
            <w:r>
              <w:rPr>
                <w:b/>
              </w:rPr>
              <w:t xml:space="preserve">Nr.</w:t>
            </w:r>
            <w:r>
              <w:rPr>
                <w:b/>
              </w:rPr>
              <w:t xml:space="preserve"> d/o</w:t>
            </w:r>
            <w:r>
              <w:rPr>
                <w:b/>
              </w:rPr>
            </w:r>
            <w:r>
              <w:rPr>
                <w:b/>
              </w:rPr>
            </w:r>
          </w:p>
        </w:tc>
        <w:tc>
          <w:tcPr>
            <w:tcBorders/>
            <w:tcW w:w="3126" w:type="dxa"/>
            <w:vAlign w:val="center"/>
            <w:textDirection w:val="lrTb"/>
            <w:noWrap w:val="false"/>
          </w:tcPr>
          <w:p>
            <w:pPr>
              <w:pStyle w:val="891"/>
              <w:pBdr/>
              <w:spacing/>
              <w:ind/>
              <w:jc w:val="center"/>
              <w:rPr>
                <w:b/>
              </w:rPr>
            </w:pPr>
            <w:r>
              <w:rPr>
                <w:b/>
              </w:rPr>
              <w:t xml:space="preserve">N</w:t>
            </w:r>
            <w:r>
              <w:rPr>
                <w:b/>
              </w:rPr>
              <w:t xml:space="preserve">um</w:t>
            </w:r>
            <w:r>
              <w:rPr>
                <w:b/>
              </w:rPr>
              <w:t xml:space="preserve">ele şi adresa </w:t>
            </w:r>
            <w:r>
              <w:rPr>
                <w:b/>
              </w:rPr>
              <w:t xml:space="preserve">subantreprenorilor</w:t>
            </w:r>
            <w:r>
              <w:rPr>
                <w:b/>
              </w:rPr>
            </w:r>
            <w:r>
              <w:rPr>
                <w:b/>
              </w:rPr>
            </w:r>
          </w:p>
        </w:tc>
        <w:tc>
          <w:tcPr>
            <w:tcBorders/>
            <w:tcW w:w="1984" w:type="dxa"/>
            <w:vAlign w:val="center"/>
            <w:textDirection w:val="lrTb"/>
            <w:noWrap w:val="false"/>
          </w:tcPr>
          <w:p>
            <w:pPr>
              <w:pStyle w:val="891"/>
              <w:pBdr/>
              <w:spacing/>
              <w:ind/>
              <w:jc w:val="center"/>
              <w:rPr>
                <w:rFonts w:eastAsia="MS Mincho"/>
                <w:b/>
                <w:lang w:eastAsia="zh-CN"/>
              </w:rPr>
            </w:pPr>
            <w:r>
              <w:rPr>
                <w:rFonts w:eastAsia="MS Mincho"/>
                <w:b/>
                <w:lang w:eastAsia="zh-CN"/>
              </w:rPr>
              <w:t xml:space="preserve">Activităţi din contract</w:t>
            </w:r>
            <w:r>
              <w:rPr>
                <w:rFonts w:eastAsia="MS Mincho"/>
                <w:b/>
                <w:lang w:eastAsia="zh-CN"/>
              </w:rPr>
            </w:r>
            <w:r>
              <w:rPr>
                <w:rFonts w:eastAsia="MS Mincho"/>
                <w:b/>
                <w:lang w:eastAsia="zh-CN"/>
              </w:rPr>
            </w:r>
          </w:p>
        </w:tc>
        <w:tc>
          <w:tcPr>
            <w:tcBorders/>
            <w:tcW w:w="1443" w:type="dxa"/>
            <w:vAlign w:val="center"/>
            <w:textDirection w:val="lrTb"/>
            <w:noWrap w:val="false"/>
          </w:tcPr>
          <w:p>
            <w:pPr>
              <w:pStyle w:val="891"/>
              <w:pBdr/>
              <w:spacing/>
              <w:ind/>
              <w:jc w:val="center"/>
              <w:rPr>
                <w:rFonts w:eastAsia="MS Mincho"/>
                <w:b/>
                <w:lang w:eastAsia="zh-CN"/>
              </w:rPr>
            </w:pPr>
            <w:r>
              <w:rPr>
                <w:rFonts w:eastAsia="MS Mincho"/>
                <w:b/>
                <w:lang w:eastAsia="zh-CN"/>
              </w:rPr>
              <w:t xml:space="preserve">Valoarea aproximativă</w:t>
            </w:r>
            <w:r>
              <w:rPr>
                <w:rFonts w:eastAsia="MS Mincho"/>
                <w:b/>
                <w:lang w:eastAsia="zh-CN"/>
              </w:rPr>
            </w:r>
            <w:r>
              <w:rPr>
                <w:rFonts w:eastAsia="MS Mincho"/>
                <w:b/>
                <w:lang w:eastAsia="zh-CN"/>
              </w:rPr>
            </w:r>
          </w:p>
        </w:tc>
        <w:tc>
          <w:tcPr>
            <w:tcBorders/>
            <w:tcW w:w="2041" w:type="auto"/>
            <w:vAlign w:val="center"/>
            <w:textDirection w:val="lrTb"/>
            <w:noWrap w:val="false"/>
          </w:tcPr>
          <w:p>
            <w:pPr>
              <w:pStyle w:val="891"/>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689" w:type="auto"/>
            <w:vAlign w:val="top"/>
            <w:textDirection w:val="lrTb"/>
            <w:noWrap w:val="false"/>
          </w:tcPr>
          <w:p>
            <w:pPr>
              <w:pStyle w:val="891"/>
              <w:pBdr/>
              <w:tabs>
                <w:tab w:val="left" w:leader="none" w:pos="567"/>
              </w:tabs>
              <w:spacing/>
              <w:ind/>
              <w:jc w:val="both"/>
              <w:rPr/>
            </w:pPr>
            <w:r>
              <w:t xml:space="preserve">1.</w:t>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337"/>
        </w:trPr>
        <w:tc>
          <w:tcPr>
            <w:tcBorders/>
            <w:tcW w:w="689" w:type="auto"/>
            <w:vAlign w:val="top"/>
            <w:textDirection w:val="lrTb"/>
            <w:noWrap w:val="false"/>
          </w:tcPr>
          <w:p>
            <w:pPr>
              <w:pStyle w:val="891"/>
              <w:pBdr/>
              <w:tabs>
                <w:tab w:val="left" w:leader="none" w:pos="567"/>
              </w:tabs>
              <w:spacing/>
              <w:ind/>
              <w:jc w:val="both"/>
              <w:rPr/>
            </w:pPr>
            <w:r>
              <w:t xml:space="preserve">2.</w:t>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181"/>
        </w:trPr>
        <w:tc>
          <w:tcPr>
            <w:tcBorders/>
            <w:tcW w:w="689" w:type="auto"/>
            <w:vAlign w:val="top"/>
            <w:textDirection w:val="lrTb"/>
            <w:noWrap w:val="false"/>
          </w:tcPr>
          <w:p>
            <w:pPr>
              <w:pStyle w:val="891"/>
              <w:pBdr/>
              <w:tabs>
                <w:tab w:val="left" w:leader="none" w:pos="567"/>
              </w:tabs>
              <w:spacing/>
              <w:ind/>
              <w:jc w:val="both"/>
              <w:rPr/>
            </w:pPr>
            <w:r>
              <w:t xml:space="preserve">3.</w:t>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181"/>
        </w:trPr>
        <w:tc>
          <w:tcPr>
            <w:tcBorders/>
            <w:tcW w:w="689" w:type="auto"/>
            <w:vAlign w:val="top"/>
            <w:textDirection w:val="lrTb"/>
            <w:noWrap w:val="false"/>
          </w:tcPr>
          <w:p>
            <w:pPr>
              <w:pStyle w:val="891"/>
              <w:pBdr/>
              <w:tabs>
                <w:tab w:val="left" w:leader="none" w:pos="567"/>
              </w:tabs>
              <w:spacing/>
              <w:ind/>
              <w:jc w:val="both"/>
              <w:rPr/>
            </w:pPr>
            <w:r>
              <w:t xml:space="preserve">4.</w:t>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181"/>
        </w:trPr>
        <w:tc>
          <w:tcPr>
            <w:tcBorders/>
            <w:tcW w:w="689" w:type="auto"/>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bl>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w:t>
      </w:r>
      <w:r>
        <w:rPr>
          <w:rFonts w:eastAsia="PMingLiU"/>
          <w:lang w:eastAsia="zh-CN"/>
        </w:rPr>
        <w:t xml:space="preserve">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______________________________</w:t>
      </w:r>
      <w:r>
        <w:rPr>
          <w:rFonts w:eastAsia="PMingLiU"/>
          <w:lang w:eastAsia="zh-CN"/>
        </w:rPr>
      </w:r>
      <w:r>
        <w:rPr>
          <w:rFonts w:eastAsia="PMingLiU"/>
          <w:lang w:eastAsia="zh-CN"/>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1</w:t>
      </w:r>
      <w:r>
        <w:rPr>
          <w:lang w:val="it-IT" w:eastAsia="en-US"/>
        </w:rPr>
        <w:t xml:space="preserve">6</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rPr>
          <w:b/>
          <w:color w:val="000000"/>
        </w:rPr>
      </w:pPr>
      <w:r>
        <w:rPr>
          <w:b/>
          <w:color w:val="000000"/>
        </w:rPr>
      </w:r>
      <w:r>
        <w:rPr>
          <w:b/>
          <w:color w:val="000000"/>
        </w:rPr>
      </w:r>
      <w:r>
        <w:rPr>
          <w:b/>
          <w:color w:val="000000"/>
        </w:rPr>
      </w:r>
    </w:p>
    <w:p>
      <w:pPr>
        <w:pStyle w:val="892"/>
        <w:numPr>
          <w:ilvl w:val="0"/>
          <w:numId w:val="0"/>
        </w:numPr>
        <w:pBdr/>
        <w:spacing/>
        <w:ind w:left="720"/>
        <w:rPr/>
      </w:pPr>
      <w:r>
        <w:t xml:space="preserve">ANGAJAMENT TERŢ SUSŢINĂTOR FINANCIAR</w:t>
      </w: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shd w:val="clear" w:color="auto" w:fill="ffffff"/>
        <w:spacing/>
        <w:ind/>
        <w:jc w:val="both"/>
        <w:rPr>
          <w:b/>
          <w:spacing w:val="-2"/>
        </w:rPr>
      </w:pPr>
      <w:r>
        <w:rPr>
          <w:b/>
          <w:spacing w:val="-2"/>
        </w:rPr>
        <w:t xml:space="preserve">Terţ susţinător financiar</w:t>
      </w:r>
      <w:r>
        <w:rPr>
          <w:b/>
          <w:spacing w:val="-2"/>
        </w:rPr>
      </w:r>
      <w:r>
        <w:rPr>
          <w:b/>
          <w:spacing w:val="-2"/>
        </w:rPr>
      </w:r>
    </w:p>
    <w:p>
      <w:pPr>
        <w:pStyle w:val="891"/>
        <w:pBdr/>
        <w:shd w:val="clear" w:color="auto" w:fill="ffffff"/>
        <w:spacing/>
        <w:ind/>
        <w:jc w:val="right"/>
        <w:rPr/>
      </w:pPr>
      <w:r>
        <w:rPr>
          <w:b/>
          <w:spacing w:val="-2"/>
        </w:rPr>
        <w:t xml:space="preserve">.........</w:t>
      </w:r>
      <w:r>
        <w:rPr>
          <w:b/>
          <w:spacing w:val="-2"/>
        </w:rPr>
        <w:t xml:space="preserve">......</w:t>
      </w:r>
      <w:r>
        <w:rPr>
          <w:b/>
          <w:spacing w:val="-2"/>
        </w:rPr>
        <w:t xml:space="preserve">..</w:t>
      </w:r>
      <w:r>
        <w:rPr>
          <w:b/>
          <w:spacing w:val="-2"/>
        </w:rPr>
        <w:t xml:space="preserve">.........</w:t>
      </w:r>
      <w:r>
        <w:t xml:space="preserve">(denu</w:t>
      </w:r>
      <w:r>
        <w:t xml:space="preserve">mirea)  </w:t>
      </w:r>
      <w:r/>
    </w:p>
    <w:p>
      <w:pPr>
        <w:pStyle w:val="891"/>
        <w:pBdr/>
        <w:shd w:val="clear" w:color="auto" w:fill="ffffff"/>
        <w:spacing/>
        <w:ind/>
        <w:jc w:val="center"/>
        <w:rPr>
          <w:b/>
        </w:rPr>
      </w:pPr>
      <w:r>
        <w:rPr>
          <w:b/>
        </w:rPr>
      </w:r>
      <w:r>
        <w:rPr>
          <w:b/>
        </w:rPr>
      </w:r>
      <w:r>
        <w:rPr>
          <w:b/>
        </w:rPr>
      </w:r>
    </w:p>
    <w:p>
      <w:pPr>
        <w:pStyle w:val="891"/>
        <w:pBdr/>
        <w:shd w:val="clear" w:color="auto" w:fill="ffffff"/>
        <w:spacing/>
        <w:ind/>
        <w:jc w:val="center"/>
        <w:rPr>
          <w:b/>
        </w:rPr>
      </w:pPr>
      <w:r>
        <w:rPr>
          <w:b/>
        </w:rPr>
        <w:t xml:space="preserve">ANGAJAMENT</w:t>
      </w:r>
      <w:r>
        <w:rPr>
          <w:b/>
        </w:rPr>
      </w:r>
      <w:r>
        <w:rPr>
          <w:b/>
        </w:rPr>
      </w:r>
    </w:p>
    <w:p>
      <w:pPr>
        <w:pStyle w:val="891"/>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Style w:val="891"/>
        <w:pBdr/>
        <w:shd w:val="clear" w:color="auto" w:fill="ffffff"/>
        <w:spacing w:before="504"/>
        <w:ind/>
        <w:jc w:val="both"/>
        <w:rPr>
          <w:spacing w:val="-3"/>
        </w:rPr>
      </w:pPr>
      <w:r>
        <w:rPr>
          <w:spacing w:val="-3"/>
        </w:rPr>
        <w:t xml:space="preserve">Către, ................................................................................</w:t>
      </w:r>
      <w:r>
        <w:rPr>
          <w:spacing w:val="-3"/>
        </w:rPr>
      </w:r>
      <w:r>
        <w:rPr>
          <w:spacing w:val="-3"/>
        </w:rPr>
      </w:r>
    </w:p>
    <w:p>
      <w:pPr>
        <w:pStyle w:val="891"/>
        <w:pBdr/>
        <w:shd w:val="clear" w:color="auto" w:fill="ffffff"/>
        <w:spacing/>
        <w:ind/>
        <w:jc w:val="both"/>
        <w:rPr>
          <w:i/>
        </w:rPr>
      </w:pPr>
      <w:r>
        <w:rPr>
          <w:i/>
        </w:rPr>
        <w:t xml:space="preserve">(denumirea autorităţii contractante şi adresa completă)</w:t>
      </w:r>
      <w:r>
        <w:rPr>
          <w:i/>
        </w:rPr>
      </w:r>
      <w:r>
        <w:rPr>
          <w:i/>
        </w:rPr>
      </w:r>
    </w:p>
    <w:p>
      <w:pPr>
        <w:pStyle w:val="891"/>
        <w:pBdr/>
        <w:shd w:val="clear" w:color="auto" w:fill="ffffff"/>
        <w:tabs>
          <w:tab w:val="left" w:leader="dot" w:pos="7166"/>
        </w:tabs>
        <w:spacing/>
        <w:ind/>
        <w:jc w:val="both"/>
        <w:rPr/>
      </w:pPr>
      <w:r>
        <w:t xml:space="preserve">Cu privire la procedura pentru atribuirea contract</w:t>
      </w:r>
      <w:r>
        <w:t xml:space="preserve">ului ..............................</w:t>
      </w:r>
      <w:r/>
    </w:p>
    <w:p>
      <w:pPr>
        <w:pStyle w:val="891"/>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w:t>
      </w:r>
      <w:r>
        <w:rPr>
          <w:i/>
        </w:rPr>
        <w:t xml:space="preserve">ăt</w:t>
      </w:r>
      <w:r>
        <w:rPr>
          <w:i/>
        </w:rPr>
        <w:t xml:space="preserve">or financiar)</w:t>
      </w:r>
      <w:r>
        <w:t xml:space="preserve">,</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w:t>
      </w:r>
      <w:r>
        <w:t xml:space="preserve">entate şi contractului de achiziţie publică ce urmează a fi încheiat între ofertant şi autoritatea contractantă.</w:t>
      </w:r>
      <w:r/>
    </w:p>
    <w:p>
      <w:pPr>
        <w:pStyle w:val="891"/>
        <w:pBdr/>
        <w:shd w:val="clear" w:color="auto" w:fill="ffffff"/>
        <w:spacing/>
        <w:ind/>
        <w:jc w:val="both"/>
        <w:rPr/>
      </w:pPr>
      <w:r>
        <w:t xml:space="preserve">Acordarea susţinerii financiare nu implică alte costuri pentru achizitor, cu excepţia celor care au fost</w:t>
      </w:r>
      <w:r>
        <w:t xml:space="preserve"> inclu</w:t>
      </w:r>
      <w:r>
        <w:t xml:space="preserve">se</w:t>
      </w:r>
      <w:r>
        <w:t xml:space="preserve"> în propunerea</w:t>
      </w:r>
      <w:r>
        <w:t xml:space="preserve"> financiară.</w:t>
      </w:r>
      <w:r/>
    </w:p>
    <w:p>
      <w:pPr>
        <w:pStyle w:val="891"/>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w:t>
      </w:r>
      <w:r>
        <w:t xml:space="preserve">, necesară pentru îndeplinirea integrală, reglementară şi la termen a contractului de achiziţie publică.</w:t>
      </w:r>
      <w:r/>
    </w:p>
    <w:p>
      <w:pPr>
        <w:pStyle w:val="891"/>
        <w:pBdr/>
        <w:shd w:val="clear" w:color="auto" w:fill="ffffff"/>
        <w:spacing/>
        <w:ind/>
        <w:jc w:val="both"/>
        <w:rPr/>
      </w:pPr>
      <w:r>
        <w:t xml:space="preserve">Noi, ............................................ (</w:t>
      </w:r>
      <w:r>
        <w:rPr>
          <w:i/>
        </w:rPr>
        <w:t xml:space="preserve">denumirea terţului susţinător financiar),</w:t>
      </w:r>
      <w:r>
        <w:t xml:space="preserve"> declarăm că înţeleg</w:t>
      </w:r>
      <w:r>
        <w:t xml:space="preserve">em să </w:t>
      </w:r>
      <w:r>
        <w:t xml:space="preserve">ră</w:t>
      </w:r>
      <w:r>
        <w:t xml:space="preserve">spundem faţă d</w:t>
      </w:r>
      <w:r>
        <w:t xml:space="preserve">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w:t>
      </w:r>
      <w:r>
        <w:t xml:space="preserve"> renunţând în acest sens, definitiv şi irevocabil, la invocarea beneficiului de diviziune. </w:t>
      </w:r>
      <w:r/>
    </w:p>
    <w:p>
      <w:pPr>
        <w:pStyle w:val="891"/>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w:t>
      </w:r>
      <w:r>
        <w:t xml:space="preserve">il la </w:t>
      </w:r>
      <w:r>
        <w:t xml:space="preserve">dr</w:t>
      </w:r>
      <w:r>
        <w:t xml:space="preserve">eptul de a inv</w:t>
      </w:r>
      <w:r>
        <w:t xml:space="preserve">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w:t>
      </w:r>
      <w:r>
        <w:t xml:space="preserve">r asumate de noi prin prezentul angajament.</w:t>
      </w:r>
      <w:r/>
    </w:p>
    <w:p>
      <w:pPr>
        <w:pStyle w:val="891"/>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w:t>
      </w:r>
      <w:r>
        <w:t xml:space="preserve">urmare</w:t>
      </w:r>
      <w:r>
        <w:t xml:space="preserve"> a</w:t>
      </w:r>
      <w:r>
        <w:t xml:space="preserve"> nerespectării</w:t>
      </w:r>
      <w:r>
        <w:t xml:space="preserve"> obligaţiilor prevăzute în angajament.</w:t>
      </w:r>
      <w:r>
        <w:rPr>
          <w:spacing w:val="-1"/>
        </w:rPr>
      </w:r>
      <w:r>
        <w:rPr>
          <w:spacing w:val="-1"/>
        </w:rPr>
      </w:r>
    </w:p>
    <w:p>
      <w:pPr>
        <w:pStyle w:val="891"/>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privind achizițiile publice, care dă dreptul autorităţii contractante de a solicita, în mod legitim, îndeplinir</w:t>
      </w:r>
      <w:r>
        <w:rPr>
          <w:spacing w:val="-1"/>
        </w:rPr>
        <w:t xml:space="preserve">ea de către noi a anumitor obligaţii care decurg din susţinerea financiară acordată ..............................................................</w:t>
      </w:r>
      <w:r>
        <w:t xml:space="preserve"> (</w:t>
      </w:r>
      <w:r>
        <w:rPr>
          <w:i/>
        </w:rPr>
        <w:t xml:space="preserve">denumirea ofertantului/candidatului).</w:t>
      </w:r>
      <w:r>
        <w:rPr>
          <w:spacing w:val="-1"/>
        </w:rPr>
      </w:r>
      <w:r>
        <w:rPr>
          <w:spacing w:val="-1"/>
        </w:rPr>
      </w:r>
    </w:p>
    <w:p>
      <w:pPr>
        <w:pStyle w:val="891"/>
        <w:pBdr/>
        <w:shd w:val="clear" w:color="auto" w:fill="ffffff"/>
        <w:spacing/>
        <w:ind/>
        <w:jc w:val="both"/>
        <w:rPr>
          <w:spacing w:val="-1"/>
        </w:rPr>
      </w:pPr>
      <w:r>
        <w:rPr>
          <w:spacing w:val="-1"/>
        </w:rPr>
      </w:r>
      <w:r>
        <w:rPr>
          <w:spacing w:val="-1"/>
        </w:rPr>
      </w:r>
      <w:r>
        <w:rPr>
          <w:spacing w:val="-1"/>
        </w:rPr>
      </w:r>
    </w:p>
    <w:p>
      <w:pPr>
        <w:pStyle w:val="891"/>
        <w:pBdr/>
        <w:shd w:val="clear" w:color="auto" w:fill="ffffff"/>
        <w:spacing/>
        <w:ind/>
        <w:rPr>
          <w:spacing w:val="-1"/>
        </w:rPr>
      </w:pPr>
      <w:r>
        <w:rPr>
          <w:spacing w:val="-1"/>
        </w:rPr>
        <w:t xml:space="preserve">Data completării,</w:t>
        <w:tab/>
        <w:tab/>
        <w:tab/>
        <w:tab/>
        <w:tab/>
        <w:tab/>
        <w:tab/>
        <w:t xml:space="preserve">Terţ s</w:t>
      </w:r>
      <w:r>
        <w:rPr>
          <w:spacing w:val="-1"/>
        </w:rPr>
        <w:t xml:space="preserve">usţină</w:t>
      </w:r>
      <w:r>
        <w:rPr>
          <w:spacing w:val="-1"/>
        </w:rPr>
        <w:t xml:space="preserve">to</w:t>
      </w:r>
      <w:r>
        <w:rPr>
          <w:spacing w:val="-1"/>
        </w:rPr>
        <w:t xml:space="preserve">r,</w:t>
      </w:r>
      <w:r>
        <w:rPr>
          <w:spacing w:val="-1"/>
        </w:rPr>
      </w:r>
      <w:r>
        <w:rPr>
          <w:spacing w:val="-1"/>
        </w:rPr>
      </w:r>
    </w:p>
    <w:p>
      <w:pPr>
        <w:pStyle w:val="891"/>
        <w:pBdr/>
        <w:shd w:val="clear" w:color="auto" w:fill="ffffff"/>
        <w:spacing/>
        <w:ind/>
        <w:rPr>
          <w:spacing w:val="-1"/>
        </w:rPr>
      </w:pPr>
      <w:r>
        <w:rPr>
          <w:spacing w:val="-1"/>
        </w:rPr>
        <w:t xml:space="preserve">...........</w:t>
      </w:r>
      <w:r>
        <w:rPr>
          <w:spacing w:val="-1"/>
        </w:rPr>
        <w:t xml:space="preserve">................</w:t>
        <w:tab/>
        <w:tab/>
        <w:tab/>
        <w:tab/>
        <w:tab/>
        <w:tab/>
        <w:tab/>
        <w:t xml:space="preserve">.....................</w:t>
      </w:r>
      <w:r>
        <w:rPr>
          <w:spacing w:val="-1"/>
        </w:rPr>
      </w:r>
      <w:r>
        <w:rPr>
          <w:spacing w:val="-1"/>
        </w:rPr>
      </w:r>
    </w:p>
    <w:p>
      <w:pPr>
        <w:pStyle w:val="891"/>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7</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keepNext w:val="true"/>
        <w:pBdr/>
        <w:spacing w:after="60" w:before="240"/>
        <w:ind/>
        <w:jc w:val="center"/>
        <w:outlineLvl w:val="0"/>
        <w:rPr>
          <w:b/>
          <w:bCs/>
        </w:rPr>
      </w:pPr>
      <w:r>
        <w:rPr>
          <w:b/>
          <w:bCs/>
        </w:rPr>
        <w:t xml:space="preserve">DECLARAŢIE TERŢ SUSŢINĂTOR</w:t>
      </w:r>
      <w:r>
        <w:rPr>
          <w:b/>
          <w:bCs/>
        </w:rPr>
        <w:t xml:space="preserve"> </w:t>
      </w:r>
      <w:r>
        <w:rPr>
          <w:b/>
          <w:bCs/>
        </w:rPr>
        <w:t xml:space="preserve">FINANCIAR</w:t>
      </w:r>
      <w:r>
        <w:rPr>
          <w:b/>
          <w:bCs/>
        </w:rPr>
        <w:t xml:space="preserve"> </w:t>
      </w:r>
      <w:r>
        <w:rPr>
          <w:b/>
          <w:bCs/>
        </w:rPr>
      </w:r>
      <w:r>
        <w:rPr>
          <w:b/>
          <w:bCs/>
        </w:rPr>
      </w:r>
    </w:p>
    <w:p>
      <w:pPr>
        <w:pStyle w:val="891"/>
        <w:pBdr/>
        <w:shd w:val="clear" w:color="auto" w:fill="ffffff"/>
        <w:spacing w:after="200"/>
        <w:ind/>
        <w:rPr>
          <w:rFonts w:eastAsia="Times New Roman"/>
          <w:b/>
          <w:i/>
        </w:rPr>
      </w:pPr>
      <w:r>
        <w:rPr>
          <w:rFonts w:eastAsia="Times New Roman"/>
          <w:b/>
          <w:i/>
        </w:rPr>
      </w:r>
      <w:r>
        <w:rPr>
          <w:rFonts w:eastAsia="Times New Roman"/>
          <w:b/>
          <w:i/>
        </w:rPr>
      </w:r>
      <w:r>
        <w:rPr>
          <w:rFonts w:eastAsia="Times New Roman"/>
          <w:b/>
          <w:i/>
        </w:rPr>
      </w:r>
    </w:p>
    <w:p>
      <w:pPr>
        <w:pStyle w:val="891"/>
        <w:pBdr/>
        <w:shd w:val="clear" w:color="auto" w:fill="ffffff"/>
        <w:spacing/>
        <w:ind/>
        <w:rPr>
          <w:rFonts w:eastAsia="Times New Roman"/>
          <w:b/>
          <w:spacing w:val="-2"/>
        </w:rPr>
      </w:pPr>
      <w:r>
        <w:rPr>
          <w:b/>
          <w:spacing w:val="-2"/>
        </w:rPr>
        <w:t xml:space="preserve">Terţ susţinător </w:t>
      </w:r>
      <w:r>
        <w:rPr>
          <w:rFonts w:eastAsia="Times New Roman"/>
          <w:b/>
          <w:spacing w:val="-2"/>
        </w:rPr>
        <w:t xml:space="preserve">financiar</w:t>
      </w:r>
      <w:r>
        <w:rPr>
          <w:rFonts w:eastAsia="Times New Roman"/>
          <w:b/>
          <w:spacing w:val="-2"/>
        </w:rPr>
      </w:r>
      <w:r>
        <w:rPr>
          <w:rFonts w:eastAsia="Times New Roman"/>
          <w:b/>
          <w:spacing w:val="-2"/>
        </w:rPr>
      </w:r>
    </w:p>
    <w:p>
      <w:pPr>
        <w:pStyle w:val="891"/>
        <w:pBdr/>
        <w:shd w:val="clear" w:color="auto" w:fill="ffffff"/>
        <w:spacing/>
        <w:ind/>
        <w:jc w:val="right"/>
        <w:rPr>
          <w:rFonts w:eastAsia="Times New Roman"/>
          <w:b/>
        </w:rPr>
      </w:pPr>
      <w:r>
        <w:rPr>
          <w:rFonts w:eastAsia="Times New Roman"/>
          <w:b/>
          <w:spacing w:val="-2"/>
        </w:rPr>
        <w:t xml:space="preserve">..........................</w:t>
      </w:r>
      <w:r>
        <w:rPr>
          <w:rFonts w:eastAsia="Times New Roman"/>
          <w:b/>
        </w:rPr>
      </w:r>
      <w:r>
        <w:rPr>
          <w:rFonts w:eastAsia="Times New Roman"/>
          <w:b/>
        </w:rPr>
      </w:r>
    </w:p>
    <w:p>
      <w:pPr>
        <w:pStyle w:val="891"/>
        <w:pBdr/>
        <w:shd w:val="clear" w:color="auto" w:fill="ffffff"/>
        <w:spacing/>
        <w:ind/>
        <w:jc w:val="right"/>
        <w:rPr>
          <w:rFonts w:eastAsia="Times New Roman"/>
        </w:rPr>
      </w:pPr>
      <w:r>
        <w:rPr>
          <w:rFonts w:eastAsia="Times New Roman"/>
        </w:rPr>
        <w:t xml:space="preserve">(denumirea)</w:t>
      </w:r>
      <w:r>
        <w:rPr>
          <w:rFonts w:eastAsia="Times New Roman"/>
        </w:rPr>
      </w:r>
      <w:r>
        <w:rPr>
          <w:rFonts w:eastAsia="Times New Roman"/>
        </w:rPr>
      </w:r>
    </w:p>
    <w:p>
      <w:pPr>
        <w:pStyle w:val="891"/>
        <w:pBdr/>
        <w:shd w:val="clear" w:color="auto" w:fill="ffffff"/>
        <w:spacing/>
        <w:ind/>
        <w:rPr>
          <w:rFonts w:eastAsia="Times New Roman"/>
        </w:rPr>
      </w:pPr>
      <w:r>
        <w:rPr>
          <w:rFonts w:eastAsia="Times New Roman"/>
        </w:rPr>
      </w:r>
      <w:r>
        <w:rPr>
          <w:rFonts w:eastAsia="Times New Roman"/>
        </w:rPr>
      </w:r>
      <w:r>
        <w:rPr>
          <w:rFonts w:eastAsia="Times New Roman"/>
        </w:rPr>
      </w:r>
    </w:p>
    <w:p>
      <w:pPr>
        <w:pStyle w:val="891"/>
        <w:pBdr/>
        <w:spacing w:after="200"/>
        <w:ind/>
        <w:jc w:val="center"/>
        <w:rPr>
          <w:b/>
        </w:rPr>
      </w:pPr>
      <w:r>
        <w:rPr>
          <w:b/>
        </w:rPr>
        <w:t xml:space="preserve">Declaraţie</w:t>
      </w:r>
      <w:r>
        <w:rPr>
          <w:b/>
        </w:rPr>
      </w:r>
      <w:r>
        <w:rPr>
          <w:b/>
        </w:rPr>
      </w:r>
    </w:p>
    <w:p>
      <w:pPr>
        <w:pStyle w:val="891"/>
        <w:pBdr/>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tabs>
          <w:tab w:val="left" w:leader="dot" w:pos="6648"/>
        </w:tabs>
        <w:spacing w:after="200"/>
        <w:ind/>
        <w:jc w:val="both"/>
        <w:rPr>
          <w:rFonts w:eastAsia="Times New Roman"/>
        </w:rPr>
      </w:pPr>
      <w:r>
        <w:t xml:space="preserve">Subsemnatul, reprezentant împuternicit al .......................... (</w:t>
      </w:r>
      <w:r>
        <w:rPr>
          <w:i/>
        </w:rPr>
        <w:t xml:space="preserve">denumirea terţului susţinător </w:t>
      </w:r>
      <w:r>
        <w:rPr>
          <w:rFonts w:eastAsia="Times New Roman"/>
          <w:i/>
        </w:rPr>
        <w:t xml:space="preserve">financiar</w:t>
      </w:r>
      <w:r>
        <w:rPr>
          <w:rFonts w:eastAsia="Times New Roman"/>
          <w:i/>
        </w:rPr>
        <w:t xml:space="preserve">),</w:t>
      </w:r>
      <w:r>
        <w:t xml:space="preserve"> declar pe prop</w:t>
      </w:r>
      <w:r>
        <w:t xml:space="preserve">ria ră</w:t>
      </w:r>
      <w:r>
        <w:t xml:space="preserve">sp</w:t>
      </w:r>
      <w:r>
        <w:t xml:space="preserve">undere, sub sa</w:t>
      </w:r>
      <w:r>
        <w:t xml:space="preserve">ncţiunile aplicabile faptei de fals în acte publice, </w:t>
      </w:r>
      <w:r>
        <w:t xml:space="preserve">că </w:t>
      </w:r>
      <w:r>
        <w:t xml:space="preserve">toate resursele financiare necesare pentru îndeplinirea integrală şi la termen a tuturor obligaţiilor contractului de achiziţie publică</w:t>
      </w:r>
      <w:r>
        <w:rPr>
          <w:rFonts w:eastAsia="Times New Roman"/>
        </w:rPr>
        <w:t xml:space="preserve">............................................... sunt reale.</w:t>
      </w:r>
      <w:r>
        <w:rPr>
          <w:rFonts w:eastAsia="Times New Roman"/>
        </w:rPr>
      </w:r>
      <w:r>
        <w:rPr>
          <w:rFonts w:eastAsia="Times New Roman"/>
        </w:rPr>
      </w:r>
    </w:p>
    <w:p>
      <w:pPr>
        <w:pStyle w:val="891"/>
        <w:pBdr/>
        <w:shd w:val="clear" w:color="auto" w:fill="ffffff"/>
        <w:tabs>
          <w:tab w:val="left" w:leader="dot" w:pos="6648"/>
        </w:tabs>
        <w:spacing w:after="200"/>
        <w:ind/>
        <w:jc w:val="both"/>
        <w:rPr>
          <w:rFonts w:eastAsia="Times New Roman"/>
        </w:rPr>
      </w:pPr>
      <w:r>
        <w:t xml:space="preserve">Declar de asemenea că </w:t>
      </w:r>
      <w:r>
        <w:t xml:space="preserve">vom disponibiliza aceste resurse necondiţionat, în funcţie de necesităţile care vor apărea pe parcursul îndeplinirii contractului de achiziţie publică având ca obiect........</w:t>
      </w:r>
      <w:r>
        <w:rPr>
          <w:rFonts w:eastAsia="Times New Roman"/>
        </w:rPr>
        <w:t xml:space="preserve">...........................................</w:t>
      </w:r>
      <w:r>
        <w:rPr>
          <w:rFonts w:eastAsia="Times New Roman"/>
        </w:rPr>
        <w:t xml:space="preserve">......</w:t>
      </w:r>
      <w:r>
        <w:rPr>
          <w:rFonts w:eastAsia="Times New Roman"/>
        </w:rPr>
        <w:t xml:space="preserve">.(</w:t>
      </w:r>
      <w:r>
        <w:rPr>
          <w:rFonts w:eastAsia="Times New Roman"/>
        </w:rPr>
        <w:t xml:space="preserve"> </w:t>
      </w:r>
      <w:r>
        <w:rPr>
          <w:rFonts w:eastAsia="Times New Roman"/>
          <w:i/>
        </w:rPr>
        <w:t xml:space="preserve">obiectul cont</w:t>
      </w:r>
      <w:r>
        <w:rPr>
          <w:rFonts w:eastAsia="Times New Roman"/>
          <w:i/>
        </w:rPr>
        <w:t xml:space="preserve">ractului).</w:t>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after="200"/>
        <w:ind/>
        <w:rPr/>
      </w:pPr>
      <w:r>
        <w:t xml:space="preserve">Data completării,</w:t>
        <w:tab/>
        <w:tab/>
        <w:tab/>
        <w:tab/>
        <w:tab/>
      </w:r>
      <w:r>
        <w:rPr>
          <w:rFonts w:eastAsia="Times New Roman"/>
        </w:rPr>
        <w:t xml:space="preserve">              </w:t>
      </w:r>
      <w:r>
        <w:t xml:space="preserve">Terţ susţinător,</w:t>
      </w:r>
      <w:r/>
    </w:p>
    <w:p>
      <w:pPr>
        <w:pStyle w:val="891"/>
        <w:pBdr/>
        <w:shd w:val="clear" w:color="auto" w:fill="ffffff"/>
        <w:spacing w:after="200"/>
        <w:ind/>
        <w:rPr>
          <w:rFonts w:eastAsia="Times New Roman"/>
        </w:rPr>
      </w:pPr>
      <w:r>
        <w:rPr>
          <w:rFonts w:eastAsia="Times New Roman"/>
        </w:rPr>
        <w:t xml:space="preserve">(</w:t>
      </w:r>
      <w:r>
        <w:rPr>
          <w:i/>
          <w:iCs/>
        </w:rPr>
        <w:t xml:space="preserve">semnătură autorizată</w:t>
      </w:r>
      <w:r>
        <w:rPr>
          <w:rFonts w:eastAsia="Times New Roman"/>
        </w:rPr>
        <w:t xml:space="preserve">)</w:t>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8</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2"/>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892"/>
        <w:numPr>
          <w:ilvl w:val="0"/>
          <w:numId w:val="0"/>
        </w:numPr>
        <w:pBdr/>
        <w:spacing/>
        <w:ind w:left="720"/>
        <w:rPr>
          <w:lang w:val="it-IT"/>
        </w:rPr>
      </w:pPr>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w:t>
      </w:r>
      <w:r>
        <w:rPr>
          <w:lang w:val="it-IT"/>
        </w:rPr>
        <w:t xml:space="preserve">ORI ECONOMICI</w:t>
      </w:r>
      <w:r>
        <w:rPr>
          <w:lang w:val="it-IT"/>
        </w:rPr>
      </w:r>
      <w:r>
        <w:rPr>
          <w:lang w:val="it-IT"/>
        </w:rPr>
      </w:r>
    </w:p>
    <w:p>
      <w:pPr>
        <w:pStyle w:val="891"/>
        <w:pBdr/>
        <w:spacing/>
        <w:ind w:firstLine="720" w:left="5040"/>
        <w:jc w:val="both"/>
        <w:rPr>
          <w:rStyle w:val="988"/>
          <w:rFonts w:eastAsia="Times New Roman"/>
          <w:bCs/>
          <w:sz w:val="24"/>
          <w:lang w:val="it-IT"/>
        </w:rPr>
      </w:pPr>
      <w:r>
        <w:rPr>
          <w:rStyle w:val="988"/>
          <w:rFonts w:eastAsia="Times New Roman"/>
          <w:bCs/>
          <w:sz w:val="24"/>
          <w:lang w:val="it-IT"/>
        </w:rPr>
      </w:r>
      <w:r>
        <w:rPr>
          <w:rStyle w:val="988"/>
          <w:rFonts w:eastAsia="Times New Roman"/>
          <w:bCs/>
          <w:sz w:val="24"/>
          <w:lang w:val="it-IT"/>
        </w:rPr>
      </w:r>
      <w:r>
        <w:rPr>
          <w:rStyle w:val="988"/>
          <w:rFonts w:eastAsia="Times New Roman"/>
          <w:bCs/>
          <w:sz w:val="24"/>
          <w:lang w:val="it-IT"/>
        </w:rPr>
      </w:r>
    </w:p>
    <w:p>
      <w:pPr>
        <w:pStyle w:val="891"/>
        <w:pBdr/>
        <w:shd w:val="clear" w:color="auto" w:fill="ffffff"/>
        <w:spacing/>
        <w:ind/>
        <w:rPr>
          <w:b/>
        </w:rPr>
      </w:pPr>
      <w:r>
        <w:rPr>
          <w:b/>
          <w:spacing w:val="-2"/>
        </w:rPr>
        <w:t xml:space="preserve">..........................</w:t>
      </w:r>
      <w:r>
        <w:rPr>
          <w:b/>
        </w:rPr>
      </w:r>
      <w:r>
        <w:rPr>
          <w:b/>
        </w:rPr>
      </w:r>
    </w:p>
    <w:p>
      <w:pPr>
        <w:pStyle w:val="891"/>
        <w:pBdr/>
        <w:shd w:val="clear" w:color="auto" w:fill="ffffff"/>
        <w:spacing/>
        <w:ind/>
        <w:rPr/>
      </w:pPr>
      <w:r>
        <w:t xml:space="preserve">(denumirea)</w:t>
      </w:r>
      <w:r/>
    </w:p>
    <w:p>
      <w:pPr>
        <w:pStyle w:val="891"/>
        <w:pBdr/>
        <w:shd w:val="clear" w:color="auto" w:fill="ffffff"/>
        <w:spacing/>
        <w:ind/>
        <w:jc w:val="center"/>
        <w:rPr>
          <w:b/>
        </w:rPr>
      </w:pPr>
      <w:r>
        <w:rPr>
          <w:b/>
        </w:rPr>
        <w:t xml:space="preserve">ANGAJAMENT</w:t>
      </w:r>
      <w:r>
        <w:rPr>
          <w:b/>
        </w:rPr>
      </w:r>
      <w:r>
        <w:rPr>
          <w:b/>
        </w:rPr>
      </w:r>
    </w:p>
    <w:p>
      <w:pPr>
        <w:pStyle w:val="891"/>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Style w:val="891"/>
        <w:pBdr/>
        <w:shd w:val="clear" w:color="auto" w:fill="ffffff"/>
        <w:spacing/>
        <w:ind/>
        <w:jc w:val="center"/>
        <w:rPr/>
      </w:pPr>
      <w:r>
        <w:rPr>
          <w:b/>
        </w:rPr>
        <w:t xml:space="preserve">a ofertantului/candidatului</w:t>
      </w:r>
      <w:r/>
    </w:p>
    <w:p>
      <w:pPr>
        <w:pStyle w:val="891"/>
        <w:pBdr/>
        <w:shd w:val="clear" w:color="auto" w:fill="ffffff"/>
        <w:spacing/>
        <w:ind/>
        <w:rPr/>
      </w:pPr>
      <w:r>
        <w:rPr>
          <w:spacing w:val="-2"/>
        </w:rPr>
        <w:t xml:space="preserve">Către</w:t>
      </w:r>
      <w:r>
        <w:t xml:space="preserve">, ..............................................</w:t>
      </w:r>
      <w:r/>
    </w:p>
    <w:p>
      <w:pPr>
        <w:pStyle w:val="891"/>
        <w:pBdr/>
        <w:shd w:val="clear" w:color="auto" w:fill="ffffff"/>
        <w:spacing w:before="5"/>
        <w:ind/>
        <w:rPr>
          <w:i/>
        </w:rPr>
      </w:pPr>
      <w:r>
        <w:rPr>
          <w:i/>
        </w:rPr>
        <w:t xml:space="preserve">(denumirea autorităţii cont</w:t>
      </w:r>
      <w:r>
        <w:rPr>
          <w:i/>
        </w:rPr>
        <w:t xml:space="preserve">ractan</w:t>
      </w:r>
      <w:r>
        <w:rPr>
          <w:i/>
        </w:rPr>
        <w:t xml:space="preserve">te</w:t>
      </w:r>
      <w:r>
        <w:rPr>
          <w:i/>
        </w:rPr>
        <w:t xml:space="preserve"> şi adresa com</w:t>
      </w:r>
      <w:r>
        <w:rPr>
          <w:i/>
        </w:rPr>
        <w:t xml:space="preserve">pletă)</w:t>
      </w:r>
      <w:r>
        <w:rPr>
          <w:i/>
        </w:rPr>
      </w:r>
      <w:r>
        <w:rPr>
          <w:i/>
        </w:rPr>
      </w:r>
    </w:p>
    <w:p>
      <w:pPr>
        <w:pStyle w:val="891"/>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w:t>
      </w:r>
      <w:r>
        <w:rPr>
          <w:i/>
        </w:rPr>
        <w:t xml:space="preserve"> susţinător tehnic şi profesional)</w:t>
      </w:r>
      <w:r>
        <w:t xml:space="preserve">, ne obligăm, în mod ferm, necondiţionat şi irevocabil, să punem la dispoziţia.............. (</w:t>
      </w:r>
      <w:r>
        <w:rPr>
          <w:i/>
        </w:rPr>
        <w:t xml:space="preserve">denumirea ofertantului)</w:t>
      </w:r>
      <w:r>
        <w:t xml:space="preserve"> toate resursele tehnice şi profesionale necesare pentru îndeplini</w:t>
      </w:r>
      <w:r>
        <w:t xml:space="preserve">rea in</w:t>
      </w:r>
      <w:r>
        <w:t xml:space="preserve">te</w:t>
      </w:r>
      <w:r>
        <w:t xml:space="preserve">grală şi la te</w:t>
      </w:r>
      <w:r>
        <w:t xml:space="preserve">rmen a tuturor obligaţiilor asumate de acesta, conform ofertei prezentate şi contractului de achiziţie publică ce urmează a fi încheiat între ofertant şi autoritatea contractantă.</w:t>
      </w:r>
      <w:r/>
    </w:p>
    <w:p>
      <w:pPr>
        <w:pStyle w:val="891"/>
        <w:pBdr/>
        <w:shd w:val="clear" w:color="auto" w:fill="ffffff"/>
        <w:tabs>
          <w:tab w:val="left" w:leader="dot" w:pos="7181"/>
        </w:tabs>
        <w:spacing/>
        <w:ind/>
        <w:jc w:val="both"/>
        <w:rPr/>
      </w:pPr>
      <w:r>
        <w:t xml:space="preserve">Acordarea susţinerii tehnice şi profesionale nu implică alte costuri pentru achizitor, cu exc</w:t>
      </w:r>
      <w:r>
        <w:t xml:space="preserve">epţia celor care au fost incluse în propunerea financiară.</w:t>
      </w:r>
      <w:r/>
    </w:p>
    <w:p>
      <w:pPr>
        <w:pStyle w:val="891"/>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w:t>
      </w:r>
      <w:r>
        <w:t xml:space="preserve">şi/sau</w:t>
      </w:r>
      <w:r>
        <w:t xml:space="preserve"> p</w:t>
      </w:r>
      <w:r>
        <w:t xml:space="preserve">rofesionale de</w:t>
      </w:r>
      <w:r>
        <w:t xml:space="preserve"> ................................................ ..................................................................necesar</w:t>
      </w:r>
      <w:r>
        <w:t xml:space="preserve">e</w:t>
      </w:r>
      <w:r>
        <w:t xml:space="preserve"> pentru îndeplinirea integrală, reglementară şi la termen a contractului de achiziţie publică.</w:t>
      </w:r>
      <w:r/>
    </w:p>
    <w:p>
      <w:pPr>
        <w:pStyle w:val="891"/>
        <w:pBdr/>
        <w:shd w:val="clear" w:color="auto" w:fill="ffffff"/>
        <w:spacing/>
        <w:ind/>
        <w:jc w:val="both"/>
        <w:rPr/>
      </w:pPr>
      <w:r>
        <w:t xml:space="preserve">Noi, ....................... </w:t>
      </w:r>
      <w:r>
        <w:rPr>
          <w:i/>
        </w:rPr>
        <w:t xml:space="preserve">(denumirea terţului susţi</w:t>
      </w:r>
      <w:r>
        <w:rPr>
          <w:i/>
        </w:rPr>
        <w:t xml:space="preserve">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w:t>
      </w:r>
      <w:r>
        <w:rPr>
          <w:i/>
        </w:rPr>
        <w:t xml:space="preserve">da</w:t>
      </w:r>
      <w:r>
        <w:rPr>
          <w:i/>
        </w:rPr>
        <w:t xml:space="preserve">tului)</w:t>
      </w:r>
      <w:r>
        <w:t xml:space="preserve">, în baz</w:t>
      </w:r>
      <w:r>
        <w:t xml:space="preserve">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Style w:val="891"/>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w:t>
      </w:r>
      <w:r>
        <w:t xml:space="preserve">ontrac</w:t>
      </w:r>
      <w:r>
        <w:t xml:space="preserve">ta</w:t>
      </w:r>
      <w:r>
        <w:t xml:space="preserve">ntă, cât şi fa</w:t>
      </w:r>
      <w:r>
        <w:t xml:space="preserve">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Style w:val="891"/>
        <w:pBdr/>
        <w:shd w:val="clear" w:color="auto" w:fill="ffffff"/>
        <w:spacing/>
        <w:ind/>
        <w:jc w:val="both"/>
        <w:rPr>
          <w:spacing w:val="-1"/>
        </w:rPr>
      </w:pPr>
      <w:r>
        <w:rPr>
          <w:spacing w:val="-1"/>
        </w:rPr>
        <w:t xml:space="preserve">Noi,..................................</w:t>
      </w:r>
      <w:r>
        <w:rPr>
          <w:i/>
        </w:rPr>
        <w:t xml:space="preserve"> (denumirea te</w:t>
      </w:r>
      <w:r>
        <w:rPr>
          <w:i/>
        </w:rPr>
        <w:t xml:space="preserv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Style w:val="891"/>
        <w:pBdr/>
        <w:shd w:val="clear" w:color="auto" w:fill="ffffff"/>
        <w:spacing/>
        <w:ind/>
        <w:jc w:val="both"/>
        <w:rPr>
          <w:spacing w:val="-1"/>
        </w:rPr>
      </w:pPr>
      <w:r>
        <w:rPr>
          <w:spacing w:val="-1"/>
        </w:rPr>
        <w:t xml:space="preserve">Prezentul reprezintă an</w:t>
      </w:r>
      <w:r>
        <w:rPr>
          <w:spacing w:val="-1"/>
        </w:rPr>
        <w:t xml:space="preserve">gajame</w:t>
      </w:r>
      <w:r>
        <w:rPr>
          <w:spacing w:val="-1"/>
        </w:rPr>
        <w:t xml:space="preserve">nt</w:t>
      </w:r>
      <w:r>
        <w:rPr>
          <w:spacing w:val="-1"/>
        </w:rPr>
        <w:t xml:space="preserve">ul nostru ferm</w:t>
      </w:r>
      <w:r>
        <w:rPr>
          <w:spacing w:val="-1"/>
        </w:rPr>
        <w:t xml:space="preserve">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achizițiile publice, care dă dreptul autorităţii contractante de a solicita, în mod legitim, îndeplinirea de către noi a anumitor obligaţii care decurg din susţinerea tehnică şi profesion</w:t>
      </w:r>
      <w:r>
        <w:rPr>
          <w:spacing w:val="-1"/>
        </w:rPr>
        <w:t xml:space="preserve">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Style w:val="891"/>
        <w:pBdr/>
        <w:shd w:val="clear" w:color="auto" w:fill="ffffff"/>
        <w:spacing/>
        <w:ind/>
        <w:rPr>
          <w:spacing w:val="-1"/>
        </w:rPr>
      </w:pPr>
      <w:r>
        <w:rPr>
          <w:spacing w:val="-1"/>
        </w:rPr>
      </w:r>
      <w:r>
        <w:rPr>
          <w:spacing w:val="-1"/>
        </w:rPr>
      </w:r>
      <w:r>
        <w:rPr>
          <w:spacing w:val="-1"/>
        </w:rPr>
      </w:r>
    </w:p>
    <w:p>
      <w:pPr>
        <w:pStyle w:val="891"/>
        <w:pBdr/>
        <w:shd w:val="clear" w:color="auto" w:fill="ffffff"/>
        <w:spacing/>
        <w:ind/>
        <w:rPr>
          <w:spacing w:val="-1"/>
        </w:rPr>
      </w:pPr>
      <w:r>
        <w:rPr>
          <w:spacing w:val="-1"/>
        </w:rPr>
        <w:t xml:space="preserve">Data completării,</w:t>
        <w:tab/>
        <w:tab/>
        <w:tab/>
        <w:tab/>
        <w:tab/>
        <w:tab/>
        <w:tab/>
        <w:t xml:space="preserve">Terţ susţinător,</w:t>
      </w:r>
      <w:r>
        <w:rPr>
          <w:spacing w:val="-1"/>
        </w:rPr>
      </w:r>
      <w:r>
        <w:rPr>
          <w:spacing w:val="-1"/>
        </w:rPr>
      </w:r>
    </w:p>
    <w:p>
      <w:pPr>
        <w:pStyle w:val="891"/>
        <w:pBdr/>
        <w:shd w:val="clear" w:color="auto" w:fill="ffffff"/>
        <w:spacing/>
        <w:ind/>
        <w:rPr>
          <w:spacing w:val="-1"/>
        </w:rPr>
      </w:pPr>
      <w:r>
        <w:rPr>
          <w:spacing w:val="-1"/>
        </w:rPr>
        <w:t xml:space="preserve">...........................</w:t>
        <w:tab/>
        <w:tab/>
        <w:tab/>
        <w:tab/>
        <w:tab/>
        <w:tab/>
        <w:tab/>
        <w:t xml:space="preserve">.....................</w:t>
      </w:r>
      <w:r>
        <w:rPr>
          <w:spacing w:val="-1"/>
        </w:rPr>
      </w:r>
      <w:r>
        <w:rPr>
          <w:spacing w:val="-1"/>
        </w:rPr>
      </w:r>
    </w:p>
    <w:p>
      <w:pPr>
        <w:pStyle w:val="891"/>
        <w:pBdr/>
        <w:shd w:val="clear" w:color="auto" w:fill="ffffff"/>
        <w:spacing/>
        <w:ind/>
        <w:rPr>
          <w:i/>
          <w:spacing w:val="-1"/>
        </w:rPr>
      </w:pPr>
      <w:r>
        <w:rPr>
          <w:i/>
          <w:spacing w:val="-1"/>
        </w:rPr>
        <w:t xml:space="preserve">    </w:t>
      </w:r>
      <w:r>
        <w:rPr>
          <w:i/>
          <w:spacing w:val="-1"/>
        </w:rPr>
        <w:t xml:space="preserve">      </w:t>
      </w:r>
      <w:r>
        <w:rPr>
          <w:i/>
          <w:spacing w:val="-1"/>
        </w:rPr>
        <w:t xml:space="preserve">  </w:t>
      </w:r>
      <w:r>
        <w:rPr>
          <w:i/>
          <w:spacing w:val="-1"/>
        </w:rPr>
        <w:t xml:space="preserve">              </w:t>
      </w:r>
      <w:r>
        <w:rPr>
          <w:i/>
          <w:spacing w:val="-1"/>
        </w:rPr>
        <w:t xml:space="preserve">                                                                             </w:t>
      </w:r>
      <w:r>
        <w:rPr>
          <w:i/>
          <w:spacing w:val="-1"/>
        </w:rPr>
        <w:t xml:space="preserve">(semnătură autorizată)</w:t>
      </w:r>
      <w:r>
        <w:rPr>
          <w:i/>
          <w:spacing w:val="-1"/>
        </w:rPr>
      </w:r>
      <w:r>
        <w:rPr>
          <w:i/>
          <w:spacing w:val="-1"/>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19</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keepNext w:val="true"/>
        <w:pBdr/>
        <w:spacing w:after="60" w:before="240"/>
        <w:ind/>
        <w:jc w:val="center"/>
        <w:outlineLvl w:val="0"/>
        <w:rPr>
          <w:b/>
          <w:bCs/>
        </w:rPr>
      </w:pPr>
      <w:r>
        <w:rPr>
          <w:b/>
          <w:bCs/>
        </w:rPr>
        <w:t xml:space="preserve">DECLARAŢIE TERŢ SUSŢINĂTOR TEHNIC </w:t>
      </w:r>
      <w:r>
        <w:rPr>
          <w:b/>
          <w:bCs/>
        </w:rPr>
      </w:r>
      <w:r>
        <w:rPr>
          <w:b/>
          <w:bCs/>
        </w:rPr>
      </w:r>
    </w:p>
    <w:p>
      <w:pPr>
        <w:pStyle w:val="891"/>
        <w:pBdr/>
        <w:shd w:val="clear" w:color="auto" w:fill="ffffff"/>
        <w:spacing w:after="200"/>
        <w:ind/>
        <w:rPr>
          <w:rFonts w:eastAsia="Times New Roman"/>
          <w:b/>
          <w:i/>
        </w:rPr>
      </w:pPr>
      <w:r>
        <w:rPr>
          <w:rFonts w:eastAsia="Times New Roman"/>
          <w:b/>
          <w:i/>
        </w:rPr>
      </w:r>
      <w:r>
        <w:rPr>
          <w:rFonts w:eastAsia="Times New Roman"/>
          <w:b/>
          <w:i/>
        </w:rPr>
      </w:r>
      <w:r>
        <w:rPr>
          <w:rFonts w:eastAsia="Times New Roman"/>
          <w:b/>
          <w:i/>
        </w:rPr>
      </w:r>
    </w:p>
    <w:p>
      <w:pPr>
        <w:pStyle w:val="891"/>
        <w:pBdr/>
        <w:shd w:val="clear" w:color="auto" w:fill="ffffff"/>
        <w:spacing/>
        <w:ind/>
        <w:rPr>
          <w:b/>
          <w:spacing w:val="-2"/>
        </w:rPr>
      </w:pPr>
      <w:r>
        <w:rPr>
          <w:b/>
          <w:spacing w:val="-2"/>
        </w:rPr>
        <w:t xml:space="preserve">Terţ susţinător tehnic </w:t>
      </w:r>
      <w:r>
        <w:rPr>
          <w:b/>
          <w:spacing w:val="-2"/>
        </w:rPr>
      </w:r>
      <w:r>
        <w:rPr>
          <w:b/>
          <w:spacing w:val="-2"/>
        </w:rPr>
      </w:r>
    </w:p>
    <w:p>
      <w:pPr>
        <w:pStyle w:val="891"/>
        <w:pBdr/>
        <w:shd w:val="clear" w:color="auto" w:fill="ffffff"/>
        <w:spacing/>
        <w:ind/>
        <w:jc w:val="right"/>
        <w:rPr>
          <w:rFonts w:eastAsia="Times New Roman"/>
          <w:b/>
        </w:rPr>
      </w:pPr>
      <w:r>
        <w:rPr>
          <w:rFonts w:eastAsia="Times New Roman"/>
          <w:b/>
          <w:spacing w:val="-2"/>
        </w:rPr>
        <w:t xml:space="preserve">..........................</w:t>
      </w:r>
      <w:r>
        <w:rPr>
          <w:rFonts w:eastAsia="Times New Roman"/>
          <w:b/>
        </w:rPr>
      </w:r>
      <w:r>
        <w:rPr>
          <w:rFonts w:eastAsia="Times New Roman"/>
          <w:b/>
        </w:rPr>
      </w:r>
    </w:p>
    <w:p>
      <w:pPr>
        <w:pStyle w:val="891"/>
        <w:pBdr/>
        <w:shd w:val="clear" w:color="auto" w:fill="ffffff"/>
        <w:spacing/>
        <w:ind/>
        <w:jc w:val="right"/>
        <w:rPr>
          <w:rFonts w:eastAsia="Times New Roman"/>
        </w:rPr>
      </w:pPr>
      <w:r>
        <w:rPr>
          <w:rFonts w:eastAsia="Times New Roman"/>
        </w:rPr>
        <w:t xml:space="preserve">(denumirea)</w:t>
      </w:r>
      <w:r>
        <w:rPr>
          <w:rFonts w:eastAsia="Times New Roman"/>
        </w:rPr>
      </w:r>
      <w:r>
        <w:rPr>
          <w:rFonts w:eastAsia="Times New Roman"/>
        </w:rPr>
      </w:r>
    </w:p>
    <w:p>
      <w:pPr>
        <w:pStyle w:val="891"/>
        <w:pBdr/>
        <w:shd w:val="clear" w:color="auto" w:fill="ffffff"/>
        <w:spacing/>
        <w:ind/>
        <w:rPr>
          <w:rFonts w:eastAsia="Times New Roman"/>
        </w:rPr>
      </w:pPr>
      <w:r>
        <w:rPr>
          <w:rFonts w:eastAsia="Times New Roman"/>
        </w:rPr>
      </w:r>
      <w:r>
        <w:rPr>
          <w:rFonts w:eastAsia="Times New Roman"/>
        </w:rPr>
      </w:r>
      <w:r>
        <w:rPr>
          <w:rFonts w:eastAsia="Times New Roman"/>
        </w:rPr>
      </w:r>
    </w:p>
    <w:p>
      <w:pPr>
        <w:pStyle w:val="891"/>
        <w:pBdr/>
        <w:spacing w:after="200"/>
        <w:ind/>
        <w:jc w:val="center"/>
        <w:rPr>
          <w:b/>
        </w:rPr>
      </w:pPr>
      <w:r>
        <w:rPr>
          <w:b/>
        </w:rPr>
        <w:t xml:space="preserve">Declaraţie</w:t>
      </w:r>
      <w:r>
        <w:rPr>
          <w:b/>
        </w:rPr>
      </w:r>
      <w:r>
        <w:rPr>
          <w:b/>
        </w:rPr>
      </w:r>
    </w:p>
    <w:p>
      <w:pPr>
        <w:pStyle w:val="891"/>
        <w:pBdr/>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tabs>
          <w:tab w:val="left" w:leader="dot" w:pos="6648"/>
        </w:tabs>
        <w:spacing w:after="200"/>
        <w:ind/>
        <w:jc w:val="both"/>
        <w:rPr/>
      </w:pPr>
      <w:r>
        <w:t xml:space="preserve">Subsemnatul, reprezentant împuternicit al .......................... (</w:t>
      </w:r>
      <w:r>
        <w:rPr>
          <w:i/>
        </w:rPr>
        <w:t xml:space="preserve">denumirea terţului susţinător tehnic),</w:t>
      </w:r>
      <w:r>
        <w:t xml:space="preserve"> declar pe propria răspundere, sub sancţiunile aplicabile faptei de fals în acte publice, că dat</w:t>
      </w:r>
      <w:r>
        <w:t xml:space="preserve">ele pr</w:t>
      </w:r>
      <w:r>
        <w:t xml:space="preserve">ez</w:t>
      </w:r>
      <w:r>
        <w:t xml:space="preserve">entate în tabe</w:t>
      </w:r>
      <w:r>
        <w:t xml:space="preserve">lul anexat privind logistica, utilajele, instalaţiile, echipamentele tehnice de care dispun şi care urmează a fi folosite efectiv pentru îndeplinirea contractului de achiziţie publică............................................................. sunt reale.</w:t>
      </w:r>
      <w:r/>
    </w:p>
    <w:p>
      <w:pPr>
        <w:pStyle w:val="891"/>
        <w:pBdr/>
        <w:shd w:val="clear" w:color="auto" w:fill="ffffff"/>
        <w:tabs>
          <w:tab w:val="left" w:leader="dot" w:pos="6648"/>
        </w:tabs>
        <w:spacing w:after="200"/>
        <w:ind/>
        <w:jc w:val="both"/>
        <w:rPr>
          <w:rFonts w:eastAsia="Times New Roman"/>
        </w:rPr>
      </w:pPr>
      <w:r>
        <w:t xml:space="preserve">Declar de asemen</w:t>
      </w:r>
      <w:r>
        <w:t xml:space="preserve">ea că vom disponibiliza aceste resurse necondiţionat, în funcţie de necesităţile care vor apărea pe parcursul îndeplinirii contractului de achiziţie publică având ca obiect.............................................</w:t>
      </w:r>
      <w:r>
        <w:t xml:space="preserve">......</w:t>
      </w:r>
      <w:r>
        <w:t xml:space="preserve">..</w:t>
      </w:r>
      <w:r>
        <w:t xml:space="preserve">.....( </w:t>
      </w:r>
      <w:r>
        <w:rPr>
          <w:rFonts w:eastAsia="Times New Roman"/>
          <w:i/>
        </w:rPr>
        <w:t xml:space="preserve">obiectu</w:t>
      </w:r>
      <w:r>
        <w:rPr>
          <w:rFonts w:eastAsia="Times New Roman"/>
          <w:i/>
        </w:rPr>
        <w:t xml:space="preserve">l contractului).</w:t>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after="200"/>
        <w:ind w:left="34"/>
        <w:jc w:val="center"/>
        <w:rPr>
          <w:rFonts w:eastAsia="Times New Roman"/>
          <w:b/>
        </w:rPr>
      </w:pPr>
      <w:r>
        <w:rPr>
          <w:rFonts w:eastAsia="Times New Roman"/>
          <w:b/>
          <w:spacing w:val="-3"/>
        </w:rPr>
        <w:t xml:space="preserve">LISTA</w:t>
      </w:r>
      <w:r>
        <w:rPr>
          <w:rFonts w:eastAsia="Times New Roman"/>
          <w:b/>
        </w:rPr>
      </w:r>
      <w:r>
        <w:rPr>
          <w:rFonts w:eastAsia="Times New Roman"/>
          <w:b/>
        </w:rPr>
      </w:r>
    </w:p>
    <w:p>
      <w:pPr>
        <w:pStyle w:val="891"/>
        <w:pBdr/>
        <w:shd w:val="clear" w:color="auto" w:fill="ffffff"/>
        <w:spacing w:after="200"/>
        <w:ind w:left="29"/>
        <w:jc w:val="both"/>
        <w:rPr/>
      </w:pPr>
      <w:r>
        <w:t xml:space="preserve">privind logistica, utilajele, instalaţiile şi echipamentele tehnice aflate în dotare </w:t>
      </w:r>
      <w:r>
        <w:rPr>
          <w:rFonts w:eastAsia="Times New Roman"/>
        </w:rPr>
        <w:t xml:space="preserve">ș</w:t>
      </w:r>
      <w:r>
        <w:t xml:space="preserve">i care urmează a fi efectiv folosite pentru îndeplinirea contractului de achiziţie publică</w:t>
      </w:r>
      <w:r/>
    </w:p>
    <w:tbl>
      <w:tblPr>
        <w:tblW w:w="0" w:type="auto"/>
        <w:tblInd w:w="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1E0" w:firstRow="1" w:lastRow="1" w:firstColumn="1" w:lastColumn="1" w:noHBand="0" w:noVBand="0"/>
      </w:tblPr>
      <w:tblGrid>
        <w:gridCol w:w="609"/>
        <w:gridCol w:w="3477"/>
        <w:gridCol w:w="1293"/>
        <w:gridCol w:w="1608"/>
        <w:gridCol w:w="1323"/>
      </w:tblGrid>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sz w:val="22"/>
                <w:szCs w:val="22"/>
                <w:lang w:eastAsia="ro-RO"/>
              </w:rPr>
              <w:t xml:space="preserve">Nr. </w:t>
            </w:r>
            <w:r>
              <w:rPr>
                <w:rFonts w:eastAsia="Times New Roman"/>
                <w:lang w:eastAsia="ro-RO"/>
              </w:rPr>
            </w:r>
            <w:r>
              <w:rPr>
                <w:rFonts w:eastAsia="Times New Roman"/>
                <w:lang w:eastAsia="ro-RO"/>
              </w:rPr>
            </w:r>
          </w:p>
          <w:p>
            <w:pPr>
              <w:pStyle w:val="891"/>
              <w:pBdr/>
              <w:spacing/>
              <w:ind/>
              <w:jc w:val="center"/>
              <w:rPr>
                <w:rFonts w:eastAsia="Times New Roman"/>
                <w:lang w:eastAsia="ro-RO"/>
              </w:rPr>
            </w:pPr>
            <w:r>
              <w:rPr>
                <w:rFonts w:eastAsia="Times New Roman"/>
                <w:sz w:val="22"/>
                <w:szCs w:val="22"/>
                <w:lang w:eastAsia="ro-RO"/>
              </w:rPr>
              <w:t xml:space="preserve">crt</w:t>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 xml:space="preserve">utilaj/echipament/instalaţie</w:t>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sz w:val="22"/>
                <w:szCs w:val="22"/>
                <w:lang w:eastAsia="ro-RO"/>
              </w:rPr>
              <w:t xml:space="preserve">Cantitate U.M.</w:t>
            </w:r>
            <w:r>
              <w:rPr>
                <w:rFonts w:eastAsia="Times New Roman"/>
                <w:lang w:eastAsia="ro-RO"/>
              </w:rPr>
            </w:r>
            <w:r>
              <w:rPr>
                <w:rFonts w:eastAsia="Times New Roman"/>
                <w:lang w:eastAsia="ro-RO"/>
              </w:rPr>
            </w:r>
          </w:p>
        </w:tc>
        <w:tc>
          <w:tcPr>
            <w:gridSpan w:val="2"/>
            <w:tcBorders/>
            <w:tcW w:w="2931" w:type="dxa"/>
            <w:vAlign w:val="top"/>
            <w:textDirection w:val="lrTb"/>
            <w:noWrap w:val="false"/>
          </w:tcPr>
          <w:p>
            <w:pPr>
              <w:pStyle w:val="891"/>
              <w:pBdr/>
              <w:spacing/>
              <w:ind/>
              <w:jc w:val="center"/>
              <w:rPr>
                <w:rFonts w:eastAsia="Times New Roman"/>
                <w:lang w:eastAsia="ro-RO"/>
              </w:rPr>
            </w:pPr>
            <w:r>
              <w:rPr>
                <w:sz w:val="22"/>
                <w:szCs w:val="22"/>
                <w:lang w:eastAsia="ro-RO"/>
              </w:rPr>
              <w:t xml:space="preserve">Forma de </w:t>
            </w:r>
            <w:r>
              <w:rPr>
                <w:sz w:val="22"/>
                <w:szCs w:val="22"/>
                <w:lang w:eastAsia="ro-RO"/>
              </w:rPr>
              <w:t xml:space="preserve">deţinere</w:t>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608" w:type="dxa"/>
            <w:vAlign w:val="top"/>
            <w:textDirection w:val="lrTb"/>
            <w:noWrap w:val="false"/>
          </w:tcPr>
          <w:p>
            <w:pPr>
              <w:pStyle w:val="891"/>
              <w:pBdr/>
              <w:spacing/>
              <w:ind/>
              <w:jc w:val="center"/>
              <w:rPr>
                <w:rFonts w:eastAsia="Times New Roman"/>
                <w:lang w:eastAsia="ro-RO"/>
              </w:rPr>
            </w:pPr>
            <w:r>
              <w:rPr>
                <w:rFonts w:eastAsia="Times New Roman"/>
                <w:sz w:val="22"/>
                <w:szCs w:val="22"/>
                <w:lang w:eastAsia="ro-RO"/>
              </w:rPr>
              <w:t xml:space="preserve">Proprietate </w:t>
            </w:r>
            <w:r>
              <w:rPr>
                <w:rFonts w:eastAsia="Times New Roman"/>
                <w:lang w:eastAsia="ro-RO"/>
              </w:rPr>
            </w:r>
            <w:r>
              <w:rPr>
                <w:rFonts w:eastAsia="Times New Roman"/>
                <w:lang w:eastAsia="ro-RO"/>
              </w:rPr>
            </w:r>
          </w:p>
        </w:tc>
        <w:tc>
          <w:tcPr>
            <w:tcBorders/>
            <w:tcW w:w="1323" w:type="dxa"/>
            <w:vAlign w:val="top"/>
            <w:textDirection w:val="lrTb"/>
            <w:noWrap w:val="false"/>
          </w:tcPr>
          <w:p>
            <w:pPr>
              <w:pStyle w:val="891"/>
              <w:pBdr/>
              <w:spacing/>
              <w:ind/>
              <w:jc w:val="center"/>
              <w:rPr>
                <w:rFonts w:eastAsia="Times New Roman"/>
                <w:lang w:eastAsia="ro-RO"/>
              </w:rPr>
            </w:pPr>
            <w:r>
              <w:rPr>
                <w:sz w:val="22"/>
                <w:szCs w:val="22"/>
                <w:lang w:eastAsia="ro-RO"/>
              </w:rPr>
              <w:t xml:space="preserve">În chirie</w:t>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608"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32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608"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32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608"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32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bl>
    <w:p>
      <w:pPr>
        <w:pStyle w:val="891"/>
        <w:pBdr/>
        <w:spacing w:after="200"/>
        <w:ind w:left="28"/>
        <w:rPr>
          <w:rFonts w:eastAsia="Times New Roman"/>
          <w:sz w:val="22"/>
          <w:szCs w:val="22"/>
        </w:rPr>
      </w:pPr>
      <w:r>
        <w:rPr>
          <w:rFonts w:eastAsia="Times New Roman"/>
          <w:sz w:val="22"/>
          <w:szCs w:val="22"/>
        </w:rPr>
      </w:r>
      <w:r>
        <w:rPr>
          <w:rFonts w:eastAsia="Times New Roman"/>
          <w:sz w:val="22"/>
          <w:szCs w:val="22"/>
        </w:rPr>
      </w:r>
      <w:r>
        <w:rPr>
          <w:rFonts w:eastAsia="Times New Roman"/>
          <w:sz w:val="22"/>
          <w:szCs w:val="22"/>
        </w:rPr>
      </w:r>
    </w:p>
    <w:p>
      <w:pPr>
        <w:pStyle w:val="891"/>
        <w:pBdr/>
        <w:spacing w:after="200"/>
        <w:ind w:left="28"/>
        <w:rPr>
          <w:rFonts w:eastAsia="Times New Roman"/>
        </w:rPr>
      </w:pPr>
      <w:r>
        <w:tab/>
        <w:t xml:space="preserve">Prezenta declaraţie este anexă la „Angajamentul ferm” privind susţinerea noastră tehnică şi profesională</w:t>
      </w:r>
      <w:r>
        <w:rPr>
          <w:rFonts w:eastAsia="Times New Roman"/>
        </w:rPr>
        <w:t xml:space="preserve"> </w:t>
      </w:r>
      <w:r>
        <w:t xml:space="preserve">oferită...........................................(</w:t>
      </w:r>
      <w:r>
        <w:rPr>
          <w:rFonts w:eastAsia="Times New Roman"/>
          <w:i/>
        </w:rPr>
        <w:t xml:space="preserve">denu</w:t>
      </w:r>
      <w:r>
        <w:rPr>
          <w:rFonts w:eastAsia="Times New Roman"/>
          <w:i/>
        </w:rPr>
        <w:t xml:space="preserve">mirea</w:t>
      </w:r>
      <w:r>
        <w:rPr>
          <w:rFonts w:eastAsia="Times New Roman"/>
          <w:i/>
        </w:rPr>
        <w:t xml:space="preserve"> </w:t>
      </w:r>
      <w:r>
        <w:rPr>
          <w:rFonts w:eastAsia="Times New Roman"/>
          <w:i/>
        </w:rPr>
        <w:t xml:space="preserve">of</w:t>
      </w:r>
      <w:r>
        <w:rPr>
          <w:rFonts w:eastAsia="Times New Roman"/>
          <w:i/>
        </w:rPr>
        <w:t xml:space="preserve">ertantului/can</w:t>
      </w:r>
      <w:r>
        <w:rPr>
          <w:rFonts w:eastAsia="Times New Roman"/>
          <w:i/>
        </w:rPr>
        <w:t xml:space="preserve">didatului).</w:t>
      </w:r>
      <w:r>
        <w:rPr>
          <w:rFonts w:eastAsia="Times New Roman"/>
        </w:rPr>
      </w:r>
      <w:r>
        <w:rPr>
          <w:rFonts w:eastAsia="Times New Roman"/>
        </w:rPr>
      </w:r>
    </w:p>
    <w:p>
      <w:pPr>
        <w:pStyle w:val="891"/>
        <w:pBdr/>
        <w:shd w:val="clear" w:color="auto" w:fill="ffffff"/>
        <w:spacing w:after="200"/>
        <w:ind w:firstLine="993"/>
        <w:rPr>
          <w:spacing w:val="-1"/>
        </w:rPr>
      </w:pPr>
      <w:r>
        <w:rPr>
          <w:spacing w:val="-1"/>
        </w:rPr>
        <w:t xml:space="preserve">Data completării,</w:t>
        <w:tab/>
        <w:tab/>
        <w:tab/>
        <w:tab/>
        <w:tab/>
        <w:tab/>
        <w:t xml:space="preserve">Terţ susţinător,</w:t>
      </w:r>
      <w:r>
        <w:rPr>
          <w:spacing w:val="-1"/>
        </w:rPr>
      </w:r>
      <w:r>
        <w:rPr>
          <w:spacing w:val="-1"/>
        </w:rPr>
      </w:r>
    </w:p>
    <w:p>
      <w:pPr>
        <w:pStyle w:val="891"/>
        <w:pBdr/>
        <w:shd w:val="clear" w:color="auto" w:fill="ffffff"/>
        <w:spacing w:after="200"/>
        <w:ind w:firstLine="720" w:left="5760"/>
        <w:rPr>
          <w:rFonts w:eastAsia="Times New Roman"/>
          <w:i/>
          <w:spacing w:val="-1"/>
          <w:sz w:val="22"/>
          <w:szCs w:val="22"/>
        </w:rPr>
      </w:pPr>
      <w:r>
        <w:rPr>
          <w:i/>
          <w:spacing w:val="-1"/>
        </w:rPr>
        <w:t xml:space="preserve">(semnătură autorizată</w:t>
      </w:r>
      <w:r>
        <w:rPr>
          <w:rFonts w:eastAsia="Times New Roman"/>
          <w:i/>
          <w:spacing w:val="-1"/>
          <w:sz w:val="22"/>
          <w:szCs w:val="22"/>
        </w:rPr>
        <w:t xml:space="preserve">)</w:t>
      </w:r>
      <w:r>
        <w:rPr>
          <w:rFonts w:eastAsia="Times New Roman"/>
          <w:i/>
          <w:spacing w:val="-1"/>
          <w:sz w:val="22"/>
          <w:szCs w:val="22"/>
        </w:rPr>
      </w:r>
      <w:r>
        <w:rPr>
          <w:rFonts w:eastAsia="Times New Roman"/>
          <w:i/>
          <w:spacing w:val="-1"/>
          <w:sz w:val="22"/>
          <w:szCs w:val="22"/>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0</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after="200" w:line="276" w:lineRule="auto"/>
        <w:ind/>
        <w:jc w:val="center"/>
        <w:rPr>
          <w:rFonts w:eastAsia="Times New Roman"/>
        </w:rPr>
      </w:pPr>
      <w:r>
        <w:rPr>
          <w:rFonts w:eastAsia="Times New Roman"/>
        </w:rPr>
      </w:r>
      <w:r>
        <w:rPr>
          <w:rFonts w:eastAsia="Times New Roman"/>
        </w:rPr>
      </w:r>
      <w:r>
        <w:rPr>
          <w:rFonts w:eastAsia="Times New Roman"/>
        </w:rPr>
      </w:r>
    </w:p>
    <w:p>
      <w:pPr>
        <w:pStyle w:val="891"/>
        <w:keepNext w:val="true"/>
        <w:pBdr/>
        <w:spacing w:after="60" w:before="240"/>
        <w:ind w:hanging="432" w:left="432"/>
        <w:jc w:val="center"/>
        <w:outlineLvl w:val="0"/>
        <w:rPr>
          <w:b/>
          <w:bCs/>
        </w:rPr>
      </w:pPr>
      <w:r>
        <w:rPr>
          <w:b/>
          <w:bCs/>
        </w:rPr>
        <w:t xml:space="preserve">DECLARAŢIE TERŢ SUSŢINĂTOR PROFESIONAL</w:t>
      </w:r>
      <w:r>
        <w:rPr>
          <w:b/>
          <w:bCs/>
        </w:rPr>
      </w:r>
      <w:r>
        <w:rPr>
          <w:b/>
          <w:bCs/>
        </w:rPr>
      </w:r>
    </w:p>
    <w:p>
      <w:pPr>
        <w:pStyle w:val="891"/>
        <w:pBdr/>
        <w:spacing w:line="276" w:lineRule="auto"/>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line="276" w:lineRule="auto"/>
        <w:ind/>
        <w:rPr>
          <w:b/>
          <w:spacing w:val="-2"/>
        </w:rPr>
      </w:pPr>
      <w:r>
        <w:rPr>
          <w:b/>
          <w:spacing w:val="-2"/>
        </w:rPr>
        <w:t xml:space="preserve">Terţ susţinător profesional</w:t>
      </w:r>
      <w:r>
        <w:rPr>
          <w:b/>
          <w:spacing w:val="-2"/>
        </w:rPr>
      </w:r>
      <w:r>
        <w:rPr>
          <w:b/>
          <w:spacing w:val="-2"/>
        </w:rPr>
      </w:r>
    </w:p>
    <w:p>
      <w:pPr>
        <w:pStyle w:val="891"/>
        <w:pBdr/>
        <w:shd w:val="clear" w:color="auto" w:fill="ffffff"/>
        <w:spacing w:line="276" w:lineRule="auto"/>
        <w:ind/>
        <w:jc w:val="right"/>
        <w:rPr>
          <w:rFonts w:eastAsia="Times New Roman"/>
          <w:b/>
        </w:rPr>
      </w:pPr>
      <w:r>
        <w:rPr>
          <w:rFonts w:eastAsia="Times New Roman"/>
          <w:b/>
          <w:spacing w:val="-2"/>
        </w:rPr>
        <w:t xml:space="preserve">..........................</w:t>
      </w:r>
      <w:r>
        <w:rPr>
          <w:rFonts w:eastAsia="Times New Roman"/>
          <w:b/>
        </w:rPr>
      </w:r>
      <w:r>
        <w:rPr>
          <w:rFonts w:eastAsia="Times New Roman"/>
          <w:b/>
        </w:rPr>
      </w:r>
    </w:p>
    <w:p>
      <w:pPr>
        <w:pStyle w:val="891"/>
        <w:pBdr/>
        <w:shd w:val="clear" w:color="auto" w:fill="ffffff"/>
        <w:spacing w:line="276" w:lineRule="auto"/>
        <w:ind/>
        <w:jc w:val="right"/>
        <w:rPr>
          <w:rFonts w:eastAsia="Times New Roman"/>
        </w:rPr>
      </w:pPr>
      <w:r>
        <w:rPr>
          <w:rFonts w:eastAsia="Times New Roman"/>
        </w:rPr>
        <w:t xml:space="preserve">(denumirea)</w:t>
      </w:r>
      <w:r>
        <w:rPr>
          <w:rFonts w:eastAsia="Times New Roman"/>
        </w:rPr>
      </w:r>
      <w:r>
        <w:rPr>
          <w:rFonts w:eastAsia="Times New Roman"/>
        </w:rPr>
      </w:r>
    </w:p>
    <w:p>
      <w:pPr>
        <w:pStyle w:val="891"/>
        <w:pBdr/>
        <w:shd w:val="clear" w:color="auto" w:fill="ffffff"/>
        <w:spacing w:line="276" w:lineRule="auto"/>
        <w:ind/>
        <w:rPr>
          <w:rFonts w:eastAsia="Times New Roman"/>
        </w:rPr>
      </w:pPr>
      <w:r>
        <w:rPr>
          <w:rFonts w:eastAsia="Times New Roman"/>
        </w:rPr>
      </w:r>
      <w:r>
        <w:rPr>
          <w:rFonts w:eastAsia="Times New Roman"/>
        </w:rPr>
      </w:r>
      <w:r>
        <w:rPr>
          <w:rFonts w:eastAsia="Times New Roman"/>
        </w:rPr>
      </w:r>
    </w:p>
    <w:p>
      <w:pPr>
        <w:pStyle w:val="891"/>
        <w:pBdr/>
        <w:spacing w:after="200" w:line="276" w:lineRule="auto"/>
        <w:ind/>
        <w:jc w:val="center"/>
        <w:rPr>
          <w:b/>
        </w:rPr>
      </w:pPr>
      <w:r>
        <w:rPr>
          <w:b/>
        </w:rPr>
        <w:t xml:space="preserve">Declaraţ</w:t>
      </w:r>
      <w:r>
        <w:rPr>
          <w:b/>
        </w:rPr>
        <w:t xml:space="preserve">ie</w:t>
      </w:r>
      <w:r>
        <w:rPr>
          <w:b/>
        </w:rPr>
      </w:r>
      <w:r>
        <w:rPr>
          <w:b/>
        </w:rPr>
      </w:r>
    </w:p>
    <w:p>
      <w:pPr>
        <w:pStyle w:val="891"/>
        <w:pBdr/>
        <w:shd w:val="clear" w:color="auto" w:fill="ffffff"/>
        <w:spacing w:after="200" w:line="276" w:lineRule="auto"/>
        <w:ind w:firstLine="1080"/>
        <w:jc w:val="both"/>
        <w:rPr/>
      </w:pPr>
      <w:r>
        <w:t xml:space="preserve">Subsemnatul, reprezentant împuternicit al ........(denumirea terţului susţinător profesional), declar pe propria răspundere, sub sancţiunile aplicabile faptei de fals în acte publice, că datele prezentate în tabelu</w:t>
      </w:r>
      <w:r>
        <w:t xml:space="preserve">l anex</w:t>
      </w:r>
      <w:r>
        <w:t xml:space="preserve">at</w:t>
      </w:r>
      <w:r>
        <w:t xml:space="preserve"> privind efect</w:t>
      </w:r>
      <w:r>
        <w:t xml:space="preserve">ivul mediu anual al personalului de specialitate angajat care urmează a fi efectiv alocat pentru </w:t>
      </w:r>
      <w:r>
        <w:t xml:space="preserve">î</w:t>
      </w:r>
      <w:r>
        <w:rPr>
          <w:rFonts w:eastAsia="Times New Roman"/>
        </w:rPr>
        <w:t xml:space="preserve">ndeplinire</w:t>
      </w:r>
      <w:r>
        <w:rPr>
          <w:rFonts w:eastAsia="Times New Roman"/>
        </w:rPr>
        <w:t xml:space="preserve">a</w:t>
      </w:r>
      <w:r>
        <w:t xml:space="preserve"> contractului de achiziţie publică.................................................... sunt reale.</w:t>
      </w:r>
      <w:r/>
    </w:p>
    <w:p>
      <w:pPr>
        <w:pStyle w:val="891"/>
        <w:pBdr/>
        <w:shd w:val="clear" w:color="auto" w:fill="ffffff"/>
        <w:spacing w:after="200" w:line="276" w:lineRule="auto"/>
        <w:ind w:right="6"/>
        <w:jc w:val="center"/>
        <w:rPr>
          <w:rFonts w:eastAsia="Times New Roman"/>
          <w:b/>
        </w:rPr>
      </w:pPr>
      <w:r>
        <w:rPr>
          <w:rFonts w:eastAsia="Times New Roman"/>
          <w:b/>
          <w:spacing w:val="-3"/>
        </w:rPr>
        <w:t xml:space="preserve">LISTA</w:t>
      </w:r>
      <w:r>
        <w:rPr>
          <w:rFonts w:eastAsia="Times New Roman"/>
          <w:b/>
        </w:rPr>
      </w:r>
      <w:r>
        <w:rPr>
          <w:rFonts w:eastAsia="Times New Roman"/>
          <w:b/>
        </w:rPr>
      </w:r>
    </w:p>
    <w:p>
      <w:pPr>
        <w:pStyle w:val="891"/>
        <w:pBdr/>
        <w:shd w:val="clear" w:color="auto" w:fill="ffffff"/>
        <w:spacing/>
        <w:ind w:right="14"/>
        <w:jc w:val="center"/>
        <w:rPr/>
      </w:pPr>
      <w:r>
        <w:t xml:space="preserve">privind personalul de specialitate angajat care urmează a f</w:t>
      </w:r>
      <w:r>
        <w:t xml:space="preserve">i efectiv</w:t>
      </w:r>
      <w:r/>
    </w:p>
    <w:p>
      <w:pPr>
        <w:pStyle w:val="891"/>
        <w:pBdr/>
        <w:shd w:val="clear" w:color="auto" w:fill="ffffff"/>
        <w:spacing/>
        <w:ind w:right="10"/>
        <w:jc w:val="center"/>
        <w:rPr/>
      </w:pPr>
      <w:r>
        <w:t xml:space="preserve">alocat pentru îndeplinirea contractului de achiziţie publică</w:t>
      </w:r>
      <w:r/>
    </w:p>
    <w:p>
      <w:pPr>
        <w:pStyle w:val="891"/>
        <w:pBdr/>
        <w:shd w:val="clear" w:color="auto" w:fill="ffffff"/>
        <w:spacing/>
        <w:ind w:right="10"/>
        <w:jc w:val="center"/>
        <w:rPr>
          <w:rFonts w:eastAsia="Times New Roman"/>
        </w:rPr>
      </w:pPr>
      <w:r>
        <w:rPr>
          <w:rFonts w:eastAsia="Times New Roman"/>
        </w:rPr>
      </w:r>
      <w:r>
        <w:rPr>
          <w:rFonts w:eastAsia="Times New Roman"/>
        </w:rPr>
      </w:r>
      <w:r>
        <w:rPr>
          <w:rFonts w:eastAsia="Times New Roman"/>
        </w:rP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1E0" w:firstRow="1" w:lastRow="1" w:firstColumn="1" w:lastColumn="1" w:noHBand="0" w:noVBand="0"/>
      </w:tblPr>
      <w:tblGrid>
        <w:gridCol w:w="3023"/>
        <w:gridCol w:w="1757"/>
        <w:gridCol w:w="1845"/>
        <w:gridCol w:w="1757"/>
      </w:tblGrid>
      <w:tr>
        <w:trPr/>
        <w:tc>
          <w:tcPr>
            <w:tcBorders/>
            <w:tcW w:w="3023"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Anul 1</w:t>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Anul 2</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Anul 3</w:t>
            </w: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891"/>
              <w:pBdr/>
              <w:spacing/>
              <w:ind/>
              <w:rPr>
                <w:rFonts w:eastAsia="Times New Roman"/>
                <w:lang w:eastAsia="ro-RO"/>
              </w:rPr>
            </w:pPr>
            <w:r>
              <w:rPr>
                <w:rFonts w:eastAsia="Times New Roman"/>
              </w:rPr>
              <w:t xml:space="preserve">Personalul de specialitate</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bl>
    <w:p>
      <w:pPr>
        <w:pStyle w:val="891"/>
        <w:pBdr/>
        <w:shd w:val="clear" w:color="auto" w:fill="ffffff"/>
        <w:spacing w:line="276" w:lineRule="auto"/>
        <w:ind w:firstLine="1080"/>
        <w:jc w:val="both"/>
        <w:rPr>
          <w:rFonts w:eastAsia="Times New Roman"/>
        </w:rPr>
      </w:pPr>
      <w:r>
        <w:rPr>
          <w:rFonts w:eastAsia="Times New Roman"/>
        </w:rPr>
      </w:r>
      <w:r>
        <w:rPr>
          <w:rFonts w:eastAsia="Times New Roman"/>
        </w:rPr>
      </w:r>
      <w:r>
        <w:rPr>
          <w:rFonts w:eastAsia="Times New Roman"/>
        </w:rPr>
      </w:r>
    </w:p>
    <w:p>
      <w:pPr>
        <w:pStyle w:val="891"/>
        <w:pBdr/>
        <w:shd w:val="clear" w:color="auto" w:fill="ffffff"/>
        <w:spacing w:line="276" w:lineRule="auto"/>
        <w:ind w:firstLine="1080"/>
        <w:jc w:val="both"/>
        <w:rPr/>
      </w:pPr>
      <w:r>
        <w:t xml:space="preserve">Anexez declaraţiei, CV-urile personalului de specialitate</w:t>
      </w:r>
      <w:r>
        <w:rPr>
          <w:rFonts w:eastAsia="Times New Roman"/>
        </w:rPr>
        <w:t xml:space="preserve">,</w:t>
      </w:r>
      <w:r>
        <w:t xml:space="preserve"> pre</w:t>
      </w:r>
      <w:r>
        <w:t xml:space="preserve">cum şi</w:t>
      </w:r>
      <w:r>
        <w:t xml:space="preserve"> a</w:t>
      </w:r>
      <w:r>
        <w:t xml:space="preserve">le personalulu</w:t>
      </w:r>
      <w:r>
        <w:t xml:space="preserve">i care va fi alocat efectiv pentru îndeplinirea contractului de achiziţie publică.</w:t>
      </w:r>
      <w:r/>
    </w:p>
    <w:p>
      <w:pPr>
        <w:pStyle w:val="891"/>
        <w:pBdr/>
        <w:shd w:val="clear" w:color="auto" w:fill="ffffff"/>
        <w:spacing w:line="276" w:lineRule="auto"/>
        <w:ind w:firstLine="1080"/>
        <w:jc w:val="both"/>
        <w:rPr/>
      </w:pPr>
      <w:r>
        <w:t xml:space="preserve">Subsemnatul declar că informaţiile furnizate, referitoare la experienţa anterioară, capacităţile tehnice şi personalul de specialitate angajat sunt complete şi corecte în fiecare detaliu şi </w:t>
      </w:r>
      <w:r>
        <w:t xml:space="preserve">înţeleg că autoritatea contractantă are dreptul de a solicita, în scopul verificării şi confirmării declaraţiilor, situaţiilor şi documentelor care însoţesc oferta, orice informaţii suplimentare în scopul verificării </w:t>
      </w:r>
      <w:r>
        <w:t xml:space="preserve">datelo</w:t>
      </w:r>
      <w:r>
        <w:t xml:space="preserve">r </w:t>
      </w:r>
      <w:r>
        <w:t xml:space="preserve">din prezenta d</w:t>
      </w:r>
      <w:r>
        <w:t xml:space="preserve">eclaraţie.</w:t>
      </w:r>
      <w:r/>
    </w:p>
    <w:p>
      <w:pPr>
        <w:pStyle w:val="891"/>
        <w:pBdr/>
        <w:shd w:val="clear" w:color="auto" w:fill="ffffff"/>
        <w:spacing w:line="276" w:lineRule="auto"/>
        <w:ind w:firstLine="1080"/>
        <w:jc w:val="both"/>
        <w:rPr/>
      </w:pPr>
      <w:r>
        <w:rPr>
          <w:rFonts w:eastAsia="Times New Roman"/>
        </w:rPr>
        <w:t xml:space="preserve">Subsemnatul autorizez prin</w:t>
      </w:r>
      <w:r>
        <w:t xml:space="preserve"> prezenta orice instituţie, societate comercială, bancă, alte persoane juridice să furnizeze informaţii reprezentanţilor autorizaţi ai ........... (</w:t>
      </w:r>
      <w:r>
        <w:rPr>
          <w:i/>
        </w:rPr>
        <w:t xml:space="preserve">denumirea şi adresa autorităţii contractante)</w:t>
      </w:r>
      <w:r>
        <w:t xml:space="preserve"> cu privire la orice aspect tehnic şi finan</w:t>
      </w:r>
      <w:r>
        <w:t xml:space="preserve">ciar în legătură cu activitatea noastră.</w:t>
      </w:r>
      <w:r/>
    </w:p>
    <w:p>
      <w:pPr>
        <w:pStyle w:val="891"/>
        <w:pBdr/>
        <w:shd w:val="clear" w:color="auto" w:fill="ffffff"/>
        <w:spacing w:line="276" w:lineRule="auto"/>
        <w:ind w:firstLine="1080"/>
        <w:jc w:val="both"/>
        <w:rPr>
          <w:rFonts w:eastAsia="Times New Roman"/>
        </w:rPr>
      </w:pPr>
      <w:r>
        <w:t xml:space="preserve">Prezenta declaraţie este anexă la „Angajamentul ferm” privind susţinerea noastră tehnică şi profesională oferită .............................................. ................</w:t>
      </w:r>
      <w:r>
        <w:t xml:space="preserve">......</w:t>
      </w:r>
      <w:r>
        <w:t xml:space="preserve">..</w:t>
      </w:r>
      <w:r>
        <w:t xml:space="preserve">............(</w:t>
      </w:r>
      <w:r>
        <w:rPr>
          <w:rFonts w:eastAsia="Times New Roman"/>
          <w:i/>
        </w:rPr>
        <w:t xml:space="preserve">d</w:t>
      </w:r>
      <w:r>
        <w:rPr>
          <w:rFonts w:eastAsia="Times New Roman"/>
          <w:i/>
        </w:rPr>
        <w:t xml:space="preserve">enumirea ofertantului/candidatului).</w:t>
      </w:r>
      <w:r>
        <w:rPr>
          <w:rFonts w:eastAsia="Times New Roman"/>
        </w:rPr>
      </w:r>
      <w:r>
        <w:rPr>
          <w:rFonts w:eastAsia="Times New Roman"/>
        </w:rPr>
      </w:r>
    </w:p>
    <w:p>
      <w:pPr>
        <w:pStyle w:val="891"/>
        <w:pBdr/>
        <w:shd w:val="clear" w:color="auto" w:fill="ffffff"/>
        <w:spacing w:after="200" w:line="276" w:lineRule="auto"/>
        <w:ind w:firstLine="720"/>
        <w:rPr>
          <w:rFonts w:eastAsia="Times New Roman"/>
          <w:spacing w:val="-1"/>
        </w:rPr>
      </w:pPr>
      <w:r>
        <w:rPr>
          <w:rFonts w:eastAsia="Times New Roman"/>
          <w:spacing w:val="-1"/>
        </w:rPr>
      </w:r>
      <w:r>
        <w:rPr>
          <w:rFonts w:eastAsia="Times New Roman"/>
          <w:spacing w:val="-1"/>
        </w:rPr>
      </w:r>
      <w:r>
        <w:rPr>
          <w:rFonts w:eastAsia="Times New Roman"/>
          <w:spacing w:val="-1"/>
        </w:rPr>
      </w:r>
    </w:p>
    <w:p>
      <w:pPr>
        <w:pStyle w:val="891"/>
        <w:pBdr/>
        <w:shd w:val="clear" w:color="auto" w:fill="ffffff"/>
        <w:spacing w:after="200" w:line="276" w:lineRule="auto"/>
        <w:ind w:firstLine="720"/>
        <w:rPr>
          <w:spacing w:val="-1"/>
        </w:rPr>
      </w:pPr>
      <w:r>
        <w:rPr>
          <w:spacing w:val="-1"/>
        </w:rPr>
        <w:t xml:space="preserve">Data completării,</w:t>
        <w:tab/>
        <w:tab/>
        <w:tab/>
        <w:tab/>
        <w:tab/>
        <w:t xml:space="preserve">Terţ susţinător,</w:t>
      </w:r>
      <w:r>
        <w:rPr>
          <w:spacing w:val="-1"/>
        </w:rPr>
      </w:r>
      <w:r>
        <w:rPr>
          <w:spacing w:val="-1"/>
        </w:rPr>
      </w:r>
    </w:p>
    <w:p>
      <w:pPr>
        <w:pStyle w:val="891"/>
        <w:pBdr/>
        <w:spacing w:after="200" w:line="276" w:lineRule="auto"/>
        <w:ind w:firstLine="720" w:left="5040"/>
        <w:jc w:val="both"/>
        <w:rPr>
          <w:rFonts w:eastAsia="Times New Roman"/>
          <w:i/>
          <w:spacing w:val="-1"/>
        </w:rPr>
      </w:pPr>
      <w:r>
        <w:rPr>
          <w:i/>
          <w:spacing w:val="-1"/>
        </w:rPr>
        <w:t xml:space="preserve">(semnătură autorizată)</w:t>
      </w:r>
      <w:r>
        <w:rPr>
          <w:rFonts w:eastAsia="Times New Roman"/>
          <w:i/>
          <w:spacing w:val="-1"/>
        </w:rPr>
      </w:r>
      <w:r>
        <w:rPr>
          <w:rFonts w:eastAsia="Times New Roman"/>
          <w:i/>
          <w:spacing w:val="-1"/>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1</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keepNext w:val="true"/>
        <w:keepLines w:val="true"/>
        <w:pBdr/>
        <w:spacing/>
        <w:ind/>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rPr>
      </w:pPr>
      <w:r>
        <w:rPr>
          <w:rFonts w:eastAsia="Times New Roman"/>
          <w:b/>
        </w:rPr>
      </w:r>
      <w:r>
        <w:rPr>
          <w:rFonts w:eastAsia="Times New Roman"/>
          <w:b/>
        </w:rPr>
      </w:r>
      <w:r>
        <w:rPr>
          <w:rFonts w:eastAsia="Times New Roman"/>
          <w:b/>
        </w:rPr>
      </w:r>
    </w:p>
    <w:p>
      <w:pPr>
        <w:pStyle w:val="891"/>
        <w:keepNext w:val="true"/>
        <w:keepLines w:val="true"/>
        <w:pBdr/>
        <w:spacing/>
        <w:ind/>
        <w:jc w:val="center"/>
        <w:outlineLvl w:val="1"/>
        <w:rPr>
          <w:rFonts w:eastAsia="Times New Roman"/>
          <w:b/>
        </w:rPr>
      </w:pPr>
      <w:r>
        <w:rPr>
          <w:rFonts w:eastAsia="Times New Roman"/>
          <w:b/>
        </w:rPr>
        <w:t xml:space="preserve">CAIET DE SARCINI</w:t>
      </w:r>
      <w:r>
        <w:rPr>
          <w:rFonts w:eastAsia="Times New Roman"/>
          <w:b/>
        </w:rPr>
      </w:r>
      <w:r>
        <w:rPr>
          <w:rFonts w:eastAsia="Times New Roman"/>
          <w:b/>
        </w:rPr>
      </w:r>
    </w:p>
    <w:p>
      <w:pPr>
        <w:pStyle w:val="891"/>
        <w:keepNext w:val="true"/>
        <w:keepLines w:val="true"/>
        <w:pBdr/>
        <w:spacing/>
        <w:ind/>
        <w:jc w:val="center"/>
        <w:outlineLvl w:val="1"/>
        <w:rPr>
          <w:rFonts w:eastAsia="Times New Roman"/>
          <w:b/>
        </w:rPr>
      </w:pPr>
      <w:r>
        <w:rPr>
          <w:rFonts w:eastAsia="Times New Roman"/>
          <w:b/>
        </w:rPr>
        <w:t xml:space="preserve">Bunuri/</w:t>
      </w:r>
      <w:r>
        <w:rPr>
          <w:rFonts w:eastAsia="Times New Roman"/>
          <w:b/>
        </w:rPr>
        <w:t xml:space="preserve">S</w:t>
      </w:r>
      <w:r>
        <w:rPr>
          <w:rFonts w:eastAsia="Times New Roman"/>
          <w:b/>
        </w:rPr>
        <w:t xml:space="preserve">ervicii</w:t>
      </w:r>
      <w:r>
        <w:rPr>
          <w:rFonts w:eastAsia="Times New Roman"/>
          <w:b/>
        </w:rPr>
      </w:r>
      <w:r>
        <w:rPr>
          <w:rFonts w:eastAsia="Times New Roman"/>
          <w:b/>
        </w:rPr>
      </w:r>
    </w:p>
    <w:p>
      <w:pPr>
        <w:pStyle w:val="891"/>
        <w:keepNext w:val="true"/>
        <w:keepLines w:val="true"/>
        <w:pBdr/>
        <w:spacing/>
        <w:ind/>
        <w:jc w:val="center"/>
        <w:outlineLvl w:val="1"/>
        <w:rPr>
          <w:rFonts w:eastAsia="Times New Roman"/>
          <w:b/>
        </w:rPr>
      </w:pPr>
      <w:r>
        <w:rPr>
          <w:rFonts w:eastAsia="Times New Roman"/>
          <w:b/>
        </w:rPr>
      </w:r>
      <w:r>
        <w:rPr>
          <w:rFonts w:eastAsia="Times New Roman"/>
          <w:b/>
        </w:rPr>
      </w:r>
      <w:r>
        <w:rPr>
          <w:rFonts w:eastAsia="Times New Roman"/>
          <w:b/>
        </w:rPr>
      </w:r>
    </w:p>
    <w:p>
      <w:pPr>
        <w:pStyle w:val="891"/>
        <w:pBdr/>
        <w:spacing/>
        <w:ind/>
        <w:jc w:val="both"/>
        <w:rPr>
          <w:bCs/>
        </w:rPr>
      </w:pPr>
      <w:r>
        <w:rPr>
          <w:bCs/>
        </w:rPr>
        <w:t xml:space="preserve">Obiectul________________________________________________________</w:t>
      </w:r>
      <w:r>
        <w:rPr>
          <w:bCs/>
        </w:rPr>
        <w:t xml:space="preserve">__________</w:t>
      </w:r>
      <w:r>
        <w:rPr>
          <w:bCs/>
        </w:rPr>
      </w:r>
      <w:r>
        <w:rPr>
          <w:bCs/>
        </w:rPr>
      </w:r>
    </w:p>
    <w:p>
      <w:pPr>
        <w:pStyle w:val="891"/>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Style w:val="891"/>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Style w:val="891"/>
        <w:pBdr/>
        <w:spacing/>
        <w:ind/>
        <w:jc w:val="both"/>
        <w:rPr>
          <w:bCs/>
          <w:sz w:val="20"/>
          <w:szCs w:val="20"/>
        </w:rPr>
      </w:pPr>
      <w:r>
        <w:rPr>
          <w:bCs/>
          <w:sz w:val="20"/>
          <w:szCs w:val="20"/>
        </w:rPr>
        <w:t xml:space="preserve">                                 </w:t>
      </w:r>
      <w:r>
        <w:rPr>
          <w:bCs/>
          <w:sz w:val="20"/>
          <w:szCs w:val="20"/>
        </w:rPr>
        <w:t xml:space="preserve">      </w:t>
      </w:r>
      <w:r>
        <w:rPr>
          <w:bCs/>
          <w:sz w:val="20"/>
          <w:szCs w:val="20"/>
        </w:rPr>
        <w:t xml:space="preserve">  </w:t>
      </w:r>
      <w:r>
        <w:rPr>
          <w:bCs/>
          <w:sz w:val="20"/>
          <w:szCs w:val="20"/>
        </w:rPr>
        <w:t xml:space="preserve">              </w:t>
      </w:r>
      <w:r>
        <w:rPr>
          <w:bCs/>
          <w:sz w:val="20"/>
          <w:szCs w:val="20"/>
        </w:rPr>
        <w:t xml:space="preserve">                       (denumirea, adresa)</w:t>
      </w:r>
      <w:r>
        <w:rPr>
          <w:bCs/>
          <w:sz w:val="20"/>
          <w:szCs w:val="20"/>
        </w:rPr>
      </w:r>
      <w:r>
        <w:rPr>
          <w:bCs/>
          <w:sz w:val="20"/>
          <w:szCs w:val="20"/>
        </w:rPr>
      </w:r>
    </w:p>
    <w:p>
      <w:pPr>
        <w:pStyle w:val="891"/>
        <w:keepNext w:val="true"/>
        <w:keepLines w:val="true"/>
        <w:pBdr/>
        <w:spacing/>
        <w:ind/>
        <w:outlineLvl w:val="1"/>
        <w:rPr>
          <w:rFonts w:eastAsia="Times New Roman"/>
          <w:b/>
        </w:rPr>
      </w:pPr>
      <w:r>
        <w:rPr>
          <w:rFonts w:eastAsia="Times New Roman"/>
          <w:b/>
        </w:rPr>
      </w:r>
      <w:r>
        <w:rPr>
          <w:rFonts w:eastAsia="Times New Roman"/>
          <w:b/>
        </w:rPr>
      </w:r>
      <w:r>
        <w:rPr>
          <w:rFonts w:eastAsia="Times New Roman"/>
          <w:b/>
        </w:rPr>
      </w:r>
    </w:p>
    <w:p>
      <w:pPr>
        <w:pStyle w:val="891"/>
        <w:pBdr/>
        <w:spacing/>
        <w:ind w:left="709"/>
        <w:rPr>
          <w:b/>
        </w:rPr>
      </w:pPr>
      <w:r>
        <w:rPr>
          <w:b/>
        </w:rPr>
        <w:t xml:space="preserve">1. </w:t>
      </w:r>
      <w:r>
        <w:rPr>
          <w:b/>
        </w:rPr>
        <w:t xml:space="preserve">Descriere generală. Informaţii</w:t>
      </w:r>
      <w:r>
        <w:rPr>
          <w:b/>
        </w:rPr>
      </w:r>
      <w:r>
        <w:rPr>
          <w:b/>
        </w:rPr>
      </w:r>
    </w:p>
    <w:p>
      <w:pPr>
        <w:pStyle w:val="891"/>
        <w:pBdr/>
        <w:spacing/>
        <w:ind w:firstLine="709"/>
        <w:jc w:val="both"/>
        <w:rPr>
          <w:bCs/>
        </w:rPr>
      </w:pPr>
      <w:r>
        <w:rPr>
          <w:bCs/>
        </w:rPr>
        <w:t xml:space="preserve">Se </w:t>
      </w:r>
      <w:r>
        <w:rPr>
          <w:bCs/>
        </w:rPr>
        <w:t xml:space="preserve">dau detalii generale privind obiectul achiziției.</w:t>
      </w:r>
      <w:r>
        <w:rPr>
          <w:bCs/>
        </w:rPr>
      </w:r>
      <w:r>
        <w:rPr>
          <w:bCs/>
        </w:rPr>
      </w:r>
    </w:p>
    <w:p>
      <w:pPr>
        <w:pStyle w:val="891"/>
        <w:pBdr/>
        <w:spacing/>
        <w:ind w:firstLine="709"/>
        <w:jc w:val="both"/>
        <w:rPr>
          <w:b/>
        </w:rPr>
      </w:pPr>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r>
        <w:rPr>
          <w:b/>
        </w:rPr>
        <w:t xml:space="preserve"> </w:t>
      </w:r>
      <w:r>
        <w:rPr>
          <w:b/>
        </w:rPr>
        <w:t xml:space="preserve">produselor</w:t>
      </w:r>
      <w:r>
        <w:rPr>
          <w:b/>
        </w:rPr>
        <w:t xml:space="preserve">/serviciil</w:t>
      </w:r>
      <w:r>
        <w:rPr>
          <w:b/>
        </w:rPr>
        <w:t xml:space="preserve">or</w:t>
      </w:r>
      <w:r>
        <w:rPr>
          <w:b/>
        </w:rPr>
      </w:r>
      <w:r>
        <w:rPr>
          <w:b/>
        </w:rPr>
      </w:r>
    </w:p>
    <w:p>
      <w:pPr>
        <w:pStyle w:val="891"/>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w:t>
      </w:r>
      <w:r>
        <w:rPr>
          <w:bCs/>
        </w:rPr>
        <w:t xml:space="preserve">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912"/>
        <w:numPr>
          <w:ilvl w:val="0"/>
          <w:numId w:val="52"/>
        </w:numPr>
        <w:pBdr/>
        <w:spacing/>
        <w:ind/>
        <w:rPr>
          <w:b/>
        </w:rPr>
      </w:pPr>
      <w:r>
        <w:rPr>
          <w:b/>
        </w:rPr>
        <w:t xml:space="preserve">Materiale, compatibilităţi, reglementări tehnice şi standarde utilizate</w:t>
      </w:r>
      <w:r>
        <w:rPr>
          <w:b/>
        </w:rPr>
      </w:r>
      <w:r>
        <w:rPr>
          <w:b/>
        </w:rPr>
      </w:r>
    </w:p>
    <w:p>
      <w:pPr>
        <w:pStyle w:val="891"/>
        <w:pBdr/>
        <w:spacing/>
        <w:ind w:firstLine="709"/>
        <w:jc w:val="both"/>
        <w:rPr/>
      </w:pPr>
      <w:r>
        <w:t xml:space="preserve">Se precizează conformitatea şi aplicabilitatea materialelor</w:t>
      </w:r>
      <w:r>
        <w:t xml:space="preserve">,</w:t>
      </w:r>
      <w:r>
        <w:t xml:space="preserve"> legislaţia, reglementările t</w:t>
      </w:r>
      <w:r>
        <w:t xml:space="preserve">ehnice</w:t>
      </w:r>
      <w:r>
        <w:t xml:space="preserve"> ş</w:t>
      </w:r>
      <w:r>
        <w:t xml:space="preserve">i standardele </w:t>
      </w:r>
      <w:r>
        <w:t xml:space="preserve">aplicate.</w:t>
      </w:r>
      <w:r/>
    </w:p>
    <w:p>
      <w:pPr>
        <w:pStyle w:val="912"/>
        <w:numPr>
          <w:ilvl w:val="0"/>
          <w:numId w:val="52"/>
        </w:numPr>
        <w:pBdr/>
        <w:spacing/>
        <w:ind/>
        <w:rPr>
          <w:b/>
        </w:rPr>
      </w:pPr>
      <w:r>
        <w:rPr>
          <w:b/>
        </w:rPr>
        <w:t xml:space="preserve">Cerinţe privind calculul costului</w:t>
      </w:r>
      <w:r>
        <w:rPr>
          <w:b/>
        </w:rPr>
        <w:t xml:space="preserve">/prețului</w:t>
      </w:r>
      <w:r>
        <w:rPr>
          <w:b/>
        </w:rPr>
      </w:r>
      <w:r>
        <w:rPr>
          <w:b/>
        </w:rPr>
      </w:r>
    </w:p>
    <w:p>
      <w:pPr>
        <w:pStyle w:val="891"/>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912"/>
        <w:numPr>
          <w:ilvl w:val="0"/>
          <w:numId w:val="52"/>
        </w:numPr>
        <w:pBdr/>
        <w:spacing/>
        <w:ind/>
        <w:rPr>
          <w:b/>
        </w:rPr>
      </w:pPr>
      <w:r>
        <w:rPr>
          <w:b/>
        </w:rPr>
        <w:t xml:space="preserve">Mostre</w:t>
      </w:r>
      <w:r>
        <w:rPr>
          <w:b/>
        </w:rPr>
      </w:r>
      <w:r>
        <w:rPr>
          <w:b/>
        </w:rPr>
      </w:r>
    </w:p>
    <w:p>
      <w:pPr>
        <w:pStyle w:val="891"/>
        <w:pBdr/>
        <w:spacing/>
        <w:ind w:firstLine="709"/>
        <w:jc w:val="both"/>
        <w:rPr/>
      </w:pPr>
      <w:r>
        <w:t xml:space="preserve">Se precizează modul de prezentare a mostrelor la toate produsele utilizate.</w:t>
      </w:r>
      <w:r/>
    </w:p>
    <w:p>
      <w:pPr>
        <w:pStyle w:val="912"/>
        <w:numPr>
          <w:ilvl w:val="0"/>
          <w:numId w:val="52"/>
        </w:numPr>
        <w:pBdr/>
        <w:tabs>
          <w:tab w:val="left" w:leader="none" w:pos="993"/>
          <w:tab w:val="clear" w:leader="none" w:pos="1134"/>
        </w:tabs>
        <w:spacing/>
        <w:ind/>
        <w:rPr>
          <w:b/>
        </w:rPr>
      </w:pPr>
      <w:r>
        <w:rPr>
          <w:b/>
        </w:rPr>
        <w:t xml:space="preserve">Echipamentele, ins</w:t>
      </w:r>
      <w:r>
        <w:rPr>
          <w:b/>
        </w:rPr>
        <w:t xml:space="preserve">talaţiile, utilajele, sculele, instrumentele, dispozitivele şi alte obiecte necesare pentru </w:t>
      </w:r>
      <w:r>
        <w:rPr>
          <w:b/>
        </w:rPr>
        <w:t xml:space="preserve">prestarea serviciilor</w:t>
      </w:r>
      <w:r>
        <w:rPr>
          <w:b/>
        </w:rPr>
      </w:r>
      <w:r>
        <w:rPr>
          <w:b/>
        </w:rPr>
      </w:r>
    </w:p>
    <w:p>
      <w:pPr>
        <w:pStyle w:val="891"/>
        <w:pBdr/>
        <w:spacing/>
        <w:ind w:firstLine="709"/>
        <w:jc w:val="both"/>
        <w:rPr/>
      </w:pPr>
      <w:r>
        <w:t xml:space="preserve">Se precizează echipamentele, instalaţiile, utilajele, sculele, instrumentele, dispozitivele, mijloacele</w:t>
      </w:r>
      <w:r>
        <w:t xml:space="preserve"> de tr</w:t>
      </w:r>
      <w:r>
        <w:t xml:space="preserve">an</w:t>
      </w:r>
      <w:r>
        <w:t xml:space="preserve">sport</w:t>
      </w:r>
      <w:r>
        <w:t xml:space="preserve">, etc.</w:t>
      </w:r>
      <w:r>
        <w:t xml:space="preserve">.</w:t>
      </w:r>
      <w:r/>
    </w:p>
    <w:p>
      <w:pPr>
        <w:pStyle w:val="891"/>
        <w:pBdr/>
        <w:spacing/>
        <w:ind w:firstLine="709"/>
        <w:jc w:val="both"/>
        <w:rPr>
          <w:b/>
        </w:rPr>
      </w:pPr>
      <w:r>
        <w:rPr>
          <w:b/>
        </w:rPr>
        <w:t xml:space="preserve">7</w:t>
      </w:r>
      <w:r>
        <w:rPr>
          <w:b/>
        </w:rPr>
        <w:t xml:space="preserve">. Articole, produse şi piese necesare instalaţiilor</w:t>
      </w:r>
      <w:r>
        <w:rPr>
          <w:b/>
        </w:rPr>
      </w:r>
      <w:r>
        <w:rPr>
          <w:b/>
        </w:rPr>
      </w:r>
    </w:p>
    <w:p>
      <w:pPr>
        <w:pStyle w:val="891"/>
        <w:pBdr/>
        <w:spacing/>
        <w:ind w:firstLine="709"/>
        <w:jc w:val="both"/>
        <w:rPr/>
      </w:pPr>
      <w:r>
        <w:t xml:space="preserve">Se precizează furnizorul articolelor, produselor şi pieselor necesare instalaţiilor</w:t>
      </w:r>
      <w:r>
        <w:t xml:space="preserve">,</w:t>
      </w:r>
      <w:r>
        <w:t xml:space="preserve"> tipurile şi cantitatea.</w:t>
      </w:r>
      <w:r/>
    </w:p>
    <w:p>
      <w:pPr>
        <w:pStyle w:val="891"/>
        <w:pBdr/>
        <w:spacing/>
        <w:ind w:firstLine="709"/>
        <w:jc w:val="both"/>
        <w:rPr>
          <w:b/>
        </w:rPr>
      </w:pPr>
      <w:r>
        <w:rPr>
          <w:b/>
        </w:rPr>
        <w:t xml:space="preserve">8</w:t>
      </w:r>
      <w:r>
        <w:rPr>
          <w:b/>
        </w:rPr>
        <w:t xml:space="preserve">. Definiţii</w:t>
      </w:r>
      <w:r>
        <w:rPr>
          <w:b/>
        </w:rPr>
      </w:r>
      <w:r>
        <w:rPr>
          <w:b/>
        </w:rPr>
      </w:r>
    </w:p>
    <w:p>
      <w:pPr>
        <w:pStyle w:val="891"/>
        <w:pBdr/>
        <w:spacing/>
        <w:ind w:firstLine="709"/>
        <w:jc w:val="both"/>
        <w:rPr/>
      </w:pPr>
      <w:r>
        <w:t xml:space="preserve">Se precizează termenii şi definiţiile utilizate în caietul de sarcini şi unele caracteristici.</w:t>
      </w:r>
      <w:r/>
    </w:p>
    <w:p>
      <w:pPr>
        <w:pStyle w:val="891"/>
        <w:pBdr/>
        <w:spacing/>
        <w:ind w:firstLine="709"/>
        <w:jc w:val="both"/>
        <w:rPr>
          <w:b/>
        </w:rPr>
      </w:pPr>
      <w:r>
        <w:rPr>
          <w:b/>
        </w:rPr>
        <w:t xml:space="preserve">9</w:t>
      </w:r>
      <w:r>
        <w:rPr>
          <w:b/>
        </w:rPr>
        <w:t xml:space="preserve">. D</w:t>
      </w:r>
      <w:r>
        <w:rPr>
          <w:b/>
        </w:rPr>
        <w:t xml:space="preserve">ocumente obligatorii la depunerea ofertei</w:t>
      </w:r>
      <w:r>
        <w:rPr>
          <w:b/>
        </w:rPr>
      </w:r>
      <w:r>
        <w:rPr>
          <w:b/>
        </w:rPr>
      </w:r>
    </w:p>
    <w:p>
      <w:pPr>
        <w:pStyle w:val="891"/>
        <w:pBdr/>
        <w:spacing/>
        <w:ind w:firstLine="709"/>
        <w:jc w:val="both"/>
        <w:rPr/>
      </w:pPr>
      <w:r>
        <w:t xml:space="preserve">La punctul dat autoritatea contractantă indică care documente sunt obligatorii de a fi prezentate la depunerea ofertei prin intermediul SIA RSAP. La fel, tot aici se indică do</w:t>
      </w:r>
      <w:r>
        <w:t xml:space="preserve">cument</w:t>
      </w:r>
      <w:r>
        <w:t xml:space="preserve">el</w:t>
      </w:r>
      <w:r>
        <w:t xml:space="preserve">e ce conțin da</w:t>
      </w:r>
      <w:r>
        <w:t xml:space="preserve">te cu caracter personal, care nu se depun prin intermediul SIA RSAP și nu sunt publice pentru toți.</w:t>
      </w:r>
      <w:r/>
    </w:p>
    <w:p>
      <w:pPr>
        <w:pStyle w:val="891"/>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Style w:val="891"/>
        <w:pBdr/>
        <w:spacing/>
        <w:ind w:firstLine="709"/>
        <w:jc w:val="both"/>
        <w:rPr/>
      </w:pPr>
      <w:r>
        <w:t xml:space="preserve">La punctul dat autoritatea contractantă indică care documente sunt obligatorii de a fi prezentate în SIA RSAP la evaluarea o</w:t>
      </w:r>
      <w:r>
        <w:t xml:space="preserve">fertei. La fel, tot aici se indică documentele ce conțin date cu caracter personal, care nu se depun prin intermediul SIA RSAP și nu sunt publice pentru toți, ele se prezintă la etapa de evaluare direct autorității co</w:t>
      </w:r>
      <w:r>
        <w:t xml:space="preserve">ntract</w:t>
      </w:r>
      <w:r>
        <w:t xml:space="preserve">an</w:t>
      </w:r>
      <w:r>
        <w:t xml:space="preserve">te.</w:t>
      </w:r>
      <w:r/>
    </w:p>
    <w:p>
      <w:pPr>
        <w:pStyle w:val="891"/>
        <w:pBdr/>
        <w:spacing/>
        <w:ind/>
        <w:rPr>
          <w:bCs/>
          <w:i/>
        </w:rPr>
      </w:pPr>
      <w:r>
        <w:rPr>
          <w:bCs/>
          <w:i/>
        </w:rPr>
      </w:r>
      <w:r>
        <w:rPr>
          <w:bCs/>
          <w:i/>
        </w:rPr>
      </w:r>
      <w:r>
        <w:rPr>
          <w:bCs/>
          <w:i/>
        </w:rPr>
      </w:r>
    </w:p>
    <w:p>
      <w:pPr>
        <w:pStyle w:val="891"/>
        <w:pBdr/>
        <w:spacing/>
        <w:ind/>
        <w:rPr>
          <w:bCs/>
          <w:iCs/>
        </w:rPr>
      </w:pPr>
      <w:r>
        <w:rPr>
          <w:bCs/>
          <w:iCs/>
        </w:rPr>
        <w:t xml:space="preserve">Autoritat</w:t>
      </w:r>
      <w:r>
        <w:rPr>
          <w:bCs/>
          <w:iCs/>
        </w:rPr>
        <w:t xml:space="preserve">ea contractantă  ___________              Data „____”__________________</w:t>
      </w:r>
      <w:r>
        <w:rPr>
          <w:bCs/>
          <w:iCs/>
        </w:rPr>
      </w:r>
      <w:r>
        <w:rPr>
          <w:bCs/>
          <w:iCs/>
        </w:rPr>
      </w:r>
    </w:p>
    <w:p>
      <w:pPr>
        <w:pStyle w:val="891"/>
        <w:pBdr/>
        <w:spacing/>
        <w:ind/>
        <w:jc w:val="both"/>
        <w:rPr>
          <w:bCs/>
          <w:i/>
        </w:rPr>
      </w:pPr>
      <w:r>
        <w:rPr>
          <w:bCs/>
          <w:i/>
        </w:rPr>
      </w:r>
      <w:r>
        <w:rPr>
          <w:bCs/>
          <w:i/>
        </w:rPr>
      </w:r>
      <w:r>
        <w:rPr>
          <w:bCs/>
          <w:i/>
        </w:rPr>
      </w:r>
    </w:p>
    <w:p>
      <w:pPr>
        <w:pStyle w:val="891"/>
        <w:pBdr/>
        <w:spacing/>
        <w:ind/>
        <w:jc w:val="both"/>
        <w:rPr>
          <w:bCs/>
          <w:i/>
        </w:rPr>
      </w:pPr>
      <w:r>
        <w:rPr>
          <w:bCs/>
          <w:i/>
        </w:rPr>
      </w:r>
      <w:r>
        <w:rPr>
          <w:bCs/>
          <w:i/>
        </w:rPr>
      </w:r>
      <w:r>
        <w:rPr>
          <w:bCs/>
          <w:i/>
        </w:rPr>
      </w:r>
    </w:p>
    <w:p>
      <w:pPr>
        <w:pStyle w:val="891"/>
        <w:pBdr/>
        <w:spacing/>
        <w:ind/>
        <w:jc w:val="both"/>
        <w:rPr>
          <w:bCs/>
          <w:i/>
          <w:iCs/>
          <w:sz w:val="20"/>
          <w:szCs w:val="20"/>
        </w:rPr>
      </w:pPr>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w:t>
      </w:r>
      <w:r>
        <w:rPr>
          <w:bCs/>
          <w:i/>
          <w:iCs/>
          <w:sz w:val="20"/>
          <w:szCs w:val="20"/>
        </w:rPr>
        <w:t xml:space="preserve">toritatea contactantă este obligătă să respecte legislați</w:t>
      </w:r>
      <w:r>
        <w:rPr>
          <w:bCs/>
          <w:i/>
          <w:iCs/>
          <w:sz w:val="20"/>
          <w:szCs w:val="20"/>
        </w:rPr>
        <w:t xml:space="preserve">a</w:t>
      </w:r>
      <w:r>
        <w:rPr>
          <w:bCs/>
          <w:i/>
          <w:iCs/>
          <w:sz w:val="20"/>
          <w:szCs w:val="20"/>
        </w:rPr>
        <w:t xml:space="preserve">.</w:t>
      </w:r>
      <w:r>
        <w:rPr>
          <w:bCs/>
          <w:i/>
          <w:iCs/>
          <w:sz w:val="20"/>
          <w:szCs w:val="20"/>
        </w:rPr>
      </w:r>
      <w:r>
        <w:rPr>
          <w:bCs/>
          <w:i/>
          <w:iCs/>
          <w:sz w:val="20"/>
          <w:szCs w:val="20"/>
        </w:rPr>
      </w:r>
    </w:p>
    <w:p>
      <w:pPr>
        <w:pStyle w:val="891"/>
        <w:pBdr/>
        <w:spacing/>
        <w:ind/>
        <w:rPr>
          <w:b/>
          <w:lang w:val="ro-RO" w:eastAsia="en-US"/>
        </w:rPr>
        <w:sectPr>
          <w:footnotePr/>
          <w:endnotePr/>
          <w:type w:val="nextPage"/>
          <w:pgSz w:h="16838" w:orient="landscape" w:w="11906"/>
          <w:pgMar w:top="568" w:right="991" w:bottom="1418" w:left="1701" w:header="708" w:footer="708" w:gutter="0"/>
          <w:cols w:num="1" w:sep="0" w:space="708" w:equalWidth="1"/>
        </w:sectPr>
      </w:pPr>
      <w:r>
        <w:rPr>
          <w:b/>
          <w:lang w:val="ro-RO" w:eastAsia="en-US"/>
        </w:rPr>
      </w:r>
      <w:r>
        <w:rPr>
          <w:b/>
          <w:lang w:val="ro-RO" w:eastAsia="en-US"/>
        </w:rPr>
      </w:r>
      <w:r>
        <w:rPr>
          <w:b/>
          <w:lang w:val="ro-RO" w:eastAsia="en-US"/>
        </w:rPr>
      </w:r>
    </w:p>
    <w:tbl>
      <w:tblPr>
        <w:tblpPr w:horzAnchor="margin" w:tblpXSpec="left" w:vertAnchor="page" w:tblpY="347" w:leftFromText="180" w:topFromText="0" w:rightFromText="180" w:bottomFromText="0"/>
        <w:tblW w:w="5325" w:type="pct"/>
        <w:tblInd w:w="108" w:type="dxa"/>
        <w:tblBorders/>
        <w:tblLayout w:type="fixed"/>
        <w:tblCellMar>
          <w:left w:w="108" w:type="dxa"/>
          <w:top w:w="0" w:type="dxa"/>
          <w:right w:w="108" w:type="dxa"/>
          <w:bottom w:w="0" w:type="dxa"/>
        </w:tblCellMar>
        <w:tblLook w:val="04A0" w:firstRow="1" w:lastRow="0" w:firstColumn="1" w:lastColumn="0" w:noHBand="0" w:noVBand="1"/>
      </w:tblPr>
      <w:tblGrid>
        <w:gridCol w:w="2016"/>
        <w:gridCol w:w="279"/>
        <w:gridCol w:w="1888"/>
        <w:gridCol w:w="1968"/>
        <w:gridCol w:w="1342"/>
        <w:gridCol w:w="1291"/>
        <w:gridCol w:w="668"/>
        <w:gridCol w:w="2475"/>
        <w:gridCol w:w="2992"/>
        <w:gridCol w:w="955"/>
      </w:tblGrid>
      <w:tr>
        <w:trPr>
          <w:trHeight w:val="697"/>
        </w:trPr>
        <w:tc>
          <w:tcPr>
            <w:gridSpan w:val="10"/>
            <w:tcBorders>
              <w:top w:val="none" w:color="auto" w:sz="0" w:space="0"/>
              <w:left w:val="none" w:color="auto" w:sz="0" w:space="0"/>
              <w:bottom w:val="none" w:color="auto" w:sz="0" w:space="0"/>
              <w:right w:val="none" w:color="auto" w:sz="0" w:space="0"/>
            </w:tcBorders>
            <w:tcW w:w="15874" w:type="dxa"/>
            <w:vAlign w:val="center"/>
            <w:textDirection w:val="lrTb"/>
            <w:noWrap w:val="false"/>
          </w:tcPr>
          <w:p>
            <w:pPr>
              <w:pStyle w:val="891"/>
              <w:framePr w:hAnchor="margin" w:hSpace="180" w:vAnchor="page" w:wrap="around" w:y="347"/>
              <w:pBdr/>
              <w:spacing/>
              <w:ind/>
              <w:jc w:val="center"/>
              <w:rPr>
                <w:sz w:val="22"/>
                <w:szCs w:val="22"/>
                <w:lang w:val="it-IT" w:eastAsia="en-US"/>
              </w:rPr>
            </w:pPr>
            <w:r>
              <w:rPr>
                <w:b/>
                <w:sz w:val="20"/>
                <w:szCs w:val="20"/>
                <w:lang w:val="en-US"/>
              </w:rPr>
              <w:br w:type="page" w:clear="all"/>
            </w:r>
            <w:r>
              <w:rPr>
                <w:b/>
                <w:sz w:val="20"/>
                <w:szCs w:val="20"/>
                <w:lang w:val="en-US"/>
              </w:rPr>
              <w:t xml:space="preserve">                                                                                                                                                                                                                                      </w:t>
            </w:r>
            <w:r>
              <w:rPr>
                <w:lang w:val="it-IT" w:eastAsia="en-US"/>
              </w:rPr>
              <w:t xml:space="preserve">Anexa nr.</w:t>
            </w:r>
            <w:r>
              <w:rPr>
                <w:lang w:val="it-IT" w:eastAsia="en-US"/>
              </w:rPr>
              <w:t xml:space="preserve"> </w:t>
            </w:r>
            <w:r>
              <w:rPr>
                <w:lang w:val="it-IT" w:eastAsia="en-US"/>
              </w:rPr>
              <w:t xml:space="preserve">2</w:t>
            </w:r>
            <w:r>
              <w:rPr>
                <w:lang w:val="it-IT" w:eastAsia="en-US"/>
              </w:rPr>
              <w:t xml:space="preserve">2</w:t>
            </w:r>
            <w:r>
              <w:rPr>
                <w:sz w:val="22"/>
                <w:szCs w:val="22"/>
                <w:lang w:val="it-IT" w:eastAsia="en-US"/>
              </w:rPr>
            </w:r>
            <w:r>
              <w:rPr>
                <w:sz w:val="22"/>
                <w:szCs w:val="22"/>
                <w:lang w:val="it-IT" w:eastAsia="en-US"/>
              </w:rPr>
            </w:r>
          </w:p>
          <w:p>
            <w:pPr>
              <w:pStyle w:val="891"/>
              <w:framePr w:hAnchor="margin" w:hSpace="180" w:vAnchor="page" w:wrap="around" w:y="347"/>
              <w:pBdr/>
              <w:spacing/>
              <w:ind/>
              <w:jc w:val="center"/>
              <w:rPr>
                <w:lang w:val="it-IT" w:eastAsia="en-US"/>
              </w:rPr>
            </w:pPr>
            <w:r>
              <w:rPr>
                <w:lang w:val="it-IT" w:eastAsia="en-US"/>
              </w:rPr>
              <w:t xml:space="preserve">                                                                                                                                                                                       </w:t>
            </w: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framePr w:hAnchor="margin" w:hSpace="180" w:vAnchor="page" w:wrap="around" w:y="347"/>
              <w:pBdr/>
              <w:spacing/>
              <w:ind/>
              <w:jc w:val="center"/>
              <w:rPr>
                <w:lang w:val="it-IT" w:eastAsia="en-US"/>
              </w:rPr>
            </w:pPr>
            <w:r>
              <w:rPr>
                <w:lang w:val="it-IT" w:eastAsia="en-US"/>
              </w:rPr>
              <w:t xml:space="preserve">                                                </w:t>
            </w:r>
            <w:r>
              <w:rPr>
                <w:lang w:val="it-IT" w:eastAsia="en-US"/>
              </w:rPr>
              <w:t xml:space="preserve">                                                                                                                             </w:t>
            </w:r>
            <w:r>
              <w:rPr>
                <w:lang w:val="it-IT" w:eastAsia="en-US"/>
              </w:rPr>
              <w:t xml:space="preserve">din “____” ________ 20___</w:t>
            </w:r>
            <w:r>
              <w:rPr>
                <w:lang w:val="it-IT" w:eastAsia="en-US"/>
              </w:rPr>
            </w:r>
            <w:r>
              <w:rPr>
                <w:lang w:val="it-IT" w:eastAsia="en-US"/>
              </w:rPr>
            </w:r>
          </w:p>
          <w:p>
            <w:pPr>
              <w:pStyle w:val="893"/>
              <w:framePr w:hAnchor="margin" w:hSpace="180" w:vAnchor="page" w:wrap="around" w:y="347"/>
              <w:pBdr/>
              <w:spacing/>
              <w:ind/>
              <w:rPr>
                <w:sz w:val="24"/>
                <w:lang w:val="en-US" w:eastAsia="en-US"/>
              </w:rPr>
            </w:pPr>
            <w:r>
              <w:rPr>
                <w:lang w:eastAsia="en-US"/>
              </w:rPr>
              <w:t xml:space="preserve">Specificaţii tehnice </w:t>
            </w:r>
            <w:r>
              <w:rPr>
                <w:sz w:val="24"/>
                <w:lang w:val="en-US" w:eastAsia="en-US"/>
              </w:rPr>
            </w:r>
            <w:r>
              <w:rPr>
                <w:sz w:val="24"/>
                <w:lang w:val="en-US" w:eastAsia="en-US"/>
              </w:rPr>
            </w:r>
          </w:p>
        </w:tc>
      </w:tr>
      <w:tr>
        <w:trPr/>
        <w:tc>
          <w:tcPr>
            <w:gridSpan w:val="10"/>
            <w:tcBorders>
              <w:bottom w:val="single" w:color="auto" w:sz="4" w:space="0"/>
            </w:tcBorders>
            <w:tcW w:w="15874" w:type="dxa"/>
            <w:vAlign w:val="top"/>
            <w:textDirection w:val="lrTb"/>
            <w:noWrap w:val="false"/>
          </w:tcPr>
          <w:tbl>
            <w:tblPr>
              <w:tblW w:w="10500" w:type="dxa"/>
              <w:jc w:val="center"/>
              <w:tblInd w:w="15" w:type="dxa"/>
              <w:tblBorders/>
              <w:tblLayout w:type="autofit"/>
              <w:tblCellMar>
                <w:left w:w="15" w:type="dxa"/>
                <w:top w:w="15" w:type="dxa"/>
                <w:right w:w="15" w:type="dxa"/>
                <w:bottom w:w="15" w:type="dxa"/>
              </w:tblCellMar>
              <w:tblLook w:val="04A0" w:firstRow="1" w:lastRow="0" w:firstColumn="1" w:lastColumn="0" w:noHBand="0" w:noVBand="1"/>
            </w:tblPr>
            <w:tblGrid>
              <w:gridCol w:w="1226"/>
              <w:gridCol w:w="295"/>
              <w:gridCol w:w="2510"/>
              <w:gridCol w:w="950"/>
              <w:gridCol w:w="924"/>
              <w:gridCol w:w="1381"/>
              <w:gridCol w:w="1159"/>
              <w:gridCol w:w="1454"/>
              <w:gridCol w:w="601"/>
            </w:tblGrid>
            <w:tr>
              <w:trPr/>
              <w:tc>
                <w:tcPr>
                  <w:gridSpan w:val="9"/>
                  <w:tcBorders>
                    <w:top w:val="none" w:color="auto" w:sz="0" w:space="0"/>
                    <w:left w:val="none" w:color="auto" w:sz="0" w:space="0"/>
                    <w:bottom w:val="none" w:color="auto" w:sz="0" w:space="0"/>
                    <w:right w:val="none" w:color="auto" w:sz="0" w:space="0"/>
                  </w:tcBorders>
                  <w:tcMar>
                    <w:left w:w="45" w:type="dxa"/>
                    <w:top w:w="15" w:type="dxa"/>
                    <w:right w:w="45" w:type="dxa"/>
                    <w:bottom w:w="15" w:type="dxa"/>
                  </w:tcMar>
                  <w:tcW w:w="10500" w:type="auto"/>
                  <w:vAlign w:val="top"/>
                  <w:textDirection w:val="lrTb"/>
                  <w:noWrap w:val="false"/>
                </w:tcPr>
                <w:p>
                  <w:pPr>
                    <w:pStyle w:val="891"/>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Style w:val="891"/>
              <w:pBdr/>
              <w:spacing/>
              <w:ind/>
              <w:jc w:val="center"/>
              <w:rPr/>
            </w:pPr>
            <w:r/>
            <w:r/>
          </w:p>
        </w:tc>
      </w:tr>
      <w:tr>
        <w:trPr>
          <w:trHeight w:val="397"/>
        </w:trPr>
        <w:tc>
          <w:tcPr>
            <w:gridSpan w:val="10"/>
            <w:tcBorders>
              <w:top w:val="single" w:color="auto" w:sz="4" w:space="0"/>
              <w:left w:val="single" w:color="auto" w:sz="4" w:space="0"/>
              <w:bottom w:val="single" w:color="auto" w:sz="4" w:space="0"/>
              <w:right w:val="single" w:color="auto" w:sz="4" w:space="0"/>
            </w:tcBorders>
            <w:tcW w:w="15874" w:type="dxa"/>
            <w:vAlign w:val="center"/>
            <w:textDirection w:val="lrTb"/>
            <w:noWrap w:val="false"/>
          </w:tcPr>
          <w:p>
            <w:pPr>
              <w:pStyle w:val="891"/>
              <w:framePr w:hAnchor="margin" w:hSpace="180" w:vAnchor="page" w:wrap="around" w:y="347"/>
              <w:pBdr/>
              <w:spacing/>
              <w:ind/>
              <w:rPr/>
            </w:pPr>
            <w:r>
              <w:t xml:space="preserve">Numărul </w:t>
            </w:r>
            <w:r>
              <w:t xml:space="preserve">procedurii de achiziție______________din_________</w:t>
            </w:r>
            <w:r/>
          </w:p>
        </w:tc>
      </w:tr>
      <w:tr>
        <w:trPr>
          <w:trHeight w:val="397"/>
        </w:trPr>
        <w:tc>
          <w:tcPr>
            <w:gridSpan w:val="10"/>
            <w:tcBorders>
              <w:top w:val="single" w:color="auto" w:sz="4" w:space="0"/>
              <w:left w:val="single" w:color="auto" w:sz="4" w:space="0"/>
              <w:bottom w:val="single" w:color="auto" w:sz="4" w:space="0"/>
              <w:right w:val="single" w:color="auto" w:sz="4" w:space="0"/>
            </w:tcBorders>
            <w:tcW w:w="15874" w:type="dxa"/>
            <w:vAlign w:val="center"/>
            <w:textDirection w:val="lrTb"/>
            <w:noWrap w:val="false"/>
          </w:tcPr>
          <w:p>
            <w:pPr>
              <w:pStyle w:val="891"/>
              <w:framePr w:hAnchor="margin" w:hSpace="180" w:vAnchor="page" w:wrap="around" w:y="347"/>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tcBorders>
              <w:top w:val="none" w:color="auto" w:sz="0" w:space="0"/>
              <w:left w:val="none" w:color="auto" w:sz="0" w:space="0"/>
              <w:bottom w:val="none" w:color="auto" w:sz="0" w:space="0"/>
              <w:right w:val="none" w:color="auto" w:sz="0" w:space="0"/>
            </w:tcBorders>
            <w:tcW w:w="9452" w:type="dxa"/>
            <w:vAlign w:val="top"/>
            <w:textDirection w:val="lrTb"/>
            <w:noWrap w:val="false"/>
          </w:tcPr>
          <w:p>
            <w:pPr>
              <w:pStyle w:val="891"/>
              <w:framePr w:hAnchor="margin" w:hSpace="180" w:vAnchor="page" w:wrap="around" w:y="347"/>
              <w:pBdr/>
              <w:spacing/>
              <w:ind/>
              <w:rPr/>
            </w:pPr>
            <w:r/>
            <w:r/>
          </w:p>
        </w:tc>
        <w:tc>
          <w:tcPr>
            <w:gridSpan w:val="3"/>
            <w:tcBorders>
              <w:top w:val="none" w:color="auto" w:sz="0" w:space="0"/>
              <w:left w:val="none" w:color="auto" w:sz="0" w:space="0"/>
              <w:bottom w:val="none" w:color="auto" w:sz="0" w:space="0"/>
              <w:right w:val="none" w:color="auto" w:sz="0" w:space="0"/>
            </w:tcBorders>
            <w:tcW w:w="6422" w:type="dxa"/>
            <w:vAlign w:val="top"/>
            <w:textDirection w:val="lrTb"/>
            <w:noWrap w:val="false"/>
          </w:tcPr>
          <w:p>
            <w:pPr>
              <w:pStyle w:val="891"/>
              <w:framePr w:hAnchor="margin" w:hSpace="180" w:vAnchor="page" w:wrap="around" w:y="347"/>
              <w:pBdr/>
              <w:spacing/>
              <w:ind/>
              <w:rPr/>
            </w:pPr>
            <w:r/>
            <w:r/>
          </w:p>
        </w:tc>
      </w:tr>
      <w:tr>
        <w:trPr>
          <w:trHeight w:val="1043"/>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Denumirea bunurilor/serviciilor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342"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Ţara de origine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291"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Produ-c</w:t>
            </w:r>
            <w:r>
              <w:rPr>
                <w:b/>
                <w:sz w:val="20"/>
                <w:szCs w:val="20"/>
              </w:rPr>
              <w:t xml:space="preserve">ătorul</w:t>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Style w:val="891"/>
              <w:framePr w:hAnchor="margin" w:hSpace="180" w:vAnchor="page" w:wrap="around" w:y="347"/>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Style w:val="891"/>
              <w:framePr w:hAnchor="margin" w:hSpace="180" w:vAnchor="page" w:wrap="around" w:y="347"/>
              <w:pBdr/>
              <w:spacing/>
              <w:ind/>
              <w:jc w:val="center"/>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5"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Standarde de referinţă</w:t>
            </w:r>
            <w:r>
              <w:rPr>
                <w:b/>
                <w:sz w:val="20"/>
                <w:szCs w:val="20"/>
              </w:rPr>
            </w:r>
            <w:r>
              <w:rPr>
                <w:b/>
                <w:sz w:val="20"/>
                <w:szCs w:val="20"/>
              </w:rPr>
            </w:r>
          </w:p>
        </w:tc>
      </w:tr>
      <w:tr>
        <w:trPr>
          <w:trHeight w:val="283"/>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4</w:t>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jc w:val="center"/>
              <w:rPr>
                <w:sz w:val="20"/>
                <w:szCs w:val="20"/>
              </w:rPr>
            </w:pPr>
            <w:r>
              <w:rPr>
                <w:sz w:val="20"/>
                <w:szCs w:val="20"/>
              </w:rPr>
              <w:t xml:space="preserve">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7</w:t>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b/>
                <w:sz w:val="20"/>
                <w:szCs w:val="20"/>
              </w:rPr>
            </w:pPr>
            <w:r>
              <w:rPr>
                <w:b/>
                <w:sz w:val="20"/>
                <w:szCs w:val="20"/>
              </w:rPr>
              <w:t xml:space="preserve">Bunuri/servicii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sz w:val="20"/>
                <w:szCs w:val="20"/>
              </w:rPr>
            </w:pPr>
            <w:r>
              <w:rPr>
                <w:b/>
                <w:sz w:val="20"/>
                <w:szCs w:val="20"/>
                <w:lang w:eastAsia="ru-RU"/>
              </w:rPr>
              <w:t xml:space="preserve">Lotul 1.  Panifica</w:t>
            </w:r>
            <w:r>
              <w:rPr>
                <w:b/>
                <w:sz w:val="20"/>
                <w:szCs w:val="20"/>
                <w:lang w:eastAsia="ru-RU"/>
              </w:rPr>
              <w:t xml:space="preserve">ț</w:t>
            </w:r>
            <w:r>
              <w:rPr>
                <w:b/>
                <w:sz w:val="20"/>
                <w:szCs w:val="20"/>
                <w:lang w:eastAsia="ru-RU"/>
              </w:rPr>
              <w:t xml:space="preserve">ie</w:t>
            </w:r>
            <w:r>
              <w:rPr>
                <w:b/>
                <w:sz w:val="20"/>
                <w:szCs w:val="20"/>
                <w:lang w:eastAsia="ru-RU"/>
              </w:rPr>
              <w:t xml:space="preserve">.</w:t>
            </w:r>
            <w:r>
              <w:rPr>
                <w:b/>
                <w:sz w:val="20"/>
                <w:szCs w:val="20"/>
                <w:lang w:eastAsia="ru-RU"/>
              </w:rPr>
              <w:t xml:space="preserve"> Cod CPV- 15811000-6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b/>
                <w:sz w:val="20"/>
                <w:szCs w:val="20"/>
              </w:rPr>
            </w:pPr>
            <w:r>
              <w:rPr>
                <w:sz w:val="20"/>
                <w:szCs w:val="20"/>
              </w:rPr>
              <w:t xml:space="preserve">Franzelă feliată c/s 0,55 kg, amb</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Din făină de grîu calitate superioară, ambalată </w:t>
            </w:r>
            <w:r>
              <w:rPr>
                <w:sz w:val="20"/>
                <w:szCs w:val="20"/>
              </w:rPr>
              <w:t xml:space="preserve">ș</w:t>
            </w:r>
            <w:r>
              <w:rPr>
                <w:sz w:val="20"/>
                <w:szCs w:val="20"/>
              </w:rPr>
              <w:t xml:space="preserve">i feliată 550 gr, livrare zilnică de la ora 6:30 pînă la 08:00 conform comenzilor la depozitul institu</w:t>
            </w:r>
            <w:r>
              <w:rPr>
                <w:sz w:val="20"/>
                <w:szCs w:val="20"/>
              </w:rPr>
              <w:t xml:space="preserve">ț</w:t>
            </w:r>
            <w:r>
              <w:rPr>
                <w:sz w:val="20"/>
                <w:szCs w:val="20"/>
              </w:rPr>
              <w:t xml:space="preserve">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ind/>
              <w:rPr>
                <w:sz w:val="20"/>
                <w:szCs w:val="20"/>
              </w:rPr>
            </w:pPr>
            <w:r>
              <w:rPr>
                <w:sz w:val="20"/>
              </w:rPr>
              <w:t xml:space="preserve">Pîine de secară feliată Manastărschii 0,5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110"/>
              <w:rPr>
                <w:sz w:val="20"/>
              </w:rPr>
            </w:pPr>
            <w:r>
              <w:rPr>
                <w:sz w:val="20"/>
              </w:rPr>
              <w:t xml:space="preserve">Din</w:t>
            </w:r>
            <w:r>
              <w:rPr>
                <w:spacing w:val="-6"/>
                <w:sz w:val="20"/>
              </w:rPr>
              <w:t xml:space="preserve"> </w:t>
            </w:r>
            <w:r>
              <w:rPr>
                <w:sz w:val="20"/>
              </w:rPr>
              <w:t xml:space="preserve">făină</w:t>
            </w:r>
            <w:r>
              <w:rPr>
                <w:spacing w:val="-8"/>
                <w:sz w:val="20"/>
              </w:rPr>
              <w:t xml:space="preserve"> </w:t>
            </w:r>
            <w:r>
              <w:rPr>
                <w:sz w:val="20"/>
              </w:rPr>
              <w:t xml:space="preserve">de</w:t>
            </w:r>
            <w:r>
              <w:rPr>
                <w:spacing w:val="-9"/>
                <w:sz w:val="20"/>
              </w:rPr>
              <w:t xml:space="preserve"> </w:t>
            </w:r>
            <w:r>
              <w:rPr>
                <w:sz w:val="20"/>
              </w:rPr>
              <w:t xml:space="preserve">grîu</w:t>
            </w:r>
            <w:r>
              <w:rPr>
                <w:spacing w:val="-7"/>
                <w:sz w:val="20"/>
              </w:rPr>
              <w:t xml:space="preserve"> </w:t>
            </w:r>
            <w:r>
              <w:rPr>
                <w:sz w:val="20"/>
              </w:rPr>
              <w:t xml:space="preserve">calitate</w:t>
            </w:r>
            <w:r>
              <w:rPr>
                <w:spacing w:val="-8"/>
                <w:sz w:val="20"/>
              </w:rPr>
              <w:t xml:space="preserve"> </w:t>
            </w:r>
            <w:r>
              <w:rPr>
                <w:sz w:val="20"/>
              </w:rPr>
              <w:t xml:space="preserve">superioară,</w:t>
            </w:r>
            <w:r>
              <w:rPr>
                <w:spacing w:val="-7"/>
                <w:sz w:val="20"/>
              </w:rPr>
              <w:t xml:space="preserve"> </w:t>
            </w:r>
            <w:r>
              <w:rPr>
                <w:sz w:val="20"/>
              </w:rPr>
              <w:t xml:space="preserve">ambalată livrare zilnică de la ora 6:30 pînă la 08:00</w:t>
            </w:r>
            <w:r>
              <w:rPr>
                <w:sz w:val="20"/>
              </w:rPr>
            </w:r>
            <w:r>
              <w:rPr>
                <w:sz w:val="20"/>
              </w:rPr>
            </w:r>
          </w:p>
          <w:p>
            <w:pPr>
              <w:pStyle w:val="891"/>
              <w:framePr w:hAnchor="margin" w:hSpace="180" w:vAnchor="page" w:wrap="around" w:y="347"/>
              <w:pBdr/>
              <w:spacing/>
              <w:ind/>
              <w:jc w:val="both"/>
              <w:rPr>
                <w:spacing w:val="-2"/>
                <w:sz w:val="20"/>
              </w:rPr>
            </w:pPr>
            <w:r>
              <w:rPr>
                <w:sz w:val="20"/>
              </w:rPr>
              <w:t xml:space="preserve">conform</w:t>
            </w:r>
            <w:r>
              <w:rPr>
                <w:spacing w:val="-6"/>
                <w:sz w:val="20"/>
              </w:rPr>
              <w:t xml:space="preserve"> </w:t>
            </w:r>
            <w:r>
              <w:rPr>
                <w:sz w:val="20"/>
              </w:rPr>
              <w:t xml:space="preserve">comenzilor</w:t>
            </w:r>
            <w:r>
              <w:rPr>
                <w:spacing w:val="-6"/>
                <w:sz w:val="20"/>
              </w:rPr>
              <w:t xml:space="preserve"> </w:t>
            </w:r>
            <w:r>
              <w:rPr>
                <w:sz w:val="20"/>
              </w:rPr>
              <w:t xml:space="preserve">la</w:t>
            </w:r>
            <w:r>
              <w:rPr>
                <w:spacing w:val="-6"/>
                <w:sz w:val="20"/>
              </w:rPr>
              <w:t xml:space="preserve"> </w:t>
            </w:r>
            <w:r>
              <w:rPr>
                <w:sz w:val="20"/>
              </w:rPr>
              <w:t xml:space="preserve">depozitul</w:t>
            </w:r>
            <w:r>
              <w:rPr>
                <w:spacing w:val="-7"/>
                <w:sz w:val="20"/>
              </w:rPr>
              <w:t xml:space="preserve"> </w:t>
            </w:r>
            <w:r>
              <w:rPr>
                <w:spacing w:val="-2"/>
                <w:sz w:val="20"/>
              </w:rPr>
              <w:t xml:space="preserve">institu</w:t>
            </w:r>
            <w:r>
              <w:rPr>
                <w:spacing w:val="-2"/>
                <w:sz w:val="20"/>
              </w:rPr>
              <w:t xml:space="preserve">ț</w:t>
            </w:r>
            <w:r>
              <w:rPr>
                <w:spacing w:val="-2"/>
                <w:sz w:val="20"/>
              </w:rPr>
              <w:t xml:space="preserve">iei</w:t>
            </w:r>
            <w:r>
              <w:rPr>
                <w:spacing w:val="-2"/>
                <w:sz w:val="20"/>
              </w:rPr>
            </w:r>
            <w:r>
              <w:rPr>
                <w:spacing w:val="-2"/>
                <w:sz w:val="20"/>
              </w:rPr>
            </w:r>
          </w:p>
          <w:p>
            <w:pPr>
              <w:pStyle w:val="891"/>
              <w:framePr w:hAnchor="margin" w:hSpace="180" w:vAnchor="page" w:wrap="around" w:y="347"/>
              <w:pBdr/>
              <w:spacing/>
              <w:ind/>
              <w:jc w:val="both"/>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b/>
                <w:sz w:val="20"/>
                <w:szCs w:val="20"/>
              </w:rPr>
            </w:pPr>
            <w:r>
              <w:rPr>
                <w:b/>
                <w:sz w:val="20"/>
                <w:szCs w:val="20"/>
              </w:rPr>
              <w:t xml:space="preserve">Total lot 1</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b/>
                <w:sz w:val="20"/>
                <w:szCs w:val="20"/>
                <w:lang w:eastAsia="ru-RU"/>
              </w:rPr>
              <w:t xml:space="preserve">Lotul 2.  Crupe</w:t>
            </w:r>
            <w:r>
              <w:rPr>
                <w:b/>
                <w:sz w:val="20"/>
                <w:szCs w:val="20"/>
                <w:lang w:eastAsia="ru-RU"/>
              </w:rPr>
              <w:t xml:space="preserve">.</w:t>
            </w:r>
            <w:r>
              <w:rPr>
                <w:b/>
                <w:sz w:val="20"/>
                <w:szCs w:val="20"/>
                <w:lang w:eastAsia="ru-RU"/>
              </w:rPr>
              <w:t xml:space="preserve"> Cod CPV- 15800000-6</w:t>
            </w:r>
            <w:r>
              <w:rPr>
                <w:b/>
                <w:sz w:val="20"/>
                <w:szCs w:val="20"/>
                <w:lang w:eastAsia="ru-RU"/>
              </w:rPr>
            </w:r>
            <w:r>
              <w:rPr>
                <w:b/>
                <w:sz w:val="20"/>
                <w:szCs w:val="20"/>
                <w:lang w:eastAsia="ru-RU"/>
              </w:rPr>
            </w:r>
          </w:p>
          <w:p>
            <w:pPr>
              <w:pStyle w:val="891"/>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pacing w:val="-2"/>
                <w:sz w:val="20"/>
              </w:rPr>
              <w:t xml:space="preserve">Tăi</w:t>
            </w:r>
            <w:r>
              <w:rPr>
                <w:spacing w:val="-2"/>
                <w:sz w:val="20"/>
              </w:rPr>
              <w:t xml:space="preserve">ț</w:t>
            </w:r>
            <w:r>
              <w:rPr>
                <w:spacing w:val="-2"/>
                <w:sz w:val="20"/>
              </w:rPr>
              <w:t xml:space="preserve">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before="53"/>
              <w:ind w:left="110"/>
              <w:rPr>
                <w:sz w:val="20"/>
              </w:rPr>
            </w:pPr>
            <w:r>
              <w:rPr>
                <w:sz w:val="20"/>
              </w:rPr>
              <w:t xml:space="preserve">A</w:t>
            </w:r>
            <w:r>
              <w:rPr>
                <w:sz w:val="20"/>
              </w:rPr>
              <w:t xml:space="preserve">mbalaj</w:t>
            </w:r>
            <w:r>
              <w:rPr>
                <w:spacing w:val="-4"/>
                <w:sz w:val="20"/>
              </w:rPr>
              <w:t xml:space="preserve"> </w:t>
            </w:r>
            <w:r>
              <w:rPr>
                <w:sz w:val="20"/>
              </w:rPr>
              <w:t xml:space="preserve">500</w:t>
            </w:r>
            <w:r>
              <w:rPr>
                <w:spacing w:val="-5"/>
                <w:sz w:val="20"/>
              </w:rPr>
              <w:t xml:space="preserve"> </w:t>
            </w:r>
            <w:r>
              <w:rPr>
                <w:sz w:val="20"/>
              </w:rPr>
              <w:t xml:space="preserve">gr</w:t>
            </w:r>
            <w:r>
              <w:rPr>
                <w:spacing w:val="-4"/>
                <w:sz w:val="20"/>
              </w:rPr>
              <w:t xml:space="preserve"> </w:t>
            </w:r>
            <w:r>
              <w:rPr>
                <w:sz w:val="20"/>
              </w:rPr>
              <w:t xml:space="preserve">calitate</w:t>
            </w:r>
            <w:r>
              <w:rPr>
                <w:spacing w:val="-4"/>
                <w:sz w:val="20"/>
              </w:rPr>
              <w:t xml:space="preserve"> </w:t>
            </w:r>
            <w:r>
              <w:rPr>
                <w:sz w:val="20"/>
              </w:rPr>
              <w:t xml:space="preserve">superioară,</w:t>
            </w:r>
            <w:r>
              <w:rPr>
                <w:spacing w:val="-3"/>
                <w:sz w:val="20"/>
              </w:rPr>
              <w:t xml:space="preserve"> </w:t>
            </w:r>
            <w:r>
              <w:rPr>
                <w:spacing w:val="-4"/>
                <w:sz w:val="20"/>
              </w:rPr>
              <w:t xml:space="preserve">fără</w:t>
            </w:r>
            <w:r>
              <w:rPr>
                <w:sz w:val="20"/>
              </w:rPr>
            </w:r>
            <w:r>
              <w:rPr>
                <w:sz w:val="20"/>
              </w:rPr>
            </w:r>
          </w:p>
          <w:p>
            <w:pPr>
              <w:pStyle w:val="891"/>
              <w:framePr w:hAnchor="margin" w:hSpace="180" w:vAnchor="page" w:wrap="around" w:y="347"/>
              <w:pBdr/>
              <w:spacing/>
              <w:ind/>
              <w:jc w:val="both"/>
              <w:rPr>
                <w:sz w:val="20"/>
                <w:szCs w:val="20"/>
              </w:rPr>
            </w:pPr>
            <w:r>
              <w:rPr>
                <w:sz w:val="20"/>
              </w:rPr>
              <w:t xml:space="preserve">impurită</w:t>
            </w:r>
            <w:r>
              <w:rPr>
                <w:sz w:val="20"/>
              </w:rPr>
              <w:t xml:space="preserve">ț</w:t>
            </w:r>
            <w:r>
              <w:rPr>
                <w:sz w:val="20"/>
              </w:rPr>
              <w:t xml:space="preserve">i</w:t>
            </w:r>
            <w:r>
              <w:rPr>
                <w:spacing w:val="-7"/>
                <w:sz w:val="20"/>
              </w:rPr>
              <w:t xml:space="preserve"> </w:t>
            </w:r>
            <w:r>
              <w:rPr>
                <w:sz w:val="20"/>
              </w:rPr>
              <w:t xml:space="preserve">livrarea</w:t>
            </w:r>
            <w:r>
              <w:rPr>
                <w:spacing w:val="-5"/>
                <w:sz w:val="20"/>
              </w:rPr>
              <w:t xml:space="preserve"> </w:t>
            </w:r>
            <w:r>
              <w:rPr>
                <w:sz w:val="20"/>
              </w:rPr>
              <w:t xml:space="preserve">1/săptămînă</w:t>
            </w:r>
            <w:r>
              <w:rPr>
                <w:spacing w:val="40"/>
                <w:sz w:val="20"/>
              </w:rPr>
              <w:t xml:space="preserve"> </w:t>
            </w:r>
            <w:r>
              <w:rPr>
                <w:sz w:val="20"/>
              </w:rPr>
              <w:t xml:space="preserve">GOST</w:t>
            </w:r>
            <w:r>
              <w:rPr>
                <w:spacing w:val="-5"/>
                <w:sz w:val="20"/>
              </w:rPr>
              <w:t xml:space="preserve"> </w:t>
            </w:r>
            <w:r>
              <w:rPr>
                <w:sz w:val="20"/>
              </w:rPr>
              <w:t xml:space="preserve">4570-</w:t>
            </w:r>
            <w:r>
              <w:rPr>
                <w:spacing w:val="-5"/>
                <w:sz w:val="20"/>
              </w:rPr>
              <w:t xml:space="preserve">93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before="115"/>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pacing w:val="-2"/>
                <w:sz w:val="20"/>
              </w:rPr>
              <w:t xml:space="preserve">Hri</w:t>
            </w:r>
            <w:r>
              <w:rPr>
                <w:spacing w:val="-2"/>
                <w:sz w:val="20"/>
              </w:rPr>
              <w:t xml:space="preserve">ș</w:t>
            </w:r>
            <w:r>
              <w:rPr>
                <w:spacing w:val="-2"/>
                <w:sz w:val="20"/>
              </w:rPr>
              <w:t xml:space="preserve">că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7"/>
                <w:sz w:val="20"/>
              </w:rPr>
              <w:t xml:space="preserve"> </w:t>
            </w:r>
            <w:r>
              <w:rPr>
                <w:sz w:val="20"/>
              </w:rPr>
              <w:t xml:space="preserve">900</w:t>
            </w:r>
            <w:r>
              <w:rPr>
                <w:spacing w:val="-7"/>
                <w:sz w:val="20"/>
              </w:rPr>
              <w:t xml:space="preserve"> </w:t>
            </w:r>
            <w:r>
              <w:rPr>
                <w:sz w:val="20"/>
              </w:rPr>
              <w:t xml:space="preserve">gr</w:t>
            </w:r>
            <w:r>
              <w:rPr>
                <w:spacing w:val="-7"/>
                <w:sz w:val="20"/>
              </w:rPr>
              <w:t xml:space="preserve"> </w:t>
            </w:r>
            <w:r>
              <w:rPr>
                <w:sz w:val="20"/>
              </w:rPr>
              <w:t xml:space="preserve">calitate</w:t>
            </w:r>
            <w:r>
              <w:rPr>
                <w:spacing w:val="-7"/>
                <w:sz w:val="20"/>
              </w:rPr>
              <w:t xml:space="preserve"> </w:t>
            </w:r>
            <w:r>
              <w:rPr>
                <w:sz w:val="20"/>
              </w:rPr>
              <w:t xml:space="preserve">superioară</w:t>
            </w:r>
            <w:r>
              <w:rPr>
                <w:spacing w:val="-7"/>
                <w:sz w:val="20"/>
              </w:rPr>
              <w:t xml:space="preserve"> </w:t>
            </w:r>
            <w:r>
              <w:rPr>
                <w:sz w:val="20"/>
              </w:rPr>
              <w:t xml:space="preserve">cu</w:t>
            </w:r>
            <w:r>
              <w:rPr>
                <w:spacing w:val="-7"/>
                <w:sz w:val="20"/>
              </w:rPr>
              <w:t xml:space="preserve"> </w:t>
            </w:r>
            <w:r>
              <w:rPr>
                <w:sz w:val="20"/>
              </w:rPr>
              <w:t xml:space="preserve">boabe î</w:t>
            </w:r>
            <w:r>
              <w:rPr>
                <w:sz w:val="20"/>
              </w:rPr>
              <w:t xml:space="preserve">ntregi,fără inpurită</w:t>
            </w:r>
            <w:r>
              <w:rPr>
                <w:sz w:val="20"/>
              </w:rPr>
              <w:t xml:space="preserve">ț</w:t>
            </w:r>
            <w:r>
              <w:rPr>
                <w:sz w:val="20"/>
              </w:rPr>
              <w:t xml:space="preserve">i livrare 1/săptămînă GOST 55290-12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pacing w:val="-4"/>
                <w:sz w:val="20"/>
              </w:rPr>
              <w:t xml:space="preserve">Orez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 900 gr,calitate superioară,fără inpuritî</w:t>
            </w:r>
            <w:r>
              <w:rPr>
                <w:sz w:val="20"/>
              </w:rPr>
              <w:t xml:space="preserve">ț</w:t>
            </w:r>
            <w:r>
              <w:rPr>
                <w:sz w:val="20"/>
              </w:rPr>
              <w:t xml:space="preserve">i</w:t>
            </w:r>
            <w:r>
              <w:rPr>
                <w:spacing w:val="-8"/>
                <w:sz w:val="20"/>
              </w:rPr>
              <w:t xml:space="preserve"> </w:t>
            </w:r>
            <w:r>
              <w:rPr>
                <w:sz w:val="20"/>
              </w:rPr>
              <w:t xml:space="preserve">livrare</w:t>
            </w:r>
            <w:r>
              <w:rPr>
                <w:spacing w:val="-9"/>
                <w:sz w:val="20"/>
              </w:rPr>
              <w:t xml:space="preserve"> </w:t>
            </w:r>
            <w:r>
              <w:rPr>
                <w:sz w:val="20"/>
              </w:rPr>
              <w:t xml:space="preserve">1/săptămînă</w:t>
            </w:r>
            <w:r>
              <w:rPr>
                <w:spacing w:val="34"/>
                <w:sz w:val="20"/>
              </w:rPr>
              <w:t xml:space="preserve"> </w:t>
            </w:r>
            <w:r>
              <w:rPr>
                <w:sz w:val="20"/>
              </w:rPr>
              <w:t xml:space="preserve">GOST</w:t>
            </w:r>
            <w:r>
              <w:rPr>
                <w:spacing w:val="-4"/>
                <w:sz w:val="20"/>
              </w:rPr>
              <w:t xml:space="preserve"> </w:t>
            </w:r>
            <w:r>
              <w:rPr>
                <w:sz w:val="20"/>
              </w:rPr>
              <w:t xml:space="preserve">5784-60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 900 gr, calitate superioară fără inpurită</w:t>
            </w:r>
            <w:r>
              <w:rPr>
                <w:sz w:val="20"/>
              </w:rPr>
              <w:t xml:space="preserve">ț</w:t>
            </w:r>
            <w:r>
              <w:rPr>
                <w:sz w:val="20"/>
              </w:rPr>
              <w:t xml:space="preserve">i</w:t>
            </w:r>
            <w:r>
              <w:rPr>
                <w:spacing w:val="-13"/>
                <w:sz w:val="20"/>
              </w:rPr>
              <w:t xml:space="preserve"> </w:t>
            </w:r>
            <w:r>
              <w:rPr>
                <w:sz w:val="20"/>
              </w:rPr>
              <w:t xml:space="preserve">livrare</w:t>
            </w:r>
            <w:r>
              <w:rPr>
                <w:spacing w:val="-12"/>
                <w:sz w:val="20"/>
              </w:rPr>
              <w:t xml:space="preserve"> </w:t>
            </w:r>
            <w:r>
              <w:rPr>
                <w:sz w:val="20"/>
              </w:rPr>
              <w:t xml:space="preserve">1/săptămînă</w:t>
            </w:r>
            <w:r>
              <w:rPr>
                <w:spacing w:val="-13"/>
                <w:sz w:val="20"/>
              </w:rPr>
              <w:t xml:space="preserve"> </w:t>
            </w:r>
            <w:r>
              <w:rPr>
                <w:sz w:val="20"/>
              </w:rPr>
              <w:t xml:space="preserve">GOST702297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Faina</w:t>
            </w:r>
            <w:r>
              <w:rPr>
                <w:spacing w:val="-3"/>
                <w:sz w:val="20"/>
              </w:rPr>
              <w:t xml:space="preserve"> </w:t>
            </w:r>
            <w:r>
              <w:rPr>
                <w:sz w:val="20"/>
              </w:rPr>
              <w:t xml:space="preserve">de</w:t>
            </w:r>
            <w:r>
              <w:rPr>
                <w:spacing w:val="-3"/>
                <w:sz w:val="20"/>
              </w:rPr>
              <w:t xml:space="preserve"> </w:t>
            </w:r>
            <w:r>
              <w:rPr>
                <w:spacing w:val="-4"/>
                <w:sz w:val="20"/>
              </w:rPr>
              <w:t xml:space="preserve">griu</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10"/>
                <w:sz w:val="20"/>
              </w:rPr>
              <w:t xml:space="preserve"> </w:t>
            </w:r>
            <w:r>
              <w:rPr>
                <w:sz w:val="20"/>
              </w:rPr>
              <w:t xml:space="preserve">1</w:t>
            </w:r>
            <w:r>
              <w:rPr>
                <w:spacing w:val="-9"/>
                <w:sz w:val="20"/>
              </w:rPr>
              <w:t xml:space="preserve"> </w:t>
            </w:r>
            <w:r>
              <w:rPr>
                <w:sz w:val="20"/>
              </w:rPr>
              <w:t xml:space="preserve">kg,calit</w:t>
            </w:r>
            <w:r>
              <w:rPr>
                <w:sz w:val="20"/>
              </w:rPr>
              <w:t xml:space="preserve">ate</w:t>
            </w:r>
            <w:r>
              <w:rPr>
                <w:spacing w:val="-10"/>
                <w:sz w:val="20"/>
              </w:rPr>
              <w:t xml:space="preserve"> </w:t>
            </w:r>
            <w:r>
              <w:rPr>
                <w:sz w:val="20"/>
              </w:rPr>
              <w:t xml:space="preserve">superioară,fără</w:t>
            </w:r>
            <w:r>
              <w:rPr>
                <w:spacing w:val="-10"/>
                <w:sz w:val="20"/>
              </w:rPr>
              <w:t xml:space="preserve"> </w:t>
            </w:r>
            <w:r>
              <w:rPr>
                <w:sz w:val="20"/>
              </w:rPr>
              <w:t xml:space="preserve">inpurită</w:t>
            </w:r>
            <w:r>
              <w:rPr>
                <w:sz w:val="20"/>
              </w:rPr>
              <w:t xml:space="preserve">ț</w:t>
            </w:r>
            <w:r>
              <w:rPr>
                <w:sz w:val="20"/>
              </w:rPr>
              <w:t xml:space="preserve">i livrare 1/săptămînă</w:t>
            </w:r>
            <w:r>
              <w:rPr>
                <w:spacing w:val="40"/>
                <w:sz w:val="20"/>
              </w:rPr>
              <w:t xml:space="preserve"> </w:t>
            </w:r>
            <w:r>
              <w:rPr>
                <w:sz w:val="20"/>
              </w:rPr>
              <w:t xml:space="preserve">SM 200/2000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5"/>
                <w:sz w:val="20"/>
              </w:rPr>
              <w:t xml:space="preserve">mei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line="229" w:lineRule="exact"/>
              <w:ind w:left="52"/>
              <w:rPr>
                <w:sz w:val="20"/>
              </w:rPr>
            </w:pPr>
            <w:r>
              <w:rPr>
                <w:sz w:val="20"/>
              </w:rPr>
              <w:t xml:space="preserve">Ambalaj</w:t>
            </w:r>
            <w:r>
              <w:rPr>
                <w:spacing w:val="-5"/>
                <w:sz w:val="20"/>
              </w:rPr>
              <w:t xml:space="preserve"> </w:t>
            </w:r>
            <w:r>
              <w:rPr>
                <w:sz w:val="20"/>
              </w:rPr>
              <w:t xml:space="preserve">900</w:t>
            </w:r>
            <w:r>
              <w:rPr>
                <w:spacing w:val="-4"/>
                <w:sz w:val="20"/>
              </w:rPr>
              <w:t xml:space="preserve"> </w:t>
            </w:r>
            <w:r>
              <w:rPr>
                <w:sz w:val="20"/>
              </w:rPr>
              <w:t xml:space="preserve">gr</w:t>
            </w:r>
            <w:r>
              <w:rPr>
                <w:spacing w:val="-5"/>
                <w:sz w:val="20"/>
              </w:rPr>
              <w:t xml:space="preserve"> </w:t>
            </w:r>
            <w:r>
              <w:rPr>
                <w:sz w:val="20"/>
              </w:rPr>
              <w:t xml:space="preserve">calitate</w:t>
            </w:r>
            <w:r>
              <w:rPr>
                <w:spacing w:val="-4"/>
                <w:sz w:val="20"/>
              </w:rPr>
              <w:t xml:space="preserve"> </w:t>
            </w:r>
            <w:r>
              <w:rPr>
                <w:sz w:val="20"/>
              </w:rPr>
              <w:t xml:space="preserve">superioară,</w:t>
            </w:r>
            <w:r>
              <w:rPr>
                <w:spacing w:val="-3"/>
                <w:sz w:val="20"/>
              </w:rPr>
              <w:t xml:space="preserve"> </w:t>
            </w:r>
            <w:r>
              <w:rPr>
                <w:spacing w:val="-4"/>
                <w:sz w:val="20"/>
              </w:rPr>
              <w:t xml:space="preserve">fără</w:t>
            </w:r>
            <w:r>
              <w:rPr>
                <w:sz w:val="20"/>
              </w:rPr>
            </w:r>
            <w:r>
              <w:rPr>
                <w:sz w:val="20"/>
              </w:rPr>
            </w:r>
          </w:p>
          <w:p>
            <w:pPr>
              <w:pStyle w:val="891"/>
              <w:framePr w:hAnchor="margin" w:hSpace="180" w:vAnchor="page" w:wrap="around" w:y="347"/>
              <w:pBdr/>
              <w:spacing/>
              <w:ind/>
              <w:jc w:val="both"/>
              <w:rPr>
                <w:sz w:val="20"/>
                <w:szCs w:val="20"/>
              </w:rPr>
            </w:pPr>
            <w:r>
              <w:rPr>
                <w:sz w:val="20"/>
              </w:rPr>
              <w:t xml:space="preserve">impurită</w:t>
            </w:r>
            <w:r>
              <w:rPr>
                <w:sz w:val="20"/>
              </w:rPr>
              <w:t xml:space="preserve">ț</w:t>
            </w:r>
            <w:r>
              <w:rPr>
                <w:sz w:val="20"/>
              </w:rPr>
              <w:t xml:space="preserve">i</w:t>
            </w:r>
            <w:r>
              <w:rPr>
                <w:spacing w:val="-6"/>
                <w:sz w:val="20"/>
              </w:rPr>
              <w:t xml:space="preserve"> </w:t>
            </w:r>
            <w:r>
              <w:rPr>
                <w:sz w:val="20"/>
              </w:rPr>
              <w:t xml:space="preserve">livrarea</w:t>
            </w:r>
            <w:r>
              <w:rPr>
                <w:spacing w:val="-6"/>
                <w:sz w:val="20"/>
              </w:rPr>
              <w:t xml:space="preserve"> </w:t>
            </w:r>
            <w:r>
              <w:rPr>
                <w:sz w:val="20"/>
              </w:rPr>
              <w:t xml:space="preserve">1/săptămînă</w:t>
            </w:r>
            <w:r>
              <w:rPr>
                <w:spacing w:val="41"/>
                <w:sz w:val="20"/>
              </w:rPr>
              <w:t xml:space="preserve"> </w:t>
            </w:r>
            <w:r>
              <w:rPr>
                <w:sz w:val="20"/>
              </w:rPr>
              <w:t xml:space="preserve">GOST</w:t>
            </w:r>
            <w:r>
              <w:rPr>
                <w:spacing w:val="-5"/>
                <w:sz w:val="20"/>
              </w:rPr>
              <w:t xml:space="preserve"> </w:t>
            </w:r>
            <w:r>
              <w:rPr>
                <w:sz w:val="20"/>
              </w:rPr>
              <w:t xml:space="preserve">4570-</w:t>
            </w:r>
            <w:r>
              <w:rPr>
                <w:spacing w:val="-5"/>
                <w:sz w:val="20"/>
              </w:rPr>
              <w:t xml:space="preserve">93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arnaut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Ambalaj</w:t>
            </w:r>
            <w:r>
              <w:rPr>
                <w:spacing w:val="-5"/>
                <w:sz w:val="20"/>
              </w:rPr>
              <w:t xml:space="preserve"> </w:t>
            </w:r>
            <w:r>
              <w:rPr>
                <w:sz w:val="20"/>
              </w:rPr>
              <w:t xml:space="preserve">900</w:t>
            </w:r>
            <w:r>
              <w:rPr>
                <w:spacing w:val="-5"/>
                <w:sz w:val="20"/>
              </w:rPr>
              <w:t xml:space="preserve"> </w:t>
            </w:r>
            <w:r>
              <w:rPr>
                <w:sz w:val="20"/>
              </w:rPr>
              <w:t xml:space="preserve">gr,</w:t>
            </w:r>
            <w:r>
              <w:rPr>
                <w:spacing w:val="-4"/>
                <w:sz w:val="20"/>
              </w:rPr>
              <w:t xml:space="preserve"> </w:t>
            </w:r>
            <w:r>
              <w:rPr>
                <w:sz w:val="20"/>
              </w:rPr>
              <w:t xml:space="preserve">calitate</w:t>
            </w:r>
            <w:r>
              <w:rPr>
                <w:spacing w:val="-2"/>
                <w:sz w:val="20"/>
              </w:rPr>
              <w:t xml:space="preserve"> </w:t>
            </w:r>
            <w:r>
              <w:rPr>
                <w:sz w:val="20"/>
              </w:rPr>
              <w:t xml:space="preserve">superioară,</w:t>
            </w:r>
            <w:r>
              <w:rPr>
                <w:spacing w:val="-3"/>
                <w:sz w:val="20"/>
              </w:rPr>
              <w:t xml:space="preserve"> </w:t>
            </w:r>
            <w:r>
              <w:rPr>
                <w:spacing w:val="-4"/>
                <w:sz w:val="20"/>
              </w:rPr>
              <w:t xml:space="preserve">fără</w:t>
            </w:r>
            <w:r>
              <w:rPr>
                <w:sz w:val="20"/>
              </w:rPr>
            </w:r>
            <w:r>
              <w:rPr>
                <w:sz w:val="20"/>
              </w:rPr>
            </w:r>
          </w:p>
          <w:p>
            <w:pPr>
              <w:pStyle w:val="891"/>
              <w:framePr w:hAnchor="margin" w:hSpace="180" w:vAnchor="page" w:wrap="around" w:y="347"/>
              <w:pBdr/>
              <w:spacing/>
              <w:ind/>
              <w:jc w:val="both"/>
              <w:rPr>
                <w:sz w:val="20"/>
                <w:szCs w:val="20"/>
              </w:rPr>
            </w:pPr>
            <w:r>
              <w:rPr>
                <w:sz w:val="20"/>
              </w:rPr>
              <w:t xml:space="preserve">inpurită</w:t>
            </w:r>
            <w:r>
              <w:rPr>
                <w:sz w:val="20"/>
              </w:rPr>
              <w:t xml:space="preserve">ț</w:t>
            </w:r>
            <w:r>
              <w:rPr>
                <w:sz w:val="20"/>
              </w:rPr>
              <w:t xml:space="preserve">i</w:t>
            </w:r>
            <w:r>
              <w:rPr>
                <w:spacing w:val="-7"/>
                <w:sz w:val="20"/>
              </w:rPr>
              <w:t xml:space="preserve"> </w:t>
            </w:r>
            <w:r>
              <w:rPr>
                <w:sz w:val="20"/>
              </w:rPr>
              <w:t xml:space="preserve">livrare</w:t>
            </w:r>
            <w:r>
              <w:rPr>
                <w:spacing w:val="-8"/>
                <w:sz w:val="20"/>
              </w:rPr>
              <w:t xml:space="preserve"> </w:t>
            </w:r>
            <w:r>
              <w:rPr>
                <w:sz w:val="20"/>
              </w:rPr>
              <w:t xml:space="preserve">1/saptămînă</w:t>
            </w:r>
            <w:r>
              <w:rPr>
                <w:spacing w:val="36"/>
                <w:sz w:val="20"/>
              </w:rPr>
              <w:t xml:space="preserve"> </w:t>
            </w:r>
            <w:r>
              <w:rPr>
                <w:sz w:val="20"/>
              </w:rPr>
              <w:t xml:space="preserve">PTMD</w:t>
            </w:r>
            <w:r>
              <w:rPr>
                <w:spacing w:val="-7"/>
                <w:sz w:val="20"/>
              </w:rPr>
              <w:t xml:space="preserve"> </w:t>
            </w:r>
            <w:r>
              <w:rPr>
                <w:sz w:val="20"/>
              </w:rPr>
              <w:t xml:space="preserve">67- </w:t>
            </w:r>
            <w:r>
              <w:rPr>
                <w:spacing w:val="-2"/>
                <w:sz w:val="20"/>
              </w:rPr>
              <w:t xml:space="preserve">3886987-005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before="115"/>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Mazăre</w:t>
            </w:r>
            <w:r>
              <w:rPr>
                <w:spacing w:val="-6"/>
                <w:sz w:val="20"/>
              </w:rPr>
              <w:t xml:space="preserve"> </w:t>
            </w:r>
            <w:r>
              <w:rPr>
                <w:spacing w:val="-2"/>
                <w:sz w:val="20"/>
              </w:rPr>
              <w:t xml:space="preserve">uscată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52"/>
              <w:rPr>
                <w:sz w:val="20"/>
              </w:rPr>
            </w:pPr>
            <w:r>
              <w:rPr>
                <w:sz w:val="20"/>
              </w:rPr>
              <w:t xml:space="preserve">Ambalaj</w:t>
            </w:r>
            <w:r>
              <w:rPr>
                <w:spacing w:val="-8"/>
                <w:sz w:val="20"/>
              </w:rPr>
              <w:t xml:space="preserve"> </w:t>
            </w:r>
            <w:r>
              <w:rPr>
                <w:sz w:val="20"/>
              </w:rPr>
              <w:t xml:space="preserve">900</w:t>
            </w:r>
            <w:r>
              <w:rPr>
                <w:spacing w:val="-9"/>
                <w:sz w:val="20"/>
              </w:rPr>
              <w:t xml:space="preserve"> </w:t>
            </w:r>
            <w:r>
              <w:rPr>
                <w:sz w:val="20"/>
              </w:rPr>
              <w:t xml:space="preserve">gr,</w:t>
            </w:r>
            <w:r>
              <w:rPr>
                <w:spacing w:val="-8"/>
                <w:sz w:val="20"/>
              </w:rPr>
              <w:t xml:space="preserve"> </w:t>
            </w:r>
            <w:r>
              <w:rPr>
                <w:sz w:val="20"/>
              </w:rPr>
              <w:t xml:space="preserve">calitate</w:t>
            </w:r>
            <w:r>
              <w:rPr>
                <w:spacing w:val="-8"/>
                <w:sz w:val="20"/>
              </w:rPr>
              <w:t xml:space="preserve"> </w:t>
            </w:r>
            <w:r>
              <w:rPr>
                <w:sz w:val="20"/>
              </w:rPr>
              <w:t xml:space="preserve">superioara</w:t>
            </w:r>
            <w:r>
              <w:rPr>
                <w:spacing w:val="-8"/>
                <w:sz w:val="20"/>
              </w:rPr>
              <w:t xml:space="preserve"> </w:t>
            </w:r>
            <w:r>
              <w:rPr>
                <w:sz w:val="20"/>
              </w:rPr>
              <w:t xml:space="preserve">boabe înjumătă</w:t>
            </w:r>
            <w:r>
              <w:rPr>
                <w:sz w:val="20"/>
              </w:rPr>
              <w:t xml:space="preserve">ț</w:t>
            </w:r>
            <w:r>
              <w:rPr>
                <w:sz w:val="20"/>
              </w:rPr>
              <w:t xml:space="preserve">ite fără corpuri străine în</w:t>
            </w:r>
            <w:r>
              <w:rPr>
                <w:sz w:val="20"/>
              </w:rPr>
            </w:r>
            <w:r>
              <w:rPr>
                <w:sz w:val="20"/>
              </w:rPr>
            </w:r>
          </w:p>
          <w:p>
            <w:pPr>
              <w:pStyle w:val="891"/>
              <w:framePr w:hAnchor="margin" w:hSpace="180" w:vAnchor="page" w:wrap="around" w:y="347"/>
              <w:pBdr/>
              <w:spacing/>
              <w:ind/>
              <w:jc w:val="both"/>
              <w:rPr>
                <w:sz w:val="20"/>
                <w:szCs w:val="20"/>
              </w:rPr>
            </w:pPr>
            <w:r>
              <w:rPr>
                <w:sz w:val="20"/>
              </w:rPr>
              <w:t xml:space="preserve">ambalaj,livrare</w:t>
            </w:r>
            <w:r>
              <w:rPr>
                <w:spacing w:val="-9"/>
                <w:sz w:val="20"/>
              </w:rPr>
              <w:t xml:space="preserve"> </w:t>
            </w:r>
            <w:r>
              <w:rPr>
                <w:sz w:val="20"/>
              </w:rPr>
              <w:t xml:space="preserve">1/săptămînă</w:t>
            </w:r>
            <w:r>
              <w:rPr>
                <w:spacing w:val="32"/>
                <w:sz w:val="20"/>
              </w:rPr>
              <w:t xml:space="preserve"> </w:t>
            </w:r>
            <w:r>
              <w:rPr>
                <w:sz w:val="20"/>
              </w:rPr>
              <w:t xml:space="preserve">PTMD</w:t>
            </w:r>
            <w:r>
              <w:rPr>
                <w:spacing w:val="-9"/>
                <w:sz w:val="20"/>
              </w:rPr>
              <w:t xml:space="preserve"> </w:t>
            </w:r>
            <w:r>
              <w:rPr>
                <w:sz w:val="20"/>
              </w:rPr>
              <w:t xml:space="preserve">67- </w:t>
            </w:r>
            <w:r>
              <w:rPr>
                <w:spacing w:val="-2"/>
                <w:sz w:val="20"/>
              </w:rPr>
              <w:t xml:space="preserve">38869887-003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before="1"/>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Arpacas</w:t>
            </w:r>
            <w:r>
              <w:rPr>
                <w:spacing w:val="-5"/>
                <w:sz w:val="20"/>
              </w:rPr>
              <w:t xml:space="preserve"> </w:t>
            </w:r>
            <w:r>
              <w:rPr>
                <w:sz w:val="20"/>
              </w:rPr>
              <w:t xml:space="preserve">de</w:t>
            </w:r>
            <w:r>
              <w:rPr>
                <w:spacing w:val="-3"/>
                <w:sz w:val="20"/>
              </w:rPr>
              <w:t xml:space="preserve"> </w:t>
            </w:r>
            <w:r>
              <w:rPr>
                <w:spacing w:val="-5"/>
                <w:sz w:val="20"/>
              </w:rPr>
              <w:t xml:space="preserve">orz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 800 gr, calitate superioară boabe întregi</w:t>
            </w:r>
            <w:r>
              <w:rPr>
                <w:spacing w:val="-9"/>
                <w:sz w:val="20"/>
              </w:rPr>
              <w:t xml:space="preserve"> </w:t>
            </w:r>
            <w:r>
              <w:rPr>
                <w:sz w:val="20"/>
              </w:rPr>
              <w:t xml:space="preserve">fără</w:t>
            </w:r>
            <w:r>
              <w:rPr>
                <w:spacing w:val="-8"/>
                <w:sz w:val="20"/>
              </w:rPr>
              <w:t xml:space="preserve"> </w:t>
            </w:r>
            <w:r>
              <w:rPr>
                <w:sz w:val="20"/>
              </w:rPr>
              <w:t xml:space="preserve">corpuri</w:t>
            </w:r>
            <w:r>
              <w:rPr>
                <w:spacing w:val="-9"/>
                <w:sz w:val="20"/>
              </w:rPr>
              <w:t xml:space="preserve"> </w:t>
            </w:r>
            <w:r>
              <w:rPr>
                <w:sz w:val="20"/>
              </w:rPr>
              <w:t xml:space="preserve">străine</w:t>
            </w:r>
            <w:r>
              <w:rPr>
                <w:spacing w:val="-8"/>
                <w:sz w:val="20"/>
              </w:rPr>
              <w:t xml:space="preserve"> </w:t>
            </w:r>
            <w:r>
              <w:rPr>
                <w:sz w:val="20"/>
              </w:rPr>
              <w:t xml:space="preserve">livrare</w:t>
            </w:r>
            <w:r>
              <w:rPr>
                <w:spacing w:val="-8"/>
                <w:sz w:val="20"/>
              </w:rPr>
              <w:t xml:space="preserve"> </w:t>
            </w:r>
            <w:r>
              <w:rPr>
                <w:sz w:val="20"/>
              </w:rPr>
              <w:t xml:space="preserve">1/săptămînă PTMD 67-38869887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pacing w:val="-2"/>
                <w:sz w:val="20"/>
              </w:rPr>
              <w:t xml:space="preserve">Fasole</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52"/>
              <w:rPr>
                <w:sz w:val="20"/>
              </w:rPr>
            </w:pPr>
            <w:r>
              <w:rPr>
                <w:sz w:val="20"/>
              </w:rPr>
              <w:t xml:space="preserve">Ambalaj</w:t>
            </w:r>
            <w:r>
              <w:rPr>
                <w:spacing w:val="-8"/>
                <w:sz w:val="20"/>
              </w:rPr>
              <w:t xml:space="preserve"> </w:t>
            </w:r>
            <w:r>
              <w:rPr>
                <w:sz w:val="20"/>
              </w:rPr>
              <w:t xml:space="preserve">9</w:t>
            </w:r>
            <w:r>
              <w:rPr>
                <w:sz w:val="20"/>
              </w:rPr>
              <w:t xml:space="preserve">00</w:t>
            </w:r>
            <w:r>
              <w:rPr>
                <w:spacing w:val="-9"/>
                <w:sz w:val="20"/>
              </w:rPr>
              <w:t xml:space="preserve"> </w:t>
            </w:r>
            <w:r>
              <w:rPr>
                <w:sz w:val="20"/>
              </w:rPr>
              <w:t xml:space="preserve">gr,</w:t>
            </w:r>
            <w:r>
              <w:rPr>
                <w:spacing w:val="-8"/>
                <w:sz w:val="20"/>
              </w:rPr>
              <w:t xml:space="preserve"> </w:t>
            </w:r>
            <w:r>
              <w:rPr>
                <w:sz w:val="20"/>
              </w:rPr>
              <w:t xml:space="preserve">calitate</w:t>
            </w:r>
            <w:r>
              <w:rPr>
                <w:spacing w:val="-8"/>
                <w:sz w:val="20"/>
              </w:rPr>
              <w:t xml:space="preserve"> </w:t>
            </w:r>
            <w:r>
              <w:rPr>
                <w:sz w:val="20"/>
              </w:rPr>
              <w:t xml:space="preserve">superioară,</w:t>
            </w:r>
            <w:r>
              <w:rPr>
                <w:spacing w:val="-7"/>
                <w:sz w:val="20"/>
              </w:rPr>
              <w:t xml:space="preserve"> </w:t>
            </w:r>
            <w:r>
              <w:rPr>
                <w:sz w:val="20"/>
              </w:rPr>
              <w:t xml:space="preserve">bobul întreg fără impurită</w:t>
            </w:r>
            <w:r>
              <w:rPr>
                <w:sz w:val="20"/>
              </w:rPr>
              <w:t xml:space="preserve">ț</w:t>
            </w:r>
            <w:r>
              <w:rPr>
                <w:sz w:val="20"/>
              </w:rPr>
              <w:t xml:space="preserve">i livrare 1/săprămînă</w:t>
            </w:r>
            <w:r>
              <w:rPr>
                <w:sz w:val="20"/>
              </w:rPr>
            </w:r>
            <w:r>
              <w:rPr>
                <w:sz w:val="20"/>
              </w:rPr>
            </w:r>
          </w:p>
          <w:p>
            <w:pPr>
              <w:pStyle w:val="891"/>
              <w:framePr w:hAnchor="margin" w:hSpace="180" w:vAnchor="page" w:wrap="around" w:y="347"/>
              <w:pBdr/>
              <w:spacing/>
              <w:ind/>
              <w:jc w:val="both"/>
              <w:rPr>
                <w:sz w:val="20"/>
                <w:szCs w:val="20"/>
              </w:rPr>
            </w:pPr>
            <w:r>
              <w:rPr>
                <w:spacing w:val="-2"/>
                <w:sz w:val="20"/>
              </w:rPr>
              <w:t xml:space="preserve">PTMD</w:t>
            </w:r>
            <w:r>
              <w:rPr>
                <w:spacing w:val="19"/>
                <w:sz w:val="20"/>
              </w:rPr>
              <w:t xml:space="preserve"> </w:t>
            </w:r>
            <w:r>
              <w:rPr>
                <w:spacing w:val="-2"/>
                <w:sz w:val="20"/>
              </w:rPr>
              <w:t xml:space="preserve">67-38869887-</w:t>
            </w:r>
            <w:r>
              <w:rPr>
                <w:spacing w:val="-5"/>
                <w:sz w:val="20"/>
              </w:rPr>
              <w:t xml:space="preserve">003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Fulgi</w:t>
            </w:r>
            <w:r>
              <w:rPr>
                <w:spacing w:val="-4"/>
                <w:sz w:val="20"/>
              </w:rPr>
              <w:t xml:space="preserve"> </w:t>
            </w:r>
            <w:r>
              <w:rPr>
                <w:sz w:val="20"/>
              </w:rPr>
              <w:t xml:space="preserve">de</w:t>
            </w:r>
            <w:r>
              <w:rPr>
                <w:spacing w:val="-2"/>
                <w:sz w:val="20"/>
              </w:rPr>
              <w:t xml:space="preserve"> </w:t>
            </w:r>
            <w:r>
              <w:rPr>
                <w:spacing w:val="-4"/>
                <w:sz w:val="20"/>
              </w:rPr>
              <w:t xml:space="preserve">ovăs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10"/>
                <w:sz w:val="20"/>
              </w:rPr>
              <w:t xml:space="preserve"> </w:t>
            </w:r>
            <w:r>
              <w:rPr>
                <w:sz w:val="20"/>
              </w:rPr>
              <w:t xml:space="preserve">500</w:t>
            </w:r>
            <w:r>
              <w:rPr>
                <w:spacing w:val="-11"/>
                <w:sz w:val="20"/>
              </w:rPr>
              <w:t xml:space="preserve"> </w:t>
            </w:r>
            <w:r>
              <w:rPr>
                <w:sz w:val="20"/>
              </w:rPr>
              <w:t xml:space="preserve">gr,calitate</w:t>
            </w:r>
            <w:r>
              <w:rPr>
                <w:spacing w:val="-10"/>
                <w:sz w:val="20"/>
              </w:rPr>
              <w:t xml:space="preserve"> </w:t>
            </w:r>
            <w:r>
              <w:rPr>
                <w:sz w:val="20"/>
              </w:rPr>
              <w:t xml:space="preserve">superioară,</w:t>
            </w:r>
            <w:r>
              <w:rPr>
                <w:spacing w:val="-9"/>
                <w:sz w:val="20"/>
              </w:rPr>
              <w:t xml:space="preserve"> </w:t>
            </w:r>
            <w:r>
              <w:rPr>
                <w:sz w:val="20"/>
              </w:rPr>
              <w:t xml:space="preserve">livrare 1/săptămînă</w:t>
            </w:r>
            <w:r>
              <w:rPr>
                <w:spacing w:val="40"/>
                <w:sz w:val="20"/>
              </w:rPr>
              <w:t xml:space="preserve"> </w:t>
            </w:r>
            <w:r>
              <w:rPr>
                <w:sz w:val="20"/>
              </w:rPr>
              <w:t xml:space="preserve">PTMD 67-38869887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Făină</w:t>
            </w:r>
            <w:r>
              <w:rPr>
                <w:spacing w:val="-13"/>
                <w:sz w:val="20"/>
              </w:rPr>
              <w:t xml:space="preserve"> </w:t>
            </w:r>
            <w:r>
              <w:rPr>
                <w:sz w:val="20"/>
              </w:rPr>
              <w:t xml:space="preserve">de</w:t>
            </w:r>
            <w:r>
              <w:rPr>
                <w:spacing w:val="-12"/>
                <w:sz w:val="20"/>
              </w:rPr>
              <w:t xml:space="preserve"> </w:t>
            </w:r>
            <w:r>
              <w:rPr>
                <w:sz w:val="20"/>
              </w:rPr>
              <w:t xml:space="preserve">porumb/ malai extra</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 900 gr, calitate superioară, fără inpurită</w:t>
            </w:r>
            <w:r>
              <w:rPr>
                <w:sz w:val="20"/>
              </w:rPr>
              <w:t xml:space="preserve">ț</w:t>
            </w:r>
            <w:r>
              <w:rPr>
                <w:sz w:val="20"/>
              </w:rPr>
              <w:t xml:space="preserve">i</w:t>
            </w:r>
            <w:r>
              <w:rPr>
                <w:spacing w:val="-8"/>
                <w:sz w:val="20"/>
              </w:rPr>
              <w:t xml:space="preserve"> </w:t>
            </w:r>
            <w:r>
              <w:rPr>
                <w:sz w:val="20"/>
              </w:rPr>
              <w:t xml:space="preserve">livrare</w:t>
            </w:r>
            <w:r>
              <w:rPr>
                <w:spacing w:val="-9"/>
                <w:sz w:val="20"/>
              </w:rPr>
              <w:t xml:space="preserve"> </w:t>
            </w:r>
            <w:r>
              <w:rPr>
                <w:sz w:val="20"/>
              </w:rPr>
              <w:t xml:space="preserve">1/săptămînă</w:t>
            </w:r>
            <w:r>
              <w:rPr>
                <w:spacing w:val="35"/>
                <w:sz w:val="20"/>
              </w:rPr>
              <w:t xml:space="preserve"> </w:t>
            </w:r>
            <w:r>
              <w:rPr>
                <w:sz w:val="20"/>
              </w:rPr>
              <w:t xml:space="preserve">GOST</w:t>
            </w:r>
            <w:r>
              <w:rPr>
                <w:spacing w:val="-7"/>
                <w:sz w:val="20"/>
              </w:rPr>
              <w:t xml:space="preserve"> </w:t>
            </w:r>
            <w:r>
              <w:rPr>
                <w:sz w:val="20"/>
              </w:rPr>
              <w:t xml:space="preserve">6002-69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Paste</w:t>
            </w:r>
            <w:r>
              <w:rPr>
                <w:spacing w:val="-8"/>
                <w:sz w:val="20"/>
              </w:rPr>
              <w:t xml:space="preserve"> </w:t>
            </w:r>
            <w:r>
              <w:rPr>
                <w:spacing w:val="-2"/>
                <w:sz w:val="20"/>
              </w:rPr>
              <w:t xml:space="preserve">făinoase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Ambalaj</w:t>
            </w:r>
            <w:r>
              <w:rPr>
                <w:spacing w:val="-6"/>
                <w:sz w:val="20"/>
              </w:rPr>
              <w:t xml:space="preserve"> </w:t>
            </w:r>
            <w:r>
              <w:rPr>
                <w:sz w:val="20"/>
              </w:rPr>
              <w:t xml:space="preserve">1kg,calitate</w:t>
            </w:r>
            <w:r>
              <w:rPr>
                <w:spacing w:val="-6"/>
                <w:sz w:val="20"/>
              </w:rPr>
              <w:t xml:space="preserve"> </w:t>
            </w:r>
            <w:r>
              <w:rPr>
                <w:sz w:val="20"/>
              </w:rPr>
              <w:t xml:space="preserve">superioară</w:t>
            </w:r>
            <w:r>
              <w:rPr>
                <w:spacing w:val="-5"/>
                <w:sz w:val="20"/>
              </w:rPr>
              <w:t xml:space="preserve"> </w:t>
            </w:r>
            <w:r>
              <w:rPr>
                <w:sz w:val="20"/>
              </w:rPr>
              <w:t xml:space="preserve">din</w:t>
            </w:r>
            <w:r>
              <w:rPr>
                <w:spacing w:val="-5"/>
                <w:sz w:val="20"/>
              </w:rPr>
              <w:t xml:space="preserve"> </w:t>
            </w:r>
            <w:r>
              <w:rPr>
                <w:sz w:val="20"/>
              </w:rPr>
              <w:t xml:space="preserve">grîu</w:t>
            </w:r>
            <w:r>
              <w:rPr>
                <w:spacing w:val="-5"/>
                <w:sz w:val="20"/>
              </w:rPr>
              <w:t xml:space="preserve"> dur</w:t>
            </w:r>
            <w:r>
              <w:rPr>
                <w:sz w:val="20"/>
              </w:rPr>
            </w:r>
            <w:r>
              <w:rPr>
                <w:sz w:val="20"/>
              </w:rPr>
            </w:r>
          </w:p>
          <w:p>
            <w:pPr>
              <w:pStyle w:val="891"/>
              <w:framePr w:hAnchor="margin" w:hSpace="180" w:vAnchor="page" w:wrap="around" w:y="347"/>
              <w:pBdr/>
              <w:spacing/>
              <w:ind/>
              <w:jc w:val="both"/>
              <w:rPr>
                <w:sz w:val="20"/>
                <w:szCs w:val="20"/>
              </w:rPr>
            </w:pPr>
            <w:r>
              <w:rPr>
                <w:sz w:val="20"/>
              </w:rPr>
              <w:t xml:space="preserve">,livrare</w:t>
            </w:r>
            <w:r>
              <w:rPr>
                <w:spacing w:val="-4"/>
                <w:sz w:val="20"/>
              </w:rPr>
              <w:t xml:space="preserve"> </w:t>
            </w:r>
            <w:r>
              <w:rPr>
                <w:sz w:val="20"/>
              </w:rPr>
              <w:t xml:space="preserve">1/săptămînă</w:t>
            </w:r>
            <w:r>
              <w:rPr>
                <w:spacing w:val="62"/>
                <w:sz w:val="20"/>
              </w:rPr>
              <w:t xml:space="preserve"> </w:t>
            </w:r>
            <w:r>
              <w:rPr>
                <w:sz w:val="20"/>
              </w:rPr>
              <w:t xml:space="preserve">GOST</w:t>
            </w:r>
            <w:r>
              <w:rPr>
                <w:spacing w:val="-4"/>
                <w:sz w:val="20"/>
              </w:rPr>
              <w:t xml:space="preserve"> </w:t>
            </w:r>
            <w:r>
              <w:rPr>
                <w:spacing w:val="-2"/>
                <w:sz w:val="20"/>
              </w:rPr>
              <w:t xml:space="preserve">87592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Bulgur</w:t>
            </w:r>
            <w:r>
              <w:rPr>
                <w:spacing w:val="-4"/>
                <w:sz w:val="20"/>
              </w:rPr>
              <w:t xml:space="preserve"> </w:t>
            </w:r>
            <w:r>
              <w:rPr>
                <w:sz w:val="20"/>
              </w:rPr>
              <w:t xml:space="preserve">0,9</w:t>
            </w:r>
            <w:r>
              <w:rPr>
                <w:spacing w:val="-4"/>
                <w:sz w:val="20"/>
              </w:rPr>
              <w:t xml:space="preserve"> </w:t>
            </w: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Ambalaj</w:t>
            </w:r>
            <w:r>
              <w:rPr>
                <w:spacing w:val="-5"/>
                <w:sz w:val="20"/>
              </w:rPr>
              <w:t xml:space="preserve"> </w:t>
            </w:r>
            <w:r>
              <w:rPr>
                <w:sz w:val="20"/>
              </w:rPr>
              <w:t xml:space="preserve">0.9kg,calitate</w:t>
            </w:r>
            <w:r>
              <w:rPr>
                <w:spacing w:val="-6"/>
                <w:sz w:val="20"/>
              </w:rPr>
              <w:t xml:space="preserve"> </w:t>
            </w:r>
            <w:r>
              <w:rPr>
                <w:sz w:val="20"/>
              </w:rPr>
              <w:t xml:space="preserve">superioară</w:t>
            </w:r>
            <w:r>
              <w:rPr>
                <w:spacing w:val="-6"/>
                <w:sz w:val="20"/>
              </w:rPr>
              <w:t xml:space="preserve"> </w:t>
            </w:r>
            <w:r>
              <w:rPr>
                <w:sz w:val="20"/>
              </w:rPr>
              <w:t xml:space="preserve">din</w:t>
            </w:r>
            <w:r>
              <w:rPr>
                <w:spacing w:val="-4"/>
                <w:sz w:val="20"/>
              </w:rPr>
              <w:t xml:space="preserve"> </w:t>
            </w:r>
            <w:r>
              <w:rPr>
                <w:sz w:val="20"/>
              </w:rPr>
              <w:t xml:space="preserve">grîu</w:t>
            </w:r>
            <w:r>
              <w:rPr>
                <w:spacing w:val="-5"/>
                <w:sz w:val="20"/>
              </w:rPr>
              <w:t xml:space="preserve"> dur</w:t>
            </w:r>
            <w:r>
              <w:rPr>
                <w:sz w:val="20"/>
              </w:rPr>
            </w:r>
            <w:r>
              <w:rPr>
                <w:sz w:val="20"/>
              </w:rPr>
            </w:r>
          </w:p>
          <w:p>
            <w:pPr>
              <w:pStyle w:val="891"/>
              <w:framePr w:hAnchor="margin" w:hSpace="180" w:vAnchor="page" w:wrap="around" w:y="347"/>
              <w:pBdr/>
              <w:spacing/>
              <w:ind/>
              <w:jc w:val="both"/>
              <w:rPr>
                <w:sz w:val="20"/>
                <w:szCs w:val="20"/>
              </w:rPr>
            </w:pPr>
            <w:r>
              <w:rPr>
                <w:sz w:val="20"/>
              </w:rPr>
              <w:t xml:space="preserve">,livrare</w:t>
            </w:r>
            <w:r>
              <w:rPr>
                <w:spacing w:val="-5"/>
                <w:sz w:val="20"/>
              </w:rPr>
              <w:t xml:space="preserv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Crupa</w:t>
            </w:r>
            <w:r>
              <w:rPr>
                <w:spacing w:val="-4"/>
                <w:sz w:val="20"/>
              </w:rPr>
              <w:t xml:space="preserve"> </w:t>
            </w:r>
            <w:r>
              <w:rPr>
                <w:sz w:val="20"/>
              </w:rPr>
              <w:t xml:space="preserve">de</w:t>
            </w:r>
            <w:r>
              <w:rPr>
                <w:spacing w:val="-3"/>
                <w:sz w:val="20"/>
              </w:rPr>
              <w:t xml:space="preserve"> </w:t>
            </w:r>
            <w:r>
              <w:rPr>
                <w:sz w:val="20"/>
              </w:rPr>
              <w:t xml:space="preserve">cu</w:t>
            </w:r>
            <w:r>
              <w:rPr>
                <w:sz w:val="20"/>
              </w:rPr>
              <w:t xml:space="preserve">s-</w:t>
            </w:r>
            <w:r>
              <w:rPr>
                <w:spacing w:val="-5"/>
                <w:sz w:val="20"/>
              </w:rPr>
              <w:t xml:space="preserve">cus</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Ambalaj</w:t>
            </w:r>
            <w:r>
              <w:rPr>
                <w:spacing w:val="-5"/>
                <w:sz w:val="20"/>
              </w:rPr>
              <w:t xml:space="preserve"> </w:t>
            </w:r>
            <w:r>
              <w:rPr>
                <w:sz w:val="20"/>
              </w:rPr>
              <w:t xml:space="preserve">0.9kg,calitate</w:t>
            </w:r>
            <w:r>
              <w:rPr>
                <w:spacing w:val="-6"/>
                <w:sz w:val="20"/>
              </w:rPr>
              <w:t xml:space="preserve"> </w:t>
            </w:r>
            <w:r>
              <w:rPr>
                <w:sz w:val="20"/>
              </w:rPr>
              <w:t xml:space="preserve">superioară</w:t>
            </w:r>
            <w:r>
              <w:rPr>
                <w:spacing w:val="-6"/>
                <w:sz w:val="20"/>
              </w:rPr>
              <w:t xml:space="preserve"> </w:t>
            </w:r>
            <w:r>
              <w:rPr>
                <w:sz w:val="20"/>
              </w:rPr>
              <w:t xml:space="preserve">din</w:t>
            </w:r>
            <w:r>
              <w:rPr>
                <w:spacing w:val="-4"/>
                <w:sz w:val="20"/>
              </w:rPr>
              <w:t xml:space="preserve"> </w:t>
            </w:r>
            <w:r>
              <w:rPr>
                <w:sz w:val="20"/>
              </w:rPr>
              <w:t xml:space="preserve">grîu</w:t>
            </w:r>
            <w:r>
              <w:rPr>
                <w:spacing w:val="-5"/>
                <w:sz w:val="20"/>
              </w:rPr>
              <w:t xml:space="preserve"> dur</w:t>
            </w:r>
            <w:r>
              <w:rPr>
                <w:sz w:val="20"/>
              </w:rPr>
            </w:r>
            <w:r>
              <w:rPr>
                <w:sz w:val="20"/>
              </w:rPr>
            </w:r>
          </w:p>
          <w:p>
            <w:pPr>
              <w:pStyle w:val="891"/>
              <w:framePr w:hAnchor="margin" w:hSpace="180" w:vAnchor="page" w:wrap="around" w:y="347"/>
              <w:pBdr/>
              <w:spacing/>
              <w:ind/>
              <w:jc w:val="both"/>
              <w:rPr>
                <w:sz w:val="20"/>
                <w:szCs w:val="20"/>
              </w:rPr>
            </w:pPr>
            <w:r>
              <w:rPr>
                <w:sz w:val="20"/>
              </w:rPr>
              <w:t xml:space="preserve">,livrare</w:t>
            </w:r>
            <w:r>
              <w:rPr>
                <w:spacing w:val="-5"/>
                <w:sz w:val="20"/>
              </w:rPr>
              <w:t xml:space="preserv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griu</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line="229" w:lineRule="exact"/>
              <w:ind w:left="52"/>
              <w:rPr>
                <w:sz w:val="20"/>
              </w:rPr>
            </w:pPr>
            <w:r>
              <w:rPr>
                <w:sz w:val="20"/>
              </w:rPr>
              <w:t xml:space="preserve">Ambalaj</w:t>
            </w:r>
            <w:r>
              <w:rPr>
                <w:spacing w:val="-5"/>
                <w:sz w:val="20"/>
              </w:rPr>
              <w:t xml:space="preserve"> </w:t>
            </w:r>
            <w:r>
              <w:rPr>
                <w:sz w:val="20"/>
              </w:rPr>
              <w:t xml:space="preserve">0.9kg,calitate</w:t>
            </w:r>
            <w:r>
              <w:rPr>
                <w:spacing w:val="-6"/>
                <w:sz w:val="20"/>
              </w:rPr>
              <w:t xml:space="preserve"> </w:t>
            </w:r>
            <w:r>
              <w:rPr>
                <w:sz w:val="20"/>
              </w:rPr>
              <w:t xml:space="preserve">superioară</w:t>
            </w:r>
            <w:r>
              <w:rPr>
                <w:spacing w:val="-6"/>
                <w:sz w:val="20"/>
              </w:rPr>
              <w:t xml:space="preserve"> </w:t>
            </w:r>
            <w:r>
              <w:rPr>
                <w:sz w:val="20"/>
              </w:rPr>
              <w:t xml:space="preserve">din</w:t>
            </w:r>
            <w:r>
              <w:rPr>
                <w:spacing w:val="-4"/>
                <w:sz w:val="20"/>
              </w:rPr>
              <w:t xml:space="preserve"> </w:t>
            </w:r>
            <w:r>
              <w:rPr>
                <w:sz w:val="20"/>
              </w:rPr>
              <w:t xml:space="preserve">grîu</w:t>
            </w:r>
            <w:r>
              <w:rPr>
                <w:spacing w:val="-5"/>
                <w:sz w:val="20"/>
              </w:rPr>
              <w:t xml:space="preserve"> dur</w:t>
            </w:r>
            <w:r>
              <w:rPr>
                <w:sz w:val="20"/>
              </w:rPr>
            </w:r>
            <w:r>
              <w:rPr>
                <w:sz w:val="20"/>
              </w:rPr>
            </w:r>
          </w:p>
          <w:p>
            <w:pPr>
              <w:pStyle w:val="891"/>
              <w:framePr w:hAnchor="margin" w:hSpace="180" w:vAnchor="page" w:wrap="around" w:y="347"/>
              <w:pBdr/>
              <w:spacing/>
              <w:ind/>
              <w:rPr>
                <w:sz w:val="20"/>
                <w:szCs w:val="20"/>
              </w:rPr>
            </w:pPr>
            <w:r>
              <w:rPr>
                <w:sz w:val="20"/>
              </w:rPr>
              <w:t xml:space="preserve">,livrare</w:t>
            </w:r>
            <w:r>
              <w:rPr>
                <w:spacing w:val="-5"/>
                <w:sz w:val="20"/>
              </w:rPr>
              <w:t xml:space="preserv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Naut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13"/>
                <w:sz w:val="20"/>
              </w:rPr>
              <w:t xml:space="preserve"> </w:t>
            </w:r>
            <w:r>
              <w:rPr>
                <w:sz w:val="20"/>
              </w:rPr>
              <w:t xml:space="preserve">1kg,calitate</w:t>
            </w:r>
            <w:r>
              <w:rPr>
                <w:spacing w:val="-12"/>
                <w:sz w:val="20"/>
              </w:rPr>
              <w:t xml:space="preserve"> </w:t>
            </w:r>
            <w:r>
              <w:rPr>
                <w:sz w:val="20"/>
              </w:rPr>
              <w:t xml:space="preserve">superioară</w:t>
            </w:r>
            <w:r>
              <w:rPr>
                <w:spacing w:val="-12"/>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Lintenă ro</w:t>
            </w:r>
            <w:r>
              <w:rPr>
                <w:spacing w:val="-4"/>
                <w:sz w:val="20"/>
              </w:rPr>
              <w:t xml:space="preserve">ș</w:t>
            </w:r>
            <w:r>
              <w:rPr>
                <w:spacing w:val="-4"/>
                <w:sz w:val="20"/>
              </w:rPr>
              <w:t xml:space="preserve">ie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13"/>
                <w:sz w:val="20"/>
              </w:rPr>
              <w:t xml:space="preserve"> </w:t>
            </w:r>
            <w:r>
              <w:rPr>
                <w:sz w:val="20"/>
              </w:rPr>
              <w:t xml:space="preserve">0,8kg,calitate</w:t>
            </w:r>
            <w:r>
              <w:rPr>
                <w:spacing w:val="-12"/>
                <w:sz w:val="20"/>
              </w:rPr>
              <w:t xml:space="preserve"> </w:t>
            </w:r>
            <w:r>
              <w:rPr>
                <w:sz w:val="20"/>
              </w:rPr>
              <w:t xml:space="preserve">superioară</w:t>
            </w:r>
            <w:r>
              <w:rPr>
                <w:spacing w:val="-12"/>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pacing w:val="-4"/>
                <w:sz w:val="20"/>
              </w:rPr>
            </w:pPr>
            <w:r>
              <w:rPr>
                <w:spacing w:val="-4"/>
                <w:sz w:val="20"/>
              </w:rPr>
              <w:t xml:space="preserve">Ceriale Start 0,700 kg</w:t>
            </w:r>
            <w:r>
              <w:rPr>
                <w:spacing w:val="-4"/>
                <w:sz w:val="20"/>
              </w:rPr>
            </w:r>
            <w:r>
              <w:rPr>
                <w:spacing w:val="-4"/>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rPr>
            </w:pPr>
            <w:r>
              <w:rPr>
                <w:sz w:val="20"/>
              </w:rPr>
              <w:t xml:space="preserve">Ambalaj</w:t>
            </w:r>
            <w:r>
              <w:rPr>
                <w:spacing w:val="-13"/>
                <w:sz w:val="20"/>
              </w:rPr>
              <w:t xml:space="preserve"> </w:t>
            </w:r>
            <w:r>
              <w:rPr>
                <w:sz w:val="20"/>
              </w:rPr>
              <w:t xml:space="preserve">0,</w:t>
            </w:r>
            <w:r>
              <w:rPr>
                <w:sz w:val="20"/>
              </w:rPr>
              <w:t xml:space="preserve">7</w:t>
            </w:r>
            <w:r>
              <w:rPr>
                <w:sz w:val="20"/>
              </w:rPr>
              <w:t xml:space="preserve">kg,calitate</w:t>
            </w:r>
            <w:r>
              <w:rPr>
                <w:spacing w:val="-12"/>
                <w:sz w:val="20"/>
              </w:rPr>
              <w:t xml:space="preserve"> </w:t>
            </w:r>
            <w:r>
              <w:rPr>
                <w:sz w:val="20"/>
              </w:rPr>
              <w:t xml:space="preserve">superioară</w:t>
            </w:r>
            <w:r>
              <w:rPr>
                <w:spacing w:val="-12"/>
                <w:sz w:val="20"/>
              </w:rPr>
              <w:t xml:space="preserve"> </w:t>
            </w:r>
            <w:r>
              <w:rPr>
                <w:sz w:val="20"/>
              </w:rPr>
              <w:t xml:space="preserve">,livrare </w:t>
            </w:r>
            <w:r>
              <w:rPr>
                <w:spacing w:val="-2"/>
                <w:sz w:val="20"/>
              </w:rPr>
              <w:t xml:space="preserve">1/săptămînă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2</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3.</w:t>
            </w:r>
            <w:r>
              <w:rPr>
                <w:b/>
                <w:sz w:val="20"/>
                <w:szCs w:val="20"/>
                <w:lang w:eastAsia="ru-RU"/>
              </w:rPr>
              <w:t xml:space="preserve"> </w:t>
            </w:r>
            <w:r>
              <w:rPr>
                <w:b/>
                <w:sz w:val="20"/>
                <w:szCs w:val="20"/>
                <w:lang w:eastAsia="ru-RU"/>
              </w:rPr>
              <w:t xml:space="preserve">Produse din carne</w:t>
            </w:r>
            <w:r>
              <w:rPr>
                <w:b/>
                <w:sz w:val="20"/>
                <w:szCs w:val="20"/>
                <w:lang w:eastAsia="ru-RU"/>
              </w:rPr>
              <w:t xml:space="preserve">.</w:t>
            </w:r>
            <w:r>
              <w:rPr>
                <w:b/>
                <w:sz w:val="20"/>
                <w:szCs w:val="20"/>
                <w:lang w:eastAsia="ru-RU"/>
              </w:rPr>
              <w:t xml:space="preserve"> Cod CPV</w:t>
            </w:r>
            <w:r>
              <w:rPr>
                <w:b/>
                <w:sz w:val="20"/>
                <w:szCs w:val="20"/>
                <w:lang w:eastAsia="ru-RU"/>
              </w:rPr>
              <w:t xml:space="preserve">-</w:t>
            </w:r>
            <w:r>
              <w:rPr>
                <w:b/>
                <w:sz w:val="20"/>
                <w:szCs w:val="20"/>
                <w:lang w:eastAsia="ru-RU"/>
              </w:rPr>
              <w:t xml:space="preserve">15100000-9</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rPr>
            </w:pPr>
            <w:r>
              <w:rPr>
                <w:sz w:val="20"/>
              </w:rPr>
              <w:t xml:space="preserve">Fileu</w:t>
            </w:r>
            <w:r>
              <w:rPr>
                <w:spacing w:val="-3"/>
                <w:sz w:val="20"/>
              </w:rPr>
              <w:t xml:space="preserve"> </w:t>
            </w:r>
            <w:r>
              <w:rPr>
                <w:sz w:val="20"/>
              </w:rPr>
              <w:t xml:space="preserve">de</w:t>
            </w:r>
            <w:r>
              <w:rPr>
                <w:spacing w:val="-3"/>
                <w:sz w:val="20"/>
              </w:rPr>
              <w:t xml:space="preserve"> </w:t>
            </w:r>
            <w:r>
              <w:rPr>
                <w:sz w:val="20"/>
              </w:rPr>
              <w:t xml:space="preserve">găină</w:t>
            </w:r>
            <w:r>
              <w:rPr>
                <w:spacing w:val="-4"/>
                <w:sz w:val="20"/>
              </w:rPr>
              <w:t xml:space="preserve"> </w:t>
            </w:r>
            <w:r>
              <w:rPr>
                <w:sz w:val="20"/>
              </w:rPr>
              <w:t xml:space="preserve">fără</w:t>
            </w:r>
            <w:r>
              <w:rPr>
                <w:spacing w:val="-3"/>
                <w:sz w:val="20"/>
              </w:rPr>
              <w:t xml:space="preserve"> </w:t>
            </w:r>
            <w:r>
              <w:rPr>
                <w:spacing w:val="-5"/>
                <w:sz w:val="20"/>
              </w:rPr>
              <w:t xml:space="preserve">os</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52"/>
              <w:rPr>
                <w:sz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dezosată, livrare 2/săptămînă</w:t>
            </w:r>
            <w:r>
              <w:rPr>
                <w:sz w:val="20"/>
              </w:rPr>
            </w:r>
            <w:r>
              <w:rPr>
                <w:sz w:val="20"/>
              </w:rPr>
            </w:r>
          </w:p>
          <w:p>
            <w:pPr>
              <w:pStyle w:val="891"/>
              <w:framePr w:hAnchor="margin" w:hSpace="180" w:vAnchor="page" w:wrap="around" w:y="347"/>
              <w:pBdr/>
              <w:spacing/>
              <w:ind/>
              <w:jc w:val="both"/>
              <w:rPr>
                <w:sz w:val="20"/>
                <w:szCs w:val="20"/>
              </w:rPr>
            </w:pPr>
            <w:r>
              <w:rPr>
                <w:sz w:val="20"/>
              </w:rPr>
              <w:t xml:space="preserve">GOST</w:t>
            </w:r>
            <w:r>
              <w:rPr>
                <w:spacing w:val="-7"/>
                <w:sz w:val="20"/>
              </w:rPr>
              <w:t xml:space="preserve"> </w:t>
            </w:r>
            <w:r>
              <w:rPr>
                <w:sz w:val="20"/>
              </w:rPr>
              <w:t xml:space="preserve">25391-</w:t>
            </w:r>
            <w:r>
              <w:rPr>
                <w:spacing w:val="-5"/>
                <w:sz w:val="20"/>
              </w:rPr>
              <w:t xml:space="preserve">82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Cre</w:t>
            </w:r>
            <w:r>
              <w:rPr>
                <w:spacing w:val="-2"/>
                <w:sz w:val="20"/>
              </w:rPr>
              <w:t xml:space="preserve">nvu</w:t>
            </w:r>
            <w:r>
              <w:rPr>
                <w:spacing w:val="-2"/>
                <w:sz w:val="20"/>
              </w:rPr>
              <w:t xml:space="preserve">ș</w:t>
            </w:r>
            <w:r>
              <w:rPr>
                <w:spacing w:val="-2"/>
                <w:sz w:val="20"/>
              </w:rPr>
              <w:t xml:space="preserve">ti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Ambalat,extra</w:t>
            </w:r>
            <w:r>
              <w:rPr>
                <w:spacing w:val="-6"/>
                <w:sz w:val="20"/>
              </w:rPr>
              <w:t xml:space="preserve"> </w:t>
            </w:r>
            <w:r>
              <w:rPr>
                <w:sz w:val="20"/>
              </w:rPr>
              <w:t xml:space="preserve">proaspăt</w:t>
            </w:r>
            <w:r>
              <w:rPr>
                <w:spacing w:val="39"/>
                <w:sz w:val="20"/>
              </w:rPr>
              <w:t xml:space="preserve"> </w:t>
            </w:r>
            <w:r>
              <w:rPr>
                <w:sz w:val="20"/>
              </w:rPr>
              <w:t xml:space="preserve">livrare</w:t>
            </w:r>
            <w:r>
              <w:rPr>
                <w:spacing w:val="-2"/>
                <w:sz w:val="20"/>
              </w:rPr>
              <w:t xml:space="preserve"> 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Pulpe</w:t>
            </w:r>
            <w:r>
              <w:rPr>
                <w:spacing w:val="-3"/>
                <w:sz w:val="20"/>
              </w:rPr>
              <w:t xml:space="preserve"> </w:t>
            </w:r>
            <w:r>
              <w:rPr>
                <w:sz w:val="20"/>
              </w:rPr>
              <w:t xml:space="preserve">de</w:t>
            </w:r>
            <w:r>
              <w:rPr>
                <w:spacing w:val="-3"/>
                <w:sz w:val="20"/>
              </w:rPr>
              <w:t xml:space="preserve"> </w:t>
            </w:r>
            <w:r>
              <w:rPr>
                <w:spacing w:val="-2"/>
                <w:sz w:val="20"/>
              </w:rPr>
              <w:t xml:space="preserve">pasăre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52"/>
              <w:rPr>
                <w:sz w:val="20"/>
              </w:rPr>
            </w:pPr>
            <w:r>
              <w:rPr>
                <w:sz w:val="20"/>
              </w:rPr>
              <w:t xml:space="preserve">Ambalată de producător în caserole de 1kg refrigerata,</w:t>
            </w:r>
            <w:r>
              <w:rPr>
                <w:spacing w:val="-7"/>
                <w:sz w:val="20"/>
              </w:rPr>
              <w:t xml:space="preserve"> </w:t>
            </w:r>
            <w:r>
              <w:rPr>
                <w:sz w:val="20"/>
              </w:rPr>
              <w:t xml:space="preserve">livrare</w:t>
            </w:r>
            <w:r>
              <w:rPr>
                <w:spacing w:val="-7"/>
                <w:sz w:val="20"/>
              </w:rPr>
              <w:t xml:space="preserve"> </w:t>
            </w:r>
            <w:r>
              <w:rPr>
                <w:sz w:val="20"/>
              </w:rPr>
              <w:t xml:space="preserve">2/săptămînă</w:t>
            </w:r>
            <w:r>
              <w:rPr>
                <w:spacing w:val="36"/>
                <w:sz w:val="20"/>
              </w:rPr>
              <w:t xml:space="preserve"> </w:t>
            </w:r>
            <w:r>
              <w:rPr>
                <w:sz w:val="20"/>
              </w:rPr>
              <w:t xml:space="preserve">GOST</w:t>
            </w:r>
            <w:r>
              <w:rPr>
                <w:spacing w:val="-7"/>
                <w:sz w:val="20"/>
              </w:rPr>
              <w:t xml:space="preserve"> </w:t>
            </w:r>
            <w:r>
              <w:rPr>
                <w:sz w:val="20"/>
              </w:rPr>
              <w:t xml:space="preserve">25391-</w:t>
            </w:r>
            <w:r>
              <w:rPr>
                <w:sz w:val="20"/>
              </w:rPr>
            </w:r>
            <w:r>
              <w:rPr>
                <w:sz w:val="20"/>
              </w:rPr>
            </w:r>
          </w:p>
          <w:p>
            <w:pPr>
              <w:pStyle w:val="891"/>
              <w:framePr w:hAnchor="margin" w:hSpace="180" w:vAnchor="page" w:wrap="around" w:y="347"/>
              <w:pBdr/>
              <w:spacing/>
              <w:ind/>
              <w:jc w:val="both"/>
              <w:rPr>
                <w:sz w:val="20"/>
                <w:szCs w:val="20"/>
              </w:rPr>
            </w:pPr>
            <w:r>
              <w:rPr>
                <w:spacing w:val="-5"/>
                <w:sz w:val="20"/>
              </w:rPr>
              <w:t xml:space="preserve">82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rPr>
            </w:pPr>
            <w:r>
              <w:rPr>
                <w:sz w:val="20"/>
              </w:rPr>
              <w:t xml:space="preserve">Carne</w:t>
            </w:r>
            <w:r>
              <w:rPr>
                <w:spacing w:val="-4"/>
                <w:sz w:val="20"/>
              </w:rPr>
              <w:t xml:space="preserve"> </w:t>
            </w:r>
            <w:r>
              <w:rPr>
                <w:sz w:val="20"/>
              </w:rPr>
              <w:t xml:space="preserve">tocata</w:t>
            </w:r>
            <w:r>
              <w:rPr>
                <w:spacing w:val="-3"/>
                <w:sz w:val="20"/>
              </w:rPr>
              <w:t xml:space="preserve"> </w:t>
            </w:r>
            <w:r>
              <w:rPr>
                <w:sz w:val="20"/>
              </w:rPr>
              <w:t xml:space="preserve">de</w:t>
            </w:r>
            <w:r>
              <w:rPr>
                <w:spacing w:val="-3"/>
                <w:sz w:val="20"/>
              </w:rPr>
              <w:t xml:space="preserve"> </w:t>
            </w:r>
            <w:r>
              <w:rPr>
                <w:spacing w:val="-5"/>
                <w:sz w:val="20"/>
              </w:rPr>
              <w:t xml:space="preserve">pui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6"/>
                <w:sz w:val="20"/>
              </w:rPr>
              <w:t xml:space="preserve"> </w:t>
            </w:r>
            <w:r>
              <w:rPr>
                <w:sz w:val="20"/>
              </w:rPr>
              <w:t xml:space="preserve">de</w:t>
            </w:r>
            <w:r>
              <w:rPr>
                <w:spacing w:val="-6"/>
                <w:sz w:val="20"/>
              </w:rPr>
              <w:t xml:space="preserve"> </w:t>
            </w:r>
            <w:r>
              <w:rPr>
                <w:sz w:val="20"/>
              </w:rPr>
              <w:t xml:space="preserve">producător</w:t>
            </w:r>
            <w:r>
              <w:rPr>
                <w:spacing w:val="-6"/>
                <w:sz w:val="20"/>
              </w:rPr>
              <w:t xml:space="preserve"> </w:t>
            </w:r>
            <w:r>
              <w:rPr>
                <w:sz w:val="20"/>
              </w:rPr>
              <w:t xml:space="preserve">cîte</w:t>
            </w:r>
            <w:r>
              <w:rPr>
                <w:spacing w:val="-6"/>
                <w:sz w:val="20"/>
              </w:rPr>
              <w:t xml:space="preserve"> </w:t>
            </w:r>
            <w:r>
              <w:rPr>
                <w:sz w:val="20"/>
              </w:rPr>
              <w:t xml:space="preserve">2</w:t>
            </w:r>
            <w:r>
              <w:rPr>
                <w:spacing w:val="-7"/>
                <w:sz w:val="20"/>
              </w:rPr>
              <w:t xml:space="preserve"> </w:t>
            </w:r>
            <w:r>
              <w:rPr>
                <w:sz w:val="20"/>
              </w:rPr>
              <w:t xml:space="preserve">kg</w:t>
            </w:r>
            <w:r>
              <w:rPr>
                <w:spacing w:val="-5"/>
                <w:sz w:val="20"/>
              </w:rPr>
              <w:t xml:space="preserve"> </w:t>
            </w:r>
            <w:r>
              <w:rPr>
                <w:sz w:val="20"/>
              </w:rPr>
              <w:t xml:space="preserve">congelată,</w:t>
            </w:r>
            <w:r>
              <w:rPr>
                <w:spacing w:val="-6"/>
                <w:sz w:val="20"/>
              </w:rPr>
              <w:t xml:space="preserve"> </w:t>
            </w:r>
            <w:r>
              <w:rPr>
                <w:sz w:val="20"/>
              </w:rPr>
              <w:t xml:space="preserve">de animale tinere în atmosferă controlată</w:t>
            </w:r>
            <w:r>
              <w:rPr>
                <w:spacing w:val="40"/>
                <w:sz w:val="20"/>
              </w:rPr>
              <w:t xml:space="preserve"> </w:t>
            </w:r>
            <w:r>
              <w:rPr>
                <w:sz w:val="20"/>
              </w:rPr>
              <w:t xml:space="preserve">livrare 2/săptămînă</w:t>
            </w:r>
            <w:r>
              <w:rPr>
                <w:spacing w:val="40"/>
                <w:sz w:val="20"/>
              </w:rPr>
              <w:t xml:space="preserve"> </w:t>
            </w:r>
            <w:r>
              <w:rPr>
                <w:sz w:val="20"/>
              </w:rPr>
              <w:t xml:space="preserve">GOST 7724</w:t>
            </w:r>
            <w:r>
              <w:rPr>
                <w:sz w:val="20"/>
              </w:rPr>
              <w:t xml:space="preserve">-77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highlight w:val="white"/>
              </w:rPr>
            </w:pPr>
            <w:r>
              <w:rPr>
                <w:sz w:val="20"/>
                <w:highlight w:val="white"/>
              </w:rPr>
              <w:t xml:space="preserve">Carne</w:t>
            </w:r>
            <w:r>
              <w:rPr>
                <w:spacing w:val="-3"/>
                <w:sz w:val="20"/>
                <w:highlight w:val="white"/>
              </w:rPr>
              <w:t xml:space="preserve"> </w:t>
            </w:r>
            <w:r>
              <w:rPr>
                <w:sz w:val="20"/>
                <w:highlight w:val="white"/>
              </w:rPr>
              <w:t xml:space="preserve">de</w:t>
            </w:r>
            <w:r>
              <w:rPr>
                <w:spacing w:val="-2"/>
                <w:sz w:val="20"/>
                <w:highlight w:val="white"/>
              </w:rPr>
              <w:t xml:space="preserve"> </w:t>
            </w:r>
            <w:r>
              <w:rPr>
                <w:spacing w:val="-4"/>
                <w:sz w:val="20"/>
                <w:highlight w:val="white"/>
              </w:rPr>
              <w:t xml:space="preserve">vită</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congela</w:t>
            </w:r>
            <w:r>
              <w:rPr>
                <w:sz w:val="20"/>
              </w:rPr>
              <w:t xml:space="preserve">ț</w:t>
            </w:r>
            <w:r>
              <w:rPr>
                <w:sz w:val="20"/>
              </w:rPr>
              <w:t xml:space="preserve">i,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Pelmeni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13"/>
                <w:sz w:val="20"/>
              </w:rPr>
              <w:t xml:space="preserve"> </w:t>
            </w:r>
            <w:r>
              <w:rPr>
                <w:sz w:val="20"/>
              </w:rPr>
              <w:t xml:space="preserve">1kg,calitate</w:t>
            </w:r>
            <w:r>
              <w:rPr>
                <w:spacing w:val="-12"/>
                <w:sz w:val="20"/>
              </w:rPr>
              <w:t xml:space="preserve"> </w:t>
            </w:r>
            <w:r>
              <w:rPr>
                <w:sz w:val="20"/>
              </w:rPr>
              <w:t xml:space="preserve">superioară,întregi nedeteriorate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Salam Doctorschi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13"/>
                <w:sz w:val="20"/>
              </w:rPr>
              <w:t xml:space="preserve"> </w:t>
            </w:r>
            <w:r>
              <w:rPr>
                <w:sz w:val="20"/>
              </w:rPr>
              <w:t xml:space="preserve">,extra</w:t>
            </w:r>
            <w:r>
              <w:rPr>
                <w:spacing w:val="-12"/>
                <w:sz w:val="20"/>
              </w:rPr>
              <w:t xml:space="preserve"> </w:t>
            </w:r>
            <w:r>
              <w:rPr>
                <w:sz w:val="20"/>
              </w:rPr>
              <w:t xml:space="preserve">proaspăt</w:t>
            </w:r>
            <w:r>
              <w:rPr>
                <w:spacing w:val="-13"/>
                <w:sz w:val="20"/>
              </w:rPr>
              <w:t xml:space="preserve"> </w:t>
            </w:r>
            <w:r>
              <w:rPr>
                <w:sz w:val="20"/>
              </w:rPr>
              <w:t xml:space="preserve">livrare </w:t>
            </w:r>
            <w:r>
              <w:rPr>
                <w:spacing w:val="-2"/>
                <w:sz w:val="20"/>
              </w:rPr>
              <w:t xml:space="preserve">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Aripi</w:t>
            </w:r>
            <w:r>
              <w:rPr>
                <w:spacing w:val="-4"/>
                <w:sz w:val="20"/>
              </w:rPr>
              <w:t xml:space="preserve"> </w:t>
            </w:r>
            <w:r>
              <w:rPr>
                <w:sz w:val="20"/>
              </w:rPr>
              <w:t xml:space="preserve">de</w:t>
            </w:r>
            <w:r>
              <w:rPr>
                <w:spacing w:val="-3"/>
                <w:sz w:val="20"/>
              </w:rPr>
              <w:t xml:space="preserve"> </w:t>
            </w:r>
            <w:r>
              <w:rPr>
                <w:spacing w:val="-5"/>
                <w:sz w:val="20"/>
              </w:rPr>
              <w:t xml:space="preserve">pui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Pulpă</w:t>
            </w:r>
            <w:r>
              <w:rPr>
                <w:spacing w:val="-3"/>
                <w:sz w:val="20"/>
              </w:rPr>
              <w:t xml:space="preserve"> </w:t>
            </w:r>
            <w:r>
              <w:rPr>
                <w:sz w:val="20"/>
              </w:rPr>
              <w:t xml:space="preserve">de</w:t>
            </w:r>
            <w:r>
              <w:rPr>
                <w:spacing w:val="-3"/>
                <w:sz w:val="20"/>
              </w:rPr>
              <w:t xml:space="preserve"> </w:t>
            </w:r>
            <w:r>
              <w:rPr>
                <w:spacing w:val="-4"/>
                <w:sz w:val="20"/>
              </w:rPr>
              <w:t xml:space="preserve">porc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Costi</w:t>
            </w:r>
            <w:r>
              <w:rPr>
                <w:sz w:val="20"/>
              </w:rPr>
              <w:t xml:space="preserve">ț</w:t>
            </w:r>
            <w:r>
              <w:rPr>
                <w:sz w:val="20"/>
              </w:rPr>
              <w:t xml:space="preserve">e de porc </w:t>
            </w:r>
            <w:r>
              <w:rPr>
                <w:spacing w:val="-2"/>
                <w:sz w:val="20"/>
              </w:rPr>
              <w:t xml:space="preserve">(proaspete)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w:t>
            </w:r>
            <w:r>
              <w:rPr>
                <w:sz w:val="20"/>
              </w:rPr>
              <w:t xml:space="preserve">gerata,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Carne</w:t>
            </w:r>
            <w:r>
              <w:rPr>
                <w:spacing w:val="-13"/>
                <w:sz w:val="20"/>
              </w:rPr>
              <w:t xml:space="preserve"> </w:t>
            </w:r>
            <w:r>
              <w:rPr>
                <w:sz w:val="20"/>
              </w:rPr>
              <w:t xml:space="preserve">tocata</w:t>
            </w:r>
            <w:r>
              <w:rPr>
                <w:spacing w:val="-12"/>
                <w:sz w:val="20"/>
              </w:rPr>
              <w:t xml:space="preserve"> </w:t>
            </w:r>
            <w:r>
              <w:rPr>
                <w:sz w:val="20"/>
              </w:rPr>
              <w:t xml:space="preserve">de</w:t>
            </w:r>
            <w:r>
              <w:rPr>
                <w:spacing w:val="-13"/>
                <w:sz w:val="20"/>
              </w:rPr>
              <w:t xml:space="preserve"> </w:t>
            </w:r>
            <w:r>
              <w:rPr>
                <w:sz w:val="20"/>
              </w:rPr>
              <w:t xml:space="preserve">porc Vită  </w:t>
            </w:r>
            <w:r>
              <w:rPr>
                <w:spacing w:val="-2"/>
                <w:sz w:val="20"/>
              </w:rPr>
              <w:t xml:space="preserve">(proaspata)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Salam semiafumat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13"/>
                <w:sz w:val="20"/>
              </w:rPr>
              <w:t xml:space="preserve"> </w:t>
            </w:r>
            <w:r>
              <w:rPr>
                <w:sz w:val="20"/>
              </w:rPr>
              <w:t xml:space="preserve">lancemit,extra</w:t>
            </w:r>
            <w:r>
              <w:rPr>
                <w:spacing w:val="-12"/>
                <w:sz w:val="20"/>
              </w:rPr>
              <w:t xml:space="preserve"> </w:t>
            </w:r>
            <w:r>
              <w:rPr>
                <w:sz w:val="20"/>
              </w:rPr>
              <w:t xml:space="preserve">proaspăt</w:t>
            </w:r>
            <w:r>
              <w:rPr>
                <w:spacing w:val="-13"/>
                <w:sz w:val="20"/>
              </w:rPr>
              <w:t xml:space="preserve"> </w:t>
            </w:r>
            <w:r>
              <w:rPr>
                <w:sz w:val="20"/>
              </w:rPr>
              <w:t xml:space="preserve">livrare </w:t>
            </w:r>
            <w:r>
              <w:rPr>
                <w:spacing w:val="-2"/>
                <w:sz w:val="20"/>
              </w:rPr>
              <w:t xml:space="preserve">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Mici </w:t>
            </w:r>
            <w:r>
              <w:rPr>
                <w:bCs/>
                <w:sz w:val="20"/>
                <w:szCs w:val="20"/>
              </w:rPr>
              <w:t xml:space="preserve">Ț</w:t>
            </w:r>
            <w:r>
              <w:rPr>
                <w:bCs/>
                <w:sz w:val="20"/>
                <w:szCs w:val="20"/>
              </w:rPr>
              <w:t xml:space="preserve">ărănești</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w:t>
            </w:r>
            <w:r>
              <w:rPr>
                <w:sz w:val="20"/>
                <w:szCs w:val="20"/>
              </w:rPr>
              <w:t xml:space="preserve">tă de producător în caserole de 2-2,5  kg refrigerată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Cîrnăciori Țărănești</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Ambalată de producător în caserole de 2-2,5  kg refrigerată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Colț</w:t>
            </w:r>
            <w:r>
              <w:rPr>
                <w:bCs/>
                <w:sz w:val="20"/>
                <w:szCs w:val="20"/>
              </w:rPr>
              <w:t xml:space="preserve">unași </w:t>
            </w:r>
            <w:r>
              <w:rPr>
                <w:bCs/>
                <w:sz w:val="20"/>
                <w:szCs w:val="20"/>
              </w:rPr>
              <w:t xml:space="preserve">Premi cu brînză</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Ambalaj 1kg,calitate superioară,întregi nedeteriorate livrare 2/săptămînă</w:t>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bCs/>
                <w:sz w:val="20"/>
                <w:szCs w:val="20"/>
              </w:rPr>
            </w:pPr>
            <w:r>
              <w:rPr>
                <w:bCs/>
                <w:sz w:val="20"/>
                <w:szCs w:val="20"/>
              </w:rPr>
            </w:r>
            <w:r>
              <w:rPr>
                <w:bCs/>
                <w:sz w:val="20"/>
                <w:szCs w:val="20"/>
              </w:rPr>
              <w:t xml:space="preserve">Colț</w:t>
            </w:r>
            <w:r>
              <w:rPr>
                <w:bCs/>
                <w:sz w:val="20"/>
                <w:szCs w:val="20"/>
              </w:rPr>
              <w:t xml:space="preserve">unași</w:t>
            </w:r>
            <w:r/>
            <w:r>
              <w:rPr>
                <w:bCs/>
                <w:sz w:val="20"/>
                <w:szCs w:val="20"/>
              </w:rPr>
              <w:t xml:space="preserve"> cu cartofi</w:t>
            </w:r>
            <w:r>
              <w:rPr>
                <w:bCs/>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Ambalaj 1kg,calitate superioară,întregi nedeteriorate livrare 2/săptămînă</w:t>
            </w:r>
            <w:r>
              <w:rPr>
                <w:sz w:val="20"/>
                <w:szCs w:val="20"/>
              </w:rPr>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bCs/>
                <w:sz w:val="20"/>
                <w:szCs w:val="20"/>
              </w:rPr>
            </w:pPr>
            <w:r>
              <w:rPr>
                <w:bCs/>
                <w:sz w:val="20"/>
                <w:szCs w:val="20"/>
              </w:rPr>
              <w:t xml:space="preserve">Set de carne de pui pentru supă</w:t>
            </w:r>
            <w:r>
              <w:rPr>
                <w:bCs/>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livrare 2/săptămînă</w:t>
            </w:r>
            <w:r>
              <w:rPr>
                <w:sz w:val="20"/>
                <w:szCs w:val="20"/>
              </w:rPr>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4</w:t>
            </w:r>
            <w:r>
              <w:rPr>
                <w:b/>
                <w:sz w:val="20"/>
                <w:szCs w:val="20"/>
                <w:lang w:eastAsia="ru-RU"/>
              </w:rPr>
              <w:t xml:space="preserve">. Produse din lapte</w:t>
            </w:r>
            <w:r>
              <w:rPr>
                <w:b/>
                <w:sz w:val="20"/>
                <w:szCs w:val="20"/>
                <w:lang w:eastAsia="ru-RU"/>
              </w:rPr>
              <w:t xml:space="preserve">.</w:t>
            </w:r>
            <w:r>
              <w:rPr>
                <w:b/>
                <w:sz w:val="20"/>
                <w:szCs w:val="20"/>
                <w:lang w:eastAsia="ru-RU"/>
              </w:rPr>
              <w:t xml:space="preserve"> Co</w:t>
            </w:r>
            <w:r>
              <w:rPr>
                <w:b/>
                <w:sz w:val="20"/>
                <w:szCs w:val="20"/>
                <w:lang w:eastAsia="ru-RU"/>
              </w:rPr>
              <w:t xml:space="preserve">d CPV- 15500000-3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before="116"/>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Lapte</w:t>
            </w:r>
            <w:r>
              <w:rPr>
                <w:spacing w:val="-3"/>
                <w:sz w:val="20"/>
              </w:rPr>
              <w:t xml:space="preserve"> </w:t>
            </w:r>
            <w:r>
              <w:rPr>
                <w:spacing w:val="-2"/>
                <w:sz w:val="20"/>
              </w:rPr>
              <w:t xml:space="preserve">proaspat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Pasterizat grăsime 2,5%,fără adaos de grăsimi vegetale,ambalaj de 1L lichid,omogen ,fără gust </w:t>
            </w:r>
            <w:r>
              <w:rPr>
                <w:sz w:val="20"/>
                <w:szCs w:val="20"/>
              </w:rPr>
              <w:t xml:space="preserve">ș</w:t>
            </w:r>
            <w:r>
              <w:rPr>
                <w:sz w:val="20"/>
                <w:szCs w:val="20"/>
              </w:rPr>
              <w:t xml:space="preserve">i miros str</w:t>
            </w:r>
            <w:r>
              <w:rPr>
                <w:sz w:val="20"/>
                <w:szCs w:val="20"/>
              </w:rPr>
              <w:t xml:space="preserve">ă</w:t>
            </w:r>
            <w:r>
              <w:rPr>
                <w:sz w:val="20"/>
                <w:szCs w:val="20"/>
              </w:rPr>
              <w:t xml:space="preserve">in ,culoarea albă cu nuan</w:t>
            </w:r>
            <w:r>
              <w:rPr>
                <w:sz w:val="20"/>
                <w:szCs w:val="20"/>
              </w:rPr>
              <w:t xml:space="preserve">ț</w:t>
            </w:r>
            <w:r>
              <w:rPr>
                <w:sz w:val="20"/>
                <w:szCs w:val="20"/>
              </w:rPr>
              <w:t xml:space="preserve">e gălbui ,</w:t>
            </w:r>
            <w:r>
              <w:rPr>
                <w:sz w:val="20"/>
                <w:szCs w:val="20"/>
              </w:rPr>
              <w:t xml:space="preserve"> </w:t>
            </w:r>
            <w:r>
              <w:rPr>
                <w:sz w:val="20"/>
                <w:szCs w:val="20"/>
              </w:rPr>
              <w:t xml:space="preserve">livr</w:t>
            </w:r>
            <w:r>
              <w:rPr>
                <w:sz w:val="20"/>
                <w:szCs w:val="20"/>
              </w:rPr>
              <w:t xml:space="preserve">are 2/săptămîn</w:t>
            </w:r>
            <w:r>
              <w:rPr>
                <w:sz w:val="20"/>
                <w:szCs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Brînză</w:t>
            </w:r>
            <w:r>
              <w:rPr>
                <w:spacing w:val="-4"/>
                <w:sz w:val="20"/>
              </w:rPr>
              <w:t xml:space="preserve"> </w:t>
            </w:r>
            <w:r>
              <w:rPr>
                <w:sz w:val="20"/>
              </w:rPr>
              <w:t xml:space="preserve">de</w:t>
            </w:r>
            <w:r>
              <w:rPr>
                <w:spacing w:val="-4"/>
                <w:sz w:val="20"/>
              </w:rPr>
              <w:t xml:space="preserve"> vaci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Ambalaj pungă</w:t>
            </w:r>
            <w:r>
              <w:rPr>
                <w:sz w:val="20"/>
                <w:szCs w:val="20"/>
              </w:rPr>
              <w:t xml:space="preserve"> </w:t>
            </w:r>
            <w:r>
              <w:rPr>
                <w:sz w:val="20"/>
                <w:szCs w:val="20"/>
              </w:rPr>
              <w:t xml:space="preserve">1</w:t>
            </w:r>
            <w:r>
              <w:rPr>
                <w:sz w:val="20"/>
                <w:szCs w:val="20"/>
              </w:rPr>
              <w:t xml:space="preserve"> </w:t>
            </w:r>
            <w:r>
              <w:rPr>
                <w:sz w:val="20"/>
                <w:szCs w:val="20"/>
              </w:rPr>
              <w:t xml:space="preserve">kg,grăsime 9%,fără gust </w:t>
            </w:r>
            <w:r>
              <w:rPr>
                <w:sz w:val="20"/>
                <w:szCs w:val="20"/>
              </w:rPr>
              <w:t xml:space="preserve">ș</w:t>
            </w:r>
            <w:r>
              <w:rPr>
                <w:sz w:val="20"/>
                <w:szCs w:val="20"/>
              </w:rPr>
              <w:t xml:space="preserve">i miros străin,fără adaos de grăsimi vegetale  livrare 2/săptămînă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pacing w:val="-2"/>
                <w:sz w:val="20"/>
              </w:rPr>
              <w:t xml:space="preserve">Smîntînă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Ambalaj pachet polietelenă 0,5kg,grăsime 20%,fără adaos de grăsimi vegetale</w:t>
            </w:r>
            <w:r>
              <w:rPr>
                <w:sz w:val="20"/>
                <w:szCs w:val="20"/>
              </w:rPr>
              <w:t xml:space="preserve">,</w:t>
            </w:r>
            <w:r>
              <w:rPr>
                <w:sz w:val="20"/>
                <w:szCs w:val="20"/>
              </w:rPr>
              <w:t xml:space="preserve"> </w:t>
            </w:r>
            <w:r>
              <w:rPr>
                <w:sz w:val="20"/>
                <w:szCs w:val="20"/>
              </w:rPr>
              <w:t xml:space="preserve">fără gust </w:t>
            </w:r>
            <w:r>
              <w:rPr>
                <w:sz w:val="20"/>
                <w:szCs w:val="20"/>
              </w:rPr>
              <w:t xml:space="preserve">ș</w:t>
            </w:r>
            <w:r>
              <w:rPr>
                <w:sz w:val="20"/>
                <w:szCs w:val="20"/>
              </w:rPr>
              <w:t xml:space="preserve">i miros străin livra</w:t>
            </w:r>
            <w:r>
              <w:rPr>
                <w:sz w:val="20"/>
                <w:szCs w:val="20"/>
              </w:rPr>
              <w:t xml:space="preserve">r</w:t>
            </w:r>
            <w:r>
              <w:rPr>
                <w:sz w:val="20"/>
                <w:szCs w:val="20"/>
              </w:rPr>
              <w:t xml:space="preserve">e </w:t>
            </w:r>
            <w:r>
              <w:rPr>
                <w:sz w:val="20"/>
                <w:szCs w:val="20"/>
              </w:rPr>
              <w:t xml:space="preserve">1</w:t>
            </w:r>
            <w:r>
              <w:rPr>
                <w:sz w:val="20"/>
                <w:szCs w:val="20"/>
              </w:rPr>
              <w:t xml:space="preserve">/săptămînă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Chefir</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Ambalaj pachet poliet</w:t>
            </w:r>
            <w:r>
              <w:rPr>
                <w:sz w:val="20"/>
                <w:szCs w:val="20"/>
              </w:rPr>
              <w:t xml:space="preserve">elenă 0,5L,grăsime 2,5%,fără gust </w:t>
            </w:r>
            <w:r>
              <w:rPr>
                <w:sz w:val="20"/>
                <w:szCs w:val="20"/>
              </w:rPr>
              <w:t xml:space="preserve">ș</w:t>
            </w:r>
            <w:r>
              <w:rPr>
                <w:sz w:val="20"/>
                <w:szCs w:val="20"/>
              </w:rPr>
              <w:t xml:space="preserve">i miros străin livrare 2/săptăm</w:t>
            </w:r>
            <w:r>
              <w:rPr>
                <w:sz w:val="20"/>
                <w:szCs w:val="20"/>
              </w:rPr>
              <w:t xml:space="preserve">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Unt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Ambalaj 200gr din smîntînă dulce nesărat 72,5% grăsime,</w:t>
            </w:r>
            <w:r>
              <w:rPr>
                <w:sz w:val="20"/>
                <w:szCs w:val="20"/>
              </w:rPr>
              <w:t xml:space="preserve"> </w:t>
            </w:r>
            <w:r>
              <w:rPr>
                <w:sz w:val="20"/>
                <w:szCs w:val="20"/>
              </w:rPr>
              <w:t xml:space="preserve">fără adao</w:t>
            </w:r>
            <w:r>
              <w:rPr>
                <w:sz w:val="20"/>
                <w:szCs w:val="20"/>
              </w:rPr>
              <w:t xml:space="preserve">s</w:t>
            </w:r>
            <w:r>
              <w:rPr>
                <w:sz w:val="20"/>
                <w:szCs w:val="20"/>
              </w:rPr>
              <w:t xml:space="preserve"> de grăsimi vegetale livrare 2/săptăm</w:t>
            </w:r>
            <w:r>
              <w:rPr>
                <w:sz w:val="20"/>
                <w:szCs w:val="20"/>
              </w:rPr>
              <w:t xml:space="preserve">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B</w:t>
            </w:r>
            <w:r>
              <w:rPr>
                <w:sz w:val="20"/>
                <w:szCs w:val="20"/>
              </w:rPr>
              <w:t xml:space="preserve">rinzica dulce</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Brânzica dulce, </w:t>
            </w:r>
            <w:r>
              <w:rPr>
                <w:sz w:val="20"/>
                <w:szCs w:val="20"/>
              </w:rPr>
              <w:t xml:space="preserve">a</w:t>
            </w:r>
            <w:r>
              <w:rPr>
                <w:sz w:val="20"/>
                <w:szCs w:val="20"/>
              </w:rPr>
              <w:t xml:space="preserve">ssorti. glazurată</w:t>
            </w:r>
            <w:r>
              <w:rPr>
                <w:sz w:val="20"/>
                <w:szCs w:val="20"/>
              </w:rPr>
              <w:t xml:space="preserve"> cu/fără adaos de fructe.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sz w:val="20"/>
                <w:szCs w:val="20"/>
              </w:rPr>
            </w:pPr>
            <w:r>
              <w:rPr>
                <w:sz w:val="20"/>
                <w:szCs w:val="20"/>
              </w:rPr>
              <w:t xml:space="preserve">Iaurt de băut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Calitate superioară 2,6% grăsime</w:t>
            </w:r>
            <w:r>
              <w:rPr>
                <w:sz w:val="20"/>
                <w:szCs w:val="20"/>
              </w:rPr>
              <w:t xml:space="preserve">, ambalaj de plastic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Iaurt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Calitate superioara 2,6% gr</w:t>
            </w:r>
            <w:r>
              <w:rPr>
                <w:sz w:val="20"/>
                <w:szCs w:val="20"/>
              </w:rPr>
              <w:t xml:space="preserve">ă</w:t>
            </w:r>
            <w:r>
              <w:rPr>
                <w:sz w:val="20"/>
                <w:szCs w:val="20"/>
              </w:rPr>
              <w:t xml:space="preserve">s</w:t>
            </w:r>
            <w:r>
              <w:rPr>
                <w:sz w:val="20"/>
                <w:szCs w:val="20"/>
              </w:rPr>
              <w:t xml:space="preserve">i</w:t>
            </w:r>
            <w:r>
              <w:rPr>
                <w:sz w:val="20"/>
                <w:szCs w:val="20"/>
              </w:rPr>
              <w:t xml:space="preserve">me, ambalaj plastic</w:t>
            </w:r>
            <w:r>
              <w:rPr>
                <w:sz w:val="20"/>
                <w:szCs w:val="20"/>
              </w:rPr>
              <w:t xml:space="preserve"> la 150</w:t>
            </w:r>
            <w:r>
              <w:rPr>
                <w:sz w:val="20"/>
                <w:szCs w:val="20"/>
              </w:rPr>
              <w:t xml:space="preserve"> g</w:t>
            </w:r>
            <w:r>
              <w:rPr>
                <w:sz w:val="20"/>
                <w:szCs w:val="20"/>
              </w:rPr>
              <w:t xml:space="preserve">r</w:t>
            </w:r>
            <w:r>
              <w:rPr>
                <w:sz w:val="20"/>
                <w:szCs w:val="20"/>
              </w:rPr>
              <w:t xml:space="preserve"> marcată în conformitate cu legisla</w:t>
            </w:r>
            <w:r>
              <w:rPr>
                <w:sz w:val="20"/>
                <w:szCs w:val="20"/>
              </w:rPr>
              <w:t xml:space="preserve">ț</w:t>
            </w:r>
            <w:r>
              <w:rPr>
                <w:sz w:val="20"/>
                <w:szCs w:val="20"/>
              </w:rPr>
              <w:t xml:space="preserve">ia în vigoare HG 158 din 07.03.2019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sz w:val="20"/>
                <w:szCs w:val="20"/>
              </w:rPr>
            </w:pPr>
            <w:r>
              <w:rPr>
                <w:sz w:val="20"/>
                <w:szCs w:val="20"/>
              </w:rPr>
              <w:t xml:space="preserve">Cremă de brînză</w:t>
            </w:r>
            <w:r>
              <w:rPr>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jc w:val="both"/>
              <w:rPr>
                <w:sz w:val="20"/>
                <w:szCs w:val="20"/>
              </w:rPr>
            </w:pPr>
            <w:r>
              <w:rPr>
                <w:sz w:val="20"/>
                <w:szCs w:val="20"/>
              </w:rPr>
            </w:r>
            <w:r>
              <w:rPr>
                <w:sz w:val="20"/>
              </w:rPr>
              <w:t xml:space="preserve">Calitate superioară ,ambalaj plastic 400 gr</w:t>
            </w: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sz w:val="20"/>
                <w:szCs w:val="20"/>
              </w:rPr>
            </w:pPr>
            <w:r>
              <w:rPr>
                <w:sz w:val="20"/>
                <w:szCs w:val="20"/>
              </w:rPr>
              <w:t xml:space="preserve">Cașcaval topit</w:t>
            </w:r>
            <w:r>
              <w:rPr>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jc w:val="both"/>
              <w:rPr>
                <w:sz w:val="20"/>
                <w:szCs w:val="20"/>
              </w:rPr>
            </w:pPr>
            <w:r>
              <w:rPr>
                <w:sz w:val="20"/>
                <w:szCs w:val="20"/>
              </w:rPr>
            </w:r>
            <w:r>
              <w:rPr>
                <w:sz w:val="20"/>
              </w:rPr>
              <w:t xml:space="preserve">Calitate superioară ,ambalaj plastic 400 gr</w:t>
            </w:r>
            <w:r/>
            <w:r>
              <w:rPr>
                <w:sz w:val="20"/>
                <w:szCs w:val="20"/>
              </w:rPr>
            </w:r>
            <w:r>
              <w:rPr>
                <w:sz w:val="20"/>
                <w:szCs w:val="20"/>
              </w:rPr>
            </w:r>
            <w:r>
              <w:rPr>
                <w:sz w:val="20"/>
                <w:szCs w:val="20"/>
              </w:rPr>
            </w:r>
          </w:p>
          <w:p>
            <w:pPr>
              <w:pStyle w:val="891"/>
              <w:framePr w:hAnchor="margin" w:hSpace="180" w:vAnchor="page" w:wrap="around" w:y="347"/>
              <w:pBdr/>
              <w:spacing/>
              <w:ind/>
              <w:jc w:val="both"/>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Ca</w:t>
            </w:r>
            <w:r>
              <w:rPr>
                <w:sz w:val="20"/>
                <w:szCs w:val="20"/>
              </w:rPr>
              <w:t xml:space="preserve">ș</w:t>
            </w:r>
            <w:r>
              <w:rPr>
                <w:sz w:val="20"/>
                <w:szCs w:val="20"/>
              </w:rPr>
              <w:t xml:space="preserve">caval</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Cu </w:t>
            </w:r>
            <w:r>
              <w:rPr>
                <w:sz w:val="20"/>
                <w:szCs w:val="20"/>
              </w:rPr>
              <w:t xml:space="preserve">chiag tare de rusia 45% grăsime,</w:t>
            </w:r>
            <w:r>
              <w:rPr>
                <w:sz w:val="20"/>
                <w:szCs w:val="20"/>
              </w:rPr>
              <w:t xml:space="preserve"> </w:t>
            </w:r>
            <w:r>
              <w:rPr>
                <w:sz w:val="20"/>
                <w:szCs w:val="20"/>
              </w:rPr>
              <w:t xml:space="preserve">a</w:t>
            </w:r>
            <w:r>
              <w:rPr>
                <w:sz w:val="20"/>
                <w:szCs w:val="20"/>
              </w:rPr>
              <w:t xml:space="preserve">coperit cu folie a</w:t>
            </w:r>
            <w:r>
              <w:rPr>
                <w:sz w:val="20"/>
                <w:szCs w:val="20"/>
              </w:rPr>
              <w:t xml:space="preserve">limentară, la aspect exterior f</w:t>
            </w:r>
            <w:r>
              <w:rPr>
                <w:sz w:val="20"/>
                <w:szCs w:val="20"/>
              </w:rPr>
              <w:t xml:space="preserve">ără deteriorări, fără gust </w:t>
            </w:r>
            <w:r>
              <w:rPr>
                <w:sz w:val="20"/>
                <w:szCs w:val="20"/>
              </w:rPr>
              <w:t xml:space="preserve">ș</w:t>
            </w:r>
            <w:r>
              <w:rPr>
                <w:sz w:val="20"/>
                <w:szCs w:val="20"/>
              </w:rPr>
              <w:t xml:space="preserve">i miros străin livrare 2/săptămînă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b/>
                <w:sz w:val="20"/>
                <w:szCs w:val="20"/>
              </w:rPr>
              <w:t xml:space="preserve">Total lot </w:t>
            </w:r>
            <w:r>
              <w:rPr>
                <w:b/>
                <w:sz w:val="20"/>
                <w:szCs w:val="20"/>
              </w:rPr>
              <w:t xml:space="preserve">4</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5</w:t>
            </w:r>
            <w:r>
              <w:rPr>
                <w:b/>
                <w:sz w:val="20"/>
                <w:szCs w:val="20"/>
                <w:lang w:eastAsia="ru-RU"/>
              </w:rPr>
              <w:t xml:space="preserve">.</w:t>
            </w:r>
            <w:r>
              <w:rPr>
                <w:b/>
                <w:sz w:val="20"/>
                <w:szCs w:val="20"/>
                <w:lang w:eastAsia="ru-RU"/>
              </w:rPr>
              <w:t xml:space="preserve">Diverse produse</w:t>
            </w:r>
            <w:r>
              <w:rPr>
                <w:b/>
                <w:sz w:val="20"/>
                <w:szCs w:val="20"/>
                <w:lang w:eastAsia="ru-RU"/>
              </w:rPr>
              <w:t xml:space="preserve">.</w:t>
            </w:r>
            <w:r>
              <w:rPr>
                <w:b/>
                <w:sz w:val="20"/>
                <w:szCs w:val="20"/>
                <w:lang w:eastAsia="ru-RU"/>
              </w:rPr>
              <w:t xml:space="preserve">Cod CPV- 15800000-6</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Ulei</w:t>
            </w:r>
            <w:r>
              <w:rPr>
                <w:spacing w:val="-5"/>
                <w:sz w:val="20"/>
              </w:rPr>
              <w:t xml:space="preserve"> </w:t>
            </w:r>
            <w:r>
              <w:rPr>
                <w:sz w:val="20"/>
              </w:rPr>
              <w:t xml:space="preserve">vegetal</w:t>
            </w:r>
            <w:r>
              <w:rPr>
                <w:spacing w:val="-5"/>
                <w:sz w:val="20"/>
              </w:rPr>
              <w:t xml:space="preserve"> </w:t>
            </w:r>
            <w:r>
              <w:rPr>
                <w:sz w:val="20"/>
              </w:rPr>
              <w:t xml:space="preserve">de floarea</w:t>
            </w:r>
            <w:r>
              <w:rPr>
                <w:spacing w:val="-5"/>
                <w:sz w:val="20"/>
              </w:rPr>
              <w:t xml:space="preserve"> </w:t>
            </w:r>
            <w:r>
              <w:rPr>
                <w:spacing w:val="-2"/>
                <w:sz w:val="20"/>
              </w:rPr>
              <w:t xml:space="preserve">soarelui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9"/>
                <w:sz w:val="20"/>
              </w:rPr>
              <w:t xml:space="preserve"> </w:t>
            </w:r>
            <w:r>
              <w:rPr>
                <w:sz w:val="20"/>
              </w:rPr>
              <w:t xml:space="preserve">1L,rafinat</w:t>
            </w:r>
            <w:r>
              <w:rPr>
                <w:sz w:val="20"/>
              </w:rPr>
              <w:t xml:space="preserve">,livrare</w:t>
            </w:r>
            <w:r>
              <w:rPr>
                <w:spacing w:val="-10"/>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Sare</w:t>
            </w:r>
            <w:r>
              <w:rPr>
                <w:spacing w:val="-3"/>
                <w:sz w:val="20"/>
              </w:rPr>
              <w:t xml:space="preserve"> </w:t>
            </w:r>
            <w:r>
              <w:rPr>
                <w:spacing w:val="-2"/>
                <w:sz w:val="20"/>
              </w:rPr>
              <w:t xml:space="preserve">iodată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11"/>
                <w:sz w:val="20"/>
              </w:rPr>
              <w:t xml:space="preserve"> </w:t>
            </w:r>
            <w:r>
              <w:rPr>
                <w:sz w:val="20"/>
              </w:rPr>
              <w:t xml:space="preserve">pachet</w:t>
            </w:r>
            <w:r>
              <w:rPr>
                <w:spacing w:val="-11"/>
                <w:sz w:val="20"/>
              </w:rPr>
              <w:t xml:space="preserve"> </w:t>
            </w:r>
            <w:r>
              <w:rPr>
                <w:sz w:val="20"/>
              </w:rPr>
              <w:t xml:space="preserve">1k</w:t>
            </w:r>
            <w:r>
              <w:rPr>
                <w:sz w:val="20"/>
              </w:rPr>
              <w:t xml:space="preserve">g,fără</w:t>
            </w:r>
            <w:r>
              <w:rPr>
                <w:spacing w:val="-11"/>
                <w:sz w:val="20"/>
              </w:rPr>
              <w:t xml:space="preserve"> </w:t>
            </w:r>
            <w:r>
              <w:rPr>
                <w:sz w:val="20"/>
              </w:rPr>
              <w:t xml:space="preserve">inpurită</w:t>
            </w:r>
            <w:r>
              <w:rPr>
                <w:sz w:val="20"/>
              </w:rPr>
              <w:t xml:space="preserve">ț</w:t>
            </w:r>
            <w:r>
              <w:rPr>
                <w:sz w:val="20"/>
              </w:rPr>
              <w:t xml:space="preserve">i</w:t>
            </w:r>
            <w:r>
              <w:rPr>
                <w:spacing w:val="-11"/>
                <w:sz w:val="20"/>
              </w:rPr>
              <w:t xml:space="preserve"> </w:t>
            </w:r>
            <w:r>
              <w:rPr>
                <w:sz w:val="20"/>
              </w:rPr>
              <w:t xml:space="preserve">livrare 1/l</w:t>
            </w:r>
            <w:r>
              <w:rPr>
                <w:sz w:val="20"/>
              </w:rPr>
              <w:t xml:space="preserve">ună GOST 13830-97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Sodă</w:t>
            </w:r>
            <w:r>
              <w:rPr>
                <w:spacing w:val="47"/>
                <w:sz w:val="20"/>
              </w:rPr>
              <w:t xml:space="preserve"> </w:t>
            </w:r>
            <w:r>
              <w:rPr>
                <w:sz w:val="20"/>
              </w:rPr>
              <w:t xml:space="preserve">de</w:t>
            </w:r>
            <w:r>
              <w:rPr>
                <w:spacing w:val="-1"/>
                <w:sz w:val="20"/>
              </w:rPr>
              <w:t xml:space="preserve"> </w:t>
            </w:r>
            <w:r>
              <w:rPr>
                <w:spacing w:val="-4"/>
                <w:sz w:val="20"/>
              </w:rPr>
              <w:t xml:space="preserve">masă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5"/>
                <w:sz w:val="20"/>
              </w:rPr>
              <w:t xml:space="preserve"> </w:t>
            </w:r>
            <w:r>
              <w:rPr>
                <w:sz w:val="20"/>
              </w:rPr>
              <w:t xml:space="preserve">pachet</w:t>
            </w:r>
            <w:r>
              <w:rPr>
                <w:spacing w:val="-4"/>
                <w:sz w:val="20"/>
              </w:rPr>
              <w:t xml:space="preserve"> </w:t>
            </w:r>
            <w:r>
              <w:rPr>
                <w:sz w:val="20"/>
              </w:rPr>
              <w:t xml:space="preserve">500gr</w:t>
            </w:r>
            <w:r>
              <w:rPr>
                <w:spacing w:val="-3"/>
                <w:sz w:val="20"/>
              </w:rPr>
              <w:t xml:space="preserve"> </w:t>
            </w:r>
            <w:r>
              <w:rPr>
                <w:sz w:val="20"/>
              </w:rPr>
              <w:t xml:space="preserve">,livrare</w:t>
            </w:r>
            <w:r>
              <w:rPr>
                <w:spacing w:val="-6"/>
                <w:sz w:val="20"/>
              </w:rPr>
              <w:t xml:space="preserve"> </w:t>
            </w:r>
            <w:r>
              <w:rPr>
                <w:spacing w:val="-2"/>
                <w:sz w:val="20"/>
              </w:rPr>
              <w:t xml:space="preserve">21lună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Ceai negru</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in</w:t>
            </w:r>
            <w:r>
              <w:rPr>
                <w:spacing w:val="-2"/>
                <w:sz w:val="20"/>
              </w:rPr>
              <w:t xml:space="preserve"> </w:t>
            </w:r>
            <w:r>
              <w:rPr>
                <w:sz w:val="20"/>
              </w:rPr>
              <w:t xml:space="preserve">cutie</w:t>
            </w:r>
            <w:r>
              <w:rPr>
                <w:spacing w:val="-2"/>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100pac</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Zahăr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9"/>
                <w:sz w:val="20"/>
              </w:rPr>
              <w:t xml:space="preserve"> </w:t>
            </w:r>
            <w:r>
              <w:rPr>
                <w:sz w:val="20"/>
              </w:rPr>
              <w:t xml:space="preserve">pachet</w:t>
            </w:r>
            <w:r>
              <w:rPr>
                <w:spacing w:val="-9"/>
                <w:sz w:val="20"/>
              </w:rPr>
              <w:t xml:space="preserve"> </w:t>
            </w:r>
            <w:r>
              <w:rPr>
                <w:sz w:val="20"/>
              </w:rPr>
              <w:t xml:space="preserve">1kg</w:t>
            </w:r>
            <w:r>
              <w:rPr>
                <w:spacing w:val="-8"/>
                <w:sz w:val="20"/>
              </w:rPr>
              <w:t xml:space="preserve"> </w:t>
            </w:r>
            <w:r>
              <w:rPr>
                <w:sz w:val="20"/>
              </w:rPr>
              <w:t xml:space="preserve">,livrare</w:t>
            </w:r>
            <w:r>
              <w:rPr>
                <w:spacing w:val="-9"/>
                <w:sz w:val="20"/>
              </w:rPr>
              <w:t xml:space="preserve"> </w:t>
            </w:r>
            <w:r>
              <w:rPr>
                <w:sz w:val="20"/>
              </w:rPr>
              <w:t xml:space="preserve">2/lună</w:t>
            </w:r>
            <w:r>
              <w:rPr>
                <w:spacing w:val="-9"/>
                <w:sz w:val="20"/>
              </w:rPr>
              <w:t xml:space="preserve"> </w:t>
            </w:r>
            <w:r>
              <w:rPr>
                <w:sz w:val="20"/>
              </w:rPr>
              <w:t xml:space="preserve">SF </w:t>
            </w:r>
            <w:r>
              <w:rPr>
                <w:spacing w:val="-2"/>
                <w:sz w:val="20"/>
              </w:rPr>
              <w:t xml:space="preserve">1241123/022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Drojdii uscată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5"/>
                <w:sz w:val="20"/>
              </w:rPr>
              <w:t xml:space="preserve"> </w:t>
            </w:r>
            <w:r>
              <w:rPr>
                <w:sz w:val="20"/>
              </w:rPr>
              <w:t xml:space="preserve">pachet</w:t>
            </w:r>
            <w:r>
              <w:rPr>
                <w:spacing w:val="-5"/>
                <w:sz w:val="20"/>
              </w:rPr>
              <w:t xml:space="preserve"> </w:t>
            </w:r>
            <w:r>
              <w:rPr>
                <w:sz w:val="20"/>
              </w:rPr>
              <w:t xml:space="preserve">20gr</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Suc</w:t>
            </w:r>
            <w:r>
              <w:rPr>
                <w:spacing w:val="-2"/>
                <w:sz w:val="20"/>
              </w:rPr>
              <w:t xml:space="preserve"> </w:t>
            </w:r>
            <w:r>
              <w:rPr>
                <w:sz w:val="20"/>
              </w:rPr>
              <w:t xml:space="preserve">de</w:t>
            </w:r>
            <w:r>
              <w:rPr>
                <w:spacing w:val="-2"/>
                <w:sz w:val="20"/>
              </w:rPr>
              <w:t xml:space="preserve"> fructe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7"/>
                <w:sz w:val="20"/>
              </w:rPr>
              <w:t xml:space="preserve"> </w:t>
            </w:r>
            <w:r>
              <w:rPr>
                <w:sz w:val="20"/>
              </w:rPr>
              <w:t xml:space="preserve">tetrapac</w:t>
            </w:r>
            <w:r>
              <w:rPr>
                <w:spacing w:val="-6"/>
                <w:sz w:val="20"/>
              </w:rPr>
              <w:t xml:space="preserve"> </w:t>
            </w:r>
            <w:r>
              <w:rPr>
                <w:sz w:val="20"/>
              </w:rPr>
              <w:t xml:space="preserve">1</w:t>
            </w:r>
            <w:r>
              <w:rPr>
                <w:spacing w:val="-7"/>
                <w:sz w:val="20"/>
              </w:rPr>
              <w:t xml:space="preserve"> </w:t>
            </w:r>
            <w:r>
              <w:rPr>
                <w:sz w:val="20"/>
              </w:rPr>
              <w:t xml:space="preserve">Ldin</w:t>
            </w:r>
            <w:r>
              <w:rPr>
                <w:spacing w:val="-7"/>
                <w:sz w:val="20"/>
              </w:rPr>
              <w:t xml:space="preserve"> </w:t>
            </w:r>
            <w:r>
              <w:rPr>
                <w:sz w:val="20"/>
              </w:rPr>
              <w:t xml:space="preserve">fructe</w:t>
            </w:r>
            <w:r>
              <w:rPr>
                <w:spacing w:val="-7"/>
                <w:sz w:val="20"/>
              </w:rPr>
              <w:t xml:space="preserve"> </w:t>
            </w:r>
            <w:r>
              <w:rPr>
                <w:sz w:val="20"/>
              </w:rPr>
              <w:t xml:space="preserve">natural</w:t>
            </w:r>
            <w:r>
              <w:rPr>
                <w:spacing w:val="-7"/>
                <w:sz w:val="20"/>
              </w:rPr>
              <w:t xml:space="preserve"> </w:t>
            </w:r>
            <w:r>
              <w:rPr>
                <w:sz w:val="20"/>
              </w:rPr>
              <w:t xml:space="preserve">limpezit fără zahăr asortiment,livrare 1/saptamină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Suc</w:t>
            </w:r>
            <w:r>
              <w:rPr>
                <w:spacing w:val="-2"/>
                <w:sz w:val="20"/>
              </w:rPr>
              <w:t xml:space="preserve"> </w:t>
            </w:r>
            <w:r>
              <w:rPr>
                <w:sz w:val="20"/>
              </w:rPr>
              <w:t xml:space="preserve">de</w:t>
            </w:r>
            <w:r>
              <w:rPr>
                <w:spacing w:val="-2"/>
                <w:sz w:val="20"/>
              </w:rPr>
              <w:t xml:space="preserve"> ro</w:t>
            </w:r>
            <w:r>
              <w:rPr>
                <w:spacing w:val="-2"/>
                <w:sz w:val="20"/>
              </w:rPr>
              <w:t xml:space="preserve">ș</w:t>
            </w:r>
            <w:r>
              <w:rPr>
                <w:spacing w:val="-2"/>
                <w:sz w:val="20"/>
              </w:rPr>
              <w:t xml:space="preserve">ii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w:t>
            </w:r>
            <w:r>
              <w:rPr>
                <w:sz w:val="20"/>
              </w:rPr>
              <w:t xml:space="preserve">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Cacao</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pachet</w:t>
            </w:r>
            <w:r>
              <w:rPr>
                <w:spacing w:val="-4"/>
                <w:sz w:val="20"/>
              </w:rPr>
              <w:t xml:space="preserve"> </w:t>
            </w:r>
            <w:r>
              <w:rPr>
                <w:sz w:val="20"/>
              </w:rPr>
              <w:t xml:space="preserve">50</w:t>
            </w:r>
            <w:r>
              <w:rPr>
                <w:spacing w:val="-2"/>
                <w:sz w:val="20"/>
              </w:rPr>
              <w:t xml:space="preserve"> </w:t>
            </w:r>
            <w:r>
              <w:rPr>
                <w:sz w:val="20"/>
              </w:rPr>
              <w:t xml:space="preserve">gr</w:t>
            </w:r>
            <w:r>
              <w:rPr>
                <w:spacing w:val="-4"/>
                <w:sz w:val="20"/>
              </w:rPr>
              <w:t xml:space="preserve"> </w:t>
            </w:r>
            <w:r>
              <w:rPr>
                <w:sz w:val="20"/>
              </w:rPr>
              <w:t xml:space="preserve">,l</w:t>
            </w:r>
            <w:r>
              <w:rPr>
                <w:sz w:val="20"/>
              </w:rPr>
              <w:t xml:space="preserve">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O</w:t>
            </w:r>
            <w:r>
              <w:rPr>
                <w:spacing w:val="-4"/>
                <w:sz w:val="20"/>
              </w:rPr>
              <w:t xml:space="preserve">ț</w:t>
            </w:r>
            <w:r>
              <w:rPr>
                <w:spacing w:val="-4"/>
                <w:sz w:val="20"/>
              </w:rPr>
              <w:t xml:space="preserve">et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w:t>
            </w:r>
            <w:r>
              <w:rPr>
                <w:sz w:val="20"/>
              </w:rPr>
              <w:t xml:space="preserve">laj</w:t>
            </w:r>
            <w:r>
              <w:rPr>
                <w:spacing w:val="-3"/>
                <w:sz w:val="20"/>
              </w:rPr>
              <w:t xml:space="preserve"> </w:t>
            </w:r>
            <w:r>
              <w:rPr>
                <w:sz w:val="20"/>
              </w:rPr>
              <w:t xml:space="preserve">1L,</w:t>
            </w:r>
            <w:r>
              <w:rPr>
                <w:spacing w:val="-4"/>
                <w:sz w:val="20"/>
              </w:rPr>
              <w:t xml:space="preserve"> </w:t>
            </w:r>
            <w:r>
              <w:rPr>
                <w:sz w:val="20"/>
              </w:rPr>
              <w:t xml:space="preserve">6%,</w:t>
            </w:r>
            <w:r>
              <w:rPr>
                <w:spacing w:val="-4"/>
                <w:sz w:val="20"/>
              </w:rPr>
              <w:t xml:space="preserve"> </w:t>
            </w:r>
            <w:r>
              <w:rPr>
                <w:sz w:val="20"/>
              </w:rPr>
              <w:t xml:space="preserve">livrare</w:t>
            </w:r>
            <w:r>
              <w:rPr>
                <w:spacing w:val="-1"/>
                <w:sz w:val="20"/>
              </w:rPr>
              <w:t xml:space="preserve"> </w:t>
            </w:r>
            <w:r>
              <w:rPr>
                <w:spacing w:val="-2"/>
                <w:sz w:val="20"/>
              </w:rPr>
              <w:t xml:space="preserve">1/lună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Paste</w:t>
            </w:r>
            <w:r>
              <w:rPr>
                <w:spacing w:val="-4"/>
                <w:sz w:val="20"/>
              </w:rPr>
              <w:t xml:space="preserve"> </w:t>
            </w:r>
            <w:r>
              <w:rPr>
                <w:sz w:val="20"/>
              </w:rPr>
              <w:t xml:space="preserve">de</w:t>
            </w:r>
            <w:r>
              <w:rPr>
                <w:spacing w:val="-3"/>
                <w:sz w:val="20"/>
              </w:rPr>
              <w:t xml:space="preserve"> </w:t>
            </w:r>
            <w:r>
              <w:rPr>
                <w:spacing w:val="-2"/>
                <w:sz w:val="20"/>
              </w:rPr>
              <w:t xml:space="preserve">tomat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3"/>
                <w:sz w:val="20"/>
              </w:rPr>
              <w:t xml:space="preserve"> </w:t>
            </w:r>
            <w:r>
              <w:rPr>
                <w:sz w:val="20"/>
              </w:rPr>
              <w:t xml:space="preserve">in</w:t>
            </w:r>
            <w:r>
              <w:rPr>
                <w:spacing w:val="-2"/>
                <w:sz w:val="20"/>
              </w:rPr>
              <w:t xml:space="preserve"> </w:t>
            </w:r>
            <w:r>
              <w:rPr>
                <w:sz w:val="20"/>
              </w:rPr>
              <w:t xml:space="preserve">banca</w:t>
            </w:r>
            <w:r>
              <w:rPr>
                <w:spacing w:val="-5"/>
                <w:sz w:val="20"/>
              </w:rPr>
              <w:t xml:space="preserve"> </w:t>
            </w:r>
            <w:r>
              <w:rPr>
                <w:sz w:val="20"/>
              </w:rPr>
              <w:t xml:space="preserve">de</w:t>
            </w:r>
            <w:r>
              <w:rPr>
                <w:spacing w:val="-2"/>
                <w:sz w:val="20"/>
              </w:rPr>
              <w:t xml:space="preserve"> </w:t>
            </w:r>
            <w:r>
              <w:rPr>
                <w:sz w:val="20"/>
              </w:rPr>
              <w:t xml:space="preserve">720</w:t>
            </w:r>
            <w:r>
              <w:rPr>
                <w:spacing w:val="-2"/>
                <w:sz w:val="20"/>
              </w:rPr>
              <w:t xml:space="preserve"> </w:t>
            </w:r>
            <w:r>
              <w:rPr>
                <w:sz w:val="20"/>
              </w:rPr>
              <w:t xml:space="preserve">gr</w:t>
            </w:r>
            <w:r>
              <w:rPr>
                <w:spacing w:val="-3"/>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Condiment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1"/>
                <w:sz w:val="20"/>
              </w:rPr>
              <w:t xml:space="preserve"> </w:t>
            </w:r>
            <w:r>
              <w:rPr>
                <w:sz w:val="20"/>
              </w:rPr>
              <w:t xml:space="preserve">paket</w:t>
            </w:r>
            <w:r>
              <w:rPr>
                <w:spacing w:val="-4"/>
                <w:sz w:val="20"/>
              </w:rPr>
              <w:t xml:space="preserve"> </w:t>
            </w:r>
            <w:r>
              <w:rPr>
                <w:sz w:val="20"/>
              </w:rPr>
              <w:t xml:space="preserve">de</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Piper</w:t>
            </w:r>
            <w:r>
              <w:rPr>
                <w:spacing w:val="-4"/>
                <w:sz w:val="20"/>
              </w:rPr>
              <w:t xml:space="preserve"> </w:t>
            </w:r>
            <w:r>
              <w:rPr>
                <w:spacing w:val="-2"/>
                <w:sz w:val="20"/>
              </w:rPr>
              <w:t xml:space="preserve">negru măcinat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2"/>
                <w:sz w:val="20"/>
              </w:rPr>
              <w:t xml:space="preserve"> </w:t>
            </w:r>
            <w:r>
              <w:rPr>
                <w:sz w:val="20"/>
              </w:rPr>
              <w:t xml:space="preserve">paket</w:t>
            </w:r>
            <w:r>
              <w:rPr>
                <w:spacing w:val="-4"/>
                <w:sz w:val="20"/>
              </w:rPr>
              <w:t xml:space="preserve"> </w:t>
            </w:r>
            <w:r>
              <w:rPr>
                <w:sz w:val="20"/>
              </w:rPr>
              <w:t xml:space="preserve">de</w:t>
            </w:r>
            <w:r>
              <w:rPr>
                <w:spacing w:val="45"/>
                <w:sz w:val="20"/>
              </w:rPr>
              <w:t xml:space="preserve"> </w:t>
            </w:r>
            <w:r>
              <w:rPr>
                <w:sz w:val="20"/>
              </w:rPr>
              <w:t xml:space="preserve">50</w:t>
            </w:r>
            <w:r>
              <w:rPr>
                <w:spacing w:val="-2"/>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2"/>
                <w:sz w:val="20"/>
              </w:rPr>
              <w:t xml:space="preserve"> </w:t>
            </w:r>
            <w:r>
              <w:rPr>
                <w:spacing w:val="-4"/>
                <w:sz w:val="20"/>
              </w:rPr>
              <w:t xml:space="preserve">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Piper</w:t>
            </w:r>
            <w:r>
              <w:rPr>
                <w:spacing w:val="-3"/>
                <w:sz w:val="20"/>
              </w:rPr>
              <w:t xml:space="preserve"> </w:t>
            </w:r>
            <w:r>
              <w:rPr>
                <w:sz w:val="20"/>
              </w:rPr>
              <w:t xml:space="preserve">negru</w:t>
            </w:r>
            <w:r>
              <w:rPr>
                <w:spacing w:val="-4"/>
                <w:sz w:val="20"/>
              </w:rPr>
              <w:t xml:space="preserve"> </w:t>
            </w:r>
            <w:r>
              <w:rPr>
                <w:spacing w:val="-2"/>
                <w:sz w:val="20"/>
              </w:rPr>
              <w:t xml:space="preserve">boabe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2"/>
                <w:sz w:val="20"/>
              </w:rPr>
              <w:t xml:space="preserve"> </w:t>
            </w:r>
            <w:r>
              <w:rPr>
                <w:sz w:val="20"/>
              </w:rPr>
              <w:t xml:space="preserve">paket</w:t>
            </w:r>
            <w:r>
              <w:rPr>
                <w:spacing w:val="-4"/>
                <w:sz w:val="20"/>
              </w:rPr>
              <w:t xml:space="preserve"> </w:t>
            </w:r>
            <w:r>
              <w:rPr>
                <w:sz w:val="20"/>
              </w:rPr>
              <w:t xml:space="preserve">de</w:t>
            </w:r>
            <w:r>
              <w:rPr>
                <w:spacing w:val="47"/>
                <w:sz w:val="20"/>
              </w:rPr>
              <w:t xml:space="preserve"> </w:t>
            </w:r>
            <w:r>
              <w:rPr>
                <w:sz w:val="20"/>
              </w:rPr>
              <w:t xml:space="preserve">100</w:t>
            </w:r>
            <w:r>
              <w:rPr>
                <w:spacing w:val="-1"/>
                <w:sz w:val="20"/>
              </w:rPr>
              <w:t xml:space="preserve"> </w:t>
            </w:r>
            <w:r>
              <w:rPr>
                <w:sz w:val="20"/>
              </w:rPr>
              <w:t xml:space="preserve">gr.</w:t>
            </w:r>
            <w:r>
              <w:rPr>
                <w:spacing w:val="-5"/>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2"/>
                <w:sz w:val="20"/>
              </w:rPr>
              <w:t xml:space="preserve"> </w:t>
            </w:r>
            <w:r>
              <w:rPr>
                <w:spacing w:val="-4"/>
                <w:sz w:val="20"/>
              </w:rPr>
              <w:t xml:space="preserve">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Pe</w:t>
            </w:r>
            <w:r>
              <w:rPr>
                <w:sz w:val="20"/>
              </w:rPr>
              <w:t xml:space="preserve">ș</w:t>
            </w:r>
            <w:r>
              <w:rPr>
                <w:sz w:val="20"/>
              </w:rPr>
              <w:t xml:space="preserve">te</w:t>
            </w:r>
            <w:r>
              <w:rPr>
                <w:spacing w:val="-13"/>
                <w:sz w:val="20"/>
              </w:rPr>
              <w:t xml:space="preserve"> </w:t>
            </w:r>
            <w:r>
              <w:rPr>
                <w:sz w:val="20"/>
              </w:rPr>
              <w:t xml:space="preserve">in</w:t>
            </w:r>
            <w:r>
              <w:rPr>
                <w:spacing w:val="-12"/>
                <w:sz w:val="20"/>
              </w:rPr>
              <w:t xml:space="preserve"> </w:t>
            </w:r>
            <w:r>
              <w:rPr>
                <w:sz w:val="20"/>
              </w:rPr>
              <w:t xml:space="preserve">ulei </w:t>
            </w:r>
            <w:r>
              <w:rPr>
                <w:spacing w:val="-2"/>
                <w:sz w:val="20"/>
              </w:rPr>
              <w:t xml:space="preserve">(conserva)</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Conserve de ton în ulei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Conserve,</w:t>
            </w:r>
            <w:r>
              <w:rPr>
                <w:spacing w:val="-8"/>
                <w:sz w:val="20"/>
              </w:rPr>
              <w:t xml:space="preserve">  </w:t>
            </w:r>
            <w:r>
              <w:rPr>
                <w:sz w:val="20"/>
              </w:rPr>
              <w:t xml:space="preserve">în</w:t>
            </w:r>
            <w:r>
              <w:rPr>
                <w:sz w:val="20"/>
              </w:rPr>
              <w:t xml:space="preserve">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Carne</w:t>
            </w:r>
            <w:r>
              <w:rPr>
                <w:spacing w:val="-13"/>
                <w:sz w:val="20"/>
              </w:rPr>
              <w:t xml:space="preserve"> </w:t>
            </w:r>
            <w:r>
              <w:rPr>
                <w:sz w:val="20"/>
              </w:rPr>
              <w:t xml:space="preserve">inabusita </w:t>
            </w:r>
            <w:r>
              <w:rPr>
                <w:spacing w:val="-2"/>
                <w:sz w:val="20"/>
              </w:rPr>
              <w:t xml:space="preserve">(conserve)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w:t>
            </w:r>
            <w:r>
              <w:rPr>
                <w:sz w:val="20"/>
              </w:rPr>
              <w:t xml:space="preserve">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6"/>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sz w:val="20"/>
                <w:szCs w:val="20"/>
              </w:rPr>
            </w:pPr>
            <w:r>
              <w:rPr>
                <w:rFonts w:eastAsia="Times New Roman"/>
                <w:sz w:val="20"/>
                <w:szCs w:val="22"/>
                <w:lang w:val="ro-RO" w:eastAsia="en-US"/>
              </w:rPr>
              <w:t xml:space="preserve">Mazare</w:t>
            </w:r>
            <w:r>
              <w:rPr>
                <w:rFonts w:eastAsia="Times New Roman"/>
                <w:spacing w:val="-6"/>
                <w:sz w:val="20"/>
                <w:szCs w:val="22"/>
                <w:lang w:val="ro-RO" w:eastAsia="en-US"/>
              </w:rPr>
              <w:t xml:space="preserve"> </w:t>
            </w:r>
            <w:r>
              <w:rPr>
                <w:rFonts w:eastAsia="Times New Roman"/>
                <w:spacing w:val="-2"/>
                <w:sz w:val="20"/>
                <w:szCs w:val="22"/>
                <w:lang w:val="ro-RO" w:eastAsia="en-US"/>
              </w:rPr>
              <w:t xml:space="preserve">conservata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rFonts w:eastAsia="Times New Roman"/>
                <w:sz w:val="20"/>
                <w:szCs w:val="22"/>
                <w:lang w:val="ro-RO" w:eastAsia="en-US"/>
              </w:rPr>
              <w:t xml:space="preserve">Ambalat</w:t>
            </w:r>
            <w:r>
              <w:rPr>
                <w:rFonts w:eastAsia="Times New Roman"/>
                <w:spacing w:val="-3"/>
                <w:sz w:val="20"/>
                <w:szCs w:val="22"/>
                <w:lang w:val="ro-RO" w:eastAsia="en-US"/>
              </w:rPr>
              <w:t xml:space="preserve"> </w:t>
            </w:r>
            <w:r>
              <w:rPr>
                <w:rFonts w:eastAsia="Times New Roman"/>
                <w:sz w:val="20"/>
                <w:szCs w:val="22"/>
                <w:lang w:val="ro-RO" w:eastAsia="en-US"/>
              </w:rPr>
              <w:t xml:space="preserve">in</w:t>
            </w:r>
            <w:r>
              <w:rPr>
                <w:rFonts w:eastAsia="Times New Roman"/>
                <w:spacing w:val="-2"/>
                <w:sz w:val="20"/>
                <w:szCs w:val="22"/>
                <w:lang w:val="ro-RO" w:eastAsia="en-US"/>
              </w:rPr>
              <w:t xml:space="preserve"> </w:t>
            </w:r>
            <w:r>
              <w:rPr>
                <w:rFonts w:eastAsia="Times New Roman"/>
                <w:sz w:val="20"/>
                <w:szCs w:val="22"/>
                <w:lang w:val="ro-RO" w:eastAsia="en-US"/>
              </w:rPr>
              <w:t xml:space="preserve">borcan</w:t>
            </w:r>
            <w:r>
              <w:rPr>
                <w:rFonts w:eastAsia="Times New Roman"/>
                <w:spacing w:val="-1"/>
                <w:sz w:val="20"/>
                <w:szCs w:val="22"/>
                <w:lang w:val="ro-RO" w:eastAsia="en-US"/>
              </w:rPr>
              <w:t xml:space="preserve"> </w:t>
            </w:r>
            <w:r>
              <w:rPr>
                <w:rFonts w:eastAsia="Times New Roman"/>
                <w:sz w:val="20"/>
                <w:szCs w:val="22"/>
                <w:lang w:val="ro-RO" w:eastAsia="en-US"/>
              </w:rPr>
              <w:t xml:space="preserve">de</w:t>
            </w:r>
            <w:r>
              <w:rPr>
                <w:rFonts w:eastAsia="Times New Roman"/>
                <w:spacing w:val="-5"/>
                <w:sz w:val="20"/>
                <w:szCs w:val="22"/>
                <w:lang w:val="ro-RO" w:eastAsia="en-US"/>
              </w:rPr>
              <w:t xml:space="preserve"> </w:t>
            </w:r>
            <w:r>
              <w:rPr>
                <w:rFonts w:eastAsia="Times New Roman"/>
                <w:sz w:val="20"/>
                <w:szCs w:val="22"/>
                <w:lang w:val="ro-RO" w:eastAsia="en-US"/>
              </w:rPr>
              <w:t xml:space="preserve">720</w:t>
            </w:r>
            <w:r>
              <w:rPr>
                <w:rFonts w:eastAsia="Times New Roman"/>
                <w:spacing w:val="-3"/>
                <w:sz w:val="20"/>
                <w:szCs w:val="22"/>
                <w:lang w:val="ro-RO" w:eastAsia="en-US"/>
              </w:rPr>
              <w:t xml:space="preserve"> </w:t>
            </w:r>
            <w:r>
              <w:rPr>
                <w:rFonts w:eastAsia="Times New Roman"/>
                <w:sz w:val="20"/>
                <w:szCs w:val="22"/>
                <w:lang w:val="ro-RO" w:eastAsia="en-US"/>
              </w:rPr>
              <w:t xml:space="preserve">gr</w:t>
            </w:r>
            <w:r>
              <w:rPr>
                <w:rFonts w:eastAsia="Times New Roman"/>
                <w:spacing w:val="-3"/>
                <w:sz w:val="20"/>
                <w:szCs w:val="22"/>
                <w:lang w:val="ro-RO" w:eastAsia="en-US"/>
              </w:rPr>
              <w:t xml:space="preserve"> </w:t>
            </w:r>
            <w:r>
              <w:rPr>
                <w:rFonts w:eastAsia="Times New Roman"/>
                <w:sz w:val="20"/>
                <w:szCs w:val="22"/>
                <w:lang w:val="ro-RO" w:eastAsia="en-US"/>
              </w:rPr>
              <w:t xml:space="preserve">livrare</w:t>
            </w:r>
            <w:r>
              <w:rPr>
                <w:rFonts w:eastAsia="Times New Roman"/>
                <w:spacing w:val="-2"/>
                <w:sz w:val="20"/>
                <w:szCs w:val="22"/>
                <w:lang w:val="ro-RO" w:eastAsia="en-US"/>
              </w:rPr>
              <w:t xml:space="preserve"> </w:t>
            </w:r>
            <w:r>
              <w:rPr>
                <w:rFonts w:eastAsia="Times New Roman"/>
                <w:sz w:val="20"/>
                <w:szCs w:val="22"/>
                <w:lang w:val="ro-RO" w:eastAsia="en-US"/>
              </w:rPr>
              <w:t xml:space="preserve">la</w:t>
            </w:r>
            <w:r>
              <w:rPr>
                <w:rFonts w:eastAsia="Times New Roman"/>
                <w:spacing w:val="-3"/>
                <w:sz w:val="20"/>
                <w:szCs w:val="22"/>
                <w:lang w:val="ro-RO" w:eastAsia="en-US"/>
              </w:rPr>
              <w:t xml:space="preserve"> </w:t>
            </w:r>
            <w:r>
              <w:rPr>
                <w:rFonts w:eastAsia="Times New Roman"/>
                <w:sz w:val="20"/>
                <w:szCs w:val="22"/>
                <w:lang w:val="ro-RO" w:eastAsia="en-US"/>
              </w:rPr>
              <w:t xml:space="preserve">o</w:t>
            </w:r>
            <w:r>
              <w:rPr>
                <w:rFonts w:eastAsia="Times New Roman"/>
                <w:spacing w:val="-4"/>
                <w:sz w:val="20"/>
                <w:szCs w:val="22"/>
                <w:lang w:val="ro-RO" w:eastAsia="en-US"/>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Ro</w:t>
            </w:r>
            <w:r>
              <w:rPr>
                <w:sz w:val="20"/>
              </w:rPr>
              <w:t xml:space="preserve">ș</w:t>
            </w:r>
            <w:r>
              <w:rPr>
                <w:sz w:val="20"/>
              </w:rPr>
              <w:t xml:space="preserve">ii</w:t>
            </w:r>
            <w:r>
              <w:rPr>
                <w:spacing w:val="-7"/>
                <w:sz w:val="20"/>
              </w:rPr>
              <w:t xml:space="preserve"> </w:t>
            </w:r>
            <w:r>
              <w:rPr>
                <w:spacing w:val="-2"/>
                <w:sz w:val="20"/>
              </w:rPr>
              <w:t xml:space="preserve">marinate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6"/>
                <w:sz w:val="20"/>
              </w:rPr>
              <w:t xml:space="preserve"> </w:t>
            </w:r>
            <w:r>
              <w:rPr>
                <w:sz w:val="20"/>
              </w:rPr>
              <w:t xml:space="preserve">in</w:t>
            </w:r>
            <w:r>
              <w:rPr>
                <w:spacing w:val="-5"/>
                <w:sz w:val="20"/>
              </w:rPr>
              <w:t xml:space="preserve"> </w:t>
            </w:r>
            <w:r>
              <w:rPr>
                <w:sz w:val="20"/>
              </w:rPr>
              <w:t xml:space="preserve">borcan</w:t>
            </w:r>
            <w:r>
              <w:rPr>
                <w:spacing w:val="-5"/>
                <w:sz w:val="20"/>
              </w:rPr>
              <w:t xml:space="preserve"> </w:t>
            </w:r>
            <w:r>
              <w:rPr>
                <w:sz w:val="20"/>
              </w:rPr>
              <w:t xml:space="preserve">de</w:t>
            </w:r>
            <w:r>
              <w:rPr>
                <w:spacing w:val="-5"/>
                <w:sz w:val="20"/>
              </w:rPr>
              <w:t xml:space="preserve"> </w:t>
            </w:r>
            <w:r>
              <w:rPr>
                <w:sz w:val="20"/>
              </w:rPr>
              <w:t xml:space="preserve">3L</w:t>
            </w:r>
            <w:r>
              <w:rPr>
                <w:spacing w:val="-5"/>
                <w:sz w:val="20"/>
              </w:rPr>
              <w:t xml:space="preserve"> </w:t>
            </w:r>
            <w:r>
              <w:rPr>
                <w:sz w:val="20"/>
              </w:rPr>
              <w:t xml:space="preserve">cu</w:t>
            </w:r>
            <w:r>
              <w:rPr>
                <w:spacing w:val="-7"/>
                <w:sz w:val="20"/>
              </w:rPr>
              <w:t xml:space="preserve"> </w:t>
            </w:r>
            <w:r>
              <w:rPr>
                <w:sz w:val="20"/>
              </w:rPr>
              <w:t xml:space="preserve">legume</w:t>
            </w:r>
            <w:r>
              <w:rPr>
                <w:spacing w:val="-6"/>
                <w:sz w:val="20"/>
              </w:rPr>
              <w:t xml:space="preserve"> </w:t>
            </w:r>
            <w:r>
              <w:rPr>
                <w:sz w:val="20"/>
              </w:rPr>
              <w:t xml:space="preserve">întregi livrare la o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Magiun</w:t>
            </w:r>
            <w:r>
              <w:rPr>
                <w:sz w:val="20"/>
              </w:rPr>
              <w:t xml:space="preserve"> din </w:t>
            </w:r>
            <w:r>
              <w:rPr>
                <w:sz w:val="20"/>
              </w:rPr>
              <w:t xml:space="preserve">prune</w:t>
            </w:r>
            <w:r>
              <w:rPr>
                <w:spacing w:val="-4"/>
                <w:sz w:val="20"/>
              </w:rPr>
              <w:t xml:space="preserve"> </w:t>
            </w:r>
            <w:r>
              <w:rPr>
                <w:sz w:val="20"/>
              </w:rPr>
              <w:t xml:space="preserve">860</w:t>
            </w:r>
            <w:r>
              <w:rPr>
                <w:spacing w:val="-4"/>
                <w:sz w:val="20"/>
              </w:rPr>
              <w:t xml:space="preserve"> </w:t>
            </w:r>
            <w:r>
              <w:rPr>
                <w:spacing w:val="-5"/>
                <w:sz w:val="20"/>
              </w:rPr>
              <w:t xml:space="preserve">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3"/>
                <w:sz w:val="20"/>
              </w:rPr>
              <w:t xml:space="preserve"> </w:t>
            </w:r>
            <w:r>
              <w:rPr>
                <w:sz w:val="20"/>
              </w:rPr>
              <w:t xml:space="preserve">in</w:t>
            </w:r>
            <w:r>
              <w:rPr>
                <w:spacing w:val="-2"/>
                <w:sz w:val="20"/>
              </w:rPr>
              <w:t xml:space="preserve"> </w:t>
            </w:r>
            <w:r>
              <w:rPr>
                <w:sz w:val="20"/>
              </w:rPr>
              <w:t xml:space="preserve">borcan</w:t>
            </w:r>
            <w:r>
              <w:rPr>
                <w:spacing w:val="-1"/>
                <w:sz w:val="20"/>
              </w:rPr>
              <w:t xml:space="preserve"> </w:t>
            </w:r>
            <w:r>
              <w:rPr>
                <w:sz w:val="20"/>
              </w:rPr>
              <w:t xml:space="preserve">de</w:t>
            </w:r>
            <w:r>
              <w:rPr>
                <w:spacing w:val="-2"/>
                <w:sz w:val="20"/>
              </w:rPr>
              <w:t xml:space="preserve"> </w:t>
            </w:r>
            <w:r>
              <w:rPr>
                <w:sz w:val="20"/>
              </w:rPr>
              <w:t xml:space="preserve">860</w:t>
            </w:r>
            <w:r>
              <w:rPr>
                <w:spacing w:val="-3"/>
                <w:sz w:val="20"/>
              </w:rPr>
              <w:t xml:space="preserve"> </w:t>
            </w:r>
            <w:r>
              <w:rPr>
                <w:sz w:val="20"/>
              </w:rPr>
              <w:t xml:space="preserve">gr</w:t>
            </w:r>
            <w:r>
              <w:rPr>
                <w:spacing w:val="-3"/>
                <w:sz w:val="20"/>
              </w:rPr>
              <w:t xml:space="preserve"> </w:t>
            </w:r>
            <w:r>
              <w:rPr>
                <w:sz w:val="20"/>
              </w:rPr>
              <w:t xml:space="preserve">livrare</w:t>
            </w:r>
            <w:r>
              <w:rPr>
                <w:spacing w:val="-3"/>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Miere</w:t>
            </w:r>
            <w:r>
              <w:rPr>
                <w:spacing w:val="-13"/>
                <w:sz w:val="20"/>
              </w:rPr>
              <w:t xml:space="preserve"> </w:t>
            </w:r>
            <w:r>
              <w:rPr>
                <w:sz w:val="20"/>
              </w:rPr>
              <w:t xml:space="preserve">artificiala </w:t>
            </w:r>
            <w:r>
              <w:rPr>
                <w:spacing w:val="-2"/>
                <w:sz w:val="20"/>
              </w:rPr>
              <w:t xml:space="preserve">850gr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3"/>
                <w:sz w:val="20"/>
              </w:rPr>
              <w:t xml:space="preserve"> </w:t>
            </w:r>
            <w:r>
              <w:rPr>
                <w:sz w:val="20"/>
              </w:rPr>
              <w:t xml:space="preserve">in</w:t>
            </w:r>
            <w:r>
              <w:rPr>
                <w:spacing w:val="-2"/>
                <w:sz w:val="20"/>
              </w:rPr>
              <w:t xml:space="preserve"> </w:t>
            </w:r>
            <w:r>
              <w:rPr>
                <w:sz w:val="20"/>
              </w:rPr>
              <w:t xml:space="preserve">borcan</w:t>
            </w:r>
            <w:r>
              <w:rPr>
                <w:spacing w:val="-1"/>
                <w:sz w:val="20"/>
              </w:rPr>
              <w:t xml:space="preserve"> </w:t>
            </w:r>
            <w:r>
              <w:rPr>
                <w:sz w:val="20"/>
              </w:rPr>
              <w:t xml:space="preserve">de</w:t>
            </w:r>
            <w:r>
              <w:rPr>
                <w:spacing w:val="-5"/>
                <w:sz w:val="20"/>
              </w:rPr>
              <w:t xml:space="preserve"> </w:t>
            </w:r>
            <w:r>
              <w:rPr>
                <w:sz w:val="20"/>
              </w:rPr>
              <w:t xml:space="preserve">850</w:t>
            </w:r>
            <w:r>
              <w:rPr>
                <w:spacing w:val="-3"/>
                <w:sz w:val="20"/>
              </w:rPr>
              <w:t xml:space="preserve"> </w:t>
            </w:r>
            <w:r>
              <w:rPr>
                <w:sz w:val="20"/>
              </w:rPr>
              <w:t xml:space="preserve">gr</w:t>
            </w:r>
            <w:r>
              <w:rPr>
                <w:spacing w:val="-3"/>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Castrave</w:t>
            </w:r>
            <w:r>
              <w:rPr>
                <w:sz w:val="20"/>
              </w:rPr>
              <w:t xml:space="preserve">ț</w:t>
            </w:r>
            <w:r>
              <w:rPr>
                <w:sz w:val="20"/>
              </w:rPr>
              <w:t xml:space="preserve">i</w:t>
            </w:r>
            <w:r>
              <w:rPr>
                <w:spacing w:val="-13"/>
                <w:sz w:val="20"/>
              </w:rPr>
              <w:t xml:space="preserve"> </w:t>
            </w:r>
            <w:r>
              <w:rPr>
                <w:sz w:val="20"/>
              </w:rPr>
              <w:t xml:space="preserve">marina</w:t>
            </w:r>
            <w:r>
              <w:rPr>
                <w:sz w:val="20"/>
              </w:rPr>
              <w:t xml:space="preserve">ț</w:t>
            </w:r>
            <w:r>
              <w:rPr>
                <w:sz w:val="20"/>
              </w:rPr>
              <w:t xml:space="preserve">i 675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3"/>
                <w:sz w:val="20"/>
              </w:rPr>
              <w:t xml:space="preserve"> </w:t>
            </w:r>
            <w:r>
              <w:rPr>
                <w:sz w:val="20"/>
              </w:rPr>
              <w:t xml:space="preserve">in</w:t>
            </w:r>
            <w:r>
              <w:rPr>
                <w:spacing w:val="-2"/>
                <w:sz w:val="20"/>
              </w:rPr>
              <w:t xml:space="preserve"> </w:t>
            </w:r>
            <w:r>
              <w:rPr>
                <w:sz w:val="20"/>
              </w:rPr>
              <w:t xml:space="preserve">borcan</w:t>
            </w:r>
            <w:r>
              <w:rPr>
                <w:spacing w:val="-1"/>
                <w:sz w:val="20"/>
              </w:rPr>
              <w:t xml:space="preserve"> </w:t>
            </w:r>
            <w:r>
              <w:rPr>
                <w:sz w:val="20"/>
              </w:rPr>
              <w:t xml:space="preserve">de</w:t>
            </w:r>
            <w:r>
              <w:rPr>
                <w:spacing w:val="-5"/>
                <w:sz w:val="20"/>
              </w:rPr>
              <w:t xml:space="preserve"> </w:t>
            </w:r>
            <w:r>
              <w:rPr>
                <w:sz w:val="20"/>
              </w:rPr>
              <w:t xml:space="preserve">675</w:t>
            </w:r>
            <w:r>
              <w:rPr>
                <w:spacing w:val="-3"/>
                <w:sz w:val="20"/>
              </w:rPr>
              <w:t xml:space="preserve"> </w:t>
            </w:r>
            <w:r>
              <w:rPr>
                <w:sz w:val="20"/>
              </w:rPr>
              <w:t xml:space="preserve">gr</w:t>
            </w:r>
            <w:r>
              <w:rPr>
                <w:spacing w:val="-3"/>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F</w:t>
            </w:r>
            <w:r>
              <w:rPr>
                <w:sz w:val="20"/>
              </w:rPr>
              <w:t xml:space="preserve">runza</w:t>
            </w:r>
            <w:r>
              <w:rPr>
                <w:spacing w:val="-3"/>
                <w:sz w:val="20"/>
              </w:rPr>
              <w:t xml:space="preserve"> </w:t>
            </w:r>
            <w:r>
              <w:rPr>
                <w:sz w:val="20"/>
              </w:rPr>
              <w:t xml:space="preserve">de</w:t>
            </w:r>
            <w:r>
              <w:rPr>
                <w:spacing w:val="-4"/>
                <w:sz w:val="20"/>
              </w:rPr>
              <w:t xml:space="preserve"> </w:t>
            </w:r>
            <w:r>
              <w:rPr>
                <w:spacing w:val="-2"/>
                <w:sz w:val="20"/>
              </w:rPr>
              <w:t xml:space="preserve">dafin</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3"/>
                <w:sz w:val="20"/>
              </w:rPr>
              <w:t xml:space="preserve"> </w:t>
            </w:r>
            <w:r>
              <w:rPr>
                <w:sz w:val="20"/>
              </w:rPr>
              <w:t xml:space="preserve">pachet</w:t>
            </w:r>
            <w:r>
              <w:rPr>
                <w:spacing w:val="-2"/>
                <w:sz w:val="20"/>
              </w:rPr>
              <w:t xml:space="preserve"> </w:t>
            </w:r>
            <w:r>
              <w:rPr>
                <w:sz w:val="20"/>
              </w:rPr>
              <w:t xml:space="preserve">livrată</w:t>
            </w:r>
            <w:r>
              <w:rPr>
                <w:spacing w:val="-3"/>
                <w:sz w:val="20"/>
              </w:rPr>
              <w:t xml:space="preserve"> </w:t>
            </w:r>
            <w:r>
              <w:rPr>
                <w:sz w:val="20"/>
              </w:rPr>
              <w:t xml:space="preserve">1/</w:t>
            </w:r>
            <w:r>
              <w:rPr>
                <w:spacing w:val="-5"/>
                <w:sz w:val="20"/>
              </w:rPr>
              <w:t xml:space="preserve"> </w:t>
            </w:r>
            <w:r>
              <w:rPr>
                <w:spacing w:val="-4"/>
                <w:sz w:val="20"/>
              </w:rPr>
              <w:t xml:space="preserve">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Bor</w:t>
            </w:r>
            <w:r>
              <w:rPr>
                <w:sz w:val="20"/>
              </w:rPr>
              <w:t xml:space="preserve">ș</w:t>
            </w:r>
            <w:r>
              <w:rPr>
                <w:spacing w:val="-5"/>
                <w:sz w:val="20"/>
              </w:rPr>
              <w:t xml:space="preserve"> </w:t>
            </w:r>
            <w:r>
              <w:rPr>
                <w:sz w:val="20"/>
              </w:rPr>
              <w:t xml:space="preserve">acru</w:t>
            </w:r>
            <w:r>
              <w:rPr>
                <w:spacing w:val="-3"/>
                <w:sz w:val="20"/>
              </w:rPr>
              <w:t xml:space="preserve"> </w:t>
            </w:r>
            <w:r>
              <w:rPr>
                <w:spacing w:val="-4"/>
                <w:sz w:val="20"/>
              </w:rPr>
              <w:t xml:space="preserve">80gr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4"/>
                <w:sz w:val="20"/>
              </w:rPr>
              <w:t xml:space="preserve"> </w:t>
            </w:r>
            <w:r>
              <w:rPr>
                <w:sz w:val="20"/>
              </w:rPr>
              <w:t xml:space="preserve">pachet</w:t>
            </w:r>
            <w:r>
              <w:rPr>
                <w:spacing w:val="-2"/>
                <w:sz w:val="20"/>
              </w:rPr>
              <w:t xml:space="preserve"> </w:t>
            </w:r>
            <w:r>
              <w:rPr>
                <w:sz w:val="20"/>
              </w:rPr>
              <w:t xml:space="preserve">80</w:t>
            </w:r>
            <w:r>
              <w:rPr>
                <w:spacing w:val="-2"/>
                <w:sz w:val="20"/>
              </w:rPr>
              <w:t xml:space="preserve"> </w:t>
            </w:r>
            <w:r>
              <w:rPr>
                <w:sz w:val="20"/>
              </w:rPr>
              <w:t xml:space="preserve">gr</w:t>
            </w:r>
            <w:r>
              <w:rPr>
                <w:spacing w:val="-6"/>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Marar</w:t>
            </w:r>
            <w:r>
              <w:rPr>
                <w:spacing w:val="-4"/>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pachet</w:t>
            </w:r>
            <w:r>
              <w:rPr>
                <w:spacing w:val="45"/>
                <w:sz w:val="20"/>
              </w:rPr>
              <w:t xml:space="preserve"> </w:t>
            </w:r>
            <w:r>
              <w:rPr>
                <w:sz w:val="20"/>
              </w:rPr>
              <w:t xml:space="preserve">20gr,</w:t>
            </w:r>
            <w:r>
              <w:rPr>
                <w:spacing w:val="-5"/>
                <w:sz w:val="20"/>
              </w:rPr>
              <w:t xml:space="preserve"> </w:t>
            </w:r>
            <w:r>
              <w:rPr>
                <w:sz w:val="20"/>
              </w:rPr>
              <w:t xml:space="preserve">livrare</w:t>
            </w:r>
            <w:r>
              <w:rPr>
                <w:spacing w:val="-4"/>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Pa</w:t>
            </w:r>
            <w:r>
              <w:rPr>
                <w:sz w:val="20"/>
              </w:rPr>
              <w:t xml:space="preserve">tr</w:t>
            </w:r>
            <w:r>
              <w:rPr>
                <w:sz w:val="20"/>
              </w:rPr>
              <w:t xml:space="preserve">u</w:t>
            </w:r>
            <w:r>
              <w:rPr>
                <w:sz w:val="20"/>
              </w:rPr>
              <w:t xml:space="preserve">nj</w:t>
            </w:r>
            <w:r>
              <w:rPr>
                <w:sz w:val="20"/>
              </w:rPr>
              <w:t xml:space="preserve">e</w:t>
            </w:r>
            <w:r>
              <w:rPr>
                <w:sz w:val="20"/>
              </w:rPr>
              <w:t xml:space="preserve">l</w:t>
            </w:r>
            <w:r>
              <w:rPr>
                <w:spacing w:val="-10"/>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pachet</w:t>
            </w:r>
            <w:r>
              <w:rPr>
                <w:spacing w:val="45"/>
                <w:sz w:val="20"/>
              </w:rPr>
              <w:t xml:space="preserve"> </w:t>
            </w:r>
            <w:r>
              <w:rPr>
                <w:sz w:val="20"/>
              </w:rPr>
              <w:t xml:space="preserve">20gr,</w:t>
            </w:r>
            <w:r>
              <w:rPr>
                <w:spacing w:val="-5"/>
                <w:sz w:val="20"/>
              </w:rPr>
              <w:t xml:space="preserve"> </w:t>
            </w:r>
            <w:r>
              <w:rPr>
                <w:sz w:val="20"/>
              </w:rPr>
              <w:t xml:space="preserve">livrare</w:t>
            </w:r>
            <w:r>
              <w:rPr>
                <w:spacing w:val="-4"/>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Ro</w:t>
            </w:r>
            <w:r>
              <w:rPr>
                <w:sz w:val="20"/>
              </w:rPr>
              <w:t xml:space="preserve">ș</w:t>
            </w:r>
            <w:r>
              <w:rPr>
                <w:sz w:val="20"/>
              </w:rPr>
              <w:t xml:space="preserve">i</w:t>
            </w:r>
            <w:r>
              <w:rPr>
                <w:spacing w:val="-13"/>
                <w:sz w:val="20"/>
              </w:rPr>
              <w:t xml:space="preserve"> </w:t>
            </w:r>
            <w:r>
              <w:rPr>
                <w:sz w:val="20"/>
              </w:rPr>
              <w:t xml:space="preserve">in</w:t>
            </w:r>
            <w:r>
              <w:rPr>
                <w:spacing w:val="-12"/>
                <w:sz w:val="20"/>
              </w:rPr>
              <w:t xml:space="preserve"> </w:t>
            </w:r>
            <w:r>
              <w:rPr>
                <w:sz w:val="20"/>
              </w:rPr>
              <w:t xml:space="preserve">s</w:t>
            </w:r>
            <w:r>
              <w:rPr>
                <w:sz w:val="20"/>
              </w:rPr>
              <w:t xml:space="preserve">oc</w:t>
            </w:r>
            <w:r>
              <w:rPr>
                <w:spacing w:val="-13"/>
                <w:sz w:val="20"/>
              </w:rPr>
              <w:t xml:space="preserve"> </w:t>
            </w:r>
            <w:r>
              <w:rPr>
                <w:sz w:val="20"/>
              </w:rPr>
              <w:t xml:space="preserve">de </w:t>
            </w:r>
            <w:r>
              <w:rPr>
                <w:spacing w:val="-2"/>
                <w:sz w:val="20"/>
              </w:rPr>
              <w:t xml:space="preserve">tomat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6"/>
                <w:sz w:val="20"/>
              </w:rPr>
              <w:t xml:space="preserve"> </w:t>
            </w:r>
            <w:r>
              <w:rPr>
                <w:sz w:val="20"/>
              </w:rPr>
              <w:t xml:space="preserve">in</w:t>
            </w:r>
            <w:r>
              <w:rPr>
                <w:spacing w:val="-5"/>
                <w:sz w:val="20"/>
              </w:rPr>
              <w:t xml:space="preserve"> </w:t>
            </w:r>
            <w:r>
              <w:rPr>
                <w:sz w:val="20"/>
              </w:rPr>
              <w:t xml:space="preserve">borcan</w:t>
            </w:r>
            <w:r>
              <w:rPr>
                <w:spacing w:val="-5"/>
                <w:sz w:val="20"/>
              </w:rPr>
              <w:t xml:space="preserve"> </w:t>
            </w:r>
            <w:r>
              <w:rPr>
                <w:sz w:val="20"/>
              </w:rPr>
              <w:t xml:space="preserve">de</w:t>
            </w:r>
            <w:r>
              <w:rPr>
                <w:spacing w:val="-8"/>
                <w:sz w:val="20"/>
              </w:rPr>
              <w:t xml:space="preserve"> </w:t>
            </w:r>
            <w:r>
              <w:rPr>
                <w:sz w:val="20"/>
              </w:rPr>
              <w:t xml:space="preserve">680gr</w:t>
            </w:r>
            <w:r>
              <w:rPr>
                <w:spacing w:val="-6"/>
                <w:sz w:val="20"/>
              </w:rPr>
              <w:t xml:space="preserve"> </w:t>
            </w:r>
            <w:r>
              <w:rPr>
                <w:sz w:val="20"/>
              </w:rPr>
              <w:t xml:space="preserve">cu</w:t>
            </w:r>
            <w:r>
              <w:rPr>
                <w:spacing w:val="-5"/>
                <w:sz w:val="20"/>
              </w:rPr>
              <w:t xml:space="preserve"> </w:t>
            </w:r>
            <w:r>
              <w:rPr>
                <w:sz w:val="20"/>
              </w:rPr>
              <w:t xml:space="preserve">legume</w:t>
            </w:r>
            <w:r>
              <w:rPr>
                <w:spacing w:val="-6"/>
                <w:sz w:val="20"/>
              </w:rPr>
              <w:t xml:space="preserve"> </w:t>
            </w:r>
            <w:r>
              <w:rPr>
                <w:sz w:val="20"/>
              </w:rPr>
              <w:t xml:space="preserve">întreg</w:t>
            </w:r>
            <w:r>
              <w:rPr>
                <w:sz w:val="20"/>
              </w:rPr>
              <w:t xml:space="preserve">i livrare la o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Gingirica in </w:t>
            </w:r>
            <w:r>
              <w:rPr>
                <w:spacing w:val="-2"/>
                <w:sz w:val="20"/>
              </w:rPr>
              <w:t xml:space="preserve">tomat(conserve)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Pateu</w:t>
            </w:r>
            <w:r>
              <w:rPr>
                <w:spacing w:val="-2"/>
                <w:sz w:val="20"/>
              </w:rPr>
              <w:t xml:space="preserve"> </w:t>
            </w:r>
            <w:r>
              <w:rPr>
                <w:sz w:val="20"/>
              </w:rPr>
              <w:t xml:space="preserve">de</w:t>
            </w:r>
            <w:r>
              <w:rPr>
                <w:spacing w:val="-3"/>
                <w:sz w:val="20"/>
              </w:rPr>
              <w:t xml:space="preserve"> </w:t>
            </w:r>
            <w:r>
              <w:rPr>
                <w:spacing w:val="-2"/>
                <w:sz w:val="20"/>
              </w:rPr>
              <w:t xml:space="preserve">pasare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Praf</w:t>
            </w:r>
            <w:r>
              <w:rPr>
                <w:spacing w:val="-9"/>
                <w:sz w:val="20"/>
              </w:rPr>
              <w:t xml:space="preserve"> </w:t>
            </w:r>
            <w:r>
              <w:rPr>
                <w:sz w:val="20"/>
              </w:rPr>
              <w:t xml:space="preserve">de</w:t>
            </w:r>
            <w:r>
              <w:rPr>
                <w:spacing w:val="-9"/>
                <w:sz w:val="20"/>
              </w:rPr>
              <w:t xml:space="preserve"> </w:t>
            </w:r>
            <w:r>
              <w:rPr>
                <w:sz w:val="20"/>
              </w:rPr>
              <w:t xml:space="preserve">copt</w:t>
            </w:r>
            <w:r>
              <w:rPr>
                <w:spacing w:val="-12"/>
                <w:sz w:val="20"/>
              </w:rPr>
              <w:t xml:space="preserve"> </w:t>
            </w:r>
            <w:r>
              <w:rPr>
                <w:sz w:val="20"/>
              </w:rPr>
              <w:t xml:space="preserve">10</w:t>
            </w:r>
            <w:r>
              <w:rPr>
                <w:spacing w:val="-10"/>
                <w:sz w:val="20"/>
              </w:rPr>
              <w:t xml:space="preserve"> </w:t>
            </w:r>
            <w:r>
              <w:rPr>
                <w:sz w:val="20"/>
              </w:rPr>
              <w:t xml:space="preserve">gr </w:t>
            </w:r>
            <w:r>
              <w:rPr>
                <w:spacing w:val="-4"/>
                <w:sz w:val="20"/>
              </w:rPr>
              <w:t xml:space="preserve">MAX</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3"/>
                <w:sz w:val="20"/>
              </w:rPr>
              <w:t xml:space="preserve"> </w:t>
            </w:r>
            <w:r>
              <w:rPr>
                <w:sz w:val="20"/>
              </w:rPr>
              <w:t xml:space="preserve">pachet</w:t>
            </w:r>
            <w:r>
              <w:rPr>
                <w:spacing w:val="-3"/>
                <w:sz w:val="20"/>
              </w:rPr>
              <w:t xml:space="preserve"> </w:t>
            </w:r>
            <w:r>
              <w:rPr>
                <w:sz w:val="20"/>
              </w:rPr>
              <w:t xml:space="preserve">livrată</w:t>
            </w:r>
            <w:r>
              <w:rPr>
                <w:spacing w:val="-4"/>
                <w:sz w:val="20"/>
              </w:rPr>
              <w:t xml:space="preserve"> </w:t>
            </w:r>
            <w:r>
              <w:rPr>
                <w:sz w:val="20"/>
              </w:rPr>
              <w:t xml:space="preserve">1/</w:t>
            </w:r>
            <w:r>
              <w:rPr>
                <w:spacing w:val="-5"/>
                <w:sz w:val="20"/>
              </w:rPr>
              <w:t xml:space="preserve"> </w:t>
            </w:r>
            <w:r>
              <w:rPr>
                <w:spacing w:val="-4"/>
                <w:sz w:val="20"/>
              </w:rPr>
              <w:t xml:space="preserve">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Zahar</w:t>
            </w:r>
            <w:r>
              <w:rPr>
                <w:spacing w:val="-3"/>
                <w:sz w:val="20"/>
              </w:rPr>
              <w:t xml:space="preserve"> </w:t>
            </w:r>
            <w:r>
              <w:rPr>
                <w:spacing w:val="-2"/>
                <w:sz w:val="20"/>
              </w:rPr>
              <w:t xml:space="preserve">vanilat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3"/>
                <w:sz w:val="20"/>
              </w:rPr>
              <w:t xml:space="preserve"> </w:t>
            </w:r>
            <w:r>
              <w:rPr>
                <w:sz w:val="20"/>
              </w:rPr>
              <w:t xml:space="preserve">pachet</w:t>
            </w:r>
            <w:r>
              <w:rPr>
                <w:spacing w:val="-3"/>
                <w:sz w:val="20"/>
              </w:rPr>
              <w:t xml:space="preserve"> </w:t>
            </w:r>
            <w:r>
              <w:rPr>
                <w:sz w:val="20"/>
              </w:rPr>
              <w:t xml:space="preserve">livrată</w:t>
            </w:r>
            <w:r>
              <w:rPr>
                <w:spacing w:val="-4"/>
                <w:sz w:val="20"/>
              </w:rPr>
              <w:t xml:space="preserve"> </w:t>
            </w:r>
            <w:r>
              <w:rPr>
                <w:sz w:val="20"/>
              </w:rPr>
              <w:t xml:space="preserve">1/</w:t>
            </w:r>
            <w:r>
              <w:rPr>
                <w:spacing w:val="-5"/>
                <w:sz w:val="20"/>
              </w:rPr>
              <w:t xml:space="preserve"> </w:t>
            </w:r>
            <w:r>
              <w:rPr>
                <w:spacing w:val="-4"/>
                <w:sz w:val="20"/>
              </w:rPr>
              <w:t xml:space="preserve">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Zahar</w:t>
            </w:r>
            <w:r>
              <w:rPr>
                <w:spacing w:val="-3"/>
                <w:sz w:val="20"/>
              </w:rPr>
              <w:t xml:space="preserve"> </w:t>
            </w:r>
            <w:r>
              <w:rPr>
                <w:spacing w:val="-2"/>
                <w:sz w:val="20"/>
              </w:rPr>
              <w:t xml:space="preserve">pudra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2"/>
                <w:sz w:val="20"/>
              </w:rPr>
              <w:t xml:space="preserve"> </w:t>
            </w:r>
            <w:r>
              <w:rPr>
                <w:sz w:val="20"/>
              </w:rPr>
              <w:t xml:space="preserve">pachet</w:t>
            </w:r>
            <w:r>
              <w:rPr>
                <w:spacing w:val="-5"/>
                <w:sz w:val="20"/>
              </w:rPr>
              <w:t xml:space="preserve"> </w:t>
            </w:r>
            <w:r>
              <w:rPr>
                <w:sz w:val="20"/>
              </w:rPr>
              <w:t xml:space="preserve">0,5kg</w:t>
            </w:r>
            <w:r>
              <w:rPr>
                <w:spacing w:val="44"/>
                <w:sz w:val="20"/>
              </w:rPr>
              <w:t xml:space="preserve"> </w:t>
            </w:r>
            <w:r>
              <w:rPr>
                <w:sz w:val="20"/>
              </w:rPr>
              <w:t xml:space="preserve">livrată</w:t>
            </w:r>
            <w:r>
              <w:rPr>
                <w:spacing w:val="-4"/>
                <w:sz w:val="20"/>
              </w:rPr>
              <w:t xml:space="preserve"> </w:t>
            </w:r>
            <w:r>
              <w:rPr>
                <w:spacing w:val="-2"/>
                <w:sz w:val="20"/>
              </w:rPr>
              <w:t xml:space="preserve">1/lună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Lava</w:t>
            </w:r>
            <w:r>
              <w:rPr>
                <w:spacing w:val="-2"/>
                <w:sz w:val="20"/>
              </w:rPr>
              <w:t xml:space="preserve">ș</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Proaspăt,Ambalat</w:t>
            </w:r>
            <w:r>
              <w:rPr>
                <w:spacing w:val="-8"/>
                <w:sz w:val="20"/>
              </w:rPr>
              <w:t xml:space="preserve"> </w:t>
            </w:r>
            <w:r>
              <w:rPr>
                <w:sz w:val="20"/>
              </w:rPr>
              <w:t xml:space="preserve">î</w:t>
            </w:r>
            <w:r>
              <w:rPr>
                <w:sz w:val="20"/>
              </w:rPr>
              <w:t xml:space="preserve">n</w:t>
            </w:r>
            <w:r>
              <w:rPr>
                <w:spacing w:val="-7"/>
                <w:sz w:val="20"/>
              </w:rPr>
              <w:t xml:space="preserve"> </w:t>
            </w:r>
            <w:r>
              <w:rPr>
                <w:sz w:val="20"/>
              </w:rPr>
              <w:t xml:space="preserve">pachet</w:t>
            </w:r>
            <w:r>
              <w:rPr>
                <w:spacing w:val="-8"/>
                <w:sz w:val="20"/>
              </w:rPr>
              <w:t xml:space="preserve"> </w:t>
            </w:r>
            <w:r>
              <w:rPr>
                <w:sz w:val="20"/>
              </w:rPr>
              <w:t xml:space="preserve">Să</w:t>
            </w:r>
            <w:r>
              <w:rPr>
                <w:spacing w:val="-11"/>
                <w:sz w:val="20"/>
              </w:rPr>
              <w:t xml:space="preserve"> </w:t>
            </w:r>
            <w:r>
              <w:rPr>
                <w:sz w:val="20"/>
              </w:rPr>
              <w:t xml:space="preserve">nu</w:t>
            </w:r>
            <w:r>
              <w:rPr>
                <w:spacing w:val="-7"/>
                <w:sz w:val="20"/>
              </w:rPr>
              <w:t xml:space="preserve"> </w:t>
            </w:r>
            <w:r>
              <w:rPr>
                <w:sz w:val="20"/>
              </w:rPr>
              <w:t xml:space="preserve">aibă mirosuri srăine.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Aluat</w:t>
            </w:r>
            <w:r>
              <w:rPr>
                <w:spacing w:val="-4"/>
                <w:sz w:val="20"/>
              </w:rPr>
              <w:t xml:space="preserve"> filo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Proa</w:t>
            </w:r>
            <w:r>
              <w:rPr>
                <w:sz w:val="20"/>
              </w:rPr>
              <w:t xml:space="preserve">spă</w:t>
            </w:r>
            <w:r>
              <w:rPr>
                <w:sz w:val="20"/>
              </w:rPr>
              <w:t xml:space="preserve">t,Ambalat</w:t>
            </w:r>
            <w:r>
              <w:rPr>
                <w:spacing w:val="-6"/>
                <w:sz w:val="20"/>
              </w:rPr>
              <w:t xml:space="preserve"> </w:t>
            </w:r>
            <w:r>
              <w:rPr>
                <w:sz w:val="20"/>
              </w:rPr>
              <w:t xml:space="preserve">în</w:t>
            </w:r>
            <w:r>
              <w:rPr>
                <w:spacing w:val="-5"/>
                <w:sz w:val="20"/>
              </w:rPr>
              <w:t xml:space="preserve"> </w:t>
            </w:r>
            <w:r>
              <w:rPr>
                <w:sz w:val="20"/>
              </w:rPr>
              <w:t xml:space="preserve">pachet</w:t>
            </w:r>
            <w:r>
              <w:rPr>
                <w:spacing w:val="-6"/>
                <w:sz w:val="20"/>
              </w:rPr>
              <w:t xml:space="preserve"> </w:t>
            </w:r>
            <w:r>
              <w:rPr>
                <w:sz w:val="20"/>
              </w:rPr>
              <w:t xml:space="preserve">a</w:t>
            </w:r>
            <w:r>
              <w:rPr>
                <w:spacing w:val="-9"/>
                <w:sz w:val="20"/>
              </w:rPr>
              <w:t xml:space="preserve"> </w:t>
            </w:r>
            <w:r>
              <w:rPr>
                <w:sz w:val="20"/>
              </w:rPr>
              <w:t xml:space="preserve">cîte</w:t>
            </w:r>
            <w:r>
              <w:rPr>
                <w:spacing w:val="-6"/>
                <w:sz w:val="20"/>
              </w:rPr>
              <w:t xml:space="preserve"> </w:t>
            </w:r>
            <w:r>
              <w:rPr>
                <w:sz w:val="20"/>
              </w:rPr>
              <w:t xml:space="preserve">500gr.</w:t>
            </w:r>
            <w:r>
              <w:rPr>
                <w:spacing w:val="-6"/>
                <w:sz w:val="20"/>
              </w:rPr>
              <w:t xml:space="preserve"> </w:t>
            </w:r>
            <w:r>
              <w:rPr>
                <w:sz w:val="20"/>
              </w:rPr>
              <w:t xml:space="preserve">Să</w:t>
            </w:r>
            <w:r>
              <w:rPr>
                <w:spacing w:val="-6"/>
                <w:sz w:val="20"/>
              </w:rPr>
              <w:t xml:space="preserve"> </w:t>
            </w:r>
            <w:r>
              <w:rPr>
                <w:sz w:val="20"/>
              </w:rPr>
              <w:t xml:space="preserve">nu aibă mirosuri srăine.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Condimente pentru supa- harcio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1"/>
                <w:sz w:val="20"/>
              </w:rPr>
              <w:t xml:space="preserve"> </w:t>
            </w:r>
            <w:r>
              <w:rPr>
                <w:sz w:val="20"/>
              </w:rPr>
              <w:t xml:space="preserve">paket</w:t>
            </w:r>
            <w:r>
              <w:rPr>
                <w:spacing w:val="-4"/>
                <w:sz w:val="20"/>
              </w:rPr>
              <w:t xml:space="preserve"> </w:t>
            </w:r>
            <w:r>
              <w:rPr>
                <w:sz w:val="20"/>
              </w:rPr>
              <w:t xml:space="preserve">de</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top"/>
            <w:vMerge w:val="restart"/>
            <w:textDirection w:val="lrTb"/>
            <w:noWrap w:val="false"/>
          </w:tcPr>
          <w:p>
            <w:pPr>
              <w:pStyle w:val="891"/>
              <w:framePr w:hAnchor="margin" w:hSpace="180" w:vAnchor="page" w:wrap="around" w:y="347"/>
              <w:pBdr/>
              <w:spacing w:before="120"/>
              <w:ind/>
              <w:rPr>
                <w:sz w:val="20"/>
              </w:rPr>
            </w:pPr>
            <w:r>
              <w:rPr>
                <w:sz w:val="20"/>
              </w:rPr>
              <w:t xml:space="preserve">Condimente cu gust de găină </w:t>
            </w:r>
            <w:r>
              <w:rPr>
                <w:sz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top"/>
            <w:vMerge w:val="restart"/>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1"/>
                <w:sz w:val="20"/>
              </w:rPr>
              <w:t xml:space="preserve"> </w:t>
            </w:r>
            <w:r>
              <w:rPr>
                <w:sz w:val="20"/>
              </w:rPr>
              <w:t xml:space="preserve">paket</w:t>
            </w:r>
            <w:r>
              <w:rPr>
                <w:spacing w:val="-4"/>
                <w:sz w:val="20"/>
              </w:rPr>
              <w:t xml:space="preserve"> </w:t>
            </w:r>
            <w:r>
              <w:rPr>
                <w:sz w:val="20"/>
              </w:rPr>
              <w:t xml:space="preserve">de</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r>
              <w:rPr>
                <w:sz w:val="20"/>
                <w:szCs w:val="20"/>
              </w:rPr>
            </w:r>
          </w:p>
          <w:p>
            <w:pPr>
              <w:pStyle w:val="891"/>
              <w:framePr w:hAnchor="margin" w:hSpace="180" w:vAnchor="page" w:wrap="around" w:y="347"/>
              <w:pBdr/>
              <w:spacing/>
              <w:ind/>
              <w:jc w:val="both"/>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top"/>
            <w:vMerge w:val="restart"/>
            <w:textDirection w:val="lrTb"/>
            <w:noWrap w:val="false"/>
          </w:tcPr>
          <w:p>
            <w:pPr>
              <w:pStyle w:val="891"/>
              <w:framePr w:hAnchor="margin" w:hSpace="180" w:vAnchor="page" w:wrap="around" w:y="347"/>
              <w:pBdr/>
              <w:spacing w:before="120"/>
              <w:ind/>
              <w:rPr>
                <w:sz w:val="20"/>
              </w:rPr>
            </w:pPr>
            <w:r>
              <w:rPr>
                <w:sz w:val="20"/>
              </w:rPr>
              <w:t xml:space="preserve">Sardina în ulei</w:t>
            </w:r>
            <w:r>
              <w:rPr>
                <w:sz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top"/>
            <w:vMerge w:val="restart"/>
            <w:textDirection w:val="lrTb"/>
            <w:noWrap w:val="false"/>
          </w:tcPr>
          <w:p>
            <w:pPr>
              <w:pStyle w:val="891"/>
              <w:framePr w:hAnchor="margin" w:hSpace="180" w:vAnchor="page" w:wrap="around" w:y="347"/>
              <w:pBdr/>
              <w:spacing/>
              <w:ind/>
              <w:jc w:val="both"/>
              <w:rPr>
                <w:sz w:val="20"/>
              </w:rPr>
            </w:pPr>
            <w:r>
              <w:rPr>
                <w:sz w:val="20"/>
              </w:rPr>
              <w:t xml:space="preserve">C</w:t>
            </w:r>
            <w:r>
              <w:rPr>
                <w:sz w:val="20"/>
              </w:rPr>
              <w:t xml:space="preserve">onserve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
              <w:rPr>
                <w:sz w:val="20"/>
              </w:rPr>
            </w:r>
            <w:r>
              <w:rPr>
                <w:sz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Sare de lămîe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1"/>
                <w:sz w:val="20"/>
              </w:rPr>
              <w:t xml:space="preserve"> </w:t>
            </w:r>
            <w:r>
              <w:rPr>
                <w:sz w:val="20"/>
              </w:rPr>
              <w:t xml:space="preserve">paket</w:t>
            </w:r>
            <w:r>
              <w:rPr>
                <w:spacing w:val="-4"/>
                <w:sz w:val="20"/>
              </w:rPr>
              <w:t xml:space="preserve"> </w:t>
            </w:r>
            <w:r>
              <w:rPr>
                <w:sz w:val="20"/>
              </w:rPr>
              <w:t xml:space="preserve">de</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Lapte condensat 0,200kg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Calitate superioara , ambalaj </w:t>
            </w:r>
            <w:r>
              <w:rPr>
                <w:spacing w:val="-5"/>
                <w:sz w:val="20"/>
              </w:rPr>
              <w:t xml:space="preserve"> </w:t>
            </w:r>
            <w:r>
              <w:rPr>
                <w:sz w:val="20"/>
              </w:rPr>
              <w:t xml:space="preserve">la</w:t>
            </w:r>
            <w:r>
              <w:rPr>
                <w:spacing w:val="40"/>
                <w:sz w:val="20"/>
              </w:rPr>
              <w:t xml:space="preserve"> </w:t>
            </w:r>
            <w:r>
              <w:rPr>
                <w:sz w:val="20"/>
              </w:rPr>
              <w:t xml:space="preserve">200</w:t>
            </w:r>
            <w:r>
              <w:rPr>
                <w:spacing w:val="-5"/>
                <w:sz w:val="20"/>
              </w:rPr>
              <w:t xml:space="preserve"> </w:t>
            </w:r>
            <w:r>
              <w:rPr>
                <w:sz w:val="20"/>
              </w:rPr>
              <w:t xml:space="preserve">gr</w:t>
            </w:r>
            <w:r>
              <w:rPr>
                <w:spacing w:val="-5"/>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Ceai de romani</w:t>
            </w:r>
            <w:r>
              <w:rPr>
                <w:sz w:val="20"/>
              </w:rPr>
              <w:t xml:space="preserve">ț</w:t>
            </w:r>
            <w:r>
              <w:rPr>
                <w:sz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in</w:t>
            </w:r>
            <w:r>
              <w:rPr>
                <w:spacing w:val="-2"/>
                <w:sz w:val="20"/>
              </w:rPr>
              <w:t xml:space="preserve"> </w:t>
            </w:r>
            <w:r>
              <w:rPr>
                <w:sz w:val="20"/>
              </w:rPr>
              <w:t xml:space="preserve">cutie</w:t>
            </w:r>
            <w:r>
              <w:rPr>
                <w:spacing w:val="-2"/>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25 pac</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Suc de fructe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Abalat</w:t>
            </w:r>
            <w:r>
              <w:rPr>
                <w:sz w:val="20"/>
              </w:rPr>
              <w:t xml:space="preserve"> în borcan de sticlă a cîte 3l.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Stafide uscate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w:t>
            </w:r>
            <w:r>
              <w:rPr>
                <w:sz w:val="20"/>
              </w:rPr>
              <w:t xml:space="preserve">at în pachete a cîte 500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rPr>
            </w:pPr>
            <w:r>
              <w:rPr>
                <w:sz w:val="20"/>
              </w:rPr>
              <w:t xml:space="preserve">Ceai de fructe</w:t>
            </w:r>
            <w:r>
              <w:rPr>
                <w:sz w:val="20"/>
              </w:rPr>
            </w:r>
            <w:r>
              <w:rPr>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rPr>
            </w:pPr>
            <w:r>
              <w:rPr>
                <w:sz w:val="20"/>
              </w:rPr>
              <w:t xml:space="preserve">Ambalaj</w:t>
            </w:r>
            <w:r>
              <w:rPr>
                <w:spacing w:val="-3"/>
                <w:sz w:val="20"/>
              </w:rPr>
              <w:t xml:space="preserve"> </w:t>
            </w:r>
            <w:r>
              <w:rPr>
                <w:sz w:val="20"/>
              </w:rPr>
              <w:t xml:space="preserve">in</w:t>
            </w:r>
            <w:r>
              <w:rPr>
                <w:spacing w:val="-2"/>
                <w:sz w:val="20"/>
              </w:rPr>
              <w:t xml:space="preserve"> </w:t>
            </w:r>
            <w:r>
              <w:rPr>
                <w:sz w:val="20"/>
              </w:rPr>
              <w:t xml:space="preserve">cutie</w:t>
            </w:r>
            <w:r>
              <w:rPr>
                <w:spacing w:val="-2"/>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100</w:t>
            </w:r>
            <w:r>
              <w:rPr>
                <w:sz w:val="20"/>
              </w:rPr>
              <w:t xml:space="preserve"> </w:t>
            </w:r>
            <w:r>
              <w:rPr>
                <w:sz w:val="20"/>
              </w:rPr>
              <w:t xml:space="preserve">pac</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rPr>
            </w:pPr>
            <w:r>
              <w:rPr>
                <w:sz w:val="20"/>
              </w:rPr>
              <w:t xml:space="preserve">Aluat foietaj 1,2 kg</w:t>
            </w:r>
            <w:r>
              <w:rPr>
                <w:sz w:val="20"/>
              </w:rPr>
            </w:r>
            <w:r>
              <w:rPr>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rPr>
            </w:pPr>
            <w:r>
              <w:rPr>
                <w:sz w:val="20"/>
              </w:rPr>
              <w:t xml:space="preserve">Ambalat</w:t>
            </w:r>
            <w:r>
              <w:rPr>
                <w:spacing w:val="-3"/>
                <w:sz w:val="20"/>
              </w:rPr>
              <w:t xml:space="preserve"> </w:t>
            </w:r>
            <w:r>
              <w:rPr>
                <w:spacing w:val="-3"/>
                <w:sz w:val="20"/>
              </w:rPr>
              <w:t xml:space="preserve">p</w:t>
            </w:r>
            <w:r>
              <w:rPr>
                <w:spacing w:val="-3"/>
                <w:sz w:val="20"/>
              </w:rPr>
              <w:t xml:space="preserve">achet, livrat 1/lună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63"/>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Leuștean uscat</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Ambalaj pachet 20gr, livrare 2/lună</w:t>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63"/>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bCs/>
                <w:sz w:val="20"/>
                <w:szCs w:val="20"/>
              </w:rPr>
            </w:pPr>
            <w:r>
              <w:rPr>
                <w:bCs/>
                <w:sz w:val="20"/>
                <w:szCs w:val="20"/>
              </w:rPr>
              <w:t xml:space="preserve">Vanilină</w:t>
            </w:r>
            <w:r>
              <w:rPr>
                <w:bCs/>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Ambalaj pachet 20 gr</w:t>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r>
      <w:tr>
        <w:trPr>
          <w:trHeight w:val="363"/>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bCs/>
                <w:sz w:val="20"/>
                <w:szCs w:val="20"/>
              </w:rPr>
            </w:pPr>
            <w:r>
              <w:rPr>
                <w:bCs/>
                <w:sz w:val="20"/>
                <w:szCs w:val="20"/>
              </w:rPr>
              <w:t xml:space="preserve">Tocănită de dovleci</w:t>
            </w:r>
            <w:r>
              <w:rPr>
                <w:bCs/>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Ambalată în bancă de 600 gr</w:t>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5</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6</w:t>
            </w:r>
            <w:r>
              <w:rPr>
                <w:b/>
                <w:sz w:val="20"/>
                <w:szCs w:val="20"/>
                <w:lang w:eastAsia="ru-RU"/>
              </w:rPr>
              <w:t xml:space="preserve">. Dulciuri</w:t>
            </w:r>
            <w:r>
              <w:rPr>
                <w:b/>
                <w:sz w:val="20"/>
                <w:szCs w:val="20"/>
                <w:lang w:eastAsia="ru-RU"/>
              </w:rPr>
              <w:t xml:space="preserve">.</w:t>
            </w:r>
            <w:r>
              <w:rPr>
                <w:b/>
                <w:sz w:val="20"/>
                <w:szCs w:val="20"/>
                <w:lang w:eastAsia="ru-RU"/>
              </w:rPr>
              <w:t xml:space="preserve"> Cod CPV- 15811000-6</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Napolitane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Croissant asorti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5"/>
                <w:sz w:val="20"/>
              </w:rPr>
              <w:t xml:space="preserve"> </w:t>
            </w:r>
            <w:r>
              <w:rPr>
                <w:sz w:val="20"/>
              </w:rPr>
              <w:t xml:space="preserve">cutie</w:t>
            </w:r>
            <w:r>
              <w:rPr>
                <w:spacing w:val="-3"/>
                <w:sz w:val="20"/>
              </w:rPr>
              <w:t xml:space="preserve"> </w:t>
            </w:r>
            <w:r>
              <w:rPr>
                <w:sz w:val="20"/>
              </w:rPr>
              <w:t xml:space="preserve">1,5kg,</w:t>
            </w:r>
            <w:r>
              <w:rPr>
                <w:spacing w:val="-5"/>
                <w:sz w:val="20"/>
              </w:rPr>
              <w:t xml:space="preserve"> </w:t>
            </w:r>
            <w:r>
              <w:rPr>
                <w:sz w:val="20"/>
              </w:rPr>
              <w:t xml:space="preserve">livrare</w:t>
            </w:r>
            <w:r>
              <w:rPr>
                <w:spacing w:val="-2"/>
                <w:sz w:val="20"/>
              </w:rPr>
              <w:t xml:space="preserve"> 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Ciocolate bucurel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w:t>
            </w:r>
            <w:r>
              <w:rPr>
                <w:sz w:val="20"/>
              </w:rPr>
              <w:t xml:space="preserve">tie</w:t>
            </w:r>
            <w:r>
              <w:rPr>
                <w:spacing w:val="-3"/>
                <w:sz w:val="20"/>
              </w:rPr>
              <w:t xml:space="preserve"> </w:t>
            </w:r>
            <w:r>
              <w:rPr>
                <w:sz w:val="20"/>
              </w:rPr>
              <w:t xml:space="preserve">2kg,</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Bomboane cu magiun asorti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3"/>
                <w:sz w:val="20"/>
              </w:rPr>
              <w:t xml:space="preserve"> </w:t>
            </w:r>
            <w:r>
              <w:rPr>
                <w:sz w:val="20"/>
              </w:rPr>
              <w:t xml:space="preserve">2kg,</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pacing w:val="-2"/>
                <w:sz w:val="20"/>
              </w:rPr>
            </w:pPr>
            <w:r>
              <w:rPr>
                <w:spacing w:val="-2"/>
                <w:sz w:val="20"/>
              </w:rPr>
              <w:t xml:space="preserve">Bonboane din jîle</w:t>
            </w:r>
            <w:r>
              <w:rPr>
                <w:spacing w:val="-2"/>
                <w:sz w:val="20"/>
              </w:rPr>
              <w:t xml:space="preserve">u Albinuța</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Biscui</w:t>
            </w:r>
            <w:r>
              <w:rPr>
                <w:spacing w:val="-2"/>
                <w:sz w:val="20"/>
              </w:rPr>
              <w:t xml:space="preserve">ț</w:t>
            </w:r>
            <w:r>
              <w:rPr>
                <w:spacing w:val="-2"/>
                <w:sz w:val="20"/>
              </w:rPr>
              <w:t xml:space="preserve">i cu lapte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w:t>
            </w:r>
            <w:r>
              <w:rPr>
                <w:sz w:val="20"/>
              </w:rPr>
              <w:t xml:space="preserve">e</w:t>
            </w:r>
            <w:r>
              <w:rPr>
                <w:sz w:val="20"/>
              </w:rPr>
              <w:t xml:space="preserve">sme</w:t>
            </w:r>
            <w:r>
              <w:rPr>
                <w:sz w:val="20"/>
              </w:rPr>
              <w:t xml:space="preserve">ț</w:t>
            </w:r>
            <w:r>
              <w:rPr>
                <w:sz w:val="20"/>
              </w:rPr>
              <w:t xml:space="preserve">i</w:t>
            </w:r>
            <w:r>
              <w:rPr>
                <w:spacing w:val="-6"/>
                <w:sz w:val="20"/>
              </w:rPr>
              <w:t xml:space="preserve"> </w:t>
            </w:r>
            <w:r>
              <w:rPr>
                <w:sz w:val="20"/>
              </w:rPr>
              <w:t xml:space="preserve">cu</w:t>
            </w:r>
            <w:r>
              <w:rPr>
                <w:spacing w:val="-5"/>
                <w:sz w:val="20"/>
              </w:rPr>
              <w:t xml:space="preserve"> </w:t>
            </w:r>
            <w:r>
              <w:rPr>
                <w:spacing w:val="-2"/>
                <w:sz w:val="20"/>
              </w:rPr>
              <w:t xml:space="preserve">stafide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Ambalat</w:t>
            </w:r>
            <w:r>
              <w:rPr>
                <w:spacing w:val="-4"/>
                <w:sz w:val="20"/>
              </w:rPr>
              <w:t xml:space="preserve"> </w:t>
            </w:r>
            <w:r>
              <w:rPr>
                <w:sz w:val="20"/>
              </w:rPr>
              <w:t xml:space="preserve">în</w:t>
            </w:r>
            <w:r>
              <w:rPr>
                <w:spacing w:val="-2"/>
                <w:sz w:val="20"/>
              </w:rPr>
              <w:t xml:space="preserve"> </w:t>
            </w:r>
            <w:r>
              <w:rPr>
                <w:sz w:val="20"/>
              </w:rPr>
              <w:t xml:space="preserve">cutie</w:t>
            </w:r>
            <w:r>
              <w:rPr>
                <w:spacing w:val="-3"/>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1kg livrare</w:t>
            </w:r>
            <w:r>
              <w:rPr>
                <w:spacing w:val="-3"/>
                <w:sz w:val="20"/>
              </w:rPr>
              <w:t xml:space="preserve"> </w:t>
            </w:r>
            <w:r>
              <w:rPr>
                <w:spacing w:val="-2"/>
                <w:sz w:val="20"/>
              </w:rPr>
              <w:t xml:space="preserve">2/luni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Covrigi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Ambalat</w:t>
            </w:r>
            <w:r>
              <w:rPr>
                <w:spacing w:val="-4"/>
                <w:sz w:val="20"/>
              </w:rPr>
              <w:t xml:space="preserve"> </w:t>
            </w:r>
            <w:r>
              <w:rPr>
                <w:sz w:val="20"/>
              </w:rPr>
              <w:t xml:space="preserve">în</w:t>
            </w:r>
            <w:r>
              <w:rPr>
                <w:spacing w:val="-3"/>
                <w:sz w:val="20"/>
              </w:rPr>
              <w:t xml:space="preserve"> </w:t>
            </w:r>
            <w:r>
              <w:rPr>
                <w:sz w:val="20"/>
              </w:rPr>
              <w:t xml:space="preserve">pachet</w:t>
            </w:r>
            <w:r>
              <w:rPr>
                <w:spacing w:val="-3"/>
                <w:sz w:val="20"/>
              </w:rPr>
              <w:t xml:space="preserve"> </w:t>
            </w:r>
            <w:r>
              <w:rPr>
                <w:sz w:val="20"/>
              </w:rPr>
              <w:t xml:space="preserve">a</w:t>
            </w:r>
            <w:r>
              <w:rPr>
                <w:spacing w:val="-5"/>
                <w:sz w:val="20"/>
              </w:rPr>
              <w:t xml:space="preserve"> </w:t>
            </w:r>
            <w:r>
              <w:rPr>
                <w:sz w:val="20"/>
              </w:rPr>
              <w:t xml:space="preserve">0,5kg,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Marmelade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5"/>
                <w:sz w:val="20"/>
              </w:rPr>
              <w:t xml:space="preserve"> </w:t>
            </w:r>
            <w:r>
              <w:rPr>
                <w:sz w:val="20"/>
              </w:rPr>
              <w:t xml:space="preserve">cutie</w:t>
            </w:r>
            <w:r>
              <w:rPr>
                <w:spacing w:val="-3"/>
                <w:sz w:val="20"/>
              </w:rPr>
              <w:t xml:space="preserve"> </w:t>
            </w:r>
            <w:r>
              <w:rPr>
                <w:sz w:val="20"/>
              </w:rPr>
              <w:t xml:space="preserve">1,5kg,</w:t>
            </w:r>
            <w:r>
              <w:rPr>
                <w:spacing w:val="-5"/>
                <w:sz w:val="20"/>
              </w:rPr>
              <w:t xml:space="preserve"> </w:t>
            </w:r>
            <w:r>
              <w:rPr>
                <w:sz w:val="20"/>
              </w:rPr>
              <w:t xml:space="preserve">livrare</w:t>
            </w:r>
            <w:r>
              <w:rPr>
                <w:spacing w:val="-2"/>
                <w:sz w:val="20"/>
              </w:rPr>
              <w:t xml:space="preserve"> 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Halva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Ambalată</w:t>
            </w:r>
            <w:r>
              <w:rPr>
                <w:spacing w:val="-5"/>
                <w:sz w:val="20"/>
              </w:rPr>
              <w:t xml:space="preserve"> </w:t>
            </w:r>
            <w:r>
              <w:rPr>
                <w:sz w:val="20"/>
              </w:rPr>
              <w:t xml:space="preserve">în</w:t>
            </w:r>
            <w:r>
              <w:rPr>
                <w:spacing w:val="-3"/>
                <w:sz w:val="20"/>
              </w:rPr>
              <w:t xml:space="preserve"> </w:t>
            </w:r>
            <w:r>
              <w:rPr>
                <w:sz w:val="20"/>
              </w:rPr>
              <w:t xml:space="preserve">cutie</w:t>
            </w:r>
            <w:r>
              <w:rPr>
                <w:spacing w:val="-4"/>
                <w:sz w:val="20"/>
              </w:rPr>
              <w:t xml:space="preserve"> </w:t>
            </w:r>
            <w:r>
              <w:rPr>
                <w:sz w:val="20"/>
              </w:rPr>
              <w:t xml:space="preserve">de</w:t>
            </w:r>
            <w:r>
              <w:rPr>
                <w:spacing w:val="-4"/>
                <w:sz w:val="20"/>
              </w:rPr>
              <w:t xml:space="preserve"> </w:t>
            </w:r>
            <w:r>
              <w:rPr>
                <w:sz w:val="20"/>
              </w:rPr>
              <w:t xml:space="preserve">carton,</w:t>
            </w:r>
            <w:r>
              <w:rPr>
                <w:spacing w:val="-5"/>
                <w:sz w:val="20"/>
              </w:rPr>
              <w:t xml:space="preserve"> </w:t>
            </w:r>
            <w:r>
              <w:rPr>
                <w:sz w:val="20"/>
              </w:rPr>
              <w:t xml:space="preserve">calitate</w:t>
            </w:r>
            <w:r>
              <w:rPr>
                <w:spacing w:val="-4"/>
                <w:sz w:val="20"/>
              </w:rPr>
              <w:t xml:space="preserve"> </w:t>
            </w:r>
            <w:r>
              <w:rPr>
                <w:spacing w:val="-2"/>
                <w:sz w:val="20"/>
              </w:rPr>
              <w:t xml:space="preserve">superioară</w:t>
            </w:r>
            <w:r>
              <w:rPr>
                <w:sz w:val="20"/>
              </w:rPr>
            </w:r>
            <w:r>
              <w:rPr>
                <w:sz w:val="20"/>
              </w:rPr>
            </w:r>
          </w:p>
          <w:p>
            <w:pPr>
              <w:pStyle w:val="891"/>
              <w:framePr w:hAnchor="margin" w:hSpace="180" w:vAnchor="page" w:wrap="around" w:y="347"/>
              <w:pBdr/>
              <w:spacing/>
              <w:ind/>
              <w:rPr>
                <w:sz w:val="20"/>
                <w:szCs w:val="20"/>
              </w:rPr>
            </w:pPr>
            <w:r>
              <w:rPr>
                <w:sz w:val="20"/>
              </w:rPr>
              <w:t xml:space="preserve">,GOST</w:t>
            </w:r>
            <w:r>
              <w:rPr>
                <w:spacing w:val="-4"/>
                <w:sz w:val="20"/>
              </w:rPr>
              <w:t xml:space="preserve"> </w:t>
            </w:r>
            <w:r>
              <w:rPr>
                <w:sz w:val="20"/>
              </w:rPr>
              <w:t xml:space="preserve">6500-94</w:t>
            </w:r>
            <w:r>
              <w:rPr>
                <w:spacing w:val="44"/>
                <w:sz w:val="20"/>
              </w:rPr>
              <w:t xml:space="preserve"> </w:t>
            </w:r>
            <w:r>
              <w:rPr>
                <w:sz w:val="20"/>
              </w:rPr>
              <w:t xml:space="preserve">livrare</w:t>
            </w:r>
            <w:r>
              <w:rPr>
                <w:spacing w:val="-4"/>
                <w:sz w:val="20"/>
              </w:rPr>
              <w:t xml:space="preserve"> </w:t>
            </w:r>
            <w:r>
              <w:rPr>
                <w:spacing w:val="-2"/>
                <w:sz w:val="20"/>
              </w:rPr>
              <w:t xml:space="preserve">2/săptămîni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Ciocolate bastona</w:t>
            </w:r>
            <w:r>
              <w:rPr>
                <w:spacing w:val="-2"/>
                <w:sz w:val="20"/>
              </w:rPr>
              <w:t xml:space="preserve">ș</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3"/>
                <w:sz w:val="20"/>
              </w:rPr>
              <w:t xml:space="preserve"> </w:t>
            </w:r>
            <w:r>
              <w:rPr>
                <w:sz w:val="20"/>
              </w:rPr>
              <w:t xml:space="preserve">2kg,</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Ciocolate </w:t>
            </w:r>
            <w:r>
              <w:rPr>
                <w:spacing w:val="-2"/>
                <w:sz w:val="20"/>
              </w:rPr>
              <w:t xml:space="preserve">Victoria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Ambalat</w:t>
            </w:r>
            <w:r>
              <w:rPr>
                <w:spacing w:val="-4"/>
                <w:sz w:val="20"/>
              </w:rPr>
              <w:t xml:space="preserve"> </w:t>
            </w:r>
            <w:r>
              <w:rPr>
                <w:sz w:val="20"/>
              </w:rPr>
              <w:t xml:space="preserve">î</w:t>
            </w:r>
            <w:r>
              <w:rPr>
                <w:sz w:val="20"/>
              </w:rPr>
              <w:t xml:space="preserve">n</w:t>
            </w:r>
            <w:r>
              <w:rPr>
                <w:spacing w:val="-2"/>
                <w:sz w:val="20"/>
              </w:rPr>
              <w:t xml:space="preserve"> </w:t>
            </w:r>
            <w:r>
              <w:rPr>
                <w:sz w:val="20"/>
              </w:rPr>
              <w:t xml:space="preserve">cutie</w:t>
            </w:r>
            <w:r>
              <w:rPr>
                <w:spacing w:val="-3"/>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1kg livrare</w:t>
            </w:r>
            <w:r>
              <w:rPr>
                <w:spacing w:val="-3"/>
                <w:sz w:val="20"/>
              </w:rPr>
              <w:t xml:space="preserve"> </w:t>
            </w:r>
            <w:r>
              <w:rPr>
                <w:spacing w:val="-2"/>
                <w:sz w:val="20"/>
              </w:rPr>
              <w:t xml:space="preserve">2/luni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szCs w:val="20"/>
              </w:rPr>
              <w:t xml:space="preserve">Chiflă de cozonac cu coacăză neagră 0.06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szCs w:val="20"/>
              </w:rPr>
              <w:t xml:space="preserve">Din făină de grîu calitate superioară, ambalată livrare zilnică de la ora 6:30 pînă la 08:00 conform comenzilor la depozitul instituției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Chiflă </w:t>
            </w:r>
            <w:r>
              <w:rPr>
                <w:spacing w:val="-2"/>
                <w:sz w:val="20"/>
              </w:rPr>
              <w:t xml:space="preserve">de cozonac cu vi</w:t>
            </w:r>
            <w:r>
              <w:rPr>
                <w:spacing w:val="-2"/>
                <w:sz w:val="20"/>
              </w:rPr>
              <w:t xml:space="preserve">șină 0,06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Din</w:t>
            </w:r>
            <w:r>
              <w:rPr>
                <w:spacing w:val="-7"/>
                <w:sz w:val="20"/>
              </w:rPr>
              <w:t xml:space="preserve"> </w:t>
            </w:r>
            <w:r>
              <w:rPr>
                <w:sz w:val="20"/>
              </w:rPr>
              <w:t xml:space="preserve">făină</w:t>
            </w:r>
            <w:r>
              <w:rPr>
                <w:spacing w:val="-7"/>
                <w:sz w:val="20"/>
              </w:rPr>
              <w:t xml:space="preserve"> </w:t>
            </w:r>
            <w:r>
              <w:rPr>
                <w:sz w:val="20"/>
              </w:rPr>
              <w:t xml:space="preserve">de</w:t>
            </w:r>
            <w:r>
              <w:rPr>
                <w:spacing w:val="-9"/>
                <w:sz w:val="20"/>
              </w:rPr>
              <w:t xml:space="preserve"> </w:t>
            </w:r>
            <w:r>
              <w:rPr>
                <w:sz w:val="20"/>
              </w:rPr>
              <w:t xml:space="preserve">grîu</w:t>
            </w:r>
            <w:r>
              <w:rPr>
                <w:spacing w:val="-7"/>
                <w:sz w:val="20"/>
              </w:rPr>
              <w:t xml:space="preserve"> </w:t>
            </w:r>
            <w:r>
              <w:rPr>
                <w:sz w:val="20"/>
              </w:rPr>
              <w:t xml:space="preserve">calitate</w:t>
            </w:r>
            <w:r>
              <w:rPr>
                <w:spacing w:val="-7"/>
                <w:sz w:val="20"/>
              </w:rPr>
              <w:t xml:space="preserve"> </w:t>
            </w:r>
            <w:r>
              <w:rPr>
                <w:sz w:val="20"/>
              </w:rPr>
              <w:t xml:space="preserve">superioară,</w:t>
            </w:r>
            <w:r>
              <w:rPr>
                <w:spacing w:val="-7"/>
                <w:sz w:val="20"/>
              </w:rPr>
              <w:t xml:space="preserve"> </w:t>
            </w:r>
            <w:r>
              <w:rPr>
                <w:sz w:val="20"/>
              </w:rPr>
              <w:t xml:space="preserve">ambalată livrare zilnică de la ora 6:30 pînă la 08:00 conform com</w:t>
            </w:r>
            <w:r>
              <w:rPr>
                <w:sz w:val="20"/>
              </w:rPr>
              <w:t xml:space="preserve">enzilor la depozitul institu</w:t>
            </w:r>
            <w:r>
              <w:rPr>
                <w:sz w:val="20"/>
              </w:rPr>
              <w:t xml:space="preserve">ț</w:t>
            </w:r>
            <w:r>
              <w:rPr>
                <w:sz w:val="20"/>
              </w:rPr>
              <w:t xml:space="preserve">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Chiflă</w:t>
            </w:r>
            <w:r>
              <w:rPr>
                <w:spacing w:val="-2"/>
                <w:sz w:val="20"/>
              </w:rPr>
              <w:t xml:space="preserve"> de cozonac cu magiun  0,08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Din</w:t>
            </w:r>
            <w:r>
              <w:rPr>
                <w:spacing w:val="-7"/>
                <w:sz w:val="20"/>
              </w:rPr>
              <w:t xml:space="preserve"> </w:t>
            </w:r>
            <w:r>
              <w:rPr>
                <w:sz w:val="20"/>
              </w:rPr>
              <w:t xml:space="preserve">făină</w:t>
            </w:r>
            <w:r>
              <w:rPr>
                <w:spacing w:val="-7"/>
                <w:sz w:val="20"/>
              </w:rPr>
              <w:t xml:space="preserve"> </w:t>
            </w:r>
            <w:r>
              <w:rPr>
                <w:sz w:val="20"/>
              </w:rPr>
              <w:t xml:space="preserve">de</w:t>
            </w:r>
            <w:r>
              <w:rPr>
                <w:spacing w:val="-9"/>
                <w:sz w:val="20"/>
              </w:rPr>
              <w:t xml:space="preserve"> </w:t>
            </w:r>
            <w:r>
              <w:rPr>
                <w:sz w:val="20"/>
              </w:rPr>
              <w:t xml:space="preserve">grîu</w:t>
            </w:r>
            <w:r>
              <w:rPr>
                <w:spacing w:val="-7"/>
                <w:sz w:val="20"/>
              </w:rPr>
              <w:t xml:space="preserve"> </w:t>
            </w:r>
            <w:r>
              <w:rPr>
                <w:sz w:val="20"/>
              </w:rPr>
              <w:t xml:space="preserve">calitate</w:t>
            </w:r>
            <w:r>
              <w:rPr>
                <w:spacing w:val="-7"/>
                <w:sz w:val="20"/>
              </w:rPr>
              <w:t xml:space="preserve"> </w:t>
            </w:r>
            <w:r>
              <w:rPr>
                <w:sz w:val="20"/>
              </w:rPr>
              <w:t xml:space="preserve">superioară,</w:t>
            </w:r>
            <w:r>
              <w:rPr>
                <w:spacing w:val="-7"/>
                <w:sz w:val="20"/>
              </w:rPr>
              <w:t xml:space="preserve"> </w:t>
            </w:r>
            <w:r>
              <w:rPr>
                <w:sz w:val="20"/>
              </w:rPr>
              <w:t xml:space="preserve">ambalată livrare zilnică de la ora 6:30 pînă la 08:00 conform comenzilor la depozitul institu</w:t>
            </w:r>
            <w:r>
              <w:rPr>
                <w:sz w:val="20"/>
              </w:rPr>
              <w:t xml:space="preserve">ț</w:t>
            </w:r>
            <w:r>
              <w:rPr>
                <w:sz w:val="20"/>
              </w:rPr>
              <w:t xml:space="preserve">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Zefire</w:t>
            </w:r>
            <w:r>
              <w:rPr>
                <w:spacing w:val="-2"/>
                <w:sz w:val="20"/>
              </w:rPr>
              <w:t xml:space="preserve"> alb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Ambalat</w:t>
            </w:r>
            <w:r>
              <w:rPr>
                <w:spacing w:val="-4"/>
                <w:sz w:val="20"/>
              </w:rPr>
              <w:t xml:space="preserve"> </w:t>
            </w:r>
            <w:r>
              <w:rPr>
                <w:sz w:val="20"/>
              </w:rPr>
              <w:t xml:space="preserve">în</w:t>
            </w:r>
            <w:r>
              <w:rPr>
                <w:spacing w:val="-2"/>
                <w:sz w:val="20"/>
              </w:rPr>
              <w:t xml:space="preserve"> </w:t>
            </w:r>
            <w:r>
              <w:rPr>
                <w:sz w:val="20"/>
              </w:rPr>
              <w:t xml:space="preserve">cutie</w:t>
            </w:r>
            <w:r>
              <w:rPr>
                <w:spacing w:val="-3"/>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1kg livrare</w:t>
            </w:r>
            <w:r>
              <w:rPr>
                <w:spacing w:val="-3"/>
                <w:sz w:val="20"/>
              </w:rPr>
              <w:t xml:space="preserve"> </w:t>
            </w:r>
            <w:r>
              <w:rPr>
                <w:spacing w:val="-2"/>
                <w:sz w:val="20"/>
              </w:rPr>
              <w:t xml:space="preserve">2/luni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Biscuiți urechiuse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szCs w:val="20"/>
              </w:rPr>
              <w:t xml:space="preserve">Ambalaj cutie 2kg, livrare 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Turte moi/ biscui</w:t>
            </w:r>
            <w:r>
              <w:rPr>
                <w:spacing w:val="-2"/>
                <w:sz w:val="20"/>
              </w:rPr>
              <w:t xml:space="preserve">ț</w:t>
            </w:r>
            <w:r>
              <w:rPr>
                <w:spacing w:val="-2"/>
                <w:sz w:val="20"/>
              </w:rPr>
              <w:t xml:space="preserv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Bonboane </w:t>
            </w:r>
            <w:r>
              <w:rPr>
                <w:spacing w:val="-2"/>
                <w:sz w:val="20"/>
              </w:rPr>
              <w:t xml:space="preserve">mentolate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3"/>
                <w:sz w:val="20"/>
              </w:rPr>
              <w:t xml:space="preserve"> </w:t>
            </w:r>
            <w:r>
              <w:rPr>
                <w:sz w:val="20"/>
              </w:rPr>
              <w:t xml:space="preserve">2kg,</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Biscui</w:t>
            </w:r>
            <w:r>
              <w:rPr>
                <w:spacing w:val="-2"/>
                <w:sz w:val="20"/>
              </w:rPr>
              <w:t xml:space="preserve">ț</w:t>
            </w:r>
            <w:r>
              <w:rPr>
                <w:spacing w:val="-2"/>
                <w:sz w:val="20"/>
              </w:rPr>
              <w:t xml:space="preserve">i cu porumb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pacing w:val="-2"/>
                <w:sz w:val="20"/>
              </w:rPr>
            </w:pPr>
            <w:r>
              <w:rPr>
                <w:spacing w:val="-2"/>
                <w:sz w:val="20"/>
              </w:rPr>
              <w:t xml:space="preserve">Biscuiți </w:t>
            </w:r>
            <w:r>
              <w:rPr>
                <w:spacing w:val="-2"/>
                <w:sz w:val="20"/>
              </w:rPr>
              <w:t xml:space="preserve">D</w:t>
            </w:r>
            <w:r>
              <w:rPr>
                <w:spacing w:val="-2"/>
                <w:sz w:val="20"/>
              </w:rPr>
              <w:t xml:space="preserve">eni-Noci</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pacing w:val="-2"/>
                <w:sz w:val="20"/>
              </w:rPr>
            </w:pPr>
            <w:r>
              <w:rPr>
                <w:spacing w:val="-2"/>
                <w:sz w:val="20"/>
              </w:rPr>
              <w:t xml:space="preserve">Biscuiți cu gem </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Croissant cu ciocolată 0.065 kg</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Din făină de grîu calitate superioară, ambalată livrare zilnică de la ora 6:30 pînă la 08:00 conform comenzilor la depozitul instituției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Marmelade felii</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Ambalaj</w:t>
            </w:r>
            <w:r>
              <w:rPr>
                <w:sz w:val="20"/>
                <w:szCs w:val="20"/>
              </w:rPr>
              <w:t xml:space="preserve"> cutie 1 kg</w:t>
            </w:r>
            <w:r>
              <w:rPr>
                <w:sz w:val="20"/>
                <w:szCs w:val="20"/>
              </w:rPr>
              <w:t xml:space="preserve">, livrare 1</w:t>
            </w:r>
            <w:r>
              <w:rPr>
                <w:sz w:val="20"/>
                <w:szCs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Biscuiți Maria</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Ambalaj cutie </w:t>
            </w:r>
            <w:r>
              <w:rPr>
                <w:sz w:val="20"/>
                <w:szCs w:val="20"/>
              </w:rPr>
              <w:t xml:space="preserve">5 </w:t>
            </w:r>
            <w:r>
              <w:rPr>
                <w:sz w:val="20"/>
                <w:szCs w:val="20"/>
              </w:rPr>
              <w:t xml:space="preserve">kg, livrare 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6</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7</w:t>
            </w:r>
            <w:r>
              <w:rPr>
                <w:b/>
                <w:sz w:val="20"/>
                <w:szCs w:val="20"/>
                <w:lang w:eastAsia="ru-RU"/>
              </w:rPr>
              <w:t xml:space="preserve">. Legume</w:t>
            </w:r>
            <w:r>
              <w:rPr>
                <w:b/>
                <w:sz w:val="20"/>
                <w:szCs w:val="20"/>
                <w:lang w:eastAsia="ru-RU"/>
              </w:rPr>
              <w:t xml:space="preserve">.</w:t>
            </w:r>
            <w:r>
              <w:rPr>
                <w:b/>
                <w:sz w:val="20"/>
                <w:szCs w:val="20"/>
                <w:lang w:eastAsia="ru-RU"/>
              </w:rPr>
              <w:t xml:space="preserve"> Cod CPV- 15300000-1</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lang w:eastAsia="ru-RU"/>
              </w:rPr>
              <w:t xml:space="preserve">Cartofi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before="120"/>
              <w:ind w:right="130" w:left="110"/>
              <w:rPr>
                <w:sz w:val="20"/>
              </w:rPr>
            </w:pPr>
            <w:r>
              <w:rPr>
                <w:sz w:val="20"/>
              </w:rPr>
              <w:t xml:space="preserve">Întregi,</w:t>
            </w:r>
            <w:r>
              <w:rPr>
                <w:spacing w:val="-11"/>
                <w:sz w:val="20"/>
              </w:rPr>
              <w:t xml:space="preserve"> </w:t>
            </w:r>
            <w:r>
              <w:rPr>
                <w:sz w:val="20"/>
              </w:rPr>
              <w:t xml:space="preserve">usca</w:t>
            </w:r>
            <w:r>
              <w:rPr>
                <w:sz w:val="20"/>
              </w:rPr>
              <w:t xml:space="preserve">ț</w:t>
            </w:r>
            <w:r>
              <w:rPr>
                <w:sz w:val="20"/>
              </w:rPr>
              <w:t xml:space="preserve">i,</w:t>
            </w:r>
            <w:r>
              <w:rPr>
                <w:spacing w:val="-10"/>
                <w:sz w:val="20"/>
              </w:rPr>
              <w:t xml:space="preserve"> </w:t>
            </w:r>
            <w:r>
              <w:rPr>
                <w:sz w:val="20"/>
              </w:rPr>
              <w:t xml:space="preserve">necontamina</w:t>
            </w:r>
            <w:r>
              <w:rPr>
                <w:sz w:val="20"/>
              </w:rPr>
              <w:t xml:space="preserve">ț</w:t>
            </w:r>
            <w:r>
              <w:rPr>
                <w:sz w:val="20"/>
              </w:rPr>
              <w:t xml:space="preserve">i,</w:t>
            </w:r>
            <w:r>
              <w:rPr>
                <w:spacing w:val="-11"/>
                <w:sz w:val="20"/>
              </w:rPr>
              <w:t xml:space="preserve"> </w:t>
            </w:r>
            <w:r>
              <w:rPr>
                <w:sz w:val="20"/>
              </w:rPr>
              <w:t xml:space="preserve">sănăto</w:t>
            </w:r>
            <w:r>
              <w:rPr>
                <w:sz w:val="20"/>
              </w:rPr>
              <w:t xml:space="preserve">ș</w:t>
            </w:r>
            <w:r>
              <w:rPr>
                <w:sz w:val="20"/>
              </w:rPr>
              <w:t xml:space="preserve">i,</w:t>
            </w:r>
            <w:r>
              <w:rPr>
                <w:spacing w:val="-10"/>
                <w:sz w:val="20"/>
              </w:rPr>
              <w:t xml:space="preserve"> </w:t>
            </w:r>
            <w:r>
              <w:rPr>
                <w:sz w:val="20"/>
              </w:rPr>
              <w:t xml:space="preserve">fără</w:t>
            </w:r>
            <w:r>
              <w:rPr>
                <w:sz w:val="20"/>
              </w:rPr>
              <w:t xml:space="preserve"> urme vizibile de substan</w:t>
            </w:r>
            <w:r>
              <w:rPr>
                <w:sz w:val="20"/>
              </w:rPr>
              <w:t xml:space="preserve">ț</w:t>
            </w:r>
            <w:r>
              <w:rPr>
                <w:sz w:val="20"/>
              </w:rPr>
              <w:t xml:space="preserve">e străine, fără</w:t>
            </w:r>
            <w:r>
              <w:rPr>
                <w:sz w:val="20"/>
              </w:rPr>
            </w:r>
            <w:r>
              <w:rPr>
                <w:sz w:val="20"/>
              </w:rPr>
            </w:r>
          </w:p>
          <w:p>
            <w:pPr>
              <w:pStyle w:val="991"/>
              <w:pBdr/>
              <w:spacing/>
              <w:ind w:left="110"/>
              <w:rPr>
                <w:sz w:val="20"/>
              </w:rPr>
            </w:pPr>
            <w:r>
              <w:rPr>
                <w:sz w:val="20"/>
              </w:rPr>
              <w:t xml:space="preserve">vă</w:t>
            </w:r>
            <w:r>
              <w:rPr>
                <w:sz w:val="20"/>
              </w:rPr>
              <w:t xml:space="preserve">tămări </w:t>
            </w:r>
            <w:r>
              <w:rPr>
                <w:sz w:val="20"/>
              </w:rPr>
              <w:t xml:space="preserve">ș</w:t>
            </w:r>
            <w:r>
              <w:rPr>
                <w:sz w:val="20"/>
              </w:rPr>
              <w:t xml:space="preserve">i deteriorări mecanice, fara pămînt alipit.</w:t>
            </w:r>
            <w:r>
              <w:rPr>
                <w:spacing w:val="-6"/>
                <w:sz w:val="20"/>
              </w:rPr>
              <w:t xml:space="preserve"> </w:t>
            </w:r>
            <w:r>
              <w:rPr>
                <w:sz w:val="20"/>
              </w:rPr>
              <w:t xml:space="preserve">Omogene</w:t>
            </w:r>
            <w:r>
              <w:rPr>
                <w:spacing w:val="-6"/>
                <w:sz w:val="20"/>
              </w:rPr>
              <w:t xml:space="preserve"> </w:t>
            </w:r>
            <w:r>
              <w:rPr>
                <w:sz w:val="20"/>
              </w:rPr>
              <w:t xml:space="preserve">în</w:t>
            </w:r>
            <w:r>
              <w:rPr>
                <w:spacing w:val="-8"/>
                <w:sz w:val="20"/>
              </w:rPr>
              <w:t xml:space="preserve"> </w:t>
            </w:r>
            <w:r>
              <w:rPr>
                <w:sz w:val="20"/>
              </w:rPr>
              <w:t xml:space="preserve">formă</w:t>
            </w:r>
            <w:r>
              <w:rPr>
                <w:spacing w:val="-6"/>
                <w:sz w:val="20"/>
              </w:rPr>
              <w:t xml:space="preserve"> </w:t>
            </w:r>
            <w:r>
              <w:rPr>
                <w:sz w:val="20"/>
              </w:rPr>
              <w:t xml:space="preserve">ș</w:t>
            </w:r>
            <w:r>
              <w:rPr>
                <w:sz w:val="20"/>
              </w:rPr>
              <w:t xml:space="preserve">i</w:t>
            </w:r>
            <w:r>
              <w:rPr>
                <w:spacing w:val="-7"/>
                <w:sz w:val="20"/>
              </w:rPr>
              <w:t xml:space="preserve"> </w:t>
            </w:r>
            <w:r>
              <w:rPr>
                <w:sz w:val="20"/>
              </w:rPr>
              <w:t xml:space="preserve">culoare</w:t>
            </w:r>
            <w:r>
              <w:rPr>
                <w:spacing w:val="-6"/>
                <w:sz w:val="20"/>
              </w:rPr>
              <w:t xml:space="preserve"> </w:t>
            </w:r>
            <w:r>
              <w:rPr>
                <w:sz w:val="20"/>
              </w:rPr>
              <w:t xml:space="preserve">de</w:t>
            </w:r>
            <w:r>
              <w:rPr>
                <w:spacing w:val="-6"/>
                <w:sz w:val="20"/>
              </w:rPr>
              <w:t xml:space="preserve"> </w:t>
            </w:r>
            <w:r>
              <w:rPr>
                <w:sz w:val="20"/>
              </w:rPr>
              <w:t xml:space="preserve">mărime medie tipice soiurilor după culoare </w:t>
            </w:r>
            <w:r>
              <w:rPr>
                <w:sz w:val="20"/>
              </w:rPr>
              <w:t xml:space="preserve">ș</w:t>
            </w:r>
            <w:r>
              <w:rPr>
                <w:sz w:val="20"/>
              </w:rPr>
              <w:t xml:space="preserve">i formă.</w:t>
            </w:r>
            <w:r>
              <w:rPr>
                <w:sz w:val="20"/>
              </w:rPr>
            </w:r>
            <w:r>
              <w:rPr>
                <w:sz w:val="20"/>
              </w:rPr>
            </w:r>
          </w:p>
          <w:p>
            <w:pPr>
              <w:pStyle w:val="891"/>
              <w:framePr w:hAnchor="margin" w:hSpace="180" w:vAnchor="page" w:wrap="around" w:y="347"/>
              <w:pBdr/>
              <w:spacing/>
              <w:ind/>
              <w:jc w:val="both"/>
              <w:rPr>
                <w:sz w:val="20"/>
                <w:szCs w:val="20"/>
              </w:rPr>
            </w:pPr>
            <w:r>
              <w:rPr>
                <w:sz w:val="20"/>
              </w:rPr>
              <w:t xml:space="preserve">Ambala</w:t>
            </w:r>
            <w:r>
              <w:rPr>
                <w:sz w:val="20"/>
              </w:rPr>
              <w:t xml:space="preserve">ț</w:t>
            </w:r>
            <w:r>
              <w:rPr>
                <w:sz w:val="20"/>
              </w:rPr>
              <w:t xml:space="preserve">i</w:t>
            </w:r>
            <w:r>
              <w:rPr>
                <w:spacing w:val="-5"/>
                <w:sz w:val="20"/>
              </w:rPr>
              <w:t xml:space="preserve"> </w:t>
            </w:r>
            <w:r>
              <w:rPr>
                <w:sz w:val="20"/>
              </w:rPr>
              <w:t xml:space="preserve">în</w:t>
            </w:r>
            <w:r>
              <w:rPr>
                <w:spacing w:val="-4"/>
                <w:sz w:val="20"/>
              </w:rPr>
              <w:t xml:space="preserve"> </w:t>
            </w:r>
            <w:r>
              <w:rPr>
                <w:sz w:val="20"/>
              </w:rPr>
              <w:t xml:space="preserve">saci</w:t>
            </w:r>
            <w:r>
              <w:rPr>
                <w:spacing w:val="-5"/>
                <w:sz w:val="20"/>
              </w:rPr>
              <w:t xml:space="preserve"> </w:t>
            </w:r>
            <w:r>
              <w:rPr>
                <w:sz w:val="20"/>
              </w:rPr>
              <w:t xml:space="preserve">de</w:t>
            </w:r>
            <w:r>
              <w:rPr>
                <w:spacing w:val="-5"/>
                <w:sz w:val="20"/>
              </w:rPr>
              <w:t xml:space="preserve"> </w:t>
            </w:r>
            <w:r>
              <w:rPr>
                <w:sz w:val="20"/>
              </w:rPr>
              <w:t xml:space="preserve">plasă</w:t>
            </w:r>
            <w:r>
              <w:rPr>
                <w:spacing w:val="-5"/>
                <w:sz w:val="20"/>
              </w:rPr>
              <w:t xml:space="preserve"> </w:t>
            </w:r>
            <w:r>
              <w:rPr>
                <w:sz w:val="20"/>
              </w:rPr>
              <w:t xml:space="preserve">a</w:t>
            </w:r>
            <w:r>
              <w:rPr>
                <w:spacing w:val="-5"/>
                <w:sz w:val="20"/>
              </w:rPr>
              <w:t xml:space="preserve"> </w:t>
            </w:r>
            <w:r>
              <w:rPr>
                <w:sz w:val="20"/>
              </w:rPr>
              <w:t xml:space="preserve">cîte</w:t>
            </w:r>
            <w:r>
              <w:rPr>
                <w:spacing w:val="-5"/>
                <w:sz w:val="20"/>
              </w:rPr>
              <w:t xml:space="preserve"> </w:t>
            </w:r>
            <w:r>
              <w:rPr>
                <w:sz w:val="20"/>
              </w:rPr>
              <w:t xml:space="preserve">10kg</w:t>
            </w:r>
            <w:r>
              <w:rPr>
                <w:spacing w:val="-5"/>
                <w:sz w:val="20"/>
              </w:rPr>
              <w:t xml:space="preserve"> </w:t>
            </w:r>
            <w:r>
              <w:rPr>
                <w:sz w:val="20"/>
              </w:rPr>
              <w:t xml:space="preserve">.</w:t>
            </w:r>
            <w:r>
              <w:rPr>
                <w:spacing w:val="-5"/>
                <w:sz w:val="20"/>
              </w:rPr>
              <w:t xml:space="preserve"> </w:t>
            </w:r>
            <w:r>
              <w:rPr>
                <w:sz w:val="20"/>
              </w:rPr>
              <w:t xml:space="preserve">Livrare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rPr>
              <w:t xml:space="preserve">Ceapă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before="120"/>
              <w:ind w:right="182" w:firstLine="76" w:left="192"/>
              <w:jc w:val="both"/>
              <w:rPr>
                <w:sz w:val="20"/>
              </w:rPr>
            </w:pPr>
            <w:r>
              <w:rPr>
                <w:sz w:val="20"/>
              </w:rPr>
              <w:t xml:space="preserve">Î</w:t>
            </w:r>
            <w:r>
              <w:rPr>
                <w:sz w:val="20"/>
              </w:rPr>
              <w:t xml:space="preserve">ntreaga, uscată, necontaminată, sănătoasă, fără urme vizibile de substan</w:t>
            </w:r>
            <w:r>
              <w:rPr>
                <w:sz w:val="20"/>
              </w:rPr>
              <w:t xml:space="preserve">ț</w:t>
            </w:r>
            <w:r>
              <w:rPr>
                <w:sz w:val="20"/>
              </w:rPr>
              <w:t xml:space="preserve">e străine, fără vătămări</w:t>
            </w:r>
            <w:r>
              <w:rPr>
                <w:spacing w:val="-6"/>
                <w:sz w:val="20"/>
              </w:rPr>
              <w:t xml:space="preserve"> </w:t>
            </w:r>
            <w:r>
              <w:rPr>
                <w:sz w:val="20"/>
              </w:rPr>
              <w:t xml:space="preserve">ș</w:t>
            </w:r>
            <w:r>
              <w:rPr>
                <w:sz w:val="20"/>
              </w:rPr>
              <w:t xml:space="preserve">i</w:t>
            </w:r>
            <w:r>
              <w:rPr>
                <w:spacing w:val="-6"/>
                <w:sz w:val="20"/>
              </w:rPr>
              <w:t xml:space="preserve"> </w:t>
            </w:r>
            <w:r>
              <w:rPr>
                <w:sz w:val="20"/>
              </w:rPr>
              <w:t xml:space="preserve">deteriorări</w:t>
            </w:r>
            <w:r>
              <w:rPr>
                <w:spacing w:val="-7"/>
                <w:sz w:val="20"/>
              </w:rPr>
              <w:t xml:space="preserve"> </w:t>
            </w:r>
            <w:r>
              <w:rPr>
                <w:sz w:val="20"/>
              </w:rPr>
              <w:t xml:space="preserve">mecanice,</w:t>
            </w:r>
            <w:r>
              <w:rPr>
                <w:spacing w:val="-5"/>
                <w:sz w:val="20"/>
              </w:rPr>
              <w:t xml:space="preserve"> </w:t>
            </w:r>
            <w:r>
              <w:rPr>
                <w:sz w:val="20"/>
              </w:rPr>
              <w:t xml:space="preserve">fara</w:t>
            </w:r>
            <w:r>
              <w:rPr>
                <w:spacing w:val="-4"/>
                <w:sz w:val="20"/>
              </w:rPr>
              <w:t xml:space="preserve"> </w:t>
            </w:r>
            <w:r>
              <w:rPr>
                <w:spacing w:val="-2"/>
                <w:sz w:val="20"/>
              </w:rPr>
              <w:t xml:space="preserve">pămînt</w:t>
            </w:r>
            <w:r>
              <w:rPr>
                <w:sz w:val="20"/>
              </w:rPr>
            </w:r>
            <w:r>
              <w:rPr>
                <w:sz w:val="20"/>
              </w:rPr>
            </w:r>
          </w:p>
          <w:p>
            <w:pPr>
              <w:pStyle w:val="991"/>
              <w:pBdr/>
              <w:spacing/>
              <w:ind w:right="89" w:left="101"/>
              <w:jc w:val="center"/>
              <w:rPr>
                <w:sz w:val="20"/>
              </w:rPr>
            </w:pPr>
            <w:r>
              <w:rPr>
                <w:sz w:val="20"/>
              </w:rPr>
              <w:t xml:space="preserve">al</w:t>
            </w:r>
            <w:r>
              <w:rPr>
                <w:sz w:val="20"/>
              </w:rPr>
              <w:t xml:space="preserve">ipit.</w:t>
            </w:r>
            <w:r>
              <w:rPr>
                <w:spacing w:val="-6"/>
                <w:sz w:val="20"/>
              </w:rPr>
              <w:t xml:space="preserve"> </w:t>
            </w:r>
            <w:r>
              <w:rPr>
                <w:sz w:val="20"/>
              </w:rPr>
              <w:t xml:space="preserve">Omogene</w:t>
            </w:r>
            <w:r>
              <w:rPr>
                <w:spacing w:val="-6"/>
                <w:sz w:val="20"/>
              </w:rPr>
              <w:t xml:space="preserve"> </w:t>
            </w:r>
            <w:r>
              <w:rPr>
                <w:sz w:val="20"/>
              </w:rPr>
              <w:t xml:space="preserve">în</w:t>
            </w:r>
            <w:r>
              <w:rPr>
                <w:spacing w:val="-8"/>
                <w:sz w:val="20"/>
              </w:rPr>
              <w:t xml:space="preserve"> </w:t>
            </w:r>
            <w:r>
              <w:rPr>
                <w:sz w:val="20"/>
              </w:rPr>
              <w:t xml:space="preserve">formă</w:t>
            </w:r>
            <w:r>
              <w:rPr>
                <w:spacing w:val="-6"/>
                <w:sz w:val="20"/>
              </w:rPr>
              <w:t xml:space="preserve"> </w:t>
            </w:r>
            <w:r>
              <w:rPr>
                <w:sz w:val="20"/>
              </w:rPr>
              <w:t xml:space="preserve">ș</w:t>
            </w:r>
            <w:r>
              <w:rPr>
                <w:sz w:val="20"/>
              </w:rPr>
              <w:t xml:space="preserve">i</w:t>
            </w:r>
            <w:r>
              <w:rPr>
                <w:spacing w:val="-7"/>
                <w:sz w:val="20"/>
              </w:rPr>
              <w:t xml:space="preserve"> </w:t>
            </w:r>
            <w:r>
              <w:rPr>
                <w:sz w:val="20"/>
              </w:rPr>
              <w:t xml:space="preserve">culoare</w:t>
            </w:r>
            <w:r>
              <w:rPr>
                <w:spacing w:val="-6"/>
                <w:sz w:val="20"/>
              </w:rPr>
              <w:t xml:space="preserve"> </w:t>
            </w:r>
            <w:r>
              <w:rPr>
                <w:sz w:val="20"/>
              </w:rPr>
              <w:t xml:space="preserve">de</w:t>
            </w:r>
            <w:r>
              <w:rPr>
                <w:spacing w:val="-6"/>
                <w:sz w:val="20"/>
              </w:rPr>
              <w:t xml:space="preserve"> </w:t>
            </w:r>
            <w:r>
              <w:rPr>
                <w:sz w:val="20"/>
              </w:rPr>
              <w:t xml:space="preserve">mărime medie tipice soiurilor după culoare </w:t>
            </w:r>
            <w:r>
              <w:rPr>
                <w:sz w:val="20"/>
              </w:rPr>
              <w:t xml:space="preserve">ș</w:t>
            </w:r>
            <w:r>
              <w:rPr>
                <w:sz w:val="20"/>
              </w:rPr>
              <w:t xml:space="preserve">i formă, fără miros </w:t>
            </w:r>
            <w:r>
              <w:rPr>
                <w:sz w:val="20"/>
              </w:rPr>
              <w:t xml:space="preserve">ș</w:t>
            </w:r>
            <w:r>
              <w:rPr>
                <w:sz w:val="20"/>
              </w:rPr>
              <w:t xml:space="preserve">i gust străin. Ambala</w:t>
            </w:r>
            <w:r>
              <w:rPr>
                <w:sz w:val="20"/>
              </w:rPr>
              <w:t xml:space="preserve">ț</w:t>
            </w:r>
            <w:r>
              <w:rPr>
                <w:sz w:val="20"/>
              </w:rPr>
              <w:t xml:space="preserve">i în saci de</w:t>
            </w:r>
            <w:r>
              <w:rPr>
                <w:sz w:val="20"/>
              </w:rPr>
            </w:r>
            <w:r>
              <w:rPr>
                <w:sz w:val="20"/>
              </w:rPr>
            </w:r>
          </w:p>
          <w:p>
            <w:pPr>
              <w:pStyle w:val="891"/>
              <w:framePr w:hAnchor="margin" w:hSpace="180" w:vAnchor="page" w:wrap="around" w:y="347"/>
              <w:pBdr/>
              <w:spacing/>
              <w:ind/>
              <w:jc w:val="both"/>
              <w:rPr>
                <w:sz w:val="20"/>
                <w:szCs w:val="20"/>
              </w:rPr>
            </w:pPr>
            <w:r>
              <w:rPr>
                <w:sz w:val="20"/>
              </w:rPr>
              <w:t xml:space="preserve">plasă</w:t>
            </w:r>
            <w:r>
              <w:rPr>
                <w:spacing w:val="-4"/>
                <w:sz w:val="20"/>
              </w:rPr>
              <w:t xml:space="preserve"> </w:t>
            </w:r>
            <w:r>
              <w:rPr>
                <w:sz w:val="20"/>
              </w:rPr>
              <w:t xml:space="preserve">a</w:t>
            </w:r>
            <w:r>
              <w:rPr>
                <w:spacing w:val="-3"/>
                <w:sz w:val="20"/>
              </w:rPr>
              <w:t xml:space="preserve"> </w:t>
            </w:r>
            <w:r>
              <w:rPr>
                <w:sz w:val="20"/>
              </w:rPr>
              <w:t xml:space="preserve">cîte</w:t>
            </w:r>
            <w:r>
              <w:rPr>
                <w:spacing w:val="-3"/>
                <w:sz w:val="20"/>
              </w:rPr>
              <w:t xml:space="preserve"> </w:t>
            </w:r>
            <w:r>
              <w:rPr>
                <w:sz w:val="20"/>
              </w:rPr>
              <w:t xml:space="preserve">10kg</w:t>
            </w:r>
            <w:r>
              <w:rPr>
                <w:spacing w:val="-3"/>
                <w:sz w:val="20"/>
              </w:rPr>
              <w:t xml:space="preserve"> </w:t>
            </w:r>
            <w:r>
              <w:rPr>
                <w:sz w:val="20"/>
              </w:rPr>
              <w:t xml:space="preserve">.</w:t>
            </w:r>
            <w:r>
              <w:rPr>
                <w:spacing w:val="-3"/>
                <w:sz w:val="20"/>
              </w:rPr>
              <w:t xml:space="preserve"> </w:t>
            </w:r>
            <w:r>
              <w:rPr>
                <w:sz w:val="20"/>
              </w:rPr>
              <w:t xml:space="preserve">Livrare</w:t>
            </w:r>
            <w:r>
              <w:rPr>
                <w:spacing w:val="-3"/>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lang w:eastAsia="ru-RU"/>
              </w:rPr>
              <w:t xml:space="preserve">Morcov</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before="120"/>
              <w:ind w:hanging="22" w:left="211"/>
              <w:rPr>
                <w:sz w:val="20"/>
              </w:rPr>
            </w:pPr>
            <w:r>
              <w:rPr>
                <w:sz w:val="20"/>
              </w:rPr>
              <w:t xml:space="preserve">Tipic</w:t>
            </w:r>
            <w:r>
              <w:rPr>
                <w:spacing w:val="-5"/>
                <w:sz w:val="20"/>
              </w:rPr>
              <w:t xml:space="preserve"> </w:t>
            </w:r>
            <w:r>
              <w:rPr>
                <w:sz w:val="20"/>
              </w:rPr>
              <w:t xml:space="preserve">pentru</w:t>
            </w:r>
            <w:r>
              <w:rPr>
                <w:spacing w:val="-5"/>
                <w:sz w:val="20"/>
              </w:rPr>
              <w:t xml:space="preserve"> </w:t>
            </w:r>
            <w:r>
              <w:rPr>
                <w:sz w:val="20"/>
              </w:rPr>
              <w:t xml:space="preserve">soiurile</w:t>
            </w:r>
            <w:r>
              <w:rPr>
                <w:spacing w:val="-5"/>
                <w:sz w:val="20"/>
              </w:rPr>
              <w:t xml:space="preserve"> </w:t>
            </w:r>
            <w:r>
              <w:rPr>
                <w:sz w:val="20"/>
              </w:rPr>
              <w:t xml:space="preserve">de</w:t>
            </w:r>
            <w:r>
              <w:rPr>
                <w:spacing w:val="-4"/>
                <w:sz w:val="20"/>
              </w:rPr>
              <w:t xml:space="preserve"> </w:t>
            </w:r>
            <w:r>
              <w:rPr>
                <w:sz w:val="20"/>
              </w:rPr>
              <w:t xml:space="preserve">morcovde</w:t>
            </w:r>
            <w:r>
              <w:rPr>
                <w:spacing w:val="-5"/>
                <w:sz w:val="20"/>
              </w:rPr>
              <w:t xml:space="preserve"> </w:t>
            </w:r>
            <w:r>
              <w:rPr>
                <w:sz w:val="20"/>
              </w:rPr>
              <w:t xml:space="preserve">masa,</w:t>
            </w:r>
            <w:r>
              <w:rPr>
                <w:spacing w:val="-4"/>
                <w:sz w:val="20"/>
              </w:rPr>
              <w:t xml:space="preserve"> fără</w:t>
            </w:r>
            <w:r>
              <w:rPr>
                <w:sz w:val="20"/>
              </w:rPr>
            </w:r>
            <w:r>
              <w:rPr>
                <w:sz w:val="20"/>
              </w:rPr>
            </w:r>
          </w:p>
          <w:p>
            <w:pPr>
              <w:pStyle w:val="891"/>
              <w:framePr w:hAnchor="margin" w:hSpace="180" w:vAnchor="page" w:wrap="around" w:y="347"/>
              <w:pBdr/>
              <w:spacing/>
              <w:ind/>
              <w:jc w:val="both"/>
              <w:rPr>
                <w:sz w:val="20"/>
                <w:szCs w:val="20"/>
              </w:rPr>
            </w:pPr>
            <w:r>
              <w:rPr>
                <w:sz w:val="20"/>
              </w:rPr>
              <w:t xml:space="preserve">tulpini, cu lungimea de 8-12cm . Ambalat în saci</w:t>
            </w:r>
            <w:r>
              <w:rPr>
                <w:spacing w:val="-6"/>
                <w:sz w:val="20"/>
              </w:rPr>
              <w:t xml:space="preserve"> </w:t>
            </w:r>
            <w:r>
              <w:rPr>
                <w:sz w:val="20"/>
              </w:rPr>
              <w:t xml:space="preserve">de</w:t>
            </w:r>
            <w:r>
              <w:rPr>
                <w:spacing w:val="-5"/>
                <w:sz w:val="20"/>
              </w:rPr>
              <w:t xml:space="preserve"> </w:t>
            </w:r>
            <w:r>
              <w:rPr>
                <w:sz w:val="20"/>
              </w:rPr>
              <w:t xml:space="preserve">plasă</w:t>
            </w:r>
            <w:r>
              <w:rPr>
                <w:spacing w:val="-6"/>
                <w:sz w:val="20"/>
              </w:rPr>
              <w:t xml:space="preserve"> </w:t>
            </w:r>
            <w:r>
              <w:rPr>
                <w:sz w:val="20"/>
              </w:rPr>
              <w:t xml:space="preserve">a</w:t>
            </w:r>
            <w:r>
              <w:rPr>
                <w:spacing w:val="-5"/>
                <w:sz w:val="20"/>
              </w:rPr>
              <w:t xml:space="preserve"> </w:t>
            </w:r>
            <w:r>
              <w:rPr>
                <w:sz w:val="20"/>
              </w:rPr>
              <w:t xml:space="preserve">cite</w:t>
            </w:r>
            <w:r>
              <w:rPr>
                <w:spacing w:val="-5"/>
                <w:sz w:val="20"/>
              </w:rPr>
              <w:t xml:space="preserve"> </w:t>
            </w:r>
            <w:r>
              <w:rPr>
                <w:sz w:val="20"/>
              </w:rPr>
              <w:t xml:space="preserve">10</w:t>
            </w:r>
            <w:r>
              <w:rPr>
                <w:spacing w:val="-4"/>
                <w:sz w:val="20"/>
              </w:rPr>
              <w:t xml:space="preserve"> </w:t>
            </w:r>
            <w:r>
              <w:rPr>
                <w:sz w:val="20"/>
              </w:rPr>
              <w:t xml:space="preserve">kg.</w:t>
            </w:r>
            <w:r>
              <w:rPr>
                <w:spacing w:val="-5"/>
                <w:sz w:val="20"/>
              </w:rPr>
              <w:t xml:space="preserve"> </w:t>
            </w:r>
            <w:r>
              <w:rPr>
                <w:sz w:val="20"/>
              </w:rPr>
              <w:t xml:space="preserve">Livrare</w:t>
            </w:r>
            <w:r>
              <w:rPr>
                <w:spacing w:val="-5"/>
                <w:sz w:val="20"/>
              </w:rPr>
              <w:t xml:space="preserve"> </w:t>
            </w:r>
            <w:r>
              <w:rPr>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lang w:eastAsia="ru-RU"/>
              </w:rPr>
              <w:t xml:space="preserve">Sfecla ro</w:t>
            </w:r>
            <w:r>
              <w:rPr>
                <w:sz w:val="20"/>
                <w:szCs w:val="20"/>
                <w:lang w:eastAsia="ru-RU"/>
              </w:rPr>
              <w:t xml:space="preserve">ș</w:t>
            </w:r>
            <w:r>
              <w:rPr>
                <w:sz w:val="20"/>
                <w:szCs w:val="20"/>
                <w:lang w:eastAsia="ru-RU"/>
              </w:rPr>
              <w:t xml:space="preserve">ie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lang w:eastAsia="ru-RU"/>
              </w:rPr>
              <w:t xml:space="preserve">F</w:t>
            </w:r>
            <w:r>
              <w:rPr>
                <w:sz w:val="20"/>
                <w:szCs w:val="20"/>
                <w:lang w:eastAsia="ru-RU"/>
              </w:rPr>
              <w:t xml:space="preserve">ără vătămări cauzate d</w:t>
            </w:r>
            <w:r>
              <w:rPr>
                <w:sz w:val="20"/>
                <w:szCs w:val="20"/>
                <w:lang w:eastAsia="ru-RU"/>
              </w:rPr>
              <w:t xml:space="preserve">e insect, fără umidita</w:t>
            </w:r>
            <w:r>
              <w:rPr>
                <w:sz w:val="20"/>
                <w:szCs w:val="20"/>
                <w:lang w:eastAsia="ru-RU"/>
              </w:rPr>
              <w:t xml:space="preserve">te excesivă la suprafa</w:t>
            </w:r>
            <w:r>
              <w:rPr>
                <w:sz w:val="20"/>
                <w:szCs w:val="20"/>
                <w:lang w:eastAsia="ru-RU"/>
              </w:rPr>
              <w:t xml:space="preserve">ț</w:t>
            </w:r>
            <w:r>
              <w:rPr>
                <w:sz w:val="20"/>
                <w:szCs w:val="20"/>
                <w:lang w:eastAsia="ru-RU"/>
              </w:rPr>
              <w:t xml:space="preserve">ă, cu o formă </w:t>
            </w:r>
            <w:r>
              <w:rPr>
                <w:sz w:val="20"/>
                <w:szCs w:val="20"/>
                <w:lang w:eastAsia="ru-RU"/>
              </w:rPr>
              <w:t xml:space="preserve">ș</w:t>
            </w:r>
            <w:r>
              <w:rPr>
                <w:sz w:val="20"/>
                <w:szCs w:val="20"/>
                <w:lang w:eastAsia="ru-RU"/>
              </w:rPr>
              <w:t xml:space="preserve">i colora</w:t>
            </w:r>
            <w:r>
              <w:rPr>
                <w:sz w:val="20"/>
                <w:szCs w:val="20"/>
                <w:lang w:eastAsia="ru-RU"/>
              </w:rPr>
              <w:t xml:space="preserve">ț</w:t>
            </w:r>
            <w:r>
              <w:rPr>
                <w:sz w:val="20"/>
                <w:szCs w:val="20"/>
                <w:lang w:eastAsia="ru-RU"/>
              </w:rPr>
              <w:t xml:space="preserve">ie tipică pentru soiurile de masa, de mărimi medie. Ambalat î</w:t>
            </w:r>
            <w:r>
              <w:rPr>
                <w:sz w:val="20"/>
                <w:szCs w:val="20"/>
                <w:lang w:eastAsia="ru-RU"/>
              </w:rPr>
              <w:t xml:space="preserve">n saci de p</w:t>
            </w:r>
            <w:r>
              <w:rPr>
                <w:sz w:val="20"/>
                <w:szCs w:val="20"/>
                <w:lang w:eastAsia="ru-RU"/>
              </w:rPr>
              <w:t xml:space="preserve">lasă cite 5 kg. Livrare săptămînală.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Lămîe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pacing w:val="-3"/>
                <w:sz w:val="20"/>
              </w:rPr>
              <w:t xml:space="preserve"> </w:t>
            </w:r>
            <w:r>
              <w:rPr>
                <w:sz w:val="20"/>
              </w:rPr>
              <w:t xml:space="preserve">Livrare</w:t>
            </w:r>
            <w:r>
              <w:rPr>
                <w:spacing w:val="-6"/>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Varză</w:t>
            </w:r>
            <w:r>
              <w:rPr>
                <w:spacing w:val="-4"/>
                <w:sz w:val="20"/>
              </w:rPr>
              <w:t xml:space="preserve"> </w:t>
            </w:r>
            <w:r>
              <w:rPr>
                <w:spacing w:val="-2"/>
                <w:sz w:val="20"/>
              </w:rPr>
              <w:t xml:space="preserve">proaspătă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pacing w:val="-3"/>
                <w:sz w:val="20"/>
              </w:rPr>
              <w:t xml:space="preserve"> </w:t>
            </w:r>
            <w:r>
              <w:rPr>
                <w:sz w:val="20"/>
              </w:rPr>
              <w:t xml:space="preserve">Livrare</w:t>
            </w:r>
            <w:r>
              <w:rPr>
                <w:spacing w:val="-6"/>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Ban</w:t>
            </w:r>
            <w:r>
              <w:rPr>
                <w:spacing w:val="-2"/>
                <w:sz w:val="20"/>
              </w:rPr>
              <w:t xml:space="preserve">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pacing w:val="-3"/>
                <w:sz w:val="20"/>
              </w:rPr>
              <w:t xml:space="preserve"> </w:t>
            </w:r>
            <w:r>
              <w:rPr>
                <w:sz w:val="20"/>
              </w:rPr>
              <w:t xml:space="preserve">Livrare</w:t>
            </w:r>
            <w:r>
              <w:rPr>
                <w:spacing w:val="-6"/>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Mere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pacing w:val="-3"/>
                <w:sz w:val="20"/>
              </w:rPr>
              <w:t xml:space="preserve"> </w:t>
            </w:r>
            <w:r>
              <w:rPr>
                <w:sz w:val="20"/>
              </w:rPr>
              <w:t xml:space="preserve">Livrare</w:t>
            </w:r>
            <w:r>
              <w:rPr>
                <w:spacing w:val="-6"/>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Mandarine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Sa</w:t>
            </w:r>
            <w:r>
              <w:rPr>
                <w:spacing w:val="-4"/>
                <w:sz w:val="20"/>
              </w:rPr>
              <w:t xml:space="preserve"> </w:t>
            </w:r>
            <w:r>
              <w:rPr>
                <w:sz w:val="20"/>
              </w:rPr>
              <w:t xml:space="preserve">nu</w:t>
            </w:r>
            <w:r>
              <w:rPr>
                <w:spacing w:val="-2"/>
                <w:sz w:val="20"/>
              </w:rPr>
              <w:t xml:space="preserve"> </w:t>
            </w:r>
            <w:r>
              <w:rPr>
                <w:sz w:val="20"/>
              </w:rPr>
              <w:t xml:space="preserve">fie</w:t>
            </w:r>
            <w:r>
              <w:rPr>
                <w:spacing w:val="-3"/>
                <w:sz w:val="20"/>
              </w:rPr>
              <w:t xml:space="preserve"> </w:t>
            </w:r>
            <w:r>
              <w:rPr>
                <w:sz w:val="20"/>
              </w:rPr>
              <w:t xml:space="preserve">stricate</w:t>
            </w:r>
            <w:r>
              <w:rPr>
                <w:spacing w:val="-3"/>
                <w:sz w:val="20"/>
              </w:rPr>
              <w:t xml:space="preserve"> </w:t>
            </w:r>
            <w:r>
              <w:rPr>
                <w:sz w:val="20"/>
              </w:rPr>
              <w:t xml:space="preserve">livrare </w:t>
            </w:r>
            <w:r>
              <w:rPr>
                <w:spacing w:val="-2"/>
                <w:sz w:val="20"/>
              </w:rPr>
              <w:t xml:space="preserve">saptaminal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pacing w:val="-2"/>
                <w:sz w:val="20"/>
              </w:rPr>
              <w:t xml:space="preserve">Ustroi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Sa</w:t>
            </w:r>
            <w:r>
              <w:rPr>
                <w:spacing w:val="-4"/>
                <w:sz w:val="20"/>
              </w:rPr>
              <w:t xml:space="preserve"> </w:t>
            </w:r>
            <w:r>
              <w:rPr>
                <w:sz w:val="20"/>
              </w:rPr>
              <w:t xml:space="preserve">fie</w:t>
            </w:r>
            <w:r>
              <w:rPr>
                <w:spacing w:val="-3"/>
                <w:sz w:val="20"/>
              </w:rPr>
              <w:t xml:space="preserve"> </w:t>
            </w:r>
            <w:r>
              <w:rPr>
                <w:sz w:val="20"/>
              </w:rPr>
              <w:t xml:space="preserve">fara</w:t>
            </w:r>
            <w:r>
              <w:rPr>
                <w:spacing w:val="-4"/>
                <w:sz w:val="20"/>
              </w:rPr>
              <w:t xml:space="preserve"> </w:t>
            </w:r>
            <w:r>
              <w:rPr>
                <w:sz w:val="20"/>
              </w:rPr>
              <w:t xml:space="preserve">vatamaturi</w:t>
            </w:r>
            <w:r>
              <w:rPr>
                <w:spacing w:val="-4"/>
                <w:sz w:val="20"/>
              </w:rPr>
              <w:t xml:space="preserve"> </w:t>
            </w:r>
            <w:r>
              <w:rPr>
                <w:sz w:val="20"/>
              </w:rPr>
              <w:t xml:space="preserve">livrare</w:t>
            </w:r>
            <w:r>
              <w:rPr>
                <w:spacing w:val="-3"/>
                <w:sz w:val="20"/>
              </w:rPr>
              <w:t xml:space="preserve"> </w:t>
            </w:r>
            <w:r>
              <w:rPr>
                <w:spacing w:val="-2"/>
                <w:sz w:val="20"/>
              </w:rPr>
              <w:t xml:space="preserve">saptaminal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z w:val="20"/>
              </w:rPr>
              <w:t xml:space="preserve">Ro</w:t>
            </w:r>
            <w:r>
              <w:rPr>
                <w:sz w:val="20"/>
              </w:rPr>
              <w:t xml:space="preserve">ș</w:t>
            </w:r>
            <w:r>
              <w:rPr>
                <w:sz w:val="20"/>
              </w:rPr>
              <w:t xml:space="preserve">i</w:t>
            </w:r>
            <w:r>
              <w:rPr>
                <w:spacing w:val="-6"/>
                <w:sz w:val="20"/>
              </w:rPr>
              <w:t xml:space="preserve"> </w:t>
            </w:r>
            <w:r>
              <w:rPr>
                <w:spacing w:val="-2"/>
                <w:sz w:val="20"/>
              </w:rPr>
              <w:t xml:space="preserve">proaspete</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vatamaturi</w:t>
            </w:r>
            <w:r>
              <w:rPr>
                <w:spacing w:val="-8"/>
                <w:sz w:val="20"/>
              </w:rPr>
              <w:t xml:space="preserve"> </w:t>
            </w:r>
            <w:r>
              <w:rPr>
                <w:sz w:val="20"/>
              </w:rPr>
              <w:t xml:space="preserve">livrare </w:t>
            </w:r>
            <w:r>
              <w:rPr>
                <w:spacing w:val="-2"/>
                <w:sz w:val="20"/>
              </w:rPr>
              <w:t xml:space="preserve">saptaminal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z w:val="20"/>
              </w:rPr>
              <w:t xml:space="preserve">Castrave</w:t>
            </w:r>
            <w:r>
              <w:rPr>
                <w:sz w:val="20"/>
              </w:rPr>
              <w:t xml:space="preserve">ț</w:t>
            </w:r>
            <w:r>
              <w:rPr>
                <w:sz w:val="20"/>
              </w:rPr>
              <w:t xml:space="preserve">i</w:t>
            </w:r>
            <w:r>
              <w:rPr>
                <w:spacing w:val="-9"/>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lang w:eastAsia="ru-RU"/>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w:t>
            </w:r>
            <w:r>
              <w:rPr>
                <w:sz w:val="20"/>
              </w:rPr>
              <w:t xml:space="preserve">maturi</w:t>
            </w:r>
            <w:r>
              <w:rPr>
                <w:spacing w:val="-8"/>
                <w:sz w:val="20"/>
              </w:rPr>
              <w:t xml:space="preserve"> </w:t>
            </w:r>
            <w:r>
              <w:rPr>
                <w:sz w:val="20"/>
              </w:rPr>
              <w:t xml:space="preserve">livrare </w:t>
            </w:r>
            <w:r>
              <w:rPr>
                <w:spacing w:val="-2"/>
                <w:sz w:val="20"/>
              </w:rPr>
              <w:t xml:space="preserve">saptaminal</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pacing w:val="-2"/>
                <w:sz w:val="20"/>
              </w:rPr>
              <w:t xml:space="preserve">Conopida</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lang w:eastAsia="ru-RU"/>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vatamaturi</w:t>
            </w:r>
            <w:r>
              <w:rPr>
                <w:spacing w:val="-8"/>
                <w:sz w:val="20"/>
              </w:rPr>
              <w:t xml:space="preserve"> </w:t>
            </w:r>
            <w:r>
              <w:rPr>
                <w:sz w:val="20"/>
              </w:rPr>
              <w:t xml:space="preserve">livrare </w:t>
            </w:r>
            <w:r>
              <w:rPr>
                <w:spacing w:val="-2"/>
                <w:sz w:val="20"/>
              </w:rPr>
              <w:t xml:space="preserve">saptaminal</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z w:val="20"/>
              </w:rPr>
              <w:t xml:space="preserve">Dovl</w:t>
            </w:r>
            <w:r>
              <w:rPr>
                <w:sz w:val="20"/>
              </w:rPr>
              <w:t xml:space="preserve">e</w:t>
            </w:r>
            <w:r>
              <w:rPr>
                <w:sz w:val="20"/>
              </w:rPr>
              <w:t xml:space="preserve">cei</w:t>
            </w:r>
            <w:r>
              <w:rPr>
                <w:spacing w:val="-5"/>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lang w:eastAsia="ru-RU"/>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vatamaturi</w:t>
            </w:r>
            <w:r>
              <w:rPr>
                <w:spacing w:val="-8"/>
                <w:sz w:val="20"/>
              </w:rPr>
              <w:t xml:space="preserve"> </w:t>
            </w:r>
            <w:r>
              <w:rPr>
                <w:sz w:val="20"/>
              </w:rPr>
              <w:t xml:space="preserve">livrar</w:t>
            </w:r>
            <w:r>
              <w:rPr>
                <w:sz w:val="20"/>
              </w:rPr>
              <w:t xml:space="preserve">e </w:t>
            </w:r>
            <w:r>
              <w:rPr>
                <w:spacing w:val="-2"/>
                <w:sz w:val="20"/>
              </w:rPr>
              <w:t xml:space="preserve">saptaminal</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rPr>
            </w:pPr>
            <w:r>
              <w:rPr>
                <w:sz w:val="20"/>
              </w:rPr>
              <w:t xml:space="preserve">Ardei proaspe</w:t>
            </w:r>
            <w:r>
              <w:rPr>
                <w:sz w:val="20"/>
              </w:rPr>
              <w:t xml:space="preserve">ți</w:t>
            </w:r>
            <w:r>
              <w:rPr>
                <w:sz w:val="20"/>
              </w:rPr>
            </w:r>
            <w:r>
              <w:rPr>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vatamaturi</w:t>
            </w:r>
            <w:r>
              <w:rPr>
                <w:spacing w:val="-8"/>
                <w:sz w:val="20"/>
              </w:rPr>
              <w:t xml:space="preserve"> </w:t>
            </w:r>
            <w:r>
              <w:rPr>
                <w:sz w:val="20"/>
              </w:rPr>
              <w:t xml:space="preserve">livrar</w:t>
            </w:r>
            <w:r>
              <w:rPr>
                <w:sz w:val="20"/>
              </w:rPr>
              <w:t xml:space="preserve">e </w:t>
            </w:r>
            <w:r>
              <w:rPr>
                <w:spacing w:val="-2"/>
                <w:sz w:val="20"/>
              </w:rPr>
              <w:t xml:space="preserve">saptaminal</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Portocale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w:t>
            </w:r>
            <w:r>
              <w:rPr>
                <w:sz w:val="20"/>
                <w:szCs w:val="20"/>
              </w:rPr>
              <w:t xml:space="preserve">ătămături</w:t>
            </w:r>
            <w:r>
              <w:rPr>
                <w:sz w:val="20"/>
                <w:szCs w:val="20"/>
              </w:rPr>
              <w:t xml:space="preserve">,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Prune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vătămături,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P</w:t>
            </w:r>
            <w:r>
              <w:rPr>
                <w:bCs/>
                <w:sz w:val="20"/>
                <w:szCs w:val="20"/>
              </w:rPr>
              <w:t xml:space="preserve">oamă de masă</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vătămături,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Brocole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vătămături,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Legum</w:t>
            </w:r>
            <w:r>
              <w:rPr>
                <w:bCs/>
                <w:sz w:val="20"/>
                <w:szCs w:val="20"/>
              </w:rPr>
              <w:t xml:space="preserve">e de sezon vinete proaspete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vătămături,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7</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8</w:t>
            </w:r>
            <w:r>
              <w:rPr>
                <w:b/>
                <w:sz w:val="20"/>
                <w:szCs w:val="20"/>
                <w:lang w:eastAsia="ru-RU"/>
              </w:rPr>
              <w:t xml:space="preserve">. </w:t>
            </w:r>
            <w:r>
              <w:rPr>
                <w:b/>
                <w:sz w:val="20"/>
                <w:szCs w:val="20"/>
                <w:lang w:eastAsia="ru-RU"/>
              </w:rPr>
              <w:t xml:space="preserve">Produse de origine animală.</w:t>
            </w:r>
            <w:r>
              <w:rPr>
                <w:b/>
                <w:sz w:val="20"/>
                <w:szCs w:val="20"/>
                <w:lang w:eastAsia="ru-RU"/>
              </w:rPr>
              <w:t xml:space="preserve"> Cod CPV- </w:t>
            </w:r>
            <w:r>
              <w:rPr>
                <w:b/>
                <w:sz w:val="20"/>
                <w:szCs w:val="20"/>
                <w:lang w:eastAsia="ru-RU"/>
              </w:rPr>
              <w:t xml:space="preserve">03142500-3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rPr>
              <w:t xml:space="preserve">Ouă de găină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Ouă de găină extra proaspete categoria A cu greutatea n</w:t>
            </w:r>
            <w:r>
              <w:rPr>
                <w:sz w:val="20"/>
                <w:szCs w:val="20"/>
              </w:rPr>
              <w:t xml:space="preserve">u mai pu</w:t>
            </w:r>
            <w:r>
              <w:rPr>
                <w:sz w:val="20"/>
                <w:szCs w:val="20"/>
              </w:rPr>
              <w:t xml:space="preserve">ț</w:t>
            </w:r>
            <w:r>
              <w:rPr>
                <w:sz w:val="20"/>
                <w:szCs w:val="20"/>
              </w:rPr>
              <w:t xml:space="preserve">in de 53gr.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8</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9</w:t>
            </w:r>
            <w:r>
              <w:rPr>
                <w:b/>
                <w:sz w:val="20"/>
                <w:szCs w:val="20"/>
                <w:lang w:eastAsia="ru-RU"/>
              </w:rPr>
              <w:t xml:space="preserve">.</w:t>
            </w:r>
            <w:r>
              <w:rPr>
                <w:b/>
                <w:sz w:val="20"/>
                <w:szCs w:val="20"/>
                <w:lang w:eastAsia="ru-RU"/>
              </w:rPr>
              <w:t xml:space="preserve"> </w:t>
            </w:r>
            <w:r>
              <w:rPr>
                <w:b/>
                <w:sz w:val="20"/>
                <w:szCs w:val="20"/>
                <w:lang w:eastAsia="ru-RU"/>
              </w:rPr>
              <w:t xml:space="preserve">Pește congelat</w:t>
            </w:r>
            <w:r>
              <w:rPr>
                <w:b/>
                <w:sz w:val="20"/>
                <w:szCs w:val="20"/>
                <w:lang w:eastAsia="ru-RU"/>
              </w:rPr>
              <w:t xml:space="preserve">.</w:t>
            </w:r>
            <w:r>
              <w:rPr>
                <w:b/>
                <w:sz w:val="20"/>
                <w:szCs w:val="20"/>
                <w:lang w:eastAsia="ru-RU"/>
              </w:rPr>
              <w:t xml:space="preserve"> Cod CPV</w:t>
            </w:r>
            <w:r>
              <w:rPr>
                <w:b/>
                <w:sz w:val="20"/>
                <w:szCs w:val="20"/>
                <w:lang w:eastAsia="ru-RU"/>
              </w:rPr>
              <w:t xml:space="preserve">-</w:t>
            </w:r>
            <w:r>
              <w:rPr>
                <w:rFonts w:ascii="Segoe UI" w:hAnsi="Segoe UI" w:cs="Segoe UI"/>
                <w:color w:val="555555"/>
                <w:sz w:val="18"/>
                <w:szCs w:val="18"/>
                <w:shd w:val="clear" w:color="auto" w:fill="fffeee"/>
              </w:rPr>
              <w:t xml:space="preserve"> </w:t>
            </w:r>
            <w:r>
              <w:rPr>
                <w:b/>
                <w:sz w:val="20"/>
                <w:szCs w:val="20"/>
                <w:lang w:eastAsia="ru-RU"/>
              </w:rPr>
              <w:t xml:space="preserve">15221000-3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rPr>
              <w:t xml:space="preserve">Pe</w:t>
            </w:r>
            <w:r>
              <w:rPr>
                <w:sz w:val="20"/>
                <w:szCs w:val="20"/>
              </w:rPr>
              <w:t xml:space="preserve">ș</w:t>
            </w:r>
            <w:r>
              <w:rPr>
                <w:sz w:val="20"/>
                <w:szCs w:val="20"/>
              </w:rPr>
              <w:t xml:space="preserve">te congelat HEC</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Pește congelat hec molocinîi fără c</w:t>
            </w:r>
            <w:r>
              <w:rPr>
                <w:sz w:val="20"/>
                <w:szCs w:val="20"/>
              </w:rPr>
              <w:t xml:space="preserve">ap</w:t>
            </w:r>
            <w:r>
              <w:rPr>
                <w:sz w:val="20"/>
                <w:szCs w:val="20"/>
              </w:rPr>
              <w:t xml:space="preserve">, ambalat de producător în cutii de carton cu greutatea de nu mai puțin 3050</w:t>
            </w:r>
            <w:r>
              <w:rPr>
                <w:sz w:val="20"/>
                <w:szCs w:val="20"/>
              </w:rPr>
              <w:t xml:space="preserve">-400gr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sz w:val="20"/>
                <w:szCs w:val="20"/>
              </w:rPr>
            </w:pPr>
            <w:r>
              <w:rPr>
                <w:sz w:val="20"/>
                <w:szCs w:val="20"/>
              </w:rPr>
              <w:t xml:space="preserve">Pește sărat (silotcă)</w:t>
            </w:r>
            <w:r>
              <w:rPr>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Pețtele întreg și cu cap</w:t>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9</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b/>
                <w:sz w:val="20"/>
                <w:szCs w:val="20"/>
              </w:rPr>
            </w:pPr>
            <w:r>
              <w:rPr>
                <w:b/>
                <w:sz w:val="20"/>
                <w:szCs w:val="20"/>
              </w:rPr>
              <w:t xml:space="preserve">TOTAL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10"/>
            <w:tcBorders>
              <w:top w:val="single" w:color="auto" w:sz="4" w:space="0"/>
            </w:tcBorders>
            <w:tcW w:w="15874" w:type="dxa"/>
            <w:vAlign w:val="center"/>
            <w:textDirection w:val="lrTb"/>
            <w:noWrap w:val="false"/>
          </w:tcPr>
          <w:p>
            <w:pPr>
              <w:pStyle w:val="891"/>
              <w:framePr w:hAnchor="margin" w:hSpace="180" w:vAnchor="page" w:wrap="around" w:y="347"/>
              <w:pBdr/>
              <w:tabs>
                <w:tab w:val="left" w:leader="none" w:pos="6120"/>
              </w:tabs>
              <w:spacing/>
              <w:ind/>
              <w:rPr/>
            </w:pPr>
            <w:r/>
            <w:r/>
          </w:p>
          <w:p>
            <w:pPr>
              <w:pStyle w:val="891"/>
              <w:framePr w:hAnchor="margin" w:hSpace="180" w:vAnchor="page" w:wrap="around" w:y="347"/>
              <w:pBdr/>
              <w:spacing/>
              <w:ind/>
              <w:rPr/>
            </w:pPr>
            <w:r>
              <w:t xml:space="preserve">Semnat:_______________ Numele, Prenu</w:t>
            </w:r>
            <w:r>
              <w:t xml:space="preserve">mele:____________________________</w:t>
            </w:r>
            <w:r>
              <w:t xml:space="preserve">_ În calitate de</w:t>
            </w:r>
            <w:r>
              <w:t xml:space="preserve">: ________________</w:t>
            </w:r>
            <w:r/>
          </w:p>
          <w:p>
            <w:pPr>
              <w:pStyle w:val="891"/>
              <w:framePr w:hAnchor="margin" w:hSpace="180" w:vAnchor="page" w:wrap="around" w:y="347"/>
              <w:pBdr/>
              <w:spacing/>
              <w:ind/>
              <w:rPr>
                <w:bCs/>
                <w:iCs/>
              </w:rPr>
            </w:pPr>
            <w:r>
              <w:rPr>
                <w:bCs/>
                <w:iCs/>
              </w:rPr>
              <w:t xml:space="preserve">Oferta</w:t>
            </w:r>
            <w:r>
              <w:rPr>
                <w:bCs/>
                <w:iCs/>
              </w:rPr>
              <w:t xml:space="preserve">ntul: _______________________ Adresa: __________________________</w:t>
            </w:r>
            <w:r>
              <w:rPr>
                <w:bCs/>
                <w:iCs/>
              </w:rPr>
            </w:r>
            <w:r>
              <w:rPr>
                <w:bCs/>
                <w:iCs/>
              </w:rPr>
            </w:r>
          </w:p>
          <w:p>
            <w:pPr>
              <w:pStyle w:val="891"/>
              <w:framePr w:hAnchor="margin" w:hSpace="180" w:vAnchor="page" w:wrap="around" w:y="347"/>
              <w:pBdr/>
              <w:spacing/>
              <w:ind/>
              <w:rPr>
                <w:bCs/>
                <w:iCs/>
              </w:rPr>
            </w:pPr>
            <w:r>
              <w:rPr>
                <w:bCs/>
                <w:iCs/>
              </w:rPr>
            </w:r>
            <w:r>
              <w:rPr>
                <w:bCs/>
                <w:iCs/>
              </w:rPr>
            </w:r>
            <w:r>
              <w:rPr>
                <w:bCs/>
                <w:iCs/>
              </w:rPr>
            </w:r>
          </w:p>
          <w:p>
            <w:pPr>
              <w:pStyle w:val="891"/>
              <w:framePr w:hAnchor="margin" w:hSpace="180" w:vAnchor="page" w:wrap="around" w:y="347"/>
              <w:pBdr/>
              <w:spacing/>
              <w:ind/>
              <w:rPr>
                <w:bCs/>
                <w:iCs/>
              </w:rPr>
            </w:pPr>
            <w:r>
              <w:rPr>
                <w:bCs/>
                <w:iCs/>
              </w:rPr>
            </w:r>
            <w:r>
              <w:rPr>
                <w:bCs/>
                <w:iCs/>
              </w:rPr>
            </w:r>
            <w:r>
              <w:rPr>
                <w:bCs/>
                <w:iCs/>
              </w:rPr>
            </w:r>
          </w:p>
          <w:p>
            <w:pPr>
              <w:pStyle w:val="891"/>
              <w:framePr w:hAnchor="margin" w:hSpace="180" w:vAnchor="page" w:wrap="around" w:y="347"/>
              <w:pBdr/>
              <w:spacing/>
              <w:ind/>
              <w:rPr>
                <w:bCs/>
                <w:iCs/>
              </w:rPr>
            </w:pPr>
            <w:r>
              <w:rPr>
                <w:bCs/>
                <w:iCs/>
              </w:rPr>
            </w:r>
            <w:r>
              <w:rPr>
                <w:bCs/>
                <w:iCs/>
              </w:rPr>
            </w:r>
            <w:r>
              <w:rPr>
                <w:bCs/>
                <w:iCs/>
              </w:rPr>
            </w:r>
          </w:p>
          <w:p>
            <w:pPr>
              <w:framePr w:hAnchor="margin" w:hSpace="180" w:vAnchor="page" w:wrap="around" w:y="347"/>
              <w:pBdr/>
              <w:spacing/>
              <w:ind/>
              <w:rPr/>
            </w:pPr>
            <w:r>
              <w:rPr>
                <w:bCs/>
                <w:iCs/>
              </w:rPr>
            </w:r>
            <w:r>
              <w:rPr>
                <w:bCs/>
                <w:iCs/>
              </w:rPr>
            </w:r>
            <w:r/>
          </w:p>
          <w:p>
            <w:pPr>
              <w:framePr w:hAnchor="margin" w:hSpace="180" w:vAnchor="page" w:wrap="around" w:y="347"/>
              <w:pBdr/>
              <w:spacing/>
              <w:ind/>
              <w:rPr/>
            </w:pPr>
            <w:r>
              <w:rPr>
                <w:iCs/>
              </w:rPr>
            </w:r>
            <w:r>
              <w:rPr>
                <w:iCs/>
              </w:rPr>
            </w:r>
            <w:r/>
          </w:p>
          <w:p>
            <w:pPr>
              <w:framePr w:hAnchor="margin" w:hSpace="180" w:vAnchor="page" w:wrap="around" w:y="347"/>
              <w:pBdr/>
              <w:spacing/>
              <w:ind/>
              <w:rPr/>
            </w:pPr>
            <w:r>
              <w:rPr>
                <w:iCs/>
              </w:rPr>
            </w:r>
            <w:r>
              <w:rPr>
                <w:iCs/>
              </w:rPr>
            </w:r>
            <w:r/>
          </w:p>
          <w:p>
            <w:pPr>
              <w:pStyle w:val="891"/>
              <w:framePr w:hAnchor="margin" w:hSpace="180" w:vAnchor="page" w:wrap="around" w:y="347"/>
              <w:pBdr/>
              <w:spacing/>
              <w:ind/>
              <w:rPr>
                <w:iCs/>
              </w:rPr>
            </w:pPr>
            <w:r>
              <w:rPr>
                <w:bCs/>
                <w:iCs/>
              </w:rPr>
            </w:r>
            <w:r>
              <w:rPr>
                <w:iCs/>
              </w:rPr>
            </w:r>
            <w:r>
              <w:rPr>
                <w:iCs/>
              </w:rPr>
            </w:r>
          </w:p>
          <w:p>
            <w:pPr>
              <w:pStyle w:val="891"/>
              <w:framePr w:hAnchor="margin" w:hSpace="180" w:vAnchor="page" w:wrap="around" w:y="347"/>
              <w:pBdr/>
              <w:spacing/>
              <w:ind/>
              <w:rPr>
                <w:bCs/>
                <w:iCs/>
              </w:rPr>
            </w:pPr>
            <w:r>
              <w:rPr>
                <w:bCs/>
                <w:iCs/>
              </w:rPr>
            </w:r>
            <w:r>
              <w:rPr>
                <w:bCs/>
                <w:iCs/>
              </w:rPr>
            </w:r>
            <w:r>
              <w:rPr>
                <w:bCs/>
                <w:iCs/>
              </w:rPr>
            </w:r>
          </w:p>
          <w:tbl>
            <w:tblPr>
              <w:tblW w:w="15701" w:type="dxa"/>
              <w:tblInd w:w="108" w:type="dxa"/>
              <w:tblBorders/>
              <w:tblLayout w:type="autofit"/>
              <w:tblCellMar>
                <w:left w:w="108" w:type="dxa"/>
                <w:top w:w="0" w:type="dxa"/>
                <w:right w:w="108" w:type="dxa"/>
                <w:bottom w:w="0" w:type="dxa"/>
              </w:tblCellMar>
              <w:tblLook w:val="04A0" w:firstRow="1" w:lastRow="0" w:firstColumn="1" w:lastColumn="0" w:noHBand="0" w:noVBand="1"/>
            </w:tblPr>
            <w:tblGrid>
              <w:gridCol w:w="1226"/>
              <w:gridCol w:w="295"/>
              <w:gridCol w:w="2510"/>
              <w:gridCol w:w="950"/>
              <w:gridCol w:w="924"/>
              <w:gridCol w:w="1381"/>
              <w:gridCol w:w="1159"/>
              <w:gridCol w:w="1454"/>
              <w:gridCol w:w="1152"/>
              <w:gridCol w:w="54"/>
              <w:gridCol w:w="1373"/>
              <w:gridCol w:w="264"/>
              <w:gridCol w:w="36"/>
              <w:gridCol w:w="946"/>
              <w:gridCol w:w="239"/>
              <w:gridCol w:w="25"/>
              <w:gridCol w:w="36"/>
              <w:gridCol w:w="1180"/>
              <w:gridCol w:w="25"/>
              <w:gridCol w:w="33"/>
              <w:gridCol w:w="439"/>
            </w:tblGrid>
            <w:tr>
              <w:trPr>
                <w:gridAfter w:val="3"/>
                <w:trHeight w:val="697"/>
              </w:trPr>
              <w:tc>
                <w:tcPr>
                  <w:gridSpan w:val="15"/>
                  <w:tcBorders>
                    <w:top w:val="none" w:color="000000" w:sz="4" w:space="0"/>
                    <w:left w:val="none" w:color="000000" w:sz="4" w:space="0"/>
                    <w:bottom w:val="none" w:color="000000" w:sz="4" w:space="0"/>
                    <w:right w:val="none" w:color="000000" w:sz="4" w:space="0"/>
                  </w:tcBorders>
                  <w:tcW w:w="13963" w:type="dxa"/>
                  <w:vAlign w:val="center"/>
                  <w:textDirection w:val="lrTb"/>
                  <w:noWrap w:val="false"/>
                </w:tcPr>
                <w:p>
                  <w:pPr>
                    <w:framePr w:hAnchor="margin" w:hSpace="180" w:vAnchor="page" w:wrap="around" w:y="347"/>
                    <w:pBdr/>
                    <w:spacing/>
                    <w:ind/>
                    <w:jc w:val="right"/>
                    <w:rPr>
                      <w:lang w:val="it-IT" w:eastAsia="en-US"/>
                    </w:rPr>
                  </w:pPr>
                  <w:r>
                    <w:rPr>
                      <w:highlight w:val="none"/>
                      <w:lang w:val="it-IT" w:eastAsia="en-US"/>
                    </w:rPr>
                  </w:r>
                  <w:r>
                    <w:rPr>
                      <w:highlight w:val="none"/>
                      <w:lang w:val="it-IT" w:eastAsia="en-US"/>
                    </w:rPr>
                  </w:r>
                  <w:r>
                    <w:rPr>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pStyle w:val="891"/>
                    <w:framePr w:hAnchor="margin" w:hSpace="180" w:vAnchor="page" w:wrap="around" w:y="347"/>
                    <w:pBdr/>
                    <w:spacing/>
                    <w:ind/>
                    <w:jc w:val="right"/>
                    <w:rPr>
                      <w:highlight w:val="none"/>
                      <w:lang w:val="it-IT" w:eastAsia="en-US"/>
                    </w:rPr>
                  </w:pPr>
                  <w:r>
                    <w:rPr>
                      <w:lang w:val="it-IT" w:eastAsia="en-US"/>
                    </w:rPr>
                    <w:t xml:space="preserve">Anexa nr.</w:t>
                  </w:r>
                  <w:r>
                    <w:rPr>
                      <w:lang w:val="it-IT" w:eastAsia="en-US"/>
                    </w:rPr>
                    <w:t xml:space="preserve">2</w:t>
                  </w:r>
                  <w:r>
                    <w:rPr>
                      <w:lang w:val="it-IT" w:eastAsia="en-US"/>
                    </w:rPr>
                    <w:t xml:space="preserve">3</w:t>
                  </w:r>
                  <w:r>
                    <w:rPr>
                      <w:highlight w:val="none"/>
                      <w:lang w:val="it-IT" w:eastAsia="en-US"/>
                    </w:rPr>
                  </w:r>
                  <w:r>
                    <w:rPr>
                      <w:highlight w:val="none"/>
                      <w:lang w:val="it-IT" w:eastAsia="en-US"/>
                    </w:rPr>
                  </w:r>
                </w:p>
                <w:p>
                  <w:pPr>
                    <w:pStyle w:val="891"/>
                    <w:framePr w:hAnchor="margin" w:hSpace="180" w:vAnchor="page" w:wrap="around" w:y="347"/>
                    <w:pBdr/>
                    <w:spacing/>
                    <w:ind/>
                    <w:jc w:val="right"/>
                    <w:rPr>
                      <w:lang w:val="it-IT" w:eastAsia="en-US"/>
                    </w:rPr>
                  </w:pPr>
                  <w:r>
                    <w:rPr>
                      <w:lang w:val="it-IT" w:eastAsia="en-US"/>
                    </w:rPr>
                    <w:t xml:space="preserve">  </w:t>
                  </w: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framePr w:hAnchor="margin" w:hSpace="180" w:vAnchor="page" w:wrap="around" w:y="347"/>
                    <w:pBdr/>
                    <w:spacing/>
                    <w:ind/>
                    <w:jc w:val="center"/>
                    <w:rPr>
                      <w:lang w:val="it-IT" w:eastAsia="en-US"/>
                    </w:rPr>
                  </w:pPr>
                  <w:r>
                    <w:rPr>
                      <w:lang w:val="it-IT" w:eastAsia="en-US"/>
                    </w:rPr>
                    <w:t xml:space="preserve">                                                                               </w:t>
                  </w:r>
                  <w:r>
                    <w:rPr>
                      <w:lang w:val="it-IT" w:eastAsia="en-US"/>
                    </w:rPr>
                    <w:t xml:space="preserve">                                                                                   </w:t>
                  </w:r>
                  <w:r>
                    <w:rPr>
                      <w:lang w:val="it-IT" w:eastAsia="en-US"/>
                    </w:rPr>
                    <w:t xml:space="preserve">din “____” ________ 20___</w:t>
                  </w:r>
                  <w:r>
                    <w:rPr>
                      <w:lang w:val="it-IT" w:eastAsia="en-US"/>
                    </w:rPr>
                  </w:r>
                  <w:r>
                    <w:rPr>
                      <w:lang w:val="it-IT" w:eastAsia="en-US"/>
                    </w:rPr>
                  </w:r>
                </w:p>
                <w:p>
                  <w:pPr>
                    <w:pStyle w:val="891"/>
                    <w:framePr w:hAnchor="margin" w:hSpace="180" w:vAnchor="page" w:wrap="around" w:y="347"/>
                    <w:pBdr/>
                    <w:spacing/>
                    <w:ind/>
                    <w:jc w:val="right"/>
                    <w:rPr>
                      <w:lang w:val="it-IT" w:eastAsia="en-US"/>
                    </w:rPr>
                  </w:pPr>
                  <w:r>
                    <w:rPr>
                      <w:lang w:val="it-IT" w:eastAsia="en-US"/>
                    </w:rPr>
                  </w:r>
                  <w:r>
                    <w:rPr>
                      <w:lang w:val="it-IT" w:eastAsia="en-US"/>
                    </w:rPr>
                  </w:r>
                  <w:r>
                    <w:rPr>
                      <w:lang w:val="it-IT" w:eastAsia="en-US"/>
                    </w:rPr>
                  </w:r>
                </w:p>
                <w:p>
                  <w:pPr>
                    <w:pStyle w:val="893"/>
                    <w:framePr w:hAnchor="margin" w:hSpace="180" w:vAnchor="page" w:wrap="around" w:y="347"/>
                    <w:pBdr/>
                    <w:spacing/>
                    <w:ind/>
                    <w:rPr>
                      <w:sz w:val="24"/>
                      <w:lang w:val="it-IT" w:eastAsia="en-US"/>
                    </w:rPr>
                  </w:pPr>
                  <w:r>
                    <w:rPr>
                      <w:lang w:val="it-IT" w:eastAsia="en-US"/>
                    </w:rPr>
                    <w:t xml:space="preserve">Specificații de preț</w:t>
                  </w:r>
                  <w:r>
                    <w:rPr>
                      <w:sz w:val="24"/>
                      <w:lang w:val="it-IT" w:eastAsia="en-US"/>
                    </w:rPr>
                  </w:r>
                  <w:r>
                    <w:rPr>
                      <w:sz w:val="24"/>
                      <w:lang w:val="it-IT" w:eastAsia="en-US"/>
                    </w:rPr>
                  </w:r>
                </w:p>
              </w:tc>
              <w:tc>
                <w:tcPr>
                  <w:gridSpan w:val="3"/>
                  <w:tcBorders>
                    <w:top w:val="none" w:color="000000" w:sz="4" w:space="0"/>
                    <w:left w:val="none" w:color="000000" w:sz="4" w:space="0"/>
                    <w:bottom w:val="none" w:color="000000" w:sz="4" w:space="0"/>
                    <w:right w:val="none" w:color="000000" w:sz="4" w:space="0"/>
                  </w:tcBorders>
                  <w:tcW w:w="1241" w:type="dxa"/>
                  <w:vAlign w:val="top"/>
                  <w:textDirection w:val="lrTb"/>
                  <w:noWrap w:val="false"/>
                </w:tcPr>
                <w:p>
                  <w:pPr>
                    <w:pStyle w:val="893"/>
                    <w:framePr w:hAnchor="margin" w:hSpace="180" w:vAnchor="page" w:wrap="around" w:y="347"/>
                    <w:pBdr/>
                    <w:spacing/>
                    <w:ind/>
                    <w:jc w:val="right"/>
                    <w:rPr>
                      <w:b w:val="0"/>
                      <w:sz w:val="20"/>
                      <w:szCs w:val="20"/>
                      <w:lang w:val="en-US" w:eastAsia="en-US"/>
                    </w:rPr>
                  </w:pPr>
                  <w:r>
                    <w:rPr>
                      <w:b w:val="0"/>
                      <w:sz w:val="20"/>
                      <w:szCs w:val="20"/>
                      <w:lang w:val="en-US" w:eastAsia="en-US"/>
                    </w:rPr>
                  </w:r>
                  <w:r>
                    <w:rPr>
                      <w:b w:val="0"/>
                      <w:sz w:val="20"/>
                      <w:szCs w:val="20"/>
                      <w:lang w:val="en-US" w:eastAsia="en-US"/>
                    </w:rPr>
                  </w:r>
                  <w:r>
                    <w:rPr>
                      <w:b w:val="0"/>
                      <w:sz w:val="20"/>
                      <w:szCs w:val="20"/>
                      <w:lang w:val="en-US" w:eastAsia="en-US"/>
                    </w:rPr>
                  </w:r>
                </w:p>
              </w:tc>
            </w:tr>
            <w:tr>
              <w:trPr>
                <w:gridAfter w:val="3"/>
              </w:trPr>
              <w:tc>
                <w:tcPr>
                  <w:gridSpan w:val="15"/>
                  <w:tcBorders>
                    <w:top w:val="none" w:color="000000" w:sz="4" w:space="0"/>
                    <w:left w:val="none" w:color="000000" w:sz="4" w:space="0"/>
                    <w:bottom w:val="single" w:color="auto" w:sz="4" w:space="0"/>
                    <w:right w:val="none" w:color="000000" w:sz="4" w:space="0"/>
                  </w:tcBorders>
                  <w:tcW w:w="13963" w:type="dxa"/>
                  <w:vAlign w:val="top"/>
                  <w:textDirection w:val="lrTb"/>
                  <w:noWrap w:val="false"/>
                </w:tcPr>
                <w:p>
                  <w:pPr>
                    <w:pStyle w:val="891"/>
                    <w:framePr w:hAnchor="margin" w:hSpace="180" w:vAnchor="page" w:wrap="around" w:y="347"/>
                    <w:pBdr/>
                    <w:spacing/>
                    <w:ind/>
                    <w:jc w:val="both"/>
                    <w:rPr>
                      <w:sz w:val="22"/>
                      <w:szCs w:val="22"/>
                    </w:rPr>
                  </w:pPr>
                  <w:r>
                    <w:rPr>
                      <w:i/>
                      <w:iCs/>
                      <w:sz w:val="22"/>
                      <w:szCs w:val="22"/>
                    </w:rPr>
                    <w:t xml:space="preserve">[Acest tabel va fi completat de cătr</w:t>
                  </w:r>
                  <w:r>
                    <w:rPr>
                      <w:i/>
                      <w:iCs/>
                      <w:sz w:val="22"/>
                      <w:szCs w:val="22"/>
                    </w:rPr>
                    <w:t xml:space="preserve">e ofertant în coloanele 5,6,7,8 și 11 la necesitate</w:t>
                  </w:r>
                  <w:r>
                    <w:rPr>
                      <w:i/>
                      <w:iCs/>
                      <w:sz w:val="22"/>
                      <w:szCs w:val="22"/>
                    </w:rPr>
                    <w:t xml:space="preserve">,</w:t>
                  </w:r>
                  <w:r>
                    <w:rPr>
                      <w:i/>
                      <w:iCs/>
                      <w:sz w:val="22"/>
                      <w:szCs w:val="22"/>
                    </w:rPr>
                    <w:t xml:space="preserve"> iar de către autori</w:t>
                  </w:r>
                  <w:r>
                    <w:rPr>
                      <w:i/>
                      <w:iCs/>
                      <w:sz w:val="22"/>
                      <w:szCs w:val="22"/>
                    </w:rPr>
                    <w:t xml:space="preserve">tatea contractantă – în coloanele</w:t>
                  </w:r>
                  <w:r>
                    <w:rPr>
                      <w:i/>
                      <w:iCs/>
                      <w:sz w:val="22"/>
                      <w:szCs w:val="22"/>
                    </w:rPr>
                    <w:t xml:space="preserve"> 1,2,3,4,9,10]</w:t>
                  </w:r>
                  <w:r>
                    <w:rPr>
                      <w:sz w:val="22"/>
                      <w:szCs w:val="22"/>
                    </w:rPr>
                  </w:r>
                  <w:r>
                    <w:rPr>
                      <w:sz w:val="22"/>
                      <w:szCs w:val="22"/>
                    </w:rPr>
                  </w:r>
                </w:p>
                <w:p>
                  <w:pPr>
                    <w:pStyle w:val="891"/>
                    <w:framePr w:hAnchor="margin" w:hSpace="180" w:vAnchor="page" w:wrap="around" w:y="347"/>
                    <w:pBdr/>
                    <w:spacing/>
                    <w:ind/>
                    <w:jc w:val="center"/>
                    <w:rPr/>
                  </w:pPr>
                  <w:r/>
                  <w:r/>
                </w:p>
              </w:tc>
              <w:tc>
                <w:tcPr>
                  <w:gridSpan w:val="3"/>
                  <w:tcBorders>
                    <w:top w:val="none" w:color="000000" w:sz="4" w:space="0"/>
                    <w:left w:val="none" w:color="000000" w:sz="4" w:space="0"/>
                    <w:bottom w:val="single" w:color="auto" w:sz="4" w:space="0"/>
                    <w:right w:val="none" w:color="000000" w:sz="4" w:space="0"/>
                  </w:tcBorders>
                  <w:tcW w:w="1241" w:type="dxa"/>
                  <w:vAlign w:val="top"/>
                  <w:textDirection w:val="lrTb"/>
                  <w:noWrap w:val="false"/>
                </w:tcPr>
                <w:p>
                  <w:pPr>
                    <w:pStyle w:val="891"/>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521" w:type="dxa"/>
                  <w:vAlign w:val="top"/>
                  <w:textDirection w:val="lrTb"/>
                  <w:noWrap w:val="false"/>
                </w:tcPr>
                <w:p>
                  <w:pPr>
                    <w:pStyle w:val="891"/>
                    <w:framePr w:hAnchor="margin" w:hSpace="180" w:vAnchor="page" w:wrap="around" w:y="347"/>
                    <w:pBdr/>
                    <w:spacing/>
                    <w:ind/>
                    <w:rPr/>
                  </w:pPr>
                  <w:r/>
                  <w:r/>
                </w:p>
              </w:tc>
              <w:tc>
                <w:tcPr>
                  <w:gridSpan w:val="19"/>
                  <w:tcBorders>
                    <w:top w:val="single" w:color="auto" w:sz="4" w:space="0"/>
                    <w:left w:val="single" w:color="auto" w:sz="4" w:space="0"/>
                    <w:bottom w:val="single" w:color="auto" w:sz="4" w:space="0"/>
                    <w:right w:val="single" w:color="auto" w:sz="4" w:space="0"/>
                  </w:tcBorders>
                  <w:tcW w:w="14180" w:type="dxa"/>
                  <w:vAlign w:val="center"/>
                  <w:textDirection w:val="lrTb"/>
                  <w:noWrap w:val="false"/>
                </w:tcPr>
                <w:p>
                  <w:pPr>
                    <w:pStyle w:val="891"/>
                    <w:framePr w:hAnchor="margin" w:hSpace="180" w:vAnchor="page" w:wrap="around" w:y="347"/>
                    <w:pBdr/>
                    <w:spacing/>
                    <w:ind/>
                    <w:rPr/>
                  </w:pPr>
                  <w:r>
                    <w:t xml:space="preserve">Numărul </w:t>
                  </w:r>
                  <w:r>
                    <w:t xml:space="preserve"> procedurii de</w:t>
                  </w:r>
                  <w:r>
                    <w:t xml:space="preserv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521" w:type="dxa"/>
                  <w:vAlign w:val="top"/>
                  <w:textDirection w:val="lrTb"/>
                  <w:noWrap w:val="false"/>
                </w:tcPr>
                <w:p>
                  <w:pPr>
                    <w:pStyle w:val="891"/>
                    <w:framePr w:hAnchor="margin" w:hSpace="180" w:vAnchor="page" w:wrap="around" w:y="347"/>
                    <w:pBdr/>
                    <w:spacing/>
                    <w:ind/>
                    <w:rPr/>
                  </w:pPr>
                  <w:r/>
                  <w:r/>
                </w:p>
              </w:tc>
              <w:tc>
                <w:tcPr>
                  <w:gridSpan w:val="19"/>
                  <w:tcBorders>
                    <w:top w:val="single" w:color="auto" w:sz="4" w:space="0"/>
                    <w:left w:val="single" w:color="auto" w:sz="4" w:space="0"/>
                    <w:bottom w:val="single" w:color="auto" w:sz="4" w:space="0"/>
                    <w:right w:val="single" w:color="auto" w:sz="4" w:space="0"/>
                  </w:tcBorders>
                  <w:tcW w:w="14180" w:type="dxa"/>
                  <w:vAlign w:val="center"/>
                  <w:textDirection w:val="lrTb"/>
                  <w:noWrap w:val="false"/>
                </w:tcPr>
                <w:p>
                  <w:pPr>
                    <w:pStyle w:val="891"/>
                    <w:framePr w:hAnchor="margin" w:hSpace="180" w:vAnchor="page" w:wrap="around" w:y="347"/>
                    <w:pBdr/>
                    <w:spacing/>
                    <w:ind/>
                    <w:rPr/>
                  </w:pPr>
                  <w:r>
                    <w:t xml:space="preserve">Obiectul de achiziției</w:t>
                  </w:r>
                  <w:r>
                    <w:t xml:space="preserve">:</w:t>
                  </w:r>
                  <w:r>
                    <w:t xml:space="preserve">________</w:t>
                  </w:r>
                  <w:r>
                    <w:t xml:space="preserve">______</w:t>
                  </w:r>
                  <w:r/>
                </w:p>
              </w:tc>
            </w:tr>
            <w:tr>
              <w:trPr>
                <w:trHeight w:val="567"/>
              </w:trPr>
              <w:tc>
                <w:tcPr>
                  <w:gridSpan w:val="11"/>
                  <w:tcBorders>
                    <w:top w:val="none" w:color="000000" w:sz="4" w:space="0"/>
                    <w:left w:val="none" w:color="000000" w:sz="4" w:space="0"/>
                    <w:bottom w:val="none" w:color="000000" w:sz="4" w:space="0"/>
                    <w:right w:val="none" w:color="000000" w:sz="4" w:space="0"/>
                  </w:tcBorders>
                  <w:tcW w:w="12478" w:type="dxa"/>
                  <w:vAlign w:val="top"/>
                  <w:textDirection w:val="lrTb"/>
                  <w:noWrap w:val="false"/>
                </w:tcPr>
                <w:p>
                  <w:pPr>
                    <w:pStyle w:val="891"/>
                    <w:framePr w:hAnchor="margin" w:hSpace="180" w:vAnchor="page" w:wrap="around" w:y="347"/>
                    <w:pBdr/>
                    <w:spacing/>
                    <w:ind/>
                    <w:rPr/>
                  </w:pPr>
                  <w:r/>
                  <w:r/>
                </w:p>
              </w:tc>
              <w:tc>
                <w:tcPr>
                  <w:gridSpan w:val="3"/>
                  <w:tcBorders>
                    <w:top w:val="none" w:color="000000" w:sz="4" w:space="0"/>
                    <w:left w:val="none" w:color="000000" w:sz="4" w:space="0"/>
                    <w:bottom w:val="none" w:color="000000" w:sz="4" w:space="0"/>
                    <w:right w:val="none" w:color="000000" w:sz="4" w:space="0"/>
                  </w:tcBorders>
                  <w:tcW w:w="1246" w:type="dxa"/>
                  <w:vAlign w:val="top"/>
                  <w:textDirection w:val="lrTb"/>
                  <w:noWrap w:val="false"/>
                </w:tcPr>
                <w:p>
                  <w:pPr>
                    <w:pStyle w:val="891"/>
                    <w:framePr w:hAnchor="margin" w:hSpace="180" w:vAnchor="page" w:wrap="around" w:y="347"/>
                    <w:pBdr/>
                    <w:spacing/>
                    <w:ind/>
                    <w:rPr/>
                  </w:pPr>
                  <w:r/>
                  <w:r/>
                </w:p>
              </w:tc>
              <w:tc>
                <w:tcPr>
                  <w:gridSpan w:val="7"/>
                  <w:tcBorders>
                    <w:top w:val="none" w:color="000000" w:sz="4" w:space="0"/>
                    <w:left w:val="none" w:color="000000" w:sz="4" w:space="0"/>
                    <w:bottom w:val="none" w:color="000000" w:sz="4" w:space="0"/>
                    <w:right w:val="none" w:color="000000" w:sz="4" w:space="0"/>
                  </w:tcBorders>
                  <w:tcW w:w="1977" w:type="dxa"/>
                  <w:vAlign w:val="top"/>
                  <w:textDirection w:val="lrTb"/>
                  <w:noWrap w:val="false"/>
                </w:tcPr>
                <w:p>
                  <w:pPr>
                    <w:pStyle w:val="891"/>
                    <w:framePr w:hAnchor="margin" w:hSpace="180" w:vAnchor="page" w:wrap="around" w:y="347"/>
                    <w:pBdr/>
                    <w:spacing/>
                    <w:ind/>
                    <w:rPr/>
                  </w:pPr>
                  <w:r/>
                  <w:r/>
                </w:p>
              </w:tc>
            </w:tr>
            <w:tr>
              <w:trPr>
                <w:gridAfter w:val="2"/>
                <w:trHeight w:val="1043"/>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tcBorders>
                    <w:top w:val="single" w:color="auto" w:sz="4" w:space="0"/>
                    <w:left w:val="single" w:color="auto" w:sz="4" w:space="0"/>
                    <w:bottom w:val="none" w:color="000000"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b/>
                      <w:sz w:val="20"/>
                    </w:rPr>
                  </w:pPr>
                  <w:r>
                    <w:rPr>
                      <w:b/>
                      <w:sz w:val="20"/>
                    </w:rPr>
                    <w:t xml:space="preserve">Canti-tatea</w:t>
                  </w:r>
                  <w:r>
                    <w:rPr>
                      <w:b/>
                      <w:sz w:val="20"/>
                    </w:rPr>
                  </w:r>
                  <w:r>
                    <w:rPr>
                      <w:b/>
                      <w:sz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tcBorders>
                    <w:top w:val="single" w:color="auto" w:sz="4" w:space="0"/>
                    <w:left w:val="single" w:color="auto" w:sz="4" w:space="0"/>
                    <w:bottom w:val="single" w:color="auto" w:sz="4" w:space="0"/>
                    <w:right w:val="single" w:color="auto" w:sz="4" w:space="0"/>
                  </w:tcBorders>
                  <w:tcW w:w="1159" w:type="dxa"/>
                  <w:vAlign w:val="top"/>
                  <w:textDirection w:val="lrTb"/>
                  <w:noWrap w:val="false"/>
                </w:tcPr>
                <w:p>
                  <w:pPr>
                    <w:pStyle w:val="891"/>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tcBorders>
                    <w:top w:val="single" w:color="auto" w:sz="4" w:space="0"/>
                    <w:left w:val="single" w:color="auto" w:sz="4" w:space="0"/>
                    <w:bottom w:val="single" w:color="auto" w:sz="4" w:space="0"/>
                    <w:right w:val="single" w:color="auto" w:sz="4" w:space="0"/>
                  </w:tcBorders>
                  <w:tcW w:w="1454" w:type="dxa"/>
                  <w:vAlign w:val="top"/>
                  <w:textDirection w:val="lrTb"/>
                  <w:noWrap w:val="false"/>
                </w:tcPr>
                <w:p>
                  <w:pPr>
                    <w:pStyle w:val="891"/>
                    <w:framePr w:hAnchor="margin" w:hSpace="180" w:vAnchor="page" w:wrap="around" w:y="347"/>
                    <w:pBdr/>
                    <w:spacing/>
                    <w:ind/>
                    <w:jc w:val="center"/>
                    <w:rPr>
                      <w:b/>
                      <w:sz w:val="20"/>
                    </w:rPr>
                  </w:pPr>
                  <w:r>
                    <w:rPr>
                      <w:b/>
                      <w:sz w:val="20"/>
                    </w:rPr>
                    <w:t xml:space="preserve">Suma</w:t>
                  </w:r>
                  <w:r>
                    <w:rPr>
                      <w:b/>
                      <w:sz w:val="20"/>
                    </w:rPr>
                  </w:r>
                  <w:r>
                    <w:rPr>
                      <w:b/>
                      <w:sz w:val="20"/>
                    </w:rPr>
                  </w:r>
                </w:p>
                <w:p>
                  <w:pPr>
                    <w:pStyle w:val="891"/>
                    <w:framePr w:hAnchor="margin" w:hSpace="180" w:vAnchor="page" w:wrap="around" w:y="347"/>
                    <w:pBdr/>
                    <w:spacing/>
                    <w:ind/>
                    <w:jc w:val="center"/>
                    <w:rPr>
                      <w:b/>
                      <w:sz w:val="20"/>
                    </w:rPr>
                  </w:pPr>
                  <w:r>
                    <w:rPr>
                      <w:b/>
                      <w:sz w:val="20"/>
                    </w:rPr>
                    <w:t xml:space="preserve">fără</w:t>
                  </w:r>
                  <w:r>
                    <w:rPr>
                      <w:b/>
                      <w:sz w:val="20"/>
                    </w:rPr>
                  </w:r>
                  <w:r>
                    <w:rPr>
                      <w:b/>
                      <w:sz w:val="20"/>
                    </w:rPr>
                  </w:r>
                </w:p>
                <w:p>
                  <w:pPr>
                    <w:pStyle w:val="891"/>
                    <w:framePr w:hAnchor="margin" w:hSpace="180" w:vAnchor="page" w:wrap="around" w:y="347"/>
                    <w:pBdr/>
                    <w:spacing/>
                    <w:ind/>
                    <w:jc w:val="center"/>
                    <w:rPr>
                      <w:b/>
                      <w:sz w:val="20"/>
                    </w:rPr>
                  </w:pPr>
                  <w:r>
                    <w:rPr>
                      <w:b/>
                      <w:sz w:val="20"/>
                    </w:rPr>
                    <w:t xml:space="preserve">TVA</w:t>
                  </w:r>
                  <w:r>
                    <w:rPr>
                      <w:b/>
                      <w:sz w:val="20"/>
                    </w:rPr>
                  </w:r>
                  <w:r>
                    <w:rPr>
                      <w:b/>
                      <w:sz w:val="20"/>
                    </w:rPr>
                  </w:r>
                </w:p>
              </w:tc>
              <w:tc>
                <w:tcPr>
                  <w:tcBorders>
                    <w:top w:val="single" w:color="auto" w:sz="4" w:space="0"/>
                    <w:left w:val="single" w:color="auto" w:sz="4" w:space="0"/>
                    <w:bottom w:val="single" w:color="auto" w:sz="4" w:space="0"/>
                    <w:right w:val="single" w:color="auto" w:sz="4" w:space="0"/>
                  </w:tcBorders>
                  <w:tcW w:w="1152" w:type="dxa"/>
                  <w:vAlign w:val="top"/>
                  <w:textDirection w:val="lrTb"/>
                  <w:noWrap w:val="false"/>
                </w:tcPr>
                <w:p>
                  <w:pPr>
                    <w:pStyle w:val="891"/>
                    <w:framePr w:hAnchor="margin" w:hSpace="180" w:vAnchor="page" w:wrap="around" w:y="347"/>
                    <w:pBdr/>
                    <w:spacing/>
                    <w:ind/>
                    <w:jc w:val="center"/>
                    <w:rPr>
                      <w:b/>
                      <w:sz w:val="20"/>
                    </w:rPr>
                  </w:pPr>
                  <w:r>
                    <w:rPr>
                      <w:b/>
                      <w:sz w:val="20"/>
                    </w:rPr>
                    <w:t xml:space="preserve">Suma</w:t>
                  </w:r>
                  <w:r>
                    <w:rPr>
                      <w:b/>
                      <w:sz w:val="20"/>
                    </w:rPr>
                  </w:r>
                  <w:r>
                    <w:rPr>
                      <w:b/>
                      <w:sz w:val="20"/>
                    </w:rPr>
                  </w:r>
                </w:p>
                <w:p>
                  <w:pPr>
                    <w:pStyle w:val="891"/>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pStyle w:val="891"/>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pStyle w:val="891"/>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sz w:val="20"/>
                    </w:rPr>
                  </w:pPr>
                  <w:r>
                    <w:rPr>
                      <w:sz w:val="20"/>
                    </w:rPr>
                    <w:t xml:space="preserve">1</w:t>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jc w:val="center"/>
                    <w:rPr>
                      <w:sz w:val="20"/>
                    </w:rPr>
                  </w:pPr>
                  <w:r>
                    <w:rPr>
                      <w:sz w:val="20"/>
                    </w:rPr>
                    <w:t xml:space="preserve">2</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rPr>
                  </w:pPr>
                  <w:r>
                    <w:rPr>
                      <w:sz w:val="20"/>
                    </w:rPr>
                    <w:t xml:space="preserve">3</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rPr>
                  </w:pPr>
                  <w:r>
                    <w:rPr>
                      <w:sz w:val="20"/>
                    </w:rPr>
                    <w:t xml:space="preserve">4</w:t>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jc w:val="center"/>
                    <w:rPr>
                      <w:sz w:val="20"/>
                    </w:rPr>
                  </w:pPr>
                  <w:r>
                    <w:rPr>
                      <w:sz w:val="20"/>
                    </w:rPr>
                    <w:t xml:space="preserve">5</w:t>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jc w:val="center"/>
                    <w:rPr>
                      <w:sz w:val="20"/>
                    </w:rPr>
                  </w:pPr>
                  <w:r>
                    <w:rPr>
                      <w:sz w:val="20"/>
                    </w:rPr>
                    <w:t xml:space="preserve">6</w:t>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jc w:val="center"/>
                    <w:rPr>
                      <w:sz w:val="20"/>
                    </w:rPr>
                  </w:pPr>
                  <w:r>
                    <w:rPr>
                      <w:sz w:val="20"/>
                    </w:rPr>
                    <w:t xml:space="preserve">7</w:t>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Bunuri/servicii</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b/>
                      <w:sz w:val="20"/>
                      <w:szCs w:val="20"/>
                      <w:lang w:eastAsia="ru-RU"/>
                    </w:rPr>
                    <w:t xml:space="preserve">15811000-6</w:t>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sz w:val="20"/>
                    </w:rPr>
                  </w:pPr>
                  <w:r>
                    <w:rPr>
                      <w:b/>
                      <w:sz w:val="20"/>
                      <w:szCs w:val="20"/>
                      <w:lang w:eastAsia="ru-RU"/>
                    </w:rPr>
                    <w:t xml:space="preserve">Lotul 1.</w:t>
                  </w:r>
                  <w:r>
                    <w:rPr>
                      <w:b/>
                      <w:sz w:val="20"/>
                      <w:szCs w:val="20"/>
                      <w:lang w:eastAsia="ru-RU"/>
                    </w:rPr>
                    <w:t xml:space="preserve">  Panifica</w:t>
                  </w:r>
                  <w:r>
                    <w:rPr>
                      <w:b/>
                      <w:sz w:val="20"/>
                      <w:szCs w:val="20"/>
                      <w:lang w:eastAsia="ru-RU"/>
                    </w:rPr>
                    <w:t xml:space="preserve">ț</w:t>
                  </w:r>
                  <w:r>
                    <w:rPr>
                      <w:b/>
                      <w:sz w:val="20"/>
                      <w:szCs w:val="20"/>
                      <w:lang w:eastAsia="ru-RU"/>
                    </w:rPr>
                    <w:t xml:space="preserve">ie</w:t>
                  </w:r>
                  <w:r>
                    <w:rPr>
                      <w:b/>
                      <w:sz w:val="20"/>
                      <w:szCs w:val="20"/>
                      <w:lang w:eastAsia="ru-RU"/>
                    </w:rPr>
                    <w:t xml:space="preserve">.</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sz w:val="20"/>
                      <w:szCs w:val="20"/>
                    </w:rPr>
                    <w:t xml:space="preserve">Franzelă feliată c/s 0,55 kg, amb</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color w:val="000000"/>
                      <w:sz w:val="20"/>
                      <w:szCs w:val="20"/>
                    </w:rPr>
                    <w:t xml:space="preserve">Bu</w:t>
                  </w:r>
                  <w:r>
                    <w:rPr>
                      <w:color w:val="000000"/>
                      <w:sz w:val="20"/>
                      <w:szCs w:val="20"/>
                    </w:rPr>
                    <w:t xml:space="preserve">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5000</w:t>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531"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Pîine d</w:t>
                  </w:r>
                  <w:r>
                    <w:rPr>
                      <w:sz w:val="20"/>
                    </w:rPr>
                    <w:t xml:space="preserve">e secară feliată</w:t>
                  </w:r>
                  <w:r>
                    <w:rPr>
                      <w:sz w:val="20"/>
                    </w:rPr>
                    <w:t xml:space="preserve"> Manastărschii 0,5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color w:val="000000"/>
                      <w:sz w:val="20"/>
                      <w:szCs w:val="20"/>
                    </w:rPr>
                  </w:pPr>
                  <w:r>
                    <w:rPr>
                      <w:color w:val="000000"/>
                      <w:sz w:val="20"/>
                      <w:szCs w:val="20"/>
                    </w:rPr>
                    <w:t xml:space="preserve">Bu</w:t>
                  </w:r>
                  <w:r>
                    <w:rPr>
                      <w:color w:val="000000"/>
                      <w:sz w:val="20"/>
                      <w:szCs w:val="20"/>
                    </w:rPr>
                    <w:t xml:space="preserve">c</w:t>
                  </w:r>
                  <w:r>
                    <w:rPr>
                      <w:color w:val="000000"/>
                      <w:sz w:val="20"/>
                      <w:szCs w:val="20"/>
                    </w:rPr>
                  </w:r>
                  <w:r>
                    <w:rPr>
                      <w:color w:val="000000"/>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1</w:t>
                  </w:r>
                  <w:r>
                    <w:rPr>
                      <w:sz w:val="20"/>
                      <w:szCs w:val="20"/>
                    </w:rPr>
                    <w:t xml:space="preserve">5</w:t>
                  </w:r>
                  <w:r>
                    <w:rPr>
                      <w:sz w:val="20"/>
                      <w:szCs w:val="20"/>
                    </w:rPr>
                    <w:t xml:space="preserve">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1</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sz w:val="20"/>
                    </w:rPr>
                  </w:pPr>
                  <w:r>
                    <w:rPr>
                      <w:b/>
                      <w:sz w:val="20"/>
                      <w:szCs w:val="20"/>
                      <w:lang w:eastAsia="ru-RU"/>
                    </w:rPr>
                    <w:t xml:space="preserve">15800000-6</w:t>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Lotul </w:t>
                  </w:r>
                  <w:r>
                    <w:rPr>
                      <w:b/>
                      <w:sz w:val="20"/>
                      <w:szCs w:val="20"/>
                      <w:lang w:eastAsia="ru-RU"/>
                    </w:rPr>
                    <w:t xml:space="preserve">2. </w:t>
                  </w:r>
                  <w:r>
                    <w:rPr>
                      <w:b/>
                      <w:sz w:val="20"/>
                      <w:szCs w:val="20"/>
                      <w:lang w:eastAsia="ru-RU"/>
                    </w:rPr>
                    <w:t xml:space="preserve">Crupe</w:t>
                  </w:r>
                  <w:r>
                    <w:rPr>
                      <w:b/>
                      <w:sz w:val="20"/>
                      <w:szCs w:val="20"/>
                      <w:lang w:eastAsia="ru-RU"/>
                    </w:rPr>
                    <w:t xml:space="preserve">.</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b/>
                      <w:sz w:val="20"/>
                      <w:szCs w:val="20"/>
                      <w:lang w:eastAsia="ru-RU"/>
                    </w:rPr>
                  </w:pPr>
                  <w:r>
                    <w:rPr>
                      <w:b/>
                      <w:sz w:val="20"/>
                      <w:szCs w:val="20"/>
                      <w:lang w:eastAsia="ru-RU"/>
                    </w:rPr>
                    <w:t xml:space="preserve">        </w:t>
                  </w: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pacing w:val="-2"/>
                      <w:sz w:val="20"/>
                    </w:rPr>
                    <w:t xml:space="preserve">Tăi</w:t>
                  </w:r>
                  <w:r>
                    <w:rPr>
                      <w:spacing w:val="-2"/>
                      <w:sz w:val="20"/>
                    </w:rPr>
                    <w:t xml:space="preserve">ț</w:t>
                  </w:r>
                  <w:r>
                    <w:rPr>
                      <w:spacing w:val="-2"/>
                      <w:sz w:val="20"/>
                    </w:rPr>
                    <w:t xml:space="preserve">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pacing w:val="-2"/>
                      <w:sz w:val="20"/>
                    </w:rPr>
                    <w:t xml:space="preserve">Hri</w:t>
                  </w:r>
                  <w:r>
                    <w:rPr>
                      <w:spacing w:val="-2"/>
                      <w:sz w:val="20"/>
                    </w:rPr>
                    <w:t xml:space="preserve">ș</w:t>
                  </w:r>
                  <w:r>
                    <w:rPr>
                      <w:spacing w:val="-2"/>
                      <w:sz w:val="20"/>
                    </w:rPr>
                    <w:t xml:space="preserve">că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  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102</w:t>
                  </w:r>
                  <w:r>
                    <w:rPr>
                      <w:sz w:val="20"/>
                      <w:szCs w:val="20"/>
                      <w:highlight w:val="white"/>
                    </w:rPr>
                  </w:r>
                </w:p>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pacing w:val="-4"/>
                      <w:sz w:val="20"/>
                    </w:rPr>
                    <w:t xml:space="preserve">Orez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145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Faina</w:t>
                  </w:r>
                  <w:r>
                    <w:rPr>
                      <w:spacing w:val="-3"/>
                      <w:sz w:val="20"/>
                    </w:rPr>
                    <w:t xml:space="preserve"> </w:t>
                  </w:r>
                  <w:r>
                    <w:rPr>
                      <w:sz w:val="20"/>
                    </w:rPr>
                    <w:t xml:space="preserve">de</w:t>
                  </w:r>
                  <w:r>
                    <w:rPr>
                      <w:spacing w:val="-3"/>
                      <w:sz w:val="20"/>
                    </w:rPr>
                    <w:t xml:space="preserve"> </w:t>
                  </w:r>
                  <w:r>
                    <w:rPr>
                      <w:spacing w:val="-4"/>
                      <w:sz w:val="20"/>
                    </w:rPr>
                    <w:t xml:space="preserve">griu</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w:t>
                  </w:r>
                  <w:r>
                    <w:rPr>
                      <w:sz w:val="20"/>
                      <w:szCs w:val="20"/>
                      <w:highlight w:val="white"/>
                    </w:rPr>
                    <w:t xml:space="preserve">2</w:t>
                  </w:r>
                  <w:r>
                    <w:rPr>
                      <w:sz w:val="20"/>
                      <w:szCs w:val="20"/>
                      <w:highlight w:val="white"/>
                    </w:rPr>
                    <w:t xml:space="preserve">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5"/>
                      <w:sz w:val="20"/>
                    </w:rPr>
                    <w:t xml:space="preserve">mei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81</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arnaut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96</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Mazăre</w:t>
                  </w:r>
                  <w:r>
                    <w:rPr>
                      <w:spacing w:val="-6"/>
                      <w:sz w:val="20"/>
                    </w:rPr>
                    <w:t xml:space="preserve"> </w:t>
                  </w:r>
                  <w:r>
                    <w:rPr>
                      <w:spacing w:val="-2"/>
                      <w:sz w:val="20"/>
                    </w:rPr>
                    <w:t xml:space="preserve">uscat</w:t>
                  </w:r>
                  <w:r>
                    <w:rPr>
                      <w:spacing w:val="-2"/>
                      <w:sz w:val="20"/>
                    </w:rPr>
                    <w:t xml:space="preserve">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116</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Arpacas</w:t>
                  </w:r>
                  <w:r>
                    <w:rPr>
                      <w:spacing w:val="-5"/>
                      <w:sz w:val="20"/>
                    </w:rPr>
                    <w:t xml:space="preserve"> </w:t>
                  </w:r>
                  <w:r>
                    <w:rPr>
                      <w:sz w:val="20"/>
                    </w:rPr>
                    <w:t xml:space="preserve">de</w:t>
                  </w:r>
                  <w:r>
                    <w:rPr>
                      <w:spacing w:val="-3"/>
                      <w:sz w:val="20"/>
                    </w:rPr>
                    <w:t xml:space="preserve"> </w:t>
                  </w:r>
                  <w:r>
                    <w:rPr>
                      <w:spacing w:val="-5"/>
                      <w:sz w:val="20"/>
                    </w:rPr>
                    <w:t xml:space="preserve">orz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42</w:t>
                  </w:r>
                  <w:r>
                    <w:rPr>
                      <w:sz w:val="20"/>
                      <w:szCs w:val="20"/>
                      <w:highlight w:val="white"/>
                    </w:rPr>
                  </w:r>
                </w:p>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pacing w:val="-2"/>
                      <w:sz w:val="20"/>
                    </w:rPr>
                    <w:t xml:space="preserve">Fasole</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Fulgi</w:t>
                  </w:r>
                  <w:r>
                    <w:rPr>
                      <w:spacing w:val="-4"/>
                      <w:sz w:val="20"/>
                    </w:rPr>
                    <w:t xml:space="preserve"> </w:t>
                  </w:r>
                  <w:r>
                    <w:rPr>
                      <w:sz w:val="20"/>
                    </w:rPr>
                    <w:t xml:space="preserve">de</w:t>
                  </w:r>
                  <w:r>
                    <w:rPr>
                      <w:spacing w:val="-2"/>
                      <w:sz w:val="20"/>
                    </w:rPr>
                    <w:t xml:space="preserve"> </w:t>
                  </w:r>
                  <w:r>
                    <w:rPr>
                      <w:spacing w:val="-4"/>
                      <w:sz w:val="20"/>
                    </w:rPr>
                    <w:t xml:space="preserve">ovăs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104</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Făină</w:t>
                  </w:r>
                  <w:r>
                    <w:rPr>
                      <w:spacing w:val="-13"/>
                      <w:sz w:val="20"/>
                    </w:rPr>
                    <w:t xml:space="preserve"> </w:t>
                  </w:r>
                  <w:r>
                    <w:rPr>
                      <w:sz w:val="20"/>
                    </w:rPr>
                    <w:t xml:space="preserve">de</w:t>
                  </w:r>
                  <w:r>
                    <w:rPr>
                      <w:spacing w:val="-12"/>
                      <w:sz w:val="20"/>
                    </w:rPr>
                    <w:t xml:space="preserve"> </w:t>
                  </w:r>
                  <w:r>
                    <w:rPr>
                      <w:sz w:val="20"/>
                    </w:rPr>
                    <w:t xml:space="preserve">porumb/ malai extra</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Paste</w:t>
                  </w:r>
                  <w:r>
                    <w:rPr>
                      <w:spacing w:val="-8"/>
                      <w:sz w:val="20"/>
                    </w:rPr>
                    <w:t xml:space="preserve"> </w:t>
                  </w:r>
                  <w:r>
                    <w:rPr>
                      <w:spacing w:val="-2"/>
                      <w:sz w:val="20"/>
                    </w:rPr>
                    <w:t xml:space="preserve">fă</w:t>
                  </w:r>
                  <w:r>
                    <w:rPr>
                      <w:spacing w:val="-2"/>
                      <w:sz w:val="20"/>
                    </w:rPr>
                    <w:t xml:space="preserve">inoase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Bulgur</w:t>
                  </w:r>
                  <w:r>
                    <w:rPr>
                      <w:spacing w:val="-4"/>
                      <w:sz w:val="20"/>
                    </w:rPr>
                    <w:t xml:space="preserve"> </w:t>
                  </w:r>
                  <w:r>
                    <w:rPr>
                      <w:sz w:val="20"/>
                    </w:rPr>
                    <w:t xml:space="preserve">0,9</w:t>
                  </w:r>
                  <w:r>
                    <w:rPr>
                      <w:spacing w:val="-4"/>
                      <w:sz w:val="20"/>
                    </w:rPr>
                    <w:t xml:space="preserve"> </w:t>
                  </w: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41</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Crupa</w:t>
                  </w:r>
                  <w:r>
                    <w:rPr>
                      <w:spacing w:val="-4"/>
                      <w:sz w:val="20"/>
                    </w:rPr>
                    <w:t xml:space="preserve"> </w:t>
                  </w:r>
                  <w:r>
                    <w:rPr>
                      <w:sz w:val="20"/>
                    </w:rPr>
                    <w:t xml:space="preserve">de</w:t>
                  </w:r>
                  <w:r>
                    <w:rPr>
                      <w:spacing w:val="-3"/>
                      <w:sz w:val="20"/>
                    </w:rPr>
                    <w:t xml:space="preserve"> </w:t>
                  </w:r>
                  <w:r>
                    <w:rPr>
                      <w:sz w:val="20"/>
                    </w:rPr>
                    <w:t xml:space="preserve">cus-</w:t>
                  </w:r>
                  <w:r>
                    <w:rPr>
                      <w:spacing w:val="-5"/>
                      <w:sz w:val="20"/>
                    </w:rPr>
                    <w:t xml:space="preserve">cus</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griu</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21</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4"/>
                      <w:sz w:val="20"/>
                    </w:rPr>
                    <w:t xml:space="preserve">Naut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44</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4"/>
                      <w:sz w:val="20"/>
                    </w:rPr>
                    <w:t xml:space="preserve">Linte</w:t>
                  </w:r>
                  <w:r>
                    <w:rPr>
                      <w:spacing w:val="-4"/>
                      <w:sz w:val="20"/>
                    </w:rPr>
                    <w:t xml:space="preserve"> ro</w:t>
                  </w:r>
                  <w:r>
                    <w:rPr>
                      <w:spacing w:val="-4"/>
                      <w:sz w:val="20"/>
                    </w:rPr>
                    <w:t xml:space="preserve">ș</w:t>
                  </w:r>
                  <w:r>
                    <w:rPr>
                      <w:spacing w:val="-4"/>
                      <w:sz w:val="20"/>
                    </w:rPr>
                    <w:t xml:space="preserve">ie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4"/>
                      <w:sz w:val="20"/>
                    </w:rPr>
                  </w:pPr>
                  <w:r>
                    <w:rPr>
                      <w:spacing w:val="-4"/>
                      <w:sz w:val="20"/>
                    </w:rPr>
                    <w:t xml:space="preserve">Ceriale Start</w:t>
                  </w:r>
                  <w:r>
                    <w:rPr>
                      <w:spacing w:val="-4"/>
                      <w:sz w:val="20"/>
                    </w:rPr>
                  </w:r>
                  <w:r>
                    <w:rPr>
                      <w:spacing w:val="-4"/>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w:t>
                  </w:r>
                  <w:r>
                    <w:rPr>
                      <w:sz w:val="20"/>
                      <w:szCs w:val="20"/>
                    </w:rPr>
                    <w:t xml:space="preserve">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lang w:eastAsia="ru-RU"/>
                    </w:rPr>
                  </w:pPr>
                  <w:r>
                    <w:rPr>
                      <w:b/>
                      <w:sz w:val="20"/>
                    </w:rPr>
                    <w:t xml:space="preserve">Total lot </w:t>
                  </w:r>
                  <w:r>
                    <w:rPr>
                      <w:b/>
                      <w:sz w:val="20"/>
                    </w:rPr>
                    <w:t xml:space="preserve">2</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15100000-9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w:t>
                  </w:r>
                  <w:r>
                    <w:rPr>
                      <w:b/>
                      <w:sz w:val="20"/>
                      <w:szCs w:val="20"/>
                      <w:lang w:eastAsia="ru-RU"/>
                    </w:rPr>
                    <w:t xml:space="preserve">tul 3. </w:t>
                  </w:r>
                  <w:r>
                    <w:rPr>
                      <w:b/>
                      <w:sz w:val="20"/>
                      <w:szCs w:val="20"/>
                      <w:lang w:eastAsia="ru-RU"/>
                    </w:rPr>
                    <w:t xml:space="preserve">Prod</w:t>
                  </w:r>
                  <w:r>
                    <w:rPr>
                      <w:b/>
                      <w:sz w:val="20"/>
                      <w:szCs w:val="20"/>
                      <w:lang w:eastAsia="ru-RU"/>
                    </w:rPr>
                    <w:t xml:space="preserve">use din carne</w:t>
                  </w:r>
                  <w:r>
                    <w:rPr>
                      <w:b/>
                      <w:sz w:val="20"/>
                      <w:szCs w:val="20"/>
                      <w:lang w:eastAsia="ru-RU"/>
                    </w:rPr>
                    <w:t xml:space="preserve">.</w:t>
                  </w:r>
                  <w:r>
                    <w:rPr>
                      <w:b/>
                      <w:sz w:val="20"/>
                      <w:szCs w:val="20"/>
                      <w:lang w:eastAsia="ru-RU"/>
                    </w:rPr>
                    <w:t xml:space="preserv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w:t>
                  </w:r>
                  <w:r>
                    <w:rPr>
                      <w:b/>
                      <w:bCs/>
                      <w:sz w:val="20"/>
                    </w:rPr>
                    <w:t xml:space="preserve">2</w:t>
                  </w:r>
                  <w:r>
                    <w:rPr>
                      <w:b/>
                      <w:bCs/>
                      <w:sz w:val="20"/>
                    </w:rPr>
                    <w:t xml:space="preserve">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Fileu</w:t>
                  </w:r>
                  <w:r>
                    <w:rPr>
                      <w:spacing w:val="-3"/>
                      <w:sz w:val="20"/>
                    </w:rPr>
                    <w:t xml:space="preserve"> </w:t>
                  </w:r>
                  <w:r>
                    <w:rPr>
                      <w:sz w:val="20"/>
                    </w:rPr>
                    <w:t xml:space="preserve">de</w:t>
                  </w:r>
                  <w:r>
                    <w:rPr>
                      <w:spacing w:val="-3"/>
                      <w:sz w:val="20"/>
                    </w:rPr>
                    <w:t xml:space="preserve"> </w:t>
                  </w:r>
                  <w:r>
                    <w:rPr>
                      <w:sz w:val="20"/>
                    </w:rPr>
                    <w:t xml:space="preserve">găină</w:t>
                  </w:r>
                  <w:r>
                    <w:rPr>
                      <w:spacing w:val="-4"/>
                      <w:sz w:val="20"/>
                    </w:rPr>
                    <w:t xml:space="preserve"> </w:t>
                  </w:r>
                  <w:r>
                    <w:rPr>
                      <w:sz w:val="20"/>
                    </w:rPr>
                    <w:t xml:space="preserve">fără</w:t>
                  </w:r>
                  <w:r>
                    <w:rPr>
                      <w:spacing w:val="-3"/>
                      <w:sz w:val="20"/>
                    </w:rPr>
                    <w:t xml:space="preserve"> </w:t>
                  </w:r>
                  <w:r>
                    <w:rPr>
                      <w:spacing w:val="-5"/>
                      <w:sz w:val="20"/>
                    </w:rPr>
                    <w:t xml:space="preserve">os</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242</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Crenvu</w:t>
                  </w:r>
                  <w:r>
                    <w:rPr>
                      <w:spacing w:val="-2"/>
                      <w:sz w:val="20"/>
                    </w:rPr>
                    <w:t xml:space="preserve">ș</w:t>
                  </w:r>
                  <w:r>
                    <w:rPr>
                      <w:spacing w:val="-2"/>
                      <w:sz w:val="20"/>
                    </w:rPr>
                    <w:t xml:space="preserve">ti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Pulpe</w:t>
                  </w:r>
                  <w:r>
                    <w:rPr>
                      <w:spacing w:val="-3"/>
                      <w:sz w:val="20"/>
                    </w:rPr>
                    <w:t xml:space="preserve"> </w:t>
                  </w:r>
                  <w:r>
                    <w:rPr>
                      <w:sz w:val="20"/>
                    </w:rPr>
                    <w:t xml:space="preserve">de</w:t>
                  </w:r>
                  <w:r>
                    <w:rPr>
                      <w:spacing w:val="-3"/>
                      <w:sz w:val="20"/>
                    </w:rPr>
                    <w:t xml:space="preserve"> </w:t>
                  </w:r>
                  <w:r>
                    <w:rPr>
                      <w:spacing w:val="-2"/>
                      <w:sz w:val="20"/>
                    </w:rPr>
                    <w:t xml:space="preserve">pasăre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Carne</w:t>
                  </w:r>
                  <w:r>
                    <w:rPr>
                      <w:spacing w:val="-4"/>
                      <w:sz w:val="20"/>
                    </w:rPr>
                    <w:t xml:space="preserve"> </w:t>
                  </w:r>
                  <w:r>
                    <w:rPr>
                      <w:sz w:val="20"/>
                    </w:rPr>
                    <w:t xml:space="preserve">tocata</w:t>
                  </w:r>
                  <w:r>
                    <w:rPr>
                      <w:spacing w:val="-3"/>
                      <w:sz w:val="20"/>
                    </w:rPr>
                    <w:t xml:space="preserve"> </w:t>
                  </w:r>
                  <w:r>
                    <w:rPr>
                      <w:sz w:val="20"/>
                    </w:rPr>
                    <w:t xml:space="preserve">de</w:t>
                  </w:r>
                  <w:r>
                    <w:rPr>
                      <w:spacing w:val="-3"/>
                      <w:sz w:val="20"/>
                    </w:rPr>
                    <w:t xml:space="preserve"> </w:t>
                  </w:r>
                  <w:r>
                    <w:rPr>
                      <w:spacing w:val="-5"/>
                      <w:sz w:val="20"/>
                    </w:rPr>
                    <w:t xml:space="preserve">pui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180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Carne</w:t>
                  </w:r>
                  <w:r>
                    <w:rPr>
                      <w:spacing w:val="-3"/>
                      <w:sz w:val="20"/>
                    </w:rPr>
                    <w:t xml:space="preserve"> </w:t>
                  </w:r>
                  <w:r>
                    <w:rPr>
                      <w:sz w:val="20"/>
                    </w:rPr>
                    <w:t xml:space="preserve">de</w:t>
                  </w:r>
                  <w:r>
                    <w:rPr>
                      <w:spacing w:val="-2"/>
                      <w:sz w:val="20"/>
                    </w:rPr>
                    <w:t xml:space="preserve"> </w:t>
                  </w:r>
                  <w:r>
                    <w:rPr>
                      <w:spacing w:val="-4"/>
                      <w:sz w:val="20"/>
                    </w:rPr>
                    <w:t xml:space="preserve">vită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116</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Pelmeni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Salam doctorschi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Aripi</w:t>
                  </w:r>
                  <w:r>
                    <w:rPr>
                      <w:spacing w:val="-4"/>
                      <w:sz w:val="20"/>
                    </w:rPr>
                    <w:t xml:space="preserve"> </w:t>
                  </w:r>
                  <w:r>
                    <w:rPr>
                      <w:sz w:val="20"/>
                    </w:rPr>
                    <w:t xml:space="preserve">de</w:t>
                  </w:r>
                  <w:r>
                    <w:rPr>
                      <w:spacing w:val="-3"/>
                      <w:sz w:val="20"/>
                    </w:rPr>
                    <w:t xml:space="preserve"> </w:t>
                  </w:r>
                  <w:r>
                    <w:rPr>
                      <w:spacing w:val="-5"/>
                      <w:sz w:val="20"/>
                    </w:rPr>
                    <w:t xml:space="preserve">pui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Pulpă</w:t>
                  </w:r>
                  <w:r>
                    <w:rPr>
                      <w:spacing w:val="-3"/>
                      <w:sz w:val="20"/>
                    </w:rPr>
                    <w:t xml:space="preserve"> </w:t>
                  </w:r>
                  <w:r>
                    <w:rPr>
                      <w:sz w:val="20"/>
                    </w:rPr>
                    <w:t xml:space="preserve">de</w:t>
                  </w:r>
                  <w:r>
                    <w:rPr>
                      <w:spacing w:val="-3"/>
                      <w:sz w:val="20"/>
                    </w:rPr>
                    <w:t xml:space="preserve"> </w:t>
                  </w:r>
                  <w:r>
                    <w:rPr>
                      <w:spacing w:val="-4"/>
                      <w:sz w:val="20"/>
                    </w:rPr>
                    <w:t xml:space="preserve">porc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Costi</w:t>
                  </w:r>
                  <w:r>
                    <w:rPr>
                      <w:sz w:val="20"/>
                    </w:rPr>
                    <w:t xml:space="preserve">ț</w:t>
                  </w:r>
                  <w:r>
                    <w:rPr>
                      <w:sz w:val="20"/>
                    </w:rPr>
                    <w:t xml:space="preserve">e de porc </w:t>
                  </w:r>
                  <w:r>
                    <w:rPr>
                      <w:spacing w:val="-2"/>
                      <w:sz w:val="20"/>
                    </w:rPr>
                    <w:t xml:space="preserve">(proaspete)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62</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Carne</w:t>
                  </w:r>
                  <w:r>
                    <w:rPr>
                      <w:spacing w:val="-13"/>
                      <w:sz w:val="20"/>
                    </w:rPr>
                    <w:t xml:space="preserve"> </w:t>
                  </w:r>
                  <w:r>
                    <w:rPr>
                      <w:sz w:val="20"/>
                    </w:rPr>
                    <w:t xml:space="preserve">tocata</w:t>
                  </w:r>
                  <w:r>
                    <w:rPr>
                      <w:spacing w:val="-12"/>
                      <w:sz w:val="20"/>
                    </w:rPr>
                    <w:t xml:space="preserve"> </w:t>
                  </w:r>
                  <w:r>
                    <w:rPr>
                      <w:sz w:val="20"/>
                    </w:rPr>
                    <w:t xml:space="preserve">de</w:t>
                  </w:r>
                  <w:r>
                    <w:rPr>
                      <w:spacing w:val="-13"/>
                      <w:sz w:val="20"/>
                    </w:rPr>
                    <w:t xml:space="preserve"> </w:t>
                  </w:r>
                  <w:r>
                    <w:rPr>
                      <w:sz w:val="20"/>
                    </w:rPr>
                    <w:t xml:space="preserve">porc</w:t>
                  </w:r>
                  <w:r>
                    <w:rPr>
                      <w:sz w:val="20"/>
                    </w:rPr>
                    <w:t xml:space="preserve">+vită</w:t>
                  </w:r>
                  <w:r>
                    <w:rPr>
                      <w:sz w:val="20"/>
                    </w:rPr>
                    <w:t xml:space="preserve"> </w:t>
                  </w:r>
                  <w:r>
                    <w:rPr>
                      <w:spacing w:val="-2"/>
                      <w:sz w:val="20"/>
                    </w:rPr>
                    <w:t xml:space="preserve">(proaspata)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5</w:t>
                  </w:r>
                  <w:r>
                    <w:rPr>
                      <w:sz w:val="20"/>
                      <w:szCs w:val="20"/>
                      <w:highlight w:val="white"/>
                    </w:rPr>
                    <w:t xml:space="preserve">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Salam semiafumat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w:t>
                  </w:r>
                  <w:r>
                    <w:rPr>
                      <w:sz w:val="20"/>
                      <w:szCs w:val="20"/>
                      <w:highlight w:val="white"/>
                    </w:rPr>
                    <w:t xml:space="preserve">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Mici Țărănești</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10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Cîrnăcio</w:t>
                  </w:r>
                  <w:r>
                    <w:rPr>
                      <w:bCs/>
                      <w:sz w:val="20"/>
                    </w:rPr>
                    <w:t xml:space="preserve">ri Țărănești</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40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891"/>
                    <w:framePr w:hAnchor="margin" w:hSpace="180" w:vAnchor="page" w:wrap="around" w:y="347"/>
                    <w:pBdr/>
                    <w:spacing/>
                    <w:ind/>
                    <w:rPr>
                      <w:bCs/>
                      <w:sz w:val="20"/>
                    </w:rPr>
                  </w:pPr>
                  <w:r>
                    <w:rPr>
                      <w:bCs/>
                      <w:sz w:val="20"/>
                    </w:rPr>
                    <w:t xml:space="preserve">Colțunaș cu cartofi</w:t>
                  </w:r>
                  <w:r>
                    <w:rPr>
                      <w:bCs/>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kg</w:t>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891"/>
                    <w:framePr w:hAnchor="margin" w:hSpace="180" w:vAnchor="page" w:wrap="around" w:y="347"/>
                    <w:pBdr/>
                    <w:spacing/>
                    <w:ind/>
                    <w:rPr>
                      <w:bCs/>
                      <w:sz w:val="20"/>
                    </w:rPr>
                  </w:pPr>
                  <w:r>
                    <w:rPr>
                      <w:bCs/>
                      <w:sz w:val="20"/>
                    </w:rPr>
                    <w:t xml:space="preserve">Set de carne pui pentru supe</w:t>
                  </w:r>
                  <w:r>
                    <w:rPr>
                      <w:bCs/>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kg</w:t>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Colțunași Premi cu brînza</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3</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15500000-3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b/>
                      <w:sz w:val="20"/>
                      <w:szCs w:val="20"/>
                      <w:lang w:eastAsia="ru-RU"/>
                    </w:rPr>
                    <w:t xml:space="preserve">Lotul </w:t>
                  </w:r>
                  <w:r>
                    <w:rPr>
                      <w:b/>
                      <w:sz w:val="20"/>
                      <w:szCs w:val="20"/>
                      <w:lang w:eastAsia="ru-RU"/>
                    </w:rPr>
                    <w:t xml:space="preserve">4</w:t>
                  </w:r>
                  <w:r>
                    <w:rPr>
                      <w:b/>
                      <w:sz w:val="20"/>
                      <w:szCs w:val="20"/>
                      <w:lang w:eastAsia="ru-RU"/>
                    </w:rPr>
                    <w:t xml:space="preserve">. Produse din lapte</w:t>
                  </w:r>
                  <w:r>
                    <w:rPr>
                      <w:b/>
                      <w:sz w:val="20"/>
                      <w:szCs w:val="20"/>
                      <w:lang w:eastAsia="ru-RU"/>
                    </w:rPr>
                    <w:t xml:space="preserve">.</w:t>
                  </w:r>
                  <w:r>
                    <w:rPr>
                      <w:b/>
                      <w:sz w:val="20"/>
                      <w:szCs w:val="20"/>
                      <w:lang w:eastAsia="ru-RU"/>
                    </w:rPr>
                    <w:t xml:space="preserve">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Lapte</w:t>
                  </w:r>
                  <w:r>
                    <w:rPr>
                      <w:spacing w:val="-3"/>
                      <w:sz w:val="20"/>
                    </w:rPr>
                    <w:t xml:space="preserve"> </w:t>
                  </w:r>
                  <w:r>
                    <w:rPr>
                      <w:spacing w:val="-2"/>
                      <w:sz w:val="20"/>
                    </w:rPr>
                    <w:t xml:space="preserve">proaspat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Lit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1400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Brînză</w:t>
                  </w:r>
                  <w:r>
                    <w:rPr>
                      <w:spacing w:val="-4"/>
                      <w:sz w:val="20"/>
                    </w:rPr>
                    <w:t xml:space="preserve"> </w:t>
                  </w:r>
                  <w:r>
                    <w:rPr>
                      <w:sz w:val="20"/>
                    </w:rPr>
                    <w:t xml:space="preserve">de</w:t>
                  </w:r>
                  <w:r>
                    <w:rPr>
                      <w:spacing w:val="-4"/>
                      <w:sz w:val="20"/>
                    </w:rPr>
                    <w:t xml:space="preserve"> vaci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220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Smîntînă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152</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Chefir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Lit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272</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5"/>
                      <w:sz w:val="20"/>
                    </w:rPr>
                    <w:t xml:space="preserve">Unt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140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Brinzica</w:t>
                  </w:r>
                  <w:r>
                    <w:rPr>
                      <w:spacing w:val="-8"/>
                      <w:sz w:val="20"/>
                    </w:rPr>
                    <w:t xml:space="preserve"> </w:t>
                  </w:r>
                  <w:r>
                    <w:rPr>
                      <w:spacing w:val="-2"/>
                      <w:sz w:val="20"/>
                    </w:rPr>
                    <w:t xml:space="preserve">dulce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w:t>
                  </w:r>
                  <w:r>
                    <w:rPr>
                      <w:sz w:val="20"/>
                      <w:szCs w:val="20"/>
                    </w:rPr>
                    <w:t xml:space="preserve">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1896</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Iaurt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w:t>
                  </w:r>
                  <w:r>
                    <w:rPr>
                      <w:sz w:val="20"/>
                      <w:szCs w:val="20"/>
                    </w:rPr>
                    <w:t xml:space="preserve">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2016</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pacing w:val="-2"/>
                      <w:sz w:val="20"/>
                    </w:rPr>
                  </w:pPr>
                  <w:r>
                    <w:rPr>
                      <w:spacing w:val="-2"/>
                      <w:sz w:val="20"/>
                    </w:rPr>
                    <w:t xml:space="preserve">Iaurt de băut</w:t>
                  </w:r>
                  <w:r>
                    <w:rPr>
                      <w:spacing w:val="-2"/>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jc w:val="center"/>
                    <w:rPr>
                      <w:sz w:val="20"/>
                      <w:szCs w:val="20"/>
                    </w:rPr>
                  </w:pPr>
                  <w:r>
                    <w:rPr>
                      <w:sz w:val="20"/>
                      <w:szCs w:val="20"/>
                    </w:rPr>
                    <w:t xml:space="preserve">lit</w:t>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50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pacing w:val="-2"/>
                      <w:sz w:val="20"/>
                    </w:rPr>
                  </w:pPr>
                  <w:r>
                    <w:rPr>
                      <w:spacing w:val="-2"/>
                      <w:sz w:val="20"/>
                    </w:rPr>
                    <w:t xml:space="preserve">Cremă de brînză</w:t>
                  </w:r>
                  <w:r>
                    <w:rPr>
                      <w:spacing w:val="-2"/>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Ca</w:t>
                  </w:r>
                  <w:r>
                    <w:rPr>
                      <w:spacing w:val="-2"/>
                      <w:sz w:val="20"/>
                    </w:rPr>
                    <w:t xml:space="preserve">ș</w:t>
                  </w:r>
                  <w:r>
                    <w:rPr>
                      <w:spacing w:val="-2"/>
                      <w:sz w:val="20"/>
                    </w:rPr>
                    <w:t xml:space="preserve">caval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350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Cașcaval topit</w:t>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buc</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w:t>
                  </w:r>
                  <w:r>
                    <w:rPr>
                      <w:sz w:val="20"/>
                      <w:szCs w:val="20"/>
                      <w:highlight w:val="white"/>
                    </w:rPr>
                    <w:t xml:space="preserve">30 </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4</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1580</w:t>
                  </w:r>
                  <w:r>
                    <w:rPr>
                      <w:b/>
                      <w:sz w:val="20"/>
                      <w:szCs w:val="20"/>
                      <w:lang w:eastAsia="ru-RU"/>
                    </w:rPr>
                    <w:t xml:space="preserve">0000-6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hd w:val="clear" w:color="auto" w:fill="ffffff"/>
                    <w:spacing w:before="120"/>
                    <w:ind/>
                    <w:rPr>
                      <w:sz w:val="20"/>
                      <w:szCs w:val="20"/>
                      <w:lang w:eastAsia="ru-RU"/>
                    </w:rPr>
                  </w:pPr>
                  <w:r>
                    <w:rPr>
                      <w:b/>
                      <w:sz w:val="20"/>
                      <w:szCs w:val="20"/>
                      <w:lang w:eastAsia="ru-RU"/>
                    </w:rPr>
                    <w:t xml:space="preserve">Lotul </w:t>
                  </w:r>
                  <w:r>
                    <w:rPr>
                      <w:b/>
                      <w:sz w:val="20"/>
                      <w:szCs w:val="20"/>
                      <w:lang w:eastAsia="ru-RU"/>
                    </w:rPr>
                    <w:t xml:space="preserve">5</w:t>
                  </w:r>
                  <w:r>
                    <w:rPr>
                      <w:b/>
                      <w:sz w:val="20"/>
                      <w:szCs w:val="20"/>
                      <w:lang w:eastAsia="ru-RU"/>
                    </w:rPr>
                    <w:t xml:space="preserve">. Diverse produse</w:t>
                  </w:r>
                  <w:r>
                    <w:rPr>
                      <w:b/>
                      <w:sz w:val="20"/>
                      <w:szCs w:val="20"/>
                      <w:lang w:eastAsia="ru-RU"/>
                    </w:rPr>
                    <w:t xml:space="preserve">.</w:t>
                  </w:r>
                  <w:r>
                    <w:rPr>
                      <w:sz w:val="20"/>
                      <w:szCs w:val="20"/>
                      <w:lang w:eastAsia="ru-RU"/>
                    </w:rPr>
                  </w:r>
                  <w:r>
                    <w:rPr>
                      <w:sz w:val="20"/>
                      <w:szCs w:val="20"/>
                      <w:lang w:eastAsia="ru-RU"/>
                    </w:rPr>
                  </w:r>
                </w:p>
                <w:p>
                  <w:pPr>
                    <w:pStyle w:val="891"/>
                    <w:framePr w:hAnchor="margin" w:hSpace="180" w:vAnchor="page" w:wrap="around" w:y="347"/>
                    <w:pBdr/>
                    <w:spacing/>
                    <w:ind/>
                    <w:rPr>
                      <w:b/>
                      <w:sz w:val="20"/>
                    </w:rPr>
                  </w:pPr>
                  <w:r>
                    <w:rPr>
                      <w:b/>
                      <w:sz w:val="20"/>
                    </w:rPr>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Ulei</w:t>
                  </w:r>
                  <w:r>
                    <w:rPr>
                      <w:spacing w:val="-5"/>
                      <w:sz w:val="20"/>
                    </w:rPr>
                    <w:t xml:space="preserve"> </w:t>
                  </w:r>
                  <w:r>
                    <w:rPr>
                      <w:sz w:val="20"/>
                    </w:rPr>
                    <w:t xml:space="preserve">vegetal</w:t>
                  </w:r>
                  <w:r>
                    <w:rPr>
                      <w:spacing w:val="-5"/>
                      <w:sz w:val="20"/>
                    </w:rPr>
                    <w:t xml:space="preserve"> </w:t>
                  </w:r>
                  <w:r>
                    <w:rPr>
                      <w:sz w:val="20"/>
                    </w:rPr>
                    <w:t xml:space="preserve">de floarea</w:t>
                  </w:r>
                  <w:r>
                    <w:rPr>
                      <w:spacing w:val="-5"/>
                      <w:sz w:val="20"/>
                    </w:rPr>
                    <w:t xml:space="preserve"> </w:t>
                  </w:r>
                  <w:r>
                    <w:rPr>
                      <w:spacing w:val="-2"/>
                      <w:sz w:val="20"/>
                    </w:rPr>
                    <w:t xml:space="preserve">soarelui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L</w:t>
                  </w:r>
                  <w:r>
                    <w:rPr>
                      <w:sz w:val="20"/>
                      <w:szCs w:val="20"/>
                    </w:rPr>
                    <w:t xml:space="preserve">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185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Sare</w:t>
                  </w:r>
                  <w:r>
                    <w:rPr>
                      <w:spacing w:val="-3"/>
                      <w:sz w:val="20"/>
                    </w:rPr>
                    <w:t xml:space="preserve"> </w:t>
                  </w:r>
                  <w:r>
                    <w:rPr>
                      <w:spacing w:val="-2"/>
                      <w:sz w:val="20"/>
                    </w:rPr>
                    <w:t xml:space="preserve">iodată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107</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Sodă</w:t>
                  </w:r>
                  <w:r>
                    <w:rPr>
                      <w:spacing w:val="47"/>
                      <w:sz w:val="20"/>
                    </w:rPr>
                    <w:t xml:space="preserve"> </w:t>
                  </w:r>
                  <w:r>
                    <w:rPr>
                      <w:sz w:val="20"/>
                    </w:rPr>
                    <w:t xml:space="preserve">de</w:t>
                  </w:r>
                  <w:r>
                    <w:rPr>
                      <w:spacing w:val="-1"/>
                      <w:sz w:val="20"/>
                    </w:rPr>
                    <w:t xml:space="preserve"> </w:t>
                  </w:r>
                  <w:r>
                    <w:rPr>
                      <w:spacing w:val="-4"/>
                      <w:sz w:val="20"/>
                    </w:rPr>
                    <w:t xml:space="preserve">masă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49</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4"/>
                      <w:sz w:val="20"/>
                    </w:rPr>
                    <w:t xml:space="preserve">Ceai</w:t>
                  </w:r>
                  <w:r>
                    <w:rPr>
                      <w:spacing w:val="-4"/>
                      <w:sz w:val="20"/>
                    </w:rPr>
                    <w:t xml:space="preserve"> negru</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C</w:t>
                  </w:r>
                  <w:r>
                    <w:rPr>
                      <w:sz w:val="20"/>
                      <w:szCs w:val="20"/>
                    </w:rPr>
                    <w:t xml:space="preserve">ut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Zahăr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282</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Drojdii uscată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Suc</w:t>
                  </w:r>
                  <w:r>
                    <w:rPr>
                      <w:spacing w:val="-2"/>
                      <w:sz w:val="20"/>
                    </w:rPr>
                    <w:t xml:space="preserve"> </w:t>
                  </w:r>
                  <w:r>
                    <w:rPr>
                      <w:sz w:val="20"/>
                    </w:rPr>
                    <w:t xml:space="preserve">de</w:t>
                  </w:r>
                  <w:r>
                    <w:rPr>
                      <w:spacing w:val="-2"/>
                      <w:sz w:val="20"/>
                    </w:rPr>
                    <w:t xml:space="preserve"> fructe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10"/>
                      <w:sz w:val="20"/>
                    </w:rPr>
                    <w:t xml:space="preserve">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450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Suc</w:t>
                  </w:r>
                  <w:r>
                    <w:rPr>
                      <w:spacing w:val="-2"/>
                      <w:sz w:val="20"/>
                    </w:rPr>
                    <w:t xml:space="preserve"> </w:t>
                  </w:r>
                  <w:r>
                    <w:rPr>
                      <w:sz w:val="20"/>
                    </w:rPr>
                    <w:t xml:space="preserve">de</w:t>
                  </w:r>
                  <w:r>
                    <w:rPr>
                      <w:spacing w:val="-2"/>
                      <w:sz w:val="20"/>
                    </w:rPr>
                    <w:t xml:space="preserve"> ro</w:t>
                  </w:r>
                  <w:r>
                    <w:rPr>
                      <w:spacing w:val="-2"/>
                      <w:sz w:val="20"/>
                    </w:rPr>
                    <w:t xml:space="preserve">ș</w:t>
                  </w:r>
                  <w:r>
                    <w:rPr>
                      <w:spacing w:val="-2"/>
                      <w:sz w:val="20"/>
                    </w:rPr>
                    <w:t xml:space="preserve">ii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10"/>
                      <w:sz w:val="20"/>
                    </w:rPr>
                    <w:t xml:space="preserve">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125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Cacao</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78"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4"/>
                      <w:sz w:val="20"/>
                    </w:rPr>
                    <w:t xml:space="preserve">O</w:t>
                  </w:r>
                  <w:r>
                    <w:rPr>
                      <w:spacing w:val="-4"/>
                      <w:sz w:val="20"/>
                    </w:rPr>
                    <w:t xml:space="preserve">ț</w:t>
                  </w:r>
                  <w:r>
                    <w:rPr>
                      <w:spacing w:val="-4"/>
                      <w:sz w:val="20"/>
                    </w:rPr>
                    <w:t xml:space="preserve">et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Paste</w:t>
                  </w:r>
                  <w:r>
                    <w:rPr>
                      <w:spacing w:val="-4"/>
                      <w:sz w:val="20"/>
                    </w:rPr>
                    <w:t xml:space="preserve"> </w:t>
                  </w:r>
                  <w:r>
                    <w:rPr>
                      <w:sz w:val="20"/>
                    </w:rPr>
                    <w:t xml:space="preserve">de</w:t>
                  </w:r>
                  <w:r>
                    <w:rPr>
                      <w:spacing w:val="-3"/>
                      <w:sz w:val="20"/>
                    </w:rPr>
                    <w:t xml:space="preserve"> </w:t>
                  </w:r>
                  <w:r>
                    <w:rPr>
                      <w:spacing w:val="-2"/>
                      <w:sz w:val="20"/>
                    </w:rPr>
                    <w:t xml:space="preserve">tomat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67</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Condiment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Piper</w:t>
                  </w:r>
                  <w:r>
                    <w:rPr>
                      <w:spacing w:val="-4"/>
                      <w:sz w:val="20"/>
                    </w:rPr>
                    <w:t xml:space="preserve"> </w:t>
                  </w:r>
                  <w:r>
                    <w:rPr>
                      <w:spacing w:val="-2"/>
                      <w:sz w:val="20"/>
                    </w:rPr>
                    <w:t xml:space="preserve">negru măcinat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Piper</w:t>
                  </w:r>
                  <w:r>
                    <w:rPr>
                      <w:spacing w:val="-3"/>
                      <w:sz w:val="20"/>
                    </w:rPr>
                    <w:t xml:space="preserve"> </w:t>
                  </w:r>
                  <w:r>
                    <w:rPr>
                      <w:sz w:val="20"/>
                    </w:rPr>
                    <w:t xml:space="preserve">negru</w:t>
                  </w:r>
                  <w:r>
                    <w:rPr>
                      <w:spacing w:val="-4"/>
                      <w:sz w:val="20"/>
                    </w:rPr>
                    <w:t xml:space="preserve"> </w:t>
                  </w:r>
                  <w:r>
                    <w:rPr>
                      <w:spacing w:val="-2"/>
                      <w:sz w:val="20"/>
                    </w:rPr>
                    <w:t xml:space="preserve">boabe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Conserve de ton în ulei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3"/>
                    <w:ind/>
                    <w:rPr>
                      <w:sz w:val="20"/>
                    </w:rPr>
                  </w:pPr>
                  <w:r>
                    <w:rPr>
                      <w:sz w:val="20"/>
                    </w:rPr>
                    <w:t xml:space="preserve">    </w:t>
                  </w:r>
                  <w:r>
                    <w:rPr>
                      <w:sz w:val="20"/>
                    </w:rPr>
                    <w:t xml:space="preserve">Buc</w:t>
                  </w:r>
                  <w:r>
                    <w:rPr>
                      <w:sz w:val="20"/>
                    </w:rPr>
                  </w:r>
                  <w:r>
                    <w:rPr>
                      <w:sz w:val="20"/>
                    </w:rPr>
                  </w:r>
                </w:p>
                <w:p>
                  <w:pPr>
                    <w:pStyle w:val="891"/>
                    <w:framePr w:hAnchor="margin" w:hSpace="180" w:vAnchor="page" w:wrap="around" w:y="347"/>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Carne</w:t>
                  </w:r>
                  <w:r>
                    <w:rPr>
                      <w:spacing w:val="-13"/>
                      <w:sz w:val="20"/>
                    </w:rPr>
                    <w:t xml:space="preserve"> </w:t>
                  </w:r>
                  <w:r>
                    <w:rPr>
                      <w:sz w:val="20"/>
                    </w:rPr>
                    <w:t xml:space="preserve">inabusita </w:t>
                  </w:r>
                  <w:r>
                    <w:rPr>
                      <w:spacing w:val="-2"/>
                      <w:sz w:val="20"/>
                    </w:rPr>
                    <w:t xml:space="preserve">(conserve)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pacing w:val="-5"/>
                      <w:sz w:val="20"/>
                    </w:rPr>
                    <w:t xml:space="preserve">   </w:t>
                  </w: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Mazare</w:t>
                  </w:r>
                  <w:r>
                    <w:rPr>
                      <w:spacing w:val="-6"/>
                      <w:sz w:val="20"/>
                    </w:rPr>
                    <w:t xml:space="preserve"> </w:t>
                  </w:r>
                  <w:r>
                    <w:rPr>
                      <w:spacing w:val="-2"/>
                      <w:sz w:val="20"/>
                    </w:rPr>
                    <w:t xml:space="preserve">conservata</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pacing w:val="-5"/>
                      <w:sz w:val="20"/>
                    </w:rPr>
                    <w:t xml:space="preserve">    </w:t>
                  </w: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82</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Ro</w:t>
                  </w:r>
                  <w:r>
                    <w:rPr>
                      <w:sz w:val="20"/>
                    </w:rPr>
                    <w:t xml:space="preserve">ș</w:t>
                  </w:r>
                  <w:r>
                    <w:rPr>
                      <w:sz w:val="20"/>
                    </w:rPr>
                    <w:t xml:space="preserve">ii</w:t>
                  </w:r>
                  <w:r>
                    <w:rPr>
                      <w:spacing w:val="-7"/>
                      <w:sz w:val="20"/>
                    </w:rPr>
                    <w:t xml:space="preserve"> </w:t>
                  </w:r>
                  <w:r>
                    <w:rPr>
                      <w:spacing w:val="-2"/>
                      <w:sz w:val="20"/>
                    </w:rPr>
                    <w:t xml:space="preserve">marinate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82</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highlight w:val="yellow"/>
                    </w:rPr>
                  </w:pPr>
                  <w:r>
                    <w:rPr>
                      <w:sz w:val="20"/>
                      <w:highlight w:val="yellow"/>
                    </w:rPr>
                  </w:r>
                  <w:r>
                    <w:rPr>
                      <w:sz w:val="20"/>
                      <w:highlight w:val="yellow"/>
                    </w:rPr>
                  </w:r>
                  <w:r>
                    <w:rPr>
                      <w:sz w:val="20"/>
                      <w:highlight w:val="yellow"/>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Magiun</w:t>
                  </w:r>
                  <w:r>
                    <w:rPr>
                      <w:spacing w:val="-4"/>
                      <w:sz w:val="20"/>
                    </w:rPr>
                    <w:t xml:space="preserve"> </w:t>
                  </w:r>
                  <w:r>
                    <w:rPr>
                      <w:spacing w:val="-4"/>
                      <w:sz w:val="20"/>
                    </w:rPr>
                    <w:t xml:space="preserve">de prune </w:t>
                  </w:r>
                  <w:r>
                    <w:rPr>
                      <w:sz w:val="20"/>
                    </w:rPr>
                    <w:t xml:space="preserve">860</w:t>
                  </w:r>
                  <w:r>
                    <w:rPr>
                      <w:spacing w:val="-4"/>
                      <w:sz w:val="20"/>
                    </w:rPr>
                    <w:t xml:space="preserve"> </w:t>
                  </w:r>
                  <w:r>
                    <w:rPr>
                      <w:spacing w:val="-5"/>
                      <w:sz w:val="20"/>
                    </w:rPr>
                    <w:t xml:space="preserve">gr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57</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Miere</w:t>
                  </w:r>
                  <w:r>
                    <w:rPr>
                      <w:spacing w:val="-13"/>
                      <w:sz w:val="20"/>
                    </w:rPr>
                    <w:t xml:space="preserve"> </w:t>
                  </w:r>
                  <w:r>
                    <w:rPr>
                      <w:sz w:val="20"/>
                    </w:rPr>
                    <w:t xml:space="preserve">artificiala</w:t>
                  </w:r>
                  <w:r>
                    <w:rPr>
                      <w:sz w:val="20"/>
                    </w:rPr>
                    <w:t xml:space="preserve"> </w:t>
                  </w:r>
                  <w:r>
                    <w:rPr>
                      <w:spacing w:val="-2"/>
                      <w:sz w:val="20"/>
                    </w:rPr>
                    <w:t xml:space="preserve">850gr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w:t>
                  </w:r>
                  <w:r>
                    <w:rPr>
                      <w:b/>
                      <w:bCs/>
                      <w:sz w:val="20"/>
                    </w:rPr>
                    <w:t xml:space="preserve">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Castrave</w:t>
                  </w:r>
                  <w:r>
                    <w:rPr>
                      <w:sz w:val="20"/>
                    </w:rPr>
                    <w:t xml:space="preserve">ț</w:t>
                  </w:r>
                  <w:r>
                    <w:rPr>
                      <w:sz w:val="20"/>
                    </w:rPr>
                    <w:t xml:space="preserve">i</w:t>
                  </w:r>
                  <w:r>
                    <w:rPr>
                      <w:spacing w:val="-13"/>
                      <w:sz w:val="20"/>
                    </w:rPr>
                    <w:t xml:space="preserve"> </w:t>
                  </w:r>
                  <w:r>
                    <w:rPr>
                      <w:sz w:val="20"/>
                    </w:rPr>
                    <w:t xml:space="preserve">marina</w:t>
                  </w:r>
                  <w:r>
                    <w:rPr>
                      <w:sz w:val="20"/>
                    </w:rPr>
                    <w:t xml:space="preserve">ț</w:t>
                  </w:r>
                  <w:r>
                    <w:rPr>
                      <w:sz w:val="20"/>
                    </w:rPr>
                    <w:t xml:space="preserve">i 675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112</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Frunza</w:t>
                  </w:r>
                  <w:r>
                    <w:rPr>
                      <w:spacing w:val="-3"/>
                      <w:sz w:val="20"/>
                    </w:rPr>
                    <w:t xml:space="preserve"> </w:t>
                  </w:r>
                  <w:r>
                    <w:rPr>
                      <w:sz w:val="20"/>
                    </w:rPr>
                    <w:t xml:space="preserve">de</w:t>
                  </w:r>
                  <w:r>
                    <w:rPr>
                      <w:spacing w:val="-4"/>
                      <w:sz w:val="20"/>
                    </w:rPr>
                    <w:t xml:space="preserve"> </w:t>
                  </w:r>
                  <w:r>
                    <w:rPr>
                      <w:spacing w:val="-2"/>
                      <w:sz w:val="20"/>
                    </w:rPr>
                    <w:t xml:space="preserve">dafin</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Bor</w:t>
                  </w:r>
                  <w:r>
                    <w:rPr>
                      <w:sz w:val="20"/>
                    </w:rPr>
                    <w:t xml:space="preserve">ș</w:t>
                  </w:r>
                  <w:r>
                    <w:rPr>
                      <w:spacing w:val="-5"/>
                      <w:sz w:val="20"/>
                    </w:rPr>
                    <w:t xml:space="preserve"> </w:t>
                  </w:r>
                  <w:r>
                    <w:rPr>
                      <w:sz w:val="20"/>
                    </w:rPr>
                    <w:t xml:space="preserve">acru</w:t>
                  </w:r>
                  <w:r>
                    <w:rPr>
                      <w:spacing w:val="-3"/>
                      <w:sz w:val="20"/>
                    </w:rPr>
                    <w:t xml:space="preserve"> </w:t>
                  </w:r>
                  <w:r>
                    <w:rPr>
                      <w:spacing w:val="-4"/>
                      <w:sz w:val="20"/>
                    </w:rPr>
                    <w:t xml:space="preserve">80gr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130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591"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Marar</w:t>
                  </w:r>
                  <w:r>
                    <w:rPr>
                      <w:spacing w:val="-4"/>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69</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Patratranjal</w:t>
                  </w:r>
                  <w:r>
                    <w:rPr>
                      <w:spacing w:val="-10"/>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rPr>
                      <w:sz w:val="20"/>
                    </w:rPr>
                  </w:pPr>
                  <w:r>
                    <w:rPr>
                      <w:sz w:val="20"/>
                    </w:rPr>
                  </w:r>
                  <w:r>
                    <w:rPr>
                      <w:sz w:val="20"/>
                    </w:rPr>
                  </w:r>
                  <w:r>
                    <w:rPr>
                      <w:sz w:val="20"/>
                    </w:rPr>
                  </w:r>
                </w:p>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Ro</w:t>
                  </w:r>
                  <w:r>
                    <w:rPr>
                      <w:sz w:val="20"/>
                    </w:rPr>
                    <w:t xml:space="preserve">ș</w:t>
                  </w:r>
                  <w:r>
                    <w:rPr>
                      <w:sz w:val="20"/>
                    </w:rPr>
                    <w:t xml:space="preserve">i</w:t>
                  </w:r>
                  <w:r>
                    <w:rPr>
                      <w:spacing w:val="-13"/>
                      <w:sz w:val="20"/>
                    </w:rPr>
                    <w:t xml:space="preserve"> </w:t>
                  </w:r>
                  <w:r>
                    <w:rPr>
                      <w:sz w:val="20"/>
                    </w:rPr>
                    <w:t xml:space="preserve">in</w:t>
                  </w:r>
                  <w:r>
                    <w:rPr>
                      <w:spacing w:val="-12"/>
                      <w:sz w:val="20"/>
                    </w:rPr>
                    <w:t xml:space="preserve"> </w:t>
                  </w:r>
                  <w:r>
                    <w:rPr>
                      <w:sz w:val="20"/>
                    </w:rPr>
                    <w:t xml:space="preserve">soc</w:t>
                  </w:r>
                  <w:r>
                    <w:rPr>
                      <w:spacing w:val="-13"/>
                      <w:sz w:val="20"/>
                    </w:rPr>
                    <w:t xml:space="preserve"> </w:t>
                  </w:r>
                  <w:r>
                    <w:rPr>
                      <w:sz w:val="20"/>
                    </w:rPr>
                    <w:t xml:space="preserve">de </w:t>
                  </w:r>
                  <w:r>
                    <w:rPr>
                      <w:spacing w:val="-2"/>
                      <w:sz w:val="20"/>
                    </w:rPr>
                    <w:t xml:space="preserve">tomat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rPr>
                      <w:sz w:val="20"/>
                    </w:rPr>
                  </w:pPr>
                  <w:r>
                    <w:rPr>
                      <w:sz w:val="20"/>
                    </w:rPr>
                  </w:r>
                  <w:r>
                    <w:rPr>
                      <w:sz w:val="20"/>
                    </w:rPr>
                  </w:r>
                  <w:r>
                    <w:rPr>
                      <w:sz w:val="20"/>
                    </w:rPr>
                  </w:r>
                </w:p>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24</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Gingirica in </w:t>
                  </w:r>
                  <w:r>
                    <w:rPr>
                      <w:spacing w:val="-2"/>
                      <w:sz w:val="20"/>
                    </w:rPr>
                    <w:t xml:space="preserve">tomat(conserve)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rPr>
                      <w:sz w:val="20"/>
                    </w:rPr>
                  </w:pPr>
                  <w:r>
                    <w:rPr>
                      <w:sz w:val="20"/>
                    </w:rPr>
                  </w:r>
                  <w:r>
                    <w:rPr>
                      <w:sz w:val="20"/>
                    </w:rPr>
                  </w:r>
                  <w:r>
                    <w:rPr>
                      <w:sz w:val="20"/>
                    </w:rPr>
                  </w:r>
                </w:p>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50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Pateu</w:t>
                  </w:r>
                  <w:r>
                    <w:rPr>
                      <w:spacing w:val="-2"/>
                      <w:sz w:val="20"/>
                    </w:rPr>
                    <w:t xml:space="preserve"> </w:t>
                  </w:r>
                  <w:r>
                    <w:rPr>
                      <w:sz w:val="20"/>
                    </w:rPr>
                    <w:t xml:space="preserve">de</w:t>
                  </w:r>
                  <w:r>
                    <w:rPr>
                      <w:spacing w:val="-3"/>
                      <w:sz w:val="20"/>
                    </w:rPr>
                    <w:t xml:space="preserve"> </w:t>
                  </w:r>
                  <w:r>
                    <w:rPr>
                      <w:spacing w:val="-2"/>
                      <w:sz w:val="20"/>
                    </w:rPr>
                    <w:t xml:space="preserve">pasare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148</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Praf</w:t>
                  </w:r>
                  <w:r>
                    <w:rPr>
                      <w:spacing w:val="-9"/>
                      <w:sz w:val="20"/>
                    </w:rPr>
                    <w:t xml:space="preserve"> </w:t>
                  </w:r>
                  <w:r>
                    <w:rPr>
                      <w:sz w:val="20"/>
                    </w:rPr>
                    <w:t xml:space="preserve">de</w:t>
                  </w:r>
                  <w:r>
                    <w:rPr>
                      <w:spacing w:val="-9"/>
                      <w:sz w:val="20"/>
                    </w:rPr>
                    <w:t xml:space="preserve"> </w:t>
                  </w:r>
                  <w:r>
                    <w:rPr>
                      <w:sz w:val="20"/>
                    </w:rPr>
                    <w:t xml:space="preserve">copt</w:t>
                  </w:r>
                  <w:r>
                    <w:rPr>
                      <w:spacing w:val="-12"/>
                      <w:sz w:val="20"/>
                    </w:rPr>
                    <w:t xml:space="preserve"> </w:t>
                  </w:r>
                  <w:r>
                    <w:rPr>
                      <w:sz w:val="20"/>
                    </w:rPr>
                    <w:t xml:space="preserve">10</w:t>
                  </w:r>
                  <w:r>
                    <w:rPr>
                      <w:spacing w:val="-10"/>
                      <w:sz w:val="20"/>
                    </w:rPr>
                    <w:t xml:space="preserve"> </w:t>
                  </w:r>
                  <w:r>
                    <w:rPr>
                      <w:sz w:val="20"/>
                    </w:rPr>
                    <w:t xml:space="preserve">gr </w:t>
                  </w:r>
                  <w:r>
                    <w:rPr>
                      <w:spacing w:val="-4"/>
                      <w:sz w:val="20"/>
                    </w:rPr>
                    <w:t xml:space="preserve">MAX</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Zahar</w:t>
                  </w:r>
                  <w:r>
                    <w:rPr>
                      <w:spacing w:val="-3"/>
                      <w:sz w:val="20"/>
                    </w:rPr>
                    <w:t xml:space="preserve"> </w:t>
                  </w:r>
                  <w:r>
                    <w:rPr>
                      <w:spacing w:val="-2"/>
                      <w:sz w:val="20"/>
                    </w:rPr>
                    <w:t xml:space="preserve">vanilat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w:t>
                  </w:r>
                  <w:r>
                    <w:rPr>
                      <w:sz w:val="20"/>
                      <w:szCs w:val="20"/>
                      <w:highlight w:val="white"/>
                    </w:rPr>
                    <w:t xml:space="preserve">00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Leuștean 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Zahar</w:t>
                  </w:r>
                  <w:r>
                    <w:rPr>
                      <w:spacing w:val="-3"/>
                      <w:sz w:val="20"/>
                    </w:rPr>
                    <w:t xml:space="preserve"> </w:t>
                  </w:r>
                  <w:r>
                    <w:rPr>
                      <w:spacing w:val="-2"/>
                      <w:sz w:val="20"/>
                    </w:rPr>
                    <w:t xml:space="preserve">pudra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rPr>
                      <w:sz w:val="20"/>
                    </w:rPr>
                  </w:pPr>
                  <w:r>
                    <w:rPr>
                      <w:sz w:val="20"/>
                    </w:rPr>
                  </w:r>
                  <w:r>
                    <w:rPr>
                      <w:sz w:val="20"/>
                    </w:rPr>
                  </w:r>
                  <w:r>
                    <w:rPr>
                      <w:sz w:val="20"/>
                    </w:rPr>
                  </w:r>
                </w:p>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Lava</w:t>
                  </w:r>
                  <w:r>
                    <w:rPr>
                      <w:spacing w:val="-2"/>
                      <w:sz w:val="20"/>
                    </w:rPr>
                    <w:t xml:space="preserve">ș</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pacing w:val="-5"/>
                      <w:sz w:val="20"/>
                    </w:rPr>
                    <w:t xml:space="preserve">    </w:t>
                  </w: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92</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Aluat</w:t>
                  </w:r>
                  <w:r>
                    <w:rPr>
                      <w:spacing w:val="-4"/>
                      <w:sz w:val="20"/>
                    </w:rPr>
                    <w:t xml:space="preserve"> filo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72</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Condimente pentru supa- harcio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w:t>
                  </w:r>
                  <w:r>
                    <w:rPr>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w:t>
                  </w:r>
                  <w:r>
                    <w:rPr>
                      <w:sz w:val="20"/>
                      <w:szCs w:val="20"/>
                      <w:highlight w:val="white"/>
                    </w:rPr>
                    <w:t xml:space="preserve">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Sare de lămîe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w:t>
                  </w:r>
                  <w:r>
                    <w:rPr>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Lapte condensat 0,200kg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125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Ceai de romani</w:t>
                  </w:r>
                  <w:r>
                    <w:rPr>
                      <w:sz w:val="20"/>
                    </w:rPr>
                    <w:t xml:space="preserve">ț</w:t>
                  </w:r>
                  <w:r>
                    <w:rPr>
                      <w:sz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w:t>
                  </w:r>
                  <w:r>
                    <w:rPr>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Suc de fructe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w:t>
                  </w:r>
                  <w:r>
                    <w:rPr>
                      <w:sz w:val="20"/>
                      <w:szCs w:val="20"/>
                    </w:rPr>
                    <w:t xml:space="preserve">buc</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Stafide uscate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pacing w:val="-5"/>
                      <w:sz w:val="20"/>
                    </w:rPr>
                    <w:t xml:space="preserve">    </w:t>
                  </w: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rPr>
                  </w:pPr>
                  <w:r>
                    <w:rPr>
                      <w:sz w:val="20"/>
                    </w:rPr>
                    <w:t xml:space="preserve">C</w:t>
                  </w:r>
                  <w:r>
                    <w:rPr>
                      <w:sz w:val="20"/>
                    </w:rPr>
                    <w:t xml:space="preserve">eai</w:t>
                  </w:r>
                  <w:r>
                    <w:rPr>
                      <w:sz w:val="20"/>
                    </w:rPr>
                    <w:t xml:space="preserve"> din fructe</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jc w:val="center"/>
                    <w:rPr>
                      <w:sz w:val="20"/>
                    </w:rPr>
                  </w:pPr>
                  <w:r>
                    <w:rPr>
                      <w:sz w:val="20"/>
                    </w:rPr>
                    <w:t xml:space="preserve">B</w:t>
                  </w:r>
                  <w:r>
                    <w:rPr>
                      <w:sz w:val="20"/>
                    </w:rPr>
                    <w:t xml:space="preserve">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rPr>
                  </w:pPr>
                  <w:r>
                    <w:rPr>
                      <w:sz w:val="20"/>
                    </w:rPr>
                    <w:t xml:space="preserve">Aluat foietaj 1,2 kg</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z w:val="20"/>
                    </w:rPr>
                  </w:pPr>
                  <w:r>
                    <w:rPr>
                      <w:sz w:val="20"/>
                    </w:rPr>
                    <w:t xml:space="preserve">Vanilină</w:t>
                  </w:r>
                  <w:r>
                    <w:rPr>
                      <w:sz w:val="20"/>
                    </w:rPr>
                  </w:r>
                </w:p>
              </w:tc>
              <w:tc>
                <w:tcPr>
                  <w:tcBorders>
                    <w:top w:val="single" w:color="000000" w:sz="4" w:space="0"/>
                    <w:left w:val="single" w:color="000000" w:sz="4" w:space="0"/>
                    <w:bottom w:val="single" w:color="000000" w:sz="4" w:space="0"/>
                    <w:right w:val="single" w:color="000000" w:sz="4" w:space="0"/>
                  </w:tcBorders>
                  <w:tcW w:w="950" w:type="dxa"/>
                  <w:vAlign w:val="top"/>
                  <w:vMerge w:val="restart"/>
                  <w:textDirection w:val="lrTb"/>
                  <w:noWrap w:val="false"/>
                </w:tcPr>
                <w:p>
                  <w:pPr>
                    <w:pStyle w:val="991"/>
                    <w:framePr w:hAnchor="margin" w:hSpace="180" w:vAnchor="page" w:wrap="around" w:y="347"/>
                    <w:pBdr/>
                    <w:spacing w:before="5"/>
                    <w:ind/>
                    <w:jc w:val="center"/>
                    <w:rPr>
                      <w:sz w:val="20"/>
                    </w:rPr>
                  </w:pPr>
                  <w:r>
                    <w:rPr>
                      <w:sz w:val="20"/>
                    </w:rPr>
                    <w:t xml:space="preserve">pachet</w:t>
                  </w:r>
                  <w:r>
                    <w:rPr>
                      <w:sz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42</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z w:val="20"/>
                    </w:rPr>
                  </w:pPr>
                  <w:r>
                    <w:rPr>
                      <w:sz w:val="20"/>
                    </w:rPr>
                    <w:t xml:space="preserve">Condimente cu gust de găină</w:t>
                  </w:r>
                  <w:r>
                    <w:rPr>
                      <w:sz w:val="20"/>
                    </w:rPr>
                  </w:r>
                </w:p>
              </w:tc>
              <w:tc>
                <w:tcPr>
                  <w:tcBorders>
                    <w:top w:val="single" w:color="000000" w:sz="4" w:space="0"/>
                    <w:left w:val="single" w:color="000000" w:sz="4" w:space="0"/>
                    <w:bottom w:val="single" w:color="000000" w:sz="4" w:space="0"/>
                    <w:right w:val="single" w:color="000000" w:sz="4" w:space="0"/>
                  </w:tcBorders>
                  <w:tcW w:w="950" w:type="dxa"/>
                  <w:vAlign w:val="top"/>
                  <w:vMerge w:val="restart"/>
                  <w:textDirection w:val="lrTb"/>
                  <w:noWrap w:val="false"/>
                </w:tcPr>
                <w:p>
                  <w:pPr>
                    <w:pStyle w:val="991"/>
                    <w:framePr w:hAnchor="margin" w:hSpace="180" w:vAnchor="page" w:wrap="around" w:y="347"/>
                    <w:pBdr/>
                    <w:spacing w:before="5"/>
                    <w:ind/>
                    <w:jc w:val="center"/>
                    <w:rPr>
                      <w:sz w:val="20"/>
                    </w:rPr>
                  </w:pPr>
                  <w:r>
                    <w:rPr>
                      <w:sz w:val="20"/>
                    </w:rPr>
                    <w:t xml:space="preserve">pach</w:t>
                  </w:r>
                  <w:r>
                    <w:rPr>
                      <w:sz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z w:val="20"/>
                    </w:rPr>
                  </w:pPr>
                  <w:r>
                    <w:rPr>
                      <w:sz w:val="20"/>
                    </w:rPr>
                    <w:t xml:space="preserve">Tocăniță de dovleci conservă</w:t>
                  </w:r>
                  <w:r>
                    <w:rPr>
                      <w:sz w:val="20"/>
                    </w:rPr>
                  </w:r>
                </w:p>
              </w:tc>
              <w:tc>
                <w:tcPr>
                  <w:tcBorders>
                    <w:top w:val="single" w:color="000000" w:sz="4" w:space="0"/>
                    <w:left w:val="single" w:color="000000" w:sz="4" w:space="0"/>
                    <w:bottom w:val="single" w:color="000000" w:sz="4" w:space="0"/>
                    <w:right w:val="single" w:color="000000" w:sz="4" w:space="0"/>
                  </w:tcBorders>
                  <w:tcW w:w="950" w:type="dxa"/>
                  <w:vAlign w:val="top"/>
                  <w:vMerge w:val="restart"/>
                  <w:textDirection w:val="lrTb"/>
                  <w:noWrap w:val="false"/>
                </w:tcPr>
                <w:p>
                  <w:pPr>
                    <w:pStyle w:val="991"/>
                    <w:framePr w:hAnchor="margin" w:hSpace="180" w:vAnchor="page" w:wrap="around" w:y="347"/>
                    <w:pBdr/>
                    <w:spacing w:before="5"/>
                    <w:ind/>
                    <w:jc w:val="center"/>
                    <w:rPr>
                      <w:sz w:val="20"/>
                    </w:rPr>
                  </w:pPr>
                  <w:r>
                    <w:rPr>
                      <w:sz w:val="20"/>
                    </w:rPr>
                    <w:t xml:space="preserve">buc</w:t>
                  </w:r>
                  <w:r>
                    <w:rPr>
                      <w:sz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12</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z w:val="20"/>
                    </w:rPr>
                  </w:pPr>
                  <w:r>
                    <w:rPr>
                      <w:sz w:val="20"/>
                    </w:rPr>
                    <w:t xml:space="preserve">Sardina în ulei</w:t>
                  </w:r>
                  <w:r>
                    <w:rPr>
                      <w:sz w:val="20"/>
                    </w:rPr>
                  </w:r>
                </w:p>
              </w:tc>
              <w:tc>
                <w:tcPr>
                  <w:tcBorders>
                    <w:top w:val="single" w:color="000000" w:sz="4" w:space="0"/>
                    <w:left w:val="single" w:color="000000" w:sz="4" w:space="0"/>
                    <w:bottom w:val="single" w:color="000000" w:sz="4" w:space="0"/>
                    <w:right w:val="single" w:color="000000" w:sz="4" w:space="0"/>
                  </w:tcBorders>
                  <w:tcW w:w="950" w:type="dxa"/>
                  <w:vAlign w:val="top"/>
                  <w:vMerge w:val="restart"/>
                  <w:textDirection w:val="lrTb"/>
                  <w:noWrap w:val="false"/>
                </w:tcPr>
                <w:p>
                  <w:pPr>
                    <w:pStyle w:val="991"/>
                    <w:framePr w:hAnchor="margin" w:hSpace="180" w:vAnchor="page" w:wrap="around" w:y="347"/>
                    <w:pBdr/>
                    <w:spacing w:before="5"/>
                    <w:ind/>
                    <w:jc w:val="center"/>
                    <w:rPr>
                      <w:sz w:val="20"/>
                    </w:rPr>
                  </w:pPr>
                  <w:r>
                    <w:rPr>
                      <w:sz w:val="20"/>
                    </w:rPr>
                    <w:t xml:space="preserve">Buc</w:t>
                  </w:r>
                  <w:r>
                    <w:rPr>
                      <w:sz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b/>
                      <w:sz w:val="20"/>
                    </w:rPr>
                    <w:t xml:space="preserve">Total l</w:t>
                  </w:r>
                  <w:r>
                    <w:rPr>
                      <w:b/>
                      <w:sz w:val="20"/>
                    </w:rPr>
                    <w:t xml:space="preserve">ot </w:t>
                  </w:r>
                  <w:r>
                    <w:rPr>
                      <w:b/>
                      <w:sz w:val="20"/>
                    </w:rPr>
                    <w:t xml:space="preserve">5</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15811000-6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Lotul </w:t>
                  </w:r>
                  <w:r>
                    <w:rPr>
                      <w:b/>
                      <w:sz w:val="20"/>
                      <w:szCs w:val="20"/>
                      <w:lang w:eastAsia="ru-RU"/>
                    </w:rPr>
                    <w:t xml:space="preserve">6</w:t>
                  </w:r>
                  <w:r>
                    <w:rPr>
                      <w:b/>
                      <w:sz w:val="20"/>
                      <w:szCs w:val="20"/>
                      <w:lang w:eastAsia="ru-RU"/>
                    </w:rPr>
                    <w:t xml:space="preserve">. Dulciuri</w:t>
                  </w:r>
                  <w:r>
                    <w:rPr>
                      <w:b/>
                      <w:sz w:val="20"/>
                      <w:szCs w:val="20"/>
                      <w:lang w:eastAsia="ru-RU"/>
                    </w:rPr>
                    <w:t xml:space="preserve">.</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Napolitane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Croissant</w:t>
                  </w:r>
                  <w:r>
                    <w:rPr>
                      <w:spacing w:val="-2"/>
                      <w:sz w:val="20"/>
                    </w:rPr>
                    <w:t xml:space="preserve"> asorti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107</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Ciocolate bucurel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39</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Bomboane cu magiun asorti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31</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Biscui</w:t>
                  </w:r>
                  <w:r>
                    <w:rPr>
                      <w:spacing w:val="-2"/>
                      <w:sz w:val="20"/>
                    </w:rPr>
                    <w:t xml:space="preserve">ț</w:t>
                  </w:r>
                  <w:r>
                    <w:rPr>
                      <w:spacing w:val="-2"/>
                      <w:sz w:val="20"/>
                    </w:rPr>
                    <w:t xml:space="preserve">i cu lapte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Pisme</w:t>
                  </w:r>
                  <w:r>
                    <w:rPr>
                      <w:sz w:val="20"/>
                    </w:rPr>
                    <w:t xml:space="preserve">ț</w:t>
                  </w:r>
                  <w:r>
                    <w:rPr>
                      <w:sz w:val="20"/>
                    </w:rPr>
                    <w:t xml:space="preserve">i</w:t>
                  </w:r>
                  <w:r>
                    <w:rPr>
                      <w:spacing w:val="-6"/>
                      <w:sz w:val="20"/>
                    </w:rPr>
                    <w:t xml:space="preserve"> </w:t>
                  </w:r>
                  <w:r>
                    <w:rPr>
                      <w:sz w:val="20"/>
                    </w:rPr>
                    <w:t xml:space="preserve">cu</w:t>
                  </w:r>
                  <w:r>
                    <w:rPr>
                      <w:spacing w:val="-5"/>
                      <w:sz w:val="20"/>
                    </w:rPr>
                    <w:t xml:space="preserve"> </w:t>
                  </w:r>
                  <w:r>
                    <w:rPr>
                      <w:spacing w:val="-2"/>
                      <w:sz w:val="20"/>
                    </w:rPr>
                    <w:t xml:space="preserve">stafide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62</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Covrigi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163</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Marmelade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19,5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Halva</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Ciocolate bastona</w:t>
                  </w:r>
                  <w:r>
                    <w:rPr>
                      <w:spacing w:val="-2"/>
                      <w:sz w:val="20"/>
                    </w:rPr>
                    <w:t xml:space="preserve">ș</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Ciocolate </w:t>
                  </w:r>
                  <w:r>
                    <w:rPr>
                      <w:spacing w:val="-2"/>
                      <w:sz w:val="20"/>
                    </w:rPr>
                    <w:t xml:space="preserve">Victoria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Chiflă</w:t>
                  </w:r>
                  <w:r>
                    <w:rPr>
                      <w:spacing w:val="-2"/>
                      <w:sz w:val="20"/>
                    </w:rPr>
                    <w:t xml:space="preserve"> </w:t>
                  </w:r>
                  <w:r>
                    <w:rPr>
                      <w:spacing w:val="-2"/>
                      <w:sz w:val="20"/>
                    </w:rPr>
                    <w:t xml:space="preserve">de</w:t>
                  </w:r>
                  <w:r>
                    <w:rPr>
                      <w:spacing w:val="-2"/>
                      <w:sz w:val="20"/>
                    </w:rPr>
                    <w:t xml:space="preserve"> co</w:t>
                  </w:r>
                  <w:r>
                    <w:rPr>
                      <w:spacing w:val="-2"/>
                      <w:sz w:val="20"/>
                    </w:rPr>
                    <w:t xml:space="preserve">zonac cu coacăză neagră 0,06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Chiflă </w:t>
                  </w:r>
                  <w:r>
                    <w:rPr>
                      <w:spacing w:val="-2"/>
                      <w:sz w:val="20"/>
                    </w:rPr>
                    <w:t xml:space="preserve">de cozonac </w:t>
                  </w:r>
                  <w:r>
                    <w:rPr>
                      <w:spacing w:val="-2"/>
                      <w:sz w:val="20"/>
                    </w:rPr>
                    <w:t xml:space="preserve"> cu </w:t>
                  </w:r>
                  <w:r>
                    <w:rPr>
                      <w:spacing w:val="-2"/>
                      <w:sz w:val="20"/>
                    </w:rPr>
                    <w:t xml:space="preserve">vișină</w:t>
                  </w:r>
                  <w:r>
                    <w:rPr>
                      <w:spacing w:val="-2"/>
                      <w:sz w:val="20"/>
                    </w:rPr>
                    <w:t xml:space="preserve"> 0,0</w:t>
                  </w:r>
                  <w:r>
                    <w:rPr>
                      <w:spacing w:val="-2"/>
                      <w:sz w:val="20"/>
                    </w:rPr>
                    <w:t xml:space="preserve">6</w:t>
                  </w:r>
                  <w:r>
                    <w:rPr>
                      <w:spacing w:val="-2"/>
                      <w:sz w:val="20"/>
                    </w:rPr>
                    <w:t xml:space="preserve"> 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Chiflă de cozonac cu magiun  0,08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Zefire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Biscuiți Urechiușe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44</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Turte moi/ biscui</w:t>
                  </w:r>
                  <w:r>
                    <w:rPr>
                      <w:spacing w:val="-2"/>
                      <w:sz w:val="20"/>
                    </w:rPr>
                    <w:t xml:space="preserve">ț</w:t>
                  </w:r>
                  <w:r>
                    <w:rPr>
                      <w:spacing w:val="-2"/>
                      <w:sz w:val="20"/>
                    </w:rPr>
                    <w:t xml:space="preserv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Bonboane mentolate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Biscui</w:t>
                  </w:r>
                  <w:r>
                    <w:rPr>
                      <w:spacing w:val="-2"/>
                      <w:sz w:val="20"/>
                    </w:rPr>
                    <w:t xml:space="preserve">ț</w:t>
                  </w:r>
                  <w:r>
                    <w:rPr>
                      <w:spacing w:val="-2"/>
                      <w:sz w:val="20"/>
                    </w:rPr>
                    <w:t xml:space="preserve">i cu porumb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2"/>
                      <w:sz w:val="20"/>
                    </w:rPr>
                  </w:pPr>
                  <w:r>
                    <w:rPr>
                      <w:spacing w:val="-2"/>
                      <w:sz w:val="20"/>
                    </w:rPr>
                    <w:t xml:space="preserve">Bonbo</w:t>
                  </w:r>
                  <w:r>
                    <w:rPr>
                      <w:spacing w:val="-2"/>
                      <w:sz w:val="20"/>
                    </w:rPr>
                    <w:t xml:space="preserve">ane j</w:t>
                  </w:r>
                  <w:r>
                    <w:rPr>
                      <w:spacing w:val="-2"/>
                      <w:sz w:val="20"/>
                    </w:rPr>
                    <w:t xml:space="preserve">e</w:t>
                  </w:r>
                  <w:r>
                    <w:rPr>
                      <w:spacing w:val="-2"/>
                      <w:sz w:val="20"/>
                    </w:rPr>
                    <w:t xml:space="preserve">le</w:t>
                  </w:r>
                  <w:r>
                    <w:rPr>
                      <w:spacing w:val="-2"/>
                      <w:sz w:val="20"/>
                    </w:rPr>
                    <w:t xml:space="preserve"> Albinuța</w:t>
                  </w:r>
                  <w:r>
                    <w:rPr>
                      <w:spacing w:val="-2"/>
                      <w:sz w:val="20"/>
                    </w:rPr>
                    <w:t xml:space="preserve"> </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pacing w:val="-2"/>
                      <w:sz w:val="20"/>
                    </w:rPr>
                  </w:pPr>
                  <w:r>
                    <w:rPr>
                      <w:spacing w:val="-2"/>
                      <w:sz w:val="20"/>
                    </w:rPr>
                    <w:t xml:space="preserve">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2"/>
                      <w:sz w:val="20"/>
                    </w:rPr>
                  </w:pPr>
                  <w:r>
                    <w:rPr>
                      <w:spacing w:val="-2"/>
                      <w:sz w:val="20"/>
                    </w:rPr>
                    <w:t xml:space="preserve">Biscuiți Deni-Noci</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pacing w:val="-2"/>
                      <w:sz w:val="20"/>
                    </w:rPr>
                  </w:pPr>
                  <w:r>
                    <w:rPr>
                      <w:spacing w:val="-2"/>
                      <w:sz w:val="20"/>
                    </w:rPr>
                    <w:t xml:space="preserve">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42</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2"/>
                      <w:sz w:val="20"/>
                    </w:rPr>
                  </w:pPr>
                  <w:r>
                    <w:rPr>
                      <w:spacing w:val="-2"/>
                      <w:sz w:val="20"/>
                    </w:rPr>
                    <w:t xml:space="preserve">B</w:t>
                  </w:r>
                  <w:r>
                    <w:rPr>
                      <w:spacing w:val="-2"/>
                      <w:sz w:val="20"/>
                    </w:rPr>
                    <w:t xml:space="preserve">iscuiți </w:t>
                  </w:r>
                  <w:r>
                    <w:rPr>
                      <w:spacing w:val="-2"/>
                      <w:sz w:val="20"/>
                    </w:rPr>
                    <w:t xml:space="preserve">cu gem</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pacing w:val="-2"/>
                      <w:sz w:val="20"/>
                    </w:rPr>
                  </w:pPr>
                  <w:r>
                    <w:rPr>
                      <w:spacing w:val="-2"/>
                      <w:sz w:val="20"/>
                    </w:rPr>
                    <w:t xml:space="preserve">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48</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Croissant cu ciocol</w:t>
                  </w:r>
                  <w:r>
                    <w:rPr>
                      <w:bCs/>
                      <w:sz w:val="20"/>
                    </w:rPr>
                    <w:t xml:space="preserve">a</w:t>
                  </w:r>
                  <w:r>
                    <w:rPr>
                      <w:bCs/>
                      <w:sz w:val="20"/>
                    </w:rPr>
                    <w:t xml:space="preserve">tă</w:t>
                  </w:r>
                  <w:r>
                    <w:rPr>
                      <w:bCs/>
                      <w:sz w:val="20"/>
                    </w:rPr>
                    <w:t xml:space="preserve"> 0.065</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70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Marmelade felii</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34</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Biscuiți Maria</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11</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891"/>
                    <w:framePr w:hAnchor="margin" w:hSpace="180" w:vAnchor="page" w:wrap="around" w:y="347"/>
                    <w:pBdr/>
                    <w:spacing/>
                    <w:ind/>
                    <w:rPr>
                      <w:bCs/>
                      <w:sz w:val="20"/>
                    </w:rPr>
                  </w:pPr>
                  <w:r>
                    <w:rPr>
                      <w:bCs/>
                      <w:sz w:val="20"/>
                    </w:rPr>
                    <w:t xml:space="preserve">Chifle asorti</w:t>
                  </w:r>
                  <w:r>
                    <w:rPr>
                      <w:bCs/>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buc</w:t>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210</w:t>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6</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5300000-1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Lotul </w:t>
                  </w:r>
                  <w:r>
                    <w:rPr>
                      <w:b/>
                      <w:sz w:val="20"/>
                      <w:szCs w:val="20"/>
                      <w:lang w:eastAsia="ru-RU"/>
                    </w:rPr>
                    <w:t xml:space="preserve">7</w:t>
                  </w:r>
                  <w:r>
                    <w:rPr>
                      <w:b/>
                      <w:sz w:val="20"/>
                      <w:szCs w:val="20"/>
                      <w:lang w:eastAsia="ru-RU"/>
                    </w:rPr>
                    <w:t xml:space="preserve">. Legume</w:t>
                  </w:r>
                  <w:r>
                    <w:rPr>
                      <w:b/>
                      <w:sz w:val="20"/>
                      <w:szCs w:val="20"/>
                      <w:lang w:eastAsia="ru-RU"/>
                    </w:rPr>
                    <w:t xml:space="preserve">.</w:t>
                  </w:r>
                  <w:r>
                    <w:rPr>
                      <w:b/>
                      <w:sz w:val="20"/>
                      <w:szCs w:val="20"/>
                      <w:lang w:eastAsia="ru-RU"/>
                    </w:rPr>
                    <w:t xml:space="preserv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753"/>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b/>
                      <w:sz w:val="20"/>
                      <w:szCs w:val="20"/>
                      <w:lang w:eastAsia="ru-RU"/>
                    </w:rPr>
                  </w:pPr>
                  <w:r>
                    <w:rPr>
                      <w:b/>
                      <w:sz w:val="20"/>
                      <w:szCs w:val="20"/>
                      <w:lang w:eastAsia="ru-RU"/>
                    </w:rPr>
                    <w:t xml:space="preserve">       </w:t>
                  </w: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2"/>
                      <w:sz w:val="20"/>
                    </w:rPr>
                  </w:pPr>
                  <w:r>
                    <w:rPr>
                      <w:spacing w:val="-2"/>
                      <w:sz w:val="20"/>
                    </w:rPr>
                    <w:t xml:space="preserve">     </w:t>
                  </w:r>
                  <w:r>
                    <w:rPr>
                      <w:spacing w:val="-2"/>
                      <w:sz w:val="20"/>
                    </w:rPr>
                    <w:t xml:space="preserve"> </w:t>
                  </w:r>
                  <w:r>
                    <w:rPr>
                      <w:spacing w:val="-2"/>
                      <w:sz w:val="20"/>
                    </w:rPr>
                  </w:r>
                  <w:r>
                    <w:rPr>
                      <w:spacing w:val="-2"/>
                      <w:sz w:val="20"/>
                    </w:rPr>
                  </w:r>
                </w:p>
                <w:p>
                  <w:pPr>
                    <w:pStyle w:val="891"/>
                    <w:framePr w:hAnchor="margin" w:hSpace="180" w:vAnchor="page" w:wrap="around" w:y="347"/>
                    <w:pBdr/>
                    <w:spacing/>
                    <w:ind/>
                    <w:rPr>
                      <w:spacing w:val="-2"/>
                      <w:sz w:val="20"/>
                    </w:rPr>
                  </w:pPr>
                  <w:r>
                    <w:rPr>
                      <w:spacing w:val="-2"/>
                      <w:sz w:val="20"/>
                    </w:rPr>
                  </w:r>
                  <w:r>
                    <w:rPr>
                      <w:spacing w:val="-2"/>
                      <w:sz w:val="20"/>
                    </w:rPr>
                  </w:r>
                  <w:r>
                    <w:rPr>
                      <w:spacing w:val="-2"/>
                      <w:sz w:val="20"/>
                    </w:rPr>
                  </w:r>
                </w:p>
                <w:p>
                  <w:pPr>
                    <w:pStyle w:val="891"/>
                    <w:framePr w:hAnchor="margin" w:hSpace="180" w:vAnchor="page" w:wrap="around" w:y="347"/>
                    <w:pBdr/>
                    <w:spacing/>
                    <w:ind/>
                    <w:rPr>
                      <w:spacing w:val="-2"/>
                      <w:sz w:val="20"/>
                    </w:rPr>
                  </w:pPr>
                  <w:r>
                    <w:rPr>
                      <w:spacing w:val="-2"/>
                      <w:sz w:val="20"/>
                    </w:rPr>
                    <w:t xml:space="preserve">C</w:t>
                  </w:r>
                  <w:r>
                    <w:rPr>
                      <w:spacing w:val="-2"/>
                      <w:sz w:val="20"/>
                    </w:rPr>
                    <w:t xml:space="preserve">artofi</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991"/>
                    <w:framePr w:hAnchor="margin" w:hSpace="180" w:vAnchor="page" w:wrap="around" w:y="347"/>
                    <w:pBdr/>
                    <w:spacing/>
                    <w:ind/>
                    <w:jc w:val="center"/>
                    <w:rPr>
                      <w:sz w:val="20"/>
                      <w:highlight w:val="white"/>
                    </w:rPr>
                  </w:pPr>
                  <w:r>
                    <w:rPr>
                      <w:sz w:val="20"/>
                      <w:highlight w:val="white"/>
                    </w:rPr>
                  </w:r>
                  <w:r>
                    <w:rPr>
                      <w:sz w:val="20"/>
                      <w:highlight w:val="white"/>
                    </w:rPr>
                  </w:r>
                  <w:r>
                    <w:rPr>
                      <w:sz w:val="20"/>
                      <w:highlight w:val="white"/>
                    </w:rPr>
                  </w:r>
                </w:p>
                <w:p>
                  <w:pPr>
                    <w:pStyle w:val="991"/>
                    <w:framePr w:hAnchor="margin" w:hSpace="180" w:vAnchor="page" w:wrap="around" w:y="347"/>
                    <w:pBdr/>
                    <w:spacing/>
                    <w:ind/>
                    <w:jc w:val="center"/>
                    <w:rPr>
                      <w:spacing w:val="-4"/>
                      <w:sz w:val="20"/>
                      <w:highlight w:val="white"/>
                    </w:rPr>
                  </w:pPr>
                  <w:r>
                    <w:rPr>
                      <w:spacing w:val="-4"/>
                      <w:sz w:val="20"/>
                      <w:highlight w:val="white"/>
                    </w:rPr>
                  </w:r>
                  <w:r>
                    <w:rPr>
                      <w:spacing w:val="-4"/>
                      <w:sz w:val="20"/>
                      <w:highlight w:val="white"/>
                    </w:rPr>
                  </w:r>
                  <w:r>
                    <w:rPr>
                      <w:spacing w:val="-4"/>
                      <w:sz w:val="20"/>
                      <w:highlight w:val="white"/>
                    </w:rPr>
                  </w:r>
                </w:p>
                <w:p>
                  <w:pPr>
                    <w:pStyle w:val="991"/>
                    <w:framePr w:hAnchor="margin" w:hSpace="180" w:vAnchor="page" w:wrap="around" w:y="347"/>
                    <w:pBdr/>
                    <w:spacing/>
                    <w:ind/>
                    <w:jc w:val="center"/>
                    <w:rPr>
                      <w:sz w:val="20"/>
                      <w:highlight w:val="white"/>
                    </w:rPr>
                  </w:pPr>
                  <w:r>
                    <w:rPr>
                      <w:spacing w:val="-4"/>
                      <w:sz w:val="20"/>
                      <w:highlight w:val="white"/>
                    </w:rPr>
                    <w:t xml:space="preserve">2</w:t>
                  </w:r>
                  <w:r>
                    <w:rPr>
                      <w:spacing w:val="-4"/>
                      <w:sz w:val="20"/>
                      <w:highlight w:val="white"/>
                    </w:rPr>
                    <w:t xml:space="preserve">200</w:t>
                  </w:r>
                  <w:r>
                    <w:rPr>
                      <w:sz w:val="20"/>
                      <w:highlight w:val="white"/>
                    </w:rPr>
                  </w:r>
                  <w:r>
                    <w:rPr>
                      <w:sz w:val="20"/>
                      <w:highlight w:val="white"/>
                    </w:rPr>
                  </w:r>
                </w:p>
                <w:p>
                  <w:pPr>
                    <w:pStyle w:val="991"/>
                    <w:framePr w:hAnchor="margin" w:hSpace="180" w:vAnchor="page" w:wrap="around" w:y="347"/>
                    <w:pBdr/>
                    <w:spacing w:before="119"/>
                    <w:ind/>
                    <w:jc w:val="center"/>
                    <w:rPr>
                      <w:sz w:val="20"/>
                      <w:highlight w:val="white"/>
                    </w:rPr>
                  </w:pPr>
                  <w:r>
                    <w:rPr>
                      <w:sz w:val="20"/>
                      <w:highlight w:val="white"/>
                    </w:rPr>
                  </w:r>
                  <w:r>
                    <w:rPr>
                      <w:sz w:val="20"/>
                      <w:highlight w:val="white"/>
                    </w:rPr>
                  </w:r>
                  <w:r>
                    <w:rPr>
                      <w:sz w:val="20"/>
                      <w:highlight w:val="white"/>
                    </w:rPr>
                  </w:r>
                </w:p>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Ceapă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     405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Morcov</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z w:val="20"/>
                      <w:highlight w:val="white"/>
                    </w:rPr>
                    <w:t xml:space="preserve">350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ind/>
                    <w:rPr>
                      <w:b/>
                      <w:sz w:val="20"/>
                      <w:szCs w:val="20"/>
                    </w:rPr>
                  </w:pPr>
                  <w:r>
                    <w:rPr>
                      <w:sz w:val="20"/>
                    </w:rPr>
                    <w:t xml:space="preserve">Sfecla</w:t>
                  </w:r>
                  <w:r>
                    <w:rPr>
                      <w:spacing w:val="-5"/>
                      <w:sz w:val="20"/>
                    </w:rPr>
                    <w:t xml:space="preserve"> </w:t>
                  </w:r>
                  <w:r>
                    <w:rPr>
                      <w:spacing w:val="-2"/>
                      <w:sz w:val="20"/>
                    </w:rPr>
                    <w:t xml:space="preserve">ro</w:t>
                  </w:r>
                  <w:r>
                    <w:rPr>
                      <w:spacing w:val="-2"/>
                      <w:sz w:val="20"/>
                    </w:rPr>
                    <w:t xml:space="preserve">ș</w:t>
                  </w:r>
                  <w:r>
                    <w:rPr>
                      <w:spacing w:val="-2"/>
                      <w:sz w:val="20"/>
                    </w:rPr>
                    <w:t xml:space="preserve">ie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200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Lămîe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z w:val="20"/>
                      <w:highlight w:val="white"/>
                    </w:rPr>
                    <w:t xml:space="preserve">75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Varză</w:t>
                  </w:r>
                  <w:r>
                    <w:rPr>
                      <w:spacing w:val="-4"/>
                      <w:sz w:val="20"/>
                    </w:rPr>
                    <w:t xml:space="preserve"> </w:t>
                  </w:r>
                  <w:r>
                    <w:rPr>
                      <w:spacing w:val="-2"/>
                      <w:sz w:val="20"/>
                    </w:rPr>
                    <w:t xml:space="preserve">proaspătă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z w:val="20"/>
                      <w:highlight w:val="white"/>
                    </w:rPr>
                    <w:t xml:space="preserve">495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Banane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z w:val="20"/>
                      <w:highlight w:val="white"/>
                    </w:rPr>
                    <w:t xml:space="preserve">230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4"/>
                      <w:sz w:val="20"/>
                    </w:rPr>
                    <w:t xml:space="preserve">Mere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390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Mandarine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160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Ustroi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28</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Ro</w:t>
                  </w:r>
                  <w:r>
                    <w:rPr>
                      <w:sz w:val="20"/>
                    </w:rPr>
                    <w:t xml:space="preserve">ș</w:t>
                  </w:r>
                  <w:r>
                    <w:rPr>
                      <w:sz w:val="20"/>
                    </w:rPr>
                    <w:t xml:space="preserve">i</w:t>
                  </w:r>
                  <w:r>
                    <w:rPr>
                      <w:spacing w:val="-6"/>
                      <w:sz w:val="20"/>
                    </w:rPr>
                    <w:t xml:space="preserve"> </w:t>
                  </w:r>
                  <w:r>
                    <w:rPr>
                      <w:spacing w:val="-2"/>
                      <w:sz w:val="20"/>
                    </w:rPr>
                    <w:t xml:space="preserve">proaspete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180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lang w:eastAsia="ru-RU"/>
                    </w:rPr>
                  </w:pPr>
                  <w:r>
                    <w:rPr>
                      <w:sz w:val="20"/>
                    </w:rPr>
                    <w:t xml:space="preserve">Castrave</w:t>
                  </w:r>
                  <w:r>
                    <w:rPr>
                      <w:sz w:val="20"/>
                    </w:rPr>
                    <w:t xml:space="preserve">ț</w:t>
                  </w:r>
                  <w:r>
                    <w:rPr>
                      <w:sz w:val="20"/>
                    </w:rPr>
                    <w:t xml:space="preserve">i</w:t>
                  </w:r>
                  <w:r>
                    <w:rPr>
                      <w:spacing w:val="-9"/>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170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lang w:eastAsia="ru-RU"/>
                    </w:rPr>
                  </w:pPr>
                  <w:r>
                    <w:rPr>
                      <w:spacing w:val="-2"/>
                      <w:sz w:val="20"/>
                    </w:rPr>
                    <w:t xml:space="preserve">Conopida</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90</w:t>
                  </w:r>
                  <w:r>
                    <w:rPr>
                      <w:sz w:val="20"/>
                      <w:szCs w:val="20"/>
                      <w:highlight w:val="white"/>
                      <w:lang w:eastAsia="ru-RU"/>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786"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ind/>
                    <w:rPr>
                      <w:sz w:val="20"/>
                      <w:szCs w:val="20"/>
                      <w:lang w:eastAsia="ru-RU"/>
                    </w:rPr>
                  </w:pPr>
                  <w:r>
                    <w:rPr>
                      <w:sz w:val="20"/>
                    </w:rPr>
                    <w:t xml:space="preserve">Dovlicei</w:t>
                  </w:r>
                  <w:r>
                    <w:rPr>
                      <w:spacing w:val="-5"/>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w:t>
                  </w: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pacing w:val="-5"/>
                      <w:sz w:val="20"/>
                      <w:highlight w:val="white"/>
                    </w:rPr>
                  </w:pPr>
                  <w:r>
                    <w:rPr>
                      <w:spacing w:val="-5"/>
                      <w:sz w:val="20"/>
                      <w:highlight w:val="white"/>
                    </w:rPr>
                  </w:r>
                  <w:r>
                    <w:rPr>
                      <w:spacing w:val="-5"/>
                      <w:sz w:val="20"/>
                      <w:highlight w:val="white"/>
                    </w:rPr>
                  </w:r>
                  <w:r>
                    <w:rPr>
                      <w:spacing w:val="-5"/>
                      <w:sz w:val="20"/>
                      <w:highlight w:val="white"/>
                    </w:rPr>
                  </w:r>
                </w:p>
                <w:p>
                  <w:pPr>
                    <w:pStyle w:val="891"/>
                    <w:framePr w:hAnchor="margin" w:hSpace="180" w:vAnchor="page" w:wrap="around" w:y="347"/>
                    <w:pBdr/>
                    <w:spacing/>
                    <w:ind/>
                    <w:jc w:val="center"/>
                    <w:rPr>
                      <w:sz w:val="20"/>
                      <w:szCs w:val="20"/>
                      <w:highlight w:val="white"/>
                    </w:rPr>
                  </w:pPr>
                  <w:r>
                    <w:rPr>
                      <w:spacing w:val="-5"/>
                      <w:sz w:val="20"/>
                      <w:highlight w:val="white"/>
                    </w:rPr>
                    <w:t xml:space="preserve">95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786"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rPr>
                  </w:pPr>
                  <w:r>
                    <w:rPr>
                      <w:sz w:val="20"/>
                    </w:rPr>
                    <w:t xml:space="preserve">Ar</w:t>
                  </w:r>
                  <w:r>
                    <w:rPr>
                      <w:sz w:val="20"/>
                    </w:rPr>
                    <w:t xml:space="preserve">dei </w:t>
                  </w:r>
                  <w:r>
                    <w:rPr>
                      <w:sz w:val="20"/>
                    </w:rPr>
                    <w:t xml:space="preserve">proaspeți</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991"/>
                    <w:framePr w:hAnchor="margin" w:hSpace="180" w:vAnchor="page" w:wrap="around" w:y="347"/>
                    <w:pBdr/>
                    <w:spacing w:before="5"/>
                    <w:ind/>
                    <w:jc w:val="center"/>
                    <w:rPr>
                      <w:sz w:val="20"/>
                      <w:szCs w:val="20"/>
                      <w:highlight w:val="white"/>
                    </w:rPr>
                  </w:pPr>
                  <w:r>
                    <w:rPr>
                      <w:sz w:val="20"/>
                      <w:szCs w:val="20"/>
                      <w:highlight w:val="white"/>
                    </w:rPr>
                  </w:r>
                  <w:r>
                    <w:rPr>
                      <w:sz w:val="20"/>
                      <w:szCs w:val="20"/>
                      <w:highlight w:val="white"/>
                    </w:rPr>
                  </w:r>
                  <w:r>
                    <w:rPr>
                      <w:sz w:val="20"/>
                      <w:szCs w:val="20"/>
                      <w:highlight w:val="white"/>
                    </w:rPr>
                  </w:r>
                </w:p>
                <w:p>
                  <w:pPr>
                    <w:pStyle w:val="991"/>
                    <w:framePr w:hAnchor="margin" w:hSpace="180" w:vAnchor="page" w:wrap="around" w:y="347"/>
                    <w:pBdr/>
                    <w:spacing w:before="5"/>
                    <w:ind/>
                    <w:jc w:val="center"/>
                    <w:rPr>
                      <w:sz w:val="20"/>
                      <w:highlight w:val="white"/>
                    </w:rPr>
                  </w:pPr>
                  <w:r>
                    <w:rPr>
                      <w:sz w:val="20"/>
                      <w:highlight w:val="white"/>
                    </w:rPr>
                    <w:t xml:space="preserve">115</w:t>
                  </w:r>
                  <w:r>
                    <w:rPr>
                      <w:sz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Portocale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30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w:t>
                  </w:r>
                  <w:r>
                    <w:rPr>
                      <w:b/>
                      <w:bCs/>
                      <w:sz w:val="20"/>
                    </w:rPr>
                    <w:t xml:space="preserve">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Poamă de masă</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45</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Prune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40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Brocole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30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Legume de sezon Vinete proaspete </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95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7</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03142500-3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w:t>
                  </w:r>
                  <w:r>
                    <w:rPr>
                      <w:b/>
                      <w:sz w:val="20"/>
                      <w:szCs w:val="20"/>
                      <w:lang w:eastAsia="ru-RU"/>
                    </w:rPr>
                    <w:t xml:space="preserve">tul </w:t>
                  </w:r>
                  <w:r>
                    <w:rPr>
                      <w:b/>
                      <w:sz w:val="20"/>
                      <w:szCs w:val="20"/>
                      <w:lang w:eastAsia="ru-RU"/>
                    </w:rPr>
                    <w:t xml:space="preserve">8</w:t>
                  </w:r>
                  <w:r>
                    <w:rPr>
                      <w:b/>
                      <w:sz w:val="20"/>
                      <w:szCs w:val="20"/>
                      <w:lang w:eastAsia="ru-RU"/>
                    </w:rPr>
                    <w:t xml:space="preserve">. </w:t>
                  </w:r>
                  <w:r>
                    <w:rPr>
                      <w:b/>
                      <w:sz w:val="20"/>
                      <w:szCs w:val="20"/>
                      <w:lang w:eastAsia="ru-RU"/>
                    </w:rPr>
                    <w:t xml:space="preserve">Produse de origine animală.</w:t>
                  </w:r>
                  <w:r>
                    <w:rPr>
                      <w:b/>
                      <w:sz w:val="20"/>
                      <w:szCs w:val="20"/>
                      <w:lang w:eastAsia="ru-RU"/>
                    </w:rPr>
                    <w:t xml:space="preserv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w:t>
                  </w:r>
                  <w:r>
                    <w:rPr>
                      <w:b/>
                      <w:bCs/>
                      <w:sz w:val="20"/>
                    </w:rPr>
                    <w:t xml:space="preserve">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sz w:val="20"/>
                      <w:szCs w:val="20"/>
                    </w:rPr>
                    <w:t xml:space="preserve">Ouă de găină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3950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8</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bCs/>
                      <w:sz w:val="20"/>
                      <w:szCs w:val="20"/>
                    </w:rPr>
                    <w:t xml:space="preserve">15221000-3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b/>
                      <w:bCs/>
                      <w:sz w:val="20"/>
                      <w:szCs w:val="20"/>
                    </w:rPr>
                    <w:t xml:space="preserve">Lotul 9. Pe</w:t>
                  </w:r>
                  <w:r>
                    <w:rPr>
                      <w:b/>
                      <w:bCs/>
                      <w:sz w:val="20"/>
                      <w:szCs w:val="20"/>
                    </w:rPr>
                    <w:t xml:space="preserve">ș</w:t>
                  </w:r>
                  <w:r>
                    <w:rPr>
                      <w:b/>
                      <w:bCs/>
                      <w:sz w:val="20"/>
                      <w:szCs w:val="20"/>
                    </w:rPr>
                    <w:t xml:space="preserve">te congelat.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Pește sărat (siletcă)</w:t>
                  </w:r>
                  <w:r>
                    <w:rPr>
                      <w:sz w:val="20"/>
                      <w:szCs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w:t>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sz w:val="20"/>
                      <w:szCs w:val="20"/>
                    </w:rPr>
                    <w:t xml:space="preserve">Pe</w:t>
                  </w:r>
                  <w:r>
                    <w:rPr>
                      <w:sz w:val="20"/>
                      <w:szCs w:val="20"/>
                    </w:rPr>
                    <w:t xml:space="preserve">ș</w:t>
                  </w:r>
                  <w:r>
                    <w:rPr>
                      <w:sz w:val="20"/>
                      <w:szCs w:val="20"/>
                    </w:rPr>
                    <w:t xml:space="preserve">te congelat HEC</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150</w:t>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9</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tcBorders>
                    <w:top w:val="single" w:color="auto" w:sz="4" w:space="0"/>
                    <w:left w:val="none" w:color="000000" w:sz="4" w:space="0"/>
                    <w:bottom w:val="none" w:color="000000" w:sz="4" w:space="0"/>
                    <w:right w:val="none" w:color="000000" w:sz="4" w:space="0"/>
                  </w:tcBorders>
                  <w:tcW w:w="11105" w:type="dxa"/>
                  <w:vAlign w:val="center"/>
                  <w:textDirection w:val="lrTb"/>
                  <w:noWrap w:val="false"/>
                </w:tcPr>
                <w:p>
                  <w:pPr>
                    <w:pStyle w:val="891"/>
                    <w:framePr w:hAnchor="margin" w:hSpace="180" w:vAnchor="page" w:wrap="around" w:y="347"/>
                    <w:pBdr/>
                    <w:tabs>
                      <w:tab w:val="left" w:leader="none" w:pos="6120"/>
                    </w:tabs>
                    <w:spacing/>
                    <w:ind/>
                    <w:rPr>
                      <w:sz w:val="20"/>
                    </w:rPr>
                  </w:pPr>
                  <w:r>
                    <w:rPr>
                      <w:sz w:val="20"/>
                    </w:rPr>
                  </w:r>
                  <w:r>
                    <w:rPr>
                      <w:sz w:val="20"/>
                    </w:rPr>
                  </w:r>
                  <w:r>
                    <w:rPr>
                      <w:sz w:val="20"/>
                    </w:rPr>
                  </w:r>
                </w:p>
                <w:p>
                  <w:pPr>
                    <w:pStyle w:val="8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ind/>
                    <w:rPr>
                      <w:sz w:val="20"/>
                    </w:rPr>
                  </w:pPr>
                  <w:r>
                    <w:rPr>
                      <w:sz w:val="20"/>
                    </w:rPr>
                    <w:t xml:space="preserve">Semnat:_______________ Numele, Pre</w:t>
                  </w:r>
                  <w:r>
                    <w:rPr>
                      <w:sz w:val="20"/>
                    </w:rPr>
                    <w:t xml:space="preserve">numele:_____________________________ În calitate de: _________</w:t>
                  </w:r>
                  <w:r>
                    <w:rPr>
                      <w:sz w:val="20"/>
                    </w:rPr>
                    <w:t xml:space="preserve">_____</w:t>
                  </w:r>
                  <w:r>
                    <w:rPr>
                      <w:sz w:val="20"/>
                    </w:rPr>
                  </w:r>
                  <w:r>
                    <w:rPr>
                      <w:sz w:val="20"/>
                    </w:rPr>
                  </w:r>
                </w:p>
                <w:p>
                  <w:pPr>
                    <w:pStyle w:val="8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 </w:t>
                  </w:r>
                  <w:r>
                    <w:rPr>
                      <w:iCs/>
                      <w:sz w:val="20"/>
                    </w:rPr>
                    <w:t xml:space="preserve">Adresa: ________________________________________________________</w:t>
                  </w:r>
                  <w:r>
                    <w:rPr>
                      <w:iCs/>
                      <w:sz w:val="20"/>
                    </w:rPr>
                  </w:r>
                  <w:r>
                    <w:rPr>
                      <w:iCs/>
                      <w:sz w:val="20"/>
                    </w:rPr>
                  </w:r>
                </w:p>
              </w:tc>
              <w:tc>
                <w:tcPr>
                  <w:gridSpan w:val="3"/>
                  <w:tcBorders>
                    <w:top w:val="single" w:color="auto" w:sz="4" w:space="0"/>
                    <w:left w:val="none" w:color="000000" w:sz="4" w:space="0"/>
                    <w:bottom w:val="none" w:color="000000" w:sz="4" w:space="0"/>
                    <w:right w:val="none" w:color="000000" w:sz="4" w:space="0"/>
                  </w:tcBorders>
                  <w:tcW w:w="1673" w:type="dxa"/>
                  <w:vAlign w:val="top"/>
                  <w:textDirection w:val="lrTb"/>
                  <w:noWrap w:val="false"/>
                </w:tcPr>
                <w:p>
                  <w:pPr>
                    <w:pStyle w:val="891"/>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left w:val="none" w:color="000000" w:sz="4" w:space="0"/>
                    <w:bottom w:val="none" w:color="000000" w:sz="4" w:space="0"/>
                    <w:right w:val="none" w:color="000000" w:sz="4" w:space="0"/>
                  </w:tcBorders>
                  <w:tcW w:w="1246" w:type="dxa"/>
                  <w:vAlign w:val="top"/>
                  <w:textDirection w:val="lrTb"/>
                  <w:noWrap w:val="false"/>
                </w:tcPr>
                <w:p>
                  <w:pPr>
                    <w:pStyle w:val="891"/>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left w:val="none" w:color="000000" w:sz="4" w:space="0"/>
                    <w:bottom w:val="none" w:color="000000" w:sz="4" w:space="0"/>
                    <w:right w:val="none" w:color="000000" w:sz="4" w:space="0"/>
                  </w:tcBorders>
                  <w:tcW w:w="1238" w:type="dxa"/>
                  <w:vAlign w:val="top"/>
                  <w:textDirection w:val="lrTb"/>
                  <w:noWrap w:val="false"/>
                </w:tcPr>
                <w:p>
                  <w:pPr>
                    <w:pStyle w:val="891"/>
                    <w:framePr w:hAnchor="margin" w:hSpace="180" w:vAnchor="page" w:wrap="around" w:y="347"/>
                    <w:pBdr/>
                    <w:tabs>
                      <w:tab w:val="left" w:leader="none" w:pos="6120"/>
                    </w:tabs>
                    <w:spacing/>
                    <w:ind/>
                    <w:rPr>
                      <w:sz w:val="20"/>
                    </w:rPr>
                  </w:pPr>
                  <w:r>
                    <w:rPr>
                      <w:sz w:val="20"/>
                    </w:rPr>
                  </w:r>
                  <w:r>
                    <w:rPr>
                      <w:sz w:val="20"/>
                    </w:rPr>
                  </w:r>
                  <w:r>
                    <w:rPr>
                      <w:sz w:val="20"/>
                    </w:rPr>
                  </w:r>
                </w:p>
              </w:tc>
            </w:tr>
          </w:tbl>
          <w:p>
            <w:pPr>
              <w:pStyle w:val="891"/>
              <w:framePr w:hAnchor="margin" w:hSpace="180" w:vAnchor="page" w:wrap="around" w:y="347"/>
              <w:pBdr/>
              <w:spacing/>
              <w:ind/>
              <w:rPr>
                <w:bCs/>
                <w:iCs/>
              </w:rPr>
            </w:pPr>
            <w:r>
              <w:rPr>
                <w:bCs/>
                <w:iCs/>
              </w:rPr>
            </w:r>
            <w:r>
              <w:rPr>
                <w:bCs/>
                <w:iCs/>
              </w:rPr>
            </w:r>
            <w:r>
              <w:rPr>
                <w:bCs/>
                <w:iCs/>
              </w:rPr>
            </w:r>
          </w:p>
        </w:tc>
      </w:tr>
      <w:tr>
        <w:trPr>
          <w:trHeight w:val="397"/>
        </w:trPr>
        <w:tc>
          <w:tcPr>
            <w:tcBorders>
              <w:top w:val="single" w:color="auto" w:sz="4" w:space="0"/>
            </w:tcBorders>
            <w:tcW w:w="2016" w:type="dxa"/>
            <w:vAlign w:val="top"/>
            <w:textDirection w:val="lrTb"/>
            <w:noWrap w:val="false"/>
          </w:tcPr>
          <w:p>
            <w:pPr>
              <w:pStyle w:val="891"/>
              <w:framePr w:hAnchor="margin" w:hSpace="180" w:vAnchor="page" w:wrap="around" w:y="347"/>
              <w:pBdr/>
              <w:tabs>
                <w:tab w:val="left" w:leader="none" w:pos="6120"/>
              </w:tabs>
              <w:spacing/>
              <w:ind/>
              <w:rPr/>
            </w:pPr>
            <w:r/>
            <w:r/>
          </w:p>
        </w:tc>
        <w:tc>
          <w:tcPr>
            <w:tcBorders>
              <w:top w:val="single" w:color="auto" w:sz="4" w:space="0"/>
            </w:tcBorders>
            <w:tcW w:w="279" w:type="dxa"/>
            <w:vAlign w:val="top"/>
            <w:textDirection w:val="lrTb"/>
            <w:noWrap w:val="false"/>
          </w:tcPr>
          <w:p>
            <w:pPr>
              <w:pStyle w:val="891"/>
              <w:framePr w:hAnchor="margin" w:hSpace="180" w:vAnchor="page" w:wrap="around" w:y="347"/>
              <w:pBdr/>
              <w:tabs>
                <w:tab w:val="left" w:leader="none" w:pos="6120"/>
              </w:tabs>
              <w:spacing/>
              <w:ind/>
              <w:rPr/>
            </w:pPr>
            <w:r/>
            <w:r/>
          </w:p>
        </w:tc>
        <w:tc>
          <w:tcPr>
            <w:gridSpan w:val="8"/>
            <w:tcBorders>
              <w:top w:val="single" w:color="auto" w:sz="4" w:space="0"/>
            </w:tcBorders>
            <w:tcW w:w="13578" w:type="dxa"/>
            <w:vAlign w:val="center"/>
            <w:textDirection w:val="lrTb"/>
            <w:noWrap w:val="false"/>
          </w:tcPr>
          <w:p>
            <w:pPr>
              <w:pStyle w:val="891"/>
              <w:framePr w:hAnchor="margin" w:hSpace="180" w:vAnchor="page" w:wrap="around" w:y="347"/>
              <w:pBdr/>
              <w:spacing/>
              <w:ind/>
              <w:rPr>
                <w:bCs/>
                <w:iCs/>
              </w:rPr>
            </w:pPr>
            <w:r>
              <w:rPr>
                <w:bCs/>
                <w:iCs/>
              </w:rPr>
            </w:r>
            <w:r>
              <w:rPr>
                <w:bCs/>
                <w:iCs/>
              </w:rPr>
            </w:r>
            <w:r>
              <w:rPr>
                <w:bCs/>
                <w:iCs/>
              </w:rPr>
            </w:r>
          </w:p>
        </w:tc>
      </w:tr>
    </w:tbl>
    <w:p>
      <w:pPr>
        <w:pStyle w:val="891"/>
        <w:framePr w:h="9569" w:hRule="exact" w:y="-589"/>
        <w:pBdr/>
        <w:spacing/>
        <w:ind/>
        <w:jc w:val="center"/>
        <w:rPr>
          <w:b/>
          <w:lang w:val="ro-RO" w:eastAsia="en-US"/>
        </w:rPr>
        <w:sectPr>
          <w:footnotePr/>
          <w:endnotePr/>
          <w:type w:val="nextPage"/>
          <w:pgSz w:h="11906" w:orient="portrait" w:w="16838"/>
          <w:pgMar w:top="993" w:right="1440" w:bottom="1440" w:left="709" w:header="709" w:footer="709" w:gutter="0"/>
          <w:cols w:num="1" w:sep="0" w:space="708" w:equalWidth="1"/>
        </w:sectPr>
      </w:pPr>
      <w:r>
        <w:rPr>
          <w:b/>
          <w:lang w:val="ro-RO" w:eastAsia="en-US"/>
        </w:rPr>
      </w:r>
      <w:r>
        <w:rPr>
          <w:b/>
          <w:lang w:val="ro-RO" w:eastAsia="en-US"/>
        </w:rPr>
      </w:r>
      <w:r>
        <w:rPr>
          <w:b/>
          <w:lang w:val="ro-RO"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4</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jc w:val="center"/>
        <w:rPr>
          <w:b/>
          <w:lang w:val="ro-RO" w:eastAsia="en-US"/>
        </w:rPr>
      </w:pPr>
      <w:r>
        <w:rPr>
          <w:b/>
          <w:lang w:val="ro-RO" w:eastAsia="en-US"/>
        </w:rPr>
      </w:r>
      <w:r>
        <w:rPr>
          <w:b/>
          <w:lang w:val="ro-RO" w:eastAsia="en-US"/>
        </w:rPr>
      </w:r>
      <w:r>
        <w:rPr>
          <w:b/>
          <w:lang w:val="ro-RO" w:eastAsia="en-US"/>
        </w:rPr>
      </w:r>
    </w:p>
    <w:p>
      <w:pPr>
        <w:pStyle w:val="891"/>
        <w:pBdr/>
        <w:spacing/>
        <w:ind/>
        <w:jc w:val="center"/>
        <w:rPr>
          <w:b/>
          <w:lang w:val="ro-RO" w:eastAsia="en-US"/>
        </w:rPr>
      </w:pPr>
      <w:r>
        <w:rPr>
          <w:b/>
          <w:lang w:val="ro-RO" w:eastAsia="en-US"/>
        </w:rPr>
        <w:t xml:space="preserve">CONTRACT </w:t>
      </w:r>
      <w:r>
        <w:rPr>
          <w:b/>
          <w:lang w:val="ro-RO" w:eastAsia="en-US"/>
        </w:rPr>
        <w:t xml:space="preserve">–</w:t>
      </w:r>
      <w:r>
        <w:rPr>
          <w:b/>
          <w:lang w:val="ro-RO" w:eastAsia="en-US"/>
        </w:rPr>
        <w:t xml:space="preserve"> MODEL</w:t>
      </w:r>
      <w:r>
        <w:rPr>
          <w:b/>
          <w:lang w:val="ro-RO" w:eastAsia="en-US"/>
        </w:rPr>
        <w:t xml:space="preserve"> </w:t>
      </w:r>
      <w:r>
        <w:rPr>
          <w:b/>
          <w:lang w:val="ro-RO" w:eastAsia="en-US"/>
        </w:rPr>
      </w:r>
      <w:r>
        <w:rPr>
          <w:b/>
          <w:lang w:val="ro-RO" w:eastAsia="en-US"/>
        </w:rPr>
      </w:r>
    </w:p>
    <w:p>
      <w:pPr>
        <w:pStyle w:val="912"/>
        <w:numPr>
          <w:ilvl w:val="0"/>
          <w:numId w:val="0"/>
        </w:numPr>
        <w:pBdr/>
        <w:spacing/>
        <w:ind w:right="-1"/>
        <w:rPr>
          <w:lang w:val="ro-RO"/>
        </w:rPr>
      </w:pPr>
      <w:r>
        <w:rPr>
          <w:lang w:val="ro-RO"/>
        </w:rPr>
      </w:r>
      <w:r>
        <w:rPr>
          <w:lang w:val="ro-RO"/>
        </w:rPr>
      </w:r>
      <w:r>
        <w:rPr>
          <w:lang w:val="ro-RO"/>
        </w:rPr>
      </w:r>
    </w:p>
    <w:p>
      <w:pPr>
        <w:pStyle w:val="912"/>
        <w:numPr>
          <w:ilvl w:val="0"/>
          <w:numId w:val="0"/>
        </w:numPr>
        <w:pBdr/>
        <w:spacing/>
        <w:ind w:right="-1"/>
        <w:rPr>
          <w:i/>
          <w:lang w:val="ro-RO"/>
        </w:rPr>
      </w:pPr>
      <w:r>
        <w:rPr>
          <w:i/>
          <w:lang w:val="ro-RO"/>
        </w:rPr>
      </w:r>
      <w:r>
        <w:rPr>
          <w:i/>
          <w:lang w:val="ro-RO"/>
        </w:rPr>
      </w:r>
      <w:r>
        <w:rPr>
          <w:i/>
          <w:lang w:val="ro-RO"/>
        </w:rPr>
      </w:r>
    </w:p>
    <w:tbl>
      <w:tblPr>
        <w:tblW w:w="10173" w:type="dxa"/>
        <w:tblInd w:w="-318" w:type="dxa"/>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rHeight w:val="697"/>
        </w:trPr>
        <w:tc>
          <w:tcPr>
            <w:tcBorders>
              <w:top w:val="none" w:color="auto" w:sz="0" w:space="0"/>
              <w:left w:val="none" w:color="auto" w:sz="0" w:space="0"/>
              <w:bottom w:val="none" w:color="auto" w:sz="0" w:space="0"/>
              <w:right w:val="none" w:color="auto" w:sz="0" w:space="0"/>
            </w:tcBorders>
            <w:tcW w:w="10173" w:type="dxa"/>
            <w:vAlign w:val="center"/>
            <w:textDirection w:val="lrTb"/>
            <w:noWrap w:val="false"/>
          </w:tcPr>
          <w:p>
            <w:pPr>
              <w:pStyle w:val="891"/>
              <w:pBdr/>
              <w:spacing/>
              <w:ind/>
              <w:jc w:val="both"/>
              <w:rPr/>
            </w:pPr>
            <w:r/>
            <w:r/>
          </w:p>
          <w:p>
            <w:pPr>
              <w:pStyle w:val="891"/>
              <w:pBdr/>
              <w:spacing/>
              <w:ind/>
              <w:jc w:val="both"/>
              <w:rPr>
                <w:caps/>
                <w:sz w:val="28"/>
                <w:szCs w:val="28"/>
              </w:rPr>
            </w:pPr>
            <w:r>
              <w:rPr>
                <w:caps/>
                <w:sz w:val="28"/>
                <w:szCs w:val="28"/>
              </w:rPr>
            </w:r>
            <w:r>
              <w:rPr>
                <w:caps/>
                <w:sz w:val="28"/>
                <w:szCs w:val="28"/>
              </w:rPr>
            </w:r>
            <w:r>
              <w:rPr>
                <w:caps/>
                <w:sz w:val="28"/>
                <w:szCs w:val="28"/>
              </w:rPr>
            </w:r>
          </w:p>
          <w:p>
            <w:pPr>
              <w:pStyle w:val="891"/>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Style w:val="891"/>
              <w:pBdr/>
              <w:spacing/>
              <w:ind/>
              <w:jc w:val="center"/>
              <w:rPr/>
            </w:pPr>
            <w:r>
              <w:t xml:space="preserve">privind achiziţia </w:t>
            </w:r>
            <w:r>
              <w:t xml:space="preserve">de</w:t>
            </w:r>
            <w:r>
              <w:t xml:space="preserve">________________</w:t>
            </w:r>
            <w:r/>
          </w:p>
          <w:p>
            <w:pPr>
              <w:pStyle w:val="891"/>
              <w:pBdr/>
              <w:spacing/>
              <w:ind/>
              <w:jc w:val="center"/>
              <w:rPr>
                <w:i/>
              </w:rPr>
            </w:pPr>
            <w:r>
              <w:rPr>
                <w:i/>
              </w:rPr>
            </w:r>
            <w:r>
              <w:rPr>
                <w:i/>
              </w:rPr>
            </w:r>
            <w:r>
              <w:rPr>
                <w:i/>
              </w:rPr>
            </w:r>
          </w:p>
          <w:p>
            <w:pPr>
              <w:pStyle w:val="891"/>
              <w:pBdr/>
              <w:spacing/>
              <w:ind/>
              <w:jc w:val="center"/>
              <w:rPr>
                <w:i/>
              </w:rPr>
            </w:pPr>
            <w:r>
              <w:rPr>
                <w:i/>
              </w:rPr>
              <w:t xml:space="preserve">I </w:t>
            </w:r>
            <w:r>
              <w:rPr>
                <w:i/>
              </w:rPr>
              <w:t xml:space="preserve">PARTEA GENERALĂ</w:t>
            </w:r>
            <w:r>
              <w:rPr>
                <w:i/>
              </w:rPr>
            </w:r>
            <w:r>
              <w:rPr>
                <w:i/>
              </w:rPr>
            </w:r>
          </w:p>
          <w:p>
            <w:pPr>
              <w:pStyle w:val="891"/>
              <w:pBdr/>
              <w:spacing/>
              <w:ind/>
              <w:jc w:val="center"/>
              <w:rPr>
                <w:i/>
              </w:rPr>
            </w:pPr>
            <w:r>
              <w:rPr>
                <w:i/>
              </w:rPr>
              <w:t xml:space="preserve">(OBLIGATORIU)</w:t>
            </w:r>
            <w:r>
              <w:rPr>
                <w:i/>
              </w:rPr>
            </w:r>
            <w:r>
              <w:rPr>
                <w:i/>
              </w:rPr>
            </w:r>
          </w:p>
          <w:p>
            <w:pPr>
              <w:pStyle w:val="891"/>
              <w:pBdr/>
              <w:spacing/>
              <w:ind/>
              <w:jc w:val="center"/>
              <w:rPr>
                <w:iCs/>
              </w:rPr>
            </w:pPr>
            <w:r>
              <w:rPr>
                <w:iCs/>
              </w:rPr>
            </w:r>
            <w:r>
              <w:rPr>
                <w:iCs/>
              </w:rPr>
            </w:r>
            <w:r>
              <w:rPr>
                <w:iCs/>
              </w:rPr>
            </w:r>
          </w:p>
          <w:p>
            <w:pPr>
              <w:pStyle w:val="891"/>
              <w:pBdr/>
              <w:spacing/>
              <w:ind/>
              <w:jc w:val="center"/>
              <w:rPr>
                <w:iCs/>
              </w:rPr>
            </w:pPr>
            <w:r>
              <w:rPr>
                <w:iCs/>
              </w:rPr>
            </w:r>
            <w:r>
              <w:rPr>
                <w:iCs/>
              </w:rPr>
            </w:r>
            <w:r>
              <w:rPr>
                <w:iCs/>
              </w:rPr>
            </w:r>
          </w:p>
          <w:p>
            <w:pPr>
              <w:pStyle w:val="891"/>
              <w:pBdr/>
              <w:spacing/>
              <w:ind/>
              <w:jc w:val="center"/>
              <w:rPr>
                <w:iCs/>
              </w:rPr>
            </w:pPr>
            <w:r>
              <w:rPr>
                <w:iCs/>
              </w:rPr>
            </w:r>
            <w:r>
              <w:rPr>
                <w:iCs/>
              </w:rPr>
            </w:r>
            <w:r>
              <w:rPr>
                <w:iCs/>
              </w:rPr>
            </w:r>
          </w:p>
          <w:p>
            <w:pPr>
              <w:pStyle w:val="891"/>
              <w:pBdr/>
              <w:spacing/>
              <w:ind/>
              <w:jc w:val="both"/>
              <w:rPr>
                <w:i/>
              </w:rPr>
            </w:pPr>
            <w:r>
              <w:rPr>
                <w:i/>
              </w:rPr>
              <w:t xml:space="preserve">Obiectul achiziției</w:t>
            </w:r>
            <w:r>
              <w:rPr>
                <w:i/>
              </w:rPr>
              <w:t xml:space="preserve"> _____________________________________________________</w:t>
            </w:r>
            <w:r>
              <w:rPr>
                <w:i/>
              </w:rPr>
            </w:r>
            <w:r>
              <w:rPr>
                <w:i/>
              </w:rPr>
            </w:r>
          </w:p>
          <w:p>
            <w:pPr>
              <w:pStyle w:val="891"/>
              <w:pBdr/>
              <w:spacing/>
              <w:ind/>
              <w:jc w:val="both"/>
              <w:rPr>
                <w:i/>
              </w:rPr>
            </w:pPr>
            <w:r>
              <w:rPr>
                <w:i/>
              </w:rPr>
              <w:t xml:space="preserve">Cod CPV: _____________________</w:t>
            </w:r>
            <w:r>
              <w:rPr>
                <w:i/>
              </w:rPr>
              <w:t xml:space="preserve">______________________________________</w:t>
            </w:r>
            <w:r>
              <w:rPr>
                <w:i/>
              </w:rPr>
            </w:r>
            <w:r>
              <w:rPr>
                <w:i/>
              </w:rPr>
            </w:r>
          </w:p>
          <w:p>
            <w:pPr>
              <w:pStyle w:val="891"/>
              <w:pBdr/>
              <w:spacing/>
              <w:ind/>
              <w:jc w:val="both"/>
              <w:rPr>
                <w:i/>
              </w:rPr>
            </w:pPr>
            <w:r>
              <w:rPr>
                <w:i/>
              </w:rPr>
            </w:r>
            <w:r>
              <w:rPr>
                <w:i/>
              </w:rPr>
            </w:r>
            <w:r>
              <w:rPr>
                <w:i/>
              </w:rPr>
            </w:r>
          </w:p>
          <w:p>
            <w:pPr>
              <w:pStyle w:val="891"/>
              <w:pBdr/>
              <w:spacing/>
              <w:ind/>
              <w:jc w:val="both"/>
              <w:rPr>
                <w:i/>
              </w:rPr>
            </w:pPr>
            <w:r>
              <w:rPr>
                <w:i/>
              </w:rPr>
              <w:t xml:space="preserve">“___”_________20__</w:t>
              <w:tab/>
            </w:r>
            <w:r>
              <w:rPr>
                <w:i/>
              </w:rPr>
              <w:t xml:space="preserve">                                                        </w:t>
            </w:r>
            <w:r>
              <w:rPr>
                <w:i/>
              </w:rPr>
              <w:t xml:space="preserve">__________________________</w:t>
            </w:r>
            <w:r>
              <w:rPr>
                <w:i/>
              </w:rPr>
            </w:r>
            <w:r>
              <w:rPr>
                <w:i/>
              </w:rPr>
            </w:r>
          </w:p>
          <w:p>
            <w:pPr>
              <w:pStyle w:val="891"/>
              <w:pBdr/>
              <w:spacing/>
              <w:ind/>
              <w:jc w:val="both"/>
              <w:rPr>
                <w:i/>
              </w:rPr>
            </w:pPr>
            <w:r>
              <w:rPr>
                <w:i/>
              </w:rPr>
              <w:t xml:space="preserve">                                                                                 </w:t>
            </w:r>
            <w:r>
              <w:rPr>
                <w:i/>
              </w:rPr>
              <w:t xml:space="preserve">                                          </w:t>
            </w:r>
            <w:r>
              <w:rPr>
                <w:i/>
              </w:rPr>
              <w:t xml:space="preserve">(localitatea)</w:t>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tbl>
            <w:tblPr>
              <w:tblW w:w="9781"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5"/>
              <w:gridCol w:w="4890"/>
              <w:gridCol w:w="273"/>
              <w:gridCol w:w="20"/>
              <w:gridCol w:w="4559"/>
              <w:gridCol w:w="39"/>
            </w:tblGrid>
            <w:tr>
              <w:trPr>
                <w:trHeight w:val="567"/>
              </w:trPr>
              <w:tc>
                <w:tcPr>
                  <w:gridSpan w:val="2"/>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Style w:val="891"/>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gridSpan w:val="4"/>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Style w:val="891"/>
                    <w:pBdr/>
                    <w:spacing/>
                    <w:ind/>
                    <w:jc w:val="center"/>
                    <w:rPr>
                      <w:b/>
                      <w:caps/>
                      <w:sz w:val="40"/>
                    </w:rPr>
                  </w:pPr>
                  <w:r>
                    <w:rPr>
                      <w:b/>
                      <w:bCs/>
                    </w:rPr>
                    <w:t xml:space="preserve">Autoritatea contractantă</w:t>
                  </w:r>
                  <w:r>
                    <w:rPr>
                      <w:b/>
                      <w:caps/>
                      <w:sz w:val="40"/>
                    </w:rPr>
                  </w:r>
                  <w:r>
                    <w:rPr>
                      <w:b/>
                      <w:caps/>
                      <w:sz w:val="40"/>
                    </w:rPr>
                  </w:r>
                </w:p>
              </w:tc>
            </w:tr>
            <w:tr>
              <w:trPr>
                <w:trHeight w:val="2625"/>
              </w:trPr>
              <w:tc>
                <w:tcPr>
                  <w:gridSpan w:val="2"/>
                  <w:tcBorders>
                    <w:top w:val="single" w:color="auto" w:sz="4" w:space="0"/>
                    <w:left w:val="single" w:color="auto" w:sz="4" w:space="0"/>
                    <w:bottom w:val="single" w:color="auto" w:sz="4" w:space="0"/>
                    <w:right w:val="single" w:color="auto" w:sz="4" w:space="0"/>
                  </w:tcBorders>
                  <w:tcW w:w="4873" w:type="dxa"/>
                  <w:vAlign w:val="top"/>
                  <w:textDirection w:val="lrTb"/>
                  <w:noWrap w:val="false"/>
                </w:tcPr>
                <w:p>
                  <w:pPr>
                    <w:pStyle w:val="891"/>
                    <w:pBdr/>
                    <w:spacing/>
                    <w:ind/>
                    <w:rPr>
                      <w:b/>
                    </w:rPr>
                  </w:pPr>
                  <w:r>
                    <w:rPr>
                      <w:b/>
                    </w:rPr>
                  </w:r>
                  <w:r>
                    <w:rPr>
                      <w:b/>
                    </w:rPr>
                  </w:r>
                  <w:r>
                    <w:rPr>
                      <w:b/>
                    </w:rPr>
                  </w:r>
                </w:p>
                <w:p>
                  <w:pPr>
                    <w:pStyle w:val="891"/>
                    <w:pBdr/>
                    <w:spacing/>
                    <w:ind/>
                    <w:rPr/>
                  </w:pPr>
                  <w:r>
                    <w:rPr>
                      <w:b/>
                    </w:rPr>
                    <w:t xml:space="preserve">______________________________________</w:t>
                  </w:r>
                  <w:r>
                    <w:t xml:space="preserve">,</w:t>
                  </w:r>
                  <w:r/>
                </w:p>
                <w:p>
                  <w:pPr>
                    <w:pStyle w:val="891"/>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Style w:val="891"/>
                    <w:pBdr/>
                    <w:spacing/>
                    <w:ind/>
                    <w:rPr/>
                  </w:pPr>
                  <w:r>
                    <w:t xml:space="preserve">reprezentată prin </w:t>
                  </w:r>
                  <w:r>
                    <w:rPr>
                      <w:b/>
                    </w:rPr>
                    <w:t xml:space="preserve">________________________</w:t>
                  </w:r>
                  <w:r>
                    <w:t xml:space="preserve">,</w:t>
                  </w:r>
                  <w:r/>
                </w:p>
                <w:p>
                  <w:pPr>
                    <w:pStyle w:val="891"/>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Style w:val="891"/>
                    <w:pBdr/>
                    <w:spacing/>
                    <w:ind/>
                    <w:rPr/>
                  </w:pPr>
                  <w:r>
                    <w:t xml:space="preserve">care acţionează în baza </w:t>
                  </w:r>
                  <w:r>
                    <w:rPr>
                      <w:b/>
                    </w:rPr>
                    <w:t xml:space="preserve">___________________</w:t>
                  </w:r>
                  <w:r>
                    <w:t xml:space="preserve">,</w:t>
                  </w:r>
                  <w:r/>
                </w:p>
                <w:p>
                  <w:pPr>
                    <w:pStyle w:val="891"/>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Style w:val="891"/>
                    <w:pBdr/>
                    <w:spacing w:line="360" w:lineRule="auto"/>
                    <w:ind/>
                    <w:rPr/>
                  </w:pPr>
                  <w:r>
                    <w:t xml:space="preserve">denumit(a) în continuare </w:t>
                  </w:r>
                  <w:r>
                    <w:rPr>
                      <w:i/>
                    </w:rPr>
                    <w:t xml:space="preserve">Furnizor</w:t>
                  </w:r>
                  <w:r>
                    <w:rPr>
                      <w:i/>
                    </w:rPr>
                    <w:t xml:space="preserve">/Prestator</w:t>
                  </w:r>
                  <w:r/>
                </w:p>
                <w:p>
                  <w:pPr>
                    <w:pStyle w:val="891"/>
                    <w:pBdr/>
                    <w:spacing/>
                    <w:ind/>
                    <w:rPr/>
                  </w:pPr>
                  <w:r>
                    <w:rPr>
                      <w:b/>
                    </w:rPr>
                    <w:t xml:space="preserve">______________________________________</w:t>
                  </w:r>
                  <w:r>
                    <w:t xml:space="preserve">,</w:t>
                  </w:r>
                  <w:r/>
                </w:p>
                <w:p>
                  <w:pPr>
                    <w:pStyle w:val="891"/>
                    <w:pBdr/>
                    <w:spacing w:line="360" w:lineRule="auto"/>
                    <w:ind/>
                    <w:jc w:val="center"/>
                    <w:rPr>
                      <w:i/>
                      <w:sz w:val="18"/>
                      <w:szCs w:val="18"/>
                    </w:rPr>
                  </w:pPr>
                  <w:r>
                    <w:rPr>
                      <w:i/>
                      <w:sz w:val="18"/>
                      <w:szCs w:val="18"/>
                    </w:rPr>
                    <w:t xml:space="preserve">(se indică nr. şi data de înregistrare în </w:t>
                  </w:r>
                  <w:r>
                    <w:rPr>
                      <w:i/>
                      <w:sz w:val="18"/>
                      <w:szCs w:val="18"/>
                    </w:rPr>
                    <w:t xml:space="preserve">Registrul de Stat)</w:t>
                  </w:r>
                  <w:r>
                    <w:rPr>
                      <w:i/>
                      <w:sz w:val="18"/>
                      <w:szCs w:val="18"/>
                    </w:rPr>
                  </w:r>
                  <w:r>
                    <w:rPr>
                      <w:i/>
                      <w:sz w:val="18"/>
                      <w:szCs w:val="18"/>
                    </w:rPr>
                  </w:r>
                </w:p>
                <w:p>
                  <w:pPr>
                    <w:pStyle w:val="891"/>
                    <w:pBdr/>
                    <w:spacing w:line="360" w:lineRule="auto"/>
                    <w:ind/>
                    <w:rPr>
                      <w:b/>
                      <w:caps/>
                      <w:sz w:val="40"/>
                    </w:rPr>
                  </w:pPr>
                  <w:r>
                    <w:t xml:space="preserve">pe de o parte,</w:t>
                  </w:r>
                  <w:r>
                    <w:rPr>
                      <w:b/>
                      <w:caps/>
                      <w:sz w:val="40"/>
                    </w:rPr>
                  </w:r>
                  <w:r>
                    <w:rPr>
                      <w:b/>
                      <w:caps/>
                      <w:sz w:val="40"/>
                    </w:rPr>
                  </w:r>
                </w:p>
              </w:tc>
              <w:tc>
                <w:tcPr>
                  <w:gridSpan w:val="4"/>
                  <w:tcBorders>
                    <w:top w:val="single" w:color="auto" w:sz="4" w:space="0"/>
                    <w:left w:val="single" w:color="auto" w:sz="4" w:space="0"/>
                    <w:bottom w:val="single" w:color="auto" w:sz="4" w:space="0"/>
                    <w:right w:val="single" w:color="auto" w:sz="4" w:space="0"/>
                  </w:tcBorders>
                  <w:tcW w:w="4874" w:type="dxa"/>
                  <w:vAlign w:val="top"/>
                  <w:textDirection w:val="lrTb"/>
                  <w:noWrap w:val="false"/>
                </w:tcPr>
                <w:p>
                  <w:pPr>
                    <w:pStyle w:val="891"/>
                    <w:pBdr/>
                    <w:spacing/>
                    <w:ind/>
                    <w:rPr>
                      <w:b/>
                    </w:rPr>
                  </w:pPr>
                  <w:r>
                    <w:rPr>
                      <w:b/>
                    </w:rPr>
                  </w:r>
                  <w:r>
                    <w:rPr>
                      <w:b/>
                    </w:rPr>
                  </w:r>
                  <w:r>
                    <w:rPr>
                      <w:b/>
                    </w:rPr>
                  </w:r>
                </w:p>
                <w:p>
                  <w:pPr>
                    <w:pStyle w:val="891"/>
                    <w:pBdr/>
                    <w:spacing/>
                    <w:ind/>
                    <w:rPr/>
                  </w:pPr>
                  <w:r>
                    <w:rPr>
                      <w:b/>
                    </w:rPr>
                    <w:t xml:space="preserve">______________________________________</w:t>
                  </w:r>
                  <w:r>
                    <w:t xml:space="preserve">,</w:t>
                  </w:r>
                  <w:r/>
                </w:p>
                <w:p>
                  <w:pPr>
                    <w:pStyle w:val="891"/>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Style w:val="891"/>
                    <w:pBdr/>
                    <w:spacing/>
                    <w:ind/>
                    <w:rPr/>
                  </w:pPr>
                  <w:r>
                    <w:t xml:space="preserve">reprezentată prin </w:t>
                  </w:r>
                  <w:r>
                    <w:rPr>
                      <w:b/>
                    </w:rPr>
                    <w:t xml:space="preserve">________________________</w:t>
                  </w:r>
                  <w:r>
                    <w:t xml:space="preserve">,</w:t>
                  </w:r>
                  <w:r/>
                </w:p>
                <w:p>
                  <w:pPr>
                    <w:pStyle w:val="891"/>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Style w:val="891"/>
                    <w:pBdr/>
                    <w:spacing/>
                    <w:ind/>
                    <w:rPr/>
                  </w:pPr>
                  <w:r>
                    <w:t xml:space="preserve">care acţionează în baza </w:t>
                  </w:r>
                  <w:r>
                    <w:rPr>
                      <w:b/>
                    </w:rPr>
                    <w:t xml:space="preserve">___________________</w:t>
                  </w:r>
                  <w:r>
                    <w:t xml:space="preserve">,</w:t>
                  </w:r>
                  <w:r/>
                </w:p>
                <w:p>
                  <w:pPr>
                    <w:pStyle w:val="891"/>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Style w:val="891"/>
                    <w:pBdr/>
                    <w:spacing w:line="360" w:lineRule="auto"/>
                    <w:ind/>
                    <w:rPr/>
                  </w:pPr>
                  <w:r>
                    <w:t xml:space="preserve">denumit(a) în continuare </w:t>
                  </w:r>
                  <w:r>
                    <w:rPr>
                      <w:i/>
                    </w:rPr>
                    <w:t xml:space="preserve">Cumpărător</w:t>
                  </w:r>
                  <w:r>
                    <w:t xml:space="preserve">/</w:t>
                  </w:r>
                  <w:r>
                    <w:rPr>
                      <w:i/>
                      <w:iCs/>
                    </w:rPr>
                    <w:t xml:space="preserve">Beneficiar</w:t>
                  </w:r>
                  <w:r/>
                </w:p>
                <w:p>
                  <w:pPr>
                    <w:pStyle w:val="891"/>
                    <w:pBdr/>
                    <w:spacing/>
                    <w:ind/>
                    <w:rPr/>
                  </w:pPr>
                  <w:r>
                    <w:rPr>
                      <w:b/>
                    </w:rPr>
                    <w:t xml:space="preserve">____________________________</w:t>
                  </w:r>
                  <w:r>
                    <w:rPr>
                      <w:b/>
                    </w:rPr>
                    <w:t xml:space="preserve">_________</w:t>
                  </w:r>
                  <w:r>
                    <w:t xml:space="preserve">,</w:t>
                  </w:r>
                  <w:r/>
                </w:p>
                <w:p>
                  <w:pPr>
                    <w:pStyle w:val="891"/>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Style w:val="891"/>
                    <w:pBdr/>
                    <w:spacing w:line="360" w:lineRule="auto"/>
                    <w:ind/>
                    <w:rPr>
                      <w:b/>
                      <w:caps/>
                      <w:sz w:val="40"/>
                    </w:rPr>
                  </w:pPr>
                  <w:r>
                    <w:rPr>
                      <w:bCs/>
                    </w:rPr>
                    <w:t xml:space="preserve">pe de altă parte</w:t>
                  </w:r>
                  <w:r>
                    <w:t xml:space="preserve">,</w:t>
                  </w:r>
                  <w:r>
                    <w:rPr>
                      <w:b/>
                      <w:caps/>
                      <w:sz w:val="40"/>
                    </w:rPr>
                  </w:r>
                  <w:r>
                    <w:rPr>
                      <w:b/>
                      <w:caps/>
                      <w:sz w:val="40"/>
                    </w:rPr>
                  </w:r>
                </w:p>
              </w:tc>
            </w:tr>
          </w:tbl>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Cs/>
              </w:rPr>
            </w:pPr>
            <w:r>
              <w:rPr>
                <w:iCs/>
              </w:rPr>
              <w:t xml:space="preserve">ambii (denumiţi(te) în continuare Părţi), au înche</w:t>
            </w:r>
            <w:r>
              <w:rPr>
                <w:iCs/>
              </w:rPr>
              <w:t xml:space="preserve">iat prezentul Contract referitor la următoarele:</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iCs/>
              </w:rPr>
              <w:t xml:space="preserve">a.</w:t>
              <w:tab/>
              <w:t xml:space="preserve">Achiziţionarea ________________________________</w:t>
            </w:r>
            <w:r>
              <w:rPr>
                <w:iCs/>
              </w:rPr>
              <w:t xml:space="preserve">______________________________</w:t>
            </w:r>
            <w:r>
              <w:rPr>
                <w:iCs/>
              </w:rPr>
              <w:t xml:space="preserve">,</w:t>
            </w:r>
            <w:r>
              <w:rPr>
                <w:iCs/>
              </w:rPr>
            </w:r>
            <w:r>
              <w:rPr>
                <w:iCs/>
              </w:rPr>
            </w:r>
          </w:p>
          <w:p>
            <w:pPr>
              <w:pStyle w:val="891"/>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Style w:val="891"/>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Style w:val="891"/>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iCs/>
              </w:rPr>
              <w:t xml:space="preserve">b.</w:t>
              <w:tab/>
              <w:t xml:space="preserve">Următoarele documente vor fi considerate părţi componente ale Contractului:</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iCs/>
              </w:rPr>
              <w:t xml:space="preserve">a)</w:t>
              <w:tab/>
              <w:t xml:space="preserve">Specificaţia tehnică;</w:t>
            </w:r>
            <w:r>
              <w:rPr>
                <w:iCs/>
              </w:rPr>
            </w:r>
            <w:r>
              <w:rPr>
                <w:iCs/>
              </w:rPr>
            </w:r>
          </w:p>
          <w:p>
            <w:pPr>
              <w:pStyle w:val="891"/>
              <w:pBdr/>
              <w:spacing/>
              <w:ind/>
              <w:jc w:val="both"/>
              <w:rPr>
                <w:iCs/>
              </w:rPr>
            </w:pPr>
            <w:r>
              <w:rPr>
                <w:iCs/>
              </w:rPr>
              <w:t xml:space="preserve">b)</w:t>
              <w:tab/>
              <w:t xml:space="preserve">Specificați</w:t>
            </w:r>
            <w:r>
              <w:rPr>
                <w:iCs/>
              </w:rPr>
              <w:t xml:space="preserve">a de preț;</w:t>
            </w:r>
            <w:r>
              <w:rPr>
                <w:iCs/>
              </w:rPr>
            </w:r>
            <w:r>
              <w:rPr>
                <w:iCs/>
              </w:rPr>
            </w:r>
          </w:p>
          <w:p>
            <w:pPr>
              <w:pStyle w:val="891"/>
              <w:pBdr/>
              <w:spacing/>
              <w:ind/>
              <w:jc w:val="both"/>
              <w:rPr>
                <w:iCs/>
              </w:rPr>
            </w:pPr>
            <w:r>
              <w:rPr>
                <w:iCs/>
              </w:rPr>
              <w:t xml:space="preserve">c)</w:t>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iCs/>
              </w:rPr>
              <w:t xml:space="preserve">c.</w:t>
              <w:tab/>
              <w:t xml:space="preserve">În cazul unor discrepanţe sau inconsecvenţe între documentele componente ale Contractului, documentele vor avea ordinea de prioritate enumerată mai sus.</w:t>
            </w:r>
            <w:r>
              <w:rPr>
                <w:iCs/>
              </w:rPr>
            </w:r>
            <w:r>
              <w:rPr>
                <w:iCs/>
              </w:rPr>
            </w:r>
          </w:p>
          <w:p>
            <w:pPr>
              <w:pStyle w:val="891"/>
              <w:pBdr/>
              <w:spacing/>
              <w:ind/>
              <w:jc w:val="both"/>
              <w:rPr>
                <w:iCs/>
              </w:rPr>
            </w:pPr>
            <w:r>
              <w:rPr>
                <w:iCs/>
              </w:rPr>
              <w:t xml:space="preserve">d.</w:t>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w:t>
            </w:r>
            <w:r>
              <w:rPr>
                <w:iCs/>
              </w:rPr>
              <w:t xml:space="preserve">ui Bunurile</w:t>
            </w:r>
            <w:r>
              <w:rPr>
                <w:iCs/>
              </w:rPr>
              <w:t xml:space="preserve">/Serviciile</w:t>
            </w:r>
            <w:r>
              <w:rPr>
                <w:iCs/>
              </w:rPr>
              <w:t xml:space="preserve"> şi să înlăture defectele lor în conformitate cu prevederile Contractului sub toate aspectele.</w:t>
            </w:r>
            <w:r>
              <w:rPr>
                <w:iCs/>
              </w:rPr>
            </w:r>
            <w:r>
              <w:rPr>
                <w:iCs/>
              </w:rPr>
            </w:r>
          </w:p>
          <w:p>
            <w:pPr>
              <w:pStyle w:val="891"/>
              <w:pBdr/>
              <w:spacing/>
              <w:ind/>
              <w:jc w:val="both"/>
              <w:rPr>
                <w:iCs/>
              </w:rPr>
            </w:pPr>
            <w:r>
              <w:rPr>
                <w:iCs/>
              </w:rPr>
              <w:t xml:space="preserve">e.</w:t>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1.</w:t>
              <w:tab/>
              <w:t xml:space="preserve">Obiectul Contractului</w:t>
            </w:r>
            <w:r>
              <w:rPr>
                <w:b/>
                <w:bCs/>
                <w:iCs/>
              </w:rPr>
            </w:r>
            <w:r>
              <w:rPr>
                <w:b/>
                <w:bCs/>
                <w:iCs/>
              </w:rPr>
            </w:r>
          </w:p>
          <w:p>
            <w:pPr>
              <w:pStyle w:val="891"/>
              <w:pBdr/>
              <w:spacing/>
              <w:ind/>
              <w:jc w:val="both"/>
              <w:rPr>
                <w:iCs/>
              </w:rPr>
            </w:pPr>
            <w:r>
              <w:rPr>
                <w:iCs/>
              </w:rPr>
              <w:t xml:space="preserve">1.1.</w:t>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w:t>
            </w:r>
            <w:r>
              <w:rPr>
                <w:iCs/>
              </w:rPr>
              <w:t xml:space="preserve">arte integrantă a prezentului Contract. </w:t>
            </w:r>
            <w:r>
              <w:rPr>
                <w:iCs/>
              </w:rPr>
            </w:r>
            <w:r>
              <w:rPr>
                <w:iCs/>
              </w:rPr>
            </w:r>
          </w:p>
          <w:p>
            <w:pPr>
              <w:pStyle w:val="891"/>
              <w:pBdr/>
              <w:spacing/>
              <w:ind/>
              <w:jc w:val="both"/>
              <w:rPr>
                <w:iCs/>
              </w:rPr>
            </w:pPr>
            <w:r>
              <w:rPr>
                <w:iCs/>
              </w:rPr>
              <w:t xml:space="preserve">1.2.</w:t>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Style w:val="891"/>
              <w:pBdr/>
              <w:spacing/>
              <w:ind/>
              <w:jc w:val="both"/>
              <w:rPr>
                <w:iCs/>
              </w:rPr>
            </w:pPr>
            <w:r>
              <w:rPr>
                <w:iCs/>
              </w:rPr>
              <w:t xml:space="preserve">1.3.</w:t>
              <w:tab/>
              <w:t xml:space="preserve">Calitatea Bunurilor se atestă prin certificatele de calitate indicate în Specificaţie. </w:t>
            </w:r>
            <w:r>
              <w:rPr>
                <w:iCs/>
              </w:rPr>
            </w:r>
            <w:r>
              <w:rPr>
                <w:iCs/>
              </w:rPr>
            </w:r>
          </w:p>
          <w:p>
            <w:pPr>
              <w:pStyle w:val="891"/>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Style w:val="891"/>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2.</w:t>
              <w:tab/>
              <w:t xml:space="preserve">T</w:t>
            </w:r>
            <w:r>
              <w:rPr>
                <w:b/>
                <w:bCs/>
                <w:iCs/>
              </w:rPr>
              <w:t xml:space="preserve">ermeni şi condiţii de livrare</w:t>
            </w:r>
            <w:r>
              <w:rPr>
                <w:b/>
                <w:bCs/>
                <w:iCs/>
              </w:rPr>
              <w:t xml:space="preserve">/prestare</w:t>
            </w:r>
            <w:r>
              <w:rPr>
                <w:b/>
                <w:bCs/>
                <w:iCs/>
              </w:rPr>
            </w:r>
            <w:r>
              <w:rPr>
                <w:b/>
                <w:bCs/>
                <w:iCs/>
              </w:rPr>
            </w:r>
          </w:p>
          <w:p>
            <w:pPr>
              <w:pStyle w:val="891"/>
              <w:pBdr/>
              <w:spacing/>
              <w:ind/>
              <w:jc w:val="both"/>
              <w:rPr>
                <w:iCs/>
              </w:rPr>
            </w:pPr>
            <w:r>
              <w:rPr>
                <w:iCs/>
              </w:rPr>
              <w:t xml:space="preserve">2.1.</w:t>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Style w:val="891"/>
              <w:pBdr/>
              <w:spacing/>
              <w:ind/>
              <w:jc w:val="both"/>
              <w:rPr>
                <w:iCs/>
              </w:rPr>
            </w:pPr>
            <w:r>
              <w:rPr>
                <w:iCs/>
              </w:rPr>
              <w:t xml:space="preserve">2.2.</w:t>
              <w:tab/>
              <w:t xml:space="preserve">Documentaţia de însoţire a Bunurilor</w:t>
            </w:r>
            <w:r>
              <w:rPr>
                <w:iCs/>
              </w:rPr>
              <w:t xml:space="preserve">/Serviciilor</w:t>
            </w:r>
            <w:r>
              <w:rPr>
                <w:iCs/>
              </w:rPr>
              <w:t xml:space="preserve"> include:</w:t>
            </w:r>
            <w:r>
              <w:rPr>
                <w:iCs/>
              </w:rPr>
            </w:r>
            <w:r>
              <w:rPr>
                <w:iCs/>
              </w:rPr>
            </w:r>
          </w:p>
          <w:p>
            <w:pPr>
              <w:pStyle w:val="891"/>
              <w:pBdr/>
              <w:spacing/>
              <w:ind/>
              <w:jc w:val="both"/>
              <w:rPr>
                <w:iCs/>
              </w:rPr>
            </w:pPr>
            <w:r>
              <w:rPr>
                <w:i/>
              </w:rPr>
              <w:t xml:space="preserve">Cerinţele de mai sus trebuie prevăzute de către autoritatea contractantă şi ajustate conform cerinţelor actuale.</w:t>
            </w:r>
            <w:r>
              <w:rPr>
                <w:iCs/>
              </w:rPr>
            </w:r>
            <w:r>
              <w:rPr>
                <w:iCs/>
              </w:rPr>
            </w:r>
          </w:p>
          <w:p>
            <w:pPr>
              <w:pStyle w:val="891"/>
              <w:pBdr/>
              <w:spacing/>
              <w:ind/>
              <w:jc w:val="both"/>
              <w:rPr>
                <w:iCs/>
              </w:rPr>
            </w:pPr>
            <w:r>
              <w:rPr>
                <w:iCs/>
              </w:rPr>
              <w:t xml:space="preserve">2.3.</w:t>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w:t>
            </w:r>
            <w:r>
              <w:rPr>
                <w:iCs/>
              </w:rPr>
              <w:t xml:space="preserve">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b/>
                <w:bCs/>
                <w:iCs/>
              </w:rPr>
              <w:t xml:space="preserve">3.</w:t>
              <w:tab/>
              <w:t xml:space="preserve">Preţul şi condiţii de plată</w:t>
            </w:r>
            <w:r>
              <w:rPr>
                <w:iCs/>
              </w:rPr>
            </w:r>
            <w:r>
              <w:rPr>
                <w:iCs/>
              </w:rPr>
            </w:r>
          </w:p>
          <w:p>
            <w:pPr>
              <w:pStyle w:val="891"/>
              <w:pBdr/>
              <w:spacing/>
              <w:ind/>
              <w:jc w:val="both"/>
              <w:rPr>
                <w:iCs/>
              </w:rPr>
            </w:pPr>
            <w:r>
              <w:rPr>
                <w:iCs/>
              </w:rPr>
              <w:t xml:space="preserve">3.1.</w:t>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Style w:val="891"/>
              <w:pBdr/>
              <w:spacing/>
              <w:ind/>
              <w:jc w:val="both"/>
              <w:rPr>
                <w:iCs/>
              </w:rPr>
            </w:pPr>
            <w:r>
              <w:rPr>
                <w:iCs/>
              </w:rPr>
              <w:t xml:space="preserve">3.2.</w:t>
              <w:tab/>
              <w:t xml:space="preserve">Suma totală a prezentului Contract, inclusiv TVA, se stabileşte în lei moldoveneşti şi constituie: __________________________________lei MD.</w:t>
            </w:r>
            <w:r>
              <w:rPr>
                <w:iCs/>
              </w:rPr>
            </w:r>
            <w:r>
              <w:rPr>
                <w:iCs/>
              </w:rPr>
            </w:r>
          </w:p>
          <w:p>
            <w:pPr>
              <w:pStyle w:val="891"/>
              <w:pBdr/>
              <w:spacing/>
              <w:ind/>
              <w:jc w:val="both"/>
              <w:rPr>
                <w:i/>
                <w:sz w:val="20"/>
                <w:szCs w:val="20"/>
              </w:rPr>
            </w:pPr>
            <w:r>
              <w:rPr>
                <w:i/>
                <w:sz w:val="20"/>
                <w:szCs w:val="20"/>
              </w:rPr>
              <w:t xml:space="preserve">             </w:t>
            </w:r>
            <w:r>
              <w:rPr>
                <w:i/>
                <w:sz w:val="20"/>
                <w:szCs w:val="20"/>
              </w:rPr>
              <w:t xml:space="preserve">        </w:t>
            </w:r>
            <w:r>
              <w:rPr>
                <w:i/>
                <w:sz w:val="20"/>
                <w:szCs w:val="20"/>
              </w:rPr>
              <w:t xml:space="preserve">(suma cu cifre şi litere)</w:t>
            </w:r>
            <w:r>
              <w:rPr>
                <w:i/>
                <w:sz w:val="20"/>
                <w:szCs w:val="20"/>
              </w:rPr>
            </w:r>
            <w:r>
              <w:rPr>
                <w:i/>
                <w:sz w:val="20"/>
                <w:szCs w:val="20"/>
              </w:rPr>
            </w:r>
          </w:p>
          <w:p>
            <w:pPr>
              <w:pStyle w:val="891"/>
              <w:pBdr/>
              <w:spacing/>
              <w:ind/>
              <w:jc w:val="both"/>
              <w:rPr>
                <w:iCs/>
              </w:rPr>
            </w:pPr>
            <w:r>
              <w:rPr>
                <w:iCs/>
              </w:rPr>
              <w:t xml:space="preserve">3.3.</w:t>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Style w:val="891"/>
              <w:pBdr/>
              <w:spacing/>
              <w:ind/>
              <w:jc w:val="both"/>
              <w:rPr>
                <w:iCs/>
              </w:rPr>
            </w:pPr>
            <w:r>
              <w:rPr>
                <w:iCs/>
              </w:rPr>
              <w:t xml:space="preserve">3.4.</w:t>
              <w:tab/>
              <w:t xml:space="preserve">Metoda şi condiţiile de plată de către Cumpărător</w:t>
            </w:r>
            <w:r>
              <w:rPr>
                <w:iCs/>
              </w:rPr>
              <w:t xml:space="preserve">/Beneficiar</w:t>
            </w:r>
            <w:r>
              <w:rPr>
                <w:iCs/>
              </w:rPr>
              <w:t xml:space="preserve"> vor fi: </w:t>
            </w:r>
            <w:r>
              <w:rPr>
                <w:iCs/>
              </w:rPr>
            </w:r>
            <w:r>
              <w:rPr>
                <w:iCs/>
              </w:rPr>
            </w:r>
          </w:p>
          <w:p>
            <w:pPr>
              <w:pStyle w:val="891"/>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Style w:val="891"/>
              <w:pBdr/>
              <w:spacing/>
              <w:ind/>
              <w:jc w:val="both"/>
              <w:rPr>
                <w:iCs/>
              </w:rPr>
            </w:pPr>
            <w:r>
              <w:rPr>
                <w:iCs/>
              </w:rPr>
              <w:t xml:space="preserve">3.5.</w:t>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4.</w:t>
              <w:tab/>
              <w:t xml:space="preserve">Condiţii de predare-primire</w:t>
            </w:r>
            <w:r>
              <w:rPr>
                <w:b/>
                <w:bCs/>
                <w:iCs/>
              </w:rPr>
            </w:r>
            <w:r>
              <w:rPr>
                <w:b/>
                <w:bCs/>
                <w:iCs/>
              </w:rPr>
            </w:r>
          </w:p>
          <w:p>
            <w:pPr>
              <w:pStyle w:val="891"/>
              <w:pBdr/>
              <w:spacing/>
              <w:ind/>
              <w:jc w:val="both"/>
              <w:rPr>
                <w:iCs/>
              </w:rPr>
            </w:pPr>
            <w:r>
              <w:rPr>
                <w:iCs/>
              </w:rPr>
              <w:t xml:space="preserve">4.1.</w:t>
              <w:tab/>
              <w:t xml:space="preserve">Bunurile</w:t>
            </w:r>
            <w:r>
              <w:rPr>
                <w:iCs/>
              </w:rPr>
              <w:t xml:space="preserve">/Serviciile</w:t>
            </w:r>
            <w:r>
              <w:rPr>
                <w:iCs/>
              </w:rPr>
              <w:t xml:space="preserve"> </w:t>
            </w:r>
            <w:r>
              <w:rPr>
                <w:iCs/>
              </w:rPr>
              <w:t xml:space="preserve">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Style w:val="891"/>
              <w:pBdr/>
              <w:spacing/>
              <w:ind/>
              <w:jc w:val="both"/>
              <w:rPr>
                <w:iCs/>
              </w:rPr>
            </w:pPr>
            <w:r>
              <w:rPr>
                <w:iCs/>
              </w:rPr>
              <w:t xml:space="preserve">a)</w:t>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Style w:val="891"/>
              <w:pBdr/>
              <w:spacing/>
              <w:ind/>
              <w:jc w:val="both"/>
              <w:rPr>
                <w:iCs/>
              </w:rPr>
            </w:pPr>
            <w:r>
              <w:rPr>
                <w:iCs/>
              </w:rPr>
              <w:t xml:space="preserve">b)</w:t>
              <w:tab/>
              <w:t xml:space="preserve">calitatea Bunurilor</w:t>
            </w:r>
            <w:r>
              <w:rPr>
                <w:iCs/>
              </w:rPr>
              <w:t xml:space="preserve">/Serviciilor</w:t>
            </w:r>
            <w:r>
              <w:rPr>
                <w:iCs/>
              </w:rPr>
              <w:t xml:space="preserve"> corespunde informaţiei indicate în Specificaţie;</w:t>
            </w:r>
            <w:r>
              <w:rPr>
                <w:iCs/>
              </w:rPr>
            </w:r>
            <w:r>
              <w:rPr>
                <w:iCs/>
              </w:rPr>
            </w:r>
          </w:p>
          <w:p>
            <w:pPr>
              <w:pStyle w:val="891"/>
              <w:pBdr/>
              <w:spacing/>
              <w:ind/>
              <w:jc w:val="both"/>
              <w:rPr>
                <w:iCs/>
              </w:rPr>
            </w:pPr>
            <w:r>
              <w:rPr>
                <w:i/>
              </w:rPr>
              <w:t xml:space="preserve">c</w:t>
            </w:r>
            <w:r>
              <w:rPr>
                <w:iCs/>
              </w:rPr>
              <w:t xml:space="preserve">)</w:t>
              <w:tab/>
              <w:t xml:space="preserve">ambalajul şi integritatea Bunurilor corespunde informaţiei indicate în Specificaţie.</w:t>
            </w:r>
            <w:r>
              <w:rPr>
                <w:iCs/>
              </w:rPr>
            </w:r>
            <w:r>
              <w:rPr>
                <w:iCs/>
              </w:rPr>
            </w:r>
          </w:p>
          <w:p>
            <w:pPr>
              <w:pStyle w:val="891"/>
              <w:pBdr/>
              <w:spacing/>
              <w:ind/>
              <w:jc w:val="both"/>
              <w:rPr>
                <w:iCs/>
              </w:rPr>
            </w:pPr>
            <w:r>
              <w:rPr>
                <w:iCs/>
              </w:rPr>
              <w:t xml:space="preserve">4.2.</w:t>
              <w:tab/>
            </w:r>
            <w:r>
              <w:rPr>
                <w:iCs/>
              </w:rPr>
              <w:t xml:space="preserve">Furniz</w:t>
            </w:r>
            <w:r>
              <w:rPr>
                <w:iCs/>
              </w:rPr>
              <w:t xml:space="preserve">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5.</w:t>
              <w:tab/>
              <w:t xml:space="preserve">Standarde</w:t>
            </w:r>
            <w:r>
              <w:rPr>
                <w:b/>
                <w:bCs/>
                <w:iCs/>
              </w:rPr>
            </w:r>
            <w:r>
              <w:rPr>
                <w:b/>
                <w:bCs/>
                <w:iCs/>
              </w:rPr>
            </w:r>
          </w:p>
          <w:p>
            <w:pPr>
              <w:pStyle w:val="891"/>
              <w:pBdr/>
              <w:spacing/>
              <w:ind/>
              <w:jc w:val="both"/>
              <w:rPr>
                <w:iCs/>
              </w:rPr>
            </w:pPr>
            <w:r>
              <w:rPr>
                <w:iCs/>
              </w:rPr>
              <w:t xml:space="preserve">5.1.</w:t>
              <w:tab/>
            </w:r>
            <w:r>
              <w:rPr>
                <w:iCs/>
              </w:rPr>
              <w:t xml:space="preserve">Bunurile/Ser</w:t>
            </w:r>
            <w:r>
              <w:rPr>
                <w:iCs/>
              </w:rPr>
              <w:t xml:space="preserve">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Style w:val="891"/>
              <w:pBdr/>
              <w:spacing/>
              <w:ind/>
              <w:jc w:val="both"/>
              <w:rPr>
                <w:iCs/>
              </w:rPr>
            </w:pPr>
            <w:r>
              <w:rPr>
                <w:iCs/>
              </w:rPr>
              <w:t xml:space="preserve">5.2.</w:t>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6.</w:t>
              <w:tab/>
              <w:t xml:space="preserve">Obligaţiile părţilor</w:t>
            </w:r>
            <w:r>
              <w:rPr>
                <w:b/>
                <w:bCs/>
                <w:iCs/>
              </w:rPr>
            </w:r>
            <w:r>
              <w:rPr>
                <w:b/>
                <w:bCs/>
                <w:iCs/>
              </w:rPr>
            </w:r>
          </w:p>
          <w:p>
            <w:pPr>
              <w:pStyle w:val="891"/>
              <w:pBdr/>
              <w:spacing/>
              <w:ind/>
              <w:jc w:val="both"/>
              <w:rPr>
                <w:iCs/>
              </w:rPr>
            </w:pPr>
            <w:r>
              <w:rPr>
                <w:iCs/>
              </w:rPr>
              <w:t xml:space="preserve">6.1.</w:t>
              <w:tab/>
              <w:t xml:space="preserve">În baza prezentului Contract, </w:t>
            </w:r>
            <w:r>
              <w:rPr>
                <w:iCs/>
              </w:rPr>
              <w:t xml:space="preserve">Furnizorul</w:t>
            </w:r>
            <w:r>
              <w:rPr>
                <w:iCs/>
              </w:rPr>
              <w:t xml:space="preserve">/Prestatorul</w:t>
            </w:r>
            <w:r>
              <w:rPr>
                <w:iCs/>
              </w:rPr>
              <w:t xml:space="preserve"> se obligă:</w:t>
            </w:r>
            <w:r>
              <w:rPr>
                <w:iCs/>
              </w:rPr>
            </w:r>
            <w:r>
              <w:rPr>
                <w:iCs/>
              </w:rPr>
            </w:r>
          </w:p>
          <w:p>
            <w:pPr>
              <w:pStyle w:val="891"/>
              <w:pBdr/>
              <w:spacing/>
              <w:ind/>
              <w:jc w:val="both"/>
              <w:rPr>
                <w:iCs/>
              </w:rPr>
            </w:pPr>
            <w:r>
              <w:rPr>
                <w:iCs/>
              </w:rPr>
              <w:t xml:space="preserve">a)</w:t>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Style w:val="891"/>
              <w:pBdr/>
              <w:spacing/>
              <w:ind/>
              <w:jc w:val="both"/>
              <w:rPr>
                <w:iCs/>
              </w:rPr>
            </w:pPr>
            <w:r>
              <w:rPr>
                <w:iCs/>
              </w:rPr>
              <w:t xml:space="preserve">b)</w:t>
              <w:tab/>
              <w:t xml:space="preserve">să anunţe Cumpărăto</w:t>
            </w:r>
            <w:r>
              <w:rPr>
                <w:iCs/>
              </w:rPr>
              <w:t xml:space="preserve">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Style w:val="891"/>
              <w:pBdr/>
              <w:spacing/>
              <w:ind/>
              <w:jc w:val="both"/>
              <w:rPr>
                <w:iCs/>
              </w:rPr>
            </w:pPr>
            <w:r>
              <w:rPr>
                <w:iCs/>
              </w:rPr>
              <w:t xml:space="preserve">c)</w:t>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Style w:val="891"/>
              <w:pBdr/>
              <w:spacing/>
              <w:ind/>
              <w:jc w:val="both"/>
              <w:rPr>
                <w:iCs/>
              </w:rPr>
            </w:pPr>
            <w:r>
              <w:rPr>
                <w:iCs/>
              </w:rPr>
              <w:t xml:space="preserve">d)</w:t>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w:t>
            </w:r>
            <w:r>
              <w:rPr>
                <w:iCs/>
              </w:rPr>
              <w:t xml:space="preserve">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Style w:val="891"/>
              <w:pBdr/>
              <w:spacing/>
              <w:ind/>
              <w:jc w:val="both"/>
              <w:rPr>
                <w:iCs/>
              </w:rPr>
            </w:pPr>
            <w:r>
              <w:rPr>
                <w:iCs/>
              </w:rPr>
              <w:t xml:space="preserve">6.2.</w:t>
              <w:tab/>
              <w:t xml:space="preserve">În baza prezentului Contract, Cumpărătorul</w:t>
            </w:r>
            <w:r>
              <w:rPr>
                <w:iCs/>
              </w:rPr>
              <w:t xml:space="preserve">/Beneficiarul</w:t>
            </w:r>
            <w:r>
              <w:rPr>
                <w:iCs/>
              </w:rPr>
              <w:t xml:space="preserve"> se obligă:</w:t>
            </w:r>
            <w:r>
              <w:rPr>
                <w:iCs/>
              </w:rPr>
            </w:r>
            <w:r>
              <w:rPr>
                <w:iCs/>
              </w:rPr>
            </w:r>
          </w:p>
          <w:p>
            <w:pPr>
              <w:pStyle w:val="891"/>
              <w:pBdr/>
              <w:spacing/>
              <w:ind/>
              <w:jc w:val="both"/>
              <w:rPr>
                <w:iCs/>
              </w:rPr>
            </w:pPr>
            <w:r>
              <w:rPr>
                <w:iCs/>
              </w:rPr>
              <w:t xml:space="preserve">a)</w:t>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Style w:val="891"/>
              <w:pBdr/>
              <w:spacing/>
              <w:ind/>
              <w:jc w:val="both"/>
              <w:rPr>
                <w:iCs/>
              </w:rPr>
            </w:pPr>
            <w:r>
              <w:rPr>
                <w:iCs/>
              </w:rPr>
              <w:t xml:space="preserve">b)</w:t>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7.</w:t>
              <w:tab/>
            </w:r>
            <w:r>
              <w:rPr>
                <w:b/>
                <w:bCs/>
                <w:iCs/>
              </w:rPr>
              <w:t xml:space="preserve">Circumstanțe care justifică neexecutarea contract</w:t>
            </w:r>
            <w:r>
              <w:rPr>
                <w:b/>
                <w:bCs/>
                <w:iCs/>
              </w:rPr>
              <w:t xml:space="preserve">ului</w:t>
            </w:r>
            <w:r>
              <w:rPr>
                <w:b/>
                <w:bCs/>
                <w:iCs/>
              </w:rPr>
            </w:r>
            <w:r>
              <w:rPr>
                <w:b/>
                <w:bCs/>
                <w:iCs/>
              </w:rPr>
            </w:r>
          </w:p>
          <w:p>
            <w:pPr>
              <w:pStyle w:val="891"/>
              <w:pBdr/>
              <w:spacing/>
              <w:ind/>
              <w:jc w:val="both"/>
              <w:rPr>
                <w:iCs/>
              </w:rPr>
            </w:pPr>
            <w:r>
              <w:rPr>
                <w:iCs/>
              </w:rPr>
              <w:t xml:space="preserve">7.1.</w:t>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Style w:val="891"/>
              <w:pBdr/>
              <w:spacing/>
              <w:ind/>
              <w:jc w:val="both"/>
              <w:rPr>
                <w:iCs/>
              </w:rPr>
            </w:pPr>
            <w:r>
              <w:rPr>
                <w:iCs/>
              </w:rPr>
              <w:t xml:space="preserve">7.2.</w:t>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w:t>
            </w:r>
            <w:r>
              <w:rPr>
                <w:iCs/>
              </w:rPr>
              <w:t xml:space="preserve">nu mai tîrziu de 10 zile) cealaltă Parte despre survenirea circumstanţelor </w:t>
            </w:r>
            <w:r>
              <w:rPr>
                <w:iCs/>
              </w:rPr>
              <w:t xml:space="preserve">care justifică neexecutarea contractului</w:t>
            </w:r>
            <w:r>
              <w:rPr>
                <w:iCs/>
              </w:rPr>
              <w:t xml:space="preserve">.</w:t>
            </w:r>
            <w:r>
              <w:rPr>
                <w:iCs/>
              </w:rPr>
            </w:r>
            <w:r>
              <w:rPr>
                <w:iCs/>
              </w:rPr>
            </w:r>
          </w:p>
          <w:p>
            <w:pPr>
              <w:pStyle w:val="891"/>
              <w:pBdr/>
              <w:spacing/>
              <w:ind/>
              <w:jc w:val="both"/>
              <w:rPr>
                <w:iCs/>
              </w:rPr>
            </w:pPr>
            <w:r>
              <w:rPr>
                <w:iCs/>
              </w:rPr>
              <w:t xml:space="preserve">7.3.</w:t>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Style w:val="891"/>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w:t>
            </w:r>
            <w:r>
              <w:rPr>
                <w:iCs/>
              </w:rPr>
              <w:t xml:space="preserve">dul adițional, inclusiv modificarea termenilor de executare, în cazul unei executări ulterioare a contractului. 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8.</w:t>
              <w:tab/>
            </w:r>
            <w:r>
              <w:rPr>
                <w:b/>
                <w:bCs/>
                <w:iCs/>
              </w:rPr>
              <w:t xml:space="preserve">Rezoluțiunea</w:t>
            </w:r>
            <w:r>
              <w:rPr>
                <w:b/>
                <w:bCs/>
                <w:iCs/>
              </w:rPr>
            </w:r>
            <w:r>
              <w:rPr>
                <w:b/>
                <w:bCs/>
                <w:iCs/>
              </w:rPr>
            </w:r>
          </w:p>
          <w:p>
            <w:pPr>
              <w:pStyle w:val="891"/>
              <w:pBdr/>
              <w:spacing/>
              <w:ind/>
              <w:jc w:val="both"/>
              <w:rPr>
                <w:iCs/>
              </w:rPr>
            </w:pPr>
            <w:r>
              <w:rPr>
                <w:iCs/>
              </w:rPr>
              <w:t xml:space="preserve">8.1.</w:t>
              <w:tab/>
              <w:t xml:space="preserve">Rez</w:t>
            </w:r>
            <w:r>
              <w:rPr>
                <w:iCs/>
              </w:rPr>
              <w:t xml:space="preserve">oluțiunea</w:t>
            </w:r>
            <w:r>
              <w:rPr>
                <w:iCs/>
              </w:rPr>
              <w:t xml:space="preserve"> Contractului se poate realiza cu acordul comun al Părţilor.</w:t>
            </w:r>
            <w:r>
              <w:rPr>
                <w:iCs/>
              </w:rPr>
            </w:r>
            <w:r>
              <w:rPr>
                <w:iCs/>
              </w:rPr>
            </w:r>
          </w:p>
          <w:p>
            <w:pPr>
              <w:pStyle w:val="891"/>
              <w:pBdr/>
              <w:spacing/>
              <w:ind/>
              <w:jc w:val="both"/>
              <w:rPr>
                <w:iCs/>
              </w:rPr>
            </w:pPr>
            <w:r>
              <w:rPr>
                <w:iCs/>
              </w:rPr>
              <w:t xml:space="preserve">8.2.</w:t>
              <w:tab/>
              <w:t xml:space="preserve">Contractul poate fi rez</w:t>
            </w:r>
            <w:r>
              <w:rPr>
                <w:iCs/>
              </w:rPr>
              <w:t xml:space="preserve">ol</w:t>
            </w:r>
            <w:r>
              <w:rPr>
                <w:iCs/>
              </w:rPr>
              <w:t xml:space="preserve">vit</w:t>
            </w:r>
            <w:r>
              <w:rPr>
                <w:iCs/>
              </w:rPr>
              <w:t xml:space="preserve"> în mod unilateral de că</w:t>
            </w:r>
            <w:r>
              <w:rPr>
                <w:iCs/>
              </w:rPr>
              <w:t xml:space="preserve">tre:</w:t>
            </w:r>
            <w:r>
              <w:rPr>
                <w:iCs/>
              </w:rPr>
            </w:r>
            <w:r>
              <w:rPr>
                <w:iCs/>
              </w:rPr>
            </w:r>
          </w:p>
          <w:p>
            <w:pPr>
              <w:pStyle w:val="891"/>
              <w:pBdr/>
              <w:spacing/>
              <w:ind/>
              <w:jc w:val="both"/>
              <w:rPr>
                <w:iCs/>
              </w:rPr>
            </w:pPr>
            <w:r>
              <w:rPr>
                <w:iCs/>
              </w:rPr>
              <w:t xml:space="preserve">a)</w:t>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Style w:val="891"/>
              <w:pBdr/>
              <w:spacing/>
              <w:ind/>
              <w:jc w:val="both"/>
              <w:rPr>
                <w:iCs/>
              </w:rPr>
            </w:pPr>
            <w:r>
              <w:rPr>
                <w:iCs/>
              </w:rPr>
              <w:t xml:space="preserve">b)</w:t>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Style w:val="891"/>
              <w:pBdr/>
              <w:spacing/>
              <w:ind/>
              <w:jc w:val="both"/>
              <w:rPr>
                <w:iCs/>
              </w:rPr>
            </w:pPr>
            <w:r>
              <w:rPr>
                <w:iCs/>
              </w:rPr>
              <w:t xml:space="preserve">c)</w:t>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Style w:val="891"/>
              <w:pBdr/>
              <w:spacing/>
              <w:ind/>
              <w:jc w:val="both"/>
              <w:rPr>
                <w:iCs/>
              </w:rPr>
            </w:pPr>
            <w:r>
              <w:rPr>
                <w:iCs/>
              </w:rPr>
              <w:t xml:space="preserve">d)</w:t>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w:t>
            </w:r>
            <w:r>
              <w:rPr>
                <w:iCs/>
              </w:rPr>
              <w:t xml:space="preserve">înaintate conform prezentului Contract.</w:t>
            </w:r>
            <w:r>
              <w:rPr>
                <w:iCs/>
              </w:rPr>
            </w:r>
            <w:r>
              <w:rPr>
                <w:iCs/>
              </w:rPr>
            </w:r>
          </w:p>
          <w:p>
            <w:pPr>
              <w:pStyle w:val="891"/>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Style w:val="891"/>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Style w:val="891"/>
              <w:pBdr/>
              <w:spacing/>
              <w:ind/>
              <w:jc w:val="both"/>
              <w:rPr>
                <w:iCs/>
              </w:rPr>
            </w:pPr>
            <w:r>
              <w:rPr>
                <w:iCs/>
              </w:rPr>
              <w:t xml:space="preserve">b) contractul a făcut obiectul unei modificări substanțiale care necesita o nouă procedură de achiziție public</w:t>
            </w:r>
            <w:r>
              <w:rPr>
                <w:iCs/>
              </w:rPr>
              <w:t xml:space="preserve">ă în conformitate cu art. 76</w:t>
            </w:r>
            <w:r>
              <w:t xml:space="preserve"> </w:t>
            </w:r>
            <w:r>
              <w:rPr>
                <w:iCs/>
              </w:rPr>
              <w:t xml:space="preserve">al Legii nr.131/2015 privind achizițiile publice;</w:t>
            </w:r>
            <w:r>
              <w:rPr>
                <w:iCs/>
              </w:rPr>
            </w:r>
            <w:r>
              <w:rPr>
                <w:iCs/>
              </w:rPr>
            </w:r>
          </w:p>
          <w:p>
            <w:pPr>
              <w:pStyle w:val="891"/>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Style w:val="891"/>
              <w:pBdr/>
              <w:spacing/>
              <w:ind/>
              <w:jc w:val="both"/>
              <w:rPr>
                <w:iCs/>
              </w:rPr>
            </w:pPr>
            <w:r>
              <w:rPr>
                <w:iCs/>
              </w:rPr>
              <w:t xml:space="preserve">8.</w:t>
            </w:r>
            <w:r>
              <w:rPr>
                <w:iCs/>
              </w:rPr>
              <w:t xml:space="preserve">4</w:t>
            </w:r>
            <w:r>
              <w:rPr>
                <w:iCs/>
              </w:rPr>
              <w:t xml:space="preserve">.</w:t>
              <w:tab/>
              <w:t xml:space="preserve">Partea iniţiatoare a rez</w:t>
            </w:r>
            <w:r>
              <w:rPr>
                <w:iCs/>
              </w:rPr>
              <w:t xml:space="preserve">oluțiunii</w:t>
            </w:r>
            <w:r>
              <w:rPr>
                <w:iCs/>
              </w:rPr>
              <w:t xml:space="preserve"> Contractului este obligată să</w:t>
            </w:r>
            <w:r>
              <w:rPr>
                <w:iCs/>
              </w:rPr>
              <w:t xml:space="preserve"> comunice în termen de ___ zile lucrătoare celeilalte Părţi despre intenţiile ei printr-o scrisoare motivată.</w:t>
            </w:r>
            <w:r>
              <w:rPr>
                <w:iCs/>
              </w:rPr>
            </w:r>
            <w:r>
              <w:rPr>
                <w:iCs/>
              </w:rPr>
            </w:r>
          </w:p>
          <w:p>
            <w:pPr>
              <w:pStyle w:val="891"/>
              <w:pBdr/>
              <w:spacing/>
              <w:ind/>
              <w:jc w:val="both"/>
              <w:rPr>
                <w:iCs/>
              </w:rPr>
            </w:pPr>
            <w:r>
              <w:rPr>
                <w:iCs/>
              </w:rPr>
              <w:t xml:space="preserve">8.</w:t>
            </w:r>
            <w:r>
              <w:rPr>
                <w:iCs/>
              </w:rPr>
              <w:t xml:space="preserve">5</w:t>
            </w:r>
            <w:r>
              <w:rPr>
                <w:iCs/>
              </w:rPr>
              <w:t xml:space="preserve">.</w:t>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9.</w:t>
              <w:tab/>
              <w:t xml:space="preserve">Reclamaţii </w:t>
            </w:r>
            <w:r>
              <w:rPr>
                <w:b/>
                <w:bCs/>
                <w:iCs/>
              </w:rPr>
            </w:r>
            <w:r>
              <w:rPr>
                <w:b/>
                <w:bCs/>
                <w:iCs/>
              </w:rPr>
            </w:r>
          </w:p>
          <w:p>
            <w:pPr>
              <w:pStyle w:val="891"/>
              <w:pBdr/>
              <w:spacing/>
              <w:ind/>
              <w:jc w:val="both"/>
              <w:rPr>
                <w:iCs/>
              </w:rPr>
            </w:pPr>
            <w:r>
              <w:rPr>
                <w:iCs/>
              </w:rPr>
              <w:t xml:space="preserve">9.1.</w:t>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w:t>
            </w:r>
            <w:r>
              <w:rPr>
                <w:iCs/>
              </w:rPr>
              <w:t xml:space="preserve">te printr-un act întocmit în comun cu reprezentantul </w:t>
            </w:r>
            <w:r>
              <w:rPr>
                <w:iCs/>
              </w:rPr>
              <w:t xml:space="preserve">Furnizorului</w:t>
            </w:r>
            <w:r>
              <w:rPr>
                <w:iCs/>
              </w:rPr>
              <w:t xml:space="preserve">/Prestatorului</w:t>
            </w:r>
            <w:r>
              <w:rPr>
                <w:iCs/>
              </w:rPr>
              <w:t xml:space="preserve">.</w:t>
            </w:r>
            <w:r>
              <w:rPr>
                <w:iCs/>
              </w:rPr>
            </w:r>
            <w:r>
              <w:rPr>
                <w:iCs/>
              </w:rPr>
            </w:r>
          </w:p>
          <w:p>
            <w:pPr>
              <w:pStyle w:val="891"/>
              <w:pBdr/>
              <w:spacing/>
              <w:ind/>
              <w:jc w:val="both"/>
              <w:rPr>
                <w:iCs/>
              </w:rPr>
            </w:pPr>
            <w:r>
              <w:rPr>
                <w:iCs/>
              </w:rPr>
              <w:t xml:space="preserve">9.2.</w:t>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Style w:val="891"/>
              <w:pBdr/>
              <w:spacing/>
              <w:ind/>
              <w:jc w:val="both"/>
              <w:rPr>
                <w:iCs/>
              </w:rPr>
            </w:pPr>
            <w:r>
              <w:rPr>
                <w:iCs/>
              </w:rPr>
              <w:t xml:space="preserve">9.3.</w:t>
              <w:tab/>
            </w:r>
            <w:r>
              <w:rPr>
                <w:iCs/>
              </w:rPr>
              <w:t xml:space="preserve">Furnizorul</w:t>
            </w:r>
            <w:r>
              <w:rPr>
                <w:iCs/>
              </w:rPr>
              <w:t xml:space="preserve">/Prestatorul</w:t>
            </w:r>
            <w:r>
              <w:rPr>
                <w:iCs/>
              </w:rPr>
              <w:t xml:space="preserve"> este obligat să examineze pretenţiile înaintate în termen de ___ zile de la data primirii acestora şi să</w:t>
            </w:r>
            <w:r>
              <w:rPr>
                <w:iCs/>
              </w:rPr>
              <w:t xml:space="preserve"> comunice Cumpărătorului</w:t>
            </w:r>
            <w:r>
              <w:rPr>
                <w:iCs/>
              </w:rPr>
              <w:t xml:space="preserve">/Beneficiarului</w:t>
            </w:r>
            <w:r>
              <w:rPr>
                <w:iCs/>
              </w:rPr>
              <w:t xml:space="preserve"> despre decizia luată.</w:t>
            </w:r>
            <w:r>
              <w:rPr>
                <w:iCs/>
              </w:rPr>
            </w:r>
            <w:r>
              <w:rPr>
                <w:iCs/>
              </w:rPr>
            </w:r>
          </w:p>
          <w:p>
            <w:pPr>
              <w:pStyle w:val="891"/>
              <w:pBdr/>
              <w:spacing/>
              <w:ind/>
              <w:jc w:val="both"/>
              <w:rPr>
                <w:iCs/>
              </w:rPr>
            </w:pPr>
            <w:r>
              <w:rPr>
                <w:iCs/>
              </w:rPr>
              <w:t xml:space="preserve">9.4.</w:t>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Style w:val="891"/>
              <w:pBdr/>
              <w:spacing/>
              <w:ind/>
              <w:jc w:val="both"/>
              <w:rPr>
                <w:iCs/>
              </w:rPr>
            </w:pPr>
            <w:r>
              <w:rPr>
                <w:iCs/>
              </w:rPr>
              <w:t xml:space="preserve">9.5.</w:t>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w:t>
            </w:r>
            <w:r>
              <w:rPr>
                <w:iCs/>
              </w:rPr>
              <w:t xml:space="preserve">le stabilite, inclusiv pentru viciile ascunse.</w:t>
            </w:r>
            <w:r>
              <w:rPr>
                <w:iCs/>
              </w:rPr>
            </w:r>
            <w:r>
              <w:rPr>
                <w:iCs/>
              </w:rPr>
            </w:r>
          </w:p>
          <w:p>
            <w:pPr>
              <w:pStyle w:val="891"/>
              <w:pBdr/>
              <w:spacing/>
              <w:ind/>
              <w:jc w:val="both"/>
              <w:rPr>
                <w:iCs/>
              </w:rPr>
            </w:pPr>
            <w:r>
              <w:rPr>
                <w:iCs/>
              </w:rPr>
              <w:t xml:space="preserve">9.6.</w:t>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10.</w:t>
              <w:tab/>
              <w:t xml:space="preserve">Sancţiuni</w:t>
            </w:r>
            <w:r>
              <w:rPr>
                <w:b/>
                <w:bCs/>
                <w:iCs/>
              </w:rPr>
            </w:r>
            <w:r>
              <w:rPr>
                <w:b/>
                <w:bCs/>
                <w:iCs/>
              </w:rPr>
            </w:r>
          </w:p>
          <w:p>
            <w:pPr>
              <w:pStyle w:val="891"/>
              <w:pBdr/>
              <w:spacing/>
              <w:ind/>
              <w:jc w:val="both"/>
              <w:rPr>
                <w:iCs/>
              </w:rPr>
            </w:pPr>
            <w:r>
              <w:rPr>
                <w:iCs/>
              </w:rPr>
              <w:t xml:space="preserve">10.1.</w:t>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Style w:val="891"/>
              <w:pBdr/>
              <w:spacing/>
              <w:ind/>
              <w:jc w:val="both"/>
              <w:rPr>
                <w:iCs/>
              </w:rPr>
            </w:pPr>
            <w:r>
              <w:rPr>
                <w:iCs/>
              </w:rPr>
              <w:t xml:space="preserve">10.2.</w:t>
              <w:tab/>
              <w:t xml:space="preserve">Pentru refuzul de a vi</w:t>
            </w:r>
            <w:r>
              <w:rPr>
                <w:iCs/>
              </w:rPr>
              <w:t xml:space="preserve">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Style w:val="891"/>
              <w:pBdr/>
              <w:spacing/>
              <w:ind/>
              <w:jc w:val="both"/>
              <w:rPr>
                <w:iCs/>
              </w:rPr>
            </w:pPr>
            <w:r>
              <w:rPr>
                <w:iCs/>
              </w:rPr>
              <w:t xml:space="preserve">10.3.</w:t>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w:t>
            </w:r>
            <w:r>
              <w:rPr>
                <w:iCs/>
              </w:rPr>
              <w:t xml:space="preserv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w:t>
            </w:r>
            <w:r>
              <w:rPr>
                <w:iCs/>
              </w:rPr>
              <w:t xml:space="preserve">explicație în formă scrisă. Dacă Cumpărătorul/Beneficiarul acceptă, Furnizorul/Prestatorul prelungește termenul de valabilitate a garanției de bună executare, în caz contrar se consideră ca fiind refuz de a livra/presta Bunurile/Serviciile prevăzute în pre</w:t>
            </w:r>
            <w:r>
              <w:rPr>
                <w:iCs/>
              </w:rPr>
              <w:t xml:space="preserv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Style w:val="891"/>
              <w:pBdr/>
              <w:spacing/>
              <w:ind/>
              <w:jc w:val="both"/>
              <w:rPr>
                <w:iCs/>
              </w:rPr>
            </w:pPr>
            <w:r>
              <w:rPr>
                <w:iCs/>
              </w:rPr>
              <w:t xml:space="preserve">10.4.</w:t>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Style w:val="891"/>
              <w:pBdr/>
              <w:spacing/>
              <w:ind/>
              <w:jc w:val="both"/>
              <w:rPr>
                <w:iCs/>
              </w:rPr>
            </w:pPr>
            <w:r>
              <w:rPr>
                <w:iCs/>
              </w:rPr>
              <w:t xml:space="preserve">10.5. Prima zi lucrătoare ulterioa</w:t>
            </w:r>
            <w:r>
              <w:rPr>
                <w:iCs/>
              </w:rPr>
              <w:t xml:space="preserve">ră datei ce constituie termenul limită de livrare/prestare, precum și, termenul limită de achitare se consideră zi lucrătoare de întârziere. </w:t>
            </w:r>
            <w:r>
              <w:rPr>
                <w:iCs/>
              </w:rPr>
            </w:r>
            <w:r>
              <w:rPr>
                <w:iCs/>
              </w:rPr>
            </w:r>
          </w:p>
          <w:p>
            <w:pPr>
              <w:pStyle w:val="891"/>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11.</w:t>
              <w:tab/>
              <w:t xml:space="preserve">Drepturi de proprietate intelectuală</w:t>
            </w:r>
            <w:r>
              <w:rPr>
                <w:b/>
                <w:bCs/>
                <w:iCs/>
              </w:rPr>
            </w:r>
            <w:r>
              <w:rPr>
                <w:b/>
                <w:bCs/>
                <w:iCs/>
              </w:rPr>
            </w:r>
          </w:p>
          <w:p>
            <w:pPr>
              <w:pStyle w:val="891"/>
              <w:pBdr/>
              <w:spacing/>
              <w:ind/>
              <w:jc w:val="both"/>
              <w:rPr>
                <w:iCs/>
              </w:rPr>
            </w:pPr>
            <w:r>
              <w:rPr>
                <w:iCs/>
              </w:rPr>
              <w:t xml:space="preserve">11.1.</w:t>
              <w:tab/>
              <w:t xml:space="preserve">Furnizorul</w:t>
            </w:r>
            <w:r>
              <w:rPr>
                <w:iCs/>
              </w:rPr>
              <w:t xml:space="preserve">/Prestatorul</w:t>
            </w:r>
            <w:r>
              <w:rPr>
                <w:iCs/>
              </w:rPr>
              <w:t xml:space="preserve"> are obligaţia să despăgubească achizitorul împotriva oricăror:</w:t>
            </w:r>
            <w:r>
              <w:rPr>
                <w:iCs/>
              </w:rPr>
            </w:r>
            <w:r>
              <w:rPr>
                <w:iCs/>
              </w:rPr>
            </w:r>
          </w:p>
          <w:p>
            <w:pPr>
              <w:pStyle w:val="891"/>
              <w:pBdr/>
              <w:spacing/>
              <w:ind/>
              <w:jc w:val="both"/>
              <w:rPr>
                <w:iCs/>
              </w:rPr>
            </w:pPr>
            <w:r>
              <w:rPr>
                <w:iCs/>
              </w:rPr>
              <w:t xml:space="preserve">a)</w:t>
              <w:tab/>
              <w:t xml:space="preserve">reclamaţii şi acţiuni în </w:t>
            </w:r>
            <w:r>
              <w:rPr>
                <w:iCs/>
              </w:rPr>
              <w:t xml:space="preserve">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Style w:val="891"/>
              <w:pBdr/>
              <w:spacing/>
              <w:ind/>
              <w:jc w:val="both"/>
              <w:rPr>
                <w:iCs/>
              </w:rPr>
            </w:pPr>
            <w:r>
              <w:rPr>
                <w:iCs/>
              </w:rPr>
              <w:t xml:space="preserve">b)</w:t>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12.</w:t>
              <w:tab/>
              <w:t xml:space="preserve">Dispoziţii finale</w:t>
            </w:r>
            <w:r>
              <w:rPr>
                <w:b/>
                <w:bCs/>
                <w:iCs/>
              </w:rPr>
            </w:r>
            <w:r>
              <w:rPr>
                <w:b/>
                <w:bCs/>
                <w:iCs/>
              </w:rPr>
            </w:r>
          </w:p>
          <w:p>
            <w:pPr>
              <w:pStyle w:val="891"/>
              <w:pBdr/>
              <w:spacing/>
              <w:ind/>
              <w:jc w:val="both"/>
              <w:rPr>
                <w:iCs/>
              </w:rPr>
            </w:pPr>
            <w:r>
              <w:rPr>
                <w:iCs/>
              </w:rPr>
              <w:t xml:space="preserve">12.1.</w:t>
              <w:tab/>
              <w:t xml:space="preserve">Litigiile ce ar putea rezulta din p</w:t>
            </w:r>
            <w:r>
              <w:rPr>
                <w:iCs/>
              </w:rPr>
              <w:t xml:space="preserve">rezentul Contract vor fi soluţionate de către Părţi pe cale amiabilă. În caz contrar, ele vor fi transmise spre examinare în instanţa de judecată competentă conform legislaţiei Republicii Moldova.</w:t>
            </w:r>
            <w:r>
              <w:rPr>
                <w:iCs/>
              </w:rPr>
            </w:r>
            <w:r>
              <w:rPr>
                <w:iCs/>
              </w:rPr>
            </w:r>
          </w:p>
          <w:p>
            <w:pPr>
              <w:pStyle w:val="891"/>
              <w:pBdr/>
              <w:spacing/>
              <w:ind/>
              <w:jc w:val="both"/>
              <w:rPr>
                <w:iCs/>
              </w:rPr>
            </w:pPr>
            <w:r>
              <w:rPr>
                <w:iCs/>
              </w:rPr>
              <w:t xml:space="preserve">12.</w:t>
            </w:r>
            <w:r>
              <w:rPr>
                <w:iCs/>
              </w:rPr>
              <w:t xml:space="preserve">2</w:t>
            </w:r>
            <w:r>
              <w:rPr>
                <w:iCs/>
              </w:rPr>
              <w:t xml:space="preserve">.</w:t>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interesele comerciale legitime ale acestora şi care nu au putut fi prevăzute la data încheierii contractulu</w:t>
            </w:r>
            <w:r>
              <w:rPr>
                <w:iCs/>
              </w:rPr>
              <w:t xml:space="preserve">i. Modificările şi completările la prezentul Contract sînt valabile numai în cazul în care au fost perfectate în scris şi au fost semnate de ambele Părţi.  </w:t>
            </w:r>
            <w:r>
              <w:rPr>
                <w:iCs/>
              </w:rPr>
            </w:r>
            <w:r>
              <w:rPr>
                <w:iCs/>
              </w:rPr>
            </w:r>
          </w:p>
          <w:p>
            <w:pPr>
              <w:pStyle w:val="891"/>
              <w:pBdr/>
              <w:spacing/>
              <w:ind/>
              <w:jc w:val="both"/>
              <w:rPr>
                <w:iCs/>
              </w:rPr>
            </w:pPr>
            <w:r>
              <w:rPr>
                <w:iCs/>
              </w:rPr>
              <w:t xml:space="preserve">12.</w:t>
            </w:r>
            <w:r>
              <w:rPr>
                <w:iCs/>
              </w:rPr>
              <w:t xml:space="preserve">3</w:t>
            </w:r>
            <w:r>
              <w:rPr>
                <w:iCs/>
              </w:rPr>
              <w:t xml:space="preserve">.</w:t>
              <w:tab/>
              <w:t xml:space="preserve">Nici una dintre Părţi nu are dreptul să transmită obligaţiile şi drepturile sale stipulate în prezentul Contract unor terţe persoane fără acordul în scris al celeilalte părţi.</w:t>
            </w:r>
            <w:r>
              <w:rPr>
                <w:iCs/>
              </w:rPr>
            </w:r>
            <w:r>
              <w:rPr>
                <w:iCs/>
              </w:rPr>
            </w:r>
          </w:p>
          <w:p>
            <w:pPr>
              <w:pStyle w:val="891"/>
              <w:pBdr/>
              <w:spacing/>
              <w:ind/>
              <w:jc w:val="both"/>
              <w:rPr>
                <w:iCs/>
              </w:rPr>
            </w:pPr>
            <w:r>
              <w:rPr>
                <w:iCs/>
              </w:rPr>
              <w:t xml:space="preserve">12.</w:t>
            </w:r>
            <w:r>
              <w:rPr>
                <w:iCs/>
              </w:rPr>
              <w:t xml:space="preserve">4</w:t>
            </w:r>
            <w:r>
              <w:rPr>
                <w:iCs/>
              </w:rPr>
              <w:t xml:space="preserve">.</w:t>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w:t>
            </w:r>
            <w:r>
              <w:rPr>
                <w:iCs/>
              </w:rPr>
              <w:t xml:space="preserve">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Style w:val="891"/>
              <w:pBdr/>
              <w:spacing/>
              <w:ind/>
              <w:jc w:val="both"/>
              <w:rPr>
                <w:iCs/>
              </w:rPr>
            </w:pPr>
            <w:r>
              <w:rPr>
                <w:iCs/>
              </w:rPr>
              <w:t xml:space="preserve">12.</w:t>
            </w:r>
            <w:r>
              <w:rPr>
                <w:iCs/>
              </w:rPr>
              <w:t xml:space="preserve">5</w:t>
            </w:r>
            <w:r>
              <w:rPr>
                <w:iCs/>
              </w:rPr>
              <w:t xml:space="preserve">.</w:t>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 în care sursele financiare se alocă din bugetul de stat/bugetul local, sau la data semnării sau la o altă dată ulterioară indicată în acest contract în cazul în care gestionarea surselor </w:t>
            </w:r>
            <w:r>
              <w:rPr>
                <w:iCs/>
              </w:rPr>
              <w:t xml:space="preserve">financiare nu se efectuează prin intermediul sistemului trezorerial.</w:t>
            </w:r>
            <w:r>
              <w:rPr>
                <w:iCs/>
              </w:rPr>
            </w:r>
            <w:r>
              <w:rPr>
                <w:iCs/>
              </w:rPr>
            </w:r>
          </w:p>
          <w:p>
            <w:pPr>
              <w:pStyle w:val="891"/>
              <w:pBdr/>
              <w:spacing/>
              <w:ind/>
              <w:jc w:val="both"/>
              <w:rPr>
                <w:iCs/>
              </w:rPr>
            </w:pPr>
            <w:r>
              <w:rPr>
                <w:iCs/>
              </w:rPr>
              <w:t xml:space="preserve">12.</w:t>
            </w:r>
            <w:r>
              <w:rPr>
                <w:iCs/>
              </w:rPr>
              <w:t xml:space="preserve">6</w:t>
            </w:r>
            <w:r>
              <w:rPr>
                <w:iCs/>
              </w:rPr>
              <w:t xml:space="preserve">.</w:t>
              <w:tab/>
              <w:t xml:space="preserve">Prezentul contract este valabil p</w:t>
            </w:r>
            <w:r>
              <w:rPr>
                <w:iCs/>
              </w:rPr>
              <w:t xml:space="preserve">â</w:t>
            </w:r>
            <w:r>
              <w:rPr>
                <w:iCs/>
              </w:rPr>
              <w:t xml:space="preserve">nă la </w:t>
            </w:r>
            <w:r>
              <w:rPr>
                <w:iCs/>
              </w:rPr>
              <w:t xml:space="preserve">_______.</w:t>
            </w:r>
            <w:r>
              <w:rPr>
                <w:iCs/>
              </w:rPr>
            </w:r>
            <w:r>
              <w:rPr>
                <w:iCs/>
              </w:rPr>
            </w:r>
          </w:p>
          <w:p>
            <w:pPr>
              <w:pStyle w:val="891"/>
              <w:pBdr/>
              <w:spacing/>
              <w:ind/>
              <w:jc w:val="both"/>
              <w:rPr>
                <w:iCs/>
              </w:rPr>
            </w:pPr>
            <w:r>
              <w:rPr>
                <w:iCs/>
              </w:rPr>
              <w:t xml:space="preserve">12.</w:t>
            </w:r>
            <w:r>
              <w:rPr>
                <w:iCs/>
              </w:rPr>
              <w:t xml:space="preserve">7</w:t>
            </w:r>
            <w:r>
              <w:rPr>
                <w:iCs/>
              </w:rPr>
              <w:t xml:space="preserve">.</w:t>
              <w:tab/>
              <w:t xml:space="preserve">Prezentul Contract reprezintă acordul de voinţă al  părţilor şi se consideră semnat la data aplicării ultimei semnături de către una din părți.</w:t>
            </w:r>
            <w:r>
              <w:rPr>
                <w:iCs/>
              </w:rPr>
            </w:r>
            <w:r>
              <w:rPr>
                <w:iCs/>
              </w:rPr>
            </w:r>
          </w:p>
          <w:p>
            <w:pPr>
              <w:pStyle w:val="891"/>
              <w:pBdr/>
              <w:spacing/>
              <w:ind/>
              <w:jc w:val="both"/>
              <w:rPr>
                <w:iCs/>
              </w:rPr>
            </w:pPr>
            <w:r>
              <w:rPr>
                <w:iCs/>
              </w:rPr>
              <w:t xml:space="preserve">12.</w:t>
            </w:r>
            <w:r>
              <w:rPr>
                <w:iCs/>
              </w:rPr>
              <w:t xml:space="preserve">8</w:t>
            </w:r>
            <w:r>
              <w:rPr>
                <w:iCs/>
              </w:rPr>
              <w:t xml:space="preserve">.</w:t>
              <w:tab/>
              <w:t xml:space="preserve">Pentru confirmarea celor menţionate mai sus, Părţile au semnat prezentul Contract în conformitate cu legislaţia Republicii Moldova.</w:t>
            </w:r>
            <w:r>
              <w:rPr>
                <w:iCs/>
              </w:rPr>
            </w:r>
            <w:r>
              <w:rPr>
                <w:iCs/>
              </w:rPr>
            </w:r>
          </w:p>
          <w:p>
            <w:pPr>
              <w:pStyle w:val="891"/>
              <w:pBdr/>
              <w:spacing/>
              <w:ind/>
              <w:jc w:val="both"/>
              <w:rPr>
                <w:i/>
              </w:rPr>
            </w:pPr>
            <w:r>
              <w:rPr>
                <w:i/>
              </w:rPr>
            </w:r>
            <w:r>
              <w:rPr>
                <w:i/>
              </w:rPr>
            </w:r>
            <w:r>
              <w:rPr>
                <w:i/>
              </w:rPr>
            </w:r>
          </w:p>
          <w:p>
            <w:pPr>
              <w:pStyle w:val="891"/>
              <w:pBdr/>
              <w:spacing/>
              <w:ind/>
              <w:jc w:val="both"/>
              <w:rPr>
                <w:b/>
                <w:bCs/>
                <w:iCs/>
              </w:rPr>
            </w:pPr>
            <w:r>
              <w:rPr>
                <w:b/>
                <w:bCs/>
                <w:iCs/>
              </w:rPr>
            </w:r>
            <w:r>
              <w:rPr>
                <w:b/>
                <w:bCs/>
                <w:iCs/>
              </w:rPr>
            </w:r>
            <w:r>
              <w:rPr>
                <w:b/>
                <w:bCs/>
                <w:iCs/>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Cs/>
              </w:rPr>
            </w:pPr>
            <w:r>
              <w:rPr>
                <w:iCs/>
              </w:rPr>
            </w:r>
            <w:r>
              <w:rPr>
                <w:iCs/>
              </w:rPr>
            </w:r>
            <w:r>
              <w:rPr>
                <w:iCs/>
              </w:rPr>
            </w:r>
          </w:p>
          <w:p>
            <w:pPr>
              <w:pStyle w:val="892"/>
              <w:numPr>
                <w:ilvl w:val="0"/>
                <w:numId w:val="40"/>
              </w:numPr>
              <w:pBdr/>
              <w:tabs>
                <w:tab w:val="left" w:leader="none" w:pos="2295"/>
              </w:tabs>
              <w:spacing/>
              <w:ind/>
              <w:rPr>
                <w:lang w:val="it-IT" w:eastAsia="en-US"/>
              </w:rPr>
            </w:pPr>
            <w:r>
              <w:rPr>
                <w:lang w:val="it-IT" w:eastAsia="en-US"/>
              </w:rPr>
              <w:t xml:space="preserve">CONDIȚIILE </w:t>
            </w:r>
            <w:r>
              <w:rPr>
                <w:lang w:val="it-IT" w:eastAsia="en-US"/>
              </w:rPr>
            </w:r>
            <w:r>
              <w:rPr>
                <w:lang w:val="it-IT" w:eastAsia="en-US"/>
              </w:rPr>
            </w:r>
          </w:p>
          <w:p>
            <w:pPr>
              <w:pStyle w:val="912"/>
              <w:numPr>
                <w:ilvl w:val="0"/>
                <w:numId w:val="0"/>
              </w:numPr>
              <w:pBdr/>
              <w:tabs>
                <w:tab w:val="left" w:leader="none" w:pos="2295"/>
              </w:tabs>
              <w:spacing/>
              <w:ind w:left="3240"/>
              <w:rPr>
                <w:szCs w:val="24"/>
                <w:lang w:val="it-IT" w:eastAsia="en-US"/>
              </w:rPr>
            </w:pPr>
            <w:r>
              <w:rPr>
                <w:b/>
                <w:szCs w:val="24"/>
                <w:lang w:val="it-IT" w:eastAsia="en-US"/>
              </w:rPr>
              <w:t xml:space="preserve">SPECIALE A CONTRACTULUI</w:t>
            </w:r>
            <w:r>
              <w:rPr>
                <w:szCs w:val="24"/>
                <w:lang w:val="it-IT" w:eastAsia="en-US"/>
              </w:rPr>
            </w:r>
            <w:r>
              <w:rPr>
                <w:szCs w:val="24"/>
                <w:lang w:val="it-IT" w:eastAsia="en-US"/>
              </w:rPr>
            </w:r>
          </w:p>
          <w:p>
            <w:pPr>
              <w:pStyle w:val="891"/>
              <w:pBdr/>
              <w:spacing/>
              <w:ind/>
              <w:jc w:val="center"/>
              <w:rPr/>
            </w:pPr>
            <w:r>
              <w:t xml:space="preserve">             (</w:t>
            </w:r>
            <w:r>
              <w:rPr>
                <w:sz w:val="20"/>
                <w:szCs w:val="20"/>
              </w:rPr>
              <w:t xml:space="preserve">LA NECESITATE</w:t>
            </w:r>
            <w:r>
              <w:rPr>
                <w:sz w:val="20"/>
                <w:szCs w:val="20"/>
              </w:rPr>
              <w:t xml:space="preserve">)</w:t>
            </w:r>
            <w:r/>
          </w:p>
          <w:p>
            <w:pPr>
              <w:pStyle w:val="891"/>
              <w:pBdr/>
              <w:tabs>
                <w:tab w:val="left" w:leader="none" w:pos="567"/>
                <w:tab w:val="left" w:leader="none" w:pos="4005"/>
              </w:tabs>
              <w:spacing/>
              <w:ind/>
              <w:jc w:val="both"/>
              <w:rPr/>
            </w:pPr>
            <w:r/>
            <w:r/>
          </w:p>
          <w:p>
            <w:pPr>
              <w:pStyle w:val="891"/>
              <w:pBdr/>
              <w:spacing/>
              <w:ind/>
              <w:jc w:val="both"/>
              <w:rPr/>
            </w:pPr>
            <w:r/>
            <w:r/>
          </w:p>
          <w:p>
            <w:pPr>
              <w:pStyle w:val="891"/>
              <w:pBdr/>
              <w:spacing/>
              <w:ind/>
              <w:jc w:val="both"/>
              <w:rPr/>
            </w:pPr>
            <w:r/>
            <w:r/>
          </w:p>
          <w:p>
            <w:pPr>
              <w:pStyle w:val="891"/>
              <w:pBdr/>
              <w:spacing w:line="276" w:lineRule="auto"/>
              <w:ind/>
              <w:contextualSpacing w:val="true"/>
              <w:jc w:val="center"/>
              <w:rPr/>
            </w:pPr>
            <w:r>
              <w:rPr>
                <w:b/>
              </w:rPr>
              <w:t xml:space="preserve">RECHIZITELE JURIDICE, P</w:t>
            </w:r>
            <w:r>
              <w:rPr>
                <w:b/>
              </w:rPr>
              <w:t xml:space="preserve">OŞTALE ŞI DE PLĂŢI ALE PĂRŢILOR</w:t>
            </w:r>
            <w:r/>
          </w:p>
          <w:p>
            <w:pPr>
              <w:pStyle w:val="891"/>
              <w:pBdr/>
              <w:tabs>
                <w:tab w:val="left" w:leader="none" w:pos="2685"/>
              </w:tabs>
              <w:spacing/>
              <w:ind/>
              <w:jc w:val="both"/>
              <w:rPr/>
            </w:pPr>
            <w:r>
              <w:tab/>
            </w:r>
            <w:r/>
          </w:p>
          <w:tbl>
            <w:tblPr>
              <w:tblW w:w="10090"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gridCol w:w="348"/>
            </w:tblGrid>
            <w:tr>
              <w:trPr/>
              <w:tc>
                <w:tcPr>
                  <w:gridSpan w:val="2"/>
                  <w:tcBorders>
                    <w:top w:val="single" w:color="auto" w:sz="4" w:space="0"/>
                    <w:left w:val="single" w:color="auto" w:sz="4" w:space="0"/>
                    <w:bottom w:val="single" w:color="auto" w:sz="4" w:space="0"/>
                    <w:right w:val="single" w:color="auto" w:sz="4" w:space="0"/>
                  </w:tcBorders>
                  <w:tcW w:w="5163" w:type="dxa"/>
                  <w:vAlign w:val="top"/>
                  <w:textDirection w:val="lrTb"/>
                  <w:noWrap w:val="false"/>
                </w:tcPr>
                <w:p>
                  <w:pPr>
                    <w:pStyle w:val="891"/>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gridSpan w:val="3"/>
                  <w:tcBorders>
                    <w:top w:val="single" w:color="auto" w:sz="4" w:space="0"/>
                    <w:left w:val="single" w:color="auto" w:sz="4" w:space="0"/>
                    <w:bottom w:val="single" w:color="auto" w:sz="4" w:space="0"/>
                    <w:right w:val="single" w:color="auto" w:sz="4" w:space="0"/>
                  </w:tcBorders>
                  <w:tcW w:w="4927" w:type="dxa"/>
                  <w:vAlign w:val="top"/>
                  <w:textDirection w:val="lrTb"/>
                  <w:noWrap w:val="false"/>
                </w:tcPr>
                <w:p>
                  <w:pPr>
                    <w:pStyle w:val="891"/>
                    <w:pBdr/>
                    <w:tabs>
                      <w:tab w:val="left" w:leader="none" w:pos="3295"/>
                    </w:tabs>
                    <w:spacing/>
                    <w:ind/>
                    <w:jc w:val="center"/>
                    <w:rPr/>
                  </w:pPr>
                  <w:r>
                    <w:rPr>
                      <w:b/>
                      <w:iCs/>
                    </w:rPr>
                    <w:t xml:space="preserve">Cumpărătorul/Beneficiarul</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Adresa poştală:</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Adresa poştală:</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Telefon:</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Telefon:</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Cod fiscal:</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Cod fiscal:</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Banca:</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Banca:</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Cod:</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Cod:</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IBAN</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IBAN</w:t>
                  </w:r>
                  <w:r/>
                </w:p>
              </w:tc>
            </w:tr>
            <w:tr>
              <w:trPr>
                <w:trHeight w:val="713"/>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tc>
            </w:tr>
          </w:tbl>
          <w:p>
            <w:pPr>
              <w:pStyle w:val="912"/>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tblGrid>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center"/>
                    <w:rPr>
                      <w:b/>
                    </w:rPr>
                  </w:pPr>
                  <w:r>
                    <w:rPr>
                      <w:b/>
                    </w:rPr>
                    <w:t xml:space="preserve">Cumpărătorul/Beneficiarul</w:t>
                  </w:r>
                  <w:r>
                    <w:rPr>
                      <w:b/>
                    </w:rPr>
                  </w:r>
                  <w:r>
                    <w:rPr>
                      <w:b/>
                    </w:rPr>
                  </w:r>
                </w:p>
              </w:tc>
            </w:tr>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t xml:space="preserve">.</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r>
                  <w:r>
                    <w:rPr>
                      <w:b/>
                    </w:rPr>
                  </w:r>
                  <w:r>
                    <w:rPr>
                      <w:b/>
                    </w:rPr>
                  </w:r>
                </w:p>
              </w:tc>
            </w:tr>
          </w:tbl>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t xml:space="preserve">Anexa nr.</w:t>
            </w:r>
            <w:r>
              <w:t xml:space="preserve"> </w:t>
            </w:r>
            <w:r>
              <w:t xml:space="preserve">1</w:t>
            </w:r>
            <w:r/>
          </w:p>
          <w:p>
            <w:pPr>
              <w:pStyle w:val="891"/>
              <w:pBdr/>
              <w:tabs>
                <w:tab w:val="left" w:leader="none" w:pos="2295"/>
              </w:tabs>
              <w:spacing/>
              <w:ind/>
              <w:jc w:val="right"/>
              <w:rPr/>
            </w:pPr>
            <w:r>
              <w:t xml:space="preserve">l</w:t>
            </w:r>
            <w:r>
              <w:t xml:space="preserve">a contractul nr. ___________</w:t>
            </w:r>
            <w:r/>
          </w:p>
          <w:p>
            <w:pPr>
              <w:pStyle w:val="891"/>
              <w:pBdr/>
              <w:tabs>
                <w:tab w:val="left" w:leader="none" w:pos="2295"/>
              </w:tabs>
              <w:spacing/>
              <w:ind/>
              <w:jc w:val="right"/>
              <w:rPr/>
            </w:pPr>
            <w:r>
              <w:t xml:space="preserve">Din „____”  _____ 20_____</w:t>
            </w:r>
            <w:r>
              <w:t xml:space="preserve">__</w:t>
            </w:r>
            <w:r/>
          </w:p>
          <w:p>
            <w:pPr>
              <w:pStyle w:val="891"/>
              <w:pBdr/>
              <w:tabs>
                <w:tab w:val="left" w:leader="none" w:pos="2295"/>
              </w:tabs>
              <w:spacing/>
              <w:ind/>
              <w:jc w:val="both"/>
              <w:rPr/>
            </w:pPr>
            <w:r/>
            <w:r/>
          </w:p>
          <w:p>
            <w:pPr>
              <w:pStyle w:val="891"/>
              <w:pBdr/>
              <w:tabs>
                <w:tab w:val="left" w:leader="none" w:pos="2295"/>
              </w:tabs>
              <w:spacing/>
              <w:ind/>
              <w:jc w:val="both"/>
              <w:rPr/>
            </w:pPr>
            <w:r/>
            <w:r/>
          </w:p>
          <w:p>
            <w:pPr>
              <w:pStyle w:val="891"/>
              <w:pBdr/>
              <w:tabs>
                <w:tab w:val="left" w:leader="none" w:pos="2295"/>
              </w:tabs>
              <w:spacing/>
              <w:ind/>
              <w:jc w:val="center"/>
              <w:rPr/>
            </w:pPr>
            <w:r>
              <w:t xml:space="preserve">SPECIFICAŢII TEHNICE</w:t>
            </w:r>
            <w:r>
              <w:t xml:space="preserve"> </w:t>
            </w:r>
            <w:r>
              <w:t xml:space="preserve">- </w:t>
            </w:r>
            <w:r>
              <w:t xml:space="preserve">conform datelor din anexa nr. 22</w:t>
            </w:r>
            <w:r/>
          </w:p>
          <w:p>
            <w:pPr>
              <w:pStyle w:val="891"/>
              <w:pBdr/>
              <w:tabs>
                <w:tab w:val="left" w:leader="none" w:pos="2295"/>
              </w:tabs>
              <w:spacing/>
              <w:ind/>
              <w:jc w:val="both"/>
              <w:rPr/>
            </w:pPr>
            <w:r/>
            <w:r/>
          </w:p>
          <w:p>
            <w:pPr>
              <w:pStyle w:val="891"/>
              <w:pBdr/>
              <w:spacing/>
              <w:ind w:firstLine="567"/>
              <w:jc w:val="both"/>
              <w:rPr>
                <w:lang w:val="it-IT" w:eastAsia="en-US"/>
              </w:rPr>
            </w:pPr>
            <w:r>
              <w:rPr>
                <w:lang w:val="it-IT" w:eastAsia="en-US"/>
              </w:rPr>
              <w:t xml:space="preserve"> </w:t>
            </w:r>
            <w:r>
              <w:rPr>
                <w:lang w:val="it-IT" w:eastAsia="en-US"/>
              </w:rPr>
            </w:r>
            <w:r>
              <w:rPr>
                <w:lang w:val="it-IT" w:eastAsia="en-US"/>
              </w:rPr>
            </w:r>
          </w:p>
          <w:p>
            <w:pPr>
              <w:pStyle w:val="891"/>
              <w:pBdr/>
              <w:spacing/>
              <w:ind w:firstLine="567"/>
              <w:jc w:val="both"/>
              <w:rPr>
                <w:lang w:val="it-IT" w:eastAsia="en-US"/>
              </w:rPr>
            </w:pPr>
            <w:r>
              <w:rPr>
                <w:lang w:val="it-IT" w:eastAsia="en-US"/>
              </w:rPr>
            </w:r>
            <w:r>
              <w:rPr>
                <w:lang w:val="it-IT" w:eastAsia="en-US"/>
              </w:rPr>
            </w:r>
            <w:r>
              <w:rPr>
                <w:lang w:val="it-IT" w:eastAsia="en-US"/>
              </w:rPr>
            </w:r>
          </w:p>
          <w:p>
            <w:pPr>
              <w:pStyle w:val="891"/>
              <w:pBdr/>
              <w:spacing/>
              <w:ind w:firstLine="567"/>
              <w:jc w:val="both"/>
              <w:rPr>
                <w:lang w:val="it-IT" w:eastAsia="en-US"/>
              </w:rPr>
            </w:pPr>
            <w:r>
              <w:rPr>
                <w:lang w:val="it-IT" w:eastAsia="en-US"/>
              </w:rPr>
            </w:r>
            <w:r>
              <w:rPr>
                <w:lang w:val="it-IT" w:eastAsia="en-US"/>
              </w:rPr>
            </w:r>
            <w:r>
              <w:rPr>
                <w:lang w:val="it-IT" w:eastAsia="en-US"/>
              </w:rPr>
            </w:r>
          </w:p>
          <w:tbl>
            <w:tblPr>
              <w:tblW w:w="10090"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gridCol w:w="348"/>
            </w:tblGrid>
            <w:tr>
              <w:trPr>
                <w:trHeight w:val="713"/>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jc w:val="both"/>
                    <w:rPr/>
                  </w:pPr>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tc>
            </w:tr>
          </w:tbl>
          <w:p>
            <w:pPr>
              <w:pStyle w:val="912"/>
              <w:numPr>
                <w:ilvl w:val="0"/>
                <w:numId w:val="0"/>
              </w:numPr>
              <w:pBdr/>
              <w:tabs>
                <w:tab w:val="clear" w:leader="none" w:pos="1134"/>
                <w:tab w:val="left" w:leader="none" w:pos="2685"/>
              </w:tabs>
              <w:spacing w:line="276" w:lineRule="auto"/>
              <w:ind/>
              <w:contextualSpacing w:val="true"/>
              <w:jc w:val="center"/>
              <w:rPr>
                <w:b/>
                <w:szCs w:val="24"/>
                <w:lang w:val="ro-RO" w:eastAsia="en-US"/>
              </w:rPr>
            </w:pPr>
            <w:r>
              <w:rPr>
                <w:b/>
                <w:szCs w:val="24"/>
                <w:lang w:val="ro-RO" w:eastAsia="en-US"/>
              </w:rPr>
            </w:r>
            <w:r>
              <w:rPr>
                <w:b/>
                <w:szCs w:val="24"/>
                <w:lang w:val="ro-RO" w:eastAsia="en-US"/>
              </w:rPr>
            </w:r>
            <w:r>
              <w:rPr>
                <w:b/>
                <w:szCs w:val="24"/>
                <w:lang w:val="ro-RO" w:eastAsia="en-US"/>
              </w:rPr>
            </w:r>
          </w:p>
          <w:p>
            <w:pPr>
              <w:pStyle w:val="912"/>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w:t>
            </w:r>
            <w:r>
              <w:rPr>
                <w:b/>
                <w:szCs w:val="24"/>
                <w:lang w:val="ro-RO" w:eastAsia="en-US"/>
              </w:rPr>
              <w:t xml:space="preserve">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tblGrid>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center"/>
                    <w:rPr>
                      <w:b/>
                    </w:rPr>
                  </w:pPr>
                  <w:r>
                    <w:rPr>
                      <w:b/>
                    </w:rPr>
                    <w:t xml:space="preserve">Cumpărătorul/Beneficiarul</w:t>
                  </w:r>
                  <w:r>
                    <w:rPr>
                      <w:b/>
                    </w:rPr>
                  </w:r>
                  <w:r>
                    <w:rPr>
                      <w:b/>
                    </w:rPr>
                  </w:r>
                </w:p>
              </w:tc>
            </w:tr>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t xml:space="preserve">  </w:t>
                  </w:r>
                  <w:r>
                    <w:rPr>
                      <w:b/>
                    </w:rPr>
                  </w:r>
                  <w:r>
                    <w:rPr>
                      <w:b/>
                    </w:rPr>
                  </w:r>
                </w:p>
              </w:tc>
            </w:tr>
          </w:tbl>
          <w:p>
            <w:pPr>
              <w:pStyle w:val="891"/>
              <w:pBdr/>
              <w:spacing/>
              <w:ind/>
              <w:jc w:val="both"/>
              <w:rPr/>
            </w:pPr>
            <w: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tabs>
                <w:tab w:val="left" w:leader="none" w:pos="2295"/>
              </w:tabs>
              <w:spacing/>
              <w:ind/>
              <w:jc w:val="both"/>
              <w:rPr/>
            </w:pPr>
            <w: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jc w:val="right"/>
              <w:rPr>
                <w:lang w:val="ro-RO" w:eastAsia="en-US"/>
              </w:rPr>
            </w:pPr>
            <w:r>
              <w:rPr>
                <w:lang w:val="ro-RO" w:eastAsia="en-US"/>
              </w:rPr>
              <w:t xml:space="preserve">Anexa nr.</w:t>
            </w:r>
            <w:r>
              <w:rPr>
                <w:lang w:val="ro-RO" w:eastAsia="en-US"/>
              </w:rPr>
              <w:t xml:space="preserve"> </w:t>
            </w:r>
            <w:r>
              <w:rPr>
                <w:lang w:val="ro-RO" w:eastAsia="en-US"/>
              </w:rPr>
              <w:t xml:space="preserve">2</w:t>
            </w:r>
            <w:r>
              <w:rPr>
                <w:lang w:val="ro-RO" w:eastAsia="en-US"/>
              </w:rPr>
            </w:r>
            <w:r>
              <w:rPr>
                <w:lang w:val="ro-RO" w:eastAsia="en-US"/>
              </w:rPr>
            </w:r>
          </w:p>
          <w:p>
            <w:pPr>
              <w:pStyle w:val="891"/>
              <w:pBdr/>
              <w:spacing/>
              <w:ind/>
              <w:jc w:val="right"/>
              <w:rPr>
                <w:lang w:val="it-IT" w:eastAsia="en-US"/>
              </w:rPr>
            </w:pPr>
            <w:r>
              <w:rPr>
                <w:lang w:val="it-IT" w:eastAsia="en-US"/>
              </w:rPr>
              <w:t xml:space="preserve">la contractul nr.__________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keepNext w:val="true"/>
              <w:keepLines w:val="true"/>
              <w:pBdr/>
              <w:spacing w:before="200"/>
              <w:ind w:firstLine="567"/>
              <w:jc w:val="both"/>
              <w:outlineLvl w:val="2"/>
              <w:rPr>
                <w:lang w:val="it-IT" w:eastAsia="en-US"/>
              </w:rPr>
            </w:pPr>
            <w:r>
              <w:rPr>
                <w:lang w:val="it-IT" w:eastAsia="en-US"/>
              </w:rPr>
            </w:r>
            <w:r>
              <w:rPr>
                <w:lang w:val="it-IT" w:eastAsia="en-US"/>
              </w:rPr>
            </w:r>
            <w:r>
              <w:rPr>
                <w:lang w:val="it-IT" w:eastAsia="en-US"/>
              </w:rPr>
            </w:r>
          </w:p>
          <w:p>
            <w:pPr>
              <w:pStyle w:val="891"/>
              <w:pBdr/>
              <w:spacing/>
              <w:ind w:firstLine="567"/>
              <w:jc w:val="center"/>
              <w:rPr>
                <w:lang w:val="it-IT" w:eastAsia="en-US"/>
              </w:rPr>
            </w:pPr>
            <w:r>
              <w:rPr>
                <w:lang w:val="it-IT" w:eastAsia="en-US"/>
              </w:rPr>
              <w:t xml:space="preserve">SPECIFICAŢII DE PREŢ</w:t>
            </w:r>
            <w:r>
              <w:t xml:space="preserve"> -</w:t>
            </w:r>
            <w:r>
              <w:t xml:space="preserve"> </w:t>
            </w:r>
            <w:r>
              <w:rPr>
                <w:lang w:val="it-IT" w:eastAsia="en-US"/>
              </w:rPr>
              <w:t xml:space="preserve">conform datelor din anexa nr. 23</w:t>
            </w:r>
            <w:r>
              <w:rPr>
                <w:lang w:val="it-IT" w:eastAsia="en-US"/>
              </w:rPr>
            </w:r>
            <w:r>
              <w:rPr>
                <w:lang w:val="it-IT" w:eastAsia="en-US"/>
              </w:rPr>
            </w:r>
          </w:p>
          <w:p>
            <w:pPr>
              <w:pStyle w:val="891"/>
              <w:keepNext w:val="true"/>
              <w:keepLines w:val="true"/>
              <w:pBdr/>
              <w:spacing w:before="200"/>
              <w:ind w:firstLine="567"/>
              <w:jc w:val="both"/>
              <w:outlineLvl w:val="2"/>
              <w:rPr>
                <w:lang w:val="it-IT" w:eastAsia="en-US"/>
              </w:rPr>
            </w:pPr>
            <w:r>
              <w:rPr>
                <w:lang w:val="it-IT" w:eastAsia="en-US"/>
              </w:rPr>
            </w:r>
            <w:r>
              <w:rPr>
                <w:lang w:val="it-IT" w:eastAsia="en-US"/>
              </w:rPr>
            </w:r>
            <w:r>
              <w:rPr>
                <w:lang w:val="it-IT" w:eastAsia="en-US"/>
              </w:rPr>
            </w:r>
          </w:p>
          <w:p>
            <w:pPr>
              <w:pStyle w:val="891"/>
              <w:keepNext w:val="true"/>
              <w:keepLines w:val="true"/>
              <w:pBdr/>
              <w:spacing w:before="200"/>
              <w:ind w:firstLine="567"/>
              <w:jc w:val="both"/>
              <w:outlineLvl w:val="2"/>
              <w:rPr>
                <w:lang w:val="it-IT" w:eastAsia="en-US"/>
              </w:rPr>
            </w:pPr>
            <w:r>
              <w:rPr>
                <w:lang w:val="it-IT" w:eastAsia="en-US"/>
              </w:rPr>
            </w:r>
            <w:r>
              <w:rPr>
                <w:lang w:val="it-IT" w:eastAsia="en-US"/>
              </w:rPr>
            </w:r>
            <w:r>
              <w:rPr>
                <w:lang w:val="it-IT" w:eastAsia="en-US"/>
              </w:rPr>
            </w:r>
          </w:p>
          <w:tbl>
            <w:tblPr>
              <w:tblW w:w="10090"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gridCol w:w="348"/>
            </w:tblGrid>
            <w:tr>
              <w:trPr>
                <w:trHeight w:val="713"/>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tc>
            </w:tr>
          </w:tbl>
          <w:p>
            <w:pPr>
              <w:pStyle w:val="912"/>
              <w:numPr>
                <w:ilvl w:val="0"/>
                <w:numId w:val="0"/>
              </w:numPr>
              <w:pBdr/>
              <w:tabs>
                <w:tab w:val="clear" w:leader="none" w:pos="1134"/>
                <w:tab w:val="left" w:leader="none" w:pos="2685"/>
              </w:tabs>
              <w:spacing w:line="276" w:lineRule="auto"/>
              <w:ind/>
              <w:contextualSpacing w:val="true"/>
              <w:jc w:val="center"/>
              <w:rPr>
                <w:b/>
                <w:szCs w:val="24"/>
                <w:lang w:val="ro-RO" w:eastAsia="en-US"/>
              </w:rPr>
            </w:pPr>
            <w:r>
              <w:rPr>
                <w:b/>
                <w:szCs w:val="24"/>
                <w:lang w:val="ro-RO" w:eastAsia="en-US"/>
              </w:rPr>
            </w:r>
            <w:r>
              <w:rPr>
                <w:b/>
                <w:szCs w:val="24"/>
                <w:lang w:val="ro-RO" w:eastAsia="en-US"/>
              </w:rPr>
            </w:r>
            <w:r>
              <w:rPr>
                <w:b/>
                <w:szCs w:val="24"/>
                <w:lang w:val="ro-RO" w:eastAsia="en-US"/>
              </w:rPr>
            </w:r>
          </w:p>
          <w:p>
            <w:pPr>
              <w:pStyle w:val="912"/>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188"/>
              <w:gridCol w:w="4559"/>
            </w:tblGrid>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center"/>
                    <w:rPr>
                      <w:b/>
                    </w:rPr>
                  </w:pPr>
                  <w:r>
                    <w:rPr>
                      <w:b/>
                    </w:rPr>
                    <w:t xml:space="preserve">Cumpărătorul/Beneficiarul</w:t>
                  </w:r>
                  <w:r>
                    <w:rPr>
                      <w:b/>
                    </w:rPr>
                  </w:r>
                  <w:r>
                    <w:rPr>
                      <w:b/>
                    </w:rPr>
                  </w:r>
                </w:p>
              </w:tc>
            </w:tr>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r>
                  <w:r>
                    <w:rPr>
                      <w:b/>
                    </w:rPr>
                  </w:r>
                  <w:r>
                    <w:rPr>
                      <w:b/>
                    </w:rPr>
                  </w:r>
                </w:p>
              </w:tc>
            </w:tr>
          </w:tbl>
          <w:p>
            <w:pPr>
              <w:pStyle w:val="891"/>
              <w:pBdr/>
              <w:spacing/>
              <w:ind/>
              <w:jc w:val="both"/>
              <w:rPr/>
            </w:pPr>
            <w:r/>
            <w:r/>
          </w:p>
          <w:p>
            <w:pPr>
              <w:pStyle w:val="891"/>
              <w:pBdr/>
              <w:tabs>
                <w:tab w:val="left" w:leader="none" w:pos="2295"/>
              </w:tabs>
              <w:spacing/>
              <w:ind/>
              <w:jc w:val="both"/>
              <w:rPr/>
            </w:pPr>
            <w:r/>
            <w:r/>
          </w:p>
          <w:p>
            <w:pPr>
              <w:pStyle w:val="891"/>
              <w:pBdr/>
              <w:spacing/>
              <w:ind w:right="23"/>
              <w:jc w:val="center"/>
              <w:rPr/>
            </w:pPr>
            <w:r/>
            <w:r/>
          </w:p>
          <w:p>
            <w:pPr>
              <w:pStyle w:val="891"/>
              <w:pBdr/>
              <w:spacing/>
              <w:ind w:right="23"/>
              <w:jc w:val="center"/>
              <w:rPr>
                <w:color w:val="000000"/>
              </w:rPr>
            </w:pPr>
            <w:r>
              <w:rPr>
                <w:color w:val="000000"/>
              </w:rPr>
            </w:r>
            <w:r>
              <w:rPr>
                <w:color w:val="000000"/>
              </w:rPr>
            </w:r>
            <w:r>
              <w:rPr>
                <w:color w:val="000000"/>
              </w:rPr>
            </w:r>
          </w:p>
          <w:p>
            <w:pPr>
              <w:pStyle w:val="891"/>
              <w:pBdr/>
              <w:spacing/>
              <w:ind w:right="23"/>
              <w:jc w:val="center"/>
              <w:rPr>
                <w:color w:val="000000"/>
              </w:rPr>
            </w:pPr>
            <w:r>
              <w:rPr>
                <w:color w:val="000000"/>
              </w:rPr>
            </w:r>
            <w:r>
              <w:rPr>
                <w:color w:val="000000"/>
              </w:rPr>
            </w:r>
            <w:r>
              <w:rPr>
                <w:color w:val="000000"/>
              </w:rPr>
            </w:r>
          </w:p>
          <w:p>
            <w:pPr>
              <w:pStyle w:val="891"/>
              <w:pBdr/>
              <w:spacing/>
              <w:ind w:right="23"/>
              <w:jc w:val="center"/>
              <w:rPr>
                <w:color w:val="000000"/>
              </w:rPr>
            </w:pPr>
            <w:r>
              <w:rPr>
                <w:color w:val="000000"/>
              </w:rPr>
            </w:r>
            <w:r>
              <w:rPr>
                <w:color w:val="000000"/>
              </w:rPr>
            </w:r>
            <w:r>
              <w:rPr>
                <w:color w:val="000000"/>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5</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right="23"/>
              <w:jc w:val="center"/>
              <w:rPr>
                <w:color w:val="000000"/>
              </w:rPr>
            </w:pPr>
            <w:r>
              <w:rPr>
                <w:color w:val="000000"/>
              </w:rPr>
            </w:r>
            <w:r>
              <w:rPr>
                <w:color w:val="000000"/>
              </w:rPr>
            </w:r>
            <w:r>
              <w:rPr>
                <w:color w:val="000000"/>
              </w:rPr>
            </w:r>
          </w:p>
          <w:p>
            <w:pPr>
              <w:pStyle w:val="891"/>
              <w:pBdr/>
              <w:spacing/>
              <w:ind w:right="23"/>
              <w:jc w:val="center"/>
              <w:rPr>
                <w:color w:val="000000"/>
              </w:rPr>
            </w:pPr>
            <w:r>
              <w:rPr>
                <w:color w:val="000000"/>
              </w:rPr>
            </w:r>
            <w:r>
              <w:rPr>
                <w:color w:val="000000"/>
              </w:rPr>
            </w:r>
            <w:r>
              <w:rPr>
                <w:color w:val="000000"/>
              </w:rPr>
            </w:r>
          </w:p>
          <w:tbl>
            <w:tblPr>
              <w:tblW w:w="9747"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W w:w="9747" w:type="dxa"/>
                  <w:vAlign w:val="top"/>
                  <w:textDirection w:val="lrTb"/>
                  <w:noWrap w:val="false"/>
                </w:tcPr>
                <w:p>
                  <w:pPr>
                    <w:pStyle w:val="891"/>
                    <w:pBdr/>
                    <w:spacing/>
                    <w:ind/>
                    <w:jc w:val="center"/>
                    <w:rPr>
                      <w:b/>
                      <w:bCs/>
                    </w:rPr>
                  </w:pPr>
                  <w:r>
                    <w:rPr>
                      <w:b/>
                      <w:bCs/>
                      <w:caps/>
                    </w:rPr>
                    <w:t xml:space="preserve">ACORD ADIȚIONAL</w:t>
                  </w:r>
                  <w:r>
                    <w:rPr>
                      <w:b/>
                      <w:bCs/>
                    </w:rPr>
                    <w:t xml:space="preserve"> </w:t>
                  </w:r>
                  <w:r>
                    <w:rPr>
                      <w:b/>
                      <w:bCs/>
                    </w:rPr>
                    <w:t xml:space="preserve">Nr.______</w:t>
                  </w:r>
                  <w:r>
                    <w:rPr>
                      <w:b/>
                      <w:bCs/>
                    </w:rPr>
                  </w:r>
                  <w:r>
                    <w:rPr>
                      <w:b/>
                      <w:bCs/>
                    </w:rPr>
                  </w:r>
                </w:p>
                <w:p>
                  <w:pPr>
                    <w:pStyle w:val="891"/>
                    <w:pBdr/>
                    <w:spacing/>
                    <w:ind/>
                    <w:jc w:val="center"/>
                    <w:rPr/>
                  </w:pPr>
                  <w:r/>
                  <w:r/>
                </w:p>
                <w:p>
                  <w:pPr>
                    <w:pStyle w:val="891"/>
                    <w:pBdr/>
                    <w:spacing/>
                    <w:ind/>
                    <w:jc w:val="center"/>
                    <w:rPr/>
                  </w:pPr>
                  <w:r>
                    <w:t xml:space="preserve">la contractul Nr.</w:t>
                  </w:r>
                  <w:r>
                    <w:rPr>
                      <w:rFonts w:eastAsia="Times New Roman"/>
                    </w:rPr>
                    <w:t xml:space="preserve">________</w:t>
                  </w:r>
                  <w:r>
                    <w:t xml:space="preserve">din</w:t>
                  </w:r>
                  <w:r>
                    <w:t xml:space="preserve"> ”__„_________ 20___</w:t>
                  </w:r>
                  <w:r/>
                </w:p>
                <w:p>
                  <w:pPr>
                    <w:pStyle w:val="891"/>
                    <w:pBdr/>
                    <w:spacing/>
                    <w:ind/>
                    <w:rPr/>
                  </w:pPr>
                  <w:r/>
                  <w:r/>
                </w:p>
                <w:p>
                  <w:pPr>
                    <w:pStyle w:val="891"/>
                    <w:pBdr/>
                    <w:spacing/>
                    <w:ind/>
                    <w:rPr/>
                  </w:pPr>
                  <w:r/>
                  <w:r/>
                </w:p>
              </w:tc>
            </w:tr>
            <w:tr>
              <w:trPr>
                <w:gridAfter w:val="1"/>
              </w:trPr>
              <w:tc>
                <w:tcPr>
                  <w:tcBorders>
                    <w:top w:val="none" w:color="000000" w:sz="4" w:space="0"/>
                    <w:left w:val="none" w:color="000000" w:sz="4" w:space="0"/>
                    <w:bottom w:val="none" w:color="000000" w:sz="4" w:space="0"/>
                    <w:right w:val="none" w:color="000000" w:sz="4" w:space="0"/>
                  </w:tcBorders>
                  <w:tcW w:w="9747" w:type="dxa"/>
                  <w:vAlign w:val="top"/>
                  <w:textDirection w:val="lrTb"/>
                  <w:noWrap w:val="false"/>
                </w:tcPr>
                <w:p>
                  <w:pPr>
                    <w:pStyle w:val="919"/>
                    <w:pBdr/>
                    <w:spacing/>
                    <w:ind/>
                    <w:rPr>
                      <w:sz w:val="24"/>
                      <w:szCs w:val="24"/>
                    </w:rPr>
                  </w:pPr>
                  <w:r>
                    <w:rPr>
                      <w:sz w:val="24"/>
                      <w:szCs w:val="24"/>
                    </w:rPr>
                    <w:t xml:space="preserve">Prezentul acord este semnat astăzi ”___„ ________ 20__, între_____________, în persoana___________________</w:t>
                  </w:r>
                  <w:r>
                    <w:rPr>
                      <w:rFonts w:eastAsia="Times New Roman"/>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19"/>
                    <w:pBdr/>
                    <w:spacing/>
                    <w:ind w:firstLine="0"/>
                    <w:rPr>
                      <w:sz w:val="24"/>
                      <w:szCs w:val="24"/>
                    </w:rPr>
                  </w:pPr>
                  <w:r>
                    <w:rPr>
                      <w:sz w:val="24"/>
                      <w:szCs w:val="24"/>
                    </w:rPr>
                  </w:r>
                  <w:r>
                    <w:rPr>
                      <w:sz w:val="24"/>
                      <w:szCs w:val="24"/>
                    </w:rPr>
                  </w:r>
                  <w:r>
                    <w:rPr>
                      <w:sz w:val="24"/>
                      <w:szCs w:val="24"/>
                    </w:rPr>
                  </w:r>
                </w:p>
                <w:p>
                  <w:pPr>
                    <w:pStyle w:val="919"/>
                    <w:pBdr/>
                    <w:spacing/>
                    <w:ind w:firstLine="0"/>
                    <w:rPr>
                      <w:color w:val="ff0000"/>
                      <w:sz w:val="24"/>
                      <w:szCs w:val="24"/>
                      <w:u w:val="single"/>
                    </w:rPr>
                  </w:pPr>
                  <w:r>
                    <w:rPr>
                      <w:sz w:val="24"/>
                      <w:szCs w:val="24"/>
                    </w:rPr>
                    <w:t xml:space="preserve">Prezentul acord se încheie ca urmare a deciziei grupului de lucru pentru achiziții nr._____ din __________</w:t>
                  </w:r>
                  <w:r>
                    <w:rPr>
                      <w:sz w:val="24"/>
                      <w:szCs w:val="24"/>
                    </w:rPr>
                    <w:t xml:space="preserve">____  20____.</w:t>
                  </w:r>
                  <w:r>
                    <w:rPr>
                      <w:color w:val="ff0000"/>
                      <w:sz w:val="24"/>
                      <w:szCs w:val="24"/>
                      <w:u w:val="single"/>
                    </w:rPr>
                  </w:r>
                  <w:r>
                    <w:rPr>
                      <w:color w:val="ff0000"/>
                      <w:sz w:val="24"/>
                      <w:szCs w:val="24"/>
                      <w:u w:val="single"/>
                    </w:rPr>
                  </w:r>
                </w:p>
                <w:p>
                  <w:pPr>
                    <w:pStyle w:val="919"/>
                    <w:pBdr/>
                    <w:spacing/>
                    <w:ind w:firstLine="0"/>
                    <w:rPr>
                      <w:sz w:val="24"/>
                      <w:szCs w:val="24"/>
                    </w:rPr>
                  </w:pPr>
                  <w:r>
                    <w:rPr>
                      <w:sz w:val="24"/>
                      <w:szCs w:val="24"/>
                    </w:rPr>
                  </w:r>
                  <w:r>
                    <w:rPr>
                      <w:sz w:val="24"/>
                      <w:szCs w:val="24"/>
                    </w:rPr>
                  </w:r>
                  <w:r>
                    <w:rPr>
                      <w:sz w:val="24"/>
                      <w:szCs w:val="24"/>
                    </w:rPr>
                  </w:r>
                </w:p>
                <w:p>
                  <w:pPr>
                    <w:pStyle w:val="919"/>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928"/>
                    <w:pBdr/>
                    <w:tabs>
                      <w:tab w:val="right" w:leader="none" w:pos="10205"/>
                    </w:tabs>
                    <w:spacing/>
                    <w:ind w:firstLine="0"/>
                    <w:jc w:val="left"/>
                    <w:rPr>
                      <w:lang w:val="ro-RO"/>
                    </w:rPr>
                  </w:pPr>
                  <w:r>
                    <w:rPr>
                      <w:lang w:val="ro-RO"/>
                    </w:rPr>
                  </w:r>
                  <w:r>
                    <w:rPr>
                      <w:lang w:val="ro-RO"/>
                    </w:rPr>
                  </w:r>
                  <w:r>
                    <w:rPr>
                      <w:lang w:val="ro-RO"/>
                    </w:rPr>
                  </w:r>
                </w:p>
                <w:p>
                  <w:pPr>
                    <w:pStyle w:val="919"/>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12"/>
                    <w:pBdr/>
                    <w:spacing/>
                    <w:ind w:left="743"/>
                    <w:rPr>
                      <w:szCs w:val="24"/>
                      <w:lang w:val="ro-RO" w:eastAsia="en-US"/>
                    </w:rPr>
                  </w:pPr>
                  <w:r>
                    <w:rPr>
                      <w:szCs w:val="24"/>
                      <w:lang w:val="ro-RO" w:eastAsia="en-US"/>
                    </w:rPr>
                    <w:t xml:space="preserve">_________________________________________________________________________</w:t>
                  </w:r>
                  <w:r>
                    <w:rPr>
                      <w:szCs w:val="24"/>
                      <w:lang w:val="ro-RO" w:eastAsia="en-US"/>
                    </w:rPr>
                  </w:r>
                  <w:r>
                    <w:rPr>
                      <w:szCs w:val="24"/>
                      <w:lang w:val="ro-RO" w:eastAsia="en-US"/>
                    </w:rPr>
                  </w:r>
                </w:p>
                <w:p>
                  <w:pPr>
                    <w:pStyle w:val="891"/>
                    <w:pBdr/>
                    <w:tabs>
                      <w:tab w:val="right" w:leader="none" w:pos="10205"/>
                    </w:tabs>
                    <w:spacing/>
                    <w:ind w:right="-1" w:left="1134"/>
                    <w:rPr/>
                  </w:pPr>
                  <w:r/>
                  <w:r/>
                </w:p>
                <w:p>
                  <w:pPr>
                    <w:pStyle w:val="891"/>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w:t>
                  </w:r>
                  <w:r>
                    <w:t xml:space="preserve">de către părți sau la o dată ulterioară indicată în acest acord</w:t>
                  </w:r>
                  <w:r>
                    <w:t xml:space="preserve">.</w:t>
                  </w:r>
                  <w:r/>
                </w:p>
                <w:p>
                  <w:pPr>
                    <w:pStyle w:val="893"/>
                    <w:pBdr/>
                    <w:spacing/>
                    <w:ind/>
                    <w:rPr>
                      <w:rFonts w:ascii="Times New Roman" w:hAnsi="Times New Roman"/>
                      <w:b w:val="0"/>
                      <w:bCs w:val="0"/>
                      <w:szCs w:val="24"/>
                      <w:lang w:eastAsia="en-US"/>
                    </w:rPr>
                  </w:pPr>
                  <w:r>
                    <w:rPr>
                      <w:rFonts w:ascii="Times New Roman" w:hAnsi="Times New Roman"/>
                      <w:b w:val="0"/>
                      <w:bCs w:val="0"/>
                      <w:szCs w:val="24"/>
                      <w:lang w:eastAsia="en-US"/>
                    </w:rPr>
                  </w:r>
                  <w:r>
                    <w:rPr>
                      <w:rFonts w:ascii="Times New Roman" w:hAnsi="Times New Roman"/>
                      <w:b w:val="0"/>
                      <w:bCs w:val="0"/>
                      <w:szCs w:val="24"/>
                      <w:lang w:eastAsia="en-US"/>
                    </w:rPr>
                  </w:r>
                  <w:r>
                    <w:rPr>
                      <w:rFonts w:ascii="Times New Roman" w:hAnsi="Times New Roman"/>
                      <w:b w:val="0"/>
                      <w:bCs w:val="0"/>
                      <w:szCs w:val="24"/>
                      <w:lang w:eastAsia="en-US"/>
                    </w:rPr>
                  </w:r>
                </w:p>
                <w:p>
                  <w:pPr>
                    <w:pStyle w:val="891"/>
                    <w:pBdr/>
                    <w:spacing/>
                    <w:ind/>
                    <w:rPr/>
                  </w:pPr>
                  <w:r/>
                  <w:r/>
                </w:p>
                <w:p>
                  <w:pPr>
                    <w:pStyle w:val="891"/>
                    <w:pBdr/>
                    <w:spacing/>
                    <w:ind/>
                    <w:rPr/>
                  </w:pPr>
                  <w:r/>
                  <w:r/>
                </w:p>
                <w:p>
                  <w:pPr>
                    <w:pStyle w:val="891"/>
                    <w:pBdr/>
                    <w:spacing/>
                    <w:ind/>
                    <w:rPr/>
                  </w:pPr>
                  <w:r/>
                  <w:r/>
                </w:p>
                <w:p>
                  <w:pPr>
                    <w:pStyle w:val="891"/>
                    <w:pBdr/>
                    <w:spacing/>
                    <w:ind/>
                    <w:rPr/>
                  </w:pPr>
                  <w:r/>
                  <w:r/>
                </w:p>
                <w:p>
                  <w:pPr>
                    <w:pStyle w:val="912"/>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188"/>
                    <w:gridCol w:w="4559"/>
                  </w:tblGrid>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center"/>
                          <w:rPr>
                            <w:b/>
                          </w:rPr>
                        </w:pPr>
                        <w:r>
                          <w:rPr>
                            <w:b/>
                          </w:rPr>
                          <w:t xml:space="preserve">Cumpărătorul/Beneficiarul</w:t>
                        </w:r>
                        <w:r>
                          <w:rPr>
                            <w:b/>
                          </w:rPr>
                        </w:r>
                        <w:r>
                          <w:rPr>
                            <w:b/>
                          </w:rPr>
                        </w:r>
                      </w:p>
                    </w:tc>
                  </w:tr>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t xml:space="preserve">    </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t xml:space="preserve">  </w:t>
                        </w:r>
                        <w:r>
                          <w:rPr>
                            <w:b/>
                          </w:rPr>
                        </w:r>
                        <w:r>
                          <w:rPr>
                            <w:b/>
                          </w:rPr>
                        </w:r>
                      </w:p>
                    </w:tc>
                  </w:tr>
                </w:tbl>
                <w:p>
                  <w:pPr>
                    <w:pStyle w:val="891"/>
                    <w:pBdr/>
                    <w:spacing/>
                    <w:ind/>
                    <w:rPr/>
                  </w:pPr>
                  <w:r/>
                  <w:r/>
                </w:p>
                <w:p>
                  <w:pPr>
                    <w:pStyle w:val="891"/>
                    <w:pBdr/>
                    <w:spacing/>
                    <w:ind/>
                    <w:rPr/>
                  </w:pPr>
                  <w:r/>
                  <w:r/>
                </w:p>
              </w:tc>
            </w:tr>
            <w:tr>
              <w:trPr>
                <w:trHeight w:val="357"/>
              </w:trPr>
              <w:tc>
                <w:tcPr>
                  <w:tcBorders>
                    <w:top w:val="none" w:color="000000" w:sz="4" w:space="0"/>
                    <w:left w:val="none" w:color="000000" w:sz="4" w:space="0"/>
                    <w:bottom w:val="none" w:color="000000" w:sz="4" w:space="0"/>
                    <w:right w:val="none" w:color="000000" w:sz="4" w:space="0"/>
                  </w:tcBorders>
                  <w:tcW w:w="5179" w:type="dxa"/>
                  <w:vAlign w:val="top"/>
                  <w:textDirection w:val="lrTb"/>
                  <w:noWrap w:val="false"/>
                </w:tcPr>
                <w:p>
                  <w:pPr>
                    <w:pStyle w:val="891"/>
                    <w:pBdr/>
                    <w:spacing/>
                    <w:ind/>
                    <w:jc w:val="center"/>
                    <w:rPr/>
                  </w:pPr>
                  <w:r/>
                  <w:r/>
                </w:p>
              </w:tc>
              <w:tc>
                <w:tcPr>
                  <w:tcBorders>
                    <w:top w:val="none" w:color="000000" w:sz="4" w:space="0"/>
                    <w:left w:val="none" w:color="000000" w:sz="4" w:space="0"/>
                    <w:bottom w:val="none" w:color="000000" w:sz="4" w:space="0"/>
                    <w:right w:val="none" w:color="000000" w:sz="4" w:space="0"/>
                  </w:tcBorders>
                  <w:tcW w:w="4568" w:type="dxa"/>
                  <w:vAlign w:val="top"/>
                  <w:textDirection w:val="lrTb"/>
                  <w:noWrap w:val="false"/>
                </w:tcPr>
                <w:p>
                  <w:pPr>
                    <w:pStyle w:val="891"/>
                    <w:pBdr/>
                    <w:spacing/>
                    <w:ind/>
                    <w:jc w:val="center"/>
                    <w:rPr/>
                  </w:pPr>
                  <w:r/>
                  <w:r/>
                </w:p>
                <w:p>
                  <w:pPr>
                    <w:pStyle w:val="891"/>
                    <w:pBdr/>
                    <w:spacing/>
                    <w:ind/>
                    <w:jc w:val="center"/>
                    <w:rPr/>
                  </w:pPr>
                  <w:r/>
                  <w:r/>
                </w:p>
                <w:p>
                  <w:pPr>
                    <w:pStyle w:val="891"/>
                    <w:pBdr/>
                    <w:spacing/>
                    <w:ind/>
                    <w:jc w:val="center"/>
                    <w:rPr/>
                  </w:pPr>
                  <w:r/>
                  <w:r/>
                </w:p>
                <w:p>
                  <w:pPr>
                    <w:pStyle w:val="891"/>
                    <w:pBdr/>
                    <w:spacing/>
                    <w:ind/>
                    <w:jc w:val="center"/>
                    <w:rPr/>
                  </w:pPr>
                  <w:r/>
                  <w:r/>
                </w:p>
                <w:p>
                  <w:pPr>
                    <w:pStyle w:val="891"/>
                    <w:pBdr/>
                    <w:spacing/>
                    <w:ind/>
                    <w:jc w:val="center"/>
                    <w:rPr/>
                  </w:pPr>
                  <w:r/>
                  <w:r/>
                </w:p>
                <w:p>
                  <w:pPr>
                    <w:pStyle w:val="891"/>
                    <w:pBdr/>
                    <w:spacing/>
                    <w:ind/>
                    <w:jc w:val="center"/>
                    <w:rPr/>
                  </w:pPr>
                  <w:r/>
                  <w:r/>
                </w:p>
                <w:p>
                  <w:pPr>
                    <w:pStyle w:val="891"/>
                    <w:pBdr/>
                    <w:spacing/>
                    <w:ind/>
                    <w:jc w:val="center"/>
                    <w:rPr/>
                  </w:pPr>
                  <w:r/>
                  <w:r/>
                </w:p>
              </w:tc>
            </w:tr>
            <w:tr>
              <w:trPr>
                <w:trHeight w:val="1759"/>
              </w:trPr>
              <w:tc>
                <w:tcPr>
                  <w:tcBorders>
                    <w:top w:val="single" w:color="auto" w:sz="4" w:space="0"/>
                    <w:left w:val="single" w:color="auto" w:sz="4" w:space="0"/>
                    <w:bottom w:val="single" w:color="auto" w:sz="4" w:space="0"/>
                    <w:right w:val="single" w:color="auto" w:sz="4" w:space="0"/>
                  </w:tcBorders>
                  <w:tcW w:w="5179" w:type="dxa"/>
                  <w:vAlign w:val="top"/>
                  <w:textDirection w:val="lrTb"/>
                  <w:noWrap w:val="false"/>
                </w:tcPr>
                <w:p>
                  <w:pPr>
                    <w:pStyle w:val="891"/>
                    <w:pBdr/>
                    <w:spacing/>
                    <w:ind/>
                    <w:jc w:val="center"/>
                    <w:rPr/>
                  </w:pPr>
                  <w:r/>
                  <w:r/>
                </w:p>
              </w:tc>
              <w:tc>
                <w:tcPr>
                  <w:tcBorders>
                    <w:top w:val="single" w:color="auto" w:sz="4" w:space="0"/>
                    <w:left w:val="single" w:color="auto" w:sz="4" w:space="0"/>
                    <w:bottom w:val="single" w:color="auto" w:sz="4" w:space="0"/>
                    <w:right w:val="single" w:color="auto" w:sz="4" w:space="0"/>
                  </w:tcBorders>
                  <w:tcW w:w="4568" w:type="dxa"/>
                  <w:vAlign w:val="top"/>
                  <w:textDirection w:val="lrTb"/>
                  <w:noWrap w:val="false"/>
                </w:tcPr>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6</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jc w:val="center"/>
                    <w:rPr/>
                  </w:pPr>
                  <w:r/>
                  <w:r/>
                </w:p>
              </w:tc>
            </w:tr>
          </w:tbl>
          <w:p>
            <w:pPr>
              <w:pStyle w:val="891"/>
              <w:pBdr/>
              <w:spacing/>
              <w:ind w:right="23"/>
              <w:jc w:val="center"/>
              <w:rPr>
                <w:b/>
                <w:bCs/>
              </w:rPr>
            </w:pPr>
            <w:r>
              <w:rPr>
                <w:b/>
                <w:bCs/>
              </w:rPr>
              <w:t xml:space="preserve">ACORD-CADRU</w:t>
            </w:r>
            <w:r>
              <w:rPr>
                <w:b/>
                <w:bCs/>
              </w:rPr>
            </w:r>
            <w:r>
              <w:rPr>
                <w:b/>
                <w:bCs/>
              </w:rPr>
            </w:r>
          </w:p>
          <w:p>
            <w:pPr>
              <w:pStyle w:val="891"/>
              <w:pBdr/>
              <w:spacing/>
              <w:ind w:right="23"/>
              <w:jc w:val="center"/>
              <w:rPr/>
            </w:pPr>
            <w:r>
              <w:t xml:space="preserve">nr. ________ data ___________</w:t>
            </w:r>
            <w:r/>
          </w:p>
          <w:p>
            <w:pPr>
              <w:pStyle w:val="891"/>
              <w:pBdr/>
              <w:spacing/>
              <w:ind w:right="23"/>
              <w:jc w:val="center"/>
              <w:rPr/>
            </w:pPr>
            <w:r/>
            <w:r/>
          </w:p>
          <w:p>
            <w:pPr>
              <w:pStyle w:val="891"/>
              <w:pBdr/>
              <w:spacing/>
              <w:ind w:right="-540" w:left="720"/>
              <w:jc w:val="both"/>
              <w:rPr>
                <w:b/>
                <w:bCs/>
              </w:rPr>
            </w:pPr>
            <w:r>
              <w:rPr>
                <w:b/>
                <w:bCs/>
              </w:rPr>
              <w:t xml:space="preserve">1. Părţile acordului-cadru</w:t>
            </w:r>
            <w:r>
              <w:rPr>
                <w:b/>
                <w:bCs/>
              </w:rPr>
            </w:r>
            <w:r>
              <w:rPr>
                <w:b/>
                <w:bCs/>
              </w:rPr>
            </w:r>
          </w:p>
          <w:p>
            <w:pPr>
              <w:pStyle w:val="891"/>
              <w:pBdr/>
              <w:spacing/>
              <w:ind w:right="-540" w:left="1140"/>
              <w:jc w:val="both"/>
              <w:rPr/>
            </w:pPr>
            <w:r/>
            <w:r/>
          </w:p>
          <w:p>
            <w:pPr>
              <w:pStyle w:val="891"/>
              <w:pBdr/>
              <w:spacing/>
              <w:ind/>
              <w:jc w:val="both"/>
              <w:rPr/>
            </w:pPr>
            <w:r>
              <w:tab/>
            </w:r>
            <w:r>
              <w:t xml:space="preserve">În temeiul Legii nr.</w:t>
            </w:r>
            <w:r>
              <w:t xml:space="preserve"> </w:t>
            </w:r>
            <w:r>
              <w:t xml:space="preserve">131/2015 privind achizițiile publice, cu modificările ulterioare, s-a încheiat prezentul acord-cadru,</w:t>
            </w:r>
            <w:r/>
          </w:p>
          <w:p>
            <w:pPr>
              <w:pStyle w:val="891"/>
              <w:pBdr/>
              <w:spacing/>
              <w:ind/>
              <w:jc w:val="both"/>
              <w:rPr/>
            </w:pPr>
            <w:r/>
            <w:r/>
          </w:p>
          <w:p>
            <w:pPr>
              <w:pStyle w:val="891"/>
              <w:pBdr/>
              <w:spacing/>
              <w:ind/>
              <w:jc w:val="both"/>
              <w:rPr/>
            </w:pPr>
            <w:r>
              <w:t xml:space="preserve">    între</w:t>
            </w:r>
            <w:r/>
          </w:p>
          <w:p>
            <w:pPr>
              <w:pStyle w:val="891"/>
              <w:pBdr/>
              <w:spacing/>
              <w:ind/>
              <w:jc w:val="both"/>
              <w:rPr/>
            </w:pPr>
            <w:r/>
            <w:r/>
          </w:p>
          <w:p>
            <w:pPr>
              <w:pStyle w:val="891"/>
              <w:pBdr/>
              <w:spacing/>
              <w:ind/>
              <w:jc w:val="both"/>
              <w:rPr>
                <w:rStyle w:val="982"/>
                <w:b w:val="0"/>
              </w:rPr>
            </w:pPr>
            <w:r>
              <w:rPr>
                <w:rStyle w:val="983"/>
                <w:i/>
              </w:rPr>
              <w:t xml:space="preserve">(Denumirea autorităţii contractante)……………………</w:t>
            </w:r>
            <w:r>
              <w:rPr>
                <w:rStyle w:val="983"/>
                <w:i/>
              </w:rPr>
              <w:t xml:space="preserve">……</w:t>
            </w:r>
            <w:r>
              <w:rPr>
                <w:rStyle w:val="983"/>
              </w:rPr>
              <w:t xml:space="preserve">,adres</w:t>
            </w:r>
            <w:r>
              <w:rPr>
                <w:rStyle w:val="983"/>
              </w:rPr>
              <w:t xml:space="preserve">a</w:t>
            </w:r>
            <w:r>
              <w:rPr>
                <w:rStyle w:val="983"/>
              </w:rPr>
              <w:t xml:space="preserve"> completă:……………………….., telefon: …………………./fax: ………………….., </w:t>
            </w:r>
            <w:r>
              <w:t xml:space="preserve">cod fiscal …………… cont Trezorerie: …………, reprezentată prin domnul …………………………………….., </w:t>
            </w:r>
            <w:r>
              <w:rPr>
                <w:rStyle w:val="983"/>
              </w:rPr>
              <w:t xml:space="preserve">în calitate de </w:t>
            </w:r>
            <w:r>
              <w:rPr>
                <w:rStyle w:val="983"/>
                <w:b/>
                <w:bCs/>
              </w:rPr>
              <w:t xml:space="preserve">promitent-achizitor</w:t>
            </w:r>
            <w:r>
              <w:rPr>
                <w:rStyle w:val="983"/>
              </w:rPr>
              <w:t xml:space="preserve">, pe de o parte, </w:t>
            </w:r>
            <w:r>
              <w:rPr>
                <w:rStyle w:val="982"/>
                <w:b w:val="0"/>
              </w:rPr>
              <w:t xml:space="preserve">  </w:t>
              <w:tab/>
            </w:r>
            <w:r>
              <w:rPr>
                <w:rStyle w:val="982"/>
                <w:b w:val="0"/>
              </w:rPr>
            </w:r>
            <w:r>
              <w:rPr>
                <w:rStyle w:val="982"/>
                <w:b w:val="0"/>
              </w:rPr>
            </w:r>
          </w:p>
          <w:p>
            <w:pPr>
              <w:pStyle w:val="891"/>
              <w:pBdr/>
              <w:spacing/>
              <w:ind/>
              <w:jc w:val="both"/>
              <w:rPr/>
            </w:pPr>
            <w:r>
              <w:t xml:space="preserve">şi......................................... (denumir</w:t>
            </w:r>
            <w:r>
              <w:t xml:space="preserve">ea operatorului economic), adresa .........................., telefon/fax ................................, cod fiscal ..................., cont (banca) ......................................................, reprezentată prin .............................</w:t>
            </w:r>
            <w:r>
              <w:t xml:space="preserve">.....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Style w:val="891"/>
              <w:pBdr/>
              <w:spacing/>
              <w:ind/>
              <w:jc w:val="both"/>
              <w:rPr/>
            </w:pPr>
            <w:r/>
            <w:r/>
          </w:p>
          <w:p>
            <w:pPr>
              <w:pStyle w:val="891"/>
              <w:pBdr/>
              <w:spacing/>
              <w:ind w:left="710"/>
              <w:jc w:val="both"/>
              <w:rPr>
                <w:b/>
                <w:bCs/>
              </w:rPr>
            </w:pPr>
            <w:r>
              <w:rPr>
                <w:b/>
                <w:bCs/>
              </w:rPr>
              <w:t xml:space="preserve">2. Scopul acordului-cadru</w:t>
            </w:r>
            <w:r>
              <w:rPr>
                <w:b/>
                <w:bCs/>
              </w:rPr>
            </w:r>
            <w:r>
              <w:rPr>
                <w:b/>
                <w:bCs/>
              </w:rPr>
            </w:r>
          </w:p>
          <w:p>
            <w:pPr>
              <w:pStyle w:val="891"/>
              <w:pBdr/>
              <w:spacing/>
              <w:ind/>
              <w:jc w:val="both"/>
              <w:rPr/>
            </w:pPr>
            <w:r/>
            <w:r/>
          </w:p>
          <w:p>
            <w:pPr>
              <w:pStyle w:val="891"/>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Style w:val="891"/>
              <w:pBdr/>
              <w:spacing/>
              <w:ind/>
              <w:jc w:val="both"/>
              <w:rPr/>
            </w:pPr>
            <w:r/>
            <w:r/>
          </w:p>
          <w:p>
            <w:pPr>
              <w:pStyle w:val="891"/>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Style w:val="891"/>
              <w:pBdr/>
              <w:spacing/>
              <w:ind/>
              <w:jc w:val="both"/>
              <w:rPr/>
            </w:pPr>
            <w:r/>
            <w:r/>
          </w:p>
          <w:p>
            <w:pPr>
              <w:pStyle w:val="891"/>
              <w:pBdr/>
              <w:spacing/>
              <w:ind w:left="710"/>
              <w:jc w:val="both"/>
              <w:rPr>
                <w:b/>
                <w:bCs/>
              </w:rPr>
            </w:pPr>
            <w:r>
              <w:rPr>
                <w:b/>
                <w:bCs/>
              </w:rPr>
              <w:t xml:space="preserve">3. Durata acordului-cadru</w:t>
            </w:r>
            <w:r>
              <w:rPr>
                <w:b/>
                <w:bCs/>
              </w:rPr>
            </w:r>
            <w:r>
              <w:rPr>
                <w:b/>
                <w:bCs/>
              </w:rPr>
            </w:r>
          </w:p>
          <w:p>
            <w:pPr>
              <w:pStyle w:val="891"/>
              <w:pBdr/>
              <w:spacing/>
              <w:ind/>
              <w:jc w:val="both"/>
              <w:rPr/>
            </w:pPr>
            <w:r/>
            <w:r/>
          </w:p>
          <w:p>
            <w:pPr>
              <w:pStyle w:val="891"/>
              <w:pBdr/>
              <w:spacing/>
              <w:ind/>
              <w:jc w:val="both"/>
              <w:rPr/>
            </w:pPr>
            <w:r>
              <w:t xml:space="preserve">3.1  Durata prezentului acord-cadru este de ....... ani şi ……………. de luni, începînd de la data semnării.</w:t>
            </w:r>
            <w:r/>
          </w:p>
          <w:p>
            <w:pPr>
              <w:pStyle w:val="891"/>
              <w:pBdr/>
              <w:spacing/>
              <w:ind/>
              <w:jc w:val="both"/>
              <w:rPr/>
            </w:pPr>
            <w:r/>
            <w:r/>
          </w:p>
          <w:p>
            <w:pPr>
              <w:pStyle w:val="891"/>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Style w:val="891"/>
              <w:pBdr/>
              <w:spacing/>
              <w:ind/>
              <w:jc w:val="both"/>
              <w:rPr>
                <w:i/>
                <w:iCs/>
              </w:rPr>
            </w:pPr>
            <w:r>
              <w:rPr>
                <w:i/>
                <w:iCs/>
              </w:rPr>
            </w:r>
            <w:r>
              <w:rPr>
                <w:i/>
                <w:iCs/>
              </w:rPr>
            </w:r>
            <w:r>
              <w:rPr>
                <w:i/>
                <w:iCs/>
              </w:rPr>
            </w:r>
          </w:p>
          <w:p>
            <w:pPr>
              <w:pStyle w:val="891"/>
              <w:pBdr/>
              <w:spacing/>
              <w:ind/>
              <w:jc w:val="both"/>
              <w:rPr/>
            </w:pPr>
            <w:r>
              <w:t xml:space="preserve">4.1 Promitenții </w:t>
            </w:r>
            <w:r>
              <w:t xml:space="preserve">furnizori</w:t>
            </w:r>
            <w:r>
              <w:t xml:space="preserve">/prestatori se obligă</w:t>
            </w:r>
            <w:r>
              <w:t xml:space="preserve">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Style w:val="891"/>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Style w:val="891"/>
              <w:pBdr/>
              <w:spacing/>
              <w:ind/>
              <w:jc w:val="both"/>
              <w:rPr>
                <w:i/>
                <w:iCs/>
              </w:rPr>
            </w:pPr>
            <w:r>
              <w:rPr>
                <w:i/>
                <w:iCs/>
              </w:rPr>
            </w:r>
            <w:r>
              <w:rPr>
                <w:i/>
                <w:iCs/>
              </w:rPr>
            </w:r>
            <w:r>
              <w:rPr>
                <w:i/>
                <w:iCs/>
              </w:rPr>
            </w:r>
          </w:p>
          <w:p>
            <w:pPr>
              <w:pStyle w:val="891"/>
              <w:pBdr/>
              <w:spacing/>
              <w:ind w:left="568"/>
              <w:jc w:val="both"/>
              <w:rPr>
                <w:b/>
                <w:bCs/>
              </w:rPr>
            </w:pPr>
            <w:r>
              <w:rPr>
                <w:b/>
                <w:bCs/>
              </w:rPr>
              <w:t xml:space="preserve">5. </w:t>
            </w:r>
            <w:r>
              <w:rPr>
                <w:b/>
                <w:bCs/>
              </w:rPr>
              <w:t xml:space="preserve">Obligaţiile promitentului-achizitor</w:t>
            </w:r>
            <w:r>
              <w:rPr>
                <w:b/>
                <w:bCs/>
              </w:rPr>
            </w:r>
            <w:r>
              <w:rPr>
                <w:b/>
                <w:bCs/>
              </w:rPr>
            </w:r>
          </w:p>
          <w:p>
            <w:pPr>
              <w:pStyle w:val="891"/>
              <w:pBdr/>
              <w:spacing/>
              <w:ind/>
              <w:jc w:val="both"/>
              <w:rPr/>
            </w:pPr>
            <w:r/>
            <w:r/>
          </w:p>
          <w:p>
            <w:pPr>
              <w:pStyle w:val="891"/>
              <w:pBdr/>
              <w:spacing/>
              <w:ind/>
              <w:jc w:val="both"/>
              <w:rPr/>
            </w:pPr>
            <w:r>
              <w:t xml:space="preserve">5.1 Promitentul achizitor se obligă ca, în conformitate cu preve</w:t>
            </w:r>
            <w:r>
              <w:t xml:space="preserve">derile documentației de atribuire și a prezentului acord-cadru, să achiziționeze </w:t>
            </w:r>
            <w:r>
              <w:t xml:space="preserve">bunuri/servicii</w:t>
            </w:r>
            <w:r>
              <w:t xml:space="preserve">, prin reluarea competiției între semnatarii 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w:t>
            </w:r>
            <w:r>
              <w:t xml:space="preserve">-cadru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Style w:val="891"/>
              <w:pBdr/>
              <w:spacing/>
              <w:ind/>
              <w:jc w:val="both"/>
              <w:rPr/>
            </w:pPr>
            <w:r/>
            <w:r/>
          </w:p>
          <w:p>
            <w:pPr>
              <w:pStyle w:val="891"/>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Style w:val="891"/>
              <w:pBdr/>
              <w:spacing/>
              <w:ind w:left="660"/>
              <w:jc w:val="both"/>
              <w:rPr/>
            </w:pPr>
            <w:r/>
            <w:r/>
          </w:p>
          <w:p>
            <w:pPr>
              <w:pStyle w:val="891"/>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Style w:val="891"/>
              <w:pBdr/>
              <w:spacing/>
              <w:ind/>
              <w:jc w:val="both"/>
              <w:rPr/>
            </w:pPr>
            <w:r>
              <w:t xml:space="preserve">6.2. Rezoluțiunea unilaterală determină încetarea efectelor</w:t>
            </w:r>
            <w:r>
              <w:t xml:space="preserve"> juridice a acordului cadru cu condiția ca promitentul achizitor să anunţe în scris  promitentul – </w:t>
            </w:r>
            <w:r>
              <w:t xml:space="preserve">furnizor</w:t>
            </w:r>
            <w:r>
              <w:t xml:space="preserve">/prestator cu 10 zile înainte de data încetării acestuia.</w:t>
            </w:r>
            <w:r/>
          </w:p>
          <w:p>
            <w:pPr>
              <w:pStyle w:val="891"/>
              <w:pBdr/>
              <w:spacing/>
              <w:ind w:firstLine="720"/>
              <w:jc w:val="both"/>
              <w:rPr/>
            </w:pPr>
            <w:r/>
            <w:r/>
          </w:p>
          <w:p>
            <w:pPr>
              <w:pStyle w:val="912"/>
              <w:numPr>
                <w:ilvl w:val="0"/>
                <w:numId w:val="41"/>
              </w:numPr>
              <w:pBdr/>
              <w:tabs>
                <w:tab w:val="left" w:leader="none" w:pos="739"/>
                <w:tab w:val="left" w:leader="none" w:pos="1131"/>
                <w:tab w:val="clear" w:leader="none" w:pos="1134"/>
                <w:tab w:val="left" w:leader="none" w:pos="1326"/>
              </w:tabs>
              <w:spacing/>
              <w:ind w:firstLine="97"/>
              <w:rPr>
                <w:b/>
                <w:bCs/>
                <w:szCs w:val="24"/>
                <w:lang w:eastAsia="en-US"/>
              </w:rPr>
            </w:pPr>
            <w:r>
              <w:rPr>
                <w:b/>
                <w:bCs/>
                <w:szCs w:val="24"/>
                <w:lang w:eastAsia="en-US"/>
              </w:rPr>
              <w:t xml:space="preserve">Documentele</w:t>
            </w:r>
            <w:r>
              <w:rPr>
                <w:b/>
                <w:bCs/>
                <w:szCs w:val="24"/>
                <w:lang w:eastAsia="en-US"/>
              </w:rPr>
              <w:t xml:space="preserve"> </w:t>
            </w:r>
            <w:r>
              <w:rPr>
                <w:b/>
                <w:bCs/>
                <w:szCs w:val="24"/>
                <w:lang w:eastAsia="en-US"/>
              </w:rPr>
              <w:t xml:space="preserve">acordului</w:t>
            </w:r>
            <w:r>
              <w:rPr>
                <w:b/>
                <w:bCs/>
                <w:szCs w:val="24"/>
                <w:lang w:eastAsia="en-US"/>
              </w:rPr>
              <w:t xml:space="preserve"> </w:t>
            </w:r>
            <w:r>
              <w:rPr>
                <w:b/>
                <w:bCs/>
                <w:szCs w:val="24"/>
                <w:lang w:eastAsia="en-US"/>
              </w:rPr>
              <w:t xml:space="preserve">cadru:</w:t>
            </w:r>
            <w:r>
              <w:rPr>
                <w:b/>
                <w:bCs/>
                <w:szCs w:val="24"/>
                <w:lang w:eastAsia="en-US"/>
              </w:rPr>
            </w:r>
            <w:r>
              <w:rPr>
                <w:b/>
                <w:bCs/>
                <w:szCs w:val="24"/>
                <w:lang w:eastAsia="en-US"/>
              </w:rPr>
            </w:r>
          </w:p>
          <w:p>
            <w:pPr>
              <w:pStyle w:val="891"/>
              <w:pBdr/>
              <w:spacing/>
              <w:ind w:left="660"/>
              <w:jc w:val="both"/>
              <w:rPr/>
            </w:pPr>
            <w:r/>
            <w:r/>
          </w:p>
          <w:p>
            <w:pPr>
              <w:pStyle w:val="891"/>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Style w:val="891"/>
              <w:pBdr/>
              <w:spacing/>
              <w:ind/>
              <w:jc w:val="both"/>
              <w:rPr/>
            </w:pPr>
            <w:r>
              <w:t xml:space="preserve">b) propunerea financiară;</w:t>
            </w:r>
            <w:r/>
          </w:p>
          <w:p>
            <w:pPr>
              <w:pStyle w:val="891"/>
              <w:pBdr/>
              <w:spacing/>
              <w:ind/>
              <w:jc w:val="both"/>
              <w:rPr/>
            </w:pPr>
            <w:r>
              <w:t xml:space="preserve">c) caietul de sarcini</w:t>
            </w:r>
            <w:r>
              <w:t xml:space="preserve">, </w:t>
            </w:r>
            <w:r>
              <w:t xml:space="preserve">după caz</w:t>
            </w:r>
            <w:r>
              <w:t xml:space="preserve">;</w:t>
            </w:r>
            <w:r/>
          </w:p>
          <w:p>
            <w:pPr>
              <w:pStyle w:val="891"/>
              <w:pBdr/>
              <w:spacing/>
              <w:ind/>
              <w:jc w:val="both"/>
              <w:rPr/>
            </w:pPr>
            <w:r>
              <w:t xml:space="preserve">d) alte anexe, după caz.</w:t>
            </w:r>
            <w:r/>
          </w:p>
          <w:p>
            <w:pPr>
              <w:pStyle w:val="891"/>
              <w:pBdr/>
              <w:spacing/>
              <w:ind/>
              <w:jc w:val="both"/>
              <w:rPr/>
            </w:pPr>
            <w:r/>
            <w:r/>
          </w:p>
          <w:p>
            <w:pPr>
              <w:pStyle w:val="891"/>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Style w:val="891"/>
              <w:pBdr/>
              <w:spacing/>
              <w:ind/>
              <w:jc w:val="both"/>
              <w:rPr>
                <w:b/>
                <w:bCs/>
              </w:rPr>
            </w:pPr>
            <w:r>
              <w:rPr>
                <w:b/>
                <w:bCs/>
              </w:rPr>
            </w:r>
            <w:r>
              <w:rPr>
                <w:b/>
                <w:bCs/>
              </w:rPr>
            </w:r>
            <w:r>
              <w:rPr>
                <w:b/>
                <w:bCs/>
              </w:rPr>
            </w:r>
          </w:p>
          <w:p>
            <w:pPr>
              <w:pStyle w:val="891"/>
              <w:pBdr/>
              <w:spacing/>
              <w:ind/>
              <w:jc w:val="both"/>
              <w:rPr/>
            </w:pPr>
            <w:r>
              <w:t xml:space="preserve">8.1 - (1) Prezentul acord</w:t>
            </w:r>
            <w:r>
              <w:t xml:space="preserve"> -</w:t>
            </w:r>
            <w:r>
              <w:t xml:space="preserve"> cadru încetează de drept:</w:t>
            </w:r>
            <w:r/>
          </w:p>
          <w:p>
            <w:pPr>
              <w:pStyle w:val="891"/>
              <w:pBdr/>
              <w:spacing/>
              <w:ind/>
              <w:jc w:val="both"/>
              <w:rPr/>
            </w:pPr>
            <w:r>
              <w:t xml:space="preserve">- prin ajungerea la termen;</w:t>
            </w:r>
            <w:r/>
          </w:p>
          <w:p>
            <w:pPr>
              <w:pStyle w:val="891"/>
              <w:pBdr/>
              <w:spacing/>
              <w:ind/>
              <w:jc w:val="both"/>
              <w:rPr/>
            </w:pPr>
            <w:r>
              <w:t xml:space="preserve">          (2)Acordul </w:t>
            </w:r>
            <w:r>
              <w:t xml:space="preserve">- </w:t>
            </w:r>
            <w:r>
              <w:t xml:space="preserve">cadru poate înceta şi în următoarele cazuri:</w:t>
            </w:r>
            <w:r/>
          </w:p>
          <w:p>
            <w:pPr>
              <w:pStyle w:val="891"/>
              <w:pBdr/>
              <w:spacing/>
              <w:ind/>
              <w:jc w:val="both"/>
              <w:rPr/>
            </w:pPr>
            <w:r>
              <w:t xml:space="preserve">- prin acordul de voinţă a</w:t>
            </w:r>
            <w:r>
              <w:t xml:space="preserve">l părţilor ;</w:t>
            </w:r>
            <w:r/>
          </w:p>
          <w:p>
            <w:pPr>
              <w:pStyle w:val="891"/>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Style w:val="891"/>
              <w:pBdr/>
              <w:spacing/>
              <w:ind/>
              <w:jc w:val="both"/>
              <w:rPr/>
            </w:pPr>
            <w:r/>
            <w:r/>
          </w:p>
          <w:p>
            <w:pPr>
              <w:pStyle w:val="891"/>
              <w:pBdr/>
              <w:spacing/>
              <w:ind/>
              <w:jc w:val="both"/>
              <w:rPr/>
            </w:pPr>
            <w:r>
              <w:t xml:space="preserve">CLAUZE APLICABILE CONTRACTELOR SUBSECVENTE</w:t>
            </w:r>
            <w:r/>
          </w:p>
          <w:p>
            <w:pPr>
              <w:pStyle w:val="891"/>
              <w:pBdr/>
              <w:spacing/>
              <w:ind/>
              <w:jc w:val="both"/>
              <w:rPr/>
            </w:pPr>
            <w:r/>
            <w:r/>
          </w:p>
          <w:p>
            <w:pPr>
              <w:pStyle w:val="891"/>
              <w:pBdr/>
              <w:spacing/>
              <w:ind w:left="710"/>
              <w:jc w:val="both"/>
              <w:rPr>
                <w:b/>
                <w:bCs/>
              </w:rPr>
            </w:pPr>
            <w:r>
              <w:rPr>
                <w:b/>
                <w:bCs/>
              </w:rPr>
              <w:t xml:space="preserve">9. Executarea contractelor subsecvente </w:t>
            </w:r>
            <w:r>
              <w:rPr>
                <w:b/>
                <w:bCs/>
              </w:rPr>
            </w:r>
            <w:r>
              <w:rPr>
                <w:b/>
                <w:bCs/>
              </w:rPr>
            </w:r>
          </w:p>
          <w:p>
            <w:pPr>
              <w:pStyle w:val="891"/>
              <w:pBdr/>
              <w:spacing/>
              <w:ind w:left="710"/>
              <w:jc w:val="both"/>
              <w:rPr>
                <w:b/>
                <w:bCs/>
              </w:rPr>
            </w:pPr>
            <w:r>
              <w:rPr>
                <w:b/>
                <w:bCs/>
              </w:rPr>
            </w:r>
            <w:r>
              <w:rPr>
                <w:b/>
                <w:bCs/>
              </w:rPr>
            </w:r>
            <w:r>
              <w:rPr>
                <w:b/>
                <w:bCs/>
              </w:rPr>
            </w:r>
          </w:p>
          <w:p>
            <w:pPr>
              <w:pStyle w:val="891"/>
              <w:pBdr/>
              <w:spacing/>
              <w:ind/>
              <w:jc w:val="both"/>
              <w:rPr/>
            </w:pPr>
            <w:r>
              <w:t xml:space="preserve">9.1 Executarea contractelor subsecvente va începe din momentul încheierii acestora.</w:t>
            </w:r>
            <w:r/>
          </w:p>
          <w:p>
            <w:pPr>
              <w:pStyle w:val="891"/>
              <w:pBdr/>
              <w:spacing/>
              <w:ind/>
              <w:jc w:val="both"/>
              <w:rPr/>
            </w:pPr>
            <w:r>
              <w:t xml:space="preserve">9.2 </w:t>
            </w:r>
            <w:r>
              <w:t xml:space="preserve">Furnizorul/</w:t>
            </w:r>
            <w:r>
              <w:t xml:space="preserve">Prestatorul are obligaţia de a începe </w:t>
            </w:r>
            <w:r>
              <w:t xml:space="preserve">livrarea bunurilor</w:t>
            </w:r>
            <w:r>
              <w:t xml:space="preserve">/prestarea serviciilo</w:t>
            </w:r>
            <w:r>
              <w:t xml:space="preserve">r în timpul cel mai scurt rezonabil posibil de la primirea comenzii;</w:t>
            </w:r>
            <w:r/>
          </w:p>
          <w:p>
            <w:pPr>
              <w:pStyle w:val="891"/>
              <w:pBdr/>
              <w:spacing/>
              <w:ind/>
              <w:jc w:val="both"/>
              <w:rPr/>
            </w:pPr>
            <w:r/>
            <w:r/>
          </w:p>
          <w:p>
            <w:pPr>
              <w:pStyle w:val="891"/>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Style w:val="891"/>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Style w:val="891"/>
              <w:pBdr/>
              <w:spacing/>
              <w:ind/>
              <w:jc w:val="both"/>
              <w:rPr/>
            </w:pPr>
            <w:r/>
            <w:r/>
          </w:p>
          <w:p>
            <w:pPr>
              <w:pStyle w:val="891"/>
              <w:pBdr/>
              <w:spacing/>
              <w:ind w:left="710"/>
              <w:jc w:val="both"/>
              <w:rPr>
                <w:b/>
                <w:bCs/>
              </w:rPr>
            </w:pPr>
            <w:r>
              <w:rPr>
                <w:b/>
                <w:bCs/>
              </w:rPr>
              <w:t xml:space="preserve">11. Litigii</w:t>
            </w:r>
            <w:r>
              <w:rPr>
                <w:b/>
                <w:bCs/>
              </w:rPr>
            </w:r>
            <w:r>
              <w:rPr>
                <w:b/>
                <w:bCs/>
              </w:rPr>
            </w:r>
          </w:p>
          <w:p>
            <w:pPr>
              <w:pStyle w:val="891"/>
              <w:pBdr/>
              <w:spacing/>
              <w:ind w:left="710"/>
              <w:jc w:val="both"/>
              <w:rPr>
                <w:b/>
                <w:bCs/>
              </w:rPr>
            </w:pPr>
            <w:r>
              <w:rPr>
                <w:b/>
                <w:bCs/>
              </w:rPr>
            </w:r>
            <w:r>
              <w:rPr>
                <w:b/>
                <w:bCs/>
              </w:rPr>
            </w:r>
            <w:r>
              <w:rPr>
                <w:b/>
                <w:bCs/>
              </w:rPr>
            </w:r>
          </w:p>
          <w:p>
            <w:pPr>
              <w:pStyle w:val="891"/>
              <w:pBdr/>
              <w:spacing/>
              <w:ind/>
              <w:jc w:val="both"/>
              <w:rPr/>
            </w:pPr>
            <w:r>
              <w:t xml:space="preserve">11.1 Litigiile ce pot apărea ca urmare a aplicării şi interpretării prevederilor prezentul</w:t>
            </w:r>
            <w:r>
              <w:t xml:space="preserve">ui acord - cadru se vor soluţiona pe cale amiabilă.</w:t>
            </w:r>
            <w:r/>
          </w:p>
          <w:p>
            <w:pPr>
              <w:pStyle w:val="891"/>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Style w:val="891"/>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Style w:val="891"/>
              <w:pBdr/>
              <w:spacing/>
              <w:ind/>
              <w:jc w:val="both"/>
              <w:rPr/>
            </w:pPr>
            <w:r>
              <w:t xml:space="preserve">Prezentul Acord – </w:t>
            </w:r>
            <w:r>
              <w:t xml:space="preserve">c</w:t>
            </w:r>
            <w:r>
              <w:t xml:space="preserve">adru  se consideră încheiat şi intră în vigoare la data semnării lui de către Părţ</w:t>
            </w:r>
            <w:r>
              <w:t xml:space="preserve">i, fiind valabil până la „__” _______________ 20__.</w:t>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t xml:space="preserve">Promitent-achizitor,                                              Promitent-</w:t>
            </w:r>
            <w:r>
              <w:t xml:space="preserve">furnizor</w:t>
            </w:r>
            <w:r>
              <w:t xml:space="preserve">/</w:t>
            </w:r>
            <w:r>
              <w:t xml:space="preserve">prestator,</w:t>
            </w:r>
            <w:r/>
          </w:p>
          <w:p>
            <w:pPr>
              <w:pStyle w:val="891"/>
              <w:pBdr/>
              <w:spacing/>
              <w:ind/>
              <w:jc w:val="both"/>
              <w:rPr/>
            </w:pPr>
            <w:r>
              <w:t xml:space="preserve">              ...........................                                                     ...........</w:t>
            </w:r>
            <w:r>
              <w:t xml:space="preserve">...............</w:t>
            </w:r>
            <w:r/>
          </w:p>
          <w:p>
            <w:pPr>
              <w:pStyle w:val="891"/>
              <w:pBdr/>
              <w:spacing/>
              <w:ind/>
              <w:jc w:val="both"/>
              <w:rPr/>
            </w:pPr>
            <w:r>
              <w:t xml:space="preserve">                                                                                                                                                                 (semnatura autorizata)                                              (semna</w:t>
            </w:r>
            <w:r>
              <w:t xml:space="preserve">tura autorizata)</w:t>
            </w:r>
            <w:r/>
          </w:p>
          <w:p>
            <w:pPr>
              <w:pStyle w:val="891"/>
              <w:pBdr/>
              <w:spacing/>
              <w:ind/>
              <w:jc w:val="both"/>
              <w:rPr/>
            </w:pPr>
            <w:r>
              <w:t xml:space="preserve">                                                                                                   </w:t>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t xml:space="preserve">Promitent-achizitor,                                              Promitent-</w:t>
            </w:r>
            <w:r>
              <w:t xml:space="preserve">furnizor </w:t>
            </w:r>
            <w:r>
              <w:t xml:space="preserve">/</w:t>
            </w:r>
            <w:r>
              <w:t xml:space="preserve">prestator,</w:t>
            </w:r>
            <w:r/>
          </w:p>
          <w:p>
            <w:pPr>
              <w:pStyle w:val="891"/>
              <w:pBdr/>
              <w:spacing/>
              <w:ind/>
              <w:jc w:val="both"/>
              <w:rPr/>
            </w:pPr>
            <w:r>
              <w:t xml:space="preserve">              ...........................                                                     ...........................</w:t>
            </w:r>
            <w:r/>
          </w:p>
          <w:p>
            <w:pPr>
              <w:pStyle w:val="891"/>
              <w:pBdr/>
              <w:spacing/>
              <w:ind/>
              <w:jc w:val="both"/>
              <w:rPr/>
            </w:pPr>
            <w:r/>
            <w:r/>
          </w:p>
          <w:p>
            <w:pPr>
              <w:pStyle w:val="891"/>
              <w:pBdr/>
              <w:spacing/>
              <w:ind/>
              <w:jc w:val="both"/>
              <w:rPr/>
            </w:pPr>
            <w:r>
              <w:t xml:space="preserve">                                                                                                                                                                 (semnatura </w:t>
            </w:r>
            <w:r>
              <w:t xml:space="preserve">autorizata)                                              (semnatura autorizata)</w:t>
            </w:r>
            <w:r/>
          </w:p>
          <w:p>
            <w:pPr>
              <w:pStyle w:val="891"/>
              <w:pBdr/>
              <w:spacing/>
              <w:ind/>
              <w:jc w:val="both"/>
              <w:rPr/>
            </w:pPr>
            <w:r>
              <w:t xml:space="preserve">                      </w:t>
            </w:r>
            <w:r>
              <w:t xml:space="preserve">                           </w:t>
            </w:r>
            <w:r>
              <w:t xml:space="preserve">                                       </w:t>
            </w:r>
            <w:r>
              <w:t xml:space="preserve"> </w:t>
            </w:r>
            <w:r/>
          </w:p>
          <w:p>
            <w:pPr>
              <w:pStyle w:val="891"/>
              <w:pBdr/>
              <w:spacing/>
              <w:ind/>
              <w:jc w:val="both"/>
              <w:rPr/>
            </w:pPr>
            <w:r/>
            <w:r/>
          </w:p>
          <w:p>
            <w:pPr>
              <w:pStyle w:val="891"/>
              <w:pBdr/>
              <w:spacing/>
              <w:ind/>
              <w:jc w:val="both"/>
              <w:rPr/>
            </w:pPr>
            <w:r/>
            <w:r/>
          </w:p>
          <w:p>
            <w:pPr>
              <w:pStyle w:val="891"/>
              <w:pBdr/>
              <w:spacing/>
              <w:ind/>
              <w:jc w:val="both"/>
              <w:rPr/>
            </w:pPr>
            <w:r>
              <w:t xml:space="preserve">Promitent-achizitor,                                              Promitent-</w:t>
            </w:r>
            <w:r>
              <w:t xml:space="preserve">furnizor </w:t>
            </w:r>
            <w:r>
              <w:t xml:space="preserve">/</w:t>
            </w:r>
            <w:r>
              <w:t xml:space="preserve">prestator,</w:t>
            </w:r>
            <w:r/>
          </w:p>
          <w:p>
            <w:pPr>
              <w:pStyle w:val="891"/>
              <w:pBdr/>
              <w:spacing/>
              <w:ind/>
              <w:jc w:val="both"/>
              <w:rPr/>
            </w:pPr>
            <w:r>
              <w:t xml:space="preserve">              ...........................                                                     ...........................</w:t>
            </w:r>
            <w:r/>
          </w:p>
          <w:p>
            <w:pPr>
              <w:pStyle w:val="891"/>
              <w:pBdr/>
              <w:spacing/>
              <w:ind/>
              <w:jc w:val="both"/>
              <w:rPr/>
            </w:pPr>
            <w:r/>
            <w:r/>
          </w:p>
          <w:p>
            <w:pPr>
              <w:pStyle w:val="891"/>
              <w:pBdr/>
              <w:spacing/>
              <w:ind/>
              <w:jc w:val="both"/>
              <w:rPr/>
            </w:pPr>
            <w:r>
              <w:t xml:space="preserve">                                                                                                                        </w:t>
            </w:r>
            <w:r>
              <w:t xml:space="preserve">                                         (semnatura autorizata)                                              (semnatura autorizata)</w:t>
            </w:r>
            <w:r/>
          </w:p>
          <w:p>
            <w:pPr>
              <w:pStyle w:val="891"/>
              <w:pBdr/>
              <w:spacing/>
              <w:ind/>
              <w:jc w:val="both"/>
              <w:rPr/>
            </w:pPr>
            <w:r>
              <w:t xml:space="preserve">                      </w:t>
            </w:r>
            <w:r>
              <w:t xml:space="preserve">                                                                              </w:t>
            </w:r>
            <w:r/>
          </w:p>
          <w:p>
            <w:pPr>
              <w:pStyle w:val="891"/>
              <w:pBdr/>
              <w:spacing/>
              <w:ind/>
              <w:jc w:val="both"/>
              <w:rPr>
                <w:sz w:val="28"/>
                <w:szCs w:val="28"/>
              </w:rPr>
            </w:pPr>
            <w:r>
              <w:rPr>
                <w:sz w:val="28"/>
                <w:szCs w:val="28"/>
              </w:rPr>
            </w:r>
            <w:r>
              <w:rPr>
                <w:sz w:val="28"/>
                <w:szCs w:val="28"/>
              </w:rPr>
            </w:r>
            <w:r>
              <w:rPr>
                <w:sz w:val="28"/>
                <w:szCs w:val="28"/>
              </w:rP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tc>
      </w:tr>
    </w:tbl>
    <w:sectPr>
      <w:footnotePr/>
      <w:endnotePr/>
      <w:type w:val="nextPage"/>
      <w:pgSz w:h="16838" w:orient="landscape"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2000000000000000000"/>
  </w:font>
  <w:font w:name="Segoe UI">
    <w:panose1 w:val="020B0502040204020203"/>
  </w:font>
  <w:font w:name="PMingLiU">
    <w:panose1 w:val="02020500000000000000"/>
  </w:font>
  <w:font w:name="Tms Rmn">
    <w:panose1 w:val="02000000000000000000"/>
  </w:font>
  <w:font w:name="MS Mincho">
    <w:panose1 w:val="02040506050405090303"/>
  </w:font>
  <w:font w:name="Tahoma">
    <w:panose1 w:val="020B0604030504040204"/>
  </w:font>
  <w:font w:name="Cambria">
    <w:panose1 w:val="02040503050406030204"/>
  </w:font>
  <w:font w:name="Baltica RR">
    <w:panose1 w:val="02000000000000000000"/>
  </w:font>
  <w:font w:name="Consolas">
    <w:panose1 w:val="020B0609020204030204"/>
  </w:font>
  <w:font w:name="Calibri Light">
    <w:panose1 w:val="020F0302020204030204"/>
  </w:font>
  <w:font w:name="Cambria Math">
    <w:panose1 w:val="02040503050406030204"/>
  </w:font>
  <w:font w:name="Arial">
    <w:panose1 w:val="020B0604020202020204"/>
  </w:font>
  <w:font w:name="SimSun">
    <w:panose1 w:val="02010600030101010101"/>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ascii="Symbol" w:hAnsi="Symbol"/>
      </w:rPr>
      <w:start w:val="1"/>
      <w:suff w:val="tab"/>
    </w:lvl>
    <w:lvl w:ilvl="1">
      <w:isLgl w:val="false"/>
      <w:lvlJc w:val="left"/>
      <w:lvlText w:val="o"/>
      <w:numFmt w:val="bullet"/>
      <w:pPr>
        <w:pBdr/>
        <w:spacing/>
        <w:ind w:hanging="360" w:left="1800"/>
      </w:pPr>
      <w:rPr>
        <w:rFonts w:ascii="Courier New" w:hAnsi="Courier New"/>
      </w:rPr>
      <w:start w:val="1"/>
      <w:suff w:val="tab"/>
    </w:lvl>
    <w:lvl w:ilvl="2">
      <w:isLgl w:val="false"/>
      <w:lvlJc w:val="left"/>
      <w:lvlText w:val=""/>
      <w:numFmt w:val="bullet"/>
      <w:pPr>
        <w:pBdr/>
        <w:spacing/>
        <w:ind w:hanging="360" w:left="2520"/>
      </w:pPr>
      <w:rPr>
        <w:rFonts w:ascii="Wingdings" w:hAnsi="Wingdings"/>
      </w:rPr>
      <w:start w:val="1"/>
      <w:suff w:val="tab"/>
    </w:lvl>
    <w:lvl w:ilvl="3">
      <w:isLgl w:val="false"/>
      <w:lvlJc w:val="left"/>
      <w:lvlText w:val=""/>
      <w:numFmt w:val="bullet"/>
      <w:pPr>
        <w:pBdr/>
        <w:spacing/>
        <w:ind w:hanging="360" w:left="3240"/>
      </w:pPr>
      <w:rPr>
        <w:rFonts w:ascii="Symbol" w:hAnsi="Symbol"/>
      </w:rPr>
      <w:start w:val="1"/>
      <w:suff w:val="tab"/>
    </w:lvl>
    <w:lvl w:ilvl="4">
      <w:isLgl w:val="false"/>
      <w:lvlJc w:val="left"/>
      <w:lvlText w:val="o"/>
      <w:numFmt w:val="bullet"/>
      <w:pPr>
        <w:pBdr/>
        <w:spacing/>
        <w:ind w:hanging="360" w:left="3960"/>
      </w:pPr>
      <w:rPr>
        <w:rFonts w:ascii="Courier New" w:hAnsi="Courier New"/>
      </w:rPr>
      <w:start w:val="1"/>
      <w:suff w:val="tab"/>
    </w:lvl>
    <w:lvl w:ilvl="5">
      <w:isLgl w:val="false"/>
      <w:lvlJc w:val="left"/>
      <w:lvlText w:val=""/>
      <w:numFmt w:val="bullet"/>
      <w:pPr>
        <w:pBdr/>
        <w:spacing/>
        <w:ind w:hanging="360" w:left="4680"/>
      </w:pPr>
      <w:rPr>
        <w:rFonts w:ascii="Wingdings" w:hAnsi="Wingdings"/>
      </w:rPr>
      <w:start w:val="1"/>
      <w:suff w:val="tab"/>
    </w:lvl>
    <w:lvl w:ilvl="6">
      <w:isLgl w:val="false"/>
      <w:lvlJc w:val="left"/>
      <w:lvlText w:val=""/>
      <w:numFmt w:val="bullet"/>
      <w:pPr>
        <w:pBdr/>
        <w:spacing/>
        <w:ind w:hanging="360" w:left="5400"/>
      </w:pPr>
      <w:rPr>
        <w:rFonts w:ascii="Symbol" w:hAnsi="Symbol"/>
      </w:rPr>
      <w:start w:val="1"/>
      <w:suff w:val="tab"/>
    </w:lvl>
    <w:lvl w:ilvl="7">
      <w:isLgl w:val="false"/>
      <w:lvlJc w:val="left"/>
      <w:lvlText w:val="o"/>
      <w:numFmt w:val="bullet"/>
      <w:pPr>
        <w:pBdr/>
        <w:spacing/>
        <w:ind w:hanging="360" w:left="6120"/>
      </w:pPr>
      <w:rPr>
        <w:rFonts w:ascii="Courier New" w:hAnsi="Courier New"/>
      </w:rPr>
      <w:start w:val="1"/>
      <w:suff w:val="tab"/>
    </w:lvl>
    <w:lvl w:ilvl="8">
      <w:isLgl w:val="false"/>
      <w:lvlJc w:val="left"/>
      <w:lvlText w:val=""/>
      <w:numFmt w:val="bullet"/>
      <w:pPr>
        <w:pBdr/>
        <w:spacing/>
        <w:ind w:hanging="360" w:left="6840"/>
      </w:pPr>
      <w:rPr>
        <w:rFonts w:ascii="Wingdings" w:hAnsi="Wingdings"/>
      </w:rPr>
      <w:start w:val="1"/>
      <w:suff w:val="tab"/>
    </w:lvl>
  </w:abstractNum>
  <w:abstractNum w:abstractNumId="1">
    <w:lvl w:ilvl="0">
      <w:isLgl w:val="false"/>
      <w:lvlJc w:val="left"/>
      <w:lvlText w:val="%1."/>
      <w:numFmt w:val="decimal"/>
      <w:pPr>
        <w:pBdr/>
        <w:spacing/>
        <w:ind w:hanging="360" w:left="644"/>
      </w:pPr>
      <w:rPr>
        <w:rFonts w:cs="Times New Roman"/>
      </w:rPr>
      <w:start w:val="1"/>
      <w:suff w:val="tab"/>
    </w:lvl>
    <w:lvl w:ilvl="1">
      <w:isLgl w:val="false"/>
      <w:lvlJc w:val="left"/>
      <w:lvlText w:val="%2."/>
      <w:numFmt w:val="lowerLetter"/>
      <w:pPr>
        <w:pBdr/>
        <w:spacing/>
        <w:ind w:hanging="360" w:left="1364"/>
      </w:pPr>
      <w:rPr>
        <w:rFonts w:cs="Times New Roman"/>
      </w:rPr>
      <w:start w:val="1"/>
      <w:suff w:val="tab"/>
    </w:lvl>
    <w:lvl w:ilvl="2">
      <w:isLgl w:val="false"/>
      <w:lvlJc w:val="right"/>
      <w:lvlText w:val="%3."/>
      <w:numFmt w:val="lowerRoman"/>
      <w:pPr>
        <w:pBdr/>
        <w:spacing/>
        <w:ind w:hanging="180" w:left="2084"/>
      </w:pPr>
      <w:rPr>
        <w:rFonts w:cs="Times New Roman"/>
      </w:rPr>
      <w:start w:val="1"/>
      <w:suff w:val="tab"/>
    </w:lvl>
    <w:lvl w:ilvl="3">
      <w:isLgl w:val="false"/>
      <w:lvlJc w:val="left"/>
      <w:lvlText w:val="%4."/>
      <w:numFmt w:val="decimal"/>
      <w:pPr>
        <w:pBdr/>
        <w:spacing/>
        <w:ind w:hanging="360" w:left="2804"/>
      </w:pPr>
      <w:rPr>
        <w:rFonts w:cs="Times New Roman"/>
      </w:rPr>
      <w:start w:val="1"/>
      <w:suff w:val="tab"/>
    </w:lvl>
    <w:lvl w:ilvl="4">
      <w:isLgl w:val="false"/>
      <w:lvlJc w:val="left"/>
      <w:lvlText w:val="%5."/>
      <w:numFmt w:val="lowerLetter"/>
      <w:pPr>
        <w:pBdr/>
        <w:spacing/>
        <w:ind w:hanging="360" w:left="3524"/>
      </w:pPr>
      <w:rPr>
        <w:rFonts w:cs="Times New Roman"/>
      </w:rPr>
      <w:start w:val="1"/>
      <w:suff w:val="tab"/>
    </w:lvl>
    <w:lvl w:ilvl="5">
      <w:isLgl w:val="false"/>
      <w:lvlJc w:val="right"/>
      <w:lvlText w:val="%6."/>
      <w:numFmt w:val="lowerRoman"/>
      <w:pPr>
        <w:pBdr/>
        <w:spacing/>
        <w:ind w:hanging="180" w:left="4244"/>
      </w:pPr>
      <w:rPr>
        <w:rFonts w:cs="Times New Roman"/>
      </w:rPr>
      <w:start w:val="1"/>
      <w:suff w:val="tab"/>
    </w:lvl>
    <w:lvl w:ilvl="6">
      <w:isLgl w:val="false"/>
      <w:lvlJc w:val="left"/>
      <w:lvlText w:val="%7."/>
      <w:numFmt w:val="decimal"/>
      <w:pPr>
        <w:pBdr/>
        <w:spacing/>
        <w:ind w:hanging="360" w:left="4964"/>
      </w:pPr>
      <w:rPr>
        <w:rFonts w:cs="Times New Roman"/>
      </w:rPr>
      <w:start w:val="1"/>
      <w:suff w:val="tab"/>
    </w:lvl>
    <w:lvl w:ilvl="7">
      <w:isLgl w:val="false"/>
      <w:lvlJc w:val="left"/>
      <w:lvlText w:val="%8."/>
      <w:numFmt w:val="lowerLetter"/>
      <w:pPr>
        <w:pBdr/>
        <w:spacing/>
        <w:ind w:hanging="360" w:left="5684"/>
      </w:pPr>
      <w:rPr>
        <w:rFonts w:cs="Times New Roman"/>
      </w:rPr>
      <w:start w:val="1"/>
      <w:suff w:val="tab"/>
    </w:lvl>
    <w:lvl w:ilvl="8">
      <w:isLgl w:val="false"/>
      <w:lvlJc w:val="right"/>
      <w:lvlText w:val="%9."/>
      <w:numFmt w:val="lowerRoman"/>
      <w:pPr>
        <w:pBdr/>
        <w:spacing/>
        <w:ind w:hanging="180" w:left="6404"/>
      </w:pPr>
      <w:rPr>
        <w:rFonts w:cs="Times New Roman"/>
      </w:rPr>
      <w:start w:val="1"/>
      <w:suff w:val="tab"/>
    </w:lvl>
  </w:abstractNum>
  <w:abstractNum w:abstractNumId="2">
    <w:lvl w:ilvl="0">
      <w:isLgl w:val="false"/>
      <w:lvlJc w:val="left"/>
      <w:lvlText w:val="%1."/>
      <w:numFmt w:val="upperRoman"/>
      <w:pPr>
        <w:pBdr/>
        <w:spacing/>
        <w:ind w:hanging="720" w:left="108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3">
    <w:lvl w:ilvl="0">
      <w:isLgl w:val="false"/>
      <w:lvlJc w:val="left"/>
      <w:lvlText w:val="%1."/>
      <w:numFmt w:val="decimal"/>
      <w:pPr>
        <w:pBdr/>
        <w:spacing/>
        <w:ind w:hanging="360" w:left="644"/>
      </w:pPr>
      <w:rPr>
        <w:rFonts w:cs="Times New Roman"/>
        <w:b/>
      </w:rPr>
      <w:start w:val="1"/>
      <w:suff w:val="tab"/>
    </w:lvl>
    <w:lvl w:ilvl="1">
      <w:isLgl w:val="false"/>
      <w:lvlJc w:val="left"/>
      <w:lvlText w:val="%2."/>
      <w:numFmt w:val="lowerLetter"/>
      <w:pPr>
        <w:pBdr/>
        <w:spacing/>
        <w:ind w:hanging="360" w:left="1276"/>
      </w:pPr>
      <w:rPr>
        <w:rFonts w:cs="Times New Roman"/>
      </w:rPr>
      <w:start w:val="1"/>
      <w:suff w:val="tab"/>
    </w:lvl>
    <w:lvl w:ilvl="2">
      <w:isLgl w:val="false"/>
      <w:lvlJc w:val="right"/>
      <w:lvlText w:val="%3."/>
      <w:numFmt w:val="lowerRoman"/>
      <w:pPr>
        <w:pBdr/>
        <w:spacing/>
        <w:ind w:hanging="180" w:left="1996"/>
      </w:pPr>
      <w:rPr>
        <w:rFonts w:cs="Times New Roman"/>
      </w:rPr>
      <w:start w:val="1"/>
      <w:suff w:val="tab"/>
    </w:lvl>
    <w:lvl w:ilvl="3">
      <w:isLgl w:val="false"/>
      <w:lvlJc w:val="left"/>
      <w:lvlText w:val="%4."/>
      <w:numFmt w:val="decimal"/>
      <w:pPr>
        <w:pBdr/>
        <w:spacing/>
        <w:ind w:hanging="360" w:left="2716"/>
      </w:pPr>
      <w:rPr>
        <w:rFonts w:cs="Times New Roman"/>
      </w:rPr>
      <w:start w:val="1"/>
      <w:suff w:val="tab"/>
    </w:lvl>
    <w:lvl w:ilvl="4">
      <w:isLgl w:val="false"/>
      <w:lvlJc w:val="left"/>
      <w:lvlText w:val="%5."/>
      <w:numFmt w:val="lowerLetter"/>
      <w:pPr>
        <w:pBdr/>
        <w:spacing/>
        <w:ind w:hanging="360" w:left="3436"/>
      </w:pPr>
      <w:rPr>
        <w:rFonts w:cs="Times New Roman"/>
      </w:rPr>
      <w:start w:val="1"/>
      <w:suff w:val="tab"/>
    </w:lvl>
    <w:lvl w:ilvl="5">
      <w:isLgl w:val="false"/>
      <w:lvlJc w:val="right"/>
      <w:lvlText w:val="%6."/>
      <w:numFmt w:val="lowerRoman"/>
      <w:pPr>
        <w:pBdr/>
        <w:spacing/>
        <w:ind w:hanging="180" w:left="4156"/>
      </w:pPr>
      <w:rPr>
        <w:rFonts w:cs="Times New Roman"/>
      </w:rPr>
      <w:start w:val="1"/>
      <w:suff w:val="tab"/>
    </w:lvl>
    <w:lvl w:ilvl="6">
      <w:isLgl w:val="false"/>
      <w:lvlJc w:val="left"/>
      <w:lvlText w:val="%7."/>
      <w:numFmt w:val="decimal"/>
      <w:pPr>
        <w:pBdr/>
        <w:spacing/>
        <w:ind w:hanging="360" w:left="4876"/>
      </w:pPr>
      <w:rPr>
        <w:rFonts w:cs="Times New Roman"/>
      </w:rPr>
      <w:start w:val="1"/>
      <w:suff w:val="tab"/>
    </w:lvl>
    <w:lvl w:ilvl="7">
      <w:isLgl w:val="false"/>
      <w:lvlJc w:val="left"/>
      <w:lvlText w:val="%8."/>
      <w:numFmt w:val="lowerLetter"/>
      <w:pPr>
        <w:pBdr/>
        <w:spacing/>
        <w:ind w:hanging="360" w:left="5596"/>
      </w:pPr>
      <w:rPr>
        <w:rFonts w:cs="Times New Roman"/>
      </w:rPr>
      <w:start w:val="1"/>
      <w:suff w:val="tab"/>
    </w:lvl>
    <w:lvl w:ilvl="8">
      <w:isLgl w:val="false"/>
      <w:lvlJc w:val="right"/>
      <w:lvlText w:val="%9."/>
      <w:numFmt w:val="lowerRoman"/>
      <w:pPr>
        <w:pBdr/>
        <w:spacing/>
        <w:ind w:hanging="180" w:left="6316"/>
      </w:pPr>
      <w:rPr>
        <w:rFonts w:cs="Times New Roman"/>
      </w:rPr>
      <w:start w:val="1"/>
      <w:suff w:val="tab"/>
    </w:lvl>
  </w:abstractNum>
  <w:abstractNum w:abstractNumId="4">
    <w:lvl w:ilvl="0">
      <w:isLgl w:val="false"/>
      <w:lvlJc w:val="left"/>
      <w:lvlText w:val="%1)"/>
      <w:numFmt w:val="decimal"/>
      <w:pPr>
        <w:pBdr/>
        <w:spacing/>
        <w:ind w:hanging="360" w:left="360"/>
      </w:pPr>
      <w:rPr>
        <w:rFonts w:cs="Times New Roman"/>
      </w:rPr>
      <w:start w:val="1"/>
      <w:suff w:val="tab"/>
    </w:lvl>
    <w:lvl w:ilvl="1">
      <w:isLgl w:val="false"/>
      <w:lvlJc w:val="left"/>
      <w:lvlText w:val="%2."/>
      <w:numFmt w:val="lowerLetter"/>
      <w:pPr>
        <w:pBdr/>
        <w:spacing/>
        <w:ind w:hanging="360" w:left="1080"/>
      </w:pPr>
      <w:rPr>
        <w:rFonts w:cs="Times New Roman"/>
      </w:rPr>
      <w:start w:val="1"/>
      <w:suff w:val="tab"/>
    </w:lvl>
    <w:lvl w:ilvl="2">
      <w:isLgl w:val="false"/>
      <w:lvlJc w:val="right"/>
      <w:lvlText w:val="%3."/>
      <w:numFmt w:val="lowerRoman"/>
      <w:pPr>
        <w:pBdr/>
        <w:spacing/>
        <w:ind w:hanging="180" w:left="1800"/>
      </w:pPr>
      <w:rPr>
        <w:rFonts w:cs="Times New Roman"/>
      </w:rPr>
      <w:start w:val="1"/>
      <w:suff w:val="tab"/>
    </w:lvl>
    <w:lvl w:ilvl="3">
      <w:isLgl w:val="false"/>
      <w:lvlJc w:val="left"/>
      <w:lvlText w:val="%4."/>
      <w:numFmt w:val="decimal"/>
      <w:pPr>
        <w:pBdr/>
        <w:spacing/>
        <w:ind w:hanging="360" w:left="2520"/>
      </w:pPr>
      <w:rPr>
        <w:rFonts w:cs="Times New Roman"/>
      </w:rPr>
      <w:start w:val="1"/>
      <w:suff w:val="tab"/>
    </w:lvl>
    <w:lvl w:ilvl="4">
      <w:isLgl w:val="false"/>
      <w:lvlJc w:val="left"/>
      <w:lvlText w:val="%5."/>
      <w:numFmt w:val="lowerLetter"/>
      <w:pPr>
        <w:pBdr/>
        <w:spacing/>
        <w:ind w:hanging="360" w:left="3240"/>
      </w:pPr>
      <w:rPr>
        <w:rFonts w:cs="Times New Roman"/>
      </w:rPr>
      <w:start w:val="1"/>
      <w:suff w:val="tab"/>
    </w:lvl>
    <w:lvl w:ilvl="5">
      <w:isLgl w:val="false"/>
      <w:lvlJc w:val="right"/>
      <w:lvlText w:val="%6."/>
      <w:numFmt w:val="lowerRoman"/>
      <w:pPr>
        <w:pBdr/>
        <w:spacing/>
        <w:ind w:hanging="180" w:left="3960"/>
      </w:pPr>
      <w:rPr>
        <w:rFonts w:cs="Times New Roman"/>
      </w:rPr>
      <w:start w:val="1"/>
      <w:suff w:val="tab"/>
    </w:lvl>
    <w:lvl w:ilvl="6">
      <w:isLgl w:val="false"/>
      <w:lvlJc w:val="left"/>
      <w:lvlText w:val="%7."/>
      <w:numFmt w:val="decimal"/>
      <w:pPr>
        <w:pBdr/>
        <w:spacing/>
        <w:ind w:hanging="360" w:left="4680"/>
      </w:pPr>
      <w:rPr>
        <w:rFonts w:cs="Times New Roman"/>
      </w:rPr>
      <w:start w:val="1"/>
      <w:suff w:val="tab"/>
    </w:lvl>
    <w:lvl w:ilvl="7">
      <w:isLgl w:val="false"/>
      <w:lvlJc w:val="left"/>
      <w:lvlText w:val="%8."/>
      <w:numFmt w:val="lowerLetter"/>
      <w:pPr>
        <w:pBdr/>
        <w:spacing/>
        <w:ind w:hanging="360" w:left="5400"/>
      </w:pPr>
      <w:rPr>
        <w:rFonts w:cs="Times New Roman"/>
      </w:rPr>
      <w:start w:val="1"/>
      <w:suff w:val="tab"/>
    </w:lvl>
    <w:lvl w:ilvl="8">
      <w:isLgl w:val="false"/>
      <w:lvlJc w:val="right"/>
      <w:lvlText w:val="%9."/>
      <w:numFmt w:val="lowerRoman"/>
      <w:pPr>
        <w:pBdr/>
        <w:spacing/>
        <w:ind w:hanging="180" w:left="6120"/>
      </w:pPr>
      <w:rPr>
        <w:rFonts w:cs="Times New Roman"/>
      </w:rPr>
      <w:start w:val="1"/>
      <w:suff w:val="tab"/>
    </w:lvl>
  </w:abstractNum>
  <w:abstractNum w:abstractNumId="5">
    <w:lvl w:ilvl="0">
      <w:isLgl w:val="false"/>
      <w:lvlJc w:val="left"/>
      <w:lvlText w:val="%1."/>
      <w:numFmt w:val="decimal"/>
      <w:pPr>
        <w:pBdr/>
        <w:spacing/>
        <w:ind w:hanging="720" w:left="720"/>
      </w:pPr>
      <w:rPr>
        <w:rFonts w:cs="Times New Roman"/>
        <w:b/>
        <w:color w:val="000000"/>
      </w:rPr>
      <w:start w:val="1"/>
      <w:suff w:val="tab"/>
    </w:lvl>
    <w:lvl w:ilvl="1">
      <w:isLgl w:val="false"/>
      <w:lvlJc w:val="left"/>
      <w:lvlText w:val="%2."/>
      <w:numFmt w:val="decimal"/>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6">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0">
    <w:lvl w:ilvl="0">
      <w:isLgl w:val="false"/>
      <w:lvlJc w:val="left"/>
      <w:lvlText w:val="%1."/>
      <w:numFmt w:val="decimal"/>
      <w:pPr>
        <w:pBdr/>
        <w:spacing/>
        <w:ind w:hanging="360" w:left="1080"/>
      </w:pPr>
      <w:rPr>
        <w:rFonts w:cs="Times New Roman"/>
      </w:rPr>
      <w:start w:val="1"/>
      <w:suff w:val="tab"/>
    </w:lvl>
    <w:lvl w:ilvl="1">
      <w:isLgl w:val="false"/>
      <w:lvlJc w:val="left"/>
      <w:lvlText w:val="%2."/>
      <w:numFmt w:val="lowerLetter"/>
      <w:pPr>
        <w:pBdr/>
        <w:spacing/>
        <w:ind w:hanging="360" w:left="1800"/>
      </w:pPr>
      <w:rPr>
        <w:rFonts w:cs="Times New Roman"/>
      </w:rPr>
      <w:start w:val="1"/>
      <w:suff w:val="tab"/>
    </w:lvl>
    <w:lvl w:ilvl="2">
      <w:isLgl w:val="false"/>
      <w:lvlJc w:val="right"/>
      <w:lvlText w:val="%3."/>
      <w:numFmt w:val="lowerRoman"/>
      <w:pPr>
        <w:pBdr/>
        <w:spacing/>
        <w:ind w:hanging="180" w:left="2520"/>
      </w:pPr>
      <w:rPr>
        <w:rFonts w:cs="Times New Roman"/>
      </w:rPr>
      <w:start w:val="1"/>
      <w:suff w:val="tab"/>
    </w:lvl>
    <w:lvl w:ilvl="3">
      <w:isLgl w:val="false"/>
      <w:lvlJc w:val="left"/>
      <w:lvlText w:val="%4."/>
      <w:numFmt w:val="decimal"/>
      <w:pPr>
        <w:pBdr/>
        <w:spacing/>
        <w:ind w:hanging="360" w:left="3240"/>
      </w:pPr>
      <w:rPr>
        <w:rFonts w:cs="Times New Roman"/>
      </w:rPr>
      <w:start w:val="1"/>
      <w:suff w:val="tab"/>
    </w:lvl>
    <w:lvl w:ilvl="4">
      <w:isLgl w:val="false"/>
      <w:lvlJc w:val="left"/>
      <w:lvlText w:val="%5."/>
      <w:numFmt w:val="lowerLetter"/>
      <w:pPr>
        <w:pBdr/>
        <w:spacing/>
        <w:ind w:hanging="360" w:left="3960"/>
      </w:pPr>
      <w:rPr>
        <w:rFonts w:cs="Times New Roman"/>
      </w:rPr>
      <w:start w:val="1"/>
      <w:suff w:val="tab"/>
    </w:lvl>
    <w:lvl w:ilvl="5">
      <w:isLgl w:val="false"/>
      <w:lvlJc w:val="right"/>
      <w:lvlText w:val="%6."/>
      <w:numFmt w:val="lowerRoman"/>
      <w:pPr>
        <w:pBdr/>
        <w:spacing/>
        <w:ind w:hanging="180" w:left="4680"/>
      </w:pPr>
      <w:rPr>
        <w:rFonts w:cs="Times New Roman"/>
      </w:rPr>
      <w:start w:val="1"/>
      <w:suff w:val="tab"/>
    </w:lvl>
    <w:lvl w:ilvl="6">
      <w:isLgl w:val="false"/>
      <w:lvlJc w:val="left"/>
      <w:lvlText w:val="%7."/>
      <w:numFmt w:val="decimal"/>
      <w:pPr>
        <w:pBdr/>
        <w:spacing/>
        <w:ind w:hanging="360" w:left="5400"/>
      </w:pPr>
      <w:rPr>
        <w:rFonts w:cs="Times New Roman"/>
      </w:rPr>
      <w:start w:val="1"/>
      <w:suff w:val="tab"/>
    </w:lvl>
    <w:lvl w:ilvl="7">
      <w:isLgl w:val="false"/>
      <w:lvlJc w:val="left"/>
      <w:lvlText w:val="%8."/>
      <w:numFmt w:val="lowerLetter"/>
      <w:pPr>
        <w:pBdr/>
        <w:spacing/>
        <w:ind w:hanging="360" w:left="6120"/>
      </w:pPr>
      <w:rPr>
        <w:rFonts w:cs="Times New Roman"/>
      </w:rPr>
      <w:start w:val="1"/>
      <w:suff w:val="tab"/>
    </w:lvl>
    <w:lvl w:ilvl="8">
      <w:isLgl w:val="false"/>
      <w:lvlJc w:val="right"/>
      <w:lvlText w:val="%9."/>
      <w:numFmt w:val="lowerRoman"/>
      <w:pPr>
        <w:pBdr/>
        <w:spacing/>
        <w:ind w:hanging="180" w:left="6840"/>
      </w:pPr>
      <w:rPr>
        <w:rFonts w:cs="Times New Roman"/>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3">
    <w:lvl w:ilvl="0">
      <w:isLgl w:val="false"/>
      <w:lvlJc w:val="left"/>
      <w:lvlText w:val="%1."/>
      <w:numFmt w:val="upperRoman"/>
      <w:pPr>
        <w:pBdr/>
        <w:spacing/>
        <w:ind w:hanging="720" w:left="1080"/>
      </w:pPr>
      <w:rPr>
        <w:rFonts w:cs="Times New Roman"/>
        <w:b/>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14">
    <w:lvl w:ilvl="0">
      <w:isLgl w:val="false"/>
      <w:lvlJc w:val="left"/>
      <w:lvlText w:val="%1)"/>
      <w:numFmt w:val="lowerLetter"/>
      <w:pPr>
        <w:pBdr/>
        <w:spacing/>
        <w:ind w:hanging="360" w:left="1211"/>
      </w:pPr>
      <w:rPr>
        <w:rFonts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6">
    <w:lvl w:ilvl="0">
      <w:isLgl w:val="false"/>
      <w:lvlJc w:val="left"/>
      <w:lvlText w:val="%1."/>
      <w:numFmt w:val="decimal"/>
      <w:pPr>
        <w:pBdr/>
        <w:tabs>
          <w:tab w:val="num" w:leader="none" w:pos="660"/>
        </w:tabs>
        <w:spacing/>
        <w:ind w:hanging="360" w:left="660"/>
      </w:pPr>
      <w:rPr>
        <w:rFonts w:cs="Times New Roman"/>
      </w:rPr>
      <w:start w:val="7"/>
      <w:suff w:val="tab"/>
    </w:lvl>
    <w:lvl w:ilvl="1">
      <w:isLgl w:val="false"/>
      <w:lvlJc w:val="left"/>
      <w:lvlText w:val="%2."/>
      <w:numFmt w:val="lowerLetter"/>
      <w:pPr>
        <w:pBdr/>
        <w:tabs>
          <w:tab w:val="num" w:leader="none" w:pos="1380"/>
        </w:tabs>
        <w:spacing/>
        <w:ind w:hanging="360" w:left="1380"/>
      </w:pPr>
      <w:rPr>
        <w:rFonts w:cs="Times New Roman"/>
      </w:rPr>
      <w:start w:val="1"/>
      <w:suff w:val="tab"/>
    </w:lvl>
    <w:lvl w:ilvl="2">
      <w:isLgl w:val="false"/>
      <w:lvlJc w:val="right"/>
      <w:lvlText w:val="%3."/>
      <w:numFmt w:val="lowerRoman"/>
      <w:pPr>
        <w:pBdr/>
        <w:tabs>
          <w:tab w:val="num" w:leader="none" w:pos="2100"/>
        </w:tabs>
        <w:spacing/>
        <w:ind w:hanging="180" w:left="2100"/>
      </w:pPr>
      <w:rPr>
        <w:rFonts w:cs="Times New Roman"/>
      </w:rPr>
      <w:start w:val="1"/>
      <w:suff w:val="tab"/>
    </w:lvl>
    <w:lvl w:ilvl="3">
      <w:isLgl w:val="false"/>
      <w:lvlJc w:val="left"/>
      <w:lvlText w:val="%4."/>
      <w:numFmt w:val="decimal"/>
      <w:pPr>
        <w:pBdr/>
        <w:tabs>
          <w:tab w:val="num" w:leader="none" w:pos="2820"/>
        </w:tabs>
        <w:spacing/>
        <w:ind w:hanging="360" w:left="2820"/>
      </w:pPr>
      <w:rPr>
        <w:rFonts w:cs="Times New Roman"/>
      </w:rPr>
      <w:start w:val="1"/>
      <w:suff w:val="tab"/>
    </w:lvl>
    <w:lvl w:ilvl="4">
      <w:isLgl w:val="false"/>
      <w:lvlJc w:val="left"/>
      <w:lvlText w:val="%5."/>
      <w:numFmt w:val="lowerLetter"/>
      <w:pPr>
        <w:pBdr/>
        <w:tabs>
          <w:tab w:val="num" w:leader="none" w:pos="3540"/>
        </w:tabs>
        <w:spacing/>
        <w:ind w:hanging="360" w:left="3540"/>
      </w:pPr>
      <w:rPr>
        <w:rFonts w:cs="Times New Roman"/>
      </w:rPr>
      <w:start w:val="1"/>
      <w:suff w:val="tab"/>
    </w:lvl>
    <w:lvl w:ilvl="5">
      <w:isLgl w:val="false"/>
      <w:lvlJc w:val="right"/>
      <w:lvlText w:val="%6."/>
      <w:numFmt w:val="lowerRoman"/>
      <w:pPr>
        <w:pBdr/>
        <w:tabs>
          <w:tab w:val="num" w:leader="none" w:pos="4260"/>
        </w:tabs>
        <w:spacing/>
        <w:ind w:hanging="180" w:left="4260"/>
      </w:pPr>
      <w:rPr>
        <w:rFonts w:cs="Times New Roman"/>
      </w:rPr>
      <w:start w:val="1"/>
      <w:suff w:val="tab"/>
    </w:lvl>
    <w:lvl w:ilvl="6">
      <w:isLgl w:val="false"/>
      <w:lvlJc w:val="left"/>
      <w:lvlText w:val="%7."/>
      <w:numFmt w:val="decimal"/>
      <w:pPr>
        <w:pBdr/>
        <w:tabs>
          <w:tab w:val="num" w:leader="none" w:pos="4980"/>
        </w:tabs>
        <w:spacing/>
        <w:ind w:hanging="360" w:left="4980"/>
      </w:pPr>
      <w:rPr>
        <w:rFonts w:cs="Times New Roman"/>
      </w:rPr>
      <w:start w:val="1"/>
      <w:suff w:val="tab"/>
    </w:lvl>
    <w:lvl w:ilvl="7">
      <w:isLgl w:val="false"/>
      <w:lvlJc w:val="left"/>
      <w:lvlText w:val="%8."/>
      <w:numFmt w:val="lowerLetter"/>
      <w:pPr>
        <w:pBdr/>
        <w:tabs>
          <w:tab w:val="num" w:leader="none" w:pos="5700"/>
        </w:tabs>
        <w:spacing/>
        <w:ind w:hanging="360" w:left="5700"/>
      </w:pPr>
      <w:rPr>
        <w:rFonts w:cs="Times New Roman"/>
      </w:rPr>
      <w:start w:val="1"/>
      <w:suff w:val="tab"/>
    </w:lvl>
    <w:lvl w:ilvl="8">
      <w:isLgl w:val="false"/>
      <w:lvlJc w:val="right"/>
      <w:lvlText w:val="%9."/>
      <w:numFmt w:val="lowerRoman"/>
      <w:pPr>
        <w:pBdr/>
        <w:tabs>
          <w:tab w:val="num" w:leader="none" w:pos="6420"/>
        </w:tabs>
        <w:spacing/>
        <w:ind w:hanging="180" w:left="6420"/>
      </w:pPr>
      <w:rPr>
        <w:rFonts w:cs="Times New Roman"/>
      </w:rPr>
      <w:start w:val="1"/>
      <w:suff w:val="tab"/>
    </w:lvl>
  </w:abstractNum>
  <w:abstractNum w:abstractNumId="17">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18">
    <w:lvl w:ilvl="0">
      <w:isLgl w:val="false"/>
      <w:lvlJc w:val="left"/>
      <w:lvlText w:val="%1."/>
      <w:numFmt w:val="decimal"/>
      <w:pPr>
        <w:pBdr/>
        <w:spacing/>
        <w:ind w:hanging="360" w:left="1070"/>
      </w:pPr>
      <w:rPr>
        <w:rFonts w:cs="Times New Roman"/>
      </w:rPr>
      <w:start w:val="115"/>
      <w:suff w:val="tab"/>
    </w:lvl>
    <w:lvl w:ilvl="1">
      <w:isLgl w:val="false"/>
      <w:lvlJc w:val="left"/>
      <w:lvlText w:val="%2."/>
      <w:numFmt w:val="lowerLetter"/>
      <w:pPr>
        <w:pBdr/>
        <w:spacing/>
        <w:ind w:hanging="360" w:left="1790"/>
      </w:pPr>
      <w:rPr>
        <w:rFonts w:cs="Times New Roman"/>
      </w:rPr>
      <w:start w:val="1"/>
      <w:suff w:val="tab"/>
    </w:lvl>
    <w:lvl w:ilvl="2">
      <w:isLgl w:val="false"/>
      <w:lvlJc w:val="right"/>
      <w:lvlText w:val="%3."/>
      <w:numFmt w:val="lowerRoman"/>
      <w:pPr>
        <w:pBdr/>
        <w:spacing/>
        <w:ind w:hanging="180" w:left="2510"/>
      </w:pPr>
      <w:rPr>
        <w:rFonts w:cs="Times New Roman"/>
      </w:rPr>
      <w:start w:val="1"/>
      <w:suff w:val="tab"/>
    </w:lvl>
    <w:lvl w:ilvl="3">
      <w:isLgl w:val="false"/>
      <w:lvlJc w:val="left"/>
      <w:lvlText w:val="%4."/>
      <w:numFmt w:val="decimal"/>
      <w:pPr>
        <w:pBdr/>
        <w:spacing/>
        <w:ind w:hanging="360" w:left="3230"/>
      </w:pPr>
      <w:rPr>
        <w:rFonts w:cs="Times New Roman"/>
      </w:rPr>
      <w:start w:val="1"/>
      <w:suff w:val="tab"/>
    </w:lvl>
    <w:lvl w:ilvl="4">
      <w:isLgl w:val="false"/>
      <w:lvlJc w:val="left"/>
      <w:lvlText w:val="%5."/>
      <w:numFmt w:val="lowerLetter"/>
      <w:pPr>
        <w:pBdr/>
        <w:spacing/>
        <w:ind w:hanging="360" w:left="3950"/>
      </w:pPr>
      <w:rPr>
        <w:rFonts w:cs="Times New Roman"/>
      </w:rPr>
      <w:start w:val="1"/>
      <w:suff w:val="tab"/>
    </w:lvl>
    <w:lvl w:ilvl="5">
      <w:isLgl w:val="false"/>
      <w:lvlJc w:val="right"/>
      <w:lvlText w:val="%6."/>
      <w:numFmt w:val="lowerRoman"/>
      <w:pPr>
        <w:pBdr/>
        <w:spacing/>
        <w:ind w:hanging="180" w:left="4670"/>
      </w:pPr>
      <w:rPr>
        <w:rFonts w:cs="Times New Roman"/>
      </w:rPr>
      <w:start w:val="1"/>
      <w:suff w:val="tab"/>
    </w:lvl>
    <w:lvl w:ilvl="6">
      <w:isLgl w:val="false"/>
      <w:lvlJc w:val="left"/>
      <w:lvlText w:val="%7."/>
      <w:numFmt w:val="decimal"/>
      <w:pPr>
        <w:pBdr/>
        <w:spacing/>
        <w:ind w:hanging="360" w:left="5390"/>
      </w:pPr>
      <w:rPr>
        <w:rFonts w:cs="Times New Roman"/>
      </w:rPr>
      <w:start w:val="1"/>
      <w:suff w:val="tab"/>
    </w:lvl>
    <w:lvl w:ilvl="7">
      <w:isLgl w:val="false"/>
      <w:lvlJc w:val="left"/>
      <w:lvlText w:val="%8."/>
      <w:numFmt w:val="lowerLetter"/>
      <w:pPr>
        <w:pBdr/>
        <w:spacing/>
        <w:ind w:hanging="360" w:left="6110"/>
      </w:pPr>
      <w:rPr>
        <w:rFonts w:cs="Times New Roman"/>
      </w:rPr>
      <w:start w:val="1"/>
      <w:suff w:val="tab"/>
    </w:lvl>
    <w:lvl w:ilvl="8">
      <w:isLgl w:val="false"/>
      <w:lvlJc w:val="right"/>
      <w:lvlText w:val="%9."/>
      <w:numFmt w:val="lowerRoman"/>
      <w:pPr>
        <w:pBdr/>
        <w:spacing/>
        <w:ind w:hanging="180" w:left="6830"/>
      </w:pPr>
      <w:rPr>
        <w:rFonts w:cs="Times New Roman"/>
      </w:rPr>
      <w:start w:val="1"/>
      <w:suff w:val="tab"/>
    </w:lvl>
  </w:abstractNum>
  <w:abstractNum w:abstractNumId="19">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506"/>
      </w:pPr>
      <w:rPr>
        <w:rFonts w:cs="Times New Roman"/>
      </w:rPr>
      <w:start w:val="1"/>
      <w:suff w:val="tab"/>
    </w:lvl>
    <w:lvl w:ilvl="2">
      <w:isLgl w:val="false"/>
      <w:lvlJc w:val="right"/>
      <w:lvlText w:val="%3."/>
      <w:numFmt w:val="lowerRoman"/>
      <w:pPr>
        <w:pBdr/>
        <w:spacing/>
        <w:ind w:hanging="180" w:left="2226"/>
      </w:pPr>
      <w:rPr>
        <w:rFonts w:cs="Times New Roman"/>
      </w:rPr>
      <w:start w:val="1"/>
      <w:suff w:val="tab"/>
    </w:lvl>
    <w:lvl w:ilvl="3">
      <w:isLgl w:val="false"/>
      <w:lvlJc w:val="left"/>
      <w:lvlText w:val="%4."/>
      <w:numFmt w:val="decimal"/>
      <w:pPr>
        <w:pBdr/>
        <w:spacing/>
        <w:ind w:hanging="360" w:left="2946"/>
      </w:pPr>
      <w:rPr>
        <w:rFonts w:cs="Times New Roman"/>
      </w:rPr>
      <w:start w:val="1"/>
      <w:suff w:val="tab"/>
    </w:lvl>
    <w:lvl w:ilvl="4">
      <w:isLgl w:val="false"/>
      <w:lvlJc w:val="left"/>
      <w:lvlText w:val="%5."/>
      <w:numFmt w:val="lowerLetter"/>
      <w:pPr>
        <w:pBdr/>
        <w:spacing/>
        <w:ind w:hanging="360" w:left="3666"/>
      </w:pPr>
      <w:rPr>
        <w:rFonts w:cs="Times New Roman"/>
      </w:rPr>
      <w:start w:val="1"/>
      <w:suff w:val="tab"/>
    </w:lvl>
    <w:lvl w:ilvl="5">
      <w:isLgl w:val="false"/>
      <w:lvlJc w:val="right"/>
      <w:lvlText w:val="%6."/>
      <w:numFmt w:val="lowerRoman"/>
      <w:pPr>
        <w:pBdr/>
        <w:spacing/>
        <w:ind w:hanging="180" w:left="4386"/>
      </w:pPr>
      <w:rPr>
        <w:rFonts w:cs="Times New Roman"/>
      </w:rPr>
      <w:start w:val="1"/>
      <w:suff w:val="tab"/>
    </w:lvl>
    <w:lvl w:ilvl="6">
      <w:isLgl w:val="false"/>
      <w:lvlJc w:val="left"/>
      <w:lvlText w:val="%7."/>
      <w:numFmt w:val="decimal"/>
      <w:pPr>
        <w:pBdr/>
        <w:spacing/>
        <w:ind w:hanging="360" w:left="5106"/>
      </w:pPr>
      <w:rPr>
        <w:rFonts w:cs="Times New Roman"/>
      </w:rPr>
      <w:start w:val="1"/>
      <w:suff w:val="tab"/>
    </w:lvl>
    <w:lvl w:ilvl="7">
      <w:isLgl w:val="false"/>
      <w:lvlJc w:val="left"/>
      <w:lvlText w:val="%8."/>
      <w:numFmt w:val="lowerLetter"/>
      <w:pPr>
        <w:pBdr/>
        <w:spacing/>
        <w:ind w:hanging="360" w:left="5826"/>
      </w:pPr>
      <w:rPr>
        <w:rFonts w:cs="Times New Roman"/>
      </w:rPr>
      <w:start w:val="1"/>
      <w:suff w:val="tab"/>
    </w:lvl>
    <w:lvl w:ilvl="8">
      <w:isLgl w:val="false"/>
      <w:lvlJc w:val="right"/>
      <w:lvlText w:val="%9."/>
      <w:numFmt w:val="lowerRoman"/>
      <w:pPr>
        <w:pBdr/>
        <w:spacing/>
        <w:ind w:hanging="180" w:left="6546"/>
      </w:pPr>
      <w:rPr>
        <w:rFonts w:cs="Times New Roman"/>
      </w:rPr>
      <w:start w:val="1"/>
      <w:suff w:val="tab"/>
    </w:lvl>
  </w:abstractNum>
  <w:abstractNum w:abstractNumId="20">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1">
    <w:lvl w:ilvl="0">
      <w:isLgl w:val="false"/>
      <w:lvlJc w:val="left"/>
      <w:lvlText w:val="%1"/>
      <w:numFmt w:val="decimal"/>
      <w:pPr>
        <w:pBdr/>
        <w:spacing/>
        <w:ind w:hanging="360" w:left="360"/>
      </w:pPr>
      <w:rPr>
        <w:rFonts w:cs="Times New Roman"/>
      </w:rPr>
      <w:start w:val="3"/>
      <w:suff w:val="tab"/>
    </w:lvl>
    <w:lvl w:ilvl="1">
      <w:isLgl w:val="false"/>
      <w:lvlJc w:val="left"/>
      <w:lvlText w:val="%1.%2"/>
      <w:numFmt w:val="decimal"/>
      <w:pPr>
        <w:pBdr/>
        <w:spacing/>
        <w:ind w:hanging="360" w:left="397"/>
      </w:pPr>
      <w:rPr>
        <w:rFonts w:cs="Times New Roman"/>
      </w:rPr>
      <w:start w:val="3"/>
      <w:suff w:val="tab"/>
    </w:lvl>
    <w:lvl w:ilvl="2">
      <w:isLgl w:val="false"/>
      <w:lvlJc w:val="left"/>
      <w:lvlText w:val="%1.%2.%3"/>
      <w:numFmt w:val="decimal"/>
      <w:pPr>
        <w:pBdr/>
        <w:spacing/>
        <w:ind w:hanging="720" w:left="794"/>
      </w:pPr>
      <w:rPr>
        <w:rFonts w:cs="Times New Roman"/>
      </w:rPr>
      <w:start w:val="1"/>
      <w:suff w:val="tab"/>
    </w:lvl>
    <w:lvl w:ilvl="3">
      <w:isLgl w:val="false"/>
      <w:lvlJc w:val="left"/>
      <w:lvlText w:val="%1.%2.%3.%4"/>
      <w:numFmt w:val="decimal"/>
      <w:pPr>
        <w:pBdr/>
        <w:spacing/>
        <w:ind w:hanging="720" w:left="831"/>
      </w:pPr>
      <w:rPr>
        <w:rFonts w:cs="Times New Roman"/>
      </w:rPr>
      <w:start w:val="1"/>
      <w:suff w:val="tab"/>
    </w:lvl>
    <w:lvl w:ilvl="4">
      <w:isLgl w:val="false"/>
      <w:lvlJc w:val="left"/>
      <w:lvlText w:val="%1.%2.%3.%4.%5"/>
      <w:numFmt w:val="decimal"/>
      <w:pPr>
        <w:pBdr/>
        <w:spacing/>
        <w:ind w:hanging="1080" w:left="1228"/>
      </w:pPr>
      <w:rPr>
        <w:rFonts w:cs="Times New Roman"/>
      </w:rPr>
      <w:start w:val="1"/>
      <w:suff w:val="tab"/>
    </w:lvl>
    <w:lvl w:ilvl="5">
      <w:isLgl w:val="false"/>
      <w:lvlJc w:val="left"/>
      <w:lvlText w:val="%1.%2.%3.%4.%5.%6"/>
      <w:numFmt w:val="decimal"/>
      <w:pPr>
        <w:pBdr/>
        <w:spacing/>
        <w:ind w:hanging="1080" w:left="1265"/>
      </w:pPr>
      <w:rPr>
        <w:rFonts w:cs="Times New Roman"/>
      </w:rPr>
      <w:start w:val="1"/>
      <w:suff w:val="tab"/>
    </w:lvl>
    <w:lvl w:ilvl="6">
      <w:isLgl w:val="false"/>
      <w:lvlJc w:val="left"/>
      <w:lvlText w:val="%1.%2.%3.%4.%5.%6.%7"/>
      <w:numFmt w:val="decimal"/>
      <w:pPr>
        <w:pBdr/>
        <w:spacing/>
        <w:ind w:hanging="1440" w:left="1662"/>
      </w:pPr>
      <w:rPr>
        <w:rFonts w:cs="Times New Roman"/>
      </w:rPr>
      <w:start w:val="1"/>
      <w:suff w:val="tab"/>
    </w:lvl>
    <w:lvl w:ilvl="7">
      <w:isLgl w:val="false"/>
      <w:lvlJc w:val="left"/>
      <w:lvlText w:val="%1.%2.%3.%4.%5.%6.%7.%8"/>
      <w:numFmt w:val="decimal"/>
      <w:pPr>
        <w:pBdr/>
        <w:spacing/>
        <w:ind w:hanging="1440" w:left="1699"/>
      </w:pPr>
      <w:rPr>
        <w:rFonts w:cs="Times New Roman"/>
      </w:rPr>
      <w:start w:val="1"/>
      <w:suff w:val="tab"/>
    </w:lvl>
    <w:lvl w:ilvl="8">
      <w:isLgl w:val="false"/>
      <w:lvlJc w:val="left"/>
      <w:lvlText w:val="%1.%2.%3.%4.%5.%6.%7.%8.%9"/>
      <w:numFmt w:val="decimal"/>
      <w:pPr>
        <w:pBdr/>
        <w:spacing/>
        <w:ind w:hanging="1800" w:left="2096"/>
      </w:pPr>
      <w:rPr>
        <w:rFonts w:cs="Times New Roman"/>
      </w:rPr>
      <w:start w:val="1"/>
      <w:suff w:val="tab"/>
    </w:lvl>
  </w:abstractNum>
  <w:abstractNum w:abstractNumId="22">
    <w:lvl w:ilvl="0">
      <w:isLgl w:val="false"/>
      <w:lvlJc w:val="left"/>
      <w:lvlText w:val="%1."/>
      <w:numFmt w:val="decimal"/>
      <w:pPr>
        <w:pBdr/>
        <w:spacing/>
        <w:ind w:hanging="360" w:left="644"/>
      </w:pPr>
      <w:rPr>
        <w:rFonts w:cs="Times New Roman"/>
        <w:b/>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3">
    <w:lvl w:ilvl="0">
      <w:isLgl w:val="false"/>
      <w:lvlJc w:val="left"/>
      <w:lvlText w:val="%1."/>
      <w:numFmt w:val="decimal"/>
      <w:pPr>
        <w:pBdr/>
        <w:spacing/>
        <w:ind w:hanging="360" w:left="1069"/>
      </w:pPr>
      <w:rPr>
        <w:rFonts w:cs="Times New Roman"/>
      </w:rPr>
      <w:start w:val="3"/>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24">
    <w:lvl w:ilvl="0">
      <w:isLgl w:val="false"/>
      <w:lvlJc w:val="left"/>
      <w:lvlText w:val="%1)"/>
      <w:numFmt w:val="lowerLetter"/>
      <w:pPr>
        <w:pBdr/>
        <w:spacing/>
        <w:ind w:hanging="360" w:left="1080"/>
      </w:pPr>
      <w:rPr>
        <w:rFonts w:cs="Times New Roman"/>
      </w:rPr>
      <w:start w:val="1"/>
      <w:suff w:val="tab"/>
    </w:lvl>
    <w:lvl w:ilvl="1">
      <w:isLgl w:val="false"/>
      <w:lvlJc w:val="left"/>
      <w:lvlText w:val="%2."/>
      <w:numFmt w:val="lowerLetter"/>
      <w:pPr>
        <w:pBdr/>
        <w:spacing/>
        <w:ind w:hanging="360" w:left="1800"/>
      </w:pPr>
      <w:rPr>
        <w:rFonts w:cs="Times New Roman"/>
      </w:rPr>
      <w:start w:val="1"/>
      <w:suff w:val="tab"/>
    </w:lvl>
    <w:lvl w:ilvl="2">
      <w:isLgl w:val="false"/>
      <w:lvlJc w:val="right"/>
      <w:lvlText w:val="%3."/>
      <w:numFmt w:val="lowerRoman"/>
      <w:pPr>
        <w:pBdr/>
        <w:spacing/>
        <w:ind w:hanging="180" w:left="2520"/>
      </w:pPr>
      <w:rPr>
        <w:rFonts w:cs="Times New Roman"/>
      </w:rPr>
      <w:start w:val="1"/>
      <w:suff w:val="tab"/>
    </w:lvl>
    <w:lvl w:ilvl="3">
      <w:isLgl w:val="false"/>
      <w:lvlJc w:val="left"/>
      <w:lvlText w:val="%4."/>
      <w:numFmt w:val="decimal"/>
      <w:pPr>
        <w:pBdr/>
        <w:spacing/>
        <w:ind w:hanging="360" w:left="3240"/>
      </w:pPr>
      <w:rPr>
        <w:rFonts w:cs="Times New Roman"/>
      </w:rPr>
      <w:start w:val="1"/>
      <w:suff w:val="tab"/>
    </w:lvl>
    <w:lvl w:ilvl="4">
      <w:isLgl w:val="false"/>
      <w:lvlJc w:val="left"/>
      <w:lvlText w:val="%5."/>
      <w:numFmt w:val="lowerLetter"/>
      <w:pPr>
        <w:pBdr/>
        <w:spacing/>
        <w:ind w:hanging="360" w:left="3960"/>
      </w:pPr>
      <w:rPr>
        <w:rFonts w:cs="Times New Roman"/>
      </w:rPr>
      <w:start w:val="1"/>
      <w:suff w:val="tab"/>
    </w:lvl>
    <w:lvl w:ilvl="5">
      <w:isLgl w:val="false"/>
      <w:lvlJc w:val="right"/>
      <w:lvlText w:val="%6."/>
      <w:numFmt w:val="lowerRoman"/>
      <w:pPr>
        <w:pBdr/>
        <w:spacing/>
        <w:ind w:hanging="180" w:left="4680"/>
      </w:pPr>
      <w:rPr>
        <w:rFonts w:cs="Times New Roman"/>
      </w:rPr>
      <w:start w:val="1"/>
      <w:suff w:val="tab"/>
    </w:lvl>
    <w:lvl w:ilvl="6">
      <w:isLgl w:val="false"/>
      <w:lvlJc w:val="left"/>
      <w:lvlText w:val="%7."/>
      <w:numFmt w:val="decimal"/>
      <w:pPr>
        <w:pBdr/>
        <w:spacing/>
        <w:ind w:hanging="360" w:left="5400"/>
      </w:pPr>
      <w:rPr>
        <w:rFonts w:cs="Times New Roman"/>
      </w:rPr>
      <w:start w:val="1"/>
      <w:suff w:val="tab"/>
    </w:lvl>
    <w:lvl w:ilvl="7">
      <w:isLgl w:val="false"/>
      <w:lvlJc w:val="left"/>
      <w:lvlText w:val="%8."/>
      <w:numFmt w:val="lowerLetter"/>
      <w:pPr>
        <w:pBdr/>
        <w:spacing/>
        <w:ind w:hanging="360" w:left="6120"/>
      </w:pPr>
      <w:rPr>
        <w:rFonts w:cs="Times New Roman"/>
      </w:rPr>
      <w:start w:val="1"/>
      <w:suff w:val="tab"/>
    </w:lvl>
    <w:lvl w:ilvl="8">
      <w:isLgl w:val="false"/>
      <w:lvlJc w:val="right"/>
      <w:lvlText w:val="%9."/>
      <w:numFmt w:val="lowerRoman"/>
      <w:pPr>
        <w:pBdr/>
        <w:spacing/>
        <w:ind w:hanging="180" w:left="6840"/>
      </w:pPr>
      <w:rPr>
        <w:rFonts w:cs="Times New Roman"/>
      </w:rPr>
      <w:start w:val="1"/>
      <w:suff w:val="tab"/>
    </w:lvl>
  </w:abstractNum>
  <w:abstractNum w:abstractNumId="25">
    <w:lvl w:ilvl="0">
      <w:isLgl w:val="false"/>
      <w:lvlJc w:val="left"/>
      <w:lvlText w:val="%1)"/>
      <w:numFmt w:val="lowerLetter"/>
      <w:pPr>
        <w:pBdr/>
        <w:spacing/>
        <w:ind w:hanging="360" w:left="720"/>
      </w:pPr>
      <w:rPr>
        <w:rFonts w:cs="Times New Roman"/>
      </w:rPr>
      <w:start w:val="1"/>
      <w:suff w:val="tab"/>
    </w:lvl>
    <w:lvl w:ilvl="1">
      <w:isLgl w:val="false"/>
      <w:lvlJc w:val="left"/>
      <w:lvlText w:val="%2."/>
      <w:numFmt w:val="lowerLetter"/>
      <w:pPr>
        <w:pBdr/>
        <w:spacing/>
        <w:ind w:hanging="360" w:left="755"/>
      </w:pPr>
      <w:rPr>
        <w:rFonts w:cs="Times New Roman"/>
      </w:rPr>
      <w:start w:val="1"/>
      <w:suff w:val="tab"/>
    </w:lvl>
    <w:lvl w:ilvl="2">
      <w:isLgl w:val="false"/>
      <w:lvlJc w:val="left"/>
      <w:lvlText w:val="%3."/>
      <w:numFmt w:val="decimal"/>
      <w:pPr>
        <w:pBdr/>
        <w:spacing/>
        <w:ind w:hanging="360" w:left="360"/>
      </w:pPr>
      <w:rPr>
        <w:rFonts w:cs="Times New Roman"/>
      </w:rPr>
      <w:start w:val="1"/>
      <w:suff w:val="tab"/>
    </w:lvl>
    <w:lvl w:ilvl="3">
      <w:isLgl w:val="false"/>
      <w:lvlJc w:val="left"/>
      <w:lvlText w:val="%4."/>
      <w:numFmt w:val="upperRoman"/>
      <w:pPr>
        <w:pBdr/>
        <w:spacing/>
        <w:ind w:hanging="720" w:left="3240"/>
      </w:pPr>
      <w:rPr>
        <w:rFonts w:cs="Times New Roman"/>
        <w:b/>
        <w:i w:val="0"/>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6">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647"/>
      </w:pPr>
      <w:rPr>
        <w:rFonts w:cs="Times New Roman"/>
      </w:rPr>
      <w:start w:val="1"/>
      <w:suff w:val="tab"/>
    </w:lvl>
    <w:lvl w:ilvl="2">
      <w:isLgl w:val="false"/>
      <w:lvlJc w:val="right"/>
      <w:lvlText w:val="%3."/>
      <w:numFmt w:val="lowerRoman"/>
      <w:pPr>
        <w:pBdr/>
        <w:spacing/>
        <w:ind w:hanging="180" w:left="2367"/>
      </w:pPr>
      <w:rPr>
        <w:rFonts w:cs="Times New Roman"/>
      </w:rPr>
      <w:start w:val="1"/>
      <w:suff w:val="tab"/>
    </w:lvl>
    <w:lvl w:ilvl="3">
      <w:isLgl w:val="false"/>
      <w:lvlJc w:val="left"/>
      <w:lvlText w:val="%4."/>
      <w:numFmt w:val="decimal"/>
      <w:pPr>
        <w:pBdr/>
        <w:spacing/>
        <w:ind w:hanging="360" w:left="3087"/>
      </w:pPr>
      <w:rPr>
        <w:rFonts w:cs="Times New Roman"/>
      </w:rPr>
      <w:start w:val="1"/>
      <w:suff w:val="tab"/>
    </w:lvl>
    <w:lvl w:ilvl="4">
      <w:isLgl w:val="false"/>
      <w:lvlJc w:val="left"/>
      <w:lvlText w:val="%5."/>
      <w:numFmt w:val="lowerLetter"/>
      <w:pPr>
        <w:pBdr/>
        <w:spacing/>
        <w:ind w:hanging="360" w:left="3807"/>
      </w:pPr>
      <w:rPr>
        <w:rFonts w:cs="Times New Roman"/>
      </w:rPr>
      <w:start w:val="1"/>
      <w:suff w:val="tab"/>
    </w:lvl>
    <w:lvl w:ilvl="5">
      <w:isLgl w:val="false"/>
      <w:lvlJc w:val="right"/>
      <w:lvlText w:val="%6."/>
      <w:numFmt w:val="lowerRoman"/>
      <w:pPr>
        <w:pBdr/>
        <w:spacing/>
        <w:ind w:hanging="180" w:left="4527"/>
      </w:pPr>
      <w:rPr>
        <w:rFonts w:cs="Times New Roman"/>
      </w:rPr>
      <w:start w:val="1"/>
      <w:suff w:val="tab"/>
    </w:lvl>
    <w:lvl w:ilvl="6">
      <w:isLgl w:val="false"/>
      <w:lvlJc w:val="left"/>
      <w:lvlText w:val="%7."/>
      <w:numFmt w:val="decimal"/>
      <w:pPr>
        <w:pBdr/>
        <w:spacing/>
        <w:ind w:hanging="360" w:left="5247"/>
      </w:pPr>
      <w:rPr>
        <w:rFonts w:cs="Times New Roman"/>
      </w:rPr>
      <w:start w:val="1"/>
      <w:suff w:val="tab"/>
    </w:lvl>
    <w:lvl w:ilvl="7">
      <w:isLgl w:val="false"/>
      <w:lvlJc w:val="left"/>
      <w:lvlText w:val="%8."/>
      <w:numFmt w:val="lowerLetter"/>
      <w:pPr>
        <w:pBdr/>
        <w:spacing/>
        <w:ind w:hanging="360" w:left="5967"/>
      </w:pPr>
      <w:rPr>
        <w:rFonts w:cs="Times New Roman"/>
      </w:rPr>
      <w:start w:val="1"/>
      <w:suff w:val="tab"/>
    </w:lvl>
    <w:lvl w:ilvl="8">
      <w:isLgl w:val="false"/>
      <w:lvlJc w:val="right"/>
      <w:lvlText w:val="%9."/>
      <w:numFmt w:val="lowerRoman"/>
      <w:pPr>
        <w:pBdr/>
        <w:spacing/>
        <w:ind w:hanging="180" w:left="6687"/>
      </w:pPr>
      <w:rPr>
        <w:rFonts w:cs="Times New Roman"/>
      </w:rPr>
      <w:start w:val="1"/>
      <w:suff w:val="tab"/>
    </w:lvl>
  </w:abstractNum>
  <w:abstractNum w:abstractNumId="27">
    <w:lvl w:ilvl="0">
      <w:isLgl w:val="false"/>
      <w:lvlJc w:val="left"/>
      <w:lvlText w:val="%1."/>
      <w:numFmt w:val="decimal"/>
      <w:pPr>
        <w:pBdr/>
        <w:spacing/>
        <w:ind w:hanging="360" w:left="1440"/>
      </w:pPr>
      <w:rPr>
        <w:rFonts w:cs="Times New Roman"/>
      </w:rPr>
      <w:start w:val="1"/>
      <w:suff w:val="tab"/>
    </w:lvl>
    <w:lvl w:ilvl="1">
      <w:isLgl w:val="false"/>
      <w:lvlJc w:val="left"/>
      <w:lvlText w:val="%2."/>
      <w:numFmt w:val="lowerLetter"/>
      <w:pPr>
        <w:pBdr/>
        <w:spacing/>
        <w:ind w:hanging="360" w:left="2160"/>
      </w:pPr>
      <w:rPr>
        <w:rFonts w:cs="Times New Roman"/>
      </w:rPr>
      <w:start w:val="1"/>
      <w:suff w:val="tab"/>
    </w:lvl>
    <w:lvl w:ilvl="2">
      <w:isLgl w:val="false"/>
      <w:lvlJc w:val="right"/>
      <w:lvlText w:val="%3."/>
      <w:numFmt w:val="lowerRoman"/>
      <w:pPr>
        <w:pBdr/>
        <w:spacing/>
        <w:ind w:hanging="180" w:left="2880"/>
      </w:pPr>
      <w:rPr>
        <w:rFonts w:cs="Times New Roman"/>
      </w:rPr>
      <w:start w:val="1"/>
      <w:suff w:val="tab"/>
    </w:lvl>
    <w:lvl w:ilvl="3">
      <w:isLgl w:val="false"/>
      <w:lvlJc w:val="left"/>
      <w:lvlText w:val="%4."/>
      <w:numFmt w:val="decimal"/>
      <w:pPr>
        <w:pBdr/>
        <w:spacing/>
        <w:ind w:hanging="360" w:left="3600"/>
      </w:pPr>
      <w:rPr>
        <w:rFonts w:cs="Times New Roman"/>
      </w:rPr>
      <w:start w:val="1"/>
      <w:suff w:val="tab"/>
    </w:lvl>
    <w:lvl w:ilvl="4">
      <w:isLgl w:val="false"/>
      <w:lvlJc w:val="left"/>
      <w:lvlText w:val="%5."/>
      <w:numFmt w:val="lowerLetter"/>
      <w:pPr>
        <w:pBdr/>
        <w:spacing/>
        <w:ind w:hanging="360" w:left="4320"/>
      </w:pPr>
      <w:rPr>
        <w:rFonts w:cs="Times New Roman"/>
      </w:rPr>
      <w:start w:val="1"/>
      <w:suff w:val="tab"/>
    </w:lvl>
    <w:lvl w:ilvl="5">
      <w:isLgl w:val="false"/>
      <w:lvlJc w:val="right"/>
      <w:lvlText w:val="%6."/>
      <w:numFmt w:val="lowerRoman"/>
      <w:pPr>
        <w:pBdr/>
        <w:spacing/>
        <w:ind w:hanging="180" w:left="5040"/>
      </w:pPr>
      <w:rPr>
        <w:rFonts w:cs="Times New Roman"/>
      </w:rPr>
      <w:start w:val="1"/>
      <w:suff w:val="tab"/>
    </w:lvl>
    <w:lvl w:ilvl="6">
      <w:isLgl w:val="false"/>
      <w:lvlJc w:val="left"/>
      <w:lvlText w:val="%7."/>
      <w:numFmt w:val="decimal"/>
      <w:pPr>
        <w:pBdr/>
        <w:spacing/>
        <w:ind w:hanging="360" w:left="5760"/>
      </w:pPr>
      <w:rPr>
        <w:rFonts w:cs="Times New Roman"/>
      </w:rPr>
      <w:start w:val="1"/>
      <w:suff w:val="tab"/>
    </w:lvl>
    <w:lvl w:ilvl="7">
      <w:isLgl w:val="false"/>
      <w:lvlJc w:val="left"/>
      <w:lvlText w:val="%8."/>
      <w:numFmt w:val="lowerLetter"/>
      <w:pPr>
        <w:pBdr/>
        <w:spacing/>
        <w:ind w:hanging="360" w:left="6480"/>
      </w:pPr>
      <w:rPr>
        <w:rFonts w:cs="Times New Roman"/>
      </w:rPr>
      <w:start w:val="1"/>
      <w:suff w:val="tab"/>
    </w:lvl>
    <w:lvl w:ilvl="8">
      <w:isLgl w:val="false"/>
      <w:lvlJc w:val="right"/>
      <w:lvlText w:val="%9."/>
      <w:numFmt w:val="lowerRoman"/>
      <w:pPr>
        <w:pBdr/>
        <w:spacing/>
        <w:ind w:hanging="180" w:left="7200"/>
      </w:pPr>
      <w:rPr>
        <w:rFonts w:cs="Times New Roman"/>
      </w:rPr>
      <w:start w:val="1"/>
      <w:suff w:val="tab"/>
    </w:lvl>
  </w:abstractNum>
  <w:abstractNum w:abstractNumId="28">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506"/>
      </w:pPr>
      <w:rPr>
        <w:rFonts w:cs="Times New Roman"/>
      </w:rPr>
      <w:start w:val="1"/>
      <w:suff w:val="tab"/>
    </w:lvl>
    <w:lvl w:ilvl="2">
      <w:isLgl w:val="false"/>
      <w:lvlJc w:val="right"/>
      <w:lvlText w:val="%3."/>
      <w:numFmt w:val="lowerRoman"/>
      <w:pPr>
        <w:pBdr/>
        <w:spacing/>
        <w:ind w:hanging="180" w:left="2226"/>
      </w:pPr>
      <w:rPr>
        <w:rFonts w:cs="Times New Roman"/>
      </w:rPr>
      <w:start w:val="1"/>
      <w:suff w:val="tab"/>
    </w:lvl>
    <w:lvl w:ilvl="3">
      <w:isLgl w:val="false"/>
      <w:lvlJc w:val="left"/>
      <w:lvlText w:val="%4."/>
      <w:numFmt w:val="decimal"/>
      <w:pPr>
        <w:pBdr/>
        <w:spacing/>
        <w:ind w:hanging="360" w:left="2946"/>
      </w:pPr>
      <w:rPr>
        <w:rFonts w:cs="Times New Roman"/>
      </w:rPr>
      <w:start w:val="1"/>
      <w:suff w:val="tab"/>
    </w:lvl>
    <w:lvl w:ilvl="4">
      <w:isLgl w:val="false"/>
      <w:lvlJc w:val="left"/>
      <w:lvlText w:val="%5."/>
      <w:numFmt w:val="lowerLetter"/>
      <w:pPr>
        <w:pBdr/>
        <w:spacing/>
        <w:ind w:hanging="360" w:left="3666"/>
      </w:pPr>
      <w:rPr>
        <w:rFonts w:cs="Times New Roman"/>
      </w:rPr>
      <w:start w:val="1"/>
      <w:suff w:val="tab"/>
    </w:lvl>
    <w:lvl w:ilvl="5">
      <w:isLgl w:val="false"/>
      <w:lvlJc w:val="right"/>
      <w:lvlText w:val="%6."/>
      <w:numFmt w:val="lowerRoman"/>
      <w:pPr>
        <w:pBdr/>
        <w:spacing/>
        <w:ind w:hanging="180" w:left="4386"/>
      </w:pPr>
      <w:rPr>
        <w:rFonts w:cs="Times New Roman"/>
      </w:rPr>
      <w:start w:val="1"/>
      <w:suff w:val="tab"/>
    </w:lvl>
    <w:lvl w:ilvl="6">
      <w:isLgl w:val="false"/>
      <w:lvlJc w:val="left"/>
      <w:lvlText w:val="%7."/>
      <w:numFmt w:val="decimal"/>
      <w:pPr>
        <w:pBdr/>
        <w:spacing/>
        <w:ind w:hanging="360" w:left="5106"/>
      </w:pPr>
      <w:rPr>
        <w:rFonts w:cs="Times New Roman"/>
      </w:rPr>
      <w:start w:val="1"/>
      <w:suff w:val="tab"/>
    </w:lvl>
    <w:lvl w:ilvl="7">
      <w:isLgl w:val="false"/>
      <w:lvlJc w:val="left"/>
      <w:lvlText w:val="%8."/>
      <w:numFmt w:val="lowerLetter"/>
      <w:pPr>
        <w:pBdr/>
        <w:spacing/>
        <w:ind w:hanging="360" w:left="5826"/>
      </w:pPr>
      <w:rPr>
        <w:rFonts w:cs="Times New Roman"/>
      </w:rPr>
      <w:start w:val="1"/>
      <w:suff w:val="tab"/>
    </w:lvl>
    <w:lvl w:ilvl="8">
      <w:isLgl w:val="false"/>
      <w:lvlJc w:val="right"/>
      <w:lvlText w:val="%9."/>
      <w:numFmt w:val="lowerRoman"/>
      <w:pPr>
        <w:pBdr/>
        <w:spacing/>
        <w:ind w:hanging="180" w:left="6546"/>
      </w:pPr>
      <w:rPr>
        <w:rFonts w:cs="Times New Roman"/>
      </w:rPr>
      <w:start w:val="1"/>
      <w:suff w:val="tab"/>
    </w:lvl>
  </w:abstractNum>
  <w:abstractNum w:abstractNumId="29">
    <w:lvl w:ilvl="0">
      <w:isLgl w:val="false"/>
      <w:lvlJc w:val="left"/>
      <w:lvlText w:val="%1)"/>
      <w:numFmt w:val="decimal"/>
      <w:pPr>
        <w:pBdr/>
        <w:spacing/>
        <w:ind w:hanging="360" w:left="502"/>
      </w:pPr>
      <w:rPr>
        <w:rFonts w:cs="Times New Roman"/>
      </w:rPr>
      <w:start w:val="1"/>
      <w:suff w:val="tab"/>
    </w:lvl>
    <w:lvl w:ilvl="1">
      <w:isLgl w:val="false"/>
      <w:lvlJc w:val="left"/>
      <w:lvlText w:val="%2."/>
      <w:numFmt w:val="lowerLetter"/>
      <w:pPr>
        <w:pBdr/>
        <w:spacing/>
        <w:ind w:hanging="360" w:left="1222"/>
      </w:pPr>
      <w:rPr>
        <w:rFonts w:cs="Times New Roman"/>
      </w:rPr>
      <w:start w:val="1"/>
      <w:suff w:val="tab"/>
    </w:lvl>
    <w:lvl w:ilvl="2">
      <w:isLgl w:val="false"/>
      <w:lvlJc w:val="right"/>
      <w:lvlText w:val="%3."/>
      <w:numFmt w:val="lowerRoman"/>
      <w:pPr>
        <w:pBdr/>
        <w:spacing/>
        <w:ind w:hanging="180" w:left="1942"/>
      </w:pPr>
      <w:rPr>
        <w:rFonts w:cs="Times New Roman"/>
      </w:rPr>
      <w:start w:val="1"/>
      <w:suff w:val="tab"/>
    </w:lvl>
    <w:lvl w:ilvl="3">
      <w:isLgl w:val="false"/>
      <w:lvlJc w:val="left"/>
      <w:lvlText w:val="%4."/>
      <w:numFmt w:val="decimal"/>
      <w:pPr>
        <w:pBdr/>
        <w:spacing/>
        <w:ind w:hanging="360" w:left="2662"/>
      </w:pPr>
      <w:rPr>
        <w:rFonts w:cs="Times New Roman"/>
      </w:rPr>
      <w:start w:val="1"/>
      <w:suff w:val="tab"/>
    </w:lvl>
    <w:lvl w:ilvl="4">
      <w:isLgl w:val="false"/>
      <w:lvlJc w:val="left"/>
      <w:lvlText w:val="%5."/>
      <w:numFmt w:val="lowerLetter"/>
      <w:pPr>
        <w:pBdr/>
        <w:spacing/>
        <w:ind w:hanging="360" w:left="3382"/>
      </w:pPr>
      <w:rPr>
        <w:rFonts w:cs="Times New Roman"/>
      </w:rPr>
      <w:start w:val="1"/>
      <w:suff w:val="tab"/>
    </w:lvl>
    <w:lvl w:ilvl="5">
      <w:isLgl w:val="false"/>
      <w:lvlJc w:val="right"/>
      <w:lvlText w:val="%6."/>
      <w:numFmt w:val="lowerRoman"/>
      <w:pPr>
        <w:pBdr/>
        <w:spacing/>
        <w:ind w:hanging="180" w:left="4102"/>
      </w:pPr>
      <w:rPr>
        <w:rFonts w:cs="Times New Roman"/>
      </w:rPr>
      <w:start w:val="1"/>
      <w:suff w:val="tab"/>
    </w:lvl>
    <w:lvl w:ilvl="6">
      <w:isLgl w:val="false"/>
      <w:lvlJc w:val="left"/>
      <w:lvlText w:val="%7."/>
      <w:numFmt w:val="decimal"/>
      <w:pPr>
        <w:pBdr/>
        <w:spacing/>
        <w:ind w:hanging="360" w:left="4822"/>
      </w:pPr>
      <w:rPr>
        <w:rFonts w:cs="Times New Roman"/>
      </w:rPr>
      <w:start w:val="1"/>
      <w:suff w:val="tab"/>
    </w:lvl>
    <w:lvl w:ilvl="7">
      <w:isLgl w:val="false"/>
      <w:lvlJc w:val="left"/>
      <w:lvlText w:val="%8."/>
      <w:numFmt w:val="lowerLetter"/>
      <w:pPr>
        <w:pBdr/>
        <w:spacing/>
        <w:ind w:hanging="360" w:left="5542"/>
      </w:pPr>
      <w:rPr>
        <w:rFonts w:cs="Times New Roman"/>
      </w:rPr>
      <w:start w:val="1"/>
      <w:suff w:val="tab"/>
    </w:lvl>
    <w:lvl w:ilvl="8">
      <w:isLgl w:val="false"/>
      <w:lvlJc w:val="right"/>
      <w:lvlText w:val="%9."/>
      <w:numFmt w:val="lowerRoman"/>
      <w:pPr>
        <w:pBdr/>
        <w:spacing/>
        <w:ind w:hanging="180" w:left="6262"/>
      </w:pPr>
      <w:rPr>
        <w:rFonts w:cs="Times New Roman"/>
      </w:rPr>
      <w:start w:val="1"/>
      <w:suff w:val="tab"/>
    </w:lvl>
  </w:abstractNum>
  <w:abstractNum w:abstractNumId="30">
    <w:lvl w:ilvl="0">
      <w:isLgl w:val="false"/>
      <w:lvlJc w:val="left"/>
      <w:lvlText w:val="%1)"/>
      <w:numFmt w:val="lowerLetter"/>
      <w:pPr>
        <w:pBdr/>
        <w:spacing/>
        <w:ind w:hanging="360" w:left="1211"/>
      </w:pPr>
      <w:rPr>
        <w:rFonts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lvl w:ilvl="0">
      <w:isLgl w:val="false"/>
      <w:lvlJc w:val="right"/>
      <w:lvlText w:val="%1."/>
      <w:numFmt w:val="upperRoman"/>
      <w:pPr>
        <w:pBdr/>
        <w:spacing/>
        <w:ind w:hanging="360" w:left="720"/>
      </w:pPr>
      <w:pStyle w:val="892"/>
      <w:rPr>
        <w:rFonts w:cs="Times New Roman"/>
      </w:rPr>
      <w:start w:val="1"/>
      <w:suff w:val="tab"/>
    </w:lvl>
    <w:lvl w:ilvl="1">
      <w:isLgl w:val="false"/>
      <w:lvlJc w:val="left"/>
      <w:lvlText w:val="%2."/>
      <w:numFmt w:val="decimal"/>
      <w:pPr>
        <w:pBdr/>
        <w:spacing/>
        <w:ind w:hanging="360" w:left="360"/>
      </w:pPr>
      <w:rPr>
        <w:rFonts w:cs="Times New Roman"/>
        <w:b w:val="0"/>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32">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647"/>
      </w:pPr>
      <w:rPr>
        <w:rFonts w:cs="Times New Roman"/>
      </w:rPr>
      <w:start w:val="1"/>
      <w:suff w:val="tab"/>
    </w:lvl>
    <w:lvl w:ilvl="2">
      <w:isLgl w:val="false"/>
      <w:lvlJc w:val="right"/>
      <w:lvlText w:val="%3."/>
      <w:numFmt w:val="lowerRoman"/>
      <w:pPr>
        <w:pBdr/>
        <w:spacing/>
        <w:ind w:hanging="180" w:left="2367"/>
      </w:pPr>
      <w:rPr>
        <w:rFonts w:cs="Times New Roman"/>
      </w:rPr>
      <w:start w:val="1"/>
      <w:suff w:val="tab"/>
    </w:lvl>
    <w:lvl w:ilvl="3">
      <w:isLgl w:val="false"/>
      <w:lvlJc w:val="left"/>
      <w:lvlText w:val="%4."/>
      <w:numFmt w:val="decimal"/>
      <w:pPr>
        <w:pBdr/>
        <w:spacing/>
        <w:ind w:hanging="360" w:left="3087"/>
      </w:pPr>
      <w:rPr>
        <w:rFonts w:cs="Times New Roman"/>
      </w:rPr>
      <w:start w:val="1"/>
      <w:suff w:val="tab"/>
    </w:lvl>
    <w:lvl w:ilvl="4">
      <w:isLgl w:val="false"/>
      <w:lvlJc w:val="left"/>
      <w:lvlText w:val="%5."/>
      <w:numFmt w:val="lowerLetter"/>
      <w:pPr>
        <w:pBdr/>
        <w:spacing/>
        <w:ind w:hanging="360" w:left="3807"/>
      </w:pPr>
      <w:rPr>
        <w:rFonts w:cs="Times New Roman"/>
      </w:rPr>
      <w:start w:val="1"/>
      <w:suff w:val="tab"/>
    </w:lvl>
    <w:lvl w:ilvl="5">
      <w:isLgl w:val="false"/>
      <w:lvlJc w:val="right"/>
      <w:lvlText w:val="%6."/>
      <w:numFmt w:val="lowerRoman"/>
      <w:pPr>
        <w:pBdr/>
        <w:spacing/>
        <w:ind w:hanging="180" w:left="4527"/>
      </w:pPr>
      <w:rPr>
        <w:rFonts w:cs="Times New Roman"/>
      </w:rPr>
      <w:start w:val="1"/>
      <w:suff w:val="tab"/>
    </w:lvl>
    <w:lvl w:ilvl="6">
      <w:isLgl w:val="false"/>
      <w:lvlJc w:val="left"/>
      <w:lvlText w:val="%7."/>
      <w:numFmt w:val="decimal"/>
      <w:pPr>
        <w:pBdr/>
        <w:spacing/>
        <w:ind w:hanging="360" w:left="5247"/>
      </w:pPr>
      <w:rPr>
        <w:rFonts w:cs="Times New Roman"/>
      </w:rPr>
      <w:start w:val="1"/>
      <w:suff w:val="tab"/>
    </w:lvl>
    <w:lvl w:ilvl="7">
      <w:isLgl w:val="false"/>
      <w:lvlJc w:val="left"/>
      <w:lvlText w:val="%8."/>
      <w:numFmt w:val="lowerLetter"/>
      <w:pPr>
        <w:pBdr/>
        <w:spacing/>
        <w:ind w:hanging="360" w:left="5967"/>
      </w:pPr>
      <w:rPr>
        <w:rFonts w:cs="Times New Roman"/>
      </w:rPr>
      <w:start w:val="1"/>
      <w:suff w:val="tab"/>
    </w:lvl>
    <w:lvl w:ilvl="8">
      <w:isLgl w:val="false"/>
      <w:lvlJc w:val="right"/>
      <w:lvlText w:val="%9."/>
      <w:numFmt w:val="lowerRoman"/>
      <w:pPr>
        <w:pBdr/>
        <w:spacing/>
        <w:ind w:hanging="180" w:left="6687"/>
      </w:pPr>
      <w:rPr>
        <w:rFonts w:cs="Times New Roman"/>
      </w:rPr>
      <w:start w:val="1"/>
      <w:suff w:val="tab"/>
    </w:lvl>
  </w:abstractNum>
  <w:abstractNum w:abstractNumId="33">
    <w:lvl w:ilvl="0">
      <w:isLgl w:val="false"/>
      <w:lvlJc w:val="left"/>
      <w:lvlText w:val="%1."/>
      <w:numFmt w:val="decimal"/>
      <w:pPr>
        <w:pBdr/>
        <w:spacing/>
        <w:ind w:hanging="360" w:left="786"/>
      </w:pPr>
      <w:rPr>
        <w:rFonts w:cs="Times New Roman"/>
        <w:b/>
        <w:bCs/>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34">
    <w:lvl w:ilvl="0">
      <w:isLgl w:val="false"/>
      <w:lvlJc w:val="left"/>
      <w:lvlText w:val="-"/>
      <w:numFmt w:val="bullet"/>
      <w:pPr>
        <w:pBdr/>
        <w:spacing/>
        <w:ind w:hanging="360" w:left="720"/>
      </w:pPr>
      <w:rPr>
        <w:rFonts w:ascii="Times New Roman" w:hAnsi="Times New Roman" w:eastAsia="Times New Roman"/>
        <w:i/>
      </w:rPr>
      <w:start w:val="5"/>
      <w:suff w:val="tab"/>
    </w:lvl>
    <w:lvl w:ilvl="1">
      <w:isLgl w:val="false"/>
      <w:lvlJc w:val="left"/>
      <w:lvlText w:val="o"/>
      <w:numFmt w:val="bullet"/>
      <w:pPr>
        <w:pBdr/>
        <w:spacing/>
        <w:ind w:hanging="360" w:left="1440"/>
      </w:pPr>
      <w:rPr>
        <w:rFonts w:ascii="Courier New" w:hAnsi="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35">
    <w:lvl w:ilvl="0">
      <w:isLgl w:val="false"/>
      <w:lvlJc w:val="left"/>
      <w:lvlText w:val="%1)"/>
      <w:numFmt w:val="decimal"/>
      <w:pPr>
        <w:pBdr/>
        <w:spacing/>
        <w:ind w:hanging="360" w:left="360"/>
      </w:pPr>
      <w:rPr>
        <w:rFonts w:cs="Times New Roman"/>
      </w:rPr>
      <w:start w:val="1"/>
      <w:suff w:val="tab"/>
    </w:lvl>
    <w:lvl w:ilvl="1">
      <w:isLgl w:val="false"/>
      <w:lvlJc w:val="left"/>
      <w:lvlText w:val="%2."/>
      <w:numFmt w:val="lowerLetter"/>
      <w:pPr>
        <w:pBdr/>
        <w:spacing/>
        <w:ind w:hanging="360" w:left="1276"/>
      </w:pPr>
      <w:rPr>
        <w:rFonts w:cs="Times New Roman"/>
      </w:rPr>
      <w:start w:val="1"/>
      <w:suff w:val="tab"/>
    </w:lvl>
    <w:lvl w:ilvl="2">
      <w:isLgl w:val="false"/>
      <w:lvlJc w:val="right"/>
      <w:lvlText w:val="%3."/>
      <w:numFmt w:val="lowerRoman"/>
      <w:pPr>
        <w:pBdr/>
        <w:spacing/>
        <w:ind w:hanging="180" w:left="1996"/>
      </w:pPr>
      <w:rPr>
        <w:rFonts w:cs="Times New Roman"/>
      </w:rPr>
      <w:start w:val="1"/>
      <w:suff w:val="tab"/>
    </w:lvl>
    <w:lvl w:ilvl="3">
      <w:isLgl w:val="false"/>
      <w:lvlJc w:val="left"/>
      <w:lvlText w:val="%4."/>
      <w:numFmt w:val="decimal"/>
      <w:pPr>
        <w:pBdr/>
        <w:spacing/>
        <w:ind w:hanging="360" w:left="2716"/>
      </w:pPr>
      <w:rPr>
        <w:rFonts w:cs="Times New Roman"/>
      </w:rPr>
      <w:start w:val="1"/>
      <w:suff w:val="tab"/>
    </w:lvl>
    <w:lvl w:ilvl="4">
      <w:isLgl w:val="false"/>
      <w:lvlJc w:val="left"/>
      <w:lvlText w:val="%5."/>
      <w:numFmt w:val="lowerLetter"/>
      <w:pPr>
        <w:pBdr/>
        <w:spacing/>
        <w:ind w:hanging="360" w:left="3436"/>
      </w:pPr>
      <w:rPr>
        <w:rFonts w:cs="Times New Roman"/>
      </w:rPr>
      <w:start w:val="1"/>
      <w:suff w:val="tab"/>
    </w:lvl>
    <w:lvl w:ilvl="5">
      <w:isLgl w:val="false"/>
      <w:lvlJc w:val="right"/>
      <w:lvlText w:val="%6."/>
      <w:numFmt w:val="lowerRoman"/>
      <w:pPr>
        <w:pBdr/>
        <w:spacing/>
        <w:ind w:hanging="180" w:left="4156"/>
      </w:pPr>
      <w:rPr>
        <w:rFonts w:cs="Times New Roman"/>
      </w:rPr>
      <w:start w:val="1"/>
      <w:suff w:val="tab"/>
    </w:lvl>
    <w:lvl w:ilvl="6">
      <w:isLgl w:val="false"/>
      <w:lvlJc w:val="left"/>
      <w:lvlText w:val="%7."/>
      <w:numFmt w:val="decimal"/>
      <w:pPr>
        <w:pBdr/>
        <w:spacing/>
        <w:ind w:hanging="360" w:left="4876"/>
      </w:pPr>
      <w:rPr>
        <w:rFonts w:cs="Times New Roman"/>
      </w:rPr>
      <w:start w:val="1"/>
      <w:suff w:val="tab"/>
    </w:lvl>
    <w:lvl w:ilvl="7">
      <w:isLgl w:val="false"/>
      <w:lvlJc w:val="left"/>
      <w:lvlText w:val="%8."/>
      <w:numFmt w:val="lowerLetter"/>
      <w:pPr>
        <w:pBdr/>
        <w:spacing/>
        <w:ind w:hanging="360" w:left="5596"/>
      </w:pPr>
      <w:rPr>
        <w:rFonts w:cs="Times New Roman"/>
      </w:rPr>
      <w:start w:val="1"/>
      <w:suff w:val="tab"/>
    </w:lvl>
    <w:lvl w:ilvl="8">
      <w:isLgl w:val="false"/>
      <w:lvlJc w:val="right"/>
      <w:lvlText w:val="%9."/>
      <w:numFmt w:val="lowerRoman"/>
      <w:pPr>
        <w:pBdr/>
        <w:spacing/>
        <w:ind w:hanging="180" w:left="6316"/>
      </w:pPr>
      <w:rPr>
        <w:rFonts w:cs="Times New Roman"/>
      </w:rPr>
      <w:start w:val="1"/>
      <w:suff w:val="tab"/>
    </w:lvl>
  </w:abstractNum>
  <w:abstractNum w:abstractNumId="36">
    <w:lvl w:ilvl="0">
      <w:isLgl w:val="false"/>
      <w:lvlJc w:val="left"/>
      <w:lvlText w:val="%1."/>
      <w:numFmt w:val="decimal"/>
      <w:pPr>
        <w:pBdr/>
        <w:spacing/>
        <w:ind w:hanging="360" w:left="360"/>
      </w:pPr>
      <w:pStyle w:val="912"/>
      <w:rPr>
        <w:rFonts w:cs="Times New Roman"/>
        <w:b/>
      </w:rPr>
      <w:start w:val="1"/>
      <w:suff w:val="tab"/>
    </w:lvl>
    <w:lvl w:ilvl="1">
      <w:isLgl w:val="false"/>
      <w:lvlJc w:val="left"/>
      <w:lvlText w:val="%2."/>
      <w:numFmt w:val="decimal"/>
      <w:pPr>
        <w:pBdr/>
        <w:spacing/>
        <w:ind w:hanging="360" w:left="1080"/>
      </w:pPr>
      <w:rPr>
        <w:rFonts w:cs="Times New Roman"/>
      </w:rPr>
      <w:start w:val="1"/>
      <w:suff w:val="tab"/>
    </w:lvl>
    <w:lvl w:ilvl="2">
      <w:isLgl w:val="false"/>
      <w:lvlJc w:val="left"/>
      <w:lvlText w:val="%3)"/>
      <w:numFmt w:val="lowerLetter"/>
      <w:pPr>
        <w:pBdr/>
        <w:spacing/>
        <w:ind w:hanging="360" w:left="1980"/>
      </w:pPr>
      <w:rPr>
        <w:rFonts w:cs="Times New Roman"/>
      </w:rPr>
      <w:start w:val="1"/>
      <w:suff w:val="tab"/>
    </w:lvl>
    <w:lvl w:ilvl="3">
      <w:isLgl w:val="false"/>
      <w:lvlJc w:val="left"/>
      <w:lvlText w:val="%4."/>
      <w:numFmt w:val="decimal"/>
      <w:pPr>
        <w:pBdr/>
        <w:spacing/>
        <w:ind w:hanging="360" w:left="2520"/>
      </w:pPr>
      <w:rPr>
        <w:rFonts w:cs="Times New Roman"/>
      </w:rPr>
      <w:start w:val="1"/>
      <w:suff w:val="tab"/>
    </w:lvl>
    <w:lvl w:ilvl="4">
      <w:isLgl w:val="false"/>
      <w:lvlJc w:val="left"/>
      <w:lvlText w:val="%5."/>
      <w:numFmt w:val="lowerLetter"/>
      <w:pPr>
        <w:pBdr/>
        <w:spacing/>
        <w:ind w:hanging="360" w:left="3240"/>
      </w:pPr>
      <w:rPr>
        <w:rFonts w:cs="Times New Roman"/>
      </w:rPr>
      <w:start w:val="1"/>
      <w:suff w:val="tab"/>
    </w:lvl>
    <w:lvl w:ilvl="5">
      <w:isLgl w:val="false"/>
      <w:lvlJc w:val="right"/>
      <w:lvlText w:val="%6."/>
      <w:numFmt w:val="lowerRoman"/>
      <w:pPr>
        <w:pBdr/>
        <w:spacing/>
        <w:ind w:hanging="180" w:left="3960"/>
      </w:pPr>
      <w:rPr>
        <w:rFonts w:cs="Times New Roman"/>
      </w:rPr>
      <w:start w:val="1"/>
      <w:suff w:val="tab"/>
    </w:lvl>
    <w:lvl w:ilvl="6">
      <w:isLgl w:val="false"/>
      <w:lvlJc w:val="left"/>
      <w:lvlText w:val="%7."/>
      <w:numFmt w:val="decimal"/>
      <w:pPr>
        <w:pBdr/>
        <w:spacing/>
        <w:ind w:hanging="360" w:left="4680"/>
      </w:pPr>
      <w:rPr>
        <w:rFonts w:cs="Times New Roman"/>
      </w:rPr>
      <w:start w:val="1"/>
      <w:suff w:val="tab"/>
    </w:lvl>
    <w:lvl w:ilvl="7">
      <w:isLgl w:val="false"/>
      <w:lvlJc w:val="left"/>
      <w:lvlText w:val="%8."/>
      <w:numFmt w:val="lowerLetter"/>
      <w:pPr>
        <w:pBdr/>
        <w:spacing/>
        <w:ind w:hanging="360" w:left="5400"/>
      </w:pPr>
      <w:rPr>
        <w:rFonts w:cs="Times New Roman"/>
      </w:rPr>
      <w:start w:val="1"/>
      <w:suff w:val="tab"/>
    </w:lvl>
    <w:lvl w:ilvl="8">
      <w:isLgl w:val="false"/>
      <w:lvlJc w:val="right"/>
      <w:lvlText w:val="%9."/>
      <w:numFmt w:val="lowerRoman"/>
      <w:pPr>
        <w:pBdr/>
        <w:spacing/>
        <w:ind w:hanging="180" w:left="6120"/>
      </w:pPr>
      <w:rPr>
        <w:rFonts w:cs="Times New Roman"/>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4"/>
    <w:basedOn w:val="891"/>
    <w:next w:val="891"/>
    <w:link w:val="748"/>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48">
    <w:name w:val="Heading 4 Char"/>
    <w:basedOn w:val="899"/>
    <w:link w:val="747"/>
    <w:uiPriority w:val="9"/>
    <w:pPr>
      <w:pBdr/>
      <w:spacing/>
      <w:ind/>
    </w:pPr>
    <w:rPr>
      <w:rFonts w:ascii="Arial" w:hAnsi="Arial" w:eastAsia="Arial" w:cs="Arial"/>
      <w:b/>
      <w:bCs/>
      <w:sz w:val="26"/>
      <w:szCs w:val="26"/>
    </w:rPr>
  </w:style>
  <w:style w:type="paragraph" w:styleId="749">
    <w:name w:val="Heading 6"/>
    <w:basedOn w:val="891"/>
    <w:next w:val="891"/>
    <w:link w:val="750"/>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50">
    <w:name w:val="Heading 6 Char"/>
    <w:basedOn w:val="899"/>
    <w:link w:val="749"/>
    <w:uiPriority w:val="9"/>
    <w:pPr>
      <w:pBdr/>
      <w:spacing/>
      <w:ind/>
    </w:pPr>
    <w:rPr>
      <w:rFonts w:ascii="Arial" w:hAnsi="Arial" w:eastAsia="Arial" w:cs="Arial"/>
      <w:b/>
      <w:bCs/>
      <w:sz w:val="22"/>
      <w:szCs w:val="22"/>
    </w:rPr>
  </w:style>
  <w:style w:type="paragraph" w:styleId="751">
    <w:name w:val="Heading 7"/>
    <w:basedOn w:val="891"/>
    <w:next w:val="891"/>
    <w:link w:val="752"/>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52">
    <w:name w:val="Heading 7 Char"/>
    <w:basedOn w:val="899"/>
    <w:link w:val="751"/>
    <w:uiPriority w:val="9"/>
    <w:pPr>
      <w:pBdr/>
      <w:spacing/>
      <w:ind/>
    </w:pPr>
    <w:rPr>
      <w:rFonts w:ascii="Arial" w:hAnsi="Arial" w:eastAsia="Arial" w:cs="Arial"/>
      <w:b/>
      <w:bCs/>
      <w:i/>
      <w:iCs/>
      <w:sz w:val="22"/>
      <w:szCs w:val="22"/>
    </w:rPr>
  </w:style>
  <w:style w:type="paragraph" w:styleId="753">
    <w:name w:val="List Paragraph"/>
    <w:basedOn w:val="891"/>
    <w:uiPriority w:val="34"/>
    <w:qFormat/>
    <w:pPr>
      <w:pBdr/>
      <w:spacing/>
      <w:ind w:left="720"/>
      <w:contextualSpacing w:val="true"/>
    </w:pPr>
  </w:style>
  <w:style w:type="paragraph" w:styleId="754">
    <w:name w:val="No Spacing"/>
    <w:uiPriority w:val="1"/>
    <w:qFormat/>
    <w:pPr>
      <w:pBdr/>
      <w:spacing w:after="0" w:before="0" w:line="240" w:lineRule="auto"/>
      <w:ind/>
    </w:pPr>
  </w:style>
  <w:style w:type="paragraph" w:styleId="755">
    <w:name w:val="Title"/>
    <w:basedOn w:val="891"/>
    <w:next w:val="891"/>
    <w:link w:val="756"/>
    <w:uiPriority w:val="10"/>
    <w:qFormat/>
    <w:pPr>
      <w:pBdr/>
      <w:spacing w:after="200" w:before="300"/>
      <w:ind/>
      <w:contextualSpacing w:val="true"/>
    </w:pPr>
    <w:rPr>
      <w:sz w:val="48"/>
      <w:szCs w:val="48"/>
    </w:rPr>
  </w:style>
  <w:style w:type="character" w:styleId="756">
    <w:name w:val="Title Char"/>
    <w:basedOn w:val="899"/>
    <w:link w:val="755"/>
    <w:uiPriority w:val="10"/>
    <w:pPr>
      <w:pBdr/>
      <w:spacing/>
      <w:ind/>
    </w:pPr>
    <w:rPr>
      <w:sz w:val="48"/>
      <w:szCs w:val="48"/>
    </w:rPr>
  </w:style>
  <w:style w:type="paragraph" w:styleId="757">
    <w:name w:val="Quote"/>
    <w:basedOn w:val="891"/>
    <w:next w:val="891"/>
    <w:link w:val="758"/>
    <w:uiPriority w:val="29"/>
    <w:qFormat/>
    <w:pPr>
      <w:pBdr/>
      <w:spacing/>
      <w:ind w:right="720" w:left="720"/>
    </w:pPr>
    <w:rPr>
      <w:i/>
    </w:rPr>
  </w:style>
  <w:style w:type="character" w:styleId="758">
    <w:name w:val="Quote Char"/>
    <w:link w:val="757"/>
    <w:uiPriority w:val="29"/>
    <w:pPr>
      <w:pBdr/>
      <w:spacing/>
      <w:ind/>
    </w:pPr>
    <w:rPr>
      <w:i/>
    </w:rPr>
  </w:style>
  <w:style w:type="paragraph" w:styleId="759">
    <w:name w:val="Intense Quote"/>
    <w:basedOn w:val="891"/>
    <w:next w:val="891"/>
    <w:link w:val="760"/>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60">
    <w:name w:val="Intense Quote Char"/>
    <w:link w:val="759"/>
    <w:uiPriority w:val="30"/>
    <w:pPr>
      <w:pBdr/>
      <w:spacing/>
      <w:ind/>
    </w:pPr>
    <w:rPr>
      <w:i/>
    </w:rPr>
  </w:style>
  <w:style w:type="character" w:styleId="761">
    <w:name w:val="Caption Char"/>
    <w:basedOn w:val="972"/>
    <w:link w:val="910"/>
    <w:uiPriority w:val="99"/>
    <w:pPr>
      <w:pBdr/>
      <w:spacing/>
      <w:ind/>
    </w:pPr>
  </w:style>
  <w:style w:type="table" w:styleId="762">
    <w:name w:val="Table Grid Light"/>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Plain Table 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Plain Table 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1 Light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1 Light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1 Light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1 Light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1 Light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1 Light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2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2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2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2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2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2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3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3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3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3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3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3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4 - Accent 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4 - Accent 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4 - Accent 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4 - Accent 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4 - Accent 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4 - Accent 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5 Dark- Accent 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5 Dark - Accent 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5 Dark - Accent 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5 Dark- Accent 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5 Dark - Accent 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5 Dark - Accent 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04">
    <w:name w:val="Grid Table 6 Colorful - Accent 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05">
    <w:name w:val="Grid Table 6 Colorful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06">
    <w:name w:val="Grid Table 6 Colorful - Accent 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07">
    <w:name w:val="Grid Table 6 Colorful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08">
    <w:name w:val="Grid Table 6 Colorful - Accent 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09">
    <w:name w:val="Grid Table 6 Colorful - Accent 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10">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7 Colorful - Accent 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7 Colorful - Accent 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7 Colorful - Accent 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7 Colorful - Accent 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7 Colorful - Accent 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7 Colorful - Accent 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1 Light - Accent 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1 Light - Accent 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1 Light - Accent 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1 Light - Accent 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1 Light - Accent 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1 Light - Accent 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2 - Accent 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2 - Accent 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2 - Accent 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2 - Accent 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2 - Accent 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2 - Accent 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3 - Accent 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3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3 - Accent 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3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3 - Accent 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3 - Accent 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4 - Accent 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4 - Accent 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4 - Accent 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4 - Accent 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4 - Accent 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4 - Accent 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6">
    <w:name w:val="List Table 5 Dark - Accent 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7">
    <w:name w:val="List Table 5 Dark - Accent 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8">
    <w:name w:val="List Table 5 Dark - Accent 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9">
    <w:name w:val="List Table 5 Dark - Accent 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0">
    <w:name w:val="List Table 5 Dark - Accent 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1">
    <w:name w:val="List Table 5 Dark - Accent 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2">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6 Colorful - Accent 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6 Colorful - Accent 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6 Colorful - Accent 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6 Colorful - Accent 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6 Colorful - Accent 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6 Colorful - Accent 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60">
    <w:name w:val="List Table 7 Colorful - Accent 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61">
    <w:name w:val="List Table 7 Colorful - Accent 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862">
    <w:name w:val="List Table 7 Colorful - Accent 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863">
    <w:name w:val="List Table 7 Colorful - Accent 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864">
    <w:name w:val="List Table 7 Colorful - Accent 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865">
    <w:name w:val="List Table 7 Colorful - Accent 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866">
    <w:name w:val="Lined - Accent"/>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ned - Accent 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ned - Accent 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ned - Accent 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ned - Accent 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ned - Accent 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ned - Accent 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Bordered &amp; Lined - Accent"/>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Bordered &amp; Lined - Accent 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Bordered &amp; Lined - Accent 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Bordered &amp; Lined - Accent 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Bordered &amp; Lined - Accent 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Bordered &amp; Lined - Accent 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Bordered &amp; Lined - Accent 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Bordered"/>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Bordered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Bordered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Bordered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Bordered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Bordered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Bordered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87">
    <w:name w:val="endnote text"/>
    <w:basedOn w:val="891"/>
    <w:link w:val="888"/>
    <w:uiPriority w:val="99"/>
    <w:semiHidden/>
    <w:unhideWhenUsed/>
    <w:pPr>
      <w:pBdr/>
      <w:spacing w:after="0" w:line="240" w:lineRule="auto"/>
      <w:ind/>
    </w:pPr>
    <w:rPr>
      <w:sz w:val="20"/>
    </w:rPr>
  </w:style>
  <w:style w:type="character" w:styleId="888">
    <w:name w:val="Endnote Text Char"/>
    <w:link w:val="887"/>
    <w:uiPriority w:val="99"/>
    <w:pPr>
      <w:pBdr/>
      <w:spacing/>
      <w:ind/>
    </w:pPr>
    <w:rPr>
      <w:sz w:val="20"/>
    </w:rPr>
  </w:style>
  <w:style w:type="character" w:styleId="889">
    <w:name w:val="endnote reference"/>
    <w:basedOn w:val="899"/>
    <w:uiPriority w:val="99"/>
    <w:semiHidden/>
    <w:unhideWhenUsed/>
    <w:pPr>
      <w:pBdr/>
      <w:spacing/>
      <w:ind/>
    </w:pPr>
    <w:rPr>
      <w:vertAlign w:val="superscript"/>
    </w:rPr>
  </w:style>
  <w:style w:type="paragraph" w:styleId="890">
    <w:name w:val="table of figures"/>
    <w:basedOn w:val="891"/>
    <w:next w:val="891"/>
    <w:uiPriority w:val="99"/>
    <w:unhideWhenUsed/>
    <w:pPr>
      <w:pBdr/>
      <w:spacing w:after="0" w:afterAutospacing="0"/>
      <w:ind/>
    </w:pPr>
  </w:style>
  <w:style w:type="paragraph" w:styleId="891" w:default="1">
    <w:name w:val="Normal"/>
    <w:next w:val="891"/>
    <w:link w:val="891"/>
    <w:qFormat/>
    <w:pPr>
      <w:pBdr/>
      <w:spacing/>
      <w:ind/>
    </w:pPr>
    <w:rPr>
      <w:rFonts w:ascii="Times New Roman" w:hAnsi="Times New Roman"/>
      <w:sz w:val="24"/>
      <w:szCs w:val="24"/>
      <w:lang w:val="ro-RO" w:eastAsia="en-US" w:bidi="ar-SA"/>
    </w:rPr>
  </w:style>
  <w:style w:type="paragraph" w:styleId="892">
    <w:name w:val="Heading 1"/>
    <w:basedOn w:val="912"/>
    <w:next w:val="891"/>
    <w:link w:val="902"/>
    <w:uiPriority w:val="9"/>
    <w:qFormat/>
    <w:pPr>
      <w:numPr>
        <w:ilvl w:val="0"/>
        <w:numId w:val="1"/>
      </w:numPr>
      <w:pBdr/>
      <w:tabs>
        <w:tab w:val="clear" w:leader="none" w:pos="360"/>
      </w:tabs>
      <w:spacing/>
      <w:ind w:left="720"/>
      <w:jc w:val="center"/>
      <w:outlineLvl w:val="0"/>
    </w:pPr>
    <w:rPr>
      <w:b/>
      <w:szCs w:val="24"/>
    </w:rPr>
  </w:style>
  <w:style w:type="paragraph" w:styleId="893">
    <w:name w:val="Heading 2"/>
    <w:basedOn w:val="891"/>
    <w:next w:val="891"/>
    <w:link w:val="903"/>
    <w:uiPriority w:val="9"/>
    <w:unhideWhenUsed/>
    <w:qFormat/>
    <w:pPr>
      <w:keepNext w:val="true"/>
      <w:keepLines w:val="true"/>
      <w:pBdr/>
      <w:spacing w:before="200"/>
      <w:ind/>
      <w:outlineLvl w:val="1"/>
    </w:pPr>
    <w:rPr>
      <w:rFonts w:ascii="Calibri Light" w:hAnsi="Calibri Light" w:eastAsia="Times New Roman"/>
      <w:b/>
      <w:bCs/>
      <w:color w:val="5b9bd5"/>
      <w:sz w:val="26"/>
      <w:szCs w:val="26"/>
      <w:lang w:eastAsia="en-US"/>
    </w:rPr>
  </w:style>
  <w:style w:type="paragraph" w:styleId="894">
    <w:name w:val="Heading 3"/>
    <w:basedOn w:val="891"/>
    <w:next w:val="891"/>
    <w:link w:val="904"/>
    <w:uiPriority w:val="9"/>
    <w:unhideWhenUsed/>
    <w:qFormat/>
    <w:pPr>
      <w:keepNext w:val="true"/>
      <w:keepLines w:val="true"/>
      <w:pBdr/>
      <w:spacing w:before="200"/>
      <w:ind/>
      <w:outlineLvl w:val="2"/>
    </w:pPr>
    <w:rPr>
      <w:rFonts w:ascii="Calibri Light" w:hAnsi="Calibri Light" w:eastAsia="Times New Roman"/>
      <w:b/>
      <w:bCs/>
      <w:color w:val="5b9bd5"/>
      <w:lang w:eastAsia="en-US"/>
    </w:rPr>
  </w:style>
  <w:style w:type="paragraph" w:styleId="895">
    <w:name w:val="Heading 4,Sub-Clause Sub-paragraph"/>
    <w:basedOn w:val="891"/>
    <w:next w:val="891"/>
    <w:link w:val="905"/>
    <w:uiPriority w:val="9"/>
    <w:qFormat/>
    <w:pPr>
      <w:keepNext w:val="true"/>
      <w:pBdr/>
      <w:spacing/>
      <w:ind/>
      <w:outlineLvl w:val="3"/>
    </w:pPr>
    <w:rPr>
      <w:rFonts w:ascii="Baltica RR" w:hAnsi="Baltica RR"/>
      <w:b/>
      <w:sz w:val="20"/>
      <w:szCs w:val="20"/>
      <w:lang w:eastAsia="ru-RU"/>
    </w:rPr>
  </w:style>
  <w:style w:type="paragraph" w:styleId="896">
    <w:name w:val="Heading 5"/>
    <w:basedOn w:val="891"/>
    <w:next w:val="891"/>
    <w:link w:val="906"/>
    <w:uiPriority w:val="9"/>
    <w:qFormat/>
    <w:pPr>
      <w:keepNext w:val="true"/>
      <w:pBdr/>
      <w:spacing/>
      <w:ind w:firstLine="6804"/>
      <w:outlineLvl w:val="4"/>
    </w:pPr>
    <w:rPr>
      <w:sz w:val="20"/>
      <w:szCs w:val="20"/>
      <w:lang w:eastAsia="ru-RU"/>
    </w:rPr>
  </w:style>
  <w:style w:type="paragraph" w:styleId="897">
    <w:name w:val="Heading 8"/>
    <w:basedOn w:val="891"/>
    <w:next w:val="891"/>
    <w:link w:val="907"/>
    <w:uiPriority w:val="9"/>
    <w:semiHidden/>
    <w:unhideWhenUsed/>
    <w:qFormat/>
    <w:pPr>
      <w:pBdr/>
      <w:spacing w:after="60" w:before="240"/>
      <w:ind/>
      <w:outlineLvl w:val="7"/>
    </w:pPr>
    <w:rPr>
      <w:rFonts w:ascii="Calibri" w:hAnsi="Calibri"/>
      <w:i/>
      <w:iCs/>
      <w:lang w:eastAsia="en-US"/>
    </w:rPr>
  </w:style>
  <w:style w:type="paragraph" w:styleId="898">
    <w:name w:val="Heading 9"/>
    <w:basedOn w:val="891"/>
    <w:next w:val="891"/>
    <w:link w:val="908"/>
    <w:uiPriority w:val="9"/>
    <w:semiHidden/>
    <w:unhideWhenUsed/>
    <w:qFormat/>
    <w:pPr>
      <w:pBdr/>
      <w:spacing w:after="60" w:before="240"/>
      <w:ind/>
      <w:outlineLvl w:val="8"/>
    </w:pPr>
    <w:rPr>
      <w:rFonts w:ascii="Cambria" w:hAnsi="Cambria"/>
      <w:sz w:val="20"/>
      <w:szCs w:val="20"/>
      <w:lang w:eastAsia="en-US"/>
    </w:rPr>
  </w:style>
  <w:style w:type="character" w:styleId="899" w:default="1">
    <w:name w:val="Default Paragraph Font"/>
    <w:next w:val="899"/>
    <w:link w:val="891"/>
    <w:uiPriority w:val="1"/>
    <w:unhideWhenUsed/>
    <w:pPr>
      <w:pBdr/>
      <w:spacing/>
      <w:ind/>
    </w:pPr>
  </w:style>
  <w:style w:type="table" w:styleId="900">
    <w:name w:val="Table Normal"/>
    <w:next w:val="900"/>
    <w:link w:val="891"/>
    <w:uiPriority w:val="99"/>
    <w:semiHidden/>
    <w:unhideWhenUsed/>
    <w:pPr>
      <w:pBdr/>
      <w:spacing/>
      <w:ind/>
    </w:p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01" w:default="1">
    <w:name w:val="No List"/>
    <w:next w:val="901"/>
    <w:link w:val="891"/>
    <w:uiPriority w:val="99"/>
    <w:semiHidden/>
    <w:unhideWhenUsed/>
    <w:pPr>
      <w:pBdr/>
      <w:spacing/>
      <w:ind/>
    </w:pPr>
  </w:style>
  <w:style w:type="character" w:styleId="902">
    <w:name w:val="Heading 1 Char"/>
    <w:next w:val="902"/>
    <w:link w:val="892"/>
    <w:uiPriority w:val="9"/>
    <w:pPr>
      <w:pBdr/>
      <w:spacing/>
      <w:ind/>
    </w:pPr>
    <w:rPr>
      <w:rFonts w:ascii="Times New Roman" w:hAnsi="Times New Roman" w:cs="Times New Roman"/>
      <w:b/>
      <w:sz w:val="24"/>
      <w:szCs w:val="24"/>
      <w:lang w:val="en-US" w:eastAsia="en-US"/>
    </w:rPr>
  </w:style>
  <w:style w:type="character" w:styleId="903">
    <w:name w:val="Heading 2 Char"/>
    <w:next w:val="903"/>
    <w:link w:val="893"/>
    <w:uiPriority w:val="9"/>
    <w:pPr>
      <w:pBdr/>
      <w:spacing/>
      <w:ind/>
    </w:pPr>
    <w:rPr>
      <w:rFonts w:ascii="Calibri Light" w:hAnsi="Calibri Light" w:eastAsia="Times New Roman" w:cs="Times New Roman"/>
      <w:b/>
      <w:bCs/>
      <w:color w:val="5b9bd5"/>
      <w:sz w:val="26"/>
      <w:szCs w:val="26"/>
      <w:lang w:val="ro-RO"/>
    </w:rPr>
  </w:style>
  <w:style w:type="character" w:styleId="904">
    <w:name w:val="Heading 3 Char"/>
    <w:next w:val="904"/>
    <w:link w:val="894"/>
    <w:uiPriority w:val="9"/>
    <w:pPr>
      <w:pBdr/>
      <w:spacing/>
      <w:ind/>
    </w:pPr>
    <w:rPr>
      <w:rFonts w:ascii="Calibri Light" w:hAnsi="Calibri Light" w:eastAsia="Times New Roman" w:cs="Times New Roman"/>
      <w:b/>
      <w:bCs/>
      <w:color w:val="5b9bd5"/>
      <w:sz w:val="24"/>
      <w:szCs w:val="24"/>
      <w:lang w:val="ro-RO"/>
    </w:rPr>
  </w:style>
  <w:style w:type="character" w:styleId="905">
    <w:name w:val="Heading 4 Char,Sub-Clause Sub-paragraph Char"/>
    <w:next w:val="905"/>
    <w:link w:val="895"/>
    <w:uiPriority w:val="9"/>
    <w:pPr>
      <w:pBdr/>
      <w:spacing/>
      <w:ind/>
    </w:pPr>
    <w:rPr>
      <w:rFonts w:ascii="Baltica RR" w:hAnsi="Baltica RR" w:cs="Times New Roman"/>
      <w:b/>
      <w:sz w:val="20"/>
      <w:szCs w:val="20"/>
      <w:lang w:val="ro-RO" w:eastAsia="ru-RU"/>
    </w:rPr>
  </w:style>
  <w:style w:type="character" w:styleId="906">
    <w:name w:val="Heading 5 Char"/>
    <w:next w:val="906"/>
    <w:link w:val="896"/>
    <w:uiPriority w:val="9"/>
    <w:pPr>
      <w:pBdr/>
      <w:spacing/>
      <w:ind/>
    </w:pPr>
    <w:rPr>
      <w:rFonts w:ascii="Times New Roman" w:hAnsi="Times New Roman" w:cs="Times New Roman"/>
      <w:sz w:val="20"/>
      <w:szCs w:val="20"/>
      <w:lang w:val="ro-RO" w:eastAsia="ru-RU"/>
    </w:rPr>
  </w:style>
  <w:style w:type="character" w:styleId="907">
    <w:name w:val="Heading 8 Char"/>
    <w:next w:val="907"/>
    <w:link w:val="897"/>
    <w:uiPriority w:val="9"/>
    <w:semiHidden/>
    <w:pPr>
      <w:pBdr/>
      <w:spacing/>
      <w:ind/>
    </w:pPr>
    <w:rPr>
      <w:rFonts w:ascii="Calibri" w:hAnsi="Calibri" w:cs="Times New Roman"/>
      <w:i/>
      <w:iCs/>
      <w:sz w:val="24"/>
      <w:szCs w:val="24"/>
      <w:lang w:val="ro-RO" w:eastAsia="en-US"/>
    </w:rPr>
  </w:style>
  <w:style w:type="character" w:styleId="908">
    <w:name w:val="Heading 9 Char"/>
    <w:next w:val="908"/>
    <w:link w:val="898"/>
    <w:uiPriority w:val="9"/>
    <w:semiHidden/>
    <w:pPr>
      <w:pBdr/>
      <w:spacing/>
      <w:ind/>
    </w:pPr>
    <w:rPr>
      <w:rFonts w:ascii="Cambria" w:hAnsi="Cambria" w:cs="Times New Roman"/>
      <w:lang w:val="ro-RO" w:eastAsia="en-US"/>
    </w:rPr>
  </w:style>
  <w:style w:type="character" w:styleId="909">
    <w:name w:val="Page Number"/>
    <w:next w:val="909"/>
    <w:link w:val="891"/>
    <w:uiPriority w:val="99"/>
    <w:pPr>
      <w:pBdr/>
      <w:spacing/>
      <w:ind/>
    </w:pPr>
    <w:rPr>
      <w:rFonts w:cs="Times New Roman"/>
    </w:rPr>
  </w:style>
  <w:style w:type="paragraph" w:styleId="910">
    <w:name w:val="Footer"/>
    <w:basedOn w:val="891"/>
    <w:next w:val="910"/>
    <w:link w:val="911"/>
    <w:uiPriority w:val="99"/>
    <w:pPr>
      <w:pBdr/>
      <w:tabs>
        <w:tab w:val="center" w:leader="none" w:pos="4536"/>
        <w:tab w:val="right" w:leader="none" w:pos="9072"/>
      </w:tabs>
      <w:spacing/>
      <w:ind/>
    </w:pPr>
    <w:rPr>
      <w:lang w:eastAsia="en-US"/>
    </w:rPr>
  </w:style>
  <w:style w:type="character" w:styleId="911">
    <w:name w:val="Footer Char"/>
    <w:next w:val="911"/>
    <w:link w:val="910"/>
    <w:uiPriority w:val="99"/>
    <w:pPr>
      <w:pBdr/>
      <w:spacing/>
      <w:ind/>
    </w:pPr>
    <w:rPr>
      <w:rFonts w:ascii="Times New Roman" w:hAnsi="Times New Roman" w:cs="Times New Roman"/>
      <w:sz w:val="24"/>
      <w:szCs w:val="24"/>
      <w:lang w:val="ro-RO"/>
    </w:rPr>
  </w:style>
  <w:style w:type="paragraph" w:styleId="912">
    <w:name w:val="List Paragraph,HotarirePunct1"/>
    <w:basedOn w:val="891"/>
    <w:next w:val="912"/>
    <w:link w:val="985"/>
    <w:uiPriority w:val="34"/>
    <w:qFormat/>
    <w:pPr>
      <w:numPr>
        <w:ilvl w:val="0"/>
        <w:numId w:val="2"/>
      </w:numPr>
      <w:pBdr/>
      <w:tabs>
        <w:tab w:val="clear" w:leader="none" w:pos="360"/>
        <w:tab w:val="left" w:leader="none" w:pos="1134"/>
      </w:tabs>
      <w:spacing/>
      <w:ind w:hanging="360" w:left="360"/>
      <w:jc w:val="both"/>
    </w:pPr>
    <w:rPr>
      <w:szCs w:val="20"/>
      <w:lang w:val="en-US" w:eastAsia="en-US"/>
    </w:rPr>
  </w:style>
  <w:style w:type="paragraph" w:styleId="913">
    <w:name w:val="Body Text"/>
    <w:basedOn w:val="891"/>
    <w:next w:val="913"/>
    <w:link w:val="914"/>
    <w:uiPriority w:val="99"/>
    <w:pPr>
      <w:pBdr/>
      <w:spacing/>
      <w:ind/>
    </w:pPr>
    <w:rPr>
      <w:rFonts w:ascii="Baltica RR" w:hAnsi="Baltica RR"/>
      <w:sz w:val="20"/>
      <w:szCs w:val="20"/>
      <w:lang w:eastAsia="en-US"/>
    </w:rPr>
  </w:style>
  <w:style w:type="character" w:styleId="914">
    <w:name w:val="Body Text Char"/>
    <w:next w:val="914"/>
    <w:link w:val="913"/>
    <w:uiPriority w:val="99"/>
    <w:pPr>
      <w:pBdr/>
      <w:spacing/>
      <w:ind/>
    </w:pPr>
    <w:rPr>
      <w:rFonts w:ascii="Baltica RR" w:hAnsi="Baltica RR" w:cs="Times New Roman"/>
      <w:sz w:val="20"/>
      <w:szCs w:val="20"/>
      <w:lang w:val="ro-RO" w:eastAsia="en-US"/>
    </w:rPr>
  </w:style>
  <w:style w:type="paragraph" w:styleId="915">
    <w:name w:val="Subtitle"/>
    <w:basedOn w:val="891"/>
    <w:next w:val="915"/>
    <w:link w:val="916"/>
    <w:uiPriority w:val="11"/>
    <w:qFormat/>
    <w:pPr>
      <w:pBdr/>
      <w:spacing/>
      <w:ind/>
      <w:jc w:val="center"/>
    </w:pPr>
    <w:rPr>
      <w:b/>
      <w:sz w:val="20"/>
      <w:szCs w:val="20"/>
      <w:lang w:val="en-US" w:eastAsia="ru-RU"/>
    </w:rPr>
  </w:style>
  <w:style w:type="character" w:styleId="916">
    <w:name w:val="Subtitle Char"/>
    <w:next w:val="916"/>
    <w:link w:val="915"/>
    <w:uiPriority w:val="11"/>
    <w:pPr>
      <w:pBdr/>
      <w:spacing/>
      <w:ind/>
    </w:pPr>
    <w:rPr>
      <w:rFonts w:ascii="Times New Roman" w:hAnsi="Times New Roman" w:cs="Times New Roman"/>
      <w:b/>
      <w:sz w:val="20"/>
      <w:szCs w:val="20"/>
      <w:lang w:val="en-US" w:eastAsia="ru-RU"/>
    </w:rPr>
  </w:style>
  <w:style w:type="paragraph" w:styleId="917">
    <w:name w:val="Header"/>
    <w:basedOn w:val="891"/>
    <w:next w:val="917"/>
    <w:link w:val="918"/>
    <w:uiPriority w:val="99"/>
    <w:pPr>
      <w:pBdr/>
      <w:tabs>
        <w:tab w:val="center" w:leader="none" w:pos="4703"/>
        <w:tab w:val="right" w:leader="none" w:pos="9406"/>
      </w:tabs>
      <w:spacing/>
      <w:ind/>
    </w:pPr>
    <w:rPr>
      <w:sz w:val="20"/>
      <w:szCs w:val="20"/>
      <w:lang w:val="ru-RU" w:eastAsia="ru-RU"/>
    </w:rPr>
  </w:style>
  <w:style w:type="character" w:styleId="918">
    <w:name w:val="Header Char"/>
    <w:next w:val="918"/>
    <w:link w:val="917"/>
    <w:uiPriority w:val="99"/>
    <w:pPr>
      <w:pBdr/>
      <w:spacing/>
      <w:ind/>
    </w:pPr>
    <w:rPr>
      <w:rFonts w:ascii="Times New Roman" w:hAnsi="Times New Roman" w:cs="Times New Roman"/>
      <w:sz w:val="20"/>
      <w:szCs w:val="20"/>
      <w:lang w:val="ru-RU" w:eastAsia="ru-RU"/>
    </w:rPr>
  </w:style>
  <w:style w:type="paragraph" w:styleId="919">
    <w:name w:val="Body Text Indent"/>
    <w:basedOn w:val="891"/>
    <w:next w:val="919"/>
    <w:link w:val="920"/>
    <w:uiPriority w:val="99"/>
    <w:pPr>
      <w:pBdr/>
      <w:spacing/>
      <w:ind w:firstLine="720"/>
      <w:jc w:val="both"/>
    </w:pPr>
    <w:rPr>
      <w:sz w:val="20"/>
      <w:szCs w:val="20"/>
      <w:lang w:eastAsia="ru-RU"/>
    </w:rPr>
  </w:style>
  <w:style w:type="character" w:styleId="920">
    <w:name w:val="Body Text Indent Char"/>
    <w:next w:val="920"/>
    <w:link w:val="919"/>
    <w:uiPriority w:val="99"/>
    <w:pPr>
      <w:pBdr/>
      <w:spacing/>
      <w:ind/>
    </w:pPr>
    <w:rPr>
      <w:rFonts w:ascii="Times New Roman" w:hAnsi="Times New Roman" w:cs="Times New Roman"/>
      <w:sz w:val="20"/>
      <w:szCs w:val="20"/>
      <w:lang w:val="ro-RO" w:eastAsia="ru-RU"/>
    </w:rPr>
  </w:style>
  <w:style w:type="paragraph" w:styleId="921">
    <w:name w:val="Body Text Indent 2"/>
    <w:basedOn w:val="891"/>
    <w:next w:val="921"/>
    <w:link w:val="922"/>
    <w:uiPriority w:val="99"/>
    <w:pPr>
      <w:pBdr/>
      <w:spacing/>
      <w:ind w:firstLine="567"/>
    </w:pPr>
    <w:rPr>
      <w:rFonts w:ascii="Baltica RR" w:hAnsi="Baltica RR"/>
      <w:sz w:val="20"/>
      <w:szCs w:val="20"/>
      <w:lang w:eastAsia="ru-RU"/>
    </w:rPr>
  </w:style>
  <w:style w:type="character" w:styleId="922">
    <w:name w:val="Body Text Indent 2 Char"/>
    <w:next w:val="922"/>
    <w:link w:val="921"/>
    <w:uiPriority w:val="99"/>
    <w:pPr>
      <w:pBdr/>
      <w:spacing/>
      <w:ind/>
    </w:pPr>
    <w:rPr>
      <w:rFonts w:ascii="Baltica RR" w:hAnsi="Baltica RR" w:cs="Times New Roman"/>
      <w:sz w:val="20"/>
      <w:szCs w:val="20"/>
      <w:lang w:val="ro-RO" w:eastAsia="ru-RU"/>
    </w:rPr>
  </w:style>
  <w:style w:type="paragraph" w:styleId="923">
    <w:name w:val="Body Text 2"/>
    <w:basedOn w:val="891"/>
    <w:next w:val="923"/>
    <w:link w:val="924"/>
    <w:uiPriority w:val="99"/>
    <w:pPr>
      <w:pBdr/>
      <w:tabs>
        <w:tab w:val="left" w:leader="none" w:pos="426"/>
      </w:tabs>
      <w:spacing/>
      <w:ind/>
      <w:jc w:val="both"/>
    </w:pPr>
    <w:rPr>
      <w:rFonts w:ascii="Baltica RR" w:hAnsi="Baltica RR"/>
      <w:sz w:val="20"/>
      <w:szCs w:val="20"/>
      <w:lang w:eastAsia="ru-RU"/>
    </w:rPr>
  </w:style>
  <w:style w:type="character" w:styleId="924">
    <w:name w:val="Body Text 2 Char"/>
    <w:next w:val="924"/>
    <w:link w:val="923"/>
    <w:uiPriority w:val="99"/>
    <w:pPr>
      <w:pBdr/>
      <w:spacing/>
      <w:ind/>
    </w:pPr>
    <w:rPr>
      <w:rFonts w:ascii="Baltica RR" w:hAnsi="Baltica RR" w:cs="Times New Roman"/>
      <w:sz w:val="20"/>
      <w:szCs w:val="20"/>
      <w:lang w:val="ro-RO" w:eastAsia="ru-RU"/>
    </w:rPr>
  </w:style>
  <w:style w:type="paragraph" w:styleId="925">
    <w:name w:val="Balloon Text"/>
    <w:basedOn w:val="891"/>
    <w:next w:val="925"/>
    <w:link w:val="926"/>
    <w:uiPriority w:val="99"/>
    <w:semiHidden/>
    <w:pPr>
      <w:pBdr/>
      <w:spacing/>
      <w:ind/>
    </w:pPr>
    <w:rPr>
      <w:rFonts w:ascii="Tahoma" w:hAnsi="Tahoma"/>
      <w:sz w:val="16"/>
      <w:szCs w:val="16"/>
      <w:lang w:val="ru-RU" w:eastAsia="ru-RU"/>
    </w:rPr>
  </w:style>
  <w:style w:type="character" w:styleId="926">
    <w:name w:val="Balloon Text Char"/>
    <w:next w:val="926"/>
    <w:link w:val="925"/>
    <w:uiPriority w:val="99"/>
    <w:semiHidden/>
    <w:pPr>
      <w:pBdr/>
      <w:spacing/>
      <w:ind/>
    </w:pPr>
    <w:rPr>
      <w:rFonts w:ascii="Tahoma" w:hAnsi="Tahoma" w:cs="Tahoma"/>
      <w:sz w:val="16"/>
      <w:szCs w:val="16"/>
      <w:lang w:val="ru-RU" w:eastAsia="ru-RU"/>
    </w:rPr>
  </w:style>
  <w:style w:type="table" w:styleId="927">
    <w:name w:val="Table Grid"/>
    <w:basedOn w:val="900"/>
    <w:next w:val="927"/>
    <w:link w:val="891"/>
    <w:uiPriority w:val="39"/>
    <w:pPr>
      <w:pBdr/>
      <w:spacing w:after="0" w:line="240" w:lineRule="auto"/>
      <w:ind/>
    </w:pPr>
    <w:rPr>
      <w:rFonts w:ascii="Times New Roman" w:hAnsi="Times New Roman"/>
      <w:sz w:val="20"/>
      <w:szCs w:val="20"/>
      <w:lang w:val="en-US"/>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28">
    <w:name w:val="Normal (Web)"/>
    <w:basedOn w:val="891"/>
    <w:next w:val="928"/>
    <w:link w:val="891"/>
    <w:uiPriority w:val="99"/>
    <w:unhideWhenUsed/>
    <w:pPr>
      <w:pBdr/>
      <w:spacing/>
      <w:ind w:firstLine="567"/>
      <w:jc w:val="both"/>
    </w:pPr>
    <w:rPr>
      <w:lang w:val="ru-RU" w:eastAsia="ru-RU"/>
    </w:rPr>
  </w:style>
  <w:style w:type="paragraph" w:styleId="929">
    <w:name w:val="cn"/>
    <w:basedOn w:val="891"/>
    <w:next w:val="929"/>
    <w:link w:val="891"/>
    <w:pPr>
      <w:pBdr/>
      <w:spacing/>
      <w:ind/>
      <w:jc w:val="center"/>
    </w:pPr>
    <w:rPr>
      <w:lang w:val="ru-RU" w:eastAsia="ru-RU"/>
    </w:rPr>
  </w:style>
  <w:style w:type="paragraph" w:styleId="930">
    <w:name w:val="cb"/>
    <w:basedOn w:val="891"/>
    <w:next w:val="930"/>
    <w:link w:val="891"/>
    <w:pPr>
      <w:pBdr/>
      <w:spacing/>
      <w:ind/>
      <w:jc w:val="center"/>
    </w:pPr>
    <w:rPr>
      <w:b/>
      <w:bCs/>
      <w:lang w:val="ru-RU" w:eastAsia="ru-RU"/>
    </w:rPr>
  </w:style>
  <w:style w:type="paragraph" w:styleId="931">
    <w:name w:val="Body Text Indent 3"/>
    <w:basedOn w:val="891"/>
    <w:next w:val="931"/>
    <w:link w:val="932"/>
    <w:uiPriority w:val="99"/>
    <w:pPr>
      <w:pBdr/>
      <w:spacing w:after="120"/>
      <w:ind w:left="283"/>
    </w:pPr>
    <w:rPr>
      <w:sz w:val="16"/>
      <w:szCs w:val="16"/>
      <w:lang w:eastAsia="en-US"/>
    </w:rPr>
  </w:style>
  <w:style w:type="character" w:styleId="932">
    <w:name w:val="Body Text Indent 3 Char"/>
    <w:next w:val="932"/>
    <w:link w:val="931"/>
    <w:uiPriority w:val="99"/>
    <w:pPr>
      <w:pBdr/>
      <w:spacing/>
      <w:ind/>
    </w:pPr>
    <w:rPr>
      <w:rFonts w:ascii="Times New Roman" w:hAnsi="Times New Roman" w:cs="Times New Roman"/>
      <w:sz w:val="16"/>
      <w:szCs w:val="16"/>
      <w:lang w:val="ro-RO" w:eastAsia="en-US"/>
    </w:rPr>
  </w:style>
  <w:style w:type="paragraph" w:styleId="933">
    <w:name w:val="cp"/>
    <w:basedOn w:val="891"/>
    <w:next w:val="933"/>
    <w:link w:val="891"/>
    <w:pPr>
      <w:pBdr/>
      <w:spacing/>
      <w:ind/>
      <w:jc w:val="center"/>
    </w:pPr>
    <w:rPr>
      <w:b/>
      <w:bCs/>
      <w:lang w:eastAsia="ru-RU"/>
    </w:rPr>
  </w:style>
  <w:style w:type="character" w:styleId="934">
    <w:name w:val="Hyperlink"/>
    <w:next w:val="934"/>
    <w:link w:val="891"/>
    <w:uiPriority w:val="99"/>
    <w:pPr>
      <w:pBdr/>
      <w:spacing/>
      <w:ind/>
    </w:pPr>
    <w:rPr>
      <w:rFonts w:cs="Times New Roman"/>
      <w:color w:val="0000ff"/>
      <w:u w:val="single"/>
    </w:rPr>
  </w:style>
  <w:style w:type="paragraph" w:styleId="935">
    <w:name w:val="rg"/>
    <w:basedOn w:val="891"/>
    <w:next w:val="935"/>
    <w:link w:val="891"/>
    <w:pPr>
      <w:pBdr/>
      <w:spacing/>
      <w:ind/>
      <w:jc w:val="right"/>
    </w:pPr>
    <w:rPr>
      <w:lang w:val="ru-RU" w:eastAsia="ru-RU"/>
    </w:rPr>
  </w:style>
  <w:style w:type="paragraph" w:styleId="936">
    <w:name w:val="Listă paragraf1"/>
    <w:basedOn w:val="891"/>
    <w:next w:val="936"/>
    <w:link w:val="891"/>
    <w:qFormat/>
    <w:pPr>
      <w:pBdr/>
      <w:spacing/>
      <w:ind w:left="708"/>
    </w:pPr>
    <w:rPr>
      <w:lang w:eastAsia="ru-RU"/>
    </w:rPr>
  </w:style>
  <w:style w:type="paragraph" w:styleId="937">
    <w:name w:val="Sub-Clause Text"/>
    <w:basedOn w:val="891"/>
    <w:next w:val="937"/>
    <w:link w:val="891"/>
    <w:pPr>
      <w:pBdr/>
      <w:spacing w:after="120" w:before="120"/>
      <w:ind/>
      <w:jc w:val="both"/>
    </w:pPr>
    <w:rPr>
      <w:spacing w:val="-4"/>
      <w:szCs w:val="20"/>
      <w:lang w:val="en-US"/>
    </w:rPr>
  </w:style>
  <w:style w:type="paragraph" w:styleId="938">
    <w:name w:val="(i)"/>
    <w:basedOn w:val="891"/>
    <w:next w:val="938"/>
    <w:link w:val="891"/>
    <w:pPr>
      <w:pBdr/>
      <w:spacing/>
      <w:ind/>
      <w:jc w:val="both"/>
    </w:pPr>
    <w:rPr>
      <w:rFonts w:ascii="Tms Rmn" w:hAnsi="Tms Rmn"/>
      <w:szCs w:val="20"/>
      <w:lang w:val="en-US"/>
    </w:rPr>
  </w:style>
  <w:style w:type="paragraph" w:styleId="939">
    <w:name w:val="List Paragraph1"/>
    <w:basedOn w:val="891"/>
    <w:next w:val="939"/>
    <w:link w:val="891"/>
    <w:qFormat/>
    <w:pPr>
      <w:pBdr/>
      <w:spacing w:after="200" w:line="276" w:lineRule="auto"/>
      <w:ind w:left="720"/>
      <w:contextualSpacing w:val="true"/>
    </w:pPr>
    <w:rPr>
      <w:rFonts w:ascii="Calibri" w:hAnsi="Calibri" w:eastAsia="PMingLiU"/>
      <w:sz w:val="22"/>
      <w:szCs w:val="22"/>
      <w:lang w:val="en-US" w:eastAsia="zh-CN"/>
    </w:rPr>
  </w:style>
  <w:style w:type="paragraph" w:styleId="940">
    <w:name w:val="BankNormal"/>
    <w:basedOn w:val="891"/>
    <w:next w:val="940"/>
    <w:link w:val="891"/>
    <w:pPr>
      <w:pBdr/>
      <w:spacing w:after="240"/>
      <w:ind/>
    </w:pPr>
    <w:rPr>
      <w:szCs w:val="20"/>
      <w:lang w:val="en-US"/>
    </w:rPr>
  </w:style>
  <w:style w:type="paragraph" w:styleId="941">
    <w:name w:val="TOC Heading"/>
    <w:basedOn w:val="892"/>
    <w:next w:val="891"/>
    <w:link w:val="891"/>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b w:val="0"/>
      <w:color w:val="2e74b5"/>
      <w:sz w:val="32"/>
      <w:szCs w:val="32"/>
    </w:rPr>
  </w:style>
  <w:style w:type="paragraph" w:styleId="942">
    <w:name w:val="toc 2"/>
    <w:basedOn w:val="891"/>
    <w:next w:val="891"/>
    <w:link w:val="891"/>
    <w:uiPriority w:val="39"/>
    <w:unhideWhenUsed/>
    <w:pPr>
      <w:pBdr/>
      <w:tabs>
        <w:tab w:val="left" w:leader="none" w:pos="660"/>
        <w:tab w:val="right" w:leader="dot" w:pos="9628"/>
      </w:tabs>
      <w:spacing w:after="100" w:line="259" w:lineRule="auto"/>
      <w:ind w:left="220"/>
    </w:pPr>
    <w:rPr>
      <w:b/>
      <w:lang w:val="en-US"/>
    </w:rPr>
  </w:style>
  <w:style w:type="paragraph" w:styleId="943">
    <w:name w:val="toc 1"/>
    <w:basedOn w:val="891"/>
    <w:next w:val="891"/>
    <w:link w:val="891"/>
    <w:uiPriority w:val="39"/>
    <w:unhideWhenUsed/>
    <w:pPr>
      <w:pBdr/>
      <w:tabs>
        <w:tab w:val="right" w:leader="dot" w:pos="9638"/>
      </w:tabs>
      <w:spacing w:after="100" w:line="259" w:lineRule="auto"/>
      <w:ind/>
    </w:pPr>
    <w:rPr>
      <w:b/>
      <w:lang w:val="en-US"/>
    </w:rPr>
  </w:style>
  <w:style w:type="paragraph" w:styleId="944">
    <w:name w:val="toc 3"/>
    <w:basedOn w:val="891"/>
    <w:next w:val="891"/>
    <w:link w:val="891"/>
    <w:uiPriority w:val="39"/>
    <w:unhideWhenUsed/>
    <w:pPr>
      <w:pBdr/>
      <w:spacing w:after="100" w:line="259" w:lineRule="auto"/>
      <w:ind w:left="440"/>
    </w:pPr>
    <w:rPr>
      <w:rFonts w:ascii="Calibri" w:hAnsi="Calibri"/>
      <w:sz w:val="22"/>
      <w:szCs w:val="22"/>
      <w:lang w:val="en-US"/>
    </w:rPr>
  </w:style>
  <w:style w:type="paragraph" w:styleId="945">
    <w:name w:val="footnote text"/>
    <w:basedOn w:val="891"/>
    <w:next w:val="945"/>
    <w:link w:val="946"/>
    <w:uiPriority w:val="99"/>
    <w:pPr>
      <w:pBdr/>
      <w:spacing/>
      <w:ind/>
      <w:jc w:val="both"/>
    </w:pPr>
    <w:rPr>
      <w:sz w:val="20"/>
      <w:szCs w:val="20"/>
      <w:lang w:val="en-US" w:eastAsia="en-US"/>
    </w:rPr>
  </w:style>
  <w:style w:type="character" w:styleId="946">
    <w:name w:val="Footnote Text Char"/>
    <w:next w:val="946"/>
    <w:link w:val="945"/>
    <w:uiPriority w:val="99"/>
    <w:pPr>
      <w:pBdr/>
      <w:spacing/>
      <w:ind/>
    </w:pPr>
    <w:rPr>
      <w:rFonts w:ascii="Times New Roman" w:hAnsi="Times New Roman" w:cs="Times New Roman"/>
      <w:sz w:val="20"/>
      <w:szCs w:val="20"/>
      <w:lang w:val="en-US" w:eastAsia="en-US"/>
    </w:rPr>
  </w:style>
  <w:style w:type="character" w:styleId="947">
    <w:name w:val="Comment Reference"/>
    <w:next w:val="947"/>
    <w:link w:val="891"/>
    <w:uiPriority w:val="99"/>
    <w:pPr>
      <w:pBdr/>
      <w:spacing/>
      <w:ind/>
    </w:pPr>
    <w:rPr>
      <w:rFonts w:cs="Times New Roman"/>
      <w:sz w:val="16"/>
    </w:rPr>
  </w:style>
  <w:style w:type="character" w:styleId="948">
    <w:name w:val="footnote reference"/>
    <w:next w:val="948"/>
    <w:link w:val="891"/>
    <w:uiPriority w:val="99"/>
    <w:pPr>
      <w:pBdr/>
      <w:spacing/>
      <w:ind/>
    </w:pPr>
    <w:rPr>
      <w:rFonts w:cs="Times New Roman"/>
      <w:vertAlign w:val="superscript"/>
    </w:rPr>
  </w:style>
  <w:style w:type="paragraph" w:styleId="949">
    <w:name w:val="Comment Text"/>
    <w:basedOn w:val="891"/>
    <w:next w:val="949"/>
    <w:link w:val="950"/>
    <w:uiPriority w:val="99"/>
    <w:pPr>
      <w:pBdr/>
      <w:spacing/>
      <w:ind/>
    </w:pPr>
    <w:rPr>
      <w:sz w:val="20"/>
      <w:szCs w:val="20"/>
      <w:lang w:val="ru-RU" w:eastAsia="ru-RU"/>
    </w:rPr>
  </w:style>
  <w:style w:type="character" w:styleId="950">
    <w:name w:val="Comment Text Char"/>
    <w:next w:val="950"/>
    <w:link w:val="949"/>
    <w:uiPriority w:val="99"/>
    <w:pPr>
      <w:pBdr/>
      <w:spacing/>
      <w:ind/>
    </w:pPr>
    <w:rPr>
      <w:rFonts w:ascii="Times New Roman" w:hAnsi="Times New Roman" w:cs="Times New Roman"/>
      <w:sz w:val="20"/>
      <w:szCs w:val="20"/>
      <w:lang w:val="ru-RU" w:eastAsia="ru-RU"/>
    </w:rPr>
  </w:style>
  <w:style w:type="paragraph" w:styleId="951">
    <w:name w:val="Default"/>
    <w:next w:val="951"/>
    <w:link w:val="891"/>
    <w:pPr>
      <w:pBdr/>
      <w:spacing/>
      <w:ind/>
    </w:pPr>
    <w:rPr>
      <w:rFonts w:ascii="EUAlbertina" w:hAnsi="EUAlbertina" w:eastAsia="PMingLiU" w:cs="EUAlbertina"/>
      <w:color w:val="000000"/>
      <w:sz w:val="24"/>
      <w:szCs w:val="24"/>
      <w:lang w:val="en-US" w:eastAsia="zh-CN" w:bidi="ar-SA"/>
    </w:rPr>
  </w:style>
  <w:style w:type="paragraph" w:styleId="952">
    <w:name w:val="Comment Subject"/>
    <w:basedOn w:val="949"/>
    <w:next w:val="949"/>
    <w:link w:val="953"/>
    <w:uiPriority w:val="99"/>
    <w:pPr>
      <w:pBdr/>
      <w:spacing/>
      <w:ind/>
    </w:pPr>
    <w:rPr>
      <w:b/>
      <w:bCs/>
    </w:rPr>
  </w:style>
  <w:style w:type="character" w:styleId="953">
    <w:name w:val="Comment Subject Char"/>
    <w:next w:val="953"/>
    <w:link w:val="952"/>
    <w:uiPriority w:val="99"/>
    <w:pPr>
      <w:pBdr/>
      <w:spacing/>
      <w:ind/>
    </w:pPr>
    <w:rPr>
      <w:rFonts w:ascii="Times New Roman" w:hAnsi="Times New Roman" w:cs="Times New Roman"/>
      <w:b/>
      <w:bCs/>
      <w:sz w:val="20"/>
      <w:szCs w:val="20"/>
      <w:lang w:val="ru-RU" w:eastAsia="ru-RU"/>
    </w:rPr>
  </w:style>
  <w:style w:type="paragraph" w:styleId="954">
    <w:name w:val="Standard"/>
    <w:next w:val="954"/>
    <w:link w:val="891"/>
    <w:pPr>
      <w:pBdr/>
      <w:spacing w:after="200" w:line="276" w:lineRule="auto"/>
      <w:ind/>
    </w:pPr>
    <w:rPr>
      <w:rFonts w:cs="Calibri"/>
      <w:sz w:val="22"/>
      <w:szCs w:val="22"/>
      <w:lang w:val="en-US" w:eastAsia="en-US" w:bidi="ar-SA"/>
    </w:rPr>
  </w:style>
  <w:style w:type="character" w:styleId="955">
    <w:name w:val="apple-converted-space"/>
    <w:next w:val="955"/>
    <w:link w:val="891"/>
    <w:pPr>
      <w:pBdr/>
      <w:spacing/>
      <w:ind/>
    </w:pPr>
  </w:style>
  <w:style w:type="paragraph" w:styleId="956">
    <w:name w:val="Style3"/>
    <w:basedOn w:val="894"/>
    <w:next w:val="956"/>
    <w:link w:val="957"/>
    <w:qFormat/>
    <w:pPr>
      <w:keepNext w:val="false"/>
      <w:keepLines w:val="false"/>
      <w:pBdr/>
      <w:tabs>
        <w:tab w:val="left" w:leader="none" w:pos="360"/>
      </w:tabs>
      <w:spacing w:after="120" w:before="100" w:beforeAutospacing="1"/>
      <w:ind w:hanging="870" w:left="1338"/>
    </w:pPr>
    <w:rPr>
      <w:rFonts w:ascii="Times New Roman" w:hAnsi="Times New Roman" w:eastAsia="SimSun"/>
      <w:bCs w:val="0"/>
      <w:color w:val="000000"/>
      <w:szCs w:val="20"/>
      <w:lang w:val="en-US" w:eastAsia="ru-RU"/>
    </w:rPr>
  </w:style>
  <w:style w:type="character" w:styleId="957">
    <w:name w:val="Style3 Char"/>
    <w:next w:val="957"/>
    <w:link w:val="956"/>
    <w:pPr>
      <w:pBdr/>
      <w:spacing/>
      <w:ind/>
    </w:pPr>
    <w:rPr>
      <w:rFonts w:ascii="Times New Roman" w:hAnsi="Times New Roman"/>
      <w:b/>
      <w:sz w:val="24"/>
      <w:lang w:val="en-US" w:eastAsia="ru-RU"/>
    </w:rPr>
  </w:style>
  <w:style w:type="paragraph" w:styleId="958">
    <w:name w:val="toc 4"/>
    <w:basedOn w:val="891"/>
    <w:next w:val="891"/>
    <w:link w:val="891"/>
    <w:uiPriority w:val="39"/>
    <w:unhideWhenUsed/>
    <w:pPr>
      <w:pBdr/>
      <w:spacing w:after="100" w:line="276" w:lineRule="auto"/>
      <w:ind w:left="660"/>
    </w:pPr>
    <w:rPr>
      <w:rFonts w:ascii="Calibri" w:hAnsi="Calibri"/>
      <w:sz w:val="22"/>
      <w:szCs w:val="22"/>
      <w:lang w:val="en-US"/>
    </w:rPr>
  </w:style>
  <w:style w:type="paragraph" w:styleId="959">
    <w:name w:val="toc 5"/>
    <w:basedOn w:val="891"/>
    <w:next w:val="891"/>
    <w:link w:val="891"/>
    <w:uiPriority w:val="39"/>
    <w:unhideWhenUsed/>
    <w:pPr>
      <w:pBdr/>
      <w:spacing w:after="100" w:line="276" w:lineRule="auto"/>
      <w:ind w:left="880"/>
    </w:pPr>
    <w:rPr>
      <w:rFonts w:ascii="Calibri" w:hAnsi="Calibri"/>
      <w:sz w:val="22"/>
      <w:szCs w:val="22"/>
      <w:lang w:val="en-US"/>
    </w:rPr>
  </w:style>
  <w:style w:type="paragraph" w:styleId="960">
    <w:name w:val="toc 6"/>
    <w:basedOn w:val="891"/>
    <w:next w:val="891"/>
    <w:link w:val="891"/>
    <w:uiPriority w:val="39"/>
    <w:unhideWhenUsed/>
    <w:pPr>
      <w:pBdr/>
      <w:spacing w:after="100" w:line="276" w:lineRule="auto"/>
      <w:ind w:left="1100"/>
    </w:pPr>
    <w:rPr>
      <w:rFonts w:ascii="Calibri" w:hAnsi="Calibri"/>
      <w:sz w:val="22"/>
      <w:szCs w:val="22"/>
      <w:lang w:val="en-US"/>
    </w:rPr>
  </w:style>
  <w:style w:type="paragraph" w:styleId="961">
    <w:name w:val="toc 7"/>
    <w:basedOn w:val="891"/>
    <w:next w:val="891"/>
    <w:link w:val="891"/>
    <w:uiPriority w:val="39"/>
    <w:unhideWhenUsed/>
    <w:pPr>
      <w:pBdr/>
      <w:spacing w:after="100" w:line="276" w:lineRule="auto"/>
      <w:ind w:left="1320"/>
    </w:pPr>
    <w:rPr>
      <w:rFonts w:ascii="Calibri" w:hAnsi="Calibri"/>
      <w:sz w:val="22"/>
      <w:szCs w:val="22"/>
      <w:lang w:val="en-US"/>
    </w:rPr>
  </w:style>
  <w:style w:type="paragraph" w:styleId="962">
    <w:name w:val="toc 8"/>
    <w:basedOn w:val="891"/>
    <w:next w:val="891"/>
    <w:link w:val="891"/>
    <w:uiPriority w:val="39"/>
    <w:unhideWhenUsed/>
    <w:pPr>
      <w:pBdr/>
      <w:spacing w:after="100" w:line="276" w:lineRule="auto"/>
      <w:ind w:left="1540"/>
    </w:pPr>
    <w:rPr>
      <w:rFonts w:ascii="Calibri" w:hAnsi="Calibri"/>
      <w:sz w:val="22"/>
      <w:szCs w:val="22"/>
      <w:lang w:val="en-US"/>
    </w:rPr>
  </w:style>
  <w:style w:type="paragraph" w:styleId="963">
    <w:name w:val="toc 9"/>
    <w:basedOn w:val="891"/>
    <w:next w:val="891"/>
    <w:link w:val="891"/>
    <w:uiPriority w:val="39"/>
    <w:unhideWhenUsed/>
    <w:pPr>
      <w:pBdr/>
      <w:spacing w:after="100" w:line="276" w:lineRule="auto"/>
      <w:ind w:left="1760"/>
    </w:pPr>
    <w:rPr>
      <w:rFonts w:ascii="Calibri" w:hAnsi="Calibri"/>
      <w:sz w:val="22"/>
      <w:szCs w:val="22"/>
      <w:lang w:val="en-US"/>
    </w:rPr>
  </w:style>
  <w:style w:type="paragraph" w:styleId="964">
    <w:name w:val="Style153"/>
    <w:basedOn w:val="891"/>
    <w:next w:val="964"/>
    <w:link w:val="891"/>
    <w:uiPriority w:val="99"/>
    <w:pPr>
      <w:widowControl w:val="false"/>
      <w:pBdr/>
      <w:spacing w:line="317" w:lineRule="exact"/>
      <w:ind/>
      <w:jc w:val="both"/>
    </w:pPr>
    <w:rPr>
      <w:lang w:eastAsia="ro-RO"/>
    </w:rPr>
  </w:style>
  <w:style w:type="character" w:styleId="965">
    <w:name w:val="Font Style195"/>
    <w:next w:val="965"/>
    <w:link w:val="891"/>
    <w:uiPriority w:val="99"/>
    <w:pPr>
      <w:pBdr/>
      <w:spacing/>
      <w:ind/>
    </w:pPr>
    <w:rPr>
      <w:rFonts w:ascii="Times New Roman" w:hAnsi="Times New Roman"/>
      <w:b/>
      <w:i/>
      <w:sz w:val="22"/>
    </w:rPr>
  </w:style>
  <w:style w:type="paragraph" w:styleId="966">
    <w:name w:val="Style73"/>
    <w:basedOn w:val="891"/>
    <w:next w:val="966"/>
    <w:link w:val="891"/>
    <w:uiPriority w:val="99"/>
    <w:pPr>
      <w:widowControl w:val="false"/>
      <w:pBdr/>
      <w:spacing w:line="314" w:lineRule="exact"/>
      <w:ind/>
      <w:jc w:val="both"/>
    </w:pPr>
    <w:rPr>
      <w:lang w:eastAsia="ro-RO"/>
    </w:rPr>
  </w:style>
  <w:style w:type="character" w:styleId="967">
    <w:name w:val="Font Style197"/>
    <w:next w:val="967"/>
    <w:link w:val="891"/>
    <w:uiPriority w:val="99"/>
    <w:pPr>
      <w:pBdr/>
      <w:spacing/>
      <w:ind/>
    </w:pPr>
    <w:rPr>
      <w:rFonts w:ascii="Times New Roman" w:hAnsi="Times New Roman"/>
      <w:sz w:val="22"/>
    </w:rPr>
  </w:style>
  <w:style w:type="paragraph" w:styleId="968">
    <w:name w:val="HTML Preformatted"/>
    <w:basedOn w:val="891"/>
    <w:next w:val="968"/>
    <w:link w:val="969"/>
    <w:uiPriority w:val="99"/>
    <w:semiHidden/>
    <w:unhideWhenUsed/>
    <w:pPr>
      <w:pBdr/>
      <w:spacing/>
      <w:ind/>
    </w:pPr>
    <w:rPr>
      <w:rFonts w:ascii="Consolas" w:hAnsi="Consolas"/>
      <w:sz w:val="20"/>
      <w:szCs w:val="20"/>
      <w:lang w:eastAsia="en-US"/>
    </w:rPr>
  </w:style>
  <w:style w:type="character" w:styleId="969">
    <w:name w:val="HTML Preformatted Char"/>
    <w:next w:val="969"/>
    <w:link w:val="968"/>
    <w:uiPriority w:val="99"/>
    <w:semiHidden/>
    <w:pPr>
      <w:pBdr/>
      <w:spacing/>
      <w:ind/>
    </w:pPr>
    <w:rPr>
      <w:rFonts w:ascii="Consolas" w:hAnsi="Consolas" w:cs="Times New Roman"/>
      <w:sz w:val="20"/>
      <w:szCs w:val="20"/>
      <w:lang w:val="ro-RO"/>
    </w:rPr>
  </w:style>
  <w:style w:type="character" w:styleId="970">
    <w:name w:val="short_text"/>
    <w:next w:val="970"/>
    <w:link w:val="891"/>
    <w:pPr>
      <w:pBdr/>
      <w:spacing/>
      <w:ind/>
    </w:pPr>
  </w:style>
  <w:style w:type="character" w:styleId="971">
    <w:name w:val="Style4 Char"/>
    <w:next w:val="971"/>
    <w:link w:val="891"/>
    <w:pPr>
      <w:pBdr/>
      <w:spacing/>
      <w:ind/>
    </w:pPr>
    <w:rPr>
      <w:rFonts w:ascii="Times New Roman" w:hAnsi="Times New Roman" w:cs="Times New Roman"/>
      <w:b/>
      <w:sz w:val="24"/>
      <w:szCs w:val="24"/>
      <w:lang w:val="ru-RU" w:eastAsia="ru-RU" w:bidi="ar-SA"/>
    </w:rPr>
  </w:style>
  <w:style w:type="paragraph" w:styleId="972">
    <w:name w:val="Caption"/>
    <w:basedOn w:val="891"/>
    <w:next w:val="972"/>
    <w:link w:val="891"/>
    <w:uiPriority w:val="35"/>
    <w:qFormat/>
    <w:pPr>
      <w:pBdr/>
      <w:spacing w:after="60" w:before="240"/>
      <w:ind/>
      <w:jc w:val="center"/>
    </w:pPr>
    <w:rPr>
      <w:rFonts w:ascii="Arial" w:hAnsi="Arial"/>
      <w:b/>
      <w:sz w:val="32"/>
      <w:szCs w:val="20"/>
      <w:lang w:val="ru-RU" w:eastAsia="ru-RU"/>
    </w:rPr>
  </w:style>
  <w:style w:type="character" w:styleId="973">
    <w:name w:val="Основной текст + Курсив"/>
    <w:next w:val="973"/>
    <w:link w:val="891"/>
    <w:pPr>
      <w:pBdr/>
      <w:spacing/>
      <w:ind/>
    </w:pPr>
    <w:rPr>
      <w:rFonts w:ascii="Times New Roman" w:hAnsi="Times New Roman"/>
      <w:i/>
      <w:color w:val="000000"/>
      <w:spacing w:val="0"/>
      <w:position w:val="0"/>
      <w:sz w:val="22"/>
      <w:u w:val="none"/>
      <w:lang w:val="ro-RO" w:eastAsia="ro-RO"/>
    </w:rPr>
  </w:style>
  <w:style w:type="character" w:styleId="974">
    <w:name w:val="Strong"/>
    <w:next w:val="974"/>
    <w:link w:val="891"/>
    <w:uiPriority w:val="22"/>
    <w:qFormat/>
    <w:pPr>
      <w:pBdr/>
      <w:spacing/>
      <w:ind/>
    </w:pPr>
    <w:rPr>
      <w:rFonts w:cs="Times New Roman"/>
      <w:b/>
      <w:bCs/>
    </w:rPr>
  </w:style>
  <w:style w:type="paragraph" w:styleId="975">
    <w:name w:val="Revision"/>
    <w:next w:val="975"/>
    <w:link w:val="891"/>
    <w:hidden/>
    <w:uiPriority w:val="99"/>
    <w:semiHidden/>
    <w:pPr>
      <w:pBdr/>
      <w:spacing/>
      <w:ind/>
    </w:pPr>
    <w:rPr>
      <w:rFonts w:ascii="Times New Roman" w:hAnsi="Times New Roman"/>
      <w:sz w:val="24"/>
      <w:szCs w:val="24"/>
      <w:lang w:val="ro-RO" w:eastAsia="en-US" w:bidi="ar-SA"/>
    </w:rPr>
  </w:style>
  <w:style w:type="table" w:styleId="976">
    <w:name w:val="Griglia tabella1"/>
    <w:basedOn w:val="900"/>
    <w:next w:val="927"/>
    <w:link w:val="891"/>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Griglia tabella2"/>
    <w:basedOn w:val="900"/>
    <w:next w:val="927"/>
    <w:link w:val="891"/>
    <w:uiPriority w:val="39"/>
    <w:pPr>
      <w:pBdr/>
      <w:spacing w:after="0" w:line="240" w:lineRule="auto"/>
      <w:ind/>
    </w:pPr>
    <w:rPr>
      <w:lang w:val="ro-RO" w:eastAsia="zh-CN"/>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Griglia tabella3"/>
    <w:basedOn w:val="900"/>
    <w:next w:val="927"/>
    <w:link w:val="891"/>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Table Grid2"/>
    <w:basedOn w:val="900"/>
    <w:next w:val="927"/>
    <w:link w:val="891"/>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Griglia tabella4"/>
    <w:basedOn w:val="900"/>
    <w:next w:val="927"/>
    <w:link w:val="891"/>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81">
    <w:name w:val="Placeholder Text"/>
    <w:next w:val="981"/>
    <w:link w:val="891"/>
    <w:uiPriority w:val="99"/>
    <w:semiHidden/>
    <w:pPr>
      <w:pBdr/>
      <w:spacing/>
      <w:ind/>
    </w:pPr>
    <w:rPr>
      <w:rFonts w:cs="Times New Roman"/>
      <w:color w:val="808080"/>
    </w:rPr>
  </w:style>
  <w:style w:type="character" w:styleId="982">
    <w:name w:val="ln2paragraf1"/>
    <w:next w:val="982"/>
    <w:link w:val="891"/>
    <w:pPr>
      <w:pBdr/>
      <w:spacing/>
      <w:ind/>
    </w:pPr>
    <w:rPr>
      <w:b/>
    </w:rPr>
  </w:style>
  <w:style w:type="character" w:styleId="983">
    <w:name w:val="ln2tparagraf"/>
    <w:next w:val="983"/>
    <w:link w:val="891"/>
    <w:pPr>
      <w:pBdr/>
      <w:spacing/>
      <w:ind/>
    </w:pPr>
  </w:style>
  <w:style w:type="character" w:styleId="984">
    <w:name w:val="ln2tpunct"/>
    <w:next w:val="984"/>
    <w:link w:val="891"/>
    <w:pPr>
      <w:pBdr/>
      <w:spacing/>
      <w:ind/>
    </w:pPr>
  </w:style>
  <w:style w:type="character" w:styleId="985">
    <w:name w:val="List Paragraph Char,HotarirePunct1 Char"/>
    <w:next w:val="985"/>
    <w:link w:val="912"/>
    <w:uiPriority w:val="34"/>
    <w:pPr>
      <w:pBdr/>
      <w:spacing/>
      <w:ind/>
    </w:pPr>
    <w:rPr>
      <w:rFonts w:ascii="Times New Roman" w:hAnsi="Times New Roman"/>
      <w:sz w:val="24"/>
      <w:lang w:val="en-US" w:eastAsia="en-US"/>
    </w:rPr>
  </w:style>
  <w:style w:type="character" w:styleId="986">
    <w:name w:val="Unresolved Mention1"/>
    <w:next w:val="986"/>
    <w:link w:val="891"/>
    <w:uiPriority w:val="99"/>
    <w:semiHidden/>
    <w:unhideWhenUsed/>
    <w:pPr>
      <w:pBdr/>
      <w:spacing/>
      <w:ind/>
    </w:pPr>
    <w:rPr>
      <w:rFonts w:cs="Times New Roman"/>
      <w:color w:val="605e5c"/>
      <w:shd w:val="clear" w:color="auto" w:fill="e1dfdd"/>
    </w:rPr>
  </w:style>
  <w:style w:type="character" w:styleId="987">
    <w:name w:val="Unresolved Mention2"/>
    <w:next w:val="987"/>
    <w:link w:val="891"/>
    <w:uiPriority w:val="99"/>
    <w:semiHidden/>
    <w:unhideWhenUsed/>
    <w:pPr>
      <w:pBdr/>
      <w:spacing/>
      <w:ind/>
    </w:pPr>
    <w:rPr>
      <w:rFonts w:cs="Times New Roman"/>
      <w:color w:val="605e5c"/>
      <w:shd w:val="clear" w:color="auto" w:fill="e1dfdd"/>
    </w:rPr>
  </w:style>
  <w:style w:type="character" w:styleId="988">
    <w:name w:val="tax1"/>
    <w:next w:val="988"/>
    <w:link w:val="891"/>
    <w:pPr>
      <w:pBdr/>
      <w:spacing/>
      <w:ind/>
    </w:pPr>
    <w:rPr>
      <w:b/>
      <w:sz w:val="26"/>
    </w:rPr>
  </w:style>
  <w:style w:type="paragraph" w:styleId="989">
    <w:name w:val="Default Text"/>
    <w:basedOn w:val="891"/>
    <w:next w:val="989"/>
    <w:link w:val="990"/>
    <w:uiPriority w:val="99"/>
    <w:pPr>
      <w:pBdr/>
      <w:spacing/>
      <w:ind/>
    </w:pPr>
    <w:rPr>
      <w:sz w:val="20"/>
      <w:szCs w:val="20"/>
      <w:lang w:val="en-US" w:eastAsia="en-US"/>
    </w:rPr>
  </w:style>
  <w:style w:type="character" w:styleId="990">
    <w:name w:val="Default Text Char"/>
    <w:next w:val="990"/>
    <w:link w:val="989"/>
    <w:uiPriority w:val="99"/>
    <w:pPr>
      <w:pBdr/>
      <w:spacing/>
      <w:ind/>
    </w:pPr>
    <w:rPr>
      <w:rFonts w:ascii="Times New Roman" w:hAnsi="Times New Roman"/>
      <w:sz w:val="20"/>
      <w:lang w:val="en-US"/>
    </w:rPr>
  </w:style>
  <w:style w:type="paragraph" w:styleId="991">
    <w:name w:val="Table Paragraph"/>
    <w:basedOn w:val="891"/>
    <w:next w:val="991"/>
    <w:link w:val="891"/>
    <w:uiPriority w:val="1"/>
    <w:qFormat/>
    <w:pPr>
      <w:widowControl w:val="false"/>
      <w:pBdr/>
      <w:spacing/>
      <w:ind/>
    </w:pPr>
    <w:rPr>
      <w:rFonts w:eastAsia="Times New Roman"/>
      <w:sz w:val="22"/>
      <w:szCs w:val="22"/>
    </w:rPr>
  </w:style>
  <w:style w:type="table" w:styleId="992"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ONLYOFFICE/8.0.0.99</Application>
  <Company>Hewlett-Packard Company</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5</cp:revision>
  <dcterms:created xsi:type="dcterms:W3CDTF">2026-05-19T13:08:00Z</dcterms:created>
  <dcterms:modified xsi:type="dcterms:W3CDTF">2026-05-28T14:08:42Z</dcterms:modified>
  <cp:version>1048576</cp:version>
</cp:coreProperties>
</file>