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83E" w:rsidRPr="004225A2" w:rsidRDefault="0090083E" w:rsidP="008876C3">
      <w:pPr>
        <w:pStyle w:val="Heading1"/>
        <w:spacing w:before="120"/>
      </w:pPr>
      <w:r w:rsidRPr="004225A2">
        <w:t xml:space="preserve">  ANUNȚ DE PARTICIPARE</w:t>
      </w:r>
    </w:p>
    <w:p w:rsidR="00193507" w:rsidRPr="00D7450C" w:rsidRDefault="00193507" w:rsidP="00193507">
      <w:pPr>
        <w:rPr>
          <w:lang w:val="en-US"/>
        </w:rPr>
      </w:pPr>
    </w:p>
    <w:p w:rsidR="0090083E" w:rsidRPr="00D7450C" w:rsidRDefault="0069001F" w:rsidP="00051153">
      <w:pPr>
        <w:spacing w:before="120"/>
        <w:jc w:val="center"/>
        <w:rPr>
          <w:b/>
          <w:sz w:val="24"/>
          <w:szCs w:val="24"/>
          <w:lang w:val="en-US"/>
        </w:rPr>
      </w:pPr>
      <w:proofErr w:type="gramStart"/>
      <w:r w:rsidRPr="00D7450C">
        <w:rPr>
          <w:b/>
          <w:sz w:val="24"/>
          <w:szCs w:val="24"/>
          <w:lang w:val="en-US"/>
        </w:rPr>
        <w:t>privind</w:t>
      </w:r>
      <w:proofErr w:type="gramEnd"/>
      <w:r w:rsidRPr="00D7450C">
        <w:rPr>
          <w:b/>
          <w:sz w:val="24"/>
          <w:szCs w:val="24"/>
          <w:lang w:val="en-US"/>
        </w:rPr>
        <w:t xml:space="preserve"> achiziționarea </w:t>
      </w:r>
      <w:r w:rsidR="00193507" w:rsidRPr="00D7450C">
        <w:rPr>
          <w:b/>
          <w:sz w:val="24"/>
          <w:szCs w:val="24"/>
          <w:shd w:val="clear" w:color="auto" w:fill="FFFF00"/>
          <w:lang w:val="en-US"/>
        </w:rPr>
        <w:t>_</w:t>
      </w:r>
      <w:r w:rsidR="004C04B1" w:rsidRPr="00D7450C">
        <w:rPr>
          <w:lang w:val="en-US"/>
        </w:rPr>
        <w:t xml:space="preserve"> </w:t>
      </w:r>
      <w:bookmarkStart w:id="0" w:name="OLE_LINK5"/>
      <w:bookmarkStart w:id="1" w:name="OLE_LINK6"/>
      <w:bookmarkStart w:id="2" w:name="OLE_LINK7"/>
      <w:bookmarkStart w:id="3" w:name="OLE_LINK84"/>
      <w:bookmarkStart w:id="4" w:name="OLE_LINK85"/>
      <w:bookmarkStart w:id="5" w:name="OLE_LINK86"/>
      <w:r w:rsidR="00051153">
        <w:rPr>
          <w:b/>
          <w:sz w:val="24"/>
          <w:szCs w:val="24"/>
          <w:shd w:val="clear" w:color="auto" w:fill="FFFF00"/>
          <w:lang w:val="en-US"/>
        </w:rPr>
        <w:t>Echipament</w:t>
      </w:r>
      <w:r w:rsidR="00CF401D" w:rsidRPr="00D7450C">
        <w:rPr>
          <w:b/>
          <w:sz w:val="24"/>
          <w:szCs w:val="24"/>
          <w:shd w:val="clear" w:color="auto" w:fill="FFFF00"/>
          <w:lang w:val="en-US"/>
        </w:rPr>
        <w:t xml:space="preserve"> medical</w:t>
      </w:r>
      <w:bookmarkEnd w:id="0"/>
      <w:bookmarkEnd w:id="1"/>
      <w:bookmarkEnd w:id="2"/>
      <w:bookmarkEnd w:id="3"/>
      <w:bookmarkEnd w:id="4"/>
      <w:bookmarkEnd w:id="5"/>
      <w:r w:rsidRPr="00D7450C">
        <w:rPr>
          <w:b/>
          <w:sz w:val="24"/>
          <w:szCs w:val="24"/>
          <w:shd w:val="clear" w:color="auto" w:fill="FFFF00"/>
          <w:lang w:val="en-US"/>
        </w:rPr>
        <w:t>______________________</w:t>
      </w:r>
      <w:r w:rsidR="00193507" w:rsidRPr="00D7450C">
        <w:rPr>
          <w:b/>
          <w:sz w:val="24"/>
          <w:szCs w:val="24"/>
          <w:lang w:val="en-US"/>
        </w:rPr>
        <w:br/>
      </w:r>
      <w:r w:rsidR="00193507" w:rsidRPr="00D7450C">
        <w:rPr>
          <w:szCs w:val="24"/>
          <w:lang w:val="en-US"/>
        </w:rPr>
        <w:t>(se indică obiectul achiziției)</w:t>
      </w:r>
      <w:r w:rsidRPr="00D7450C">
        <w:rPr>
          <w:b/>
          <w:sz w:val="24"/>
          <w:szCs w:val="24"/>
          <w:lang w:val="en-US"/>
        </w:rPr>
        <w:br/>
        <w:t>prin procedura de achiziție</w:t>
      </w:r>
      <w:r w:rsidRPr="00D7450C">
        <w:rPr>
          <w:b/>
          <w:sz w:val="24"/>
          <w:szCs w:val="24"/>
          <w:shd w:val="clear" w:color="auto" w:fill="FFFF00"/>
          <w:lang w:val="en-US"/>
        </w:rPr>
        <w:t>__</w:t>
      </w:r>
      <w:r w:rsidR="004E54DD" w:rsidRPr="00D7450C">
        <w:rPr>
          <w:lang w:val="en-US"/>
        </w:rPr>
        <w:t xml:space="preserve"> </w:t>
      </w:r>
      <w:r w:rsidR="004C04B1" w:rsidRPr="00D7450C">
        <w:rPr>
          <w:b/>
          <w:sz w:val="24"/>
          <w:szCs w:val="24"/>
          <w:shd w:val="clear" w:color="auto" w:fill="FFFF00"/>
          <w:lang w:val="en-US"/>
        </w:rPr>
        <w:t>Licitație Publică</w:t>
      </w:r>
      <w:r w:rsidR="004E54DD" w:rsidRPr="00D7450C">
        <w:rPr>
          <w:b/>
          <w:sz w:val="24"/>
          <w:szCs w:val="24"/>
          <w:shd w:val="clear" w:color="auto" w:fill="FFFF00"/>
          <w:lang w:val="en-US"/>
        </w:rPr>
        <w:t xml:space="preserve"> </w:t>
      </w:r>
      <w:r w:rsidRPr="00D7450C">
        <w:rPr>
          <w:b/>
          <w:sz w:val="24"/>
          <w:szCs w:val="24"/>
          <w:shd w:val="clear" w:color="auto" w:fill="FFFF00"/>
          <w:lang w:val="en-US"/>
        </w:rPr>
        <w:t>________________________</w:t>
      </w:r>
      <w:r w:rsidR="00193507" w:rsidRPr="00D7450C">
        <w:rPr>
          <w:b/>
          <w:sz w:val="24"/>
          <w:szCs w:val="24"/>
          <w:lang w:val="en-US"/>
        </w:rPr>
        <w:br/>
      </w:r>
      <w:r w:rsidR="00193507" w:rsidRPr="00D7450C">
        <w:rPr>
          <w:szCs w:val="24"/>
          <w:lang w:val="en-US"/>
        </w:rPr>
        <w:t>(tipul procedurii de achiziție)</w:t>
      </w:r>
    </w:p>
    <w:p w:rsidR="0090083E" w:rsidRPr="004225A2" w:rsidRDefault="0090083E" w:rsidP="008876C3">
      <w:pPr>
        <w:pStyle w:val="Heading1"/>
        <w:spacing w:before="120"/>
      </w:pPr>
    </w:p>
    <w:p w:rsidR="0069001F" w:rsidRPr="00D7450C" w:rsidRDefault="0069001F" w:rsidP="0069001F">
      <w:pPr>
        <w:rPr>
          <w:lang w:val="en-US"/>
        </w:rPr>
      </w:pPr>
    </w:p>
    <w:p w:rsidR="0090083E" w:rsidRPr="00D7450C" w:rsidRDefault="0090083E" w:rsidP="004E54DD">
      <w:pPr>
        <w:numPr>
          <w:ilvl w:val="0"/>
          <w:numId w:val="3"/>
        </w:numPr>
        <w:tabs>
          <w:tab w:val="left" w:pos="284"/>
          <w:tab w:val="right" w:pos="9531"/>
        </w:tabs>
        <w:spacing w:before="120"/>
        <w:ind w:left="142" w:hanging="142"/>
        <w:rPr>
          <w:b/>
          <w:sz w:val="24"/>
          <w:szCs w:val="24"/>
          <w:lang w:val="en-US"/>
        </w:rPr>
      </w:pPr>
      <w:r w:rsidRPr="00D7450C">
        <w:rPr>
          <w:b/>
          <w:sz w:val="24"/>
          <w:szCs w:val="24"/>
          <w:lang w:val="en-US"/>
        </w:rPr>
        <w:t xml:space="preserve">Denumirea </w:t>
      </w:r>
      <w:r w:rsidR="00AC2788" w:rsidRPr="00D7450C">
        <w:rPr>
          <w:b/>
          <w:sz w:val="24"/>
          <w:szCs w:val="24"/>
          <w:lang w:val="en-US"/>
        </w:rPr>
        <w:t>autorității</w:t>
      </w:r>
      <w:r w:rsidRPr="00D7450C">
        <w:rPr>
          <w:b/>
          <w:sz w:val="24"/>
          <w:szCs w:val="24"/>
          <w:lang w:val="en-US"/>
        </w:rPr>
        <w:t xml:space="preserve"> contractante: </w:t>
      </w:r>
      <w:r w:rsidR="004E54DD" w:rsidRPr="00D7450C">
        <w:rPr>
          <w:b/>
          <w:sz w:val="24"/>
          <w:szCs w:val="24"/>
          <w:shd w:val="clear" w:color="auto" w:fill="FFFF00"/>
          <w:lang w:val="en-US"/>
        </w:rPr>
        <w:t>AGENŢIA NAŢIONALĂ PENTRU SĂNĂTATE PUBLICĂ</w:t>
      </w:r>
    </w:p>
    <w:p w:rsidR="0090083E" w:rsidRPr="004225A2" w:rsidRDefault="0090083E" w:rsidP="00650636">
      <w:pPr>
        <w:numPr>
          <w:ilvl w:val="0"/>
          <w:numId w:val="3"/>
        </w:numPr>
        <w:tabs>
          <w:tab w:val="left" w:pos="284"/>
          <w:tab w:val="right" w:pos="9531"/>
        </w:tabs>
        <w:spacing w:before="120"/>
        <w:ind w:hanging="720"/>
        <w:rPr>
          <w:b/>
          <w:sz w:val="24"/>
          <w:szCs w:val="24"/>
        </w:rPr>
      </w:pPr>
      <w:r w:rsidRPr="004225A2">
        <w:rPr>
          <w:b/>
          <w:sz w:val="24"/>
          <w:szCs w:val="24"/>
        </w:rPr>
        <w:t xml:space="preserve">IDNO: </w:t>
      </w:r>
      <w:r w:rsidRPr="00DB2FA4">
        <w:rPr>
          <w:b/>
          <w:sz w:val="24"/>
          <w:szCs w:val="24"/>
          <w:shd w:val="clear" w:color="auto" w:fill="FFFF00"/>
        </w:rPr>
        <w:t>_</w:t>
      </w:r>
      <w:r w:rsidR="004A6147" w:rsidRPr="004A6147">
        <w:t xml:space="preserve"> </w:t>
      </w:r>
      <w:r w:rsidR="004A6147">
        <w:rPr>
          <w:b/>
          <w:sz w:val="24"/>
          <w:szCs w:val="24"/>
          <w:shd w:val="clear" w:color="auto" w:fill="FFFF00"/>
        </w:rPr>
        <w:t>1018601000021</w:t>
      </w:r>
      <w:r w:rsidR="004A6147" w:rsidRPr="00DB2FA4">
        <w:rPr>
          <w:b/>
          <w:sz w:val="24"/>
          <w:szCs w:val="24"/>
          <w:shd w:val="clear" w:color="auto" w:fill="FFFF00"/>
        </w:rPr>
        <w:t xml:space="preserve"> </w:t>
      </w:r>
      <w:r w:rsidRPr="00DB2FA4">
        <w:rPr>
          <w:b/>
          <w:sz w:val="24"/>
          <w:szCs w:val="24"/>
          <w:shd w:val="clear" w:color="auto" w:fill="FFFF00"/>
        </w:rPr>
        <w:t>________________</w:t>
      </w:r>
      <w:r w:rsidR="0072330A" w:rsidRPr="00DB2FA4">
        <w:rPr>
          <w:b/>
          <w:sz w:val="24"/>
          <w:szCs w:val="24"/>
          <w:shd w:val="clear" w:color="auto" w:fill="FFFF00"/>
        </w:rPr>
        <w:t>____________________________</w:t>
      </w:r>
    </w:p>
    <w:p w:rsidR="00A61F2B" w:rsidRPr="00D7450C" w:rsidRDefault="00A61F2B" w:rsidP="008876C3">
      <w:pPr>
        <w:numPr>
          <w:ilvl w:val="0"/>
          <w:numId w:val="3"/>
        </w:numPr>
        <w:tabs>
          <w:tab w:val="left" w:pos="284"/>
          <w:tab w:val="right" w:pos="9531"/>
        </w:tabs>
        <w:spacing w:before="120"/>
        <w:ind w:left="284" w:hanging="284"/>
        <w:rPr>
          <w:b/>
          <w:sz w:val="24"/>
          <w:szCs w:val="24"/>
          <w:lang w:val="en-US"/>
        </w:rPr>
      </w:pPr>
      <w:r w:rsidRPr="00D7450C">
        <w:rPr>
          <w:b/>
          <w:sz w:val="24"/>
          <w:szCs w:val="24"/>
          <w:lang w:val="en-US"/>
        </w:rPr>
        <w:t xml:space="preserve">Adresa: </w:t>
      </w:r>
      <w:r w:rsidRPr="00D7450C">
        <w:rPr>
          <w:b/>
          <w:sz w:val="24"/>
          <w:szCs w:val="24"/>
          <w:shd w:val="clear" w:color="auto" w:fill="FFFF00"/>
          <w:lang w:val="en-US"/>
        </w:rPr>
        <w:t>_</w:t>
      </w:r>
      <w:r w:rsidR="004A6147" w:rsidRPr="004A6147">
        <w:rPr>
          <w:b/>
          <w:sz w:val="24"/>
          <w:szCs w:val="24"/>
          <w:highlight w:val="yellow"/>
          <w:u w:val="single"/>
          <w:lang w:val="ro-RO"/>
        </w:rPr>
        <w:t xml:space="preserve"> </w:t>
      </w:r>
      <w:r w:rsidR="004A6147">
        <w:rPr>
          <w:b/>
          <w:sz w:val="24"/>
          <w:szCs w:val="24"/>
          <w:highlight w:val="yellow"/>
          <w:u w:val="single"/>
          <w:lang w:val="ro-RO"/>
        </w:rPr>
        <w:t>mun.Chișinău, str. Gh. Asachi,67 A</w:t>
      </w:r>
      <w:r w:rsidR="004A6147" w:rsidRPr="00D7450C">
        <w:rPr>
          <w:b/>
          <w:sz w:val="24"/>
          <w:szCs w:val="24"/>
          <w:shd w:val="clear" w:color="auto" w:fill="FFFF00"/>
          <w:lang w:val="en-US"/>
        </w:rPr>
        <w:t xml:space="preserve"> </w:t>
      </w:r>
      <w:r w:rsidR="0072330A" w:rsidRPr="00D7450C">
        <w:rPr>
          <w:b/>
          <w:sz w:val="24"/>
          <w:szCs w:val="24"/>
          <w:shd w:val="clear" w:color="auto" w:fill="FFFF00"/>
          <w:lang w:val="en-US"/>
        </w:rPr>
        <w:t>_________________________</w:t>
      </w:r>
    </w:p>
    <w:p w:rsidR="00A61F2B" w:rsidRPr="00D7450C" w:rsidRDefault="00A61F2B" w:rsidP="008876C3">
      <w:pPr>
        <w:numPr>
          <w:ilvl w:val="0"/>
          <w:numId w:val="3"/>
        </w:numPr>
        <w:tabs>
          <w:tab w:val="left" w:pos="284"/>
          <w:tab w:val="right" w:pos="9531"/>
        </w:tabs>
        <w:spacing w:before="120"/>
        <w:ind w:left="284" w:hanging="284"/>
        <w:rPr>
          <w:b/>
          <w:sz w:val="24"/>
          <w:szCs w:val="24"/>
          <w:lang w:val="en-US"/>
        </w:rPr>
      </w:pPr>
      <w:r w:rsidRPr="00D7450C">
        <w:rPr>
          <w:b/>
          <w:sz w:val="24"/>
          <w:szCs w:val="24"/>
          <w:lang w:val="en-US"/>
        </w:rPr>
        <w:t xml:space="preserve">Numărul de telefon/fax: </w:t>
      </w:r>
      <w:r w:rsidR="004A6147" w:rsidRPr="00D7450C">
        <w:rPr>
          <w:b/>
          <w:sz w:val="24"/>
          <w:szCs w:val="24"/>
          <w:highlight w:val="yellow"/>
          <w:lang w:val="en-US"/>
        </w:rPr>
        <w:t>022-574-501, fax 022574669</w:t>
      </w:r>
      <w:r w:rsidR="004A6147" w:rsidRPr="00D7450C">
        <w:rPr>
          <w:b/>
          <w:sz w:val="24"/>
          <w:szCs w:val="24"/>
          <w:shd w:val="clear" w:color="auto" w:fill="FFFF00"/>
          <w:lang w:val="en-US"/>
        </w:rPr>
        <w:t xml:space="preserve"> </w:t>
      </w:r>
      <w:r w:rsidRPr="00D7450C">
        <w:rPr>
          <w:b/>
          <w:sz w:val="24"/>
          <w:szCs w:val="24"/>
          <w:shd w:val="clear" w:color="auto" w:fill="FFFF00"/>
          <w:lang w:val="en-US"/>
        </w:rPr>
        <w:t>_</w:t>
      </w:r>
      <w:r w:rsidR="0072330A" w:rsidRPr="00D7450C">
        <w:rPr>
          <w:b/>
          <w:sz w:val="24"/>
          <w:szCs w:val="24"/>
          <w:shd w:val="clear" w:color="auto" w:fill="FFFF00"/>
          <w:lang w:val="en-US"/>
        </w:rPr>
        <w:t>______________________________</w:t>
      </w:r>
    </w:p>
    <w:p w:rsidR="002E606A" w:rsidRPr="00D7450C" w:rsidRDefault="00A61F2B" w:rsidP="008876C3">
      <w:pPr>
        <w:numPr>
          <w:ilvl w:val="0"/>
          <w:numId w:val="3"/>
        </w:numPr>
        <w:tabs>
          <w:tab w:val="left" w:pos="284"/>
          <w:tab w:val="right" w:pos="9531"/>
        </w:tabs>
        <w:spacing w:before="120"/>
        <w:ind w:left="284" w:hanging="284"/>
        <w:rPr>
          <w:b/>
          <w:sz w:val="24"/>
          <w:szCs w:val="24"/>
          <w:lang w:val="en-US"/>
        </w:rPr>
      </w:pPr>
      <w:r w:rsidRPr="00D7450C">
        <w:rPr>
          <w:b/>
          <w:sz w:val="24"/>
          <w:szCs w:val="24"/>
          <w:lang w:val="en-US"/>
        </w:rPr>
        <w:t xml:space="preserve">Adresa de e-mail și de internet a autorității contractante: </w:t>
      </w:r>
      <w:hyperlink r:id="rId9" w:history="1">
        <w:r w:rsidR="006E2150" w:rsidRPr="00D7450C">
          <w:rPr>
            <w:rStyle w:val="Hyperlink"/>
            <w:b/>
            <w:sz w:val="24"/>
            <w:szCs w:val="24"/>
            <w:shd w:val="clear" w:color="auto" w:fill="FFFF00"/>
            <w:lang w:val="en-US"/>
          </w:rPr>
          <w:t>_achizitii@ansp.md</w:t>
        </w:r>
      </w:hyperlink>
      <w:r w:rsidR="006E2150" w:rsidRPr="00D7450C">
        <w:rPr>
          <w:b/>
          <w:sz w:val="24"/>
          <w:szCs w:val="24"/>
          <w:shd w:val="clear" w:color="auto" w:fill="FFFF00"/>
          <w:lang w:val="en-US"/>
        </w:rPr>
        <w:t xml:space="preserve"> </w:t>
      </w:r>
      <w:hyperlink r:id="rId10" w:history="1">
        <w:r w:rsidR="006E2150" w:rsidRPr="00D7450C">
          <w:rPr>
            <w:rStyle w:val="Hyperlink"/>
            <w:b/>
            <w:sz w:val="24"/>
            <w:szCs w:val="24"/>
            <w:shd w:val="clear" w:color="auto" w:fill="FFFF00"/>
            <w:lang w:val="en-US"/>
          </w:rPr>
          <w:t>www.ansp.md</w:t>
        </w:r>
      </w:hyperlink>
    </w:p>
    <w:p w:rsidR="00A61F2B" w:rsidRPr="00D7450C" w:rsidRDefault="002E606A" w:rsidP="008876C3">
      <w:pPr>
        <w:numPr>
          <w:ilvl w:val="0"/>
          <w:numId w:val="3"/>
        </w:numPr>
        <w:tabs>
          <w:tab w:val="left" w:pos="284"/>
          <w:tab w:val="right" w:pos="9531"/>
        </w:tabs>
        <w:spacing w:before="120"/>
        <w:ind w:left="288" w:hanging="288"/>
        <w:rPr>
          <w:b/>
          <w:sz w:val="24"/>
          <w:szCs w:val="24"/>
          <w:lang w:val="en-US"/>
        </w:rPr>
      </w:pPr>
      <w:r w:rsidRPr="00D7450C">
        <w:rPr>
          <w:b/>
          <w:sz w:val="24"/>
          <w:szCs w:val="24"/>
          <w:lang w:val="en-US"/>
        </w:rPr>
        <w:t>Adresa de e-mail sau de internet de la care se va putea obține accesul la documentația de atribuire</w:t>
      </w:r>
      <w:r w:rsidR="00A61F2B" w:rsidRPr="00D7450C">
        <w:rPr>
          <w:b/>
          <w:sz w:val="24"/>
          <w:szCs w:val="24"/>
          <w:lang w:val="en-US"/>
        </w:rPr>
        <w:t xml:space="preserve">: </w:t>
      </w:r>
      <w:r w:rsidR="008876C3" w:rsidRPr="00D7450C">
        <w:rPr>
          <w:b/>
          <w:i/>
          <w:sz w:val="24"/>
          <w:szCs w:val="24"/>
          <w:highlight w:val="yellow"/>
          <w:lang w:val="en-US"/>
        </w:rPr>
        <w:t>documentația de atribuire este anexată în cadrul procedurii în SIA RSAP</w:t>
      </w:r>
      <w:r w:rsidR="00A61F2B" w:rsidRPr="00D7450C">
        <w:rPr>
          <w:b/>
          <w:sz w:val="24"/>
          <w:szCs w:val="24"/>
          <w:lang w:val="en-US"/>
        </w:rPr>
        <w:t xml:space="preserve"> </w:t>
      </w:r>
    </w:p>
    <w:p w:rsidR="006E2150" w:rsidRPr="00D7450C" w:rsidRDefault="002E606A" w:rsidP="0069001F">
      <w:pPr>
        <w:numPr>
          <w:ilvl w:val="0"/>
          <w:numId w:val="3"/>
        </w:numPr>
        <w:tabs>
          <w:tab w:val="left" w:pos="284"/>
          <w:tab w:val="right" w:pos="9531"/>
        </w:tabs>
        <w:spacing w:before="120"/>
        <w:ind w:left="288" w:hanging="288"/>
        <w:rPr>
          <w:b/>
          <w:sz w:val="24"/>
          <w:szCs w:val="24"/>
          <w:lang w:val="en-US"/>
        </w:rPr>
      </w:pPr>
      <w:r w:rsidRPr="00D7450C">
        <w:rPr>
          <w:b/>
          <w:sz w:val="24"/>
          <w:szCs w:val="24"/>
          <w:lang w:val="en-US"/>
        </w:rPr>
        <w:t xml:space="preserve">Tipul </w:t>
      </w:r>
      <w:r w:rsidR="00AC2788" w:rsidRPr="00D7450C">
        <w:rPr>
          <w:b/>
          <w:sz w:val="24"/>
          <w:szCs w:val="24"/>
          <w:lang w:val="en-US"/>
        </w:rPr>
        <w:t>autorității</w:t>
      </w:r>
      <w:r w:rsidRPr="00D7450C">
        <w:rPr>
          <w:b/>
          <w:sz w:val="24"/>
          <w:szCs w:val="24"/>
          <w:lang w:val="en-US"/>
        </w:rPr>
        <w:t xml:space="preserve"> contractante </w:t>
      </w:r>
      <w:r w:rsidR="00AC2788" w:rsidRPr="00D7450C">
        <w:rPr>
          <w:b/>
          <w:sz w:val="24"/>
          <w:szCs w:val="24"/>
          <w:lang w:val="en-US"/>
        </w:rPr>
        <w:t>și</w:t>
      </w:r>
      <w:r w:rsidRPr="00D7450C">
        <w:rPr>
          <w:b/>
          <w:sz w:val="24"/>
          <w:szCs w:val="24"/>
          <w:lang w:val="en-US"/>
        </w:rPr>
        <w:t xml:space="preserve"> obiectul principal de activitate (dacă este cazul, </w:t>
      </w:r>
      <w:r w:rsidR="00AC2788" w:rsidRPr="00D7450C">
        <w:rPr>
          <w:b/>
          <w:sz w:val="24"/>
          <w:szCs w:val="24"/>
          <w:lang w:val="en-US"/>
        </w:rPr>
        <w:t>mențiunea</w:t>
      </w:r>
      <w:r w:rsidRPr="00D7450C">
        <w:rPr>
          <w:b/>
          <w:sz w:val="24"/>
          <w:szCs w:val="24"/>
          <w:lang w:val="en-US"/>
        </w:rPr>
        <w:t xml:space="preserve"> că autoritatea contractantă este o autoritate centrală de </w:t>
      </w:r>
      <w:r w:rsidR="00AC2788" w:rsidRPr="00D7450C">
        <w:rPr>
          <w:b/>
          <w:sz w:val="24"/>
          <w:szCs w:val="24"/>
          <w:lang w:val="en-US"/>
        </w:rPr>
        <w:t>achiziție</w:t>
      </w:r>
      <w:r w:rsidRPr="00D7450C">
        <w:rPr>
          <w:b/>
          <w:sz w:val="24"/>
          <w:szCs w:val="24"/>
          <w:lang w:val="en-US"/>
        </w:rPr>
        <w:t xml:space="preserve"> sau că </w:t>
      </w:r>
      <w:r w:rsidR="00AC2788" w:rsidRPr="00D7450C">
        <w:rPr>
          <w:b/>
          <w:sz w:val="24"/>
          <w:szCs w:val="24"/>
          <w:lang w:val="en-US"/>
        </w:rPr>
        <w:t>achiziția</w:t>
      </w:r>
      <w:r w:rsidRPr="00D7450C">
        <w:rPr>
          <w:b/>
          <w:sz w:val="24"/>
          <w:szCs w:val="24"/>
          <w:lang w:val="en-US"/>
        </w:rPr>
        <w:t xml:space="preserve"> implică o altă formă de </w:t>
      </w:r>
      <w:r w:rsidR="00AC2788" w:rsidRPr="00D7450C">
        <w:rPr>
          <w:b/>
          <w:sz w:val="24"/>
          <w:szCs w:val="24"/>
          <w:lang w:val="en-US"/>
        </w:rPr>
        <w:t>achiziție</w:t>
      </w:r>
      <w:r w:rsidRPr="00D7450C">
        <w:rPr>
          <w:b/>
          <w:sz w:val="24"/>
          <w:szCs w:val="24"/>
          <w:lang w:val="en-US"/>
        </w:rPr>
        <w:t xml:space="preserve"> comună): </w:t>
      </w:r>
      <w:r w:rsidR="006E2150" w:rsidRPr="00FE6897">
        <w:rPr>
          <w:b/>
          <w:sz w:val="24"/>
          <w:szCs w:val="24"/>
          <w:highlight w:val="yellow"/>
          <w:u w:val="single"/>
          <w:lang w:val="en-GB"/>
        </w:rPr>
        <w:t>Nu se aplica</w:t>
      </w:r>
      <w:r w:rsidR="006E2150" w:rsidRPr="00D7450C">
        <w:rPr>
          <w:b/>
          <w:sz w:val="24"/>
          <w:szCs w:val="24"/>
          <w:u w:val="single"/>
          <w:shd w:val="clear" w:color="auto" w:fill="FFFF00"/>
          <w:lang w:val="en-US"/>
        </w:rPr>
        <w:t xml:space="preserve"> </w:t>
      </w:r>
      <w:r w:rsidR="008876C3" w:rsidRPr="00D7450C">
        <w:rPr>
          <w:b/>
          <w:sz w:val="24"/>
          <w:szCs w:val="24"/>
          <w:shd w:val="clear" w:color="auto" w:fill="FFFF00"/>
          <w:lang w:val="en-US"/>
        </w:rPr>
        <w:t>____________________________________</w:t>
      </w:r>
    </w:p>
    <w:p w:rsidR="0072330A" w:rsidRPr="004225A2" w:rsidRDefault="008876C3" w:rsidP="006E2150">
      <w:pPr>
        <w:tabs>
          <w:tab w:val="left" w:pos="284"/>
          <w:tab w:val="right" w:pos="9531"/>
        </w:tabs>
        <w:spacing w:before="120"/>
        <w:ind w:left="288"/>
        <w:rPr>
          <w:b/>
          <w:sz w:val="24"/>
          <w:szCs w:val="24"/>
        </w:rPr>
      </w:pPr>
      <w:r w:rsidRPr="00DB2FA4">
        <w:rPr>
          <w:b/>
          <w:sz w:val="24"/>
          <w:szCs w:val="24"/>
          <w:shd w:val="clear" w:color="auto" w:fill="FFFF00"/>
        </w:rPr>
        <w:t>___________________________________________________________________</w:t>
      </w:r>
    </w:p>
    <w:p w:rsidR="0062221E" w:rsidRPr="00D7450C" w:rsidRDefault="0062221E" w:rsidP="0069001F">
      <w:pPr>
        <w:numPr>
          <w:ilvl w:val="0"/>
          <w:numId w:val="3"/>
        </w:numPr>
        <w:tabs>
          <w:tab w:val="left" w:pos="284"/>
          <w:tab w:val="right" w:pos="426"/>
        </w:tabs>
        <w:spacing w:before="120"/>
        <w:ind w:left="284" w:hanging="284"/>
        <w:rPr>
          <w:b/>
          <w:sz w:val="24"/>
          <w:szCs w:val="24"/>
          <w:lang w:val="en-US"/>
        </w:rPr>
      </w:pPr>
      <w:r w:rsidRPr="00D7450C">
        <w:rPr>
          <w:b/>
          <w:sz w:val="24"/>
          <w:szCs w:val="24"/>
          <w:lang w:val="en-US"/>
        </w:rPr>
        <w:t xml:space="preserve">Cumpărătorul invită operatorii economici </w:t>
      </w:r>
      <w:r w:rsidR="00AC2788" w:rsidRPr="00D7450C">
        <w:rPr>
          <w:b/>
          <w:sz w:val="24"/>
          <w:szCs w:val="24"/>
          <w:lang w:val="en-US"/>
        </w:rPr>
        <w:t>interesați</w:t>
      </w:r>
      <w:r w:rsidRPr="00D7450C">
        <w:rPr>
          <w:b/>
          <w:sz w:val="24"/>
          <w:szCs w:val="24"/>
          <w:lang w:val="en-US"/>
        </w:rPr>
        <w:t xml:space="preserve">, care îi pot satisface </w:t>
      </w:r>
      <w:r w:rsidR="00AC2788" w:rsidRPr="00D7450C">
        <w:rPr>
          <w:b/>
          <w:sz w:val="24"/>
          <w:szCs w:val="24"/>
          <w:lang w:val="en-US"/>
        </w:rPr>
        <w:t>necesitățile</w:t>
      </w:r>
      <w:r w:rsidRPr="00D7450C">
        <w:rPr>
          <w:b/>
          <w:sz w:val="24"/>
          <w:szCs w:val="24"/>
          <w:lang w:val="en-US"/>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92"/>
        <w:gridCol w:w="970"/>
        <w:gridCol w:w="1128"/>
        <w:gridCol w:w="708"/>
        <w:gridCol w:w="709"/>
        <w:gridCol w:w="4678"/>
        <w:gridCol w:w="1290"/>
      </w:tblGrid>
      <w:tr w:rsidR="0069001F" w:rsidRPr="00C744E9" w:rsidTr="009F780C">
        <w:trPr>
          <w:trHeight w:val="567"/>
        </w:trPr>
        <w:tc>
          <w:tcPr>
            <w:tcW w:w="5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051153" w:rsidRDefault="0069001F" w:rsidP="008876C3">
            <w:pPr>
              <w:spacing w:before="120"/>
              <w:jc w:val="center"/>
              <w:rPr>
                <w:b/>
              </w:rPr>
            </w:pPr>
            <w:bookmarkStart w:id="6" w:name="OLE_LINK24"/>
            <w:bookmarkStart w:id="7" w:name="OLE_LINK25"/>
            <w:r w:rsidRPr="00051153">
              <w:rPr>
                <w:b/>
              </w:rPr>
              <w:t>Nr. d/o</w:t>
            </w:r>
          </w:p>
        </w:tc>
        <w:tc>
          <w:tcPr>
            <w:tcW w:w="9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051153" w:rsidRDefault="0069001F" w:rsidP="008876C3">
            <w:pPr>
              <w:spacing w:before="120"/>
              <w:jc w:val="center"/>
              <w:rPr>
                <w:b/>
              </w:rPr>
            </w:pPr>
            <w:r w:rsidRPr="00051153">
              <w:rPr>
                <w:b/>
              </w:rPr>
              <w:t>Cod CPV</w:t>
            </w:r>
          </w:p>
        </w:tc>
        <w:tc>
          <w:tcPr>
            <w:tcW w:w="11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051153" w:rsidRDefault="0069001F" w:rsidP="008876C3">
            <w:pPr>
              <w:spacing w:before="120"/>
              <w:jc w:val="center"/>
              <w:rPr>
                <w:b/>
                <w:lang w:val="en-US"/>
              </w:rPr>
            </w:pPr>
            <w:r w:rsidRPr="00051153">
              <w:rPr>
                <w:b/>
                <w:lang w:val="en-US"/>
              </w:rPr>
              <w:t>Denumirea bunurilor/serviciilor/lucrărilor solicitate</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051153" w:rsidRDefault="0069001F" w:rsidP="008876C3">
            <w:pPr>
              <w:spacing w:before="120"/>
              <w:jc w:val="center"/>
              <w:rPr>
                <w:b/>
              </w:rPr>
            </w:pPr>
            <w:r w:rsidRPr="00051153">
              <w:rPr>
                <w:b/>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051153" w:rsidRDefault="0069001F" w:rsidP="008876C3">
            <w:pPr>
              <w:spacing w:before="120"/>
              <w:jc w:val="center"/>
              <w:rPr>
                <w:b/>
              </w:rPr>
            </w:pPr>
            <w:r w:rsidRPr="00051153">
              <w:rPr>
                <w:b/>
              </w:rPr>
              <w:t>Cantitatea</w:t>
            </w:r>
          </w:p>
        </w:tc>
        <w:tc>
          <w:tcPr>
            <w:tcW w:w="46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051153" w:rsidRDefault="0069001F" w:rsidP="008876C3">
            <w:pPr>
              <w:spacing w:before="120"/>
              <w:jc w:val="center"/>
              <w:rPr>
                <w:b/>
                <w:lang w:val="en-US"/>
              </w:rPr>
            </w:pPr>
            <w:r w:rsidRPr="00051153">
              <w:rPr>
                <w:b/>
                <w:lang w:val="en-US"/>
              </w:rPr>
              <w:t xml:space="preserve">Specificarea tehnică deplină solicitată, Standarde de </w:t>
            </w:r>
            <w:r w:rsidR="00AC2788" w:rsidRPr="00051153">
              <w:rPr>
                <w:b/>
                <w:lang w:val="en-US"/>
              </w:rPr>
              <w:t>referință</w:t>
            </w:r>
          </w:p>
        </w:tc>
        <w:tc>
          <w:tcPr>
            <w:tcW w:w="12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051153" w:rsidRDefault="0069001F" w:rsidP="0069001F">
            <w:pPr>
              <w:spacing w:before="120"/>
              <w:jc w:val="center"/>
              <w:rPr>
                <w:b/>
                <w:lang w:val="en-US"/>
              </w:rPr>
            </w:pPr>
            <w:r w:rsidRPr="00051153">
              <w:rPr>
                <w:b/>
                <w:lang w:val="en-US"/>
              </w:rPr>
              <w:t>Valoarea estimată</w:t>
            </w:r>
            <w:r w:rsidRPr="00051153">
              <w:rPr>
                <w:b/>
                <w:lang w:val="en-US"/>
              </w:rPr>
              <w:br/>
              <w:t>(se va indica pentru fiecare lot în parte)</w:t>
            </w:r>
          </w:p>
        </w:tc>
      </w:tr>
      <w:tr w:rsidR="00DD1A2A" w:rsidRPr="00051153"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DD1A2A" w:rsidRPr="00F11D06" w:rsidRDefault="00DD1A2A">
            <w:pPr>
              <w:jc w:val="center"/>
              <w:rPr>
                <w:color w:val="000000"/>
                <w:sz w:val="22"/>
                <w:szCs w:val="22"/>
                <w:lang w:val="en-US"/>
              </w:rPr>
            </w:pPr>
            <w:bookmarkStart w:id="8" w:name="_Hlk3831285"/>
            <w:r w:rsidRPr="00F11D06">
              <w:rPr>
                <w:color w:val="000000"/>
                <w:sz w:val="22"/>
                <w:szCs w:val="22"/>
                <w:lang w:val="en-US"/>
              </w:rPr>
              <w:t> </w:t>
            </w:r>
          </w:p>
        </w:tc>
        <w:tc>
          <w:tcPr>
            <w:tcW w:w="970" w:type="dxa"/>
            <w:tcBorders>
              <w:top w:val="single" w:sz="4" w:space="0" w:color="auto"/>
              <w:left w:val="single" w:sz="4" w:space="0" w:color="auto"/>
              <w:bottom w:val="single" w:sz="4" w:space="0" w:color="auto"/>
              <w:right w:val="single" w:sz="4" w:space="0" w:color="auto"/>
            </w:tcBorders>
            <w:shd w:val="clear" w:color="auto" w:fill="FFFF00"/>
            <w:vAlign w:val="center"/>
          </w:tcPr>
          <w:p w:rsidR="00DD1A2A" w:rsidRPr="00F11D06" w:rsidRDefault="00DD1A2A">
            <w:pPr>
              <w:jc w:val="center"/>
              <w:rPr>
                <w:color w:val="000000"/>
                <w:sz w:val="22"/>
                <w:szCs w:val="22"/>
                <w:lang w:val="en-US"/>
              </w:rPr>
            </w:pPr>
            <w:r w:rsidRPr="00F11D06">
              <w:rPr>
                <w:color w:val="000000"/>
                <w:sz w:val="22"/>
                <w:szCs w:val="22"/>
                <w:lang w:val="en-US"/>
              </w:rPr>
              <w:t> </w:t>
            </w:r>
          </w:p>
        </w:tc>
        <w:tc>
          <w:tcPr>
            <w:tcW w:w="1128" w:type="dxa"/>
            <w:tcBorders>
              <w:top w:val="single" w:sz="4" w:space="0" w:color="auto"/>
              <w:left w:val="single" w:sz="4" w:space="0" w:color="auto"/>
              <w:bottom w:val="single" w:sz="4" w:space="0" w:color="auto"/>
              <w:right w:val="single" w:sz="4" w:space="0" w:color="auto"/>
            </w:tcBorders>
            <w:shd w:val="clear" w:color="auto" w:fill="FFFF00"/>
            <w:vAlign w:val="bottom"/>
          </w:tcPr>
          <w:p w:rsidR="00DD1A2A" w:rsidRPr="00DD1A2A" w:rsidRDefault="00DD1A2A">
            <w:pPr>
              <w:rPr>
                <w:color w:val="000000"/>
                <w:sz w:val="22"/>
                <w:szCs w:val="22"/>
              </w:rPr>
            </w:pPr>
            <w:r w:rsidRPr="00DD1A2A">
              <w:rPr>
                <w:color w:val="000000"/>
                <w:sz w:val="22"/>
                <w:szCs w:val="22"/>
              </w:rPr>
              <w:t>Lotul 1</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bottom"/>
          </w:tcPr>
          <w:p w:rsidR="00DD1A2A" w:rsidRPr="00DD1A2A" w:rsidRDefault="00DD1A2A">
            <w:pPr>
              <w:rPr>
                <w:color w:val="000000"/>
              </w:rPr>
            </w:pPr>
            <w:r w:rsidRPr="00DD1A2A">
              <w:rPr>
                <w:color w:val="000000"/>
              </w:rPr>
              <w:t> </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DD1A2A" w:rsidRPr="00DD1A2A" w:rsidRDefault="00DD1A2A">
            <w:pPr>
              <w:rPr>
                <w:color w:val="000000"/>
              </w:rPr>
            </w:pPr>
            <w:r w:rsidRPr="00DD1A2A">
              <w:rPr>
                <w:color w:val="000000"/>
              </w:rPr>
              <w:t> </w:t>
            </w:r>
          </w:p>
        </w:tc>
        <w:tc>
          <w:tcPr>
            <w:tcW w:w="4678" w:type="dxa"/>
            <w:tcBorders>
              <w:top w:val="single" w:sz="4" w:space="0" w:color="auto"/>
              <w:left w:val="single" w:sz="4" w:space="0" w:color="auto"/>
              <w:bottom w:val="single" w:sz="4" w:space="0" w:color="auto"/>
              <w:right w:val="single" w:sz="4" w:space="0" w:color="auto"/>
            </w:tcBorders>
            <w:shd w:val="clear" w:color="auto" w:fill="FFFF00"/>
            <w:vAlign w:val="bottom"/>
          </w:tcPr>
          <w:p w:rsidR="00DD1A2A" w:rsidRPr="00DD1A2A" w:rsidRDefault="00DD1A2A">
            <w:pPr>
              <w:rPr>
                <w:color w:val="000000"/>
              </w:rPr>
            </w:pPr>
            <w:r w:rsidRPr="00DD1A2A">
              <w:rPr>
                <w:color w:val="000000"/>
              </w:rPr>
              <w:t> </w:t>
            </w:r>
          </w:p>
        </w:tc>
        <w:tc>
          <w:tcPr>
            <w:tcW w:w="1290" w:type="dxa"/>
            <w:tcBorders>
              <w:top w:val="single" w:sz="4" w:space="0" w:color="auto"/>
              <w:left w:val="single" w:sz="4" w:space="0" w:color="auto"/>
              <w:bottom w:val="single" w:sz="4" w:space="0" w:color="auto"/>
              <w:right w:val="single" w:sz="4" w:space="0" w:color="auto"/>
            </w:tcBorders>
            <w:shd w:val="clear" w:color="auto" w:fill="FFFF00"/>
            <w:vAlign w:val="bottom"/>
          </w:tcPr>
          <w:p w:rsidR="00DD1A2A" w:rsidRPr="00DD1A2A" w:rsidRDefault="00DD1A2A">
            <w:pPr>
              <w:jc w:val="right"/>
              <w:rPr>
                <w:color w:val="000000"/>
                <w:sz w:val="24"/>
                <w:szCs w:val="24"/>
              </w:rPr>
            </w:pPr>
            <w:r w:rsidRPr="00DD1A2A">
              <w:rPr>
                <w:color w:val="000000"/>
                <w:sz w:val="24"/>
                <w:szCs w:val="24"/>
              </w:rPr>
              <w:t>51000</w:t>
            </w:r>
          </w:p>
        </w:tc>
      </w:tr>
      <w:tr w:rsidR="00DD1A2A" w:rsidRPr="00AF3B13"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bookmarkStart w:id="9" w:name="_Hlk3832153"/>
            <w:bookmarkEnd w:id="8"/>
            <w:r w:rsidRPr="00DD1A2A">
              <w:rPr>
                <w:color w:val="000000"/>
                <w:sz w:val="22"/>
                <w:szCs w:val="22"/>
              </w:rPr>
              <w:t>1</w:t>
            </w: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33100000-1</w:t>
            </w:r>
          </w:p>
        </w:tc>
        <w:tc>
          <w:tcPr>
            <w:tcW w:w="1128" w:type="dxa"/>
            <w:tcBorders>
              <w:top w:val="single" w:sz="4" w:space="0" w:color="auto"/>
              <w:left w:val="single" w:sz="4" w:space="0" w:color="auto"/>
              <w:bottom w:val="single" w:sz="4" w:space="0" w:color="auto"/>
              <w:right w:val="single" w:sz="4" w:space="0" w:color="auto"/>
            </w:tcBorders>
            <w:shd w:val="clear" w:color="auto" w:fill="auto"/>
          </w:tcPr>
          <w:p w:rsidR="00DD1A2A" w:rsidRPr="00DD1A2A" w:rsidRDefault="00DD1A2A">
            <w:pPr>
              <w:rPr>
                <w:sz w:val="22"/>
                <w:szCs w:val="22"/>
              </w:rPr>
            </w:pPr>
            <w:r w:rsidRPr="00DD1A2A">
              <w:rPr>
                <w:sz w:val="22"/>
                <w:szCs w:val="22"/>
              </w:rPr>
              <w:t>Balanță electronică cu precizia: 0,01</w:t>
            </w:r>
          </w:p>
        </w:tc>
        <w:tc>
          <w:tcPr>
            <w:tcW w:w="708" w:type="dxa"/>
            <w:tcBorders>
              <w:top w:val="single" w:sz="4" w:space="0" w:color="auto"/>
              <w:left w:val="nil"/>
              <w:bottom w:val="single" w:sz="4" w:space="0" w:color="auto"/>
              <w:right w:val="single" w:sz="4" w:space="0" w:color="auto"/>
            </w:tcBorders>
            <w:shd w:val="clear" w:color="auto" w:fill="auto"/>
          </w:tcPr>
          <w:p w:rsidR="00DD1A2A" w:rsidRPr="00DD1A2A" w:rsidRDefault="00DD1A2A">
            <w:r w:rsidRPr="00DD1A2A">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D1A2A" w:rsidRPr="00DD1A2A" w:rsidRDefault="00DD1A2A">
            <w:r w:rsidRPr="00DD1A2A">
              <w:t>6</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DD1A2A" w:rsidRPr="00DD1A2A" w:rsidRDefault="00DD1A2A">
            <w:r w:rsidRPr="00DD1A2A">
              <w:rPr>
                <w:lang w:val="en-US"/>
              </w:rPr>
              <w:t xml:space="preserve">Balanță cu precizia de 0,01g. Setare digitală, pentru cîntărirea pînă la 500 g. Certificat de calibrare de la producator, Certificat ISO 9001 și 13485 de la producător, Declarație de conformitate. La momentul livrării echipamentul trebuie să fie inclus în “Registrul de Stat al mijloacelor de măsurare” al Institutului Naţional de Metrologie., Instalare şi instruirea personalului la sediul destinatarului final. </w:t>
            </w:r>
            <w:r w:rsidRPr="00DD1A2A">
              <w:t xml:space="preserve">Manualul de utilizare tradus în limba română/rusă. </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DD1A2A" w:rsidRPr="00DD1A2A" w:rsidRDefault="00DD1A2A">
            <w:pPr>
              <w:rPr>
                <w:sz w:val="24"/>
                <w:szCs w:val="24"/>
              </w:rPr>
            </w:pPr>
            <w:r w:rsidRPr="00DD1A2A">
              <w:rPr>
                <w:sz w:val="24"/>
                <w:szCs w:val="24"/>
              </w:rPr>
              <w:t> </w:t>
            </w:r>
          </w:p>
        </w:tc>
      </w:tr>
      <w:tr w:rsidR="00DD1A2A" w:rsidRPr="00886CAF"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rPr>
            </w:pPr>
            <w:r w:rsidRPr="00DD1A2A">
              <w:rPr>
                <w:color w:val="000000"/>
                <w:sz w:val="22"/>
                <w:szCs w:val="22"/>
              </w:rPr>
              <w:t> </w:t>
            </w:r>
          </w:p>
        </w:tc>
        <w:tc>
          <w:tcPr>
            <w:tcW w:w="970" w:type="dxa"/>
            <w:tcBorders>
              <w:top w:val="single" w:sz="4" w:space="0" w:color="auto"/>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rPr>
            </w:pPr>
            <w:r w:rsidRPr="00DD1A2A">
              <w:rPr>
                <w:color w:val="000000"/>
                <w:sz w:val="22"/>
                <w:szCs w:val="22"/>
              </w:rPr>
              <w:t> </w:t>
            </w:r>
          </w:p>
        </w:tc>
        <w:tc>
          <w:tcPr>
            <w:tcW w:w="1128" w:type="dxa"/>
            <w:tcBorders>
              <w:top w:val="single" w:sz="4" w:space="0" w:color="auto"/>
              <w:left w:val="single" w:sz="4" w:space="0" w:color="auto"/>
              <w:bottom w:val="single" w:sz="4" w:space="0" w:color="auto"/>
              <w:right w:val="single" w:sz="4" w:space="0" w:color="auto"/>
            </w:tcBorders>
            <w:shd w:val="clear" w:color="auto" w:fill="FFFF00"/>
          </w:tcPr>
          <w:p w:rsidR="00DD1A2A" w:rsidRPr="00DD1A2A" w:rsidRDefault="00DD1A2A">
            <w:pPr>
              <w:rPr>
                <w:sz w:val="22"/>
                <w:szCs w:val="22"/>
              </w:rPr>
            </w:pPr>
            <w:r w:rsidRPr="00DD1A2A">
              <w:rPr>
                <w:sz w:val="22"/>
                <w:szCs w:val="22"/>
              </w:rPr>
              <w:t>Lotul 2</w:t>
            </w:r>
          </w:p>
        </w:tc>
        <w:tc>
          <w:tcPr>
            <w:tcW w:w="708" w:type="dxa"/>
            <w:tcBorders>
              <w:top w:val="single" w:sz="4" w:space="0" w:color="auto"/>
              <w:left w:val="nil"/>
              <w:bottom w:val="single" w:sz="4" w:space="0" w:color="auto"/>
              <w:right w:val="single" w:sz="4" w:space="0" w:color="auto"/>
            </w:tcBorders>
            <w:shd w:val="clear" w:color="auto" w:fill="FFFF00"/>
          </w:tcPr>
          <w:p w:rsidR="00DD1A2A" w:rsidRPr="00DD1A2A" w:rsidRDefault="00DD1A2A">
            <w:r w:rsidRPr="00DD1A2A">
              <w:t>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4678" w:type="dxa"/>
            <w:tcBorders>
              <w:top w:val="single" w:sz="4" w:space="0" w:color="auto"/>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1290"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4"/>
                <w:szCs w:val="24"/>
              </w:rPr>
            </w:pPr>
            <w:r w:rsidRPr="00DD1A2A">
              <w:rPr>
                <w:sz w:val="24"/>
                <w:szCs w:val="24"/>
              </w:rPr>
              <w:t>18700</w:t>
            </w:r>
          </w:p>
        </w:tc>
      </w:tr>
      <w:tr w:rsidR="00DD1A2A" w:rsidRPr="00C744E9"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2</w:t>
            </w:r>
          </w:p>
        </w:tc>
        <w:tc>
          <w:tcPr>
            <w:tcW w:w="970" w:type="dxa"/>
            <w:tcBorders>
              <w:top w:val="nil"/>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33100000-1</w:t>
            </w:r>
          </w:p>
        </w:tc>
        <w:tc>
          <w:tcPr>
            <w:tcW w:w="112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sz w:val="22"/>
                <w:szCs w:val="22"/>
              </w:rPr>
            </w:pPr>
            <w:r w:rsidRPr="00DD1A2A">
              <w:rPr>
                <w:sz w:val="22"/>
                <w:szCs w:val="22"/>
              </w:rPr>
              <w:t>Balanță digitală cu precizia 0,001</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DD1A2A" w:rsidRPr="00DD1A2A" w:rsidRDefault="00DD1A2A">
            <w:r w:rsidRPr="00DD1A2A">
              <w:t>unit.</w:t>
            </w:r>
          </w:p>
        </w:tc>
        <w:tc>
          <w:tcPr>
            <w:tcW w:w="709" w:type="dxa"/>
            <w:tcBorders>
              <w:top w:val="nil"/>
              <w:left w:val="single" w:sz="4" w:space="0" w:color="auto"/>
              <w:bottom w:val="single" w:sz="4" w:space="0" w:color="auto"/>
              <w:right w:val="single" w:sz="4" w:space="0" w:color="auto"/>
            </w:tcBorders>
            <w:shd w:val="clear" w:color="auto" w:fill="auto"/>
          </w:tcPr>
          <w:p w:rsidR="00DD1A2A" w:rsidRPr="00DD1A2A" w:rsidRDefault="00DD1A2A">
            <w:r w:rsidRPr="00DD1A2A">
              <w:t>2</w:t>
            </w:r>
          </w:p>
        </w:tc>
        <w:tc>
          <w:tcPr>
            <w:tcW w:w="467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lang w:val="en-US"/>
              </w:rPr>
            </w:pPr>
            <w:r w:rsidRPr="00DD1A2A">
              <w:rPr>
                <w:lang w:val="en-US"/>
              </w:rPr>
              <w:t xml:space="preserve">Balanță cu precizia de 0,001g. Setare digitală, pentru cîntărirea pînă la 200g. </w:t>
            </w:r>
            <w:r w:rsidRPr="00DD1A2A">
              <w:rPr>
                <w:lang w:val="en-US"/>
              </w:rPr>
              <w:br/>
              <w:t>Mod de calibrare: automatic intern.Platforma de cantarire din inox.</w:t>
            </w:r>
            <w:r w:rsidRPr="00DD1A2A">
              <w:rPr>
                <w:lang w:val="en-US"/>
              </w:rPr>
              <w:br/>
              <w:t xml:space="preserve">Certificat de calibrare de la producator, Certificat ISO 9001 si 13485 de la producator, Declarație de conformitate. La momentul livrării echipamentul trebuie să fie inclus în “Registrul de Stat al mijloacelor de ăsurare” al Institutului Naţional de Metrologie. Instalare şi instruirea personalului la sediul destinatarului final. Manualul de utilizare tradus în limba română/rusa. Certificat de etalonare. Perioada </w:t>
            </w:r>
            <w:proofErr w:type="gramStart"/>
            <w:r w:rsidRPr="00DD1A2A">
              <w:rPr>
                <w:lang w:val="en-US"/>
              </w:rPr>
              <w:t xml:space="preserve">de  </w:t>
            </w:r>
            <w:r w:rsidRPr="00DD1A2A">
              <w:rPr>
                <w:lang w:val="en-US"/>
              </w:rPr>
              <w:lastRenderedPageBreak/>
              <w:t>garanţie</w:t>
            </w:r>
            <w:proofErr w:type="gramEnd"/>
            <w:r w:rsidRPr="00DD1A2A">
              <w:rPr>
                <w:lang w:val="en-US"/>
              </w:rPr>
              <w:t xml:space="preserve"> min 1 an din momentul instalării echipamentului.</w:t>
            </w:r>
          </w:p>
        </w:tc>
        <w:tc>
          <w:tcPr>
            <w:tcW w:w="1290" w:type="dxa"/>
            <w:tcBorders>
              <w:top w:val="nil"/>
              <w:left w:val="single" w:sz="4" w:space="0" w:color="auto"/>
              <w:bottom w:val="single" w:sz="4" w:space="0" w:color="auto"/>
              <w:right w:val="single" w:sz="4" w:space="0" w:color="auto"/>
            </w:tcBorders>
            <w:shd w:val="clear" w:color="auto" w:fill="auto"/>
          </w:tcPr>
          <w:p w:rsidR="00DD1A2A" w:rsidRPr="00F11D06" w:rsidRDefault="00DD1A2A">
            <w:pPr>
              <w:rPr>
                <w:sz w:val="24"/>
                <w:szCs w:val="24"/>
                <w:lang w:val="en-US"/>
              </w:rPr>
            </w:pPr>
            <w:r w:rsidRPr="00F11D06">
              <w:rPr>
                <w:sz w:val="24"/>
                <w:szCs w:val="24"/>
                <w:lang w:val="en-US"/>
              </w:rPr>
              <w:lastRenderedPageBreak/>
              <w:t> </w:t>
            </w:r>
          </w:p>
        </w:tc>
      </w:tr>
      <w:tr w:rsidR="00DD1A2A" w:rsidRPr="00886CAF"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lastRenderedPageBreak/>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1128"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2"/>
                <w:szCs w:val="22"/>
              </w:rPr>
            </w:pPr>
            <w:r w:rsidRPr="00DD1A2A">
              <w:rPr>
                <w:sz w:val="22"/>
                <w:szCs w:val="22"/>
              </w:rPr>
              <w:t>Lotul 3</w:t>
            </w:r>
          </w:p>
        </w:tc>
        <w:tc>
          <w:tcPr>
            <w:tcW w:w="708" w:type="dxa"/>
            <w:tcBorders>
              <w:top w:val="single" w:sz="4" w:space="0" w:color="000000"/>
              <w:left w:val="single" w:sz="4" w:space="0" w:color="000000"/>
              <w:bottom w:val="single" w:sz="4" w:space="0" w:color="000000"/>
              <w:right w:val="single" w:sz="4" w:space="0" w:color="000000"/>
            </w:tcBorders>
            <w:shd w:val="clear" w:color="auto" w:fill="FFFF00"/>
          </w:tcPr>
          <w:p w:rsidR="00DD1A2A" w:rsidRPr="00DD1A2A" w:rsidRDefault="00DD1A2A">
            <w:r w:rsidRPr="00DD1A2A">
              <w:t> </w:t>
            </w:r>
          </w:p>
        </w:tc>
        <w:tc>
          <w:tcPr>
            <w:tcW w:w="709"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4678"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1290"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4"/>
                <w:szCs w:val="24"/>
              </w:rPr>
            </w:pPr>
            <w:r w:rsidRPr="00DD1A2A">
              <w:rPr>
                <w:sz w:val="24"/>
                <w:szCs w:val="24"/>
              </w:rPr>
              <w:t>25500</w:t>
            </w:r>
          </w:p>
        </w:tc>
      </w:tr>
      <w:tr w:rsidR="00DD1A2A" w:rsidRPr="00C744E9"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w:t>
            </w:r>
          </w:p>
        </w:tc>
        <w:tc>
          <w:tcPr>
            <w:tcW w:w="970" w:type="dxa"/>
            <w:tcBorders>
              <w:top w:val="nil"/>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33100000-1</w:t>
            </w:r>
          </w:p>
        </w:tc>
        <w:tc>
          <w:tcPr>
            <w:tcW w:w="112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sz w:val="22"/>
                <w:szCs w:val="22"/>
              </w:rPr>
            </w:pPr>
            <w:r w:rsidRPr="00DD1A2A">
              <w:rPr>
                <w:sz w:val="22"/>
                <w:szCs w:val="22"/>
              </w:rPr>
              <w:t>Balanță digitală cu precizia 0,0001</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DD1A2A" w:rsidRPr="00DD1A2A" w:rsidRDefault="00DD1A2A">
            <w:r w:rsidRPr="00DD1A2A">
              <w:t>buc</w:t>
            </w:r>
          </w:p>
        </w:tc>
        <w:tc>
          <w:tcPr>
            <w:tcW w:w="709" w:type="dxa"/>
            <w:tcBorders>
              <w:top w:val="nil"/>
              <w:left w:val="single" w:sz="4" w:space="0" w:color="auto"/>
              <w:bottom w:val="single" w:sz="4" w:space="0" w:color="auto"/>
              <w:right w:val="single" w:sz="4" w:space="0" w:color="auto"/>
            </w:tcBorders>
            <w:shd w:val="clear" w:color="auto" w:fill="auto"/>
          </w:tcPr>
          <w:p w:rsidR="00DD1A2A" w:rsidRPr="00DD1A2A" w:rsidRDefault="00DD1A2A">
            <w:r w:rsidRPr="00DD1A2A">
              <w:t>2</w:t>
            </w:r>
          </w:p>
        </w:tc>
        <w:tc>
          <w:tcPr>
            <w:tcW w:w="467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lang w:val="en-US"/>
              </w:rPr>
            </w:pPr>
            <w:r w:rsidRPr="00DD1A2A">
              <w:rPr>
                <w:lang w:val="en-US"/>
              </w:rPr>
              <w:t>Balanță cu precizia de 0,0001g. Setare digitală, pentru cîntărirea pînă la 200-250 g</w:t>
            </w:r>
            <w:r w:rsidRPr="00DD1A2A">
              <w:rPr>
                <w:lang w:val="en-US"/>
              </w:rPr>
              <w:br/>
              <w:t>Mod de calibrare: automatic intern. Platforma de cantarire din inox.</w:t>
            </w:r>
            <w:r w:rsidRPr="00DD1A2A">
              <w:rPr>
                <w:lang w:val="en-US"/>
              </w:rPr>
              <w:br/>
              <w:t xml:space="preserve"> Certificat de calibrare de la producator, Certificat ISO 9001 si 13485 de la producator,</w:t>
            </w:r>
            <w:r w:rsidRPr="00DD1A2A">
              <w:rPr>
                <w:lang w:val="en-US"/>
              </w:rPr>
              <w:br/>
              <w:t xml:space="preserve"> Declaratie de conformitate. La momentul livrării echipamentul trebuie să fie inclus în </w:t>
            </w:r>
            <w:r w:rsidRPr="00DD1A2A">
              <w:rPr>
                <w:lang w:val="en-US"/>
              </w:rPr>
              <w:br/>
              <w:t xml:space="preserve">“Registrul de Stat al mijloacelor de măsurare” al Institutului Naţional de Metrologie. </w:t>
            </w:r>
            <w:proofErr w:type="gramStart"/>
            <w:r w:rsidRPr="00DD1A2A">
              <w:rPr>
                <w:lang w:val="en-US"/>
              </w:rPr>
              <w:t>,</w:t>
            </w:r>
            <w:proofErr w:type="gramEnd"/>
            <w:r w:rsidRPr="00DD1A2A">
              <w:rPr>
                <w:lang w:val="en-US"/>
              </w:rPr>
              <w:br/>
              <w:t xml:space="preserve">Instalare şi instruirea personalului la sediul destinatarului final. </w:t>
            </w:r>
            <w:r w:rsidRPr="00DD1A2A">
              <w:rPr>
                <w:lang w:val="en-US"/>
              </w:rPr>
              <w:br/>
              <w:t xml:space="preserve">Manualul de utilizare tradus în limba română/rusa. </w:t>
            </w:r>
            <w:r w:rsidRPr="00DD1A2A">
              <w:rPr>
                <w:lang w:val="en-US"/>
              </w:rPr>
              <w:br/>
              <w:t>Certificat de etalonare</w:t>
            </w:r>
            <w:r w:rsidRPr="00DD1A2A">
              <w:rPr>
                <w:lang w:val="en-US"/>
              </w:rPr>
              <w:br/>
              <w:t>Perioada de  garanţie min 1 an din momentul instalării echipamentului</w:t>
            </w:r>
          </w:p>
        </w:tc>
        <w:tc>
          <w:tcPr>
            <w:tcW w:w="1290" w:type="dxa"/>
            <w:tcBorders>
              <w:top w:val="nil"/>
              <w:left w:val="single" w:sz="4" w:space="0" w:color="auto"/>
              <w:bottom w:val="single" w:sz="4" w:space="0" w:color="auto"/>
              <w:right w:val="single" w:sz="4" w:space="0" w:color="auto"/>
            </w:tcBorders>
            <w:shd w:val="clear" w:color="auto" w:fill="auto"/>
          </w:tcPr>
          <w:p w:rsidR="00DD1A2A" w:rsidRPr="00F11D06" w:rsidRDefault="00DD1A2A">
            <w:pPr>
              <w:rPr>
                <w:sz w:val="24"/>
                <w:szCs w:val="24"/>
                <w:lang w:val="en-US"/>
              </w:rPr>
            </w:pPr>
            <w:r w:rsidRPr="00F11D06">
              <w:rPr>
                <w:sz w:val="24"/>
                <w:szCs w:val="24"/>
                <w:lang w:val="en-US"/>
              </w:rPr>
              <w:t> </w:t>
            </w:r>
          </w:p>
        </w:tc>
      </w:tr>
      <w:tr w:rsidR="00DD1A2A" w:rsidRPr="00886CAF"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1128"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2"/>
                <w:szCs w:val="22"/>
              </w:rPr>
            </w:pPr>
            <w:r w:rsidRPr="00DD1A2A">
              <w:rPr>
                <w:sz w:val="22"/>
                <w:szCs w:val="22"/>
              </w:rPr>
              <w:t>Lotul 4</w:t>
            </w:r>
          </w:p>
        </w:tc>
        <w:tc>
          <w:tcPr>
            <w:tcW w:w="708" w:type="dxa"/>
            <w:tcBorders>
              <w:top w:val="single" w:sz="4" w:space="0" w:color="000000"/>
              <w:left w:val="single" w:sz="4" w:space="0" w:color="000000"/>
              <w:bottom w:val="single" w:sz="4" w:space="0" w:color="000000"/>
              <w:right w:val="single" w:sz="4" w:space="0" w:color="000000"/>
            </w:tcBorders>
            <w:shd w:val="clear" w:color="auto" w:fill="FFFF00"/>
          </w:tcPr>
          <w:p w:rsidR="00DD1A2A" w:rsidRPr="00DD1A2A" w:rsidRDefault="00DD1A2A">
            <w:r w:rsidRPr="00DD1A2A">
              <w:t> </w:t>
            </w:r>
          </w:p>
        </w:tc>
        <w:tc>
          <w:tcPr>
            <w:tcW w:w="709"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4678"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1290"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4"/>
                <w:szCs w:val="24"/>
              </w:rPr>
            </w:pPr>
            <w:r w:rsidRPr="00DD1A2A">
              <w:rPr>
                <w:sz w:val="24"/>
                <w:szCs w:val="24"/>
              </w:rPr>
              <w:t>23800</w:t>
            </w:r>
          </w:p>
        </w:tc>
      </w:tr>
      <w:tr w:rsidR="00DD1A2A" w:rsidRPr="00886CAF"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4</w:t>
            </w:r>
          </w:p>
        </w:tc>
        <w:tc>
          <w:tcPr>
            <w:tcW w:w="970" w:type="dxa"/>
            <w:tcBorders>
              <w:top w:val="nil"/>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33100000-1</w:t>
            </w:r>
          </w:p>
        </w:tc>
        <w:tc>
          <w:tcPr>
            <w:tcW w:w="112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sz w:val="22"/>
                <w:szCs w:val="22"/>
              </w:rPr>
            </w:pPr>
            <w:r w:rsidRPr="00DD1A2A">
              <w:rPr>
                <w:sz w:val="22"/>
                <w:szCs w:val="22"/>
              </w:rPr>
              <w:t>Set de greutăți (1-500) gr.</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DD1A2A" w:rsidRPr="00DD1A2A" w:rsidRDefault="00DD1A2A">
            <w:r w:rsidRPr="00DD1A2A">
              <w:t>unit.</w:t>
            </w:r>
          </w:p>
        </w:tc>
        <w:tc>
          <w:tcPr>
            <w:tcW w:w="709" w:type="dxa"/>
            <w:tcBorders>
              <w:top w:val="nil"/>
              <w:left w:val="single" w:sz="4" w:space="0" w:color="auto"/>
              <w:bottom w:val="single" w:sz="4" w:space="0" w:color="auto"/>
              <w:right w:val="single" w:sz="4" w:space="0" w:color="auto"/>
            </w:tcBorders>
            <w:shd w:val="clear" w:color="auto" w:fill="auto"/>
          </w:tcPr>
          <w:p w:rsidR="00DD1A2A" w:rsidRPr="00DD1A2A" w:rsidRDefault="00DD1A2A">
            <w:r w:rsidRPr="00DD1A2A">
              <w:t>4</w:t>
            </w:r>
          </w:p>
        </w:tc>
        <w:tc>
          <w:tcPr>
            <w:tcW w:w="4678" w:type="dxa"/>
            <w:tcBorders>
              <w:top w:val="nil"/>
              <w:left w:val="single" w:sz="4" w:space="0" w:color="auto"/>
              <w:bottom w:val="single" w:sz="4" w:space="0" w:color="auto"/>
              <w:right w:val="single" w:sz="4" w:space="0" w:color="auto"/>
            </w:tcBorders>
            <w:shd w:val="clear" w:color="auto" w:fill="auto"/>
          </w:tcPr>
          <w:p w:rsidR="00DD1A2A" w:rsidRPr="00DD1A2A" w:rsidRDefault="00DD1A2A">
            <w:r w:rsidRPr="00DD1A2A">
              <w:rPr>
                <w:lang w:val="en-US"/>
              </w:rPr>
              <w:t xml:space="preserve">Set de greutati cu masa de: 1g, 2g, 5g, 10g, 20g, 50g, 100g, 200g, </w:t>
            </w:r>
            <w:proofErr w:type="gramStart"/>
            <w:r w:rsidRPr="00DD1A2A">
              <w:rPr>
                <w:lang w:val="en-US"/>
              </w:rPr>
              <w:t>500g</w:t>
            </w:r>
            <w:proofErr w:type="gramEnd"/>
            <w:r w:rsidRPr="00DD1A2A">
              <w:rPr>
                <w:lang w:val="en-US"/>
              </w:rPr>
              <w:t xml:space="preserve"> greutati de cl.2.</w:t>
            </w:r>
            <w:r w:rsidRPr="00DD1A2A">
              <w:rPr>
                <w:lang w:val="en-US"/>
              </w:rPr>
              <w:br/>
              <w:t xml:space="preserve">Caracteristici: Realizat din crom prin placare. </w:t>
            </w:r>
            <w:r w:rsidRPr="00DD1A2A">
              <w:rPr>
                <w:lang w:val="en-US"/>
              </w:rPr>
              <w:br/>
              <w:t xml:space="preserve">Specificație: Culoare: Argintiu. Material: Cromarea. </w:t>
            </w:r>
            <w:r w:rsidRPr="00DD1A2A">
              <w:t>Eroare admisă: +/- 0,003g</w:t>
            </w:r>
            <w:r w:rsidRPr="00DD1A2A">
              <w:br/>
              <w:t xml:space="preserve"> Buletin de verificare metrologică</w:t>
            </w:r>
          </w:p>
        </w:tc>
        <w:tc>
          <w:tcPr>
            <w:tcW w:w="1290"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sz w:val="24"/>
                <w:szCs w:val="24"/>
              </w:rPr>
            </w:pPr>
            <w:r w:rsidRPr="00DD1A2A">
              <w:rPr>
                <w:sz w:val="24"/>
                <w:szCs w:val="24"/>
              </w:rPr>
              <w:t> </w:t>
            </w:r>
          </w:p>
        </w:tc>
      </w:tr>
      <w:tr w:rsidR="00DD1A2A" w:rsidRPr="00886CAF"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rPr>
            </w:pPr>
            <w:r w:rsidRPr="00DD1A2A">
              <w:rPr>
                <w:color w:val="000000"/>
                <w:sz w:val="22"/>
                <w:szCs w:val="22"/>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rPr>
            </w:pPr>
            <w:r w:rsidRPr="00DD1A2A">
              <w:rPr>
                <w:color w:val="000000"/>
                <w:sz w:val="22"/>
                <w:szCs w:val="22"/>
              </w:rPr>
              <w:t> </w:t>
            </w:r>
          </w:p>
        </w:tc>
        <w:tc>
          <w:tcPr>
            <w:tcW w:w="1128"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2"/>
                <w:szCs w:val="22"/>
              </w:rPr>
            </w:pPr>
            <w:r w:rsidRPr="00DD1A2A">
              <w:rPr>
                <w:sz w:val="22"/>
                <w:szCs w:val="22"/>
              </w:rPr>
              <w:t>Lotul 5</w:t>
            </w:r>
          </w:p>
        </w:tc>
        <w:tc>
          <w:tcPr>
            <w:tcW w:w="708" w:type="dxa"/>
            <w:tcBorders>
              <w:top w:val="single" w:sz="4" w:space="0" w:color="000000"/>
              <w:left w:val="single" w:sz="4" w:space="0" w:color="000000"/>
              <w:bottom w:val="single" w:sz="4" w:space="0" w:color="000000"/>
              <w:right w:val="single" w:sz="4" w:space="0" w:color="000000"/>
            </w:tcBorders>
            <w:shd w:val="clear" w:color="auto" w:fill="FFFF00"/>
          </w:tcPr>
          <w:p w:rsidR="00DD1A2A" w:rsidRPr="00DD1A2A" w:rsidRDefault="00DD1A2A">
            <w:r w:rsidRPr="00DD1A2A">
              <w:t> </w:t>
            </w:r>
          </w:p>
        </w:tc>
        <w:tc>
          <w:tcPr>
            <w:tcW w:w="709"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4678"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1290"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4"/>
                <w:szCs w:val="24"/>
              </w:rPr>
            </w:pPr>
            <w:r w:rsidRPr="00DD1A2A">
              <w:rPr>
                <w:sz w:val="24"/>
                <w:szCs w:val="24"/>
              </w:rPr>
              <w:t>9817,5</w:t>
            </w:r>
          </w:p>
        </w:tc>
      </w:tr>
      <w:tr w:rsidR="00DD1A2A" w:rsidRPr="00C744E9"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5</w:t>
            </w:r>
          </w:p>
        </w:tc>
        <w:tc>
          <w:tcPr>
            <w:tcW w:w="970" w:type="dxa"/>
            <w:tcBorders>
              <w:top w:val="nil"/>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33100000-1</w:t>
            </w:r>
          </w:p>
        </w:tc>
        <w:tc>
          <w:tcPr>
            <w:tcW w:w="112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sz w:val="22"/>
                <w:szCs w:val="22"/>
              </w:rPr>
            </w:pPr>
            <w:r w:rsidRPr="00DD1A2A">
              <w:rPr>
                <w:sz w:val="22"/>
                <w:szCs w:val="22"/>
              </w:rPr>
              <w:t xml:space="preserve">Higrometru psihrometric </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DD1A2A" w:rsidRPr="00DD1A2A" w:rsidRDefault="00DD1A2A">
            <w:r w:rsidRPr="00DD1A2A">
              <w:t>buc</w:t>
            </w:r>
          </w:p>
        </w:tc>
        <w:tc>
          <w:tcPr>
            <w:tcW w:w="709" w:type="dxa"/>
            <w:tcBorders>
              <w:top w:val="nil"/>
              <w:left w:val="single" w:sz="4" w:space="0" w:color="auto"/>
              <w:bottom w:val="single" w:sz="4" w:space="0" w:color="auto"/>
              <w:right w:val="single" w:sz="4" w:space="0" w:color="auto"/>
            </w:tcBorders>
            <w:shd w:val="clear" w:color="auto" w:fill="auto"/>
          </w:tcPr>
          <w:p w:rsidR="00DD1A2A" w:rsidRPr="00DD1A2A" w:rsidRDefault="00DD1A2A">
            <w:r w:rsidRPr="00DD1A2A">
              <w:t>35</w:t>
            </w:r>
          </w:p>
        </w:tc>
        <w:tc>
          <w:tcPr>
            <w:tcW w:w="467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lang w:val="en-US"/>
              </w:rPr>
            </w:pPr>
            <w:r w:rsidRPr="00DD1A2A">
              <w:rPr>
                <w:lang w:val="en-US"/>
              </w:rPr>
              <w:t xml:space="preserve">Constă din 2 termometre uscat şi umed şi tabelul pentru </w:t>
            </w:r>
            <w:proofErr w:type="gramStart"/>
            <w:r w:rsidRPr="00DD1A2A">
              <w:rPr>
                <w:lang w:val="en-US"/>
              </w:rPr>
              <w:t>evaluarea  umidităţii</w:t>
            </w:r>
            <w:proofErr w:type="gramEnd"/>
            <w:r w:rsidRPr="00DD1A2A">
              <w:rPr>
                <w:lang w:val="en-US"/>
              </w:rPr>
              <w:t xml:space="preserve"> relative a aerului.</w:t>
            </w:r>
            <w:r w:rsidRPr="00DD1A2A">
              <w:rPr>
                <w:lang w:val="en-US"/>
              </w:rPr>
              <w:br/>
              <w:t xml:space="preserve">Diapazonul de măsurare a umidităţii relative a </w:t>
            </w:r>
            <w:proofErr w:type="gramStart"/>
            <w:r w:rsidRPr="00DD1A2A">
              <w:rPr>
                <w:lang w:val="en-US"/>
              </w:rPr>
              <w:t>aerului  20</w:t>
            </w:r>
            <w:proofErr w:type="gramEnd"/>
            <w:r w:rsidRPr="00DD1A2A">
              <w:rPr>
                <w:lang w:val="en-US"/>
              </w:rPr>
              <w:t>-90%; temperaturii +15-40°C</w:t>
            </w:r>
            <w:r w:rsidRPr="00DD1A2A">
              <w:rPr>
                <w:lang w:val="en-US"/>
              </w:rPr>
              <w:br/>
              <w:t>Buletin de verificare metrologică iniţială.</w:t>
            </w:r>
            <w:r w:rsidRPr="00DD1A2A">
              <w:rPr>
                <w:lang w:val="en-US"/>
              </w:rPr>
              <w:br/>
              <w:t>Perioada de  garanţie min 2 ani din momentul instalării echipamentului</w:t>
            </w:r>
            <w:r w:rsidRPr="00DD1A2A">
              <w:rPr>
                <w:lang w:val="en-US"/>
              </w:rPr>
              <w:br/>
              <w:t xml:space="preserve">Buletin verificare metrologică  </w:t>
            </w:r>
          </w:p>
        </w:tc>
        <w:tc>
          <w:tcPr>
            <w:tcW w:w="1290" w:type="dxa"/>
            <w:tcBorders>
              <w:top w:val="nil"/>
              <w:left w:val="single" w:sz="4" w:space="0" w:color="auto"/>
              <w:bottom w:val="single" w:sz="4" w:space="0" w:color="auto"/>
              <w:right w:val="single" w:sz="4" w:space="0" w:color="auto"/>
            </w:tcBorders>
            <w:shd w:val="clear" w:color="auto" w:fill="auto"/>
          </w:tcPr>
          <w:p w:rsidR="00DD1A2A" w:rsidRPr="00F11D06" w:rsidRDefault="00DD1A2A">
            <w:pPr>
              <w:rPr>
                <w:sz w:val="24"/>
                <w:szCs w:val="24"/>
                <w:lang w:val="en-US"/>
              </w:rPr>
            </w:pPr>
            <w:r w:rsidRPr="00F11D06">
              <w:rPr>
                <w:sz w:val="24"/>
                <w:szCs w:val="24"/>
                <w:lang w:val="en-US"/>
              </w:rPr>
              <w:t> </w:t>
            </w:r>
          </w:p>
        </w:tc>
      </w:tr>
      <w:tr w:rsidR="00DD1A2A" w:rsidRPr="00886CAF"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1128"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2"/>
                <w:szCs w:val="22"/>
              </w:rPr>
            </w:pPr>
            <w:r w:rsidRPr="00DD1A2A">
              <w:rPr>
                <w:sz w:val="22"/>
                <w:szCs w:val="22"/>
              </w:rPr>
              <w:t>Lotul 6</w:t>
            </w:r>
          </w:p>
        </w:tc>
        <w:tc>
          <w:tcPr>
            <w:tcW w:w="708" w:type="dxa"/>
            <w:tcBorders>
              <w:top w:val="single" w:sz="4" w:space="0" w:color="000000"/>
              <w:left w:val="single" w:sz="4" w:space="0" w:color="000000"/>
              <w:bottom w:val="single" w:sz="4" w:space="0" w:color="000000"/>
              <w:right w:val="single" w:sz="4" w:space="0" w:color="000000"/>
            </w:tcBorders>
            <w:shd w:val="clear" w:color="auto" w:fill="FFFF00"/>
          </w:tcPr>
          <w:p w:rsidR="00DD1A2A" w:rsidRPr="00DD1A2A" w:rsidRDefault="00DD1A2A">
            <w:r w:rsidRPr="00DD1A2A">
              <w:t> </w:t>
            </w:r>
          </w:p>
        </w:tc>
        <w:tc>
          <w:tcPr>
            <w:tcW w:w="709"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4678"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1290"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4"/>
                <w:szCs w:val="24"/>
              </w:rPr>
            </w:pPr>
            <w:r w:rsidRPr="00DD1A2A">
              <w:rPr>
                <w:sz w:val="24"/>
                <w:szCs w:val="24"/>
              </w:rPr>
              <w:t>2376</w:t>
            </w:r>
          </w:p>
        </w:tc>
      </w:tr>
      <w:tr w:rsidR="00DD1A2A" w:rsidRPr="00C744E9" w:rsidTr="009F780C">
        <w:trPr>
          <w:trHeight w:val="267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6</w:t>
            </w:r>
          </w:p>
        </w:tc>
        <w:tc>
          <w:tcPr>
            <w:tcW w:w="970" w:type="dxa"/>
            <w:tcBorders>
              <w:top w:val="nil"/>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33100000-1</w:t>
            </w:r>
          </w:p>
        </w:tc>
        <w:tc>
          <w:tcPr>
            <w:tcW w:w="112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sz w:val="22"/>
                <w:szCs w:val="22"/>
              </w:rPr>
            </w:pPr>
            <w:r w:rsidRPr="00DD1A2A">
              <w:rPr>
                <w:sz w:val="22"/>
                <w:szCs w:val="22"/>
              </w:rPr>
              <w:t xml:space="preserve">Higrometru psihrometic </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DD1A2A" w:rsidRPr="00DD1A2A" w:rsidRDefault="00DD1A2A">
            <w:r w:rsidRPr="00DD1A2A">
              <w:t>buc</w:t>
            </w:r>
          </w:p>
        </w:tc>
        <w:tc>
          <w:tcPr>
            <w:tcW w:w="709" w:type="dxa"/>
            <w:tcBorders>
              <w:top w:val="nil"/>
              <w:left w:val="single" w:sz="4" w:space="0" w:color="auto"/>
              <w:bottom w:val="single" w:sz="4" w:space="0" w:color="auto"/>
              <w:right w:val="single" w:sz="4" w:space="0" w:color="auto"/>
            </w:tcBorders>
            <w:shd w:val="clear" w:color="auto" w:fill="auto"/>
          </w:tcPr>
          <w:p w:rsidR="00DD1A2A" w:rsidRPr="00DD1A2A" w:rsidRDefault="00DD1A2A">
            <w:r w:rsidRPr="00DD1A2A">
              <w:t>8</w:t>
            </w:r>
          </w:p>
        </w:tc>
        <w:tc>
          <w:tcPr>
            <w:tcW w:w="467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lang w:val="en-US"/>
              </w:rPr>
            </w:pPr>
            <w:r w:rsidRPr="00DD1A2A">
              <w:rPr>
                <w:lang w:val="en-US"/>
              </w:rPr>
              <w:t xml:space="preserve">Constă din 2 termometre uscat şi umed şi tabelul pentru </w:t>
            </w:r>
            <w:proofErr w:type="gramStart"/>
            <w:r w:rsidRPr="00DD1A2A">
              <w:rPr>
                <w:lang w:val="en-US"/>
              </w:rPr>
              <w:t>evaluarea  umidităţii</w:t>
            </w:r>
            <w:proofErr w:type="gramEnd"/>
            <w:r w:rsidRPr="00DD1A2A">
              <w:rPr>
                <w:lang w:val="en-US"/>
              </w:rPr>
              <w:t xml:space="preserve"> relative a aerului.</w:t>
            </w:r>
            <w:r w:rsidRPr="00DD1A2A">
              <w:rPr>
                <w:lang w:val="en-US"/>
              </w:rPr>
              <w:br/>
              <w:t xml:space="preserve">Diapazonul de măsurare a umidităţii relative a </w:t>
            </w:r>
            <w:proofErr w:type="gramStart"/>
            <w:r w:rsidRPr="00DD1A2A">
              <w:rPr>
                <w:lang w:val="en-US"/>
              </w:rPr>
              <w:t>aerului  20</w:t>
            </w:r>
            <w:proofErr w:type="gramEnd"/>
            <w:r w:rsidRPr="00DD1A2A">
              <w:rPr>
                <w:lang w:val="en-US"/>
              </w:rPr>
              <w:t>-90%; temperaturii +0-25°C</w:t>
            </w:r>
            <w:r w:rsidRPr="00DD1A2A">
              <w:rPr>
                <w:lang w:val="en-US"/>
              </w:rPr>
              <w:br/>
              <w:t>Buletin de verificare metrologică iniţială.</w:t>
            </w:r>
          </w:p>
        </w:tc>
        <w:tc>
          <w:tcPr>
            <w:tcW w:w="1290" w:type="dxa"/>
            <w:tcBorders>
              <w:top w:val="nil"/>
              <w:left w:val="single" w:sz="4" w:space="0" w:color="auto"/>
              <w:bottom w:val="single" w:sz="4" w:space="0" w:color="auto"/>
              <w:right w:val="single" w:sz="4" w:space="0" w:color="auto"/>
            </w:tcBorders>
            <w:shd w:val="clear" w:color="auto" w:fill="auto"/>
          </w:tcPr>
          <w:p w:rsidR="00DD1A2A" w:rsidRPr="00F11D06" w:rsidRDefault="00DD1A2A">
            <w:pPr>
              <w:rPr>
                <w:sz w:val="24"/>
                <w:szCs w:val="24"/>
                <w:lang w:val="en-US"/>
              </w:rPr>
            </w:pPr>
            <w:r w:rsidRPr="00F11D06">
              <w:rPr>
                <w:sz w:val="24"/>
                <w:szCs w:val="24"/>
                <w:lang w:val="en-US"/>
              </w:rPr>
              <w:t> </w:t>
            </w:r>
          </w:p>
        </w:tc>
      </w:tr>
      <w:tr w:rsidR="00DD1A2A" w:rsidRPr="00886CAF"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1128"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2"/>
                <w:szCs w:val="22"/>
              </w:rPr>
            </w:pPr>
            <w:r w:rsidRPr="00DD1A2A">
              <w:rPr>
                <w:sz w:val="22"/>
                <w:szCs w:val="22"/>
              </w:rPr>
              <w:t>Lotul 7</w:t>
            </w:r>
          </w:p>
        </w:tc>
        <w:tc>
          <w:tcPr>
            <w:tcW w:w="708" w:type="dxa"/>
            <w:tcBorders>
              <w:top w:val="single" w:sz="4" w:space="0" w:color="000000"/>
              <w:left w:val="single" w:sz="4" w:space="0" w:color="000000"/>
              <w:bottom w:val="single" w:sz="4" w:space="0" w:color="000000"/>
              <w:right w:val="single" w:sz="4" w:space="0" w:color="000000"/>
            </w:tcBorders>
            <w:shd w:val="clear" w:color="auto" w:fill="FFFF00"/>
          </w:tcPr>
          <w:p w:rsidR="00DD1A2A" w:rsidRPr="00DD1A2A" w:rsidRDefault="00DD1A2A">
            <w:r w:rsidRPr="00DD1A2A">
              <w:t> </w:t>
            </w:r>
          </w:p>
        </w:tc>
        <w:tc>
          <w:tcPr>
            <w:tcW w:w="709"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4678"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1290"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4"/>
                <w:szCs w:val="24"/>
              </w:rPr>
            </w:pPr>
            <w:r w:rsidRPr="00DD1A2A">
              <w:rPr>
                <w:sz w:val="24"/>
                <w:szCs w:val="24"/>
              </w:rPr>
              <w:t>3600</w:t>
            </w:r>
          </w:p>
        </w:tc>
      </w:tr>
      <w:tr w:rsidR="00DD1A2A" w:rsidRPr="00AF3B13"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7</w:t>
            </w:r>
          </w:p>
        </w:tc>
        <w:tc>
          <w:tcPr>
            <w:tcW w:w="970" w:type="dxa"/>
            <w:tcBorders>
              <w:top w:val="nil"/>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33100000-1</w:t>
            </w:r>
          </w:p>
        </w:tc>
        <w:tc>
          <w:tcPr>
            <w:tcW w:w="112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sz w:val="22"/>
                <w:szCs w:val="22"/>
              </w:rPr>
            </w:pPr>
            <w:r w:rsidRPr="00DD1A2A">
              <w:rPr>
                <w:sz w:val="22"/>
                <w:szCs w:val="22"/>
              </w:rPr>
              <w:t>Blender de mîna</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DD1A2A" w:rsidRPr="00DD1A2A" w:rsidRDefault="00DD1A2A">
            <w:r w:rsidRPr="00DD1A2A">
              <w:t>buc</w:t>
            </w:r>
          </w:p>
        </w:tc>
        <w:tc>
          <w:tcPr>
            <w:tcW w:w="709" w:type="dxa"/>
            <w:tcBorders>
              <w:top w:val="nil"/>
              <w:left w:val="single" w:sz="4" w:space="0" w:color="auto"/>
              <w:bottom w:val="single" w:sz="4" w:space="0" w:color="auto"/>
              <w:right w:val="single" w:sz="4" w:space="0" w:color="auto"/>
            </w:tcBorders>
            <w:shd w:val="clear" w:color="auto" w:fill="auto"/>
          </w:tcPr>
          <w:p w:rsidR="00DD1A2A" w:rsidRPr="00DD1A2A" w:rsidRDefault="00DD1A2A">
            <w:r w:rsidRPr="00DD1A2A">
              <w:t>2</w:t>
            </w:r>
          </w:p>
        </w:tc>
        <w:tc>
          <w:tcPr>
            <w:tcW w:w="4678" w:type="dxa"/>
            <w:tcBorders>
              <w:top w:val="nil"/>
              <w:left w:val="single" w:sz="4" w:space="0" w:color="auto"/>
              <w:bottom w:val="single" w:sz="4" w:space="0" w:color="auto"/>
              <w:right w:val="single" w:sz="4" w:space="0" w:color="auto"/>
            </w:tcBorders>
            <w:shd w:val="clear" w:color="auto" w:fill="auto"/>
          </w:tcPr>
          <w:p w:rsidR="00DD1A2A" w:rsidRPr="00DD1A2A" w:rsidRDefault="00DD1A2A">
            <w:r w:rsidRPr="00DD1A2A">
              <w:t>Putere maxima consumata 800-1000 W</w:t>
            </w:r>
          </w:p>
        </w:tc>
        <w:tc>
          <w:tcPr>
            <w:tcW w:w="1290"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sz w:val="24"/>
                <w:szCs w:val="24"/>
              </w:rPr>
            </w:pPr>
            <w:r w:rsidRPr="00DD1A2A">
              <w:rPr>
                <w:sz w:val="24"/>
                <w:szCs w:val="24"/>
              </w:rPr>
              <w:t> </w:t>
            </w:r>
          </w:p>
        </w:tc>
      </w:tr>
      <w:tr w:rsidR="00DD1A2A" w:rsidRPr="00886CAF"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rPr>
            </w:pPr>
            <w:r w:rsidRPr="00DD1A2A">
              <w:rPr>
                <w:color w:val="000000"/>
                <w:sz w:val="22"/>
                <w:szCs w:val="22"/>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rPr>
            </w:pPr>
            <w:r w:rsidRPr="00DD1A2A">
              <w:rPr>
                <w:color w:val="000000"/>
                <w:sz w:val="22"/>
                <w:szCs w:val="22"/>
              </w:rPr>
              <w:t> </w:t>
            </w:r>
          </w:p>
        </w:tc>
        <w:tc>
          <w:tcPr>
            <w:tcW w:w="1128"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2"/>
                <w:szCs w:val="22"/>
              </w:rPr>
            </w:pPr>
            <w:r w:rsidRPr="00DD1A2A">
              <w:rPr>
                <w:sz w:val="22"/>
                <w:szCs w:val="22"/>
              </w:rPr>
              <w:t>Lotul 8</w:t>
            </w:r>
          </w:p>
        </w:tc>
        <w:tc>
          <w:tcPr>
            <w:tcW w:w="708" w:type="dxa"/>
            <w:tcBorders>
              <w:top w:val="single" w:sz="4" w:space="0" w:color="000000"/>
              <w:left w:val="single" w:sz="4" w:space="0" w:color="000000"/>
              <w:bottom w:val="single" w:sz="4" w:space="0" w:color="000000"/>
              <w:right w:val="single" w:sz="4" w:space="0" w:color="000000"/>
            </w:tcBorders>
            <w:shd w:val="clear" w:color="auto" w:fill="FFFF00"/>
          </w:tcPr>
          <w:p w:rsidR="00DD1A2A" w:rsidRPr="00DD1A2A" w:rsidRDefault="00DD1A2A">
            <w:r w:rsidRPr="00DD1A2A">
              <w:t> </w:t>
            </w:r>
          </w:p>
        </w:tc>
        <w:tc>
          <w:tcPr>
            <w:tcW w:w="709"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4678"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1290"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4"/>
                <w:szCs w:val="24"/>
              </w:rPr>
            </w:pPr>
            <w:r w:rsidRPr="00DD1A2A">
              <w:rPr>
                <w:sz w:val="24"/>
                <w:szCs w:val="24"/>
              </w:rPr>
              <w:t>34000</w:t>
            </w:r>
          </w:p>
        </w:tc>
      </w:tr>
      <w:tr w:rsidR="00DD1A2A" w:rsidRPr="00C744E9"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8</w:t>
            </w:r>
          </w:p>
        </w:tc>
        <w:tc>
          <w:tcPr>
            <w:tcW w:w="970" w:type="dxa"/>
            <w:tcBorders>
              <w:top w:val="nil"/>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33100000-1</w:t>
            </w:r>
          </w:p>
        </w:tc>
        <w:tc>
          <w:tcPr>
            <w:tcW w:w="112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sz w:val="22"/>
                <w:szCs w:val="22"/>
                <w:lang w:val="en-US"/>
              </w:rPr>
            </w:pPr>
            <w:r w:rsidRPr="00DD1A2A">
              <w:rPr>
                <w:sz w:val="22"/>
                <w:szCs w:val="22"/>
                <w:lang w:val="en-US"/>
              </w:rPr>
              <w:t xml:space="preserve">Baie cu apă de laborator digitală cu 6 ochiuri </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DD1A2A" w:rsidRPr="00DD1A2A" w:rsidRDefault="00DD1A2A">
            <w:r w:rsidRPr="00DD1A2A">
              <w:t>buc</w:t>
            </w:r>
          </w:p>
        </w:tc>
        <w:tc>
          <w:tcPr>
            <w:tcW w:w="709" w:type="dxa"/>
            <w:tcBorders>
              <w:top w:val="nil"/>
              <w:left w:val="single" w:sz="4" w:space="0" w:color="auto"/>
              <w:bottom w:val="single" w:sz="4" w:space="0" w:color="auto"/>
              <w:right w:val="single" w:sz="4" w:space="0" w:color="auto"/>
            </w:tcBorders>
            <w:shd w:val="clear" w:color="auto" w:fill="auto"/>
          </w:tcPr>
          <w:p w:rsidR="00DD1A2A" w:rsidRPr="00DD1A2A" w:rsidRDefault="00DD1A2A">
            <w:r w:rsidRPr="00DD1A2A">
              <w:t>2</w:t>
            </w:r>
          </w:p>
        </w:tc>
        <w:tc>
          <w:tcPr>
            <w:tcW w:w="467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lang w:val="en-US"/>
              </w:rPr>
            </w:pPr>
            <w:r w:rsidRPr="00DD1A2A">
              <w:t>Băile cu 6 locuri au o platformă perforată, acoperită cu capac din oţel inoxidabil</w:t>
            </w:r>
            <w:r w:rsidRPr="00DD1A2A">
              <w:br/>
              <w:t>Carcasa băilor este acoperită cu un strat de oţel galvanizat, vopsită epoxi, iar interiorul</w:t>
            </w:r>
            <w:r w:rsidRPr="00DD1A2A">
              <w:br/>
              <w:t xml:space="preserve"> şi cadrul băilor sunt confecţionate din inox. </w:t>
            </w:r>
            <w:r w:rsidRPr="00DD1A2A">
              <w:rPr>
                <w:lang w:val="en-US"/>
              </w:rPr>
              <w:t>Controlul temperaturii se realizează printr-un</w:t>
            </w:r>
            <w:r w:rsidRPr="00DD1A2A">
              <w:rPr>
                <w:lang w:val="en-US"/>
              </w:rPr>
              <w:br/>
              <w:t xml:space="preserve"> termostat digital, iar rezistenţele de încălzire sunt prevăzute cu protecţie la supraîncălzire</w:t>
            </w:r>
            <w:r w:rsidRPr="00DD1A2A">
              <w:rPr>
                <w:lang w:val="en-US"/>
              </w:rPr>
              <w:br/>
              <w:t xml:space="preserve">Domeniul de temperatură: ambient ± 5 °C până la 99.9 </w:t>
            </w:r>
            <w:r w:rsidRPr="00DD1A2A">
              <w:rPr>
                <w:lang w:val="en-US"/>
              </w:rPr>
              <w:lastRenderedPageBreak/>
              <w:t>°C</w:t>
            </w:r>
            <w:r w:rsidRPr="00DD1A2A">
              <w:rPr>
                <w:lang w:val="en-US"/>
              </w:rPr>
              <w:br/>
              <w:t>Regulatorul de nivel al apei din baie este ajustabil şi este inclus în aparatul standard</w:t>
            </w:r>
            <w:r w:rsidRPr="00DD1A2A">
              <w:rPr>
                <w:lang w:val="en-US"/>
              </w:rPr>
              <w:br/>
              <w:t xml:space="preserve">Manualul de utilizare tradus în limba română/rusa. </w:t>
            </w:r>
            <w:r w:rsidRPr="00DD1A2A">
              <w:rPr>
                <w:lang w:val="en-US"/>
              </w:rPr>
              <w:br/>
              <w:t>Instalare şi instruirea personalului la sediul destinatarului final.</w:t>
            </w:r>
            <w:r w:rsidRPr="00DD1A2A">
              <w:rPr>
                <w:lang w:val="en-US"/>
              </w:rPr>
              <w:br/>
              <w:t>Perioada de  garanţie min 1 an din momentul instalării echipamentului</w:t>
            </w:r>
          </w:p>
        </w:tc>
        <w:tc>
          <w:tcPr>
            <w:tcW w:w="1290" w:type="dxa"/>
            <w:tcBorders>
              <w:top w:val="nil"/>
              <w:left w:val="single" w:sz="4" w:space="0" w:color="auto"/>
              <w:bottom w:val="single" w:sz="4" w:space="0" w:color="auto"/>
              <w:right w:val="single" w:sz="4" w:space="0" w:color="auto"/>
            </w:tcBorders>
            <w:shd w:val="clear" w:color="auto" w:fill="auto"/>
          </w:tcPr>
          <w:p w:rsidR="00DD1A2A" w:rsidRPr="00F11D06" w:rsidRDefault="00DD1A2A">
            <w:pPr>
              <w:rPr>
                <w:sz w:val="24"/>
                <w:szCs w:val="24"/>
                <w:lang w:val="en-US"/>
              </w:rPr>
            </w:pPr>
            <w:r w:rsidRPr="00F11D06">
              <w:rPr>
                <w:sz w:val="24"/>
                <w:szCs w:val="24"/>
                <w:lang w:val="en-US"/>
              </w:rPr>
              <w:lastRenderedPageBreak/>
              <w:t> </w:t>
            </w:r>
          </w:p>
        </w:tc>
      </w:tr>
      <w:tr w:rsidR="00DD1A2A" w:rsidRPr="00886CAF"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lastRenderedPageBreak/>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1128"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2"/>
                <w:szCs w:val="22"/>
              </w:rPr>
            </w:pPr>
            <w:r w:rsidRPr="00DD1A2A">
              <w:rPr>
                <w:sz w:val="22"/>
                <w:szCs w:val="22"/>
              </w:rPr>
              <w:t>Lotul 9</w:t>
            </w:r>
          </w:p>
        </w:tc>
        <w:tc>
          <w:tcPr>
            <w:tcW w:w="708" w:type="dxa"/>
            <w:tcBorders>
              <w:top w:val="single" w:sz="4" w:space="0" w:color="000000"/>
              <w:left w:val="single" w:sz="4" w:space="0" w:color="000000"/>
              <w:bottom w:val="single" w:sz="4" w:space="0" w:color="000000"/>
              <w:right w:val="single" w:sz="4" w:space="0" w:color="000000"/>
            </w:tcBorders>
            <w:shd w:val="clear" w:color="auto" w:fill="FFFF00"/>
          </w:tcPr>
          <w:p w:rsidR="00DD1A2A" w:rsidRPr="00DD1A2A" w:rsidRDefault="00DD1A2A">
            <w:r w:rsidRPr="00DD1A2A">
              <w:t> </w:t>
            </w:r>
          </w:p>
        </w:tc>
        <w:tc>
          <w:tcPr>
            <w:tcW w:w="709"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4678"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1290"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4"/>
                <w:szCs w:val="24"/>
              </w:rPr>
            </w:pPr>
            <w:r w:rsidRPr="00DD1A2A">
              <w:rPr>
                <w:sz w:val="24"/>
                <w:szCs w:val="24"/>
              </w:rPr>
              <w:t>153000</w:t>
            </w:r>
          </w:p>
        </w:tc>
      </w:tr>
      <w:tr w:rsidR="00DD1A2A" w:rsidRPr="00C744E9"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9</w:t>
            </w:r>
          </w:p>
        </w:tc>
        <w:tc>
          <w:tcPr>
            <w:tcW w:w="970" w:type="dxa"/>
            <w:tcBorders>
              <w:top w:val="nil"/>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33100000-1</w:t>
            </w:r>
          </w:p>
        </w:tc>
        <w:tc>
          <w:tcPr>
            <w:tcW w:w="112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sz w:val="22"/>
                <w:szCs w:val="22"/>
              </w:rPr>
            </w:pPr>
            <w:r w:rsidRPr="00DD1A2A">
              <w:rPr>
                <w:sz w:val="22"/>
                <w:szCs w:val="22"/>
              </w:rPr>
              <w:t>Evaporator rotativ (rotaevaporator)</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DD1A2A" w:rsidRPr="00DD1A2A" w:rsidRDefault="00DD1A2A">
            <w:r w:rsidRPr="00DD1A2A">
              <w:t>buc.</w:t>
            </w:r>
          </w:p>
        </w:tc>
        <w:tc>
          <w:tcPr>
            <w:tcW w:w="709" w:type="dxa"/>
            <w:tcBorders>
              <w:top w:val="nil"/>
              <w:left w:val="single" w:sz="4" w:space="0" w:color="auto"/>
              <w:bottom w:val="single" w:sz="4" w:space="0" w:color="auto"/>
              <w:right w:val="single" w:sz="4" w:space="0" w:color="auto"/>
            </w:tcBorders>
            <w:shd w:val="clear" w:color="auto" w:fill="auto"/>
          </w:tcPr>
          <w:p w:rsidR="00DD1A2A" w:rsidRPr="00DD1A2A" w:rsidRDefault="00DD1A2A">
            <w:r w:rsidRPr="00DD1A2A">
              <w:t>2</w:t>
            </w:r>
          </w:p>
        </w:tc>
        <w:tc>
          <w:tcPr>
            <w:tcW w:w="4678" w:type="dxa"/>
            <w:tcBorders>
              <w:top w:val="nil"/>
              <w:left w:val="single" w:sz="4" w:space="0" w:color="auto"/>
              <w:bottom w:val="single" w:sz="4" w:space="0" w:color="auto"/>
              <w:right w:val="single" w:sz="4" w:space="0" w:color="auto"/>
            </w:tcBorders>
            <w:shd w:val="clear" w:color="auto" w:fill="auto"/>
          </w:tcPr>
          <w:p w:rsidR="00C744E9" w:rsidRPr="00C744E9" w:rsidRDefault="00C744E9" w:rsidP="00C744E9">
            <w:pPr>
              <w:rPr>
                <w:lang w:val="en-US"/>
              </w:rPr>
            </w:pPr>
            <w:r w:rsidRPr="00C744E9">
              <w:rPr>
                <w:lang w:val="en-US"/>
              </w:rPr>
              <w:t xml:space="preserve">Racire:verticala </w:t>
            </w:r>
          </w:p>
          <w:p w:rsidR="00C744E9" w:rsidRPr="00C744E9" w:rsidRDefault="00C744E9" w:rsidP="00C744E9">
            <w:pPr>
              <w:rPr>
                <w:lang w:val="en-US"/>
              </w:rPr>
            </w:pPr>
            <w:r w:rsidRPr="00C744E9">
              <w:rPr>
                <w:lang w:val="en-US"/>
              </w:rPr>
              <w:t xml:space="preserve">Suprafata de racire: min. - 1200 cm2 </w:t>
            </w:r>
          </w:p>
          <w:p w:rsidR="00C744E9" w:rsidRPr="00C744E9" w:rsidRDefault="00C744E9" w:rsidP="00C744E9">
            <w:pPr>
              <w:rPr>
                <w:lang w:val="en-US"/>
              </w:rPr>
            </w:pPr>
            <w:r w:rsidRPr="00C744E9">
              <w:rPr>
                <w:lang w:val="en-US"/>
              </w:rPr>
              <w:t xml:space="preserve">Interval de viteza: 20 - 280 rpm, </w:t>
            </w:r>
          </w:p>
          <w:p w:rsidR="00C744E9" w:rsidRPr="00C744E9" w:rsidRDefault="00C744E9" w:rsidP="00C744E9">
            <w:pPr>
              <w:rPr>
                <w:lang w:val="en-US"/>
              </w:rPr>
            </w:pPr>
            <w:r w:rsidRPr="00C744E9">
              <w:rPr>
                <w:lang w:val="en-US"/>
              </w:rPr>
              <w:t>Afişarea digitală LCD,</w:t>
            </w:r>
          </w:p>
          <w:p w:rsidR="00C744E9" w:rsidRPr="00C744E9" w:rsidRDefault="00C744E9" w:rsidP="00C744E9">
            <w:pPr>
              <w:rPr>
                <w:lang w:val="en-US"/>
              </w:rPr>
            </w:pPr>
            <w:r w:rsidRPr="00C744E9">
              <w:rPr>
                <w:lang w:val="en-US"/>
              </w:rPr>
              <w:t>Rotatie reversibila in 2 sensuri</w:t>
            </w:r>
          </w:p>
          <w:p w:rsidR="00C744E9" w:rsidRPr="00C744E9" w:rsidRDefault="00C744E9" w:rsidP="00C744E9">
            <w:pPr>
              <w:rPr>
                <w:lang w:val="en-US"/>
              </w:rPr>
            </w:pPr>
            <w:r w:rsidRPr="00C744E9">
              <w:rPr>
                <w:lang w:val="en-US"/>
              </w:rPr>
              <w:t>Ridicare: motorizata pe verticala</w:t>
            </w:r>
          </w:p>
          <w:p w:rsidR="00C744E9" w:rsidRPr="00C744E9" w:rsidRDefault="00C744E9" w:rsidP="00C744E9">
            <w:pPr>
              <w:rPr>
                <w:lang w:val="en-US"/>
              </w:rPr>
            </w:pPr>
            <w:r w:rsidRPr="00C744E9">
              <w:rPr>
                <w:lang w:val="en-US"/>
              </w:rPr>
              <w:t xml:space="preserve">Materialul garniturilor pentru vacuum din PTFE </w:t>
            </w:r>
          </w:p>
          <w:p w:rsidR="00C744E9" w:rsidRPr="00C744E9" w:rsidRDefault="00C744E9" w:rsidP="00C744E9">
            <w:pPr>
              <w:rPr>
                <w:lang w:val="en-US"/>
              </w:rPr>
            </w:pPr>
            <w:r w:rsidRPr="00C744E9">
              <w:rPr>
                <w:lang w:val="en-US"/>
              </w:rPr>
              <w:t>Domeniu de temperatura: min 30°C...180°C , reglarea   digitală a temperaturii</w:t>
            </w:r>
          </w:p>
          <w:p w:rsidR="00C744E9" w:rsidRPr="00C744E9" w:rsidRDefault="00C744E9" w:rsidP="00C744E9">
            <w:pPr>
              <w:rPr>
                <w:lang w:val="en-US"/>
              </w:rPr>
            </w:pPr>
            <w:r w:rsidRPr="00C744E9">
              <w:rPr>
                <w:lang w:val="en-US"/>
              </w:rPr>
              <w:t xml:space="preserve">Acuratete: ±1°C   </w:t>
            </w:r>
          </w:p>
          <w:p w:rsidR="00C744E9" w:rsidRPr="00C744E9" w:rsidRDefault="00C744E9" w:rsidP="00C744E9">
            <w:pPr>
              <w:rPr>
                <w:lang w:val="en-US"/>
              </w:rPr>
            </w:pPr>
            <w:r w:rsidRPr="00C744E9">
              <w:rPr>
                <w:lang w:val="en-US"/>
              </w:rPr>
              <w:t xml:space="preserve">Puterea incalzirii: min. 1300W </w:t>
            </w:r>
          </w:p>
          <w:p w:rsidR="00C744E9" w:rsidRPr="00C744E9" w:rsidRDefault="00C744E9" w:rsidP="00C744E9">
            <w:pPr>
              <w:rPr>
                <w:lang w:val="en-US"/>
              </w:rPr>
            </w:pPr>
            <w:r w:rsidRPr="00C744E9">
              <w:rPr>
                <w:lang w:val="en-US"/>
              </w:rPr>
              <w:t xml:space="preserve">Volumul baie:   3 -5,5 lit </w:t>
            </w:r>
          </w:p>
          <w:p w:rsidR="00C744E9" w:rsidRPr="00C744E9" w:rsidRDefault="00C744E9" w:rsidP="00C744E9">
            <w:pPr>
              <w:rPr>
                <w:lang w:val="en-US"/>
              </w:rPr>
            </w:pPr>
            <w:r w:rsidRPr="00C744E9">
              <w:rPr>
                <w:lang w:val="en-US"/>
              </w:rPr>
              <w:t xml:space="preserve">Timer programabil 1-999 min </w:t>
            </w:r>
          </w:p>
          <w:p w:rsidR="00C744E9" w:rsidRPr="00C744E9" w:rsidRDefault="00C744E9" w:rsidP="00C744E9">
            <w:pPr>
              <w:rPr>
                <w:lang w:val="en-US"/>
              </w:rPr>
            </w:pPr>
            <w:r w:rsidRPr="00C744E9">
              <w:rPr>
                <w:lang w:val="en-US"/>
              </w:rPr>
              <w:t>Umiditate permisibila 80%</w:t>
            </w:r>
          </w:p>
          <w:p w:rsidR="00C744E9" w:rsidRPr="00C744E9" w:rsidRDefault="00C744E9" w:rsidP="00C744E9">
            <w:pPr>
              <w:rPr>
                <w:lang w:val="en-US"/>
              </w:rPr>
            </w:pPr>
            <w:r w:rsidRPr="00C744E9">
              <w:rPr>
                <w:lang w:val="en-US"/>
              </w:rPr>
              <w:t xml:space="preserve">Clasa de protectie conform DIN EN 60529: IP 20 </w:t>
            </w:r>
          </w:p>
          <w:p w:rsidR="00C744E9" w:rsidRPr="00C744E9" w:rsidRDefault="00C744E9" w:rsidP="00C744E9">
            <w:pPr>
              <w:rPr>
                <w:lang w:val="en-US"/>
              </w:rPr>
            </w:pPr>
            <w:r w:rsidRPr="00C744E9">
              <w:rPr>
                <w:lang w:val="en-US"/>
              </w:rPr>
              <w:t xml:space="preserve">Interfata de conectare: RS 232 </w:t>
            </w:r>
          </w:p>
          <w:p w:rsidR="00C744E9" w:rsidRPr="00C744E9" w:rsidRDefault="00C744E9" w:rsidP="00C744E9">
            <w:pPr>
              <w:rPr>
                <w:lang w:val="en-US"/>
              </w:rPr>
            </w:pPr>
            <w:r w:rsidRPr="00C744E9">
              <w:rPr>
                <w:lang w:val="en-US"/>
              </w:rPr>
              <w:t xml:space="preserve">Alimentare: 220 - 240 V </w:t>
            </w:r>
          </w:p>
          <w:p w:rsidR="00C744E9" w:rsidRPr="00C744E9" w:rsidRDefault="00C744E9" w:rsidP="00C744E9">
            <w:pPr>
              <w:rPr>
                <w:lang w:val="en-US"/>
              </w:rPr>
            </w:pPr>
            <w:r w:rsidRPr="00C744E9">
              <w:rPr>
                <w:lang w:val="en-US"/>
              </w:rPr>
              <w:t>Frecventa: 50/60 Hz</w:t>
            </w:r>
          </w:p>
          <w:p w:rsidR="00C744E9" w:rsidRPr="00C744E9" w:rsidRDefault="00C744E9" w:rsidP="00C744E9">
            <w:pPr>
              <w:rPr>
                <w:lang w:val="en-US"/>
              </w:rPr>
            </w:pPr>
            <w:r w:rsidRPr="00C744E9">
              <w:rPr>
                <w:lang w:val="en-US"/>
              </w:rPr>
              <w:t xml:space="preserve">Trap adapter, female joint ST/NS 29/32, male joint - ST/NS 19/20 si 24/20. </w:t>
            </w:r>
          </w:p>
          <w:p w:rsidR="00C744E9" w:rsidRPr="00C744E9" w:rsidRDefault="00C744E9" w:rsidP="00C744E9">
            <w:pPr>
              <w:rPr>
                <w:lang w:val="en-US"/>
              </w:rPr>
            </w:pPr>
            <w:r w:rsidRPr="00C744E9">
              <w:rPr>
                <w:lang w:val="en-US"/>
              </w:rPr>
              <w:t xml:space="preserve">Dotarea: pompă cu vacuum compatibilă cu modelul propus,   capacitatea 25-50 l/min, max vacuum 200mbar, presiune max 30 psi, puterea 100-180watt, indicator presiune vacuum, cu regulator material inox;   colbe de rezervă  ( şlif 29 )volume-50,100,250, 500,1000 ml (5 un.)  </w:t>
            </w:r>
          </w:p>
          <w:p w:rsidR="00DD1A2A" w:rsidRPr="00DD1A2A" w:rsidRDefault="00C744E9" w:rsidP="00C744E9">
            <w:pPr>
              <w:rPr>
                <w:lang w:val="en-US"/>
              </w:rPr>
            </w:pPr>
            <w:r w:rsidRPr="00C744E9">
              <w:rPr>
                <w:lang w:val="en-US"/>
              </w:rPr>
              <w:t>Instalare şi instruirea personalului la sediul destinatarului final, Deservire gratuită, perioada de  garanţie min 2 ani din momentul instalării echipa</w:t>
            </w:r>
            <w:r>
              <w:rPr>
                <w:lang w:val="en-US"/>
              </w:rPr>
              <w:t>mentului, Manualul de utilizare</w:t>
            </w:r>
          </w:p>
        </w:tc>
        <w:tc>
          <w:tcPr>
            <w:tcW w:w="1290" w:type="dxa"/>
            <w:tcBorders>
              <w:top w:val="nil"/>
              <w:left w:val="single" w:sz="4" w:space="0" w:color="auto"/>
              <w:bottom w:val="single" w:sz="4" w:space="0" w:color="auto"/>
              <w:right w:val="single" w:sz="4" w:space="0" w:color="auto"/>
            </w:tcBorders>
            <w:shd w:val="clear" w:color="auto" w:fill="auto"/>
          </w:tcPr>
          <w:p w:rsidR="00DD1A2A" w:rsidRPr="00F11D06" w:rsidRDefault="00DD1A2A">
            <w:pPr>
              <w:rPr>
                <w:sz w:val="24"/>
                <w:szCs w:val="24"/>
                <w:lang w:val="en-US"/>
              </w:rPr>
            </w:pPr>
            <w:r w:rsidRPr="00F11D06">
              <w:rPr>
                <w:sz w:val="24"/>
                <w:szCs w:val="24"/>
                <w:lang w:val="en-US"/>
              </w:rPr>
              <w:t> </w:t>
            </w:r>
          </w:p>
        </w:tc>
      </w:tr>
      <w:tr w:rsidR="00DD1A2A" w:rsidRPr="00886CAF"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1128"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2"/>
                <w:szCs w:val="22"/>
              </w:rPr>
            </w:pPr>
            <w:r w:rsidRPr="00DD1A2A">
              <w:rPr>
                <w:sz w:val="22"/>
                <w:szCs w:val="22"/>
              </w:rPr>
              <w:t>Lotul 10</w:t>
            </w:r>
          </w:p>
        </w:tc>
        <w:tc>
          <w:tcPr>
            <w:tcW w:w="708" w:type="dxa"/>
            <w:tcBorders>
              <w:top w:val="single" w:sz="4" w:space="0" w:color="000000"/>
              <w:left w:val="single" w:sz="4" w:space="0" w:color="000000"/>
              <w:bottom w:val="single" w:sz="4" w:space="0" w:color="000000"/>
              <w:right w:val="single" w:sz="4" w:space="0" w:color="000000"/>
            </w:tcBorders>
            <w:shd w:val="clear" w:color="auto" w:fill="FFFF00"/>
          </w:tcPr>
          <w:p w:rsidR="00DD1A2A" w:rsidRPr="00DD1A2A" w:rsidRDefault="00DD1A2A">
            <w:r w:rsidRPr="00DD1A2A">
              <w:t> </w:t>
            </w:r>
          </w:p>
        </w:tc>
        <w:tc>
          <w:tcPr>
            <w:tcW w:w="709"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4678"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1290"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4"/>
                <w:szCs w:val="24"/>
              </w:rPr>
            </w:pPr>
            <w:r w:rsidRPr="00DD1A2A">
              <w:rPr>
                <w:sz w:val="24"/>
                <w:szCs w:val="24"/>
              </w:rPr>
              <w:t>30600</w:t>
            </w:r>
          </w:p>
        </w:tc>
      </w:tr>
      <w:tr w:rsidR="00DD1A2A" w:rsidRPr="00C744E9"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10</w:t>
            </w:r>
          </w:p>
        </w:tc>
        <w:tc>
          <w:tcPr>
            <w:tcW w:w="970" w:type="dxa"/>
            <w:tcBorders>
              <w:top w:val="nil"/>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33100000-1</w:t>
            </w:r>
          </w:p>
        </w:tc>
        <w:tc>
          <w:tcPr>
            <w:tcW w:w="112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sz w:val="22"/>
                <w:szCs w:val="22"/>
                <w:lang w:val="en-US"/>
              </w:rPr>
            </w:pPr>
            <w:r w:rsidRPr="00DD1A2A">
              <w:rPr>
                <w:sz w:val="22"/>
                <w:szCs w:val="22"/>
                <w:lang w:val="en-US"/>
              </w:rPr>
              <w:t>Cuptor cu muflă diapazon de temperatură 0-1000° grade</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DD1A2A" w:rsidRPr="00F11D06" w:rsidRDefault="00DD1A2A">
            <w:pPr>
              <w:rPr>
                <w:lang w:val="en-US"/>
              </w:rPr>
            </w:pPr>
            <w:r w:rsidRPr="00F11D06">
              <w:rPr>
                <w:lang w:val="en-US"/>
              </w:rPr>
              <w:t> </w:t>
            </w:r>
          </w:p>
        </w:tc>
        <w:tc>
          <w:tcPr>
            <w:tcW w:w="709" w:type="dxa"/>
            <w:tcBorders>
              <w:top w:val="nil"/>
              <w:left w:val="single" w:sz="4" w:space="0" w:color="auto"/>
              <w:bottom w:val="single" w:sz="4" w:space="0" w:color="auto"/>
              <w:right w:val="single" w:sz="4" w:space="0" w:color="auto"/>
            </w:tcBorders>
            <w:shd w:val="clear" w:color="auto" w:fill="auto"/>
          </w:tcPr>
          <w:p w:rsidR="00DD1A2A" w:rsidRPr="00DD1A2A" w:rsidRDefault="00DD1A2A">
            <w:r w:rsidRPr="00DD1A2A">
              <w:t>1</w:t>
            </w:r>
          </w:p>
        </w:tc>
        <w:tc>
          <w:tcPr>
            <w:tcW w:w="467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lang w:val="en-US"/>
              </w:rPr>
            </w:pPr>
            <w:r w:rsidRPr="00DD1A2A">
              <w:rPr>
                <w:lang w:val="en-US"/>
              </w:rPr>
              <w:t xml:space="preserve">Tmax, grade C -  1100; </w:t>
            </w:r>
            <w:r w:rsidRPr="00DD1A2A">
              <w:rPr>
                <w:lang w:val="en-US"/>
              </w:rPr>
              <w:br/>
              <w:t xml:space="preserve">Programare digitală a temperaturii si timpului  </w:t>
            </w:r>
            <w:r w:rsidRPr="00DD1A2A">
              <w:rPr>
                <w:lang w:val="en-US"/>
              </w:rPr>
              <w:br/>
              <w:t>Domeniul de reglare automate a temperaturei de la +150 pînă la min +1100 °C,  incalzire din 4 parti.</w:t>
            </w:r>
            <w:r w:rsidRPr="00DD1A2A">
              <w:rPr>
                <w:lang w:val="en-US"/>
              </w:rPr>
              <w:br/>
              <w:t>Materialul camerei de ardere si a usii din ceramica.</w:t>
            </w:r>
            <w:r w:rsidRPr="00DD1A2A">
              <w:rPr>
                <w:lang w:val="en-US"/>
              </w:rPr>
              <w:br/>
              <w:t>volumul minim 7,2 Litri</w:t>
            </w:r>
            <w:r w:rsidRPr="00DD1A2A">
              <w:rPr>
                <w:lang w:val="en-US"/>
              </w:rPr>
              <w:br/>
              <w:t>Dimensiuni camera    mm, (190-210 x 290-310 x 140-100)</w:t>
            </w:r>
            <w:r w:rsidRPr="00DD1A2A">
              <w:rPr>
                <w:lang w:val="en-US"/>
              </w:rPr>
              <w:br/>
              <w:t xml:space="preserve">Dimensiuni totale mm,  (440-550 x 580-600 x 520-650 )   </w:t>
            </w:r>
            <w:r w:rsidRPr="00DD1A2A">
              <w:rPr>
                <w:lang w:val="en-US"/>
              </w:rPr>
              <w:br/>
              <w:t>Putere min, kW - 3,0</w:t>
            </w:r>
            <w:r w:rsidRPr="00DD1A2A">
              <w:rPr>
                <w:lang w:val="en-US"/>
              </w:rPr>
              <w:br/>
              <w:t>Tensiune, V - 230</w:t>
            </w:r>
            <w:r w:rsidRPr="00DD1A2A">
              <w:rPr>
                <w:lang w:val="en-US"/>
              </w:rPr>
              <w:br/>
              <w:t xml:space="preserve">Manualul de utilizare tradus în limba română/rusa. </w:t>
            </w:r>
            <w:r w:rsidRPr="00DD1A2A">
              <w:rPr>
                <w:lang w:val="en-US"/>
              </w:rPr>
              <w:br/>
              <w:t>Instalare şi instruirea personalului la sediul destinatarului final.</w:t>
            </w:r>
            <w:r w:rsidRPr="00DD1A2A">
              <w:rPr>
                <w:lang w:val="en-US"/>
              </w:rPr>
              <w:br/>
              <w:t>Perioada de  garanţie min 1 an din momentul instalării echipamentului</w:t>
            </w:r>
            <w:r w:rsidRPr="00DD1A2A">
              <w:rPr>
                <w:lang w:val="en-US"/>
              </w:rPr>
              <w:br/>
              <w:t>Buletin de verificare metrologică</w:t>
            </w:r>
          </w:p>
        </w:tc>
        <w:tc>
          <w:tcPr>
            <w:tcW w:w="1290" w:type="dxa"/>
            <w:tcBorders>
              <w:top w:val="nil"/>
              <w:left w:val="single" w:sz="4" w:space="0" w:color="auto"/>
              <w:bottom w:val="single" w:sz="4" w:space="0" w:color="auto"/>
              <w:right w:val="single" w:sz="4" w:space="0" w:color="auto"/>
            </w:tcBorders>
            <w:shd w:val="clear" w:color="auto" w:fill="auto"/>
          </w:tcPr>
          <w:p w:rsidR="00DD1A2A" w:rsidRPr="00F11D06" w:rsidRDefault="00DD1A2A">
            <w:pPr>
              <w:rPr>
                <w:sz w:val="24"/>
                <w:szCs w:val="24"/>
                <w:lang w:val="en-US"/>
              </w:rPr>
            </w:pPr>
            <w:r w:rsidRPr="00F11D06">
              <w:rPr>
                <w:sz w:val="24"/>
                <w:szCs w:val="24"/>
                <w:lang w:val="en-US"/>
              </w:rPr>
              <w:t> </w:t>
            </w:r>
          </w:p>
        </w:tc>
      </w:tr>
      <w:tr w:rsidR="00DD1A2A" w:rsidRPr="00886CAF"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1128"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2"/>
                <w:szCs w:val="22"/>
              </w:rPr>
            </w:pPr>
            <w:r w:rsidRPr="00DD1A2A">
              <w:rPr>
                <w:sz w:val="22"/>
                <w:szCs w:val="22"/>
              </w:rPr>
              <w:t>Lotul 11</w:t>
            </w:r>
          </w:p>
        </w:tc>
        <w:tc>
          <w:tcPr>
            <w:tcW w:w="708" w:type="dxa"/>
            <w:tcBorders>
              <w:top w:val="single" w:sz="4" w:space="0" w:color="000000"/>
              <w:left w:val="single" w:sz="4" w:space="0" w:color="000000"/>
              <w:bottom w:val="single" w:sz="4" w:space="0" w:color="000000"/>
              <w:right w:val="single" w:sz="4" w:space="0" w:color="000000"/>
            </w:tcBorders>
            <w:shd w:val="clear" w:color="auto" w:fill="FFFF00"/>
          </w:tcPr>
          <w:p w:rsidR="00DD1A2A" w:rsidRPr="00DD1A2A" w:rsidRDefault="00DD1A2A">
            <w:r w:rsidRPr="00DD1A2A">
              <w:t> </w:t>
            </w:r>
          </w:p>
        </w:tc>
        <w:tc>
          <w:tcPr>
            <w:tcW w:w="709"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4678"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1290"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4"/>
                <w:szCs w:val="24"/>
              </w:rPr>
            </w:pPr>
            <w:r w:rsidRPr="00DD1A2A">
              <w:rPr>
                <w:sz w:val="24"/>
                <w:szCs w:val="24"/>
              </w:rPr>
              <w:t>127500</w:t>
            </w:r>
          </w:p>
        </w:tc>
      </w:tr>
      <w:tr w:rsidR="00DD1A2A" w:rsidRPr="00C744E9"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11</w:t>
            </w:r>
          </w:p>
        </w:tc>
        <w:tc>
          <w:tcPr>
            <w:tcW w:w="970" w:type="dxa"/>
            <w:tcBorders>
              <w:top w:val="nil"/>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33100000-1</w:t>
            </w:r>
          </w:p>
        </w:tc>
        <w:tc>
          <w:tcPr>
            <w:tcW w:w="112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sz w:val="22"/>
                <w:szCs w:val="22"/>
              </w:rPr>
            </w:pPr>
            <w:r w:rsidRPr="00DD1A2A">
              <w:rPr>
                <w:sz w:val="22"/>
                <w:szCs w:val="22"/>
              </w:rPr>
              <w:t xml:space="preserve">pH-metru </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DD1A2A" w:rsidRPr="00DD1A2A" w:rsidRDefault="00DD1A2A">
            <w:r w:rsidRPr="00DD1A2A">
              <w:t xml:space="preserve">unit </w:t>
            </w:r>
          </w:p>
        </w:tc>
        <w:tc>
          <w:tcPr>
            <w:tcW w:w="709" w:type="dxa"/>
            <w:tcBorders>
              <w:top w:val="nil"/>
              <w:left w:val="single" w:sz="4" w:space="0" w:color="auto"/>
              <w:bottom w:val="single" w:sz="4" w:space="0" w:color="auto"/>
              <w:right w:val="single" w:sz="4" w:space="0" w:color="auto"/>
            </w:tcBorders>
            <w:shd w:val="clear" w:color="auto" w:fill="auto"/>
          </w:tcPr>
          <w:p w:rsidR="00DD1A2A" w:rsidRPr="00DD1A2A" w:rsidRDefault="00DD1A2A">
            <w:r w:rsidRPr="00DD1A2A">
              <w:t>3</w:t>
            </w:r>
          </w:p>
        </w:tc>
        <w:tc>
          <w:tcPr>
            <w:tcW w:w="467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lang w:val="en-US"/>
              </w:rPr>
            </w:pPr>
            <w:r w:rsidRPr="00DD1A2A">
              <w:rPr>
                <w:lang w:val="en-US"/>
              </w:rPr>
              <w:t xml:space="preserve">Gama: pH – </w:t>
            </w:r>
            <w:proofErr w:type="gramStart"/>
            <w:r w:rsidRPr="00DD1A2A">
              <w:rPr>
                <w:lang w:val="en-US"/>
              </w:rPr>
              <w:t>( -</w:t>
            </w:r>
            <w:proofErr w:type="gramEnd"/>
            <w:r w:rsidRPr="00DD1A2A">
              <w:rPr>
                <w:lang w:val="en-US"/>
              </w:rPr>
              <w:t xml:space="preserve">2.000…+19.999unităţi)  </w:t>
            </w:r>
            <w:r w:rsidRPr="00DD1A2A">
              <w:rPr>
                <w:lang w:val="en-US"/>
              </w:rPr>
              <w:br/>
              <w:t>Milivolţi – (-3000 ... 2000)</w:t>
            </w:r>
            <w:r w:rsidRPr="00DD1A2A">
              <w:rPr>
                <w:lang w:val="en-US"/>
              </w:rPr>
              <w:br/>
              <w:t xml:space="preserve"> Temperatura de compensare  automată sau manuală   în limitele  -20  +150°C.</w:t>
            </w:r>
            <w:r w:rsidRPr="00DD1A2A">
              <w:rPr>
                <w:lang w:val="en-US"/>
              </w:rPr>
              <w:br/>
              <w:t xml:space="preserve"> Setarea manuală pH-ului sau automată cu   soluţii </w:t>
            </w:r>
            <w:r w:rsidRPr="00DD1A2A">
              <w:rPr>
                <w:lang w:val="en-US"/>
              </w:rPr>
              <w:lastRenderedPageBreak/>
              <w:t>tampon</w:t>
            </w:r>
            <w:r w:rsidRPr="00DD1A2A">
              <w:rPr>
                <w:lang w:val="en-US"/>
              </w:rPr>
              <w:br/>
              <w:t xml:space="preserve"> pH: 1</w:t>
            </w:r>
            <w:proofErr w:type="gramStart"/>
            <w:r w:rsidRPr="00DD1A2A">
              <w:rPr>
                <w:lang w:val="en-US"/>
              </w:rPr>
              <w:t>,65</w:t>
            </w:r>
            <w:proofErr w:type="gramEnd"/>
            <w:r w:rsidRPr="00DD1A2A">
              <w:rPr>
                <w:lang w:val="en-US"/>
              </w:rPr>
              <w:t>; 4,00; 6,86; 9,18 pH.. Calibrare automată</w:t>
            </w:r>
            <w:r w:rsidRPr="00DD1A2A">
              <w:rPr>
                <w:lang w:val="en-US"/>
              </w:rPr>
              <w:br/>
              <w:t xml:space="preserve">Alimentare 220V, </w:t>
            </w:r>
            <w:r w:rsidRPr="00DD1A2A">
              <w:rPr>
                <w:lang w:val="en-US"/>
              </w:rPr>
              <w:br/>
              <w:t xml:space="preserve">Ieşire analogică 2V, 100 mV. </w:t>
            </w:r>
            <w:r w:rsidRPr="00DD1A2A">
              <w:rPr>
                <w:lang w:val="en-US"/>
              </w:rPr>
              <w:br/>
              <w:t xml:space="preserve">Ieşire digitală   </w:t>
            </w:r>
            <w:proofErr w:type="gramStart"/>
            <w:r w:rsidRPr="00DD1A2A">
              <w:rPr>
                <w:lang w:val="en-US"/>
              </w:rPr>
              <w:t>C2(</w:t>
            </w:r>
            <w:proofErr w:type="gramEnd"/>
            <w:r w:rsidRPr="00DD1A2A">
              <w:rPr>
                <w:lang w:val="en-US"/>
              </w:rPr>
              <w:t xml:space="preserve">RS-232C)  </w:t>
            </w:r>
            <w:r w:rsidRPr="00DD1A2A">
              <w:rPr>
                <w:lang w:val="en-US"/>
              </w:rPr>
              <w:br/>
              <w:t xml:space="preserve">Afişare -  grafic LCD </w:t>
            </w:r>
            <w:r w:rsidRPr="00DD1A2A">
              <w:rPr>
                <w:lang w:val="en-US"/>
              </w:rPr>
              <w:br/>
              <w:t>Conţinutul pachetului de dotare: convector compatibil; trepied universal pentru electrozi. Electrozi 2 buc. (ion selectiv NO3, pH);</w:t>
            </w:r>
            <w:r w:rsidRPr="00DD1A2A">
              <w:rPr>
                <w:lang w:val="en-US"/>
              </w:rPr>
              <w:br/>
              <w:t>Senzor de temperatură; Kit de accesorii(set de cabluri p/u verificare şi soluţii tampon cu pH 1,65; 4,00; 6,86; 9,18 solutii trasabile conform ISO 17025, Ghid 34);</w:t>
            </w:r>
            <w:r w:rsidRPr="00DD1A2A">
              <w:rPr>
                <w:lang w:val="en-US"/>
              </w:rPr>
              <w:br/>
              <w:t xml:space="preserve"> Instrucţiunea de utilizare                  </w:t>
            </w:r>
            <w:r w:rsidRPr="00DD1A2A">
              <w:rPr>
                <w:lang w:val="en-US"/>
              </w:rPr>
              <w:br/>
              <w:t>Asigurarea metrologică a echipamentului</w:t>
            </w:r>
            <w:r w:rsidRPr="00DD1A2A">
              <w:rPr>
                <w:lang w:val="en-US"/>
              </w:rPr>
              <w:br/>
              <w:t>La momentul livrării echipamentul trebuie să fie inclus în “Registrul de Stat al mijloacelor de măsurare” Institutului Naţional de Metrologie,</w:t>
            </w:r>
            <w:r w:rsidRPr="00DD1A2A">
              <w:rPr>
                <w:lang w:val="en-US"/>
              </w:rPr>
              <w:br/>
              <w:t xml:space="preserve">-  Buletin de verificare metrologică iniţială, </w:t>
            </w:r>
            <w:r w:rsidRPr="00DD1A2A">
              <w:rPr>
                <w:lang w:val="en-US"/>
              </w:rPr>
              <w:br/>
              <w:t>- Instalare şi instruirea personalului la sediul destinatarului final.</w:t>
            </w:r>
            <w:r w:rsidRPr="00DD1A2A">
              <w:rPr>
                <w:lang w:val="en-US"/>
              </w:rPr>
              <w:br/>
              <w:t>- Deservire gratuită, perioada de  garanţie min 2 ani din momentul instalării echipamentului</w:t>
            </w:r>
            <w:r w:rsidRPr="00DD1A2A">
              <w:rPr>
                <w:lang w:val="en-US"/>
              </w:rPr>
              <w:br/>
              <w:t xml:space="preserve">- Manualul de utilizare tradus în limba română </w:t>
            </w:r>
          </w:p>
        </w:tc>
        <w:tc>
          <w:tcPr>
            <w:tcW w:w="1290" w:type="dxa"/>
            <w:tcBorders>
              <w:top w:val="nil"/>
              <w:left w:val="single" w:sz="4" w:space="0" w:color="auto"/>
              <w:bottom w:val="single" w:sz="4" w:space="0" w:color="auto"/>
              <w:right w:val="single" w:sz="4" w:space="0" w:color="auto"/>
            </w:tcBorders>
            <w:shd w:val="clear" w:color="auto" w:fill="auto"/>
          </w:tcPr>
          <w:p w:rsidR="00DD1A2A" w:rsidRPr="00F11D06" w:rsidRDefault="00DD1A2A">
            <w:pPr>
              <w:rPr>
                <w:sz w:val="24"/>
                <w:szCs w:val="24"/>
                <w:lang w:val="en-US"/>
              </w:rPr>
            </w:pPr>
            <w:r w:rsidRPr="00F11D06">
              <w:rPr>
                <w:sz w:val="24"/>
                <w:szCs w:val="24"/>
                <w:lang w:val="en-US"/>
              </w:rPr>
              <w:lastRenderedPageBreak/>
              <w:t> </w:t>
            </w:r>
          </w:p>
        </w:tc>
      </w:tr>
      <w:tr w:rsidR="00DD1A2A" w:rsidRPr="00886CAF"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lastRenderedPageBreak/>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1128"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2"/>
                <w:szCs w:val="22"/>
              </w:rPr>
            </w:pPr>
            <w:r w:rsidRPr="00DD1A2A">
              <w:rPr>
                <w:sz w:val="22"/>
                <w:szCs w:val="22"/>
              </w:rPr>
              <w:t>Lotul 12</w:t>
            </w:r>
          </w:p>
        </w:tc>
        <w:tc>
          <w:tcPr>
            <w:tcW w:w="708" w:type="dxa"/>
            <w:tcBorders>
              <w:top w:val="single" w:sz="4" w:space="0" w:color="000000"/>
              <w:left w:val="single" w:sz="4" w:space="0" w:color="000000"/>
              <w:bottom w:val="single" w:sz="4" w:space="0" w:color="000000"/>
              <w:right w:val="single" w:sz="4" w:space="0" w:color="000000"/>
            </w:tcBorders>
            <w:shd w:val="clear" w:color="auto" w:fill="FFFF00"/>
          </w:tcPr>
          <w:p w:rsidR="00DD1A2A" w:rsidRPr="00DD1A2A" w:rsidRDefault="00DD1A2A">
            <w:r w:rsidRPr="00DD1A2A">
              <w:t> </w:t>
            </w:r>
          </w:p>
        </w:tc>
        <w:tc>
          <w:tcPr>
            <w:tcW w:w="709"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4678"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1290"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4"/>
                <w:szCs w:val="24"/>
              </w:rPr>
            </w:pPr>
            <w:r w:rsidRPr="00DD1A2A">
              <w:rPr>
                <w:sz w:val="24"/>
                <w:szCs w:val="24"/>
              </w:rPr>
              <w:t>23800</w:t>
            </w:r>
          </w:p>
        </w:tc>
      </w:tr>
      <w:tr w:rsidR="00DD1A2A" w:rsidRPr="00C744E9"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12</w:t>
            </w:r>
          </w:p>
        </w:tc>
        <w:tc>
          <w:tcPr>
            <w:tcW w:w="970" w:type="dxa"/>
            <w:tcBorders>
              <w:top w:val="nil"/>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33100000-1</w:t>
            </w:r>
          </w:p>
        </w:tc>
        <w:tc>
          <w:tcPr>
            <w:tcW w:w="112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sz w:val="22"/>
                <w:szCs w:val="22"/>
              </w:rPr>
            </w:pPr>
            <w:r w:rsidRPr="00DD1A2A">
              <w:rPr>
                <w:sz w:val="22"/>
                <w:szCs w:val="22"/>
              </w:rPr>
              <w:t xml:space="preserve">Dozator </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DD1A2A" w:rsidRPr="00DD1A2A" w:rsidRDefault="00DD1A2A">
            <w:r w:rsidRPr="00DD1A2A">
              <w:t>buc</w:t>
            </w:r>
          </w:p>
        </w:tc>
        <w:tc>
          <w:tcPr>
            <w:tcW w:w="709" w:type="dxa"/>
            <w:tcBorders>
              <w:top w:val="nil"/>
              <w:left w:val="single" w:sz="4" w:space="0" w:color="auto"/>
              <w:bottom w:val="single" w:sz="4" w:space="0" w:color="auto"/>
              <w:right w:val="single" w:sz="4" w:space="0" w:color="auto"/>
            </w:tcBorders>
            <w:shd w:val="clear" w:color="auto" w:fill="auto"/>
          </w:tcPr>
          <w:p w:rsidR="00DD1A2A" w:rsidRPr="00DD1A2A" w:rsidRDefault="00DD1A2A">
            <w:r w:rsidRPr="00DD1A2A">
              <w:t>4</w:t>
            </w:r>
          </w:p>
        </w:tc>
        <w:tc>
          <w:tcPr>
            <w:tcW w:w="467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lang w:val="en-US"/>
              </w:rPr>
            </w:pPr>
            <w:r w:rsidRPr="00DD1A2A">
              <w:rPr>
                <w:lang w:val="en-US"/>
              </w:rPr>
              <w:t>Dozator monocanal volum reglabil 20-200 mkl</w:t>
            </w:r>
            <w:r w:rsidRPr="00DD1A2A">
              <w:rPr>
                <w:lang w:val="en-US"/>
              </w:rPr>
              <w:br/>
              <w:t>Îmbunătățit mecanism pentru reglarea volumului dozării</w:t>
            </w:r>
            <w:r w:rsidRPr="00DD1A2A">
              <w:rPr>
                <w:lang w:val="en-US"/>
              </w:rPr>
              <w:br/>
              <w:t xml:space="preserve">-volumul izolației mecanismului carcasei este dozator/setat </w:t>
            </w:r>
            <w:r w:rsidRPr="00DD1A2A">
              <w:rPr>
                <w:lang w:val="en-US"/>
              </w:rPr>
              <w:br/>
              <w:t>pentru a reduce influența căldurii mâinilor asupra rezultatrlor  clare și ușor de citit,</w:t>
            </w:r>
            <w:r w:rsidRPr="00DD1A2A">
              <w:rPr>
                <w:lang w:val="en-US"/>
              </w:rPr>
              <w:br/>
              <w:t>- completă autoclavabile</w:t>
            </w:r>
            <w:r w:rsidRPr="00DD1A2A">
              <w:rPr>
                <w:lang w:val="en-US"/>
              </w:rPr>
              <w:br/>
              <w:t>-Mecanismul pe micro volume de lichid super-expulzar</w:t>
            </w:r>
            <w:r w:rsidRPr="00DD1A2A">
              <w:rPr>
                <w:lang w:val="en-US"/>
              </w:rPr>
              <w:br/>
              <w:t>-ușurința laboratoarelor de întreținere și calibrare</w:t>
            </w:r>
            <w:r w:rsidRPr="00DD1A2A">
              <w:rPr>
                <w:lang w:val="en-US"/>
              </w:rPr>
              <w:br/>
              <w:t xml:space="preserve">-compatibilitatea cu majoritatea piesele de mana                                                                   </w:t>
            </w:r>
            <w:r w:rsidRPr="00DD1A2A">
              <w:rPr>
                <w:lang w:val="en-US"/>
              </w:rPr>
              <w:br/>
              <w:t xml:space="preserve">  Certificat de etalonare</w:t>
            </w:r>
            <w:r w:rsidRPr="00DD1A2A">
              <w:rPr>
                <w:lang w:val="en-US"/>
              </w:rPr>
              <w:br/>
              <w:t xml:space="preserve">- Manualul de utilizare tradus în limba română </w:t>
            </w:r>
          </w:p>
        </w:tc>
        <w:tc>
          <w:tcPr>
            <w:tcW w:w="1290" w:type="dxa"/>
            <w:tcBorders>
              <w:top w:val="nil"/>
              <w:left w:val="single" w:sz="4" w:space="0" w:color="auto"/>
              <w:bottom w:val="single" w:sz="4" w:space="0" w:color="auto"/>
              <w:right w:val="single" w:sz="4" w:space="0" w:color="auto"/>
            </w:tcBorders>
            <w:shd w:val="clear" w:color="auto" w:fill="auto"/>
          </w:tcPr>
          <w:p w:rsidR="00DD1A2A" w:rsidRPr="00F11D06" w:rsidRDefault="00DD1A2A">
            <w:pPr>
              <w:rPr>
                <w:sz w:val="24"/>
                <w:szCs w:val="24"/>
                <w:lang w:val="en-US"/>
              </w:rPr>
            </w:pPr>
            <w:r w:rsidRPr="00F11D06">
              <w:rPr>
                <w:sz w:val="24"/>
                <w:szCs w:val="24"/>
                <w:lang w:val="en-US"/>
              </w:rPr>
              <w:t> </w:t>
            </w:r>
          </w:p>
        </w:tc>
      </w:tr>
      <w:tr w:rsidR="00DD1A2A" w:rsidRPr="00886CAF"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1128"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2"/>
                <w:szCs w:val="22"/>
              </w:rPr>
            </w:pPr>
            <w:r w:rsidRPr="00DD1A2A">
              <w:rPr>
                <w:sz w:val="22"/>
                <w:szCs w:val="22"/>
              </w:rPr>
              <w:t>Lotul 13</w:t>
            </w:r>
          </w:p>
        </w:tc>
        <w:tc>
          <w:tcPr>
            <w:tcW w:w="708" w:type="dxa"/>
            <w:tcBorders>
              <w:top w:val="single" w:sz="4" w:space="0" w:color="000000"/>
              <w:left w:val="single" w:sz="4" w:space="0" w:color="000000"/>
              <w:bottom w:val="single" w:sz="4" w:space="0" w:color="000000"/>
              <w:right w:val="single" w:sz="4" w:space="0" w:color="000000"/>
            </w:tcBorders>
            <w:shd w:val="clear" w:color="auto" w:fill="FFFF00"/>
          </w:tcPr>
          <w:p w:rsidR="00DD1A2A" w:rsidRPr="00DD1A2A" w:rsidRDefault="00DD1A2A">
            <w:r w:rsidRPr="00DD1A2A">
              <w:t> </w:t>
            </w:r>
          </w:p>
        </w:tc>
        <w:tc>
          <w:tcPr>
            <w:tcW w:w="709"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4678"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1290"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4"/>
                <w:szCs w:val="24"/>
              </w:rPr>
            </w:pPr>
            <w:r w:rsidRPr="00DD1A2A">
              <w:rPr>
                <w:sz w:val="24"/>
                <w:szCs w:val="24"/>
              </w:rPr>
              <w:t>53550</w:t>
            </w:r>
          </w:p>
        </w:tc>
      </w:tr>
      <w:tr w:rsidR="00DD1A2A" w:rsidRPr="00C744E9"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13</w:t>
            </w:r>
          </w:p>
        </w:tc>
        <w:tc>
          <w:tcPr>
            <w:tcW w:w="970" w:type="dxa"/>
            <w:tcBorders>
              <w:top w:val="nil"/>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33100000-1</w:t>
            </w:r>
          </w:p>
        </w:tc>
        <w:tc>
          <w:tcPr>
            <w:tcW w:w="112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sz w:val="22"/>
                <w:szCs w:val="22"/>
              </w:rPr>
            </w:pPr>
            <w:r w:rsidRPr="00DD1A2A">
              <w:rPr>
                <w:sz w:val="22"/>
                <w:szCs w:val="22"/>
              </w:rPr>
              <w:t xml:space="preserve">Dozator </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DD1A2A" w:rsidRPr="00DD1A2A" w:rsidRDefault="00DD1A2A">
            <w:r w:rsidRPr="00DD1A2A">
              <w:t>buc</w:t>
            </w:r>
          </w:p>
        </w:tc>
        <w:tc>
          <w:tcPr>
            <w:tcW w:w="709" w:type="dxa"/>
            <w:tcBorders>
              <w:top w:val="nil"/>
              <w:left w:val="single" w:sz="4" w:space="0" w:color="auto"/>
              <w:bottom w:val="single" w:sz="4" w:space="0" w:color="auto"/>
              <w:right w:val="single" w:sz="4" w:space="0" w:color="auto"/>
            </w:tcBorders>
            <w:shd w:val="clear" w:color="auto" w:fill="auto"/>
          </w:tcPr>
          <w:p w:rsidR="00DD1A2A" w:rsidRPr="00DD1A2A" w:rsidRDefault="00DD1A2A">
            <w:r w:rsidRPr="00DD1A2A">
              <w:t>9</w:t>
            </w:r>
          </w:p>
        </w:tc>
        <w:tc>
          <w:tcPr>
            <w:tcW w:w="467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lang w:val="en-US"/>
              </w:rPr>
            </w:pPr>
            <w:r w:rsidRPr="00DD1A2A">
              <w:rPr>
                <w:lang w:val="en-US"/>
              </w:rPr>
              <w:t>Dozator monocanal volum reglabil 100-1000 mkl</w:t>
            </w:r>
            <w:r w:rsidRPr="00DD1A2A">
              <w:rPr>
                <w:lang w:val="en-US"/>
              </w:rPr>
              <w:br/>
              <w:t>Îmbunătățit mecanism pentru reglarea volumului dozării</w:t>
            </w:r>
            <w:r w:rsidRPr="00DD1A2A">
              <w:rPr>
                <w:lang w:val="en-US"/>
              </w:rPr>
              <w:br/>
              <w:t xml:space="preserve">-volumul izolației mecanismului carcasei este dozator/setat </w:t>
            </w:r>
            <w:r w:rsidRPr="00DD1A2A">
              <w:rPr>
                <w:lang w:val="en-US"/>
              </w:rPr>
              <w:br/>
              <w:t>pentru a reduce influența căldurii mâinilor asupra rezultatrlor  clare și ușor de citit,</w:t>
            </w:r>
            <w:r w:rsidRPr="00DD1A2A">
              <w:rPr>
                <w:lang w:val="en-US"/>
              </w:rPr>
              <w:br/>
              <w:t>- completă autoclavabile</w:t>
            </w:r>
            <w:r w:rsidRPr="00DD1A2A">
              <w:rPr>
                <w:lang w:val="en-US"/>
              </w:rPr>
              <w:br/>
              <w:t>-Mecanismul pe micro volume de lichid super-expulzar</w:t>
            </w:r>
            <w:r w:rsidRPr="00DD1A2A">
              <w:rPr>
                <w:lang w:val="en-US"/>
              </w:rPr>
              <w:br/>
              <w:t>-ușurința laboratoarelor de întreținere și calibrare</w:t>
            </w:r>
            <w:r w:rsidRPr="00DD1A2A">
              <w:rPr>
                <w:lang w:val="en-US"/>
              </w:rPr>
              <w:br/>
              <w:t xml:space="preserve">-compatibilitatea cu majoritatea piesele de mana                                                                   </w:t>
            </w:r>
            <w:r w:rsidRPr="00DD1A2A">
              <w:rPr>
                <w:lang w:val="en-US"/>
              </w:rPr>
              <w:br/>
              <w:t xml:space="preserve">  Certificat de etalonare</w:t>
            </w:r>
            <w:r w:rsidRPr="00DD1A2A">
              <w:rPr>
                <w:lang w:val="en-US"/>
              </w:rPr>
              <w:br/>
              <w:t xml:space="preserve">- Manualul de utilizare tradus în limba română </w:t>
            </w:r>
          </w:p>
        </w:tc>
        <w:tc>
          <w:tcPr>
            <w:tcW w:w="1290" w:type="dxa"/>
            <w:tcBorders>
              <w:top w:val="nil"/>
              <w:left w:val="single" w:sz="4" w:space="0" w:color="auto"/>
              <w:bottom w:val="single" w:sz="4" w:space="0" w:color="auto"/>
              <w:right w:val="single" w:sz="4" w:space="0" w:color="auto"/>
            </w:tcBorders>
            <w:shd w:val="clear" w:color="auto" w:fill="auto"/>
          </w:tcPr>
          <w:p w:rsidR="00DD1A2A" w:rsidRPr="00F11D06" w:rsidRDefault="00DD1A2A">
            <w:pPr>
              <w:rPr>
                <w:sz w:val="24"/>
                <w:szCs w:val="24"/>
                <w:lang w:val="en-US"/>
              </w:rPr>
            </w:pPr>
            <w:r w:rsidRPr="00F11D06">
              <w:rPr>
                <w:sz w:val="24"/>
                <w:szCs w:val="24"/>
                <w:lang w:val="en-US"/>
              </w:rPr>
              <w:t> </w:t>
            </w:r>
          </w:p>
        </w:tc>
      </w:tr>
      <w:tr w:rsidR="00DD1A2A" w:rsidRPr="00886CAF"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1128"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2"/>
                <w:szCs w:val="22"/>
              </w:rPr>
            </w:pPr>
            <w:r w:rsidRPr="00DD1A2A">
              <w:rPr>
                <w:sz w:val="22"/>
                <w:szCs w:val="22"/>
              </w:rPr>
              <w:t>Lotul 14</w:t>
            </w:r>
          </w:p>
        </w:tc>
        <w:tc>
          <w:tcPr>
            <w:tcW w:w="708" w:type="dxa"/>
            <w:tcBorders>
              <w:top w:val="single" w:sz="4" w:space="0" w:color="000000"/>
              <w:left w:val="single" w:sz="4" w:space="0" w:color="000000"/>
              <w:bottom w:val="single" w:sz="4" w:space="0" w:color="000000"/>
              <w:right w:val="single" w:sz="4" w:space="0" w:color="000000"/>
            </w:tcBorders>
            <w:shd w:val="clear" w:color="auto" w:fill="FFFF00"/>
          </w:tcPr>
          <w:p w:rsidR="00DD1A2A" w:rsidRPr="00DD1A2A" w:rsidRDefault="00DD1A2A">
            <w:r w:rsidRPr="00DD1A2A">
              <w:t> </w:t>
            </w:r>
          </w:p>
        </w:tc>
        <w:tc>
          <w:tcPr>
            <w:tcW w:w="709"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4678"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1290"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4"/>
                <w:szCs w:val="24"/>
              </w:rPr>
            </w:pPr>
            <w:r w:rsidRPr="00DD1A2A">
              <w:rPr>
                <w:sz w:val="24"/>
                <w:szCs w:val="24"/>
              </w:rPr>
              <w:t>5950</w:t>
            </w:r>
          </w:p>
        </w:tc>
      </w:tr>
      <w:tr w:rsidR="00DD1A2A" w:rsidRPr="00C744E9"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14</w:t>
            </w:r>
          </w:p>
        </w:tc>
        <w:tc>
          <w:tcPr>
            <w:tcW w:w="970" w:type="dxa"/>
            <w:tcBorders>
              <w:top w:val="nil"/>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33100000-1</w:t>
            </w:r>
          </w:p>
        </w:tc>
        <w:tc>
          <w:tcPr>
            <w:tcW w:w="112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sz w:val="22"/>
                <w:szCs w:val="22"/>
              </w:rPr>
            </w:pPr>
            <w:r w:rsidRPr="00DD1A2A">
              <w:rPr>
                <w:sz w:val="22"/>
                <w:szCs w:val="22"/>
              </w:rPr>
              <w:t>Dozator</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DD1A2A" w:rsidRPr="00DD1A2A" w:rsidRDefault="00DD1A2A">
            <w:r w:rsidRPr="00DD1A2A">
              <w:t>buc</w:t>
            </w:r>
          </w:p>
        </w:tc>
        <w:tc>
          <w:tcPr>
            <w:tcW w:w="709" w:type="dxa"/>
            <w:tcBorders>
              <w:top w:val="nil"/>
              <w:left w:val="single" w:sz="4" w:space="0" w:color="auto"/>
              <w:bottom w:val="single" w:sz="4" w:space="0" w:color="auto"/>
              <w:right w:val="single" w:sz="4" w:space="0" w:color="auto"/>
            </w:tcBorders>
            <w:shd w:val="clear" w:color="auto" w:fill="auto"/>
          </w:tcPr>
          <w:p w:rsidR="00DD1A2A" w:rsidRPr="00DD1A2A" w:rsidRDefault="00DD1A2A">
            <w:r w:rsidRPr="00DD1A2A">
              <w:t>1</w:t>
            </w:r>
          </w:p>
        </w:tc>
        <w:tc>
          <w:tcPr>
            <w:tcW w:w="467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lang w:val="en-US"/>
              </w:rPr>
            </w:pPr>
            <w:r w:rsidRPr="00DD1A2A">
              <w:rPr>
                <w:lang w:val="en-US"/>
              </w:rPr>
              <w:t>Dozator monocanal volum reglabil 0.5-10 mkl</w:t>
            </w:r>
            <w:r w:rsidRPr="00DD1A2A">
              <w:rPr>
                <w:lang w:val="en-US"/>
              </w:rPr>
              <w:br/>
              <w:t>Îmbunătățit mecanism pentru reglarea volumului dozării</w:t>
            </w:r>
            <w:r w:rsidRPr="00DD1A2A">
              <w:rPr>
                <w:lang w:val="en-US"/>
              </w:rPr>
              <w:br/>
              <w:t xml:space="preserve">-volumul izolației mecanismului carcasei este dozator/setat </w:t>
            </w:r>
            <w:r w:rsidRPr="00DD1A2A">
              <w:rPr>
                <w:lang w:val="en-US"/>
              </w:rPr>
              <w:br/>
              <w:t>pentru a reduce influența căldurii mâinilor asupra rezultatrlor  clare și ușor de citit,</w:t>
            </w:r>
            <w:r w:rsidRPr="00DD1A2A">
              <w:rPr>
                <w:lang w:val="en-US"/>
              </w:rPr>
              <w:br/>
              <w:t>- completă autoclavabile</w:t>
            </w:r>
            <w:r w:rsidRPr="00DD1A2A">
              <w:rPr>
                <w:lang w:val="en-US"/>
              </w:rPr>
              <w:br/>
              <w:t>-Mecanismul pe micro volume de lichid super-expulzar</w:t>
            </w:r>
            <w:r w:rsidRPr="00DD1A2A">
              <w:rPr>
                <w:lang w:val="en-US"/>
              </w:rPr>
              <w:br/>
              <w:t>-ușurința laboratoarelor de întreținere și calibrare</w:t>
            </w:r>
            <w:r w:rsidRPr="00DD1A2A">
              <w:rPr>
                <w:lang w:val="en-US"/>
              </w:rPr>
              <w:br/>
              <w:t xml:space="preserve">-compatibilitatea cu majoritatea piesele de mana                                                                   </w:t>
            </w:r>
            <w:r w:rsidRPr="00DD1A2A">
              <w:rPr>
                <w:lang w:val="en-US"/>
              </w:rPr>
              <w:br/>
              <w:t xml:space="preserve">  Certificat de etalonare</w:t>
            </w:r>
            <w:r w:rsidRPr="00DD1A2A">
              <w:rPr>
                <w:lang w:val="en-US"/>
              </w:rPr>
              <w:br/>
            </w:r>
            <w:r w:rsidRPr="00DD1A2A">
              <w:rPr>
                <w:lang w:val="en-US"/>
              </w:rPr>
              <w:lastRenderedPageBreak/>
              <w:t xml:space="preserve">- Manualul de utilizare tradus în limba română </w:t>
            </w:r>
          </w:p>
        </w:tc>
        <w:tc>
          <w:tcPr>
            <w:tcW w:w="1290" w:type="dxa"/>
            <w:tcBorders>
              <w:top w:val="nil"/>
              <w:left w:val="single" w:sz="4" w:space="0" w:color="auto"/>
              <w:bottom w:val="single" w:sz="4" w:space="0" w:color="auto"/>
              <w:right w:val="single" w:sz="4" w:space="0" w:color="auto"/>
            </w:tcBorders>
            <w:shd w:val="clear" w:color="auto" w:fill="auto"/>
          </w:tcPr>
          <w:p w:rsidR="00DD1A2A" w:rsidRPr="00F11D06" w:rsidRDefault="00DD1A2A">
            <w:pPr>
              <w:rPr>
                <w:sz w:val="24"/>
                <w:szCs w:val="24"/>
                <w:lang w:val="en-US"/>
              </w:rPr>
            </w:pPr>
            <w:r w:rsidRPr="00F11D06">
              <w:rPr>
                <w:sz w:val="24"/>
                <w:szCs w:val="24"/>
                <w:lang w:val="en-US"/>
              </w:rPr>
              <w:lastRenderedPageBreak/>
              <w:t> </w:t>
            </w:r>
          </w:p>
        </w:tc>
      </w:tr>
      <w:tr w:rsidR="00DD1A2A" w:rsidRPr="00886CAF"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lastRenderedPageBreak/>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1128"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2"/>
                <w:szCs w:val="22"/>
              </w:rPr>
            </w:pPr>
            <w:r w:rsidRPr="00DD1A2A">
              <w:rPr>
                <w:sz w:val="22"/>
                <w:szCs w:val="22"/>
              </w:rPr>
              <w:t>Lotul 15</w:t>
            </w:r>
          </w:p>
        </w:tc>
        <w:tc>
          <w:tcPr>
            <w:tcW w:w="708" w:type="dxa"/>
            <w:tcBorders>
              <w:top w:val="single" w:sz="4" w:space="0" w:color="000000"/>
              <w:left w:val="single" w:sz="4" w:space="0" w:color="000000"/>
              <w:bottom w:val="single" w:sz="4" w:space="0" w:color="000000"/>
              <w:right w:val="single" w:sz="4" w:space="0" w:color="000000"/>
            </w:tcBorders>
            <w:shd w:val="clear" w:color="auto" w:fill="FFFF00"/>
          </w:tcPr>
          <w:p w:rsidR="00DD1A2A" w:rsidRPr="00DD1A2A" w:rsidRDefault="00DD1A2A">
            <w:r w:rsidRPr="00DD1A2A">
              <w:t> </w:t>
            </w:r>
          </w:p>
        </w:tc>
        <w:tc>
          <w:tcPr>
            <w:tcW w:w="709"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4678"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1290"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4"/>
                <w:szCs w:val="24"/>
              </w:rPr>
            </w:pPr>
            <w:r w:rsidRPr="00DD1A2A">
              <w:rPr>
                <w:sz w:val="24"/>
                <w:szCs w:val="24"/>
              </w:rPr>
              <w:t>8500</w:t>
            </w:r>
          </w:p>
        </w:tc>
      </w:tr>
      <w:tr w:rsidR="00DD1A2A" w:rsidRPr="00AF3B13"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15</w:t>
            </w:r>
          </w:p>
        </w:tc>
        <w:tc>
          <w:tcPr>
            <w:tcW w:w="970" w:type="dxa"/>
            <w:tcBorders>
              <w:top w:val="nil"/>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33100000-1</w:t>
            </w:r>
          </w:p>
        </w:tc>
        <w:tc>
          <w:tcPr>
            <w:tcW w:w="112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sz w:val="22"/>
                <w:szCs w:val="22"/>
              </w:rPr>
            </w:pPr>
            <w:r w:rsidRPr="00DD1A2A">
              <w:rPr>
                <w:sz w:val="22"/>
                <w:szCs w:val="22"/>
              </w:rPr>
              <w:t>Dozator</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DD1A2A" w:rsidRPr="00DD1A2A" w:rsidRDefault="00DD1A2A">
            <w:r w:rsidRPr="00DD1A2A">
              <w:t>buc</w:t>
            </w:r>
          </w:p>
        </w:tc>
        <w:tc>
          <w:tcPr>
            <w:tcW w:w="709" w:type="dxa"/>
            <w:tcBorders>
              <w:top w:val="nil"/>
              <w:left w:val="single" w:sz="4" w:space="0" w:color="auto"/>
              <w:bottom w:val="single" w:sz="4" w:space="0" w:color="auto"/>
              <w:right w:val="single" w:sz="4" w:space="0" w:color="auto"/>
            </w:tcBorders>
            <w:shd w:val="clear" w:color="auto" w:fill="auto"/>
          </w:tcPr>
          <w:p w:rsidR="00DD1A2A" w:rsidRPr="00DD1A2A" w:rsidRDefault="00DD1A2A">
            <w:r w:rsidRPr="00DD1A2A">
              <w:t>1</w:t>
            </w:r>
          </w:p>
        </w:tc>
        <w:tc>
          <w:tcPr>
            <w:tcW w:w="4678" w:type="dxa"/>
            <w:tcBorders>
              <w:top w:val="nil"/>
              <w:left w:val="single" w:sz="4" w:space="0" w:color="auto"/>
              <w:bottom w:val="single" w:sz="4" w:space="0" w:color="auto"/>
              <w:right w:val="single" w:sz="4" w:space="0" w:color="auto"/>
            </w:tcBorders>
            <w:shd w:val="clear" w:color="auto" w:fill="auto"/>
          </w:tcPr>
          <w:p w:rsidR="00DD1A2A" w:rsidRPr="00DD1A2A" w:rsidRDefault="00DD1A2A">
            <w:r w:rsidRPr="00DD1A2A">
              <w:rPr>
                <w:lang w:val="en-US"/>
              </w:rPr>
              <w:t xml:space="preserve">Dozator multicanal cu 8 canale și volum </w:t>
            </w:r>
            <w:proofErr w:type="gramStart"/>
            <w:r w:rsidRPr="00DD1A2A">
              <w:rPr>
                <w:lang w:val="en-US"/>
              </w:rPr>
              <w:t>reglabil:</w:t>
            </w:r>
            <w:proofErr w:type="gramEnd"/>
            <w:r w:rsidRPr="00DD1A2A">
              <w:rPr>
                <w:lang w:val="en-US"/>
              </w:rPr>
              <w:t xml:space="preserve">(10-100mkl)Imbunătățit mecanizm pentru reglarea volumului dozării.Certificat de etalonare. </w:t>
            </w:r>
            <w:r w:rsidRPr="00DD1A2A">
              <w:t>Manual de utilizare in limba romină.</w:t>
            </w:r>
          </w:p>
        </w:tc>
        <w:tc>
          <w:tcPr>
            <w:tcW w:w="1290"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sz w:val="24"/>
                <w:szCs w:val="24"/>
              </w:rPr>
            </w:pPr>
            <w:r w:rsidRPr="00DD1A2A">
              <w:rPr>
                <w:sz w:val="24"/>
                <w:szCs w:val="24"/>
              </w:rPr>
              <w:t> </w:t>
            </w:r>
          </w:p>
        </w:tc>
      </w:tr>
      <w:tr w:rsidR="00DD1A2A" w:rsidRPr="00886CAF"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rPr>
            </w:pPr>
            <w:r w:rsidRPr="00DD1A2A">
              <w:rPr>
                <w:color w:val="000000"/>
                <w:sz w:val="22"/>
                <w:szCs w:val="22"/>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rPr>
            </w:pPr>
            <w:r w:rsidRPr="00DD1A2A">
              <w:rPr>
                <w:color w:val="000000"/>
                <w:sz w:val="22"/>
                <w:szCs w:val="22"/>
              </w:rPr>
              <w:t> </w:t>
            </w:r>
          </w:p>
        </w:tc>
        <w:tc>
          <w:tcPr>
            <w:tcW w:w="1128"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2"/>
                <w:szCs w:val="22"/>
              </w:rPr>
            </w:pPr>
            <w:r w:rsidRPr="00DD1A2A">
              <w:rPr>
                <w:sz w:val="22"/>
                <w:szCs w:val="22"/>
              </w:rPr>
              <w:t>Lotul 16</w:t>
            </w:r>
          </w:p>
        </w:tc>
        <w:tc>
          <w:tcPr>
            <w:tcW w:w="708" w:type="dxa"/>
            <w:tcBorders>
              <w:top w:val="single" w:sz="4" w:space="0" w:color="000000"/>
              <w:left w:val="single" w:sz="4" w:space="0" w:color="000000"/>
              <w:bottom w:val="single" w:sz="4" w:space="0" w:color="000000"/>
              <w:right w:val="single" w:sz="4" w:space="0" w:color="000000"/>
            </w:tcBorders>
            <w:shd w:val="clear" w:color="auto" w:fill="FFFF00"/>
          </w:tcPr>
          <w:p w:rsidR="00DD1A2A" w:rsidRPr="00DD1A2A" w:rsidRDefault="00DD1A2A">
            <w:r w:rsidRPr="00DD1A2A">
              <w:t> </w:t>
            </w:r>
          </w:p>
        </w:tc>
        <w:tc>
          <w:tcPr>
            <w:tcW w:w="709"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4678"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1290"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4"/>
                <w:szCs w:val="24"/>
              </w:rPr>
            </w:pPr>
            <w:r w:rsidRPr="00DD1A2A">
              <w:rPr>
                <w:sz w:val="24"/>
                <w:szCs w:val="24"/>
              </w:rPr>
              <w:t>8500</w:t>
            </w:r>
          </w:p>
        </w:tc>
      </w:tr>
      <w:tr w:rsidR="00DD1A2A" w:rsidRPr="00AF3B13"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16</w:t>
            </w:r>
          </w:p>
        </w:tc>
        <w:tc>
          <w:tcPr>
            <w:tcW w:w="970" w:type="dxa"/>
            <w:tcBorders>
              <w:top w:val="nil"/>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33100000-1</w:t>
            </w:r>
          </w:p>
        </w:tc>
        <w:tc>
          <w:tcPr>
            <w:tcW w:w="112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sz w:val="22"/>
                <w:szCs w:val="22"/>
              </w:rPr>
            </w:pPr>
            <w:r w:rsidRPr="00DD1A2A">
              <w:rPr>
                <w:sz w:val="22"/>
                <w:szCs w:val="22"/>
              </w:rPr>
              <w:t>Dozator</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DD1A2A" w:rsidRPr="00DD1A2A" w:rsidRDefault="00DD1A2A">
            <w:r w:rsidRPr="00DD1A2A">
              <w:t>buc</w:t>
            </w:r>
          </w:p>
        </w:tc>
        <w:tc>
          <w:tcPr>
            <w:tcW w:w="709" w:type="dxa"/>
            <w:tcBorders>
              <w:top w:val="nil"/>
              <w:left w:val="single" w:sz="4" w:space="0" w:color="auto"/>
              <w:bottom w:val="single" w:sz="4" w:space="0" w:color="auto"/>
              <w:right w:val="single" w:sz="4" w:space="0" w:color="auto"/>
            </w:tcBorders>
            <w:shd w:val="clear" w:color="auto" w:fill="auto"/>
          </w:tcPr>
          <w:p w:rsidR="00DD1A2A" w:rsidRPr="00DD1A2A" w:rsidRDefault="00DD1A2A">
            <w:r w:rsidRPr="00DD1A2A">
              <w:t>1</w:t>
            </w:r>
          </w:p>
        </w:tc>
        <w:tc>
          <w:tcPr>
            <w:tcW w:w="4678" w:type="dxa"/>
            <w:tcBorders>
              <w:top w:val="nil"/>
              <w:left w:val="single" w:sz="4" w:space="0" w:color="auto"/>
              <w:bottom w:val="single" w:sz="4" w:space="0" w:color="auto"/>
              <w:right w:val="single" w:sz="4" w:space="0" w:color="auto"/>
            </w:tcBorders>
            <w:shd w:val="clear" w:color="auto" w:fill="auto"/>
          </w:tcPr>
          <w:p w:rsidR="00DD1A2A" w:rsidRPr="00DD1A2A" w:rsidRDefault="00DD1A2A">
            <w:r w:rsidRPr="00DD1A2A">
              <w:rPr>
                <w:lang w:val="en-US"/>
              </w:rPr>
              <w:t xml:space="preserve">Dozator multicanal cu 8 canale și volum </w:t>
            </w:r>
            <w:proofErr w:type="gramStart"/>
            <w:r w:rsidRPr="00DD1A2A">
              <w:rPr>
                <w:lang w:val="en-US"/>
              </w:rPr>
              <w:t>reglabil:</w:t>
            </w:r>
            <w:proofErr w:type="gramEnd"/>
            <w:r w:rsidRPr="00DD1A2A">
              <w:rPr>
                <w:lang w:val="en-US"/>
              </w:rPr>
              <w:t xml:space="preserve">(30-300mkl)Imbunătățit mecanizm pentru reglarea volumului dozării.Certificat de etalonare. </w:t>
            </w:r>
            <w:r w:rsidRPr="00DD1A2A">
              <w:t>Manual de utilizare in limba romină.</w:t>
            </w:r>
          </w:p>
        </w:tc>
        <w:tc>
          <w:tcPr>
            <w:tcW w:w="1290"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sz w:val="24"/>
                <w:szCs w:val="24"/>
              </w:rPr>
            </w:pPr>
            <w:r w:rsidRPr="00DD1A2A">
              <w:rPr>
                <w:sz w:val="24"/>
                <w:szCs w:val="24"/>
              </w:rPr>
              <w:t> </w:t>
            </w:r>
          </w:p>
        </w:tc>
      </w:tr>
      <w:tr w:rsidR="00DD1A2A" w:rsidRPr="00886CAF"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rPr>
            </w:pPr>
            <w:r w:rsidRPr="00DD1A2A">
              <w:rPr>
                <w:color w:val="000000"/>
                <w:sz w:val="22"/>
                <w:szCs w:val="22"/>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rPr>
            </w:pPr>
            <w:r w:rsidRPr="00DD1A2A">
              <w:rPr>
                <w:color w:val="000000"/>
                <w:sz w:val="22"/>
                <w:szCs w:val="22"/>
              </w:rPr>
              <w:t> </w:t>
            </w:r>
          </w:p>
        </w:tc>
        <w:tc>
          <w:tcPr>
            <w:tcW w:w="1128"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2"/>
                <w:szCs w:val="22"/>
              </w:rPr>
            </w:pPr>
            <w:r w:rsidRPr="00DD1A2A">
              <w:rPr>
                <w:sz w:val="22"/>
                <w:szCs w:val="22"/>
              </w:rPr>
              <w:t>Lotul 17</w:t>
            </w:r>
          </w:p>
        </w:tc>
        <w:tc>
          <w:tcPr>
            <w:tcW w:w="708" w:type="dxa"/>
            <w:tcBorders>
              <w:top w:val="single" w:sz="4" w:space="0" w:color="000000"/>
              <w:left w:val="single" w:sz="4" w:space="0" w:color="000000"/>
              <w:bottom w:val="single" w:sz="4" w:space="0" w:color="000000"/>
              <w:right w:val="single" w:sz="4" w:space="0" w:color="000000"/>
            </w:tcBorders>
            <w:shd w:val="clear" w:color="auto" w:fill="FFFF00"/>
          </w:tcPr>
          <w:p w:rsidR="00DD1A2A" w:rsidRPr="00DD1A2A" w:rsidRDefault="00DD1A2A">
            <w:r w:rsidRPr="00DD1A2A">
              <w:t> </w:t>
            </w:r>
          </w:p>
        </w:tc>
        <w:tc>
          <w:tcPr>
            <w:tcW w:w="709"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4678"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1290"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4"/>
                <w:szCs w:val="24"/>
              </w:rPr>
            </w:pPr>
            <w:r w:rsidRPr="00DD1A2A">
              <w:rPr>
                <w:sz w:val="24"/>
                <w:szCs w:val="24"/>
              </w:rPr>
              <w:t>29750</w:t>
            </w:r>
          </w:p>
        </w:tc>
      </w:tr>
      <w:tr w:rsidR="00DD1A2A" w:rsidRPr="00C744E9"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17</w:t>
            </w:r>
          </w:p>
        </w:tc>
        <w:tc>
          <w:tcPr>
            <w:tcW w:w="970" w:type="dxa"/>
            <w:tcBorders>
              <w:top w:val="nil"/>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33100000-1</w:t>
            </w:r>
          </w:p>
        </w:tc>
        <w:tc>
          <w:tcPr>
            <w:tcW w:w="112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sz w:val="22"/>
                <w:szCs w:val="22"/>
                <w:lang w:val="en-US"/>
              </w:rPr>
            </w:pPr>
            <w:r w:rsidRPr="00DD1A2A">
              <w:rPr>
                <w:sz w:val="22"/>
                <w:szCs w:val="22"/>
                <w:lang w:val="en-US"/>
              </w:rPr>
              <w:t>Compresor de aer  de laborator</w:t>
            </w:r>
          </w:p>
        </w:tc>
        <w:tc>
          <w:tcPr>
            <w:tcW w:w="708" w:type="dxa"/>
            <w:tcBorders>
              <w:top w:val="nil"/>
              <w:left w:val="nil"/>
              <w:bottom w:val="single" w:sz="4" w:space="0" w:color="auto"/>
              <w:right w:val="single" w:sz="4" w:space="0" w:color="auto"/>
            </w:tcBorders>
            <w:shd w:val="clear" w:color="auto" w:fill="auto"/>
          </w:tcPr>
          <w:p w:rsidR="00DD1A2A" w:rsidRPr="00DD1A2A" w:rsidRDefault="00DD1A2A">
            <w:r w:rsidRPr="00DD1A2A">
              <w:t>buc</w:t>
            </w:r>
          </w:p>
        </w:tc>
        <w:tc>
          <w:tcPr>
            <w:tcW w:w="709" w:type="dxa"/>
            <w:tcBorders>
              <w:top w:val="nil"/>
              <w:left w:val="single" w:sz="4" w:space="0" w:color="auto"/>
              <w:bottom w:val="single" w:sz="4" w:space="0" w:color="auto"/>
              <w:right w:val="single" w:sz="4" w:space="0" w:color="auto"/>
            </w:tcBorders>
            <w:shd w:val="clear" w:color="auto" w:fill="auto"/>
          </w:tcPr>
          <w:p w:rsidR="00DD1A2A" w:rsidRPr="00DD1A2A" w:rsidRDefault="00DD1A2A">
            <w:r w:rsidRPr="00DD1A2A">
              <w:t>1</w:t>
            </w:r>
          </w:p>
        </w:tc>
        <w:tc>
          <w:tcPr>
            <w:tcW w:w="467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lang w:val="en-US"/>
              </w:rPr>
            </w:pPr>
            <w:r w:rsidRPr="00DD1A2A">
              <w:rPr>
                <w:lang w:val="en-US"/>
              </w:rPr>
              <w:t>Compact si robust, extrem de silentios, fara vibratii, usor de manevrat si portabil.</w:t>
            </w:r>
            <w:r w:rsidRPr="00DD1A2A">
              <w:rPr>
                <w:lang w:val="en-US"/>
              </w:rPr>
              <w:br/>
              <w:t>Tratat anti coroziune.</w:t>
            </w:r>
            <w:r w:rsidRPr="00DD1A2A">
              <w:rPr>
                <w:lang w:val="en-US"/>
              </w:rPr>
              <w:br/>
              <w:t>Capacitate minim a resiverului: 14-16 litri</w:t>
            </w:r>
            <w:r w:rsidRPr="00DD1A2A">
              <w:rPr>
                <w:lang w:val="en-US"/>
              </w:rPr>
              <w:br/>
              <w:t xml:space="preserve">Compresie: 8-10 bari </w:t>
            </w:r>
            <w:r w:rsidRPr="00DD1A2A">
              <w:rPr>
                <w:lang w:val="en-US"/>
              </w:rPr>
              <w:br/>
              <w:t xml:space="preserve">Nivel zgomot: 45 </w:t>
            </w:r>
            <w:proofErr w:type="gramStart"/>
            <w:r w:rsidRPr="00DD1A2A">
              <w:rPr>
                <w:lang w:val="en-US"/>
              </w:rPr>
              <w:t>db(</w:t>
            </w:r>
            <w:proofErr w:type="gramEnd"/>
            <w:r w:rsidRPr="00DD1A2A">
              <w:rPr>
                <w:lang w:val="en-US"/>
              </w:rPr>
              <w:t xml:space="preserve">A) </w:t>
            </w:r>
            <w:r w:rsidRPr="00DD1A2A">
              <w:rPr>
                <w:lang w:val="en-US"/>
              </w:rPr>
              <w:br/>
              <w:t>Randamentul minim: 60 L/m;</w:t>
            </w:r>
            <w:r w:rsidRPr="00DD1A2A">
              <w:rPr>
                <w:lang w:val="en-US"/>
              </w:rPr>
              <w:br/>
              <w:t xml:space="preserve">Sistemul de filtrare a aierului cu catrige de curațire a aierului de ulei </w:t>
            </w:r>
            <w:r w:rsidRPr="00DD1A2A">
              <w:rPr>
                <w:lang w:val="en-US"/>
              </w:rPr>
              <w:br/>
              <w:t xml:space="preserve">Putere: 460-540 Watt </w:t>
            </w:r>
            <w:r w:rsidRPr="00DD1A2A">
              <w:rPr>
                <w:lang w:val="en-US"/>
              </w:rPr>
              <w:br/>
              <w:t xml:space="preserve">Voltaj: 230 Volt </w:t>
            </w:r>
            <w:r w:rsidRPr="00DD1A2A">
              <w:rPr>
                <w:lang w:val="en-US"/>
              </w:rPr>
              <w:br/>
              <w:t xml:space="preserve">Manualul de utilizare tradus în limba română/rusa. </w:t>
            </w:r>
            <w:r w:rsidRPr="00DD1A2A">
              <w:rPr>
                <w:lang w:val="en-US"/>
              </w:rPr>
              <w:br/>
              <w:t>Instalare şi instruirea personalului la sediul destinatarului final.</w:t>
            </w:r>
            <w:r w:rsidRPr="00DD1A2A">
              <w:rPr>
                <w:lang w:val="en-US"/>
              </w:rPr>
              <w:br/>
              <w:t>Perioada de  garanţie min 1 an din momentul instalării echipamentului</w:t>
            </w:r>
          </w:p>
        </w:tc>
        <w:tc>
          <w:tcPr>
            <w:tcW w:w="1290" w:type="dxa"/>
            <w:tcBorders>
              <w:top w:val="nil"/>
              <w:left w:val="single" w:sz="4" w:space="0" w:color="auto"/>
              <w:bottom w:val="single" w:sz="4" w:space="0" w:color="auto"/>
              <w:right w:val="single" w:sz="4" w:space="0" w:color="auto"/>
            </w:tcBorders>
            <w:shd w:val="clear" w:color="auto" w:fill="auto"/>
          </w:tcPr>
          <w:p w:rsidR="00DD1A2A" w:rsidRPr="00F11D06" w:rsidRDefault="00DD1A2A">
            <w:pPr>
              <w:rPr>
                <w:sz w:val="24"/>
                <w:szCs w:val="24"/>
                <w:lang w:val="en-US"/>
              </w:rPr>
            </w:pPr>
            <w:r w:rsidRPr="00F11D06">
              <w:rPr>
                <w:sz w:val="24"/>
                <w:szCs w:val="24"/>
                <w:lang w:val="en-US"/>
              </w:rPr>
              <w:t> </w:t>
            </w:r>
          </w:p>
        </w:tc>
      </w:tr>
      <w:tr w:rsidR="00DD1A2A" w:rsidRPr="00886CAF"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1128"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2"/>
                <w:szCs w:val="22"/>
              </w:rPr>
            </w:pPr>
            <w:r w:rsidRPr="00DD1A2A">
              <w:rPr>
                <w:sz w:val="22"/>
                <w:szCs w:val="22"/>
              </w:rPr>
              <w:t>Lotul 18</w:t>
            </w:r>
          </w:p>
        </w:tc>
        <w:tc>
          <w:tcPr>
            <w:tcW w:w="708" w:type="dxa"/>
            <w:tcBorders>
              <w:top w:val="nil"/>
              <w:left w:val="nil"/>
              <w:bottom w:val="single" w:sz="4" w:space="0" w:color="auto"/>
              <w:right w:val="single" w:sz="4" w:space="0" w:color="auto"/>
            </w:tcBorders>
            <w:shd w:val="clear" w:color="auto" w:fill="FFFF00"/>
          </w:tcPr>
          <w:p w:rsidR="00DD1A2A" w:rsidRPr="00DD1A2A" w:rsidRDefault="00DD1A2A">
            <w:r w:rsidRPr="00DD1A2A">
              <w:t> </w:t>
            </w:r>
          </w:p>
        </w:tc>
        <w:tc>
          <w:tcPr>
            <w:tcW w:w="709"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4678"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1290"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4"/>
                <w:szCs w:val="24"/>
              </w:rPr>
            </w:pPr>
            <w:r w:rsidRPr="00DD1A2A">
              <w:rPr>
                <w:sz w:val="24"/>
                <w:szCs w:val="24"/>
              </w:rPr>
              <w:t>86700</w:t>
            </w:r>
          </w:p>
        </w:tc>
      </w:tr>
      <w:tr w:rsidR="00DD1A2A" w:rsidRPr="00C744E9"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18</w:t>
            </w:r>
          </w:p>
        </w:tc>
        <w:tc>
          <w:tcPr>
            <w:tcW w:w="970" w:type="dxa"/>
            <w:tcBorders>
              <w:top w:val="nil"/>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33100000-1</w:t>
            </w:r>
          </w:p>
        </w:tc>
        <w:tc>
          <w:tcPr>
            <w:tcW w:w="1128" w:type="dxa"/>
            <w:tcBorders>
              <w:top w:val="nil"/>
              <w:left w:val="single" w:sz="4" w:space="0" w:color="auto"/>
              <w:bottom w:val="single" w:sz="4" w:space="0" w:color="auto"/>
              <w:right w:val="single" w:sz="4" w:space="0" w:color="auto"/>
            </w:tcBorders>
            <w:shd w:val="clear" w:color="auto" w:fill="auto"/>
          </w:tcPr>
          <w:p w:rsidR="00DD1A2A" w:rsidRPr="007D2864" w:rsidRDefault="007D2864">
            <w:pPr>
              <w:rPr>
                <w:color w:val="FF0000"/>
                <w:sz w:val="22"/>
                <w:szCs w:val="22"/>
                <w:lang w:val="en-US"/>
              </w:rPr>
            </w:pPr>
            <w:r w:rsidRPr="007D2864">
              <w:rPr>
                <w:color w:val="FF0000"/>
                <w:sz w:val="22"/>
                <w:szCs w:val="22"/>
                <w:lang w:val="en-US"/>
              </w:rPr>
              <w:t>Sursa de alimentare neintrerupta (UPS)</w:t>
            </w:r>
            <w:r w:rsidR="00DD1A2A" w:rsidRPr="007D2864">
              <w:rPr>
                <w:color w:val="FF0000"/>
                <w:sz w:val="22"/>
                <w:szCs w:val="22"/>
                <w:lang w:val="en-US"/>
              </w:rPr>
              <w:t xml:space="preserve"> </w:t>
            </w:r>
          </w:p>
        </w:tc>
        <w:tc>
          <w:tcPr>
            <w:tcW w:w="708" w:type="dxa"/>
            <w:tcBorders>
              <w:top w:val="nil"/>
              <w:left w:val="nil"/>
              <w:bottom w:val="single" w:sz="4" w:space="0" w:color="auto"/>
              <w:right w:val="single" w:sz="4" w:space="0" w:color="auto"/>
            </w:tcBorders>
            <w:shd w:val="clear" w:color="auto" w:fill="auto"/>
          </w:tcPr>
          <w:p w:rsidR="00DD1A2A" w:rsidRPr="00DD1A2A" w:rsidRDefault="00DD1A2A">
            <w:r w:rsidRPr="00DD1A2A">
              <w:t>buc</w:t>
            </w:r>
          </w:p>
        </w:tc>
        <w:tc>
          <w:tcPr>
            <w:tcW w:w="709" w:type="dxa"/>
            <w:tcBorders>
              <w:top w:val="nil"/>
              <w:left w:val="single" w:sz="4" w:space="0" w:color="auto"/>
              <w:bottom w:val="single" w:sz="4" w:space="0" w:color="auto"/>
              <w:right w:val="single" w:sz="4" w:space="0" w:color="auto"/>
            </w:tcBorders>
            <w:shd w:val="clear" w:color="auto" w:fill="auto"/>
          </w:tcPr>
          <w:p w:rsidR="00DD1A2A" w:rsidRPr="00DD1A2A" w:rsidRDefault="00DD1A2A">
            <w:r w:rsidRPr="00DD1A2A">
              <w:t>3</w:t>
            </w:r>
          </w:p>
        </w:tc>
        <w:tc>
          <w:tcPr>
            <w:tcW w:w="467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lang w:val="en-US"/>
              </w:rPr>
            </w:pPr>
            <w:r w:rsidRPr="00DD1A2A">
              <w:rPr>
                <w:lang w:val="en-US"/>
              </w:rPr>
              <w:t>Capacitate de ieșire - min 2700 wați / 3000 VA</w:t>
            </w:r>
            <w:r w:rsidRPr="00DD1A2A">
              <w:rPr>
                <w:lang w:val="en-US"/>
              </w:rPr>
              <w:br/>
              <w:t xml:space="preserve"> Tensiune de ieșire Distorsiune - Mai puțin de maxim 5% la sarcină maximă</w:t>
            </w:r>
            <w:r w:rsidRPr="00DD1A2A">
              <w:rPr>
                <w:lang w:val="en-US"/>
              </w:rPr>
              <w:br/>
              <w:t>Frecvența de ieșire (sincronizare la rețea) -47 - 53 Hz pentru nominală 50 Hz</w:t>
            </w:r>
            <w:r w:rsidRPr="00DD1A2A">
              <w:rPr>
                <w:lang w:val="en-US"/>
              </w:rPr>
              <w:br/>
              <w:t>Line Interactive</w:t>
            </w:r>
            <w:r w:rsidRPr="00DD1A2A">
              <w:rPr>
                <w:lang w:val="en-US"/>
              </w:rPr>
              <w:br/>
              <w:t>Formă de undă - undă sinusoidală</w:t>
            </w:r>
            <w:r w:rsidRPr="00DD1A2A">
              <w:rPr>
                <w:lang w:val="en-US"/>
              </w:rPr>
              <w:br/>
              <w:t>Tensiune de intrare-200-250V</w:t>
            </w:r>
            <w:r w:rsidRPr="00DD1A2A">
              <w:rPr>
                <w:lang w:val="en-US"/>
              </w:rPr>
              <w:br/>
              <w:t>Frecvență de intrare-50/60 Hz +/- 3 Hz (auto-detectare</w:t>
            </w:r>
            <w:proofErr w:type="gramStart"/>
            <w:r w:rsidRPr="00DD1A2A">
              <w:rPr>
                <w:lang w:val="en-US"/>
              </w:rPr>
              <w:t>)</w:t>
            </w:r>
            <w:proofErr w:type="gramEnd"/>
            <w:r w:rsidRPr="00DD1A2A">
              <w:rPr>
                <w:lang w:val="en-US"/>
              </w:rPr>
              <w:br/>
              <w:t>Porturi de interfață - RJ-45 Serial, SmartSlot, USB. Durata menținerii funcționalității în lipsa curentului electric cu capacitate de ieșire - min 2700 wați / 3000 VA - nu mai putin de 3 ore</w:t>
            </w:r>
            <w:r w:rsidRPr="00DD1A2A">
              <w:rPr>
                <w:lang w:val="en-US"/>
              </w:rPr>
              <w:br/>
              <w:t>Cantitatea disponibilă de interfață SmartSlot ™ disponibilă</w:t>
            </w:r>
            <w:r w:rsidRPr="00DD1A2A">
              <w:rPr>
                <w:lang w:val="en-US"/>
              </w:rPr>
              <w:br/>
              <w:t>Panoul de control - starea LCD multifuncțională și consola de control</w:t>
            </w:r>
            <w:r w:rsidRPr="00DD1A2A">
              <w:rPr>
                <w:lang w:val="en-US"/>
              </w:rPr>
              <w:br/>
              <w:t>Alarmă auditivă - Alarma atunci când este pe baterie: alarmă distinctivă a bateriei descărcate: întârzieri configurabile</w:t>
            </w:r>
            <w:r w:rsidRPr="00DD1A2A">
              <w:rPr>
                <w:lang w:val="en-US"/>
              </w:rPr>
              <w:br/>
              <w:t>Oprire de urgență (EPO) - Da</w:t>
            </w:r>
            <w:r w:rsidRPr="00DD1A2A">
              <w:rPr>
                <w:lang w:val="en-US"/>
              </w:rPr>
              <w:br/>
              <w:t xml:space="preserve">Garanție standard - 2 ani </w:t>
            </w:r>
            <w:r w:rsidRPr="00DD1A2A">
              <w:rPr>
                <w:lang w:val="en-US"/>
              </w:rPr>
              <w:br/>
              <w:t xml:space="preserve">Manualul de utilizare tradus în limba română/rusa. </w:t>
            </w:r>
          </w:p>
        </w:tc>
        <w:tc>
          <w:tcPr>
            <w:tcW w:w="1290" w:type="dxa"/>
            <w:tcBorders>
              <w:top w:val="nil"/>
              <w:left w:val="single" w:sz="4" w:space="0" w:color="auto"/>
              <w:bottom w:val="single" w:sz="4" w:space="0" w:color="auto"/>
              <w:right w:val="single" w:sz="4" w:space="0" w:color="auto"/>
            </w:tcBorders>
            <w:shd w:val="clear" w:color="auto" w:fill="auto"/>
          </w:tcPr>
          <w:p w:rsidR="00DD1A2A" w:rsidRPr="00F11D06" w:rsidRDefault="00DD1A2A">
            <w:pPr>
              <w:rPr>
                <w:sz w:val="24"/>
                <w:szCs w:val="24"/>
                <w:lang w:val="en-US"/>
              </w:rPr>
            </w:pPr>
            <w:r w:rsidRPr="00F11D06">
              <w:rPr>
                <w:sz w:val="24"/>
                <w:szCs w:val="24"/>
                <w:lang w:val="en-US"/>
              </w:rPr>
              <w:t> </w:t>
            </w:r>
          </w:p>
        </w:tc>
      </w:tr>
      <w:tr w:rsidR="00DD1A2A" w:rsidRPr="00886CAF"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1128"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2"/>
                <w:szCs w:val="22"/>
              </w:rPr>
            </w:pPr>
            <w:r w:rsidRPr="00DD1A2A">
              <w:rPr>
                <w:sz w:val="22"/>
                <w:szCs w:val="22"/>
              </w:rPr>
              <w:t>Lotul 19</w:t>
            </w:r>
          </w:p>
        </w:tc>
        <w:tc>
          <w:tcPr>
            <w:tcW w:w="708" w:type="dxa"/>
            <w:tcBorders>
              <w:top w:val="nil"/>
              <w:left w:val="nil"/>
              <w:bottom w:val="single" w:sz="4" w:space="0" w:color="auto"/>
              <w:right w:val="single" w:sz="4" w:space="0" w:color="auto"/>
            </w:tcBorders>
            <w:shd w:val="clear" w:color="auto" w:fill="FFFF00"/>
          </w:tcPr>
          <w:p w:rsidR="00DD1A2A" w:rsidRPr="00DD1A2A" w:rsidRDefault="00DD1A2A">
            <w:r w:rsidRPr="00DD1A2A">
              <w:t> </w:t>
            </w:r>
          </w:p>
        </w:tc>
        <w:tc>
          <w:tcPr>
            <w:tcW w:w="709"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4678"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1290"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4"/>
                <w:szCs w:val="24"/>
              </w:rPr>
            </w:pPr>
            <w:r w:rsidRPr="00DD1A2A">
              <w:rPr>
                <w:sz w:val="24"/>
                <w:szCs w:val="24"/>
              </w:rPr>
              <w:t>4500</w:t>
            </w:r>
          </w:p>
        </w:tc>
      </w:tr>
      <w:tr w:rsidR="00DD1A2A" w:rsidRPr="00C744E9"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19</w:t>
            </w:r>
          </w:p>
        </w:tc>
        <w:tc>
          <w:tcPr>
            <w:tcW w:w="970" w:type="dxa"/>
            <w:tcBorders>
              <w:top w:val="nil"/>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33100000-1</w:t>
            </w:r>
          </w:p>
        </w:tc>
        <w:tc>
          <w:tcPr>
            <w:tcW w:w="112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sz w:val="22"/>
                <w:szCs w:val="22"/>
              </w:rPr>
            </w:pPr>
            <w:r w:rsidRPr="00DD1A2A">
              <w:rPr>
                <w:sz w:val="22"/>
                <w:szCs w:val="22"/>
              </w:rPr>
              <w:t>Anemometru</w:t>
            </w:r>
          </w:p>
        </w:tc>
        <w:tc>
          <w:tcPr>
            <w:tcW w:w="708" w:type="dxa"/>
            <w:tcBorders>
              <w:top w:val="nil"/>
              <w:left w:val="nil"/>
              <w:bottom w:val="single" w:sz="4" w:space="0" w:color="auto"/>
              <w:right w:val="single" w:sz="4" w:space="0" w:color="auto"/>
            </w:tcBorders>
            <w:shd w:val="clear" w:color="auto" w:fill="auto"/>
          </w:tcPr>
          <w:p w:rsidR="00DD1A2A" w:rsidRPr="00DD1A2A" w:rsidRDefault="00DD1A2A">
            <w:r w:rsidRPr="00DD1A2A">
              <w:t>buc.</w:t>
            </w:r>
          </w:p>
        </w:tc>
        <w:tc>
          <w:tcPr>
            <w:tcW w:w="709" w:type="dxa"/>
            <w:tcBorders>
              <w:top w:val="nil"/>
              <w:left w:val="single" w:sz="4" w:space="0" w:color="auto"/>
              <w:bottom w:val="single" w:sz="4" w:space="0" w:color="auto"/>
              <w:right w:val="single" w:sz="4" w:space="0" w:color="auto"/>
            </w:tcBorders>
            <w:shd w:val="clear" w:color="auto" w:fill="auto"/>
          </w:tcPr>
          <w:p w:rsidR="00DD1A2A" w:rsidRPr="00DD1A2A" w:rsidRDefault="00DD1A2A">
            <w:r w:rsidRPr="00DD1A2A">
              <w:t>1</w:t>
            </w:r>
          </w:p>
        </w:tc>
        <w:tc>
          <w:tcPr>
            <w:tcW w:w="4678" w:type="dxa"/>
            <w:tcBorders>
              <w:top w:val="nil"/>
              <w:left w:val="single" w:sz="4" w:space="0" w:color="auto"/>
              <w:bottom w:val="single" w:sz="4" w:space="0" w:color="auto"/>
              <w:right w:val="single" w:sz="4" w:space="0" w:color="auto"/>
            </w:tcBorders>
            <w:shd w:val="clear" w:color="auto" w:fill="auto"/>
          </w:tcPr>
          <w:p w:rsidR="00DD1A2A" w:rsidRPr="00DD1A2A" w:rsidRDefault="00DD1A2A" w:rsidP="007D2864">
            <w:pPr>
              <w:rPr>
                <w:lang w:val="en-US"/>
              </w:rPr>
            </w:pPr>
            <w:r w:rsidRPr="00DD1A2A">
              <w:rPr>
                <w:lang w:val="en-US"/>
              </w:rPr>
              <w:t xml:space="preserve">Măsurarea simultană a temperaturii şi viteza fluxului de aer. </w:t>
            </w:r>
            <w:r w:rsidRPr="00DD1A2A">
              <w:rPr>
                <w:lang w:val="en-US"/>
              </w:rPr>
              <w:br/>
              <w:t>Indicarea simultana la toate valorile. Ecran LCD mare, cu contrast reglabil.</w:t>
            </w:r>
            <w:r w:rsidRPr="00DD1A2A">
              <w:rPr>
                <w:lang w:val="en-US"/>
              </w:rPr>
              <w:br/>
              <w:t xml:space="preserve"> Calcularea volumului de aer care trece prin rotor.  Senzor de temperatură. </w:t>
            </w:r>
            <w:r w:rsidRPr="00DD1A2A">
              <w:rPr>
                <w:lang w:val="en-US"/>
              </w:rPr>
              <w:br/>
              <w:t xml:space="preserve">Caracteristici tehnice: Domeniu 0,4 - 30 m/s, Rezoluţie 0,01m/s, Precizie +/-3% m/s. </w:t>
            </w:r>
            <w:r w:rsidRPr="00DD1A2A">
              <w:rPr>
                <w:lang w:val="en-US"/>
              </w:rPr>
              <w:br/>
            </w:r>
            <w:r w:rsidRPr="00DD1A2A">
              <w:rPr>
                <w:lang w:val="en-US"/>
              </w:rPr>
              <w:lastRenderedPageBreak/>
              <w:t xml:space="preserve">Temperatura oC -10...60°C; Rezolutie 0,1°C; Precizie ±0,3%. </w:t>
            </w:r>
            <w:r w:rsidRPr="00DD1A2A">
              <w:rPr>
                <w:lang w:val="en-US"/>
              </w:rPr>
              <w:br/>
              <w:t xml:space="preserve">Volumul zonei de acoperire a fluxului de aer m3/min 9999. </w:t>
            </w:r>
            <w:r w:rsidRPr="00DD1A2A">
              <w:rPr>
                <w:lang w:val="en-US"/>
              </w:rPr>
              <w:br/>
              <w:t xml:space="preserve">Dual-funcția de afișare LCD. Senzorul de viteză </w:t>
            </w:r>
            <w:proofErr w:type="gramStart"/>
            <w:r w:rsidRPr="00DD1A2A">
              <w:rPr>
                <w:lang w:val="en-US"/>
              </w:rPr>
              <w:t>a</w:t>
            </w:r>
            <w:proofErr w:type="gramEnd"/>
            <w:r w:rsidRPr="00DD1A2A">
              <w:rPr>
                <w:lang w:val="en-US"/>
              </w:rPr>
              <w:t xml:space="preserve"> aerului rotor debit cu rulmenţi cu frecare redusă. </w:t>
            </w:r>
            <w:r w:rsidRPr="00DD1A2A">
              <w:rPr>
                <w:lang w:val="en-US"/>
              </w:rPr>
              <w:br/>
              <w:t>Senzor de temperatură</w:t>
            </w:r>
            <w:proofErr w:type="gramStart"/>
            <w:r w:rsidRPr="00DD1A2A">
              <w:rPr>
                <w:lang w:val="en-US"/>
              </w:rPr>
              <w:t>:termistor</w:t>
            </w:r>
            <w:proofErr w:type="gramEnd"/>
            <w:r w:rsidRPr="00DD1A2A">
              <w:rPr>
                <w:lang w:val="en-US"/>
              </w:rPr>
              <w:t xml:space="preserve"> de precizie. </w:t>
            </w:r>
            <w:r w:rsidRPr="00DD1A2A">
              <w:rPr>
                <w:lang w:val="en-US"/>
              </w:rPr>
              <w:br/>
              <w:t>Alimentarea - 9 V Dimensiuni maximum 178x74x33 mm, capul senzorului</w:t>
            </w:r>
            <w:proofErr w:type="gramStart"/>
            <w:r w:rsidRPr="00DD1A2A">
              <w:rPr>
                <w:lang w:val="en-US"/>
              </w:rPr>
              <w:t>:rotund</w:t>
            </w:r>
            <w:proofErr w:type="gramEnd"/>
            <w:r w:rsidRPr="00DD1A2A">
              <w:rPr>
                <w:lang w:val="en-US"/>
              </w:rPr>
              <w:t xml:space="preserve">. Asigurarea metrologică </w:t>
            </w:r>
            <w:proofErr w:type="gramStart"/>
            <w:r w:rsidRPr="00DD1A2A">
              <w:rPr>
                <w:lang w:val="en-US"/>
              </w:rPr>
              <w:t>a</w:t>
            </w:r>
            <w:proofErr w:type="gramEnd"/>
            <w:r w:rsidRPr="00DD1A2A">
              <w:rPr>
                <w:lang w:val="en-US"/>
              </w:rPr>
              <w:t xml:space="preserve"> echipamentului</w:t>
            </w:r>
            <w:r w:rsidRPr="00DD1A2A">
              <w:rPr>
                <w:lang w:val="en-US"/>
              </w:rPr>
              <w:br/>
              <w:t xml:space="preserve">Asigurarea metrologică a echipamentului. </w:t>
            </w:r>
            <w:r w:rsidRPr="00DD1A2A">
              <w:rPr>
                <w:lang w:val="en-US"/>
              </w:rPr>
              <w:br/>
              <w:t>La momentul livrării echipamentul trebuie să fie inclus în “Registrul de Stat al mijloacelor de măsurare</w:t>
            </w:r>
            <w:proofErr w:type="gramStart"/>
            <w:r w:rsidRPr="00DD1A2A">
              <w:rPr>
                <w:lang w:val="en-US"/>
              </w:rPr>
              <w:t>”</w:t>
            </w:r>
            <w:r w:rsidR="007D2864">
              <w:rPr>
                <w:lang w:val="en-US"/>
              </w:rPr>
              <w:t xml:space="preserve"> </w:t>
            </w:r>
            <w:r w:rsidRPr="00DD1A2A">
              <w:rPr>
                <w:lang w:val="en-US"/>
              </w:rPr>
              <w:t xml:space="preserve"> al</w:t>
            </w:r>
            <w:proofErr w:type="gramEnd"/>
            <w:r w:rsidRPr="00DD1A2A">
              <w:rPr>
                <w:lang w:val="en-US"/>
              </w:rPr>
              <w:t xml:space="preserve"> Institutului Naţional de Metrologie.</w:t>
            </w:r>
            <w:r w:rsidRPr="00DD1A2A">
              <w:rPr>
                <w:lang w:val="en-US"/>
              </w:rPr>
              <w:br/>
              <w:t xml:space="preserve"> Buletin de verificare metrologică iniţială.</w:t>
            </w:r>
            <w:r w:rsidRPr="00DD1A2A">
              <w:rPr>
                <w:lang w:val="en-US"/>
              </w:rPr>
              <w:br/>
              <w:t xml:space="preserve"> Manualul de utilizare tradus în limba română/rusa.</w:t>
            </w:r>
          </w:p>
        </w:tc>
        <w:tc>
          <w:tcPr>
            <w:tcW w:w="1290" w:type="dxa"/>
            <w:tcBorders>
              <w:top w:val="nil"/>
              <w:left w:val="single" w:sz="4" w:space="0" w:color="auto"/>
              <w:bottom w:val="single" w:sz="4" w:space="0" w:color="auto"/>
              <w:right w:val="single" w:sz="4" w:space="0" w:color="auto"/>
            </w:tcBorders>
            <w:shd w:val="clear" w:color="auto" w:fill="auto"/>
          </w:tcPr>
          <w:p w:rsidR="00DD1A2A" w:rsidRPr="00F11D06" w:rsidRDefault="00DD1A2A">
            <w:pPr>
              <w:rPr>
                <w:sz w:val="24"/>
                <w:szCs w:val="24"/>
                <w:lang w:val="en-US"/>
              </w:rPr>
            </w:pPr>
            <w:r w:rsidRPr="00F11D06">
              <w:rPr>
                <w:sz w:val="24"/>
                <w:szCs w:val="24"/>
                <w:lang w:val="en-US"/>
              </w:rPr>
              <w:lastRenderedPageBreak/>
              <w:t> </w:t>
            </w:r>
          </w:p>
        </w:tc>
      </w:tr>
      <w:tr w:rsidR="00DD1A2A" w:rsidRPr="00886CAF"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lastRenderedPageBreak/>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1128"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2"/>
                <w:szCs w:val="22"/>
              </w:rPr>
            </w:pPr>
            <w:r w:rsidRPr="00DD1A2A">
              <w:rPr>
                <w:sz w:val="22"/>
                <w:szCs w:val="22"/>
              </w:rPr>
              <w:t>Lotul 20</w:t>
            </w:r>
          </w:p>
        </w:tc>
        <w:tc>
          <w:tcPr>
            <w:tcW w:w="708" w:type="dxa"/>
            <w:tcBorders>
              <w:top w:val="nil"/>
              <w:left w:val="nil"/>
              <w:bottom w:val="single" w:sz="4" w:space="0" w:color="auto"/>
              <w:right w:val="single" w:sz="4" w:space="0" w:color="auto"/>
            </w:tcBorders>
            <w:shd w:val="clear" w:color="auto" w:fill="FFFF00"/>
          </w:tcPr>
          <w:p w:rsidR="00DD1A2A" w:rsidRPr="00DD1A2A" w:rsidRDefault="00DD1A2A">
            <w:r w:rsidRPr="00DD1A2A">
              <w:t> </w:t>
            </w:r>
          </w:p>
        </w:tc>
        <w:tc>
          <w:tcPr>
            <w:tcW w:w="709"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4678"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1290"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4"/>
                <w:szCs w:val="24"/>
              </w:rPr>
            </w:pPr>
            <w:r w:rsidRPr="00DD1A2A">
              <w:rPr>
                <w:sz w:val="24"/>
                <w:szCs w:val="24"/>
              </w:rPr>
              <w:t>72250</w:t>
            </w:r>
          </w:p>
        </w:tc>
      </w:tr>
      <w:tr w:rsidR="00DD1A2A" w:rsidRPr="00C744E9"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20</w:t>
            </w:r>
          </w:p>
        </w:tc>
        <w:tc>
          <w:tcPr>
            <w:tcW w:w="970" w:type="dxa"/>
            <w:tcBorders>
              <w:top w:val="nil"/>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33100000-1</w:t>
            </w:r>
          </w:p>
        </w:tc>
        <w:tc>
          <w:tcPr>
            <w:tcW w:w="112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sz w:val="22"/>
                <w:szCs w:val="22"/>
                <w:lang w:val="en-US"/>
              </w:rPr>
            </w:pPr>
            <w:r w:rsidRPr="00DD1A2A">
              <w:rPr>
                <w:sz w:val="22"/>
                <w:szCs w:val="22"/>
                <w:lang w:val="en-US"/>
              </w:rPr>
              <w:t>Digester p/u mineralizarea probelor (determinarea proteinelor) Velp Scientifa DK -8</w:t>
            </w:r>
          </w:p>
        </w:tc>
        <w:tc>
          <w:tcPr>
            <w:tcW w:w="708" w:type="dxa"/>
            <w:tcBorders>
              <w:top w:val="nil"/>
              <w:left w:val="nil"/>
              <w:bottom w:val="single" w:sz="4" w:space="0" w:color="auto"/>
              <w:right w:val="single" w:sz="4" w:space="0" w:color="auto"/>
            </w:tcBorders>
            <w:shd w:val="clear" w:color="auto" w:fill="auto"/>
          </w:tcPr>
          <w:p w:rsidR="00DD1A2A" w:rsidRPr="00DD1A2A" w:rsidRDefault="00DD1A2A">
            <w:r w:rsidRPr="00DD1A2A">
              <w:t>bucata</w:t>
            </w:r>
          </w:p>
        </w:tc>
        <w:tc>
          <w:tcPr>
            <w:tcW w:w="709" w:type="dxa"/>
            <w:tcBorders>
              <w:top w:val="nil"/>
              <w:left w:val="single" w:sz="4" w:space="0" w:color="auto"/>
              <w:bottom w:val="single" w:sz="4" w:space="0" w:color="auto"/>
              <w:right w:val="single" w:sz="4" w:space="0" w:color="auto"/>
            </w:tcBorders>
            <w:shd w:val="clear" w:color="auto" w:fill="auto"/>
          </w:tcPr>
          <w:p w:rsidR="00DD1A2A" w:rsidRPr="00DD1A2A" w:rsidRDefault="00DD1A2A">
            <w:r w:rsidRPr="00DD1A2A">
              <w:t>1</w:t>
            </w:r>
          </w:p>
        </w:tc>
        <w:tc>
          <w:tcPr>
            <w:tcW w:w="4678" w:type="dxa"/>
            <w:tcBorders>
              <w:top w:val="nil"/>
              <w:left w:val="single" w:sz="4" w:space="0" w:color="auto"/>
              <w:bottom w:val="single" w:sz="4" w:space="0" w:color="auto"/>
              <w:right w:val="single" w:sz="4" w:space="0" w:color="auto"/>
            </w:tcBorders>
            <w:shd w:val="clear" w:color="auto" w:fill="auto"/>
          </w:tcPr>
          <w:p w:rsidR="00C744E9" w:rsidRPr="00C744E9" w:rsidRDefault="00C744E9" w:rsidP="00C744E9">
            <w:pPr>
              <w:rPr>
                <w:lang w:val="en-US"/>
              </w:rPr>
            </w:pPr>
            <w:r w:rsidRPr="00C744E9">
              <w:rPr>
                <w:lang w:val="en-US"/>
              </w:rPr>
              <w:t>Material de construcție: Oțel inoxidabil cu un strat rezistent chimic</w:t>
            </w:r>
          </w:p>
          <w:p w:rsidR="00C744E9" w:rsidRPr="00C744E9" w:rsidRDefault="00C744E9" w:rsidP="00C744E9">
            <w:pPr>
              <w:rPr>
                <w:lang w:val="en-US"/>
              </w:rPr>
            </w:pPr>
            <w:r w:rsidRPr="00C744E9">
              <w:rPr>
                <w:lang w:val="en-US"/>
              </w:rPr>
              <w:t>Numărul de locuri: 8,  tuburi 250 ml Ø 42 mm</w:t>
            </w:r>
          </w:p>
          <w:p w:rsidR="00C744E9" w:rsidRPr="00C744E9" w:rsidRDefault="00C744E9" w:rsidP="00C744E9">
            <w:pPr>
              <w:rPr>
                <w:lang w:val="en-US"/>
              </w:rPr>
            </w:pPr>
            <w:r w:rsidRPr="00C744E9">
              <w:rPr>
                <w:lang w:val="en-US"/>
              </w:rPr>
              <w:t xml:space="preserve">Putere: 1350 W.  </w:t>
            </w:r>
          </w:p>
          <w:p w:rsidR="00C744E9" w:rsidRPr="00C744E9" w:rsidRDefault="00C744E9" w:rsidP="00C744E9">
            <w:pPr>
              <w:rPr>
                <w:lang w:val="en-US"/>
              </w:rPr>
            </w:pPr>
            <w:r w:rsidRPr="00C744E9">
              <w:rPr>
                <w:lang w:val="en-US"/>
              </w:rPr>
              <w:t>ALTE CARACTERISTICI</w:t>
            </w:r>
          </w:p>
          <w:p w:rsidR="00C744E9" w:rsidRPr="00C744E9" w:rsidRDefault="00C744E9" w:rsidP="00C744E9">
            <w:pPr>
              <w:rPr>
                <w:lang w:val="en-US"/>
              </w:rPr>
            </w:pPr>
            <w:r w:rsidRPr="00C744E9">
              <w:rPr>
                <w:lang w:val="en-US"/>
              </w:rPr>
              <w:t>Interval de temperatură: de la cameră până la 450 ° C</w:t>
            </w:r>
          </w:p>
          <w:p w:rsidR="00C744E9" w:rsidRPr="00C744E9" w:rsidRDefault="00C744E9" w:rsidP="00C744E9">
            <w:pPr>
              <w:rPr>
                <w:lang w:val="en-US"/>
              </w:rPr>
            </w:pPr>
            <w:r w:rsidRPr="00C744E9">
              <w:rPr>
                <w:lang w:val="en-US"/>
              </w:rPr>
              <w:t>Calibrarea temperaturii: automată</w:t>
            </w:r>
          </w:p>
          <w:p w:rsidR="00C744E9" w:rsidRPr="00C744E9" w:rsidRDefault="00C744E9" w:rsidP="00C744E9">
            <w:pPr>
              <w:rPr>
                <w:lang w:val="en-US"/>
              </w:rPr>
            </w:pPr>
            <w:r w:rsidRPr="00C744E9">
              <w:rPr>
                <w:lang w:val="en-US"/>
              </w:rPr>
              <w:t>Stabilitatea termică a unității de încălzire: ± 0,5 ° C</w:t>
            </w:r>
          </w:p>
          <w:p w:rsidR="00C744E9" w:rsidRPr="00C744E9" w:rsidRDefault="00C744E9" w:rsidP="00C744E9">
            <w:pPr>
              <w:rPr>
                <w:lang w:val="en-US"/>
              </w:rPr>
            </w:pPr>
            <w:r w:rsidRPr="00C744E9">
              <w:rPr>
                <w:lang w:val="en-US"/>
              </w:rPr>
              <w:t>Încălzirea uniformă a unității de încălzire: ± 0,5 ° C</w:t>
            </w:r>
          </w:p>
          <w:p w:rsidR="00C744E9" w:rsidRPr="00C744E9" w:rsidRDefault="00C744E9" w:rsidP="00C744E9">
            <w:pPr>
              <w:rPr>
                <w:lang w:val="en-US"/>
              </w:rPr>
            </w:pPr>
            <w:r w:rsidRPr="00C744E9">
              <w:rPr>
                <w:lang w:val="en-US"/>
              </w:rPr>
              <w:t>Timp de descompunere: de la 1 la 999 de minute</w:t>
            </w:r>
          </w:p>
          <w:p w:rsidR="00C744E9" w:rsidRPr="00C744E9" w:rsidRDefault="00C744E9" w:rsidP="00C744E9">
            <w:pPr>
              <w:rPr>
                <w:lang w:val="en-US"/>
              </w:rPr>
            </w:pPr>
            <w:r w:rsidRPr="00C744E9">
              <w:rPr>
                <w:lang w:val="en-US"/>
              </w:rPr>
              <w:t xml:space="preserve">Etapa de timp a pașilor: 1 minut, </w:t>
            </w:r>
            <w:proofErr w:type="gramStart"/>
            <w:r w:rsidRPr="00C744E9">
              <w:rPr>
                <w:lang w:val="en-US"/>
              </w:rPr>
              <w:t>accesoriile(</w:t>
            </w:r>
            <w:proofErr w:type="gramEnd"/>
            <w:r w:rsidRPr="00C744E9">
              <w:rPr>
                <w:lang w:val="en-US"/>
              </w:rPr>
              <w:t xml:space="preserve"> support system, sample rack, suction cap, test tubes) trebuie sa fie in completatie, accesorii de rezerva: test tubes Ø 42 x300 mm, 250 ml (compatibile pentru modelul propus). Instrumentul este </w:t>
            </w:r>
            <w:proofErr w:type="gramStart"/>
            <w:r w:rsidRPr="00C744E9">
              <w:rPr>
                <w:lang w:val="en-US"/>
              </w:rPr>
              <w:t>dotat  cu</w:t>
            </w:r>
            <w:proofErr w:type="gramEnd"/>
            <w:r w:rsidRPr="00C744E9">
              <w:rPr>
                <w:lang w:val="en-US"/>
              </w:rPr>
              <w:t xml:space="preserve"> sisteme de aspirație și reducere a fumului specifice - pompa de aspirație și scruber.    </w:t>
            </w:r>
          </w:p>
          <w:p w:rsidR="00C744E9" w:rsidRPr="00C744E9" w:rsidRDefault="00C744E9" w:rsidP="00C744E9">
            <w:pPr>
              <w:rPr>
                <w:lang w:val="en-US"/>
              </w:rPr>
            </w:pPr>
            <w:r w:rsidRPr="00C744E9">
              <w:rPr>
                <w:lang w:val="en-US"/>
              </w:rPr>
              <w:t xml:space="preserve">Manualul de utilizare tradus în limba română/rusa. </w:t>
            </w:r>
          </w:p>
          <w:p w:rsidR="00C744E9" w:rsidRPr="00C744E9" w:rsidRDefault="00C744E9" w:rsidP="00C744E9">
            <w:pPr>
              <w:rPr>
                <w:lang w:val="en-US"/>
              </w:rPr>
            </w:pPr>
            <w:r w:rsidRPr="00C744E9">
              <w:rPr>
                <w:lang w:val="en-US"/>
              </w:rPr>
              <w:t>Instalare şi instruirea personalului la sediul destinatarului final.</w:t>
            </w:r>
          </w:p>
          <w:p w:rsidR="00DD1A2A" w:rsidRPr="00C744E9" w:rsidRDefault="00C744E9" w:rsidP="00C744E9">
            <w:pPr>
              <w:rPr>
                <w:lang w:val="en-US"/>
              </w:rPr>
            </w:pPr>
            <w:r w:rsidRPr="00C744E9">
              <w:rPr>
                <w:lang w:val="en-US"/>
              </w:rPr>
              <w:t>Perioada de  garanţie min 1 an din mom</w:t>
            </w:r>
            <w:r>
              <w:rPr>
                <w:lang w:val="en-US"/>
              </w:rPr>
              <w:t>entul instalării echipamentului</w:t>
            </w:r>
          </w:p>
        </w:tc>
        <w:tc>
          <w:tcPr>
            <w:tcW w:w="1290" w:type="dxa"/>
            <w:tcBorders>
              <w:top w:val="nil"/>
              <w:left w:val="single" w:sz="4" w:space="0" w:color="auto"/>
              <w:bottom w:val="single" w:sz="4" w:space="0" w:color="auto"/>
              <w:right w:val="single" w:sz="4" w:space="0" w:color="auto"/>
            </w:tcBorders>
            <w:shd w:val="clear" w:color="auto" w:fill="auto"/>
          </w:tcPr>
          <w:p w:rsidR="00DD1A2A" w:rsidRPr="00C744E9" w:rsidRDefault="00DD1A2A">
            <w:pPr>
              <w:rPr>
                <w:sz w:val="24"/>
                <w:szCs w:val="24"/>
                <w:lang w:val="en-US"/>
              </w:rPr>
            </w:pPr>
            <w:r w:rsidRPr="00C744E9">
              <w:rPr>
                <w:sz w:val="24"/>
                <w:szCs w:val="24"/>
                <w:lang w:val="en-US"/>
              </w:rPr>
              <w:t> </w:t>
            </w:r>
          </w:p>
        </w:tc>
      </w:tr>
      <w:tr w:rsidR="00DD1A2A" w:rsidRPr="00886CAF"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DD1A2A" w:rsidRPr="00C744E9" w:rsidRDefault="00DD1A2A">
            <w:pPr>
              <w:jc w:val="center"/>
              <w:rPr>
                <w:color w:val="000000"/>
                <w:sz w:val="22"/>
                <w:szCs w:val="22"/>
                <w:lang w:val="en-US"/>
              </w:rPr>
            </w:pPr>
            <w:r w:rsidRPr="00C744E9">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DD1A2A" w:rsidRPr="00C744E9" w:rsidRDefault="00DD1A2A">
            <w:pPr>
              <w:jc w:val="center"/>
              <w:rPr>
                <w:color w:val="000000"/>
                <w:sz w:val="22"/>
                <w:szCs w:val="22"/>
                <w:lang w:val="en-US"/>
              </w:rPr>
            </w:pPr>
            <w:r w:rsidRPr="00C744E9">
              <w:rPr>
                <w:color w:val="000000"/>
                <w:sz w:val="22"/>
                <w:szCs w:val="22"/>
                <w:lang w:val="en-US"/>
              </w:rPr>
              <w:t> </w:t>
            </w:r>
          </w:p>
        </w:tc>
        <w:tc>
          <w:tcPr>
            <w:tcW w:w="1128"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2"/>
                <w:szCs w:val="22"/>
              </w:rPr>
            </w:pPr>
            <w:r w:rsidRPr="00DD1A2A">
              <w:rPr>
                <w:sz w:val="22"/>
                <w:szCs w:val="22"/>
              </w:rPr>
              <w:t>Lotul 21</w:t>
            </w:r>
          </w:p>
        </w:tc>
        <w:tc>
          <w:tcPr>
            <w:tcW w:w="708" w:type="dxa"/>
            <w:tcBorders>
              <w:top w:val="nil"/>
              <w:left w:val="nil"/>
              <w:bottom w:val="single" w:sz="4" w:space="0" w:color="auto"/>
              <w:right w:val="single" w:sz="4" w:space="0" w:color="auto"/>
            </w:tcBorders>
            <w:shd w:val="clear" w:color="auto" w:fill="FFFF00"/>
          </w:tcPr>
          <w:p w:rsidR="00DD1A2A" w:rsidRPr="00DD1A2A" w:rsidRDefault="00DD1A2A">
            <w:r w:rsidRPr="00DD1A2A">
              <w:t> </w:t>
            </w:r>
          </w:p>
        </w:tc>
        <w:tc>
          <w:tcPr>
            <w:tcW w:w="709"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4678"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1290"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4"/>
                <w:szCs w:val="24"/>
              </w:rPr>
            </w:pPr>
            <w:r w:rsidRPr="00DD1A2A">
              <w:rPr>
                <w:sz w:val="24"/>
                <w:szCs w:val="24"/>
              </w:rPr>
              <w:t>255000</w:t>
            </w:r>
          </w:p>
        </w:tc>
      </w:tr>
      <w:tr w:rsidR="00DD1A2A" w:rsidRPr="00C744E9"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21</w:t>
            </w:r>
          </w:p>
        </w:tc>
        <w:tc>
          <w:tcPr>
            <w:tcW w:w="970" w:type="dxa"/>
            <w:tcBorders>
              <w:top w:val="nil"/>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33100000-1</w:t>
            </w:r>
          </w:p>
        </w:tc>
        <w:tc>
          <w:tcPr>
            <w:tcW w:w="112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sz w:val="22"/>
                <w:szCs w:val="22"/>
                <w:lang w:val="en-US"/>
              </w:rPr>
            </w:pPr>
            <w:r w:rsidRPr="00DD1A2A">
              <w:rPr>
                <w:sz w:val="22"/>
                <w:szCs w:val="22"/>
                <w:lang w:val="en-US"/>
              </w:rPr>
              <w:t>Velp Scientifa UDK 149 Automatic Kjeldahl distillation unit</w:t>
            </w:r>
          </w:p>
        </w:tc>
        <w:tc>
          <w:tcPr>
            <w:tcW w:w="708" w:type="dxa"/>
            <w:tcBorders>
              <w:top w:val="nil"/>
              <w:left w:val="nil"/>
              <w:bottom w:val="single" w:sz="4" w:space="0" w:color="auto"/>
              <w:right w:val="single" w:sz="4" w:space="0" w:color="auto"/>
            </w:tcBorders>
            <w:shd w:val="clear" w:color="auto" w:fill="auto"/>
          </w:tcPr>
          <w:p w:rsidR="00DD1A2A" w:rsidRPr="00DD1A2A" w:rsidRDefault="00DD1A2A">
            <w:r w:rsidRPr="00DD1A2A">
              <w:t>bucata</w:t>
            </w:r>
          </w:p>
        </w:tc>
        <w:tc>
          <w:tcPr>
            <w:tcW w:w="709" w:type="dxa"/>
            <w:tcBorders>
              <w:top w:val="nil"/>
              <w:left w:val="single" w:sz="4" w:space="0" w:color="auto"/>
              <w:bottom w:val="single" w:sz="4" w:space="0" w:color="auto"/>
              <w:right w:val="single" w:sz="4" w:space="0" w:color="auto"/>
            </w:tcBorders>
            <w:shd w:val="clear" w:color="auto" w:fill="auto"/>
          </w:tcPr>
          <w:p w:rsidR="00DD1A2A" w:rsidRPr="00DD1A2A" w:rsidRDefault="00DD1A2A">
            <w:r w:rsidRPr="00DD1A2A">
              <w:t>1</w:t>
            </w:r>
          </w:p>
        </w:tc>
        <w:tc>
          <w:tcPr>
            <w:tcW w:w="467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lang w:val="en-US"/>
              </w:rPr>
            </w:pPr>
            <w:r w:rsidRPr="00DD1A2A">
              <w:rPr>
                <w:lang w:val="en-US"/>
              </w:rPr>
              <w:t xml:space="preserve"> Structura - Tehnopolimer rezistent la coroziune</w:t>
            </w:r>
            <w:r w:rsidRPr="00DD1A2A">
              <w:rPr>
                <w:lang w:val="en-US"/>
              </w:rPr>
              <w:br/>
              <w:t>Display - Touch screen color 3.5’’</w:t>
            </w:r>
            <w:r w:rsidRPr="00DD1A2A">
              <w:rPr>
                <w:lang w:val="en-US"/>
              </w:rPr>
              <w:br/>
              <w:t>Capacitate de memoraren - pina la 50.000 teste</w:t>
            </w:r>
            <w:r w:rsidRPr="00DD1A2A">
              <w:rPr>
                <w:lang w:val="en-US"/>
              </w:rPr>
              <w:br/>
              <w:t>Pornire intarziata programabila pentru analiza Devarda 0 – 99 min.</w:t>
            </w:r>
            <w:r w:rsidRPr="00DD1A2A">
              <w:rPr>
                <w:lang w:val="en-US"/>
              </w:rPr>
              <w:br/>
              <w:t>Librarie de protocoale - 20 metode ce pot fi modificate</w:t>
            </w:r>
            <w:r w:rsidRPr="00DD1A2A">
              <w:rPr>
                <w:lang w:val="en-US"/>
              </w:rPr>
              <w:br/>
              <w:t>Limba selectabila UK, I, E, F, RUS, CN</w:t>
            </w:r>
            <w:r w:rsidRPr="00DD1A2A">
              <w:rPr>
                <w:lang w:val="en-US"/>
              </w:rPr>
              <w:br/>
              <w:t>Aditie hidroxid sodium/apa/acid boric Automat/Automat/Automat</w:t>
            </w:r>
            <w:r w:rsidRPr="00DD1A2A">
              <w:rPr>
                <w:lang w:val="en-US"/>
              </w:rPr>
              <w:br/>
              <w:t>Reglarea fluxului de vapori 10 – 100%</w:t>
            </w:r>
            <w:r w:rsidRPr="00DD1A2A">
              <w:rPr>
                <w:lang w:val="en-US"/>
              </w:rPr>
              <w:br/>
              <w:t>Consum apa de la robinet 0.5 l/min la 15°C….1 l/min la 30°C</w:t>
            </w:r>
            <w:r w:rsidRPr="00DD1A2A">
              <w:rPr>
                <w:lang w:val="en-US"/>
              </w:rPr>
              <w:br/>
              <w:t>Reproductibilate (RSD) £ 1%</w:t>
            </w:r>
            <w:r w:rsidRPr="00DD1A2A">
              <w:rPr>
                <w:lang w:val="en-US"/>
              </w:rPr>
              <w:br/>
              <w:t>Rata de recuperare &gt;99.5% la nivele de azot cuprinse intre 1 si 200 mg N</w:t>
            </w:r>
            <w:r w:rsidRPr="00DD1A2A">
              <w:rPr>
                <w:lang w:val="en-US"/>
              </w:rPr>
              <w:br/>
              <w:t>Limita de detectie &gt;0.1 mg N</w:t>
            </w:r>
            <w:r w:rsidRPr="00DD1A2A">
              <w:rPr>
                <w:lang w:val="en-US"/>
              </w:rPr>
              <w:br/>
              <w:t>Interfete Ethernet, 2 x USB, RS232, TTL</w:t>
            </w:r>
            <w:r w:rsidRPr="00DD1A2A">
              <w:rPr>
                <w:lang w:val="en-US"/>
              </w:rPr>
              <w:br/>
              <w:t>Putere 2100 W</w:t>
            </w:r>
            <w:r w:rsidRPr="00DD1A2A">
              <w:rPr>
                <w:lang w:val="en-US"/>
              </w:rPr>
              <w:br/>
              <w:t>Alimentare 230V – 50/60 Hz</w:t>
            </w:r>
            <w:r w:rsidRPr="00DD1A2A">
              <w:rPr>
                <w:lang w:val="en-US"/>
              </w:rPr>
              <w:br/>
              <w:t>Greutate 27 kg</w:t>
            </w:r>
            <w:r w:rsidRPr="00DD1A2A">
              <w:rPr>
                <w:lang w:val="en-US"/>
              </w:rPr>
              <w:br/>
              <w:t>Dimensiuni (WxHxD) 385x780x416 mm</w:t>
            </w:r>
          </w:p>
        </w:tc>
        <w:tc>
          <w:tcPr>
            <w:tcW w:w="1290" w:type="dxa"/>
            <w:tcBorders>
              <w:top w:val="nil"/>
              <w:left w:val="single" w:sz="4" w:space="0" w:color="auto"/>
              <w:bottom w:val="single" w:sz="4" w:space="0" w:color="auto"/>
              <w:right w:val="single" w:sz="4" w:space="0" w:color="auto"/>
            </w:tcBorders>
            <w:shd w:val="clear" w:color="auto" w:fill="auto"/>
          </w:tcPr>
          <w:p w:rsidR="00DD1A2A" w:rsidRPr="00F11D06" w:rsidRDefault="00DD1A2A">
            <w:pPr>
              <w:rPr>
                <w:sz w:val="24"/>
                <w:szCs w:val="24"/>
                <w:lang w:val="en-US"/>
              </w:rPr>
            </w:pPr>
            <w:r w:rsidRPr="00F11D06">
              <w:rPr>
                <w:sz w:val="24"/>
                <w:szCs w:val="24"/>
                <w:lang w:val="en-US"/>
              </w:rPr>
              <w:t> </w:t>
            </w:r>
          </w:p>
        </w:tc>
      </w:tr>
      <w:tr w:rsidR="00DD1A2A" w:rsidRPr="00886CAF"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1128"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2"/>
                <w:szCs w:val="22"/>
              </w:rPr>
            </w:pPr>
            <w:r w:rsidRPr="00DD1A2A">
              <w:rPr>
                <w:sz w:val="22"/>
                <w:szCs w:val="22"/>
              </w:rPr>
              <w:t>Lotul 22</w:t>
            </w:r>
          </w:p>
        </w:tc>
        <w:tc>
          <w:tcPr>
            <w:tcW w:w="708" w:type="dxa"/>
            <w:tcBorders>
              <w:top w:val="nil"/>
              <w:left w:val="nil"/>
              <w:bottom w:val="single" w:sz="4" w:space="0" w:color="auto"/>
              <w:right w:val="single" w:sz="4" w:space="0" w:color="auto"/>
            </w:tcBorders>
            <w:shd w:val="clear" w:color="auto" w:fill="FFFF00"/>
          </w:tcPr>
          <w:p w:rsidR="00DD1A2A" w:rsidRPr="00DD1A2A" w:rsidRDefault="00DD1A2A">
            <w:r w:rsidRPr="00DD1A2A">
              <w:t> </w:t>
            </w:r>
          </w:p>
        </w:tc>
        <w:tc>
          <w:tcPr>
            <w:tcW w:w="709"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4678"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1290"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4"/>
                <w:szCs w:val="24"/>
              </w:rPr>
            </w:pPr>
            <w:r w:rsidRPr="00DD1A2A">
              <w:rPr>
                <w:sz w:val="24"/>
                <w:szCs w:val="24"/>
              </w:rPr>
              <w:t>29750</w:t>
            </w:r>
          </w:p>
        </w:tc>
      </w:tr>
      <w:tr w:rsidR="00DD1A2A" w:rsidRPr="00F11D06"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22</w:t>
            </w:r>
          </w:p>
        </w:tc>
        <w:tc>
          <w:tcPr>
            <w:tcW w:w="970" w:type="dxa"/>
            <w:tcBorders>
              <w:top w:val="nil"/>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331000</w:t>
            </w:r>
            <w:r w:rsidRPr="00DD1A2A">
              <w:rPr>
                <w:color w:val="000000"/>
                <w:sz w:val="22"/>
                <w:szCs w:val="22"/>
              </w:rPr>
              <w:lastRenderedPageBreak/>
              <w:t>00-1</w:t>
            </w:r>
          </w:p>
        </w:tc>
        <w:tc>
          <w:tcPr>
            <w:tcW w:w="112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sz w:val="22"/>
                <w:szCs w:val="22"/>
                <w:lang w:val="en-US"/>
              </w:rPr>
            </w:pPr>
            <w:r w:rsidRPr="00DD1A2A">
              <w:rPr>
                <w:sz w:val="22"/>
                <w:szCs w:val="22"/>
                <w:lang w:val="en-US"/>
              </w:rPr>
              <w:lastRenderedPageBreak/>
              <w:t>Centrifug</w:t>
            </w:r>
            <w:r w:rsidRPr="00DD1A2A">
              <w:rPr>
                <w:sz w:val="22"/>
                <w:szCs w:val="22"/>
                <w:lang w:val="en-US"/>
              </w:rPr>
              <w:lastRenderedPageBreak/>
              <w:t xml:space="preserve">a de laborator, cu rotor 12x15ml, viteza - 100-5000 rpm </w:t>
            </w:r>
          </w:p>
        </w:tc>
        <w:tc>
          <w:tcPr>
            <w:tcW w:w="708" w:type="dxa"/>
            <w:tcBorders>
              <w:top w:val="nil"/>
              <w:left w:val="nil"/>
              <w:bottom w:val="single" w:sz="4" w:space="0" w:color="auto"/>
              <w:right w:val="single" w:sz="4" w:space="0" w:color="auto"/>
            </w:tcBorders>
            <w:shd w:val="clear" w:color="auto" w:fill="auto"/>
          </w:tcPr>
          <w:p w:rsidR="00DD1A2A" w:rsidRPr="00DD1A2A" w:rsidRDefault="00DD1A2A">
            <w:r w:rsidRPr="00DD1A2A">
              <w:lastRenderedPageBreak/>
              <w:t>buc</w:t>
            </w:r>
          </w:p>
        </w:tc>
        <w:tc>
          <w:tcPr>
            <w:tcW w:w="709" w:type="dxa"/>
            <w:tcBorders>
              <w:top w:val="nil"/>
              <w:left w:val="single" w:sz="4" w:space="0" w:color="auto"/>
              <w:bottom w:val="single" w:sz="4" w:space="0" w:color="auto"/>
              <w:right w:val="single" w:sz="4" w:space="0" w:color="auto"/>
            </w:tcBorders>
            <w:shd w:val="clear" w:color="auto" w:fill="auto"/>
          </w:tcPr>
          <w:p w:rsidR="00DD1A2A" w:rsidRPr="00DD1A2A" w:rsidRDefault="00DD1A2A">
            <w:r w:rsidRPr="00DD1A2A">
              <w:t>1</w:t>
            </w:r>
          </w:p>
        </w:tc>
        <w:tc>
          <w:tcPr>
            <w:tcW w:w="4678" w:type="dxa"/>
            <w:tcBorders>
              <w:top w:val="nil"/>
              <w:left w:val="single" w:sz="4" w:space="0" w:color="auto"/>
              <w:bottom w:val="single" w:sz="4" w:space="0" w:color="auto"/>
              <w:right w:val="single" w:sz="4" w:space="0" w:color="auto"/>
            </w:tcBorders>
            <w:shd w:val="clear" w:color="auto" w:fill="auto"/>
          </w:tcPr>
          <w:p w:rsidR="00DD1A2A" w:rsidRPr="00F11D06" w:rsidRDefault="00DD1A2A">
            <w:pPr>
              <w:rPr>
                <w:lang w:val="en-US"/>
              </w:rPr>
            </w:pPr>
            <w:r w:rsidRPr="00DD1A2A">
              <w:rPr>
                <w:lang w:val="en-US"/>
              </w:rPr>
              <w:t xml:space="preserve">       Setarea și afișarea pe indicatoarele de lumină a timpului și a vitezei de rotație a rotorului; Blocarea </w:t>
            </w:r>
            <w:r w:rsidRPr="00DD1A2A">
              <w:rPr>
                <w:lang w:val="en-US"/>
              </w:rPr>
              <w:lastRenderedPageBreak/>
              <w:t xml:space="preserve">capacul în timpul funcționării; Senzor de dezechilibru; Semnal sonor oprire rotativă;• Deblocarea automată și deschiderea capacului după oprirea centrifugii;  Reglare digitală de înaltă precizie a vitezei rotorului 100-5000;Numărul de rotoare utilizate 3;Domeniu de temperatură admis, o Cde la +10 la +40;Zgomot maxim - nu mai mult de 55 dB; Volumul maxim de tuburi utilizate: 50 ml; Dimensiunile maxime ale tuburilor utilizate sunt: 30x155 mm. Alementaria-220v.Asigurarea metrologică a echipamentului; Buletin de verificare metrologică iniţială. </w:t>
            </w:r>
            <w:r w:rsidRPr="00F11D06">
              <w:rPr>
                <w:lang w:val="en-US"/>
              </w:rPr>
              <w:t>Manualul de utilizare tradus în limba romănă/rusă</w:t>
            </w:r>
          </w:p>
        </w:tc>
        <w:tc>
          <w:tcPr>
            <w:tcW w:w="1290" w:type="dxa"/>
            <w:tcBorders>
              <w:top w:val="nil"/>
              <w:left w:val="single" w:sz="4" w:space="0" w:color="auto"/>
              <w:bottom w:val="single" w:sz="4" w:space="0" w:color="auto"/>
              <w:right w:val="single" w:sz="4" w:space="0" w:color="auto"/>
            </w:tcBorders>
            <w:shd w:val="clear" w:color="auto" w:fill="auto"/>
          </w:tcPr>
          <w:p w:rsidR="00DD1A2A" w:rsidRPr="00F11D06" w:rsidRDefault="00DD1A2A">
            <w:pPr>
              <w:rPr>
                <w:sz w:val="24"/>
                <w:szCs w:val="24"/>
                <w:lang w:val="en-US"/>
              </w:rPr>
            </w:pPr>
            <w:r w:rsidRPr="00F11D06">
              <w:rPr>
                <w:sz w:val="24"/>
                <w:szCs w:val="24"/>
                <w:lang w:val="en-US"/>
              </w:rPr>
              <w:lastRenderedPageBreak/>
              <w:t> </w:t>
            </w:r>
          </w:p>
        </w:tc>
      </w:tr>
      <w:tr w:rsidR="00DD1A2A" w:rsidRPr="00886CAF"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DD1A2A" w:rsidRPr="00F11D06" w:rsidRDefault="00DD1A2A">
            <w:pPr>
              <w:jc w:val="center"/>
              <w:rPr>
                <w:color w:val="000000"/>
                <w:sz w:val="22"/>
                <w:szCs w:val="22"/>
                <w:lang w:val="en-US"/>
              </w:rPr>
            </w:pPr>
            <w:r w:rsidRPr="00F11D06">
              <w:rPr>
                <w:color w:val="000000"/>
                <w:sz w:val="22"/>
                <w:szCs w:val="22"/>
                <w:lang w:val="en-US"/>
              </w:rPr>
              <w:lastRenderedPageBreak/>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DD1A2A" w:rsidRPr="00F11D06" w:rsidRDefault="00DD1A2A">
            <w:pPr>
              <w:jc w:val="center"/>
              <w:rPr>
                <w:color w:val="000000"/>
                <w:sz w:val="22"/>
                <w:szCs w:val="22"/>
                <w:lang w:val="en-US"/>
              </w:rPr>
            </w:pPr>
            <w:r w:rsidRPr="00F11D06">
              <w:rPr>
                <w:color w:val="000000"/>
                <w:sz w:val="22"/>
                <w:szCs w:val="22"/>
                <w:lang w:val="en-US"/>
              </w:rPr>
              <w:t> </w:t>
            </w:r>
          </w:p>
        </w:tc>
        <w:tc>
          <w:tcPr>
            <w:tcW w:w="1128"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2"/>
                <w:szCs w:val="22"/>
              </w:rPr>
            </w:pPr>
            <w:r w:rsidRPr="00DD1A2A">
              <w:rPr>
                <w:sz w:val="22"/>
                <w:szCs w:val="22"/>
              </w:rPr>
              <w:t>Lotul 23</w:t>
            </w:r>
          </w:p>
        </w:tc>
        <w:tc>
          <w:tcPr>
            <w:tcW w:w="708" w:type="dxa"/>
            <w:tcBorders>
              <w:top w:val="nil"/>
              <w:left w:val="nil"/>
              <w:bottom w:val="single" w:sz="4" w:space="0" w:color="auto"/>
              <w:right w:val="single" w:sz="4" w:space="0" w:color="auto"/>
            </w:tcBorders>
            <w:shd w:val="clear" w:color="auto" w:fill="FFFF00"/>
          </w:tcPr>
          <w:p w:rsidR="00DD1A2A" w:rsidRPr="00DD1A2A" w:rsidRDefault="00DD1A2A">
            <w:r w:rsidRPr="00DD1A2A">
              <w:t> </w:t>
            </w:r>
          </w:p>
        </w:tc>
        <w:tc>
          <w:tcPr>
            <w:tcW w:w="709"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4678"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1290"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4"/>
                <w:szCs w:val="24"/>
              </w:rPr>
            </w:pPr>
            <w:r w:rsidRPr="00DD1A2A">
              <w:rPr>
                <w:sz w:val="24"/>
                <w:szCs w:val="24"/>
              </w:rPr>
              <w:t>25500</w:t>
            </w:r>
          </w:p>
        </w:tc>
      </w:tr>
      <w:tr w:rsidR="00DD1A2A" w:rsidRPr="00C744E9"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23</w:t>
            </w:r>
          </w:p>
        </w:tc>
        <w:tc>
          <w:tcPr>
            <w:tcW w:w="970" w:type="dxa"/>
            <w:tcBorders>
              <w:top w:val="nil"/>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33100000-1</w:t>
            </w:r>
          </w:p>
        </w:tc>
        <w:tc>
          <w:tcPr>
            <w:tcW w:w="112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sz w:val="22"/>
                <w:szCs w:val="22"/>
                <w:lang w:val="en-US"/>
              </w:rPr>
            </w:pPr>
            <w:r w:rsidRPr="00DD1A2A">
              <w:rPr>
                <w:sz w:val="22"/>
                <w:szCs w:val="22"/>
                <w:lang w:val="en-US"/>
              </w:rPr>
              <w:t xml:space="preserve"> Centrifuga Gerber cu rotor pentru 8 butirometre</w:t>
            </w:r>
          </w:p>
        </w:tc>
        <w:tc>
          <w:tcPr>
            <w:tcW w:w="708" w:type="dxa"/>
            <w:tcBorders>
              <w:top w:val="nil"/>
              <w:left w:val="nil"/>
              <w:bottom w:val="single" w:sz="4" w:space="0" w:color="auto"/>
              <w:right w:val="single" w:sz="4" w:space="0" w:color="auto"/>
            </w:tcBorders>
            <w:shd w:val="clear" w:color="auto" w:fill="auto"/>
          </w:tcPr>
          <w:p w:rsidR="00DD1A2A" w:rsidRPr="00DD1A2A" w:rsidRDefault="00DD1A2A">
            <w:r w:rsidRPr="00DD1A2A">
              <w:t>buc.</w:t>
            </w:r>
          </w:p>
        </w:tc>
        <w:tc>
          <w:tcPr>
            <w:tcW w:w="709" w:type="dxa"/>
            <w:tcBorders>
              <w:top w:val="nil"/>
              <w:left w:val="single" w:sz="4" w:space="0" w:color="auto"/>
              <w:bottom w:val="single" w:sz="4" w:space="0" w:color="auto"/>
              <w:right w:val="single" w:sz="4" w:space="0" w:color="auto"/>
            </w:tcBorders>
            <w:shd w:val="clear" w:color="auto" w:fill="auto"/>
          </w:tcPr>
          <w:p w:rsidR="00DD1A2A" w:rsidRPr="00DD1A2A" w:rsidRDefault="00DD1A2A">
            <w:r w:rsidRPr="00DD1A2A">
              <w:t>1</w:t>
            </w:r>
          </w:p>
        </w:tc>
        <w:tc>
          <w:tcPr>
            <w:tcW w:w="467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lang w:val="en-US"/>
              </w:rPr>
            </w:pPr>
            <w:r w:rsidRPr="00DD1A2A">
              <w:rPr>
                <w:lang w:val="en-US"/>
              </w:rPr>
              <w:t>Centrifuga butirometre de lapte pentru determinarea continutului de grasime din lapte, dupa metoda Dr. Gerber, cu posibilitate de centrifugare a 8 butirometre, Afisaj digital turatie / timp</w:t>
            </w:r>
            <w:r w:rsidRPr="00DD1A2A">
              <w:rPr>
                <w:lang w:val="en-US"/>
              </w:rPr>
              <w:br/>
              <w:t>• Rotor: unghiular fix (inclus) / raza efectiva 160 mm</w:t>
            </w:r>
            <w:r w:rsidRPr="00DD1A2A">
              <w:rPr>
                <w:lang w:val="en-US"/>
              </w:rPr>
              <w:br/>
              <w:t>• Capaitate: 8 butirometre de lapte</w:t>
            </w:r>
            <w:r w:rsidRPr="00DD1A2A">
              <w:rPr>
                <w:lang w:val="en-US"/>
              </w:rPr>
              <w:br/>
              <w:t>• Viteza min-1: 350 rpm</w:t>
            </w:r>
          </w:p>
        </w:tc>
        <w:tc>
          <w:tcPr>
            <w:tcW w:w="1290" w:type="dxa"/>
            <w:tcBorders>
              <w:top w:val="nil"/>
              <w:left w:val="single" w:sz="4" w:space="0" w:color="auto"/>
              <w:bottom w:val="single" w:sz="4" w:space="0" w:color="auto"/>
              <w:right w:val="single" w:sz="4" w:space="0" w:color="auto"/>
            </w:tcBorders>
            <w:shd w:val="clear" w:color="auto" w:fill="auto"/>
          </w:tcPr>
          <w:p w:rsidR="00DD1A2A" w:rsidRPr="00F11D06" w:rsidRDefault="00DD1A2A">
            <w:pPr>
              <w:rPr>
                <w:sz w:val="24"/>
                <w:szCs w:val="24"/>
                <w:lang w:val="en-US"/>
              </w:rPr>
            </w:pPr>
            <w:r w:rsidRPr="00F11D06">
              <w:rPr>
                <w:sz w:val="24"/>
                <w:szCs w:val="24"/>
                <w:lang w:val="en-US"/>
              </w:rPr>
              <w:t> </w:t>
            </w:r>
          </w:p>
        </w:tc>
      </w:tr>
      <w:tr w:rsidR="00DD1A2A" w:rsidRPr="00886CAF"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1128"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2"/>
                <w:szCs w:val="22"/>
              </w:rPr>
            </w:pPr>
            <w:r w:rsidRPr="00DD1A2A">
              <w:rPr>
                <w:sz w:val="22"/>
                <w:szCs w:val="22"/>
              </w:rPr>
              <w:t>Lotul 24</w:t>
            </w:r>
          </w:p>
        </w:tc>
        <w:tc>
          <w:tcPr>
            <w:tcW w:w="708" w:type="dxa"/>
            <w:tcBorders>
              <w:top w:val="nil"/>
              <w:left w:val="nil"/>
              <w:bottom w:val="single" w:sz="4" w:space="0" w:color="auto"/>
              <w:right w:val="single" w:sz="4" w:space="0" w:color="auto"/>
            </w:tcBorders>
            <w:shd w:val="clear" w:color="auto" w:fill="FFFF00"/>
          </w:tcPr>
          <w:p w:rsidR="00DD1A2A" w:rsidRPr="00DD1A2A" w:rsidRDefault="00DD1A2A">
            <w:r w:rsidRPr="00DD1A2A">
              <w:t> </w:t>
            </w:r>
          </w:p>
        </w:tc>
        <w:tc>
          <w:tcPr>
            <w:tcW w:w="709"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4678"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1290"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4"/>
                <w:szCs w:val="24"/>
              </w:rPr>
            </w:pPr>
            <w:r w:rsidRPr="00DD1A2A">
              <w:rPr>
                <w:sz w:val="24"/>
                <w:szCs w:val="24"/>
              </w:rPr>
              <w:t>99450</w:t>
            </w:r>
          </w:p>
        </w:tc>
      </w:tr>
      <w:tr w:rsidR="00DD1A2A" w:rsidRPr="00DB3CBB"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24</w:t>
            </w:r>
          </w:p>
        </w:tc>
        <w:tc>
          <w:tcPr>
            <w:tcW w:w="970" w:type="dxa"/>
            <w:tcBorders>
              <w:top w:val="nil"/>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33100000-1</w:t>
            </w:r>
          </w:p>
        </w:tc>
        <w:tc>
          <w:tcPr>
            <w:tcW w:w="112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sz w:val="22"/>
                <w:szCs w:val="22"/>
                <w:lang w:val="en-US"/>
              </w:rPr>
            </w:pPr>
            <w:r w:rsidRPr="00DD1A2A">
              <w:rPr>
                <w:sz w:val="22"/>
                <w:szCs w:val="22"/>
                <w:lang w:val="en-US"/>
              </w:rPr>
              <w:t xml:space="preserve">Baterie cu capacitate mărită SMX120 B </w:t>
            </w:r>
          </w:p>
        </w:tc>
        <w:tc>
          <w:tcPr>
            <w:tcW w:w="708" w:type="dxa"/>
            <w:tcBorders>
              <w:top w:val="nil"/>
              <w:left w:val="nil"/>
              <w:bottom w:val="single" w:sz="4" w:space="0" w:color="auto"/>
              <w:right w:val="single" w:sz="4" w:space="0" w:color="auto"/>
            </w:tcBorders>
            <w:shd w:val="clear" w:color="auto" w:fill="auto"/>
          </w:tcPr>
          <w:p w:rsidR="00DD1A2A" w:rsidRPr="00DD1A2A" w:rsidRDefault="00DD1A2A">
            <w:r w:rsidRPr="00DD1A2A">
              <w:t>buc.</w:t>
            </w:r>
          </w:p>
        </w:tc>
        <w:tc>
          <w:tcPr>
            <w:tcW w:w="709" w:type="dxa"/>
            <w:tcBorders>
              <w:top w:val="nil"/>
              <w:left w:val="single" w:sz="4" w:space="0" w:color="auto"/>
              <w:bottom w:val="single" w:sz="4" w:space="0" w:color="auto"/>
              <w:right w:val="single" w:sz="4" w:space="0" w:color="auto"/>
            </w:tcBorders>
            <w:shd w:val="clear" w:color="auto" w:fill="auto"/>
          </w:tcPr>
          <w:p w:rsidR="00DD1A2A" w:rsidRPr="00DD1A2A" w:rsidRDefault="00DD1A2A">
            <w:r w:rsidRPr="00DD1A2A">
              <w:t>3</w:t>
            </w:r>
          </w:p>
        </w:tc>
        <w:tc>
          <w:tcPr>
            <w:tcW w:w="4678" w:type="dxa"/>
            <w:tcBorders>
              <w:top w:val="nil"/>
              <w:left w:val="single" w:sz="4" w:space="0" w:color="auto"/>
              <w:bottom w:val="single" w:sz="4" w:space="0" w:color="auto"/>
              <w:right w:val="single" w:sz="4" w:space="0" w:color="auto"/>
            </w:tcBorders>
            <w:shd w:val="clear" w:color="auto" w:fill="auto"/>
          </w:tcPr>
          <w:p w:rsidR="00FA5F3E" w:rsidRDefault="00DD1A2A" w:rsidP="00FA5F3E">
            <w:pPr>
              <w:rPr>
                <w:lang w:val="en-US"/>
              </w:rPr>
            </w:pPr>
            <w:r w:rsidRPr="00FA5F3E">
              <w:rPr>
                <w:lang w:val="en-US"/>
              </w:rPr>
              <w:t>Ieșirea bateriei  120 V DS</w:t>
            </w:r>
            <w:r w:rsidRPr="00FA5F3E">
              <w:rPr>
                <w:lang w:val="en-US"/>
              </w:rPr>
              <w:br/>
              <w:t>Baterie sigilată fără întreținere, cu electrolit tip jel</w:t>
            </w:r>
            <w:r w:rsidRPr="00FA5F3E">
              <w:rPr>
                <w:lang w:val="en-US"/>
              </w:rPr>
              <w:br/>
              <w:t>: protecție împotriva scurgerilor</w:t>
            </w:r>
            <w:r w:rsidRPr="00FA5F3E">
              <w:rPr>
                <w:lang w:val="en-US"/>
              </w:rPr>
              <w:br/>
              <w:t>Numărul  RBC- 2 Număr de pachete de baterii pe șir 10</w:t>
            </w:r>
          </w:p>
          <w:p w:rsidR="00DD1A2A" w:rsidRPr="00FA5F3E" w:rsidRDefault="00DD1A2A" w:rsidP="00FA5F3E">
            <w:pPr>
              <w:rPr>
                <w:lang w:val="en-US"/>
              </w:rPr>
            </w:pPr>
            <w:r w:rsidRPr="00FA5F3E">
              <w:rPr>
                <w:lang w:val="en-US"/>
              </w:rPr>
              <w:t xml:space="preserve">Capacitatea bateriei -  min 1200 volt-amperi-ore  </w:t>
            </w:r>
            <w:r w:rsidRPr="00FA5F3E">
              <w:rPr>
                <w:lang w:val="en-US"/>
              </w:rPr>
              <w:br/>
              <w:t>Parametri fizici</w:t>
            </w:r>
            <w:r w:rsidRPr="00FA5F3E">
              <w:rPr>
                <w:lang w:val="en-US"/>
              </w:rPr>
              <w:br/>
              <w:t xml:space="preserve">Înălțime maximă 432MMLatime max 178MM, </w:t>
            </w:r>
            <w:r w:rsidRPr="00FA5F3E">
              <w:rPr>
                <w:lang w:val="en-US"/>
              </w:rPr>
              <w:br/>
              <w:t>Adâncime maximă 483 MM, Înălțimea raftului 4U .Cabluri deconectare intermediare.Placă de comunicare și dirijare APC AP9630 UPS.</w:t>
            </w:r>
            <w:r w:rsidR="00DB3CBB">
              <w:rPr>
                <w:lang w:val="en-US"/>
              </w:rPr>
              <w:t xml:space="preserve"> Soft. Cablu de conectare </w:t>
            </w:r>
            <w:r w:rsidR="00DB3CBB" w:rsidRPr="00DB3CBB">
              <w:rPr>
                <w:lang w:val="en-US"/>
              </w:rPr>
              <w:t xml:space="preserve">extinsă </w:t>
            </w:r>
            <w:r w:rsidR="00DB3CBB" w:rsidRPr="00DB3CBB">
              <w:rPr>
                <w:bCs/>
                <w:shd w:val="clear" w:color="auto" w:fill="FFFFFF"/>
                <w:lang w:val="en-US"/>
              </w:rPr>
              <w:t>SMX</w:t>
            </w:r>
            <w:r w:rsidR="00DB3CBB" w:rsidRPr="00DB3CBB">
              <w:rPr>
                <w:bCs/>
                <w:shd w:val="clear" w:color="auto" w:fill="FFFFFF"/>
                <w:lang w:val="ro-RO"/>
              </w:rPr>
              <w:t xml:space="preserve">  </w:t>
            </w:r>
            <w:r w:rsidR="00DB3CBB" w:rsidRPr="00DB3CBB">
              <w:rPr>
                <w:bCs/>
                <w:shd w:val="clear" w:color="auto" w:fill="FFFFFF"/>
                <w:lang w:val="en-US"/>
              </w:rPr>
              <w:t>040</w:t>
            </w:r>
          </w:p>
        </w:tc>
        <w:tc>
          <w:tcPr>
            <w:tcW w:w="1290" w:type="dxa"/>
            <w:tcBorders>
              <w:top w:val="nil"/>
              <w:left w:val="single" w:sz="4" w:space="0" w:color="auto"/>
              <w:bottom w:val="single" w:sz="4" w:space="0" w:color="auto"/>
              <w:right w:val="single" w:sz="4" w:space="0" w:color="auto"/>
            </w:tcBorders>
            <w:shd w:val="clear" w:color="auto" w:fill="auto"/>
          </w:tcPr>
          <w:p w:rsidR="00DD1A2A" w:rsidRPr="00FA5F3E" w:rsidRDefault="00DD1A2A">
            <w:pPr>
              <w:rPr>
                <w:sz w:val="24"/>
                <w:szCs w:val="24"/>
                <w:lang w:val="en-US"/>
              </w:rPr>
            </w:pPr>
            <w:r w:rsidRPr="00FA5F3E">
              <w:rPr>
                <w:sz w:val="24"/>
                <w:szCs w:val="24"/>
                <w:lang w:val="en-US"/>
              </w:rPr>
              <w:t> </w:t>
            </w:r>
          </w:p>
        </w:tc>
      </w:tr>
      <w:tr w:rsidR="00DD1A2A" w:rsidRPr="00886CAF"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DD1A2A" w:rsidRPr="00FA5F3E" w:rsidRDefault="00DD1A2A">
            <w:pPr>
              <w:jc w:val="center"/>
              <w:rPr>
                <w:color w:val="000000"/>
                <w:sz w:val="22"/>
                <w:szCs w:val="22"/>
                <w:lang w:val="en-US"/>
              </w:rPr>
            </w:pPr>
            <w:r w:rsidRPr="00FA5F3E">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DD1A2A" w:rsidRPr="00FA5F3E" w:rsidRDefault="00DD1A2A">
            <w:pPr>
              <w:jc w:val="center"/>
              <w:rPr>
                <w:color w:val="000000"/>
                <w:sz w:val="22"/>
                <w:szCs w:val="22"/>
                <w:lang w:val="en-US"/>
              </w:rPr>
            </w:pPr>
            <w:r w:rsidRPr="00FA5F3E">
              <w:rPr>
                <w:color w:val="000000"/>
                <w:sz w:val="22"/>
                <w:szCs w:val="22"/>
                <w:lang w:val="en-US"/>
              </w:rPr>
              <w:t> </w:t>
            </w:r>
          </w:p>
        </w:tc>
        <w:tc>
          <w:tcPr>
            <w:tcW w:w="1128"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2"/>
                <w:szCs w:val="22"/>
              </w:rPr>
            </w:pPr>
            <w:r w:rsidRPr="00DD1A2A">
              <w:rPr>
                <w:sz w:val="22"/>
                <w:szCs w:val="22"/>
              </w:rPr>
              <w:t>Lotul 25</w:t>
            </w:r>
          </w:p>
        </w:tc>
        <w:tc>
          <w:tcPr>
            <w:tcW w:w="708" w:type="dxa"/>
            <w:tcBorders>
              <w:top w:val="nil"/>
              <w:left w:val="nil"/>
              <w:bottom w:val="single" w:sz="4" w:space="0" w:color="auto"/>
              <w:right w:val="single" w:sz="4" w:space="0" w:color="auto"/>
            </w:tcBorders>
            <w:shd w:val="clear" w:color="auto" w:fill="FFFF00"/>
          </w:tcPr>
          <w:p w:rsidR="00DD1A2A" w:rsidRPr="00DD1A2A" w:rsidRDefault="00DD1A2A">
            <w:r w:rsidRPr="00DD1A2A">
              <w:t> </w:t>
            </w:r>
          </w:p>
        </w:tc>
        <w:tc>
          <w:tcPr>
            <w:tcW w:w="709"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4678"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1290"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4"/>
                <w:szCs w:val="24"/>
              </w:rPr>
            </w:pPr>
            <w:r w:rsidRPr="00DD1A2A">
              <w:rPr>
                <w:sz w:val="24"/>
                <w:szCs w:val="24"/>
              </w:rPr>
              <w:t>900</w:t>
            </w:r>
          </w:p>
        </w:tc>
      </w:tr>
      <w:tr w:rsidR="00DD1A2A" w:rsidRPr="00C744E9"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25</w:t>
            </w:r>
          </w:p>
        </w:tc>
        <w:tc>
          <w:tcPr>
            <w:tcW w:w="970" w:type="dxa"/>
            <w:tcBorders>
              <w:top w:val="nil"/>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33100000-1</w:t>
            </w:r>
          </w:p>
        </w:tc>
        <w:tc>
          <w:tcPr>
            <w:tcW w:w="112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sz w:val="22"/>
                <w:szCs w:val="22"/>
              </w:rPr>
            </w:pPr>
            <w:r w:rsidRPr="00DD1A2A">
              <w:rPr>
                <w:sz w:val="22"/>
                <w:szCs w:val="22"/>
              </w:rPr>
              <w:t>Termometru</w:t>
            </w:r>
          </w:p>
        </w:tc>
        <w:tc>
          <w:tcPr>
            <w:tcW w:w="708" w:type="dxa"/>
            <w:tcBorders>
              <w:top w:val="nil"/>
              <w:left w:val="nil"/>
              <w:bottom w:val="single" w:sz="4" w:space="0" w:color="auto"/>
              <w:right w:val="single" w:sz="4" w:space="0" w:color="auto"/>
            </w:tcBorders>
            <w:shd w:val="clear" w:color="auto" w:fill="auto"/>
          </w:tcPr>
          <w:p w:rsidR="00DD1A2A" w:rsidRPr="00DD1A2A" w:rsidRDefault="00DD1A2A">
            <w:r w:rsidRPr="00DD1A2A">
              <w:t>buc</w:t>
            </w:r>
          </w:p>
        </w:tc>
        <w:tc>
          <w:tcPr>
            <w:tcW w:w="709" w:type="dxa"/>
            <w:tcBorders>
              <w:top w:val="nil"/>
              <w:left w:val="single" w:sz="4" w:space="0" w:color="auto"/>
              <w:bottom w:val="single" w:sz="4" w:space="0" w:color="auto"/>
              <w:right w:val="single" w:sz="4" w:space="0" w:color="auto"/>
            </w:tcBorders>
            <w:shd w:val="clear" w:color="auto" w:fill="auto"/>
          </w:tcPr>
          <w:p w:rsidR="00DD1A2A" w:rsidRPr="00DD1A2A" w:rsidRDefault="00DD1A2A">
            <w:r w:rsidRPr="00DD1A2A">
              <w:t>2</w:t>
            </w:r>
          </w:p>
        </w:tc>
        <w:tc>
          <w:tcPr>
            <w:tcW w:w="467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lang w:val="en-US"/>
              </w:rPr>
            </w:pPr>
            <w:r w:rsidRPr="00DD1A2A">
              <w:rPr>
                <w:lang w:val="en-US"/>
              </w:rPr>
              <w:t>Termometru cu contact electric. Diapazonul de măsurare0-200grade.Valoarea diviziunii-0,5grade.Buletin de verificare metrologică.</w:t>
            </w:r>
          </w:p>
        </w:tc>
        <w:tc>
          <w:tcPr>
            <w:tcW w:w="1290" w:type="dxa"/>
            <w:tcBorders>
              <w:top w:val="nil"/>
              <w:left w:val="single" w:sz="4" w:space="0" w:color="auto"/>
              <w:bottom w:val="single" w:sz="4" w:space="0" w:color="auto"/>
              <w:right w:val="single" w:sz="4" w:space="0" w:color="auto"/>
            </w:tcBorders>
            <w:shd w:val="clear" w:color="auto" w:fill="auto"/>
          </w:tcPr>
          <w:p w:rsidR="00DD1A2A" w:rsidRPr="00F11D06" w:rsidRDefault="00DD1A2A">
            <w:pPr>
              <w:rPr>
                <w:sz w:val="24"/>
                <w:szCs w:val="24"/>
                <w:lang w:val="en-US"/>
              </w:rPr>
            </w:pPr>
            <w:r w:rsidRPr="00F11D06">
              <w:rPr>
                <w:sz w:val="24"/>
                <w:szCs w:val="24"/>
                <w:lang w:val="en-US"/>
              </w:rPr>
              <w:t> </w:t>
            </w:r>
          </w:p>
        </w:tc>
      </w:tr>
      <w:bookmarkEnd w:id="9"/>
      <w:tr w:rsidR="00DD1A2A" w:rsidRPr="00886CAF"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1128"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2"/>
                <w:szCs w:val="22"/>
              </w:rPr>
            </w:pPr>
            <w:r w:rsidRPr="00DD1A2A">
              <w:rPr>
                <w:sz w:val="22"/>
                <w:szCs w:val="22"/>
              </w:rPr>
              <w:t>Lotul 26</w:t>
            </w:r>
          </w:p>
        </w:tc>
        <w:tc>
          <w:tcPr>
            <w:tcW w:w="708" w:type="dxa"/>
            <w:tcBorders>
              <w:top w:val="nil"/>
              <w:left w:val="nil"/>
              <w:bottom w:val="single" w:sz="4" w:space="0" w:color="auto"/>
              <w:right w:val="single" w:sz="4" w:space="0" w:color="auto"/>
            </w:tcBorders>
            <w:shd w:val="clear" w:color="auto" w:fill="FFFF00"/>
          </w:tcPr>
          <w:p w:rsidR="00DD1A2A" w:rsidRPr="00DD1A2A" w:rsidRDefault="00DD1A2A">
            <w:r w:rsidRPr="00DD1A2A">
              <w:t> </w:t>
            </w:r>
          </w:p>
        </w:tc>
        <w:tc>
          <w:tcPr>
            <w:tcW w:w="709"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4678"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1290"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4"/>
                <w:szCs w:val="24"/>
              </w:rPr>
            </w:pPr>
            <w:r w:rsidRPr="00DD1A2A">
              <w:rPr>
                <w:sz w:val="24"/>
                <w:szCs w:val="24"/>
              </w:rPr>
              <w:t>1800</w:t>
            </w:r>
          </w:p>
        </w:tc>
      </w:tr>
      <w:tr w:rsidR="00DD1A2A" w:rsidRPr="00C744E9"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26</w:t>
            </w:r>
          </w:p>
        </w:tc>
        <w:tc>
          <w:tcPr>
            <w:tcW w:w="970" w:type="dxa"/>
            <w:tcBorders>
              <w:top w:val="nil"/>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33100000-1</w:t>
            </w:r>
          </w:p>
        </w:tc>
        <w:tc>
          <w:tcPr>
            <w:tcW w:w="112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sz w:val="22"/>
                <w:szCs w:val="22"/>
              </w:rPr>
            </w:pPr>
            <w:r w:rsidRPr="00DD1A2A">
              <w:rPr>
                <w:sz w:val="22"/>
                <w:szCs w:val="22"/>
              </w:rPr>
              <w:t>Termometru</w:t>
            </w:r>
          </w:p>
        </w:tc>
        <w:tc>
          <w:tcPr>
            <w:tcW w:w="708" w:type="dxa"/>
            <w:tcBorders>
              <w:top w:val="nil"/>
              <w:left w:val="nil"/>
              <w:bottom w:val="single" w:sz="4" w:space="0" w:color="auto"/>
              <w:right w:val="single" w:sz="4" w:space="0" w:color="auto"/>
            </w:tcBorders>
            <w:shd w:val="clear" w:color="auto" w:fill="auto"/>
          </w:tcPr>
          <w:p w:rsidR="00DD1A2A" w:rsidRPr="00DD1A2A" w:rsidRDefault="00DD1A2A">
            <w:r w:rsidRPr="00DD1A2A">
              <w:t>buc</w:t>
            </w:r>
          </w:p>
        </w:tc>
        <w:tc>
          <w:tcPr>
            <w:tcW w:w="709" w:type="dxa"/>
            <w:tcBorders>
              <w:top w:val="nil"/>
              <w:left w:val="single" w:sz="4" w:space="0" w:color="auto"/>
              <w:bottom w:val="single" w:sz="4" w:space="0" w:color="auto"/>
              <w:right w:val="single" w:sz="4" w:space="0" w:color="auto"/>
            </w:tcBorders>
            <w:shd w:val="clear" w:color="auto" w:fill="auto"/>
          </w:tcPr>
          <w:p w:rsidR="00DD1A2A" w:rsidRPr="00DD1A2A" w:rsidRDefault="00DD1A2A">
            <w:r w:rsidRPr="00DD1A2A">
              <w:t>10</w:t>
            </w:r>
          </w:p>
        </w:tc>
        <w:tc>
          <w:tcPr>
            <w:tcW w:w="467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lang w:val="en-US"/>
              </w:rPr>
            </w:pPr>
            <w:r w:rsidRPr="00DD1A2A">
              <w:rPr>
                <w:lang w:val="en-US"/>
              </w:rPr>
              <w:t xml:space="preserve">Termometru de sticlă cu lichid. Diapazonul de măsurare 0-100grade. </w:t>
            </w:r>
            <w:proofErr w:type="gramStart"/>
            <w:r w:rsidRPr="00DD1A2A">
              <w:rPr>
                <w:lang w:val="en-US"/>
              </w:rPr>
              <w:t>cu</w:t>
            </w:r>
            <w:proofErr w:type="gramEnd"/>
            <w:r w:rsidRPr="00DD1A2A">
              <w:rPr>
                <w:lang w:val="en-US"/>
              </w:rPr>
              <w:t xml:space="preserve"> diviziunea de măsurare 0,5grade.Buletin de verificare metrologică.</w:t>
            </w:r>
          </w:p>
        </w:tc>
        <w:tc>
          <w:tcPr>
            <w:tcW w:w="1290" w:type="dxa"/>
            <w:tcBorders>
              <w:top w:val="nil"/>
              <w:left w:val="single" w:sz="4" w:space="0" w:color="auto"/>
              <w:bottom w:val="single" w:sz="4" w:space="0" w:color="auto"/>
              <w:right w:val="single" w:sz="4" w:space="0" w:color="auto"/>
            </w:tcBorders>
            <w:shd w:val="clear" w:color="auto" w:fill="auto"/>
          </w:tcPr>
          <w:p w:rsidR="00DD1A2A" w:rsidRPr="00F11D06" w:rsidRDefault="00DD1A2A">
            <w:pPr>
              <w:rPr>
                <w:sz w:val="24"/>
                <w:szCs w:val="24"/>
                <w:lang w:val="en-US"/>
              </w:rPr>
            </w:pPr>
            <w:r w:rsidRPr="00F11D06">
              <w:rPr>
                <w:sz w:val="24"/>
                <w:szCs w:val="24"/>
                <w:lang w:val="en-US"/>
              </w:rPr>
              <w:t> </w:t>
            </w:r>
          </w:p>
        </w:tc>
      </w:tr>
      <w:tr w:rsidR="00DD1A2A" w:rsidRPr="00886CAF"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1128"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2"/>
                <w:szCs w:val="22"/>
              </w:rPr>
            </w:pPr>
            <w:r w:rsidRPr="00DD1A2A">
              <w:rPr>
                <w:sz w:val="22"/>
                <w:szCs w:val="22"/>
              </w:rPr>
              <w:t>Lotul 27</w:t>
            </w:r>
          </w:p>
        </w:tc>
        <w:tc>
          <w:tcPr>
            <w:tcW w:w="708" w:type="dxa"/>
            <w:tcBorders>
              <w:top w:val="nil"/>
              <w:left w:val="nil"/>
              <w:bottom w:val="single" w:sz="4" w:space="0" w:color="auto"/>
              <w:right w:val="single" w:sz="4" w:space="0" w:color="auto"/>
            </w:tcBorders>
            <w:shd w:val="clear" w:color="auto" w:fill="FFFF00"/>
          </w:tcPr>
          <w:p w:rsidR="00DD1A2A" w:rsidRPr="00DD1A2A" w:rsidRDefault="00DD1A2A">
            <w:r w:rsidRPr="00DD1A2A">
              <w:t> </w:t>
            </w:r>
          </w:p>
        </w:tc>
        <w:tc>
          <w:tcPr>
            <w:tcW w:w="709"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4678"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1290"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4"/>
                <w:szCs w:val="24"/>
              </w:rPr>
            </w:pPr>
            <w:r w:rsidRPr="00DD1A2A">
              <w:rPr>
                <w:sz w:val="24"/>
                <w:szCs w:val="24"/>
              </w:rPr>
              <w:t>3960</w:t>
            </w:r>
          </w:p>
        </w:tc>
      </w:tr>
      <w:tr w:rsidR="00DD1A2A" w:rsidRPr="00C744E9"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27</w:t>
            </w:r>
          </w:p>
        </w:tc>
        <w:tc>
          <w:tcPr>
            <w:tcW w:w="970" w:type="dxa"/>
            <w:tcBorders>
              <w:top w:val="nil"/>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33100000-1</w:t>
            </w:r>
          </w:p>
        </w:tc>
        <w:tc>
          <w:tcPr>
            <w:tcW w:w="112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sz w:val="22"/>
                <w:szCs w:val="22"/>
              </w:rPr>
            </w:pPr>
            <w:r w:rsidRPr="00DD1A2A">
              <w:rPr>
                <w:sz w:val="22"/>
                <w:szCs w:val="22"/>
              </w:rPr>
              <w:t>Termometru</w:t>
            </w:r>
          </w:p>
        </w:tc>
        <w:tc>
          <w:tcPr>
            <w:tcW w:w="708" w:type="dxa"/>
            <w:tcBorders>
              <w:top w:val="nil"/>
              <w:left w:val="nil"/>
              <w:bottom w:val="single" w:sz="4" w:space="0" w:color="auto"/>
              <w:right w:val="single" w:sz="4" w:space="0" w:color="auto"/>
            </w:tcBorders>
            <w:shd w:val="clear" w:color="auto" w:fill="auto"/>
          </w:tcPr>
          <w:p w:rsidR="00DD1A2A" w:rsidRPr="00DD1A2A" w:rsidRDefault="00DD1A2A">
            <w:r w:rsidRPr="00DD1A2A">
              <w:t>buc.</w:t>
            </w:r>
          </w:p>
        </w:tc>
        <w:tc>
          <w:tcPr>
            <w:tcW w:w="709" w:type="dxa"/>
            <w:tcBorders>
              <w:top w:val="nil"/>
              <w:left w:val="single" w:sz="4" w:space="0" w:color="auto"/>
              <w:bottom w:val="single" w:sz="4" w:space="0" w:color="auto"/>
              <w:right w:val="single" w:sz="4" w:space="0" w:color="auto"/>
            </w:tcBorders>
            <w:shd w:val="clear" w:color="auto" w:fill="auto"/>
          </w:tcPr>
          <w:p w:rsidR="00DD1A2A" w:rsidRPr="00DD1A2A" w:rsidRDefault="00DD1A2A">
            <w:r w:rsidRPr="00DD1A2A">
              <w:t>22</w:t>
            </w:r>
          </w:p>
        </w:tc>
        <w:tc>
          <w:tcPr>
            <w:tcW w:w="467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lang w:val="en-US"/>
              </w:rPr>
            </w:pPr>
            <w:r w:rsidRPr="00DD1A2A">
              <w:rPr>
                <w:lang w:val="en-US"/>
              </w:rPr>
              <w:t xml:space="preserve"> Termometru cu alcool etilic (pentru frigider)</w:t>
            </w:r>
            <w:r w:rsidRPr="00DD1A2A">
              <w:rPr>
                <w:lang w:val="en-US"/>
              </w:rPr>
              <w:br/>
              <w:t>diapazonul -50°C - +50°C, valoarea diviziunii ± 0,5°C</w:t>
            </w:r>
            <w:r w:rsidRPr="00DD1A2A">
              <w:rPr>
                <w:lang w:val="en-US"/>
              </w:rPr>
              <w:br/>
              <w:t>Buletin de verificare metrologică</w:t>
            </w:r>
          </w:p>
        </w:tc>
        <w:tc>
          <w:tcPr>
            <w:tcW w:w="1290" w:type="dxa"/>
            <w:tcBorders>
              <w:top w:val="nil"/>
              <w:left w:val="single" w:sz="4" w:space="0" w:color="auto"/>
              <w:bottom w:val="single" w:sz="4" w:space="0" w:color="auto"/>
              <w:right w:val="single" w:sz="4" w:space="0" w:color="auto"/>
            </w:tcBorders>
            <w:shd w:val="clear" w:color="auto" w:fill="auto"/>
          </w:tcPr>
          <w:p w:rsidR="00DD1A2A" w:rsidRPr="00F11D06" w:rsidRDefault="00DD1A2A">
            <w:pPr>
              <w:rPr>
                <w:sz w:val="24"/>
                <w:szCs w:val="24"/>
                <w:lang w:val="en-US"/>
              </w:rPr>
            </w:pPr>
            <w:r w:rsidRPr="00F11D06">
              <w:rPr>
                <w:sz w:val="24"/>
                <w:szCs w:val="24"/>
                <w:lang w:val="en-US"/>
              </w:rPr>
              <w:t> </w:t>
            </w:r>
          </w:p>
        </w:tc>
      </w:tr>
      <w:tr w:rsidR="00DD1A2A" w:rsidRPr="00886CAF"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1128"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2"/>
                <w:szCs w:val="22"/>
              </w:rPr>
            </w:pPr>
            <w:r w:rsidRPr="00DD1A2A">
              <w:rPr>
                <w:sz w:val="22"/>
                <w:szCs w:val="22"/>
              </w:rPr>
              <w:t>Lotul 28</w:t>
            </w:r>
          </w:p>
        </w:tc>
        <w:tc>
          <w:tcPr>
            <w:tcW w:w="708" w:type="dxa"/>
            <w:tcBorders>
              <w:top w:val="nil"/>
              <w:left w:val="nil"/>
              <w:bottom w:val="single" w:sz="4" w:space="0" w:color="auto"/>
              <w:right w:val="single" w:sz="4" w:space="0" w:color="auto"/>
            </w:tcBorders>
            <w:shd w:val="clear" w:color="auto" w:fill="FFFF00"/>
          </w:tcPr>
          <w:p w:rsidR="00DD1A2A" w:rsidRPr="00DD1A2A" w:rsidRDefault="00DD1A2A">
            <w:r w:rsidRPr="00DD1A2A">
              <w:t> </w:t>
            </w:r>
          </w:p>
        </w:tc>
        <w:tc>
          <w:tcPr>
            <w:tcW w:w="709"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4678"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1290"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4"/>
                <w:szCs w:val="24"/>
              </w:rPr>
            </w:pPr>
            <w:r w:rsidRPr="00DD1A2A">
              <w:rPr>
                <w:sz w:val="24"/>
                <w:szCs w:val="24"/>
              </w:rPr>
              <w:t>34000</w:t>
            </w:r>
          </w:p>
        </w:tc>
      </w:tr>
      <w:tr w:rsidR="00DD1A2A" w:rsidRPr="00C744E9"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28</w:t>
            </w:r>
          </w:p>
        </w:tc>
        <w:tc>
          <w:tcPr>
            <w:tcW w:w="970" w:type="dxa"/>
            <w:tcBorders>
              <w:top w:val="nil"/>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33100000-1</w:t>
            </w:r>
          </w:p>
        </w:tc>
        <w:tc>
          <w:tcPr>
            <w:tcW w:w="112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sz w:val="22"/>
                <w:szCs w:val="22"/>
                <w:lang w:val="en-US"/>
              </w:rPr>
            </w:pPr>
            <w:r w:rsidRPr="00DD1A2A">
              <w:rPr>
                <w:sz w:val="22"/>
                <w:szCs w:val="22"/>
                <w:lang w:val="en-US"/>
              </w:rPr>
              <w:t>Frigider de laborator cu congelator, displey digital</w:t>
            </w:r>
          </w:p>
        </w:tc>
        <w:tc>
          <w:tcPr>
            <w:tcW w:w="708" w:type="dxa"/>
            <w:tcBorders>
              <w:top w:val="nil"/>
              <w:left w:val="nil"/>
              <w:bottom w:val="single" w:sz="4" w:space="0" w:color="auto"/>
              <w:right w:val="single" w:sz="4" w:space="0" w:color="auto"/>
            </w:tcBorders>
            <w:shd w:val="clear" w:color="auto" w:fill="auto"/>
          </w:tcPr>
          <w:p w:rsidR="00DD1A2A" w:rsidRPr="00DD1A2A" w:rsidRDefault="00DD1A2A">
            <w:r w:rsidRPr="00DD1A2A">
              <w:t>buc</w:t>
            </w:r>
          </w:p>
        </w:tc>
        <w:tc>
          <w:tcPr>
            <w:tcW w:w="709" w:type="dxa"/>
            <w:tcBorders>
              <w:top w:val="nil"/>
              <w:left w:val="single" w:sz="4" w:space="0" w:color="auto"/>
              <w:bottom w:val="single" w:sz="4" w:space="0" w:color="auto"/>
              <w:right w:val="single" w:sz="4" w:space="0" w:color="auto"/>
            </w:tcBorders>
            <w:shd w:val="clear" w:color="auto" w:fill="auto"/>
          </w:tcPr>
          <w:p w:rsidR="00DD1A2A" w:rsidRPr="00DD1A2A" w:rsidRDefault="00DD1A2A">
            <w:r w:rsidRPr="00DD1A2A">
              <w:t>2</w:t>
            </w:r>
          </w:p>
        </w:tc>
        <w:tc>
          <w:tcPr>
            <w:tcW w:w="4678" w:type="dxa"/>
            <w:tcBorders>
              <w:top w:val="nil"/>
              <w:left w:val="single" w:sz="4" w:space="0" w:color="auto"/>
              <w:bottom w:val="single" w:sz="4" w:space="0" w:color="auto"/>
              <w:right w:val="single" w:sz="4" w:space="0" w:color="auto"/>
            </w:tcBorders>
            <w:shd w:val="clear" w:color="auto" w:fill="auto"/>
          </w:tcPr>
          <w:p w:rsidR="00DD1A2A" w:rsidRPr="00DD1A2A" w:rsidRDefault="00DD1A2A" w:rsidP="007D2864">
            <w:pPr>
              <w:rPr>
                <w:lang w:val="en-US"/>
              </w:rPr>
            </w:pPr>
            <w:r w:rsidRPr="00DD1A2A">
              <w:rPr>
                <w:lang w:val="en-US"/>
              </w:rPr>
              <w:t>Principale</w:t>
            </w:r>
            <w:r w:rsidRPr="00DD1A2A">
              <w:rPr>
                <w:lang w:val="en-US"/>
              </w:rPr>
              <w:br/>
              <w:t>Amplasarea conjelator jos</w:t>
            </w:r>
            <w:r w:rsidRPr="00DD1A2A">
              <w:rPr>
                <w:lang w:val="en-US"/>
              </w:rPr>
              <w:br/>
              <w:t>Dezgheţare frigider    No Frost</w:t>
            </w:r>
            <w:r w:rsidRPr="00DD1A2A">
              <w:rPr>
                <w:lang w:val="en-US"/>
              </w:rPr>
              <w:br/>
              <w:t>Dezgheţare congelator     No Frost</w:t>
            </w:r>
            <w:r w:rsidRPr="00DD1A2A">
              <w:rPr>
                <w:lang w:val="en-US"/>
              </w:rPr>
              <w:br/>
              <w:t>Numărul de camere 2</w:t>
            </w:r>
            <w:r w:rsidRPr="00DD1A2A">
              <w:rPr>
                <w:lang w:val="en-US"/>
              </w:rPr>
              <w:br/>
              <w:t>Număr de uşi 2    Numar de compresoare: 1       Agent frigorific: R600a</w:t>
            </w:r>
            <w:r w:rsidRPr="00DD1A2A">
              <w:rPr>
                <w:lang w:val="en-US"/>
              </w:rPr>
              <w:br/>
              <w:t>Protecţie antibacteriana  da</w:t>
            </w:r>
            <w:r w:rsidRPr="00DD1A2A">
              <w:rPr>
                <w:lang w:val="en-US"/>
              </w:rPr>
              <w:br/>
              <w:t>Control</w:t>
            </w:r>
            <w:r w:rsidRPr="00DD1A2A">
              <w:rPr>
                <w:lang w:val="en-US"/>
              </w:rPr>
              <w:br/>
              <w:t>Display  LCD - da</w:t>
            </w:r>
            <w:r w:rsidRPr="00DD1A2A">
              <w:rPr>
                <w:lang w:val="en-US"/>
              </w:rPr>
              <w:br/>
              <w:t>Tip control  electronic</w:t>
            </w:r>
            <w:r w:rsidRPr="00DD1A2A">
              <w:rPr>
                <w:lang w:val="en-US"/>
              </w:rPr>
              <w:br/>
              <w:t>Capacitate totala, 300-350 L</w:t>
            </w:r>
            <w:r w:rsidRPr="00DD1A2A">
              <w:rPr>
                <w:lang w:val="en-US"/>
              </w:rPr>
              <w:br/>
              <w:t xml:space="preserve">Capacitate frigider, min </w:t>
            </w:r>
            <w:r w:rsidR="007D2864">
              <w:rPr>
                <w:lang w:val="en-US"/>
              </w:rPr>
              <w:t>220-250</w:t>
            </w:r>
            <w:r w:rsidRPr="00DD1A2A">
              <w:rPr>
                <w:lang w:val="en-US"/>
              </w:rPr>
              <w:t xml:space="preserve"> L</w:t>
            </w:r>
            <w:r w:rsidRPr="00DD1A2A">
              <w:rPr>
                <w:lang w:val="en-US"/>
              </w:rPr>
              <w:br/>
              <w:t xml:space="preserve">Capacitate congelator, min </w:t>
            </w:r>
            <w:r w:rsidR="007D2864">
              <w:rPr>
                <w:lang w:val="en-US"/>
              </w:rPr>
              <w:t>100-130 L</w:t>
            </w:r>
            <w:r w:rsidRPr="00DD1A2A">
              <w:rPr>
                <w:lang w:val="en-US"/>
              </w:rPr>
              <w:t xml:space="preserve"> </w:t>
            </w:r>
            <w:r w:rsidRPr="00DD1A2A">
              <w:rPr>
                <w:lang w:val="en-US"/>
              </w:rPr>
              <w:br/>
              <w:t xml:space="preserve"> Clasa de eficienţă energetică  A+++</w:t>
            </w:r>
            <w:r w:rsidRPr="00DD1A2A">
              <w:rPr>
                <w:lang w:val="en-US"/>
              </w:rPr>
              <w:br/>
            </w:r>
            <w:r w:rsidRPr="00DD1A2A">
              <w:rPr>
                <w:lang w:val="en-US"/>
              </w:rPr>
              <w:lastRenderedPageBreak/>
              <w:t xml:space="preserve">Consum de energie anual, kWh 216 Tensiunea: 220-240V, 50/60 Hz  Nivel de zgomot, dB 43                                                                                Setarea temperaturii pentru frigider : +0 – +20°C Setarea temperaturii pentru congelator :   min 0 -  (– 18°C) </w:t>
            </w:r>
            <w:r w:rsidRPr="00DD1A2A">
              <w:rPr>
                <w:lang w:val="en-US"/>
              </w:rPr>
              <w:br/>
              <w:t>Iluminare frigider - da</w:t>
            </w:r>
            <w:r w:rsidRPr="00DD1A2A">
              <w:rPr>
                <w:lang w:val="en-US"/>
              </w:rPr>
              <w:br/>
              <w:t>Siguranţa</w:t>
            </w:r>
            <w:r w:rsidRPr="00DD1A2A">
              <w:rPr>
                <w:lang w:val="en-US"/>
              </w:rPr>
              <w:br/>
              <w:t>Numar rafturi frigider:  min 3</w:t>
            </w:r>
            <w:r w:rsidRPr="00DD1A2A">
              <w:rPr>
                <w:lang w:val="en-US"/>
              </w:rPr>
              <w:br/>
              <w:t xml:space="preserve">Numar rafturi usi: min 3  </w:t>
            </w:r>
          </w:p>
        </w:tc>
        <w:tc>
          <w:tcPr>
            <w:tcW w:w="1290" w:type="dxa"/>
            <w:tcBorders>
              <w:top w:val="nil"/>
              <w:left w:val="single" w:sz="4" w:space="0" w:color="auto"/>
              <w:bottom w:val="single" w:sz="4" w:space="0" w:color="auto"/>
              <w:right w:val="single" w:sz="4" w:space="0" w:color="auto"/>
            </w:tcBorders>
            <w:shd w:val="clear" w:color="auto" w:fill="auto"/>
          </w:tcPr>
          <w:p w:rsidR="00DD1A2A" w:rsidRPr="00F11D06" w:rsidRDefault="00DD1A2A">
            <w:pPr>
              <w:rPr>
                <w:sz w:val="24"/>
                <w:szCs w:val="24"/>
                <w:lang w:val="en-US"/>
              </w:rPr>
            </w:pPr>
            <w:r w:rsidRPr="00F11D06">
              <w:rPr>
                <w:sz w:val="24"/>
                <w:szCs w:val="24"/>
                <w:lang w:val="en-US"/>
              </w:rPr>
              <w:lastRenderedPageBreak/>
              <w:t> </w:t>
            </w:r>
          </w:p>
        </w:tc>
      </w:tr>
      <w:tr w:rsidR="00DD1A2A" w:rsidRPr="00886CAF"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lastRenderedPageBreak/>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1128"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2"/>
                <w:szCs w:val="22"/>
              </w:rPr>
            </w:pPr>
            <w:r w:rsidRPr="00DD1A2A">
              <w:rPr>
                <w:sz w:val="22"/>
                <w:szCs w:val="22"/>
              </w:rPr>
              <w:t>Lotul 29</w:t>
            </w:r>
          </w:p>
        </w:tc>
        <w:tc>
          <w:tcPr>
            <w:tcW w:w="708" w:type="dxa"/>
            <w:tcBorders>
              <w:top w:val="nil"/>
              <w:left w:val="nil"/>
              <w:bottom w:val="single" w:sz="4" w:space="0" w:color="auto"/>
              <w:right w:val="single" w:sz="4" w:space="0" w:color="auto"/>
            </w:tcBorders>
            <w:shd w:val="clear" w:color="auto" w:fill="FFFF00"/>
          </w:tcPr>
          <w:p w:rsidR="00DD1A2A" w:rsidRPr="00DD1A2A" w:rsidRDefault="00DD1A2A">
            <w:r w:rsidRPr="00DD1A2A">
              <w:t> </w:t>
            </w:r>
          </w:p>
        </w:tc>
        <w:tc>
          <w:tcPr>
            <w:tcW w:w="709"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4678"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1290"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4"/>
                <w:szCs w:val="24"/>
              </w:rPr>
            </w:pPr>
            <w:r w:rsidRPr="00DD1A2A">
              <w:rPr>
                <w:sz w:val="24"/>
                <w:szCs w:val="24"/>
              </w:rPr>
              <w:t>136000</w:t>
            </w:r>
          </w:p>
        </w:tc>
      </w:tr>
      <w:tr w:rsidR="00DD1A2A" w:rsidRPr="00C744E9"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29</w:t>
            </w:r>
          </w:p>
        </w:tc>
        <w:tc>
          <w:tcPr>
            <w:tcW w:w="970" w:type="dxa"/>
            <w:tcBorders>
              <w:top w:val="nil"/>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33100000-1</w:t>
            </w:r>
          </w:p>
        </w:tc>
        <w:tc>
          <w:tcPr>
            <w:tcW w:w="112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sz w:val="22"/>
                <w:szCs w:val="22"/>
                <w:lang w:val="en-US"/>
              </w:rPr>
            </w:pPr>
            <w:r w:rsidRPr="00DD1A2A">
              <w:rPr>
                <w:sz w:val="22"/>
                <w:szCs w:val="22"/>
                <w:lang w:val="en-US"/>
              </w:rPr>
              <w:t>Frigider de laborator cu înregistrator de temperatura</w:t>
            </w:r>
          </w:p>
        </w:tc>
        <w:tc>
          <w:tcPr>
            <w:tcW w:w="708" w:type="dxa"/>
            <w:tcBorders>
              <w:top w:val="nil"/>
              <w:left w:val="nil"/>
              <w:bottom w:val="single" w:sz="4" w:space="0" w:color="auto"/>
              <w:right w:val="single" w:sz="4" w:space="0" w:color="auto"/>
            </w:tcBorders>
            <w:shd w:val="clear" w:color="auto" w:fill="auto"/>
          </w:tcPr>
          <w:p w:rsidR="00DD1A2A" w:rsidRPr="00DD1A2A" w:rsidRDefault="00DD1A2A">
            <w:r w:rsidRPr="00DD1A2A">
              <w:t>buc</w:t>
            </w:r>
          </w:p>
        </w:tc>
        <w:tc>
          <w:tcPr>
            <w:tcW w:w="709" w:type="dxa"/>
            <w:tcBorders>
              <w:top w:val="nil"/>
              <w:left w:val="single" w:sz="4" w:space="0" w:color="auto"/>
              <w:bottom w:val="single" w:sz="4" w:space="0" w:color="auto"/>
              <w:right w:val="single" w:sz="4" w:space="0" w:color="auto"/>
            </w:tcBorders>
            <w:shd w:val="clear" w:color="auto" w:fill="auto"/>
          </w:tcPr>
          <w:p w:rsidR="00DD1A2A" w:rsidRPr="00DD1A2A" w:rsidRDefault="00DD1A2A">
            <w:r w:rsidRPr="00DD1A2A">
              <w:t>8</w:t>
            </w:r>
          </w:p>
        </w:tc>
        <w:tc>
          <w:tcPr>
            <w:tcW w:w="467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lang w:val="en-US"/>
              </w:rPr>
            </w:pPr>
            <w:r w:rsidRPr="00DD1A2A">
              <w:rPr>
                <w:lang w:val="en-US"/>
              </w:rPr>
              <w:t xml:space="preserve">Model Vertical, </w:t>
            </w:r>
            <w:r w:rsidRPr="00DD1A2A">
              <w:rPr>
                <w:lang w:val="en-US"/>
              </w:rPr>
              <w:br/>
              <w:t xml:space="preserve">Volum- 300-350 litri; </w:t>
            </w:r>
            <w:r w:rsidRPr="00DD1A2A">
              <w:rPr>
                <w:lang w:val="en-US"/>
              </w:rPr>
              <w:br/>
              <w:t>Diapazon  de temperature 2°C la +10°C;</w:t>
            </w:r>
            <w:r w:rsidRPr="00DD1A2A">
              <w:rPr>
                <w:lang w:val="en-US"/>
              </w:rPr>
              <w:br/>
              <w:t>Display de indicare a temperaturii- da;</w:t>
            </w:r>
            <w:r w:rsidRPr="00DD1A2A">
              <w:rPr>
                <w:lang w:val="en-US"/>
              </w:rPr>
              <w:br/>
              <w:t>Control temperaturii- extern, precizia 0.1°C;</w:t>
            </w:r>
            <w:r w:rsidRPr="00DD1A2A">
              <w:rPr>
                <w:lang w:val="en-US"/>
              </w:rPr>
              <w:br/>
              <w:t>Ușă -Lacăt cu cel puţin două chei, reversibilă.</w:t>
            </w:r>
            <w:r w:rsidRPr="00DD1A2A">
              <w:rPr>
                <w:lang w:val="en-US"/>
              </w:rPr>
              <w:br/>
              <w:t>Agent frigorific- R600a sau anologic.</w:t>
            </w:r>
            <w:r w:rsidRPr="00DD1A2A">
              <w:rPr>
                <w:lang w:val="en-US"/>
              </w:rPr>
              <w:br/>
              <w:t>Rafturi - cel puţin 5.</w:t>
            </w:r>
            <w:r w:rsidRPr="00DD1A2A">
              <w:rPr>
                <w:lang w:val="en-US"/>
              </w:rPr>
              <w:br/>
              <w:t>Roțile – datare.</w:t>
            </w:r>
            <w:r w:rsidRPr="00DD1A2A">
              <w:rPr>
                <w:lang w:val="en-US"/>
              </w:rPr>
              <w:br/>
              <w:t>Grosimea izolaţiei- nu mai putin de 50 mm</w:t>
            </w:r>
            <w:proofErr w:type="gramStart"/>
            <w:r w:rsidRPr="00DD1A2A">
              <w:rPr>
                <w:lang w:val="en-US"/>
              </w:rPr>
              <w:t>.</w:t>
            </w:r>
            <w:proofErr w:type="gramEnd"/>
            <w:r w:rsidRPr="00DD1A2A">
              <w:rPr>
                <w:lang w:val="en-US"/>
              </w:rPr>
              <w:br/>
              <w:t>Decongelare –auto.</w:t>
            </w:r>
            <w:r w:rsidRPr="00DD1A2A">
              <w:rPr>
                <w:lang w:val="en-US"/>
              </w:rPr>
              <w:br/>
              <w:t>Alimentare-220V, 50 Hz,</w:t>
            </w:r>
            <w:r w:rsidRPr="00DD1A2A">
              <w:rPr>
                <w:lang w:val="en-US"/>
              </w:rPr>
              <w:br/>
              <w:t>dotat cu Inregistrator de temperatura   in interiorul camerei cu parametrii:</w:t>
            </w:r>
            <w:r w:rsidRPr="00DD1A2A">
              <w:rPr>
                <w:lang w:val="en-US"/>
              </w:rPr>
              <w:br/>
              <w:t>Rezistent la umiditate;</w:t>
            </w:r>
            <w:r w:rsidRPr="00DD1A2A">
              <w:rPr>
                <w:lang w:val="en-US"/>
              </w:rPr>
              <w:br/>
              <w:t>Intervalul  de  temperatura  -2°C - +20°C;</w:t>
            </w:r>
            <w:r w:rsidRPr="00DD1A2A">
              <w:rPr>
                <w:lang w:val="en-US"/>
              </w:rPr>
              <w:br/>
              <w:t>Precizie de măsurare 0,5°C;</w:t>
            </w:r>
            <w:r w:rsidRPr="00DD1A2A">
              <w:rPr>
                <w:lang w:val="en-US"/>
              </w:rPr>
              <w:br/>
              <w:t>Baterie de litiu ce se poate  înlocuite;</w:t>
            </w:r>
            <w:r w:rsidRPr="00DD1A2A">
              <w:rPr>
                <w:lang w:val="en-US"/>
              </w:rPr>
              <w:br/>
              <w:t>Afişare date pe display LCD;</w:t>
            </w:r>
          </w:p>
        </w:tc>
        <w:tc>
          <w:tcPr>
            <w:tcW w:w="1290" w:type="dxa"/>
            <w:tcBorders>
              <w:top w:val="nil"/>
              <w:left w:val="single" w:sz="4" w:space="0" w:color="auto"/>
              <w:bottom w:val="single" w:sz="4" w:space="0" w:color="auto"/>
              <w:right w:val="single" w:sz="4" w:space="0" w:color="auto"/>
            </w:tcBorders>
            <w:shd w:val="clear" w:color="auto" w:fill="auto"/>
          </w:tcPr>
          <w:p w:rsidR="00DD1A2A" w:rsidRPr="00F11D06" w:rsidRDefault="00DD1A2A">
            <w:pPr>
              <w:rPr>
                <w:sz w:val="24"/>
                <w:szCs w:val="24"/>
                <w:lang w:val="en-US"/>
              </w:rPr>
            </w:pPr>
            <w:r w:rsidRPr="00F11D06">
              <w:rPr>
                <w:sz w:val="24"/>
                <w:szCs w:val="24"/>
                <w:lang w:val="en-US"/>
              </w:rPr>
              <w:t> </w:t>
            </w:r>
          </w:p>
        </w:tc>
      </w:tr>
      <w:tr w:rsidR="00DD1A2A" w:rsidRPr="00886CAF"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1128"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2"/>
                <w:szCs w:val="22"/>
              </w:rPr>
            </w:pPr>
            <w:r w:rsidRPr="00DD1A2A">
              <w:rPr>
                <w:sz w:val="22"/>
                <w:szCs w:val="22"/>
              </w:rPr>
              <w:t>Lotul 30</w:t>
            </w:r>
          </w:p>
        </w:tc>
        <w:tc>
          <w:tcPr>
            <w:tcW w:w="708" w:type="dxa"/>
            <w:tcBorders>
              <w:top w:val="nil"/>
              <w:left w:val="nil"/>
              <w:bottom w:val="single" w:sz="4" w:space="0" w:color="auto"/>
              <w:right w:val="single" w:sz="4" w:space="0" w:color="auto"/>
            </w:tcBorders>
            <w:shd w:val="clear" w:color="auto" w:fill="FFFF00"/>
          </w:tcPr>
          <w:p w:rsidR="00DD1A2A" w:rsidRPr="00DD1A2A" w:rsidRDefault="00DD1A2A">
            <w:r w:rsidRPr="00DD1A2A">
              <w:t> </w:t>
            </w:r>
          </w:p>
        </w:tc>
        <w:tc>
          <w:tcPr>
            <w:tcW w:w="709"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4678"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1290"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4"/>
                <w:szCs w:val="24"/>
              </w:rPr>
            </w:pPr>
            <w:r w:rsidRPr="00DD1A2A">
              <w:rPr>
                <w:sz w:val="24"/>
                <w:szCs w:val="24"/>
              </w:rPr>
              <w:t>17000</w:t>
            </w:r>
          </w:p>
        </w:tc>
      </w:tr>
      <w:tr w:rsidR="00DD1A2A" w:rsidRPr="00C744E9"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30</w:t>
            </w:r>
          </w:p>
        </w:tc>
        <w:tc>
          <w:tcPr>
            <w:tcW w:w="970" w:type="dxa"/>
            <w:tcBorders>
              <w:top w:val="nil"/>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33100000-1</w:t>
            </w:r>
          </w:p>
        </w:tc>
        <w:tc>
          <w:tcPr>
            <w:tcW w:w="112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sz w:val="22"/>
                <w:szCs w:val="22"/>
              </w:rPr>
            </w:pPr>
            <w:r w:rsidRPr="00DD1A2A">
              <w:rPr>
                <w:sz w:val="22"/>
                <w:szCs w:val="22"/>
              </w:rPr>
              <w:t xml:space="preserve"> Termometru digital (IR)</w:t>
            </w:r>
          </w:p>
        </w:tc>
        <w:tc>
          <w:tcPr>
            <w:tcW w:w="708" w:type="dxa"/>
            <w:tcBorders>
              <w:top w:val="nil"/>
              <w:left w:val="nil"/>
              <w:bottom w:val="single" w:sz="4" w:space="0" w:color="auto"/>
              <w:right w:val="single" w:sz="4" w:space="0" w:color="auto"/>
            </w:tcBorders>
            <w:shd w:val="clear" w:color="auto" w:fill="auto"/>
          </w:tcPr>
          <w:p w:rsidR="00DD1A2A" w:rsidRPr="00DD1A2A" w:rsidRDefault="00DD1A2A">
            <w:r w:rsidRPr="00DD1A2A">
              <w:t>unit.</w:t>
            </w:r>
          </w:p>
        </w:tc>
        <w:tc>
          <w:tcPr>
            <w:tcW w:w="709" w:type="dxa"/>
            <w:tcBorders>
              <w:top w:val="nil"/>
              <w:left w:val="single" w:sz="4" w:space="0" w:color="auto"/>
              <w:bottom w:val="single" w:sz="4" w:space="0" w:color="auto"/>
              <w:right w:val="single" w:sz="4" w:space="0" w:color="auto"/>
            </w:tcBorders>
            <w:shd w:val="clear" w:color="auto" w:fill="auto"/>
          </w:tcPr>
          <w:p w:rsidR="00DD1A2A" w:rsidRPr="00DD1A2A" w:rsidRDefault="00DD1A2A">
            <w:r w:rsidRPr="00DD1A2A">
              <w:t>1</w:t>
            </w:r>
          </w:p>
        </w:tc>
        <w:tc>
          <w:tcPr>
            <w:tcW w:w="4678" w:type="dxa"/>
            <w:tcBorders>
              <w:top w:val="nil"/>
              <w:left w:val="single" w:sz="4" w:space="0" w:color="auto"/>
              <w:bottom w:val="single" w:sz="4" w:space="0" w:color="auto"/>
              <w:right w:val="single" w:sz="4" w:space="0" w:color="auto"/>
            </w:tcBorders>
            <w:shd w:val="clear" w:color="auto" w:fill="auto"/>
          </w:tcPr>
          <w:p w:rsidR="00DD1A2A" w:rsidRDefault="00DD1A2A" w:rsidP="007D2864">
            <w:pPr>
              <w:rPr>
                <w:lang w:val="en-US"/>
              </w:rPr>
            </w:pPr>
            <w:r w:rsidRPr="00DD1A2A">
              <w:rPr>
                <w:lang w:val="en-US"/>
              </w:rPr>
              <w:t xml:space="preserve">Termometru digital trebuie să funcționeze în cel puțin două regimuri de măsurare a temperaturii, prin cotact și fără contact (IR);                                                                                 </w:t>
            </w:r>
            <w:r w:rsidRPr="00DD1A2A">
              <w:rPr>
                <w:lang w:val="en-US"/>
              </w:rPr>
              <w:br/>
              <w:t xml:space="preserve">Indicarea valorilor măsurate în 2 scări Celsius sau Fahrenheit, la alegere. </w:t>
            </w:r>
            <w:r w:rsidRPr="00DD1A2A">
              <w:rPr>
                <w:lang w:val="en-US"/>
              </w:rPr>
              <w:br/>
              <w:t xml:space="preserve">Va avea 2 sisteme de semnalizare, atît auditiv cît și vizual; </w:t>
            </w:r>
            <w:r w:rsidRPr="00DD1A2A">
              <w:rPr>
                <w:lang w:val="en-US"/>
              </w:rPr>
              <w:br/>
              <w:t>Trebuie să ofere posibilitatea de salvare și revedere ulterioară a valorilor măsurate, minimm 99 valori.</w:t>
            </w:r>
            <w:r w:rsidRPr="00DD1A2A">
              <w:rPr>
                <w:lang w:val="en-US"/>
              </w:rPr>
              <w:br/>
              <w:t>Echipamentul va fi dotat cu interfață de utilizare ituitivă și butoane de operare/selectare.</w:t>
            </w:r>
            <w:r w:rsidRPr="00DD1A2A">
              <w:rPr>
                <w:lang w:val="en-US"/>
              </w:rPr>
              <w:br/>
              <w:t>Va fi compatibil cu toate conectoarele standard a</w:t>
            </w:r>
            <w:r w:rsidR="007D2864">
              <w:rPr>
                <w:lang w:val="en-US"/>
              </w:rPr>
              <w:t>le termorezistențelor de tip K.</w:t>
            </w:r>
            <w:r w:rsidRPr="00DD1A2A">
              <w:rPr>
                <w:lang w:val="en-US"/>
              </w:rPr>
              <w:br/>
              <w:t>Domeniul temperaturilor măsurate prin metoda fără contact: cel puțin -40oC ... 790 oC;</w:t>
            </w:r>
            <w:r w:rsidRPr="00DD1A2A">
              <w:rPr>
                <w:lang w:val="en-US"/>
              </w:rPr>
              <w:br/>
              <w:t>Domeniul temperaturilor măsurate prin contact: cel puțin -40oC ... 1370 oC;</w:t>
            </w:r>
            <w:r w:rsidRPr="00DD1A2A">
              <w:rPr>
                <w:lang w:val="en-US"/>
              </w:rPr>
              <w:br/>
              <w:t>Precizie nu mai rea de ± 1 % sau ± 1.0 °C;</w:t>
            </w:r>
            <w:r w:rsidRPr="00DD1A2A">
              <w:rPr>
                <w:lang w:val="en-US"/>
              </w:rPr>
              <w:br/>
              <w:t>Rezoluție: nu mai puțin de  0,1 oC;</w:t>
            </w:r>
            <w:r w:rsidRPr="00DD1A2A">
              <w:rPr>
                <w:lang w:val="en-US"/>
              </w:rPr>
              <w:br/>
              <w:t xml:space="preserve">Domeniul spectral cuprins în intervalul de la 8 </w:t>
            </w:r>
            <w:r w:rsidRPr="00DD1A2A">
              <w:t>μ</w:t>
            </w:r>
            <w:r w:rsidRPr="00DD1A2A">
              <w:rPr>
                <w:lang w:val="en-US"/>
              </w:rPr>
              <w:t xml:space="preserve">m pînă la 14 </w:t>
            </w:r>
            <w:r w:rsidRPr="00DD1A2A">
              <w:t>μ</w:t>
            </w:r>
            <w:r w:rsidRPr="00DD1A2A">
              <w:rPr>
                <w:lang w:val="en-US"/>
              </w:rPr>
              <w:t>m;</w:t>
            </w:r>
            <w:r w:rsidRPr="00DD1A2A">
              <w:rPr>
                <w:lang w:val="en-US"/>
              </w:rPr>
              <w:br/>
              <w:t>Timpul de răspuns la măsurările în regimul infraroșu (fără contact) nu mai mare de 500 msec;</w:t>
            </w:r>
            <w:r w:rsidRPr="00DD1A2A">
              <w:rPr>
                <w:lang w:val="en-US"/>
              </w:rPr>
              <w:br/>
              <w:t>Raportul de măsuare în regim infrarășu să fie de 50:1;</w:t>
            </w:r>
            <w:r w:rsidRPr="00DD1A2A">
              <w:rPr>
                <w:lang w:val="en-US"/>
              </w:rPr>
              <w:br/>
              <w:t>Ținta de măsutare de tip laser de classa II, cu un singur punct și lungime de undă între 630 nm și 670 nm;</w:t>
            </w:r>
            <w:r w:rsidRPr="00DD1A2A">
              <w:rPr>
                <w:lang w:val="en-US"/>
              </w:rPr>
              <w:br/>
              <w:t>Va fi dotat cu interfață USB care va servi la conexiune cu PC și transfer de date.</w:t>
            </w:r>
            <w:r w:rsidRPr="00DD1A2A">
              <w:rPr>
                <w:lang w:val="en-US"/>
              </w:rPr>
              <w:br/>
              <w:t>Dotat cu lumină de fundal cu intensitate reglabilă.</w:t>
            </w:r>
            <w:r w:rsidRPr="00DD1A2A">
              <w:rPr>
                <w:lang w:val="en-US"/>
              </w:rPr>
              <w:br/>
              <w:t>Sistem de alimentare cu baterii și prin intermediul cablului USB.</w:t>
            </w:r>
            <w:r w:rsidRPr="00DD1A2A">
              <w:rPr>
                <w:lang w:val="en-US"/>
              </w:rPr>
              <w:br/>
              <w:t xml:space="preserve">Timp de fucționare de la baterii: cel puțin 12 ore în condiții de utilizare permanentă cu iluminare și laser pornit. Pînă la 100 ore cu lumina de funndal și laserul </w:t>
            </w:r>
            <w:r w:rsidRPr="00DD1A2A">
              <w:rPr>
                <w:lang w:val="en-US"/>
              </w:rPr>
              <w:lastRenderedPageBreak/>
              <w:t>deconectate.</w:t>
            </w:r>
            <w:r w:rsidRPr="00DD1A2A">
              <w:rPr>
                <w:lang w:val="en-US"/>
              </w:rPr>
              <w:br/>
              <w:t xml:space="preserve">Echipamentul va fi dotat cu case de transportare, soft pentru PC, cablu USB, cel puțin 2 termocupluri de tip K cu domeniul de temperaturi măsurate de cel puțin -40 ... </w:t>
            </w:r>
            <w:r w:rsidRPr="00DD1A2A">
              <w:t>1000 oC.</w:t>
            </w:r>
          </w:p>
          <w:p w:rsidR="007D2864" w:rsidRDefault="007D2864" w:rsidP="007D2864">
            <w:pPr>
              <w:rPr>
                <w:lang w:val="en-US"/>
              </w:rPr>
            </w:pPr>
            <w:r w:rsidRPr="00DD1A2A">
              <w:rPr>
                <w:lang w:val="en-US"/>
              </w:rPr>
              <w:t>La momentul livrării echipamentul trebuie să fie inclus în “Registrul de Stat al mijloacelor de măsurare</w:t>
            </w:r>
            <w:proofErr w:type="gramStart"/>
            <w:r w:rsidRPr="00DD1A2A">
              <w:rPr>
                <w:lang w:val="en-US"/>
              </w:rPr>
              <w:t>”</w:t>
            </w:r>
            <w:r>
              <w:rPr>
                <w:lang w:val="en-US"/>
              </w:rPr>
              <w:t xml:space="preserve"> </w:t>
            </w:r>
            <w:r w:rsidRPr="00DD1A2A">
              <w:rPr>
                <w:lang w:val="en-US"/>
              </w:rPr>
              <w:t xml:space="preserve"> al</w:t>
            </w:r>
            <w:proofErr w:type="gramEnd"/>
            <w:r w:rsidRPr="00DD1A2A">
              <w:rPr>
                <w:lang w:val="en-US"/>
              </w:rPr>
              <w:t xml:space="preserve"> Institutului Naţional de Metrologie.</w:t>
            </w:r>
            <w:r w:rsidRPr="00DD1A2A">
              <w:rPr>
                <w:lang w:val="en-US"/>
              </w:rPr>
              <w:br/>
              <w:t xml:space="preserve"> Buletin de verificare metrologică iniţială.</w:t>
            </w:r>
          </w:p>
          <w:p w:rsidR="007D2864" w:rsidRPr="007D2864" w:rsidRDefault="007D2864" w:rsidP="007D2864">
            <w:pPr>
              <w:rPr>
                <w:lang w:val="en-US"/>
              </w:rPr>
            </w:pPr>
            <w:r w:rsidRPr="007D2864">
              <w:rPr>
                <w:lang w:val="en-US"/>
              </w:rPr>
              <w:t xml:space="preserve">Perioada de garanţie min </w:t>
            </w:r>
            <w:r>
              <w:rPr>
                <w:lang w:val="en-US"/>
              </w:rPr>
              <w:t>2</w:t>
            </w:r>
            <w:r w:rsidRPr="007D2864">
              <w:rPr>
                <w:lang w:val="en-US"/>
              </w:rPr>
              <w:t xml:space="preserve"> an</w:t>
            </w:r>
            <w:r>
              <w:rPr>
                <w:lang w:val="en-US"/>
              </w:rPr>
              <w:t>i</w:t>
            </w:r>
            <w:r w:rsidRPr="007D2864">
              <w:rPr>
                <w:lang w:val="en-US"/>
              </w:rPr>
              <w:t xml:space="preserve"> din momentul instalării echipamentului.</w:t>
            </w:r>
          </w:p>
        </w:tc>
        <w:tc>
          <w:tcPr>
            <w:tcW w:w="1290" w:type="dxa"/>
            <w:tcBorders>
              <w:top w:val="nil"/>
              <w:left w:val="single" w:sz="4" w:space="0" w:color="auto"/>
              <w:bottom w:val="single" w:sz="4" w:space="0" w:color="auto"/>
              <w:right w:val="single" w:sz="4" w:space="0" w:color="auto"/>
            </w:tcBorders>
            <w:shd w:val="clear" w:color="auto" w:fill="auto"/>
          </w:tcPr>
          <w:p w:rsidR="00DD1A2A" w:rsidRPr="007D2864" w:rsidRDefault="00DD1A2A">
            <w:pPr>
              <w:rPr>
                <w:sz w:val="24"/>
                <w:szCs w:val="24"/>
                <w:lang w:val="en-US"/>
              </w:rPr>
            </w:pPr>
            <w:r w:rsidRPr="007D2864">
              <w:rPr>
                <w:sz w:val="24"/>
                <w:szCs w:val="24"/>
                <w:lang w:val="en-US"/>
              </w:rPr>
              <w:lastRenderedPageBreak/>
              <w:t> </w:t>
            </w:r>
          </w:p>
        </w:tc>
      </w:tr>
      <w:tr w:rsidR="00DD1A2A" w:rsidRPr="00886CAF"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DD1A2A" w:rsidRPr="007D2864" w:rsidRDefault="00DD1A2A">
            <w:pPr>
              <w:jc w:val="center"/>
              <w:rPr>
                <w:color w:val="000000"/>
                <w:sz w:val="22"/>
                <w:szCs w:val="22"/>
                <w:lang w:val="en-US"/>
              </w:rPr>
            </w:pPr>
            <w:r w:rsidRPr="007D2864">
              <w:rPr>
                <w:color w:val="000000"/>
                <w:sz w:val="22"/>
                <w:szCs w:val="22"/>
                <w:lang w:val="en-US"/>
              </w:rPr>
              <w:lastRenderedPageBreak/>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DD1A2A" w:rsidRPr="007D2864" w:rsidRDefault="00DD1A2A">
            <w:pPr>
              <w:jc w:val="center"/>
              <w:rPr>
                <w:color w:val="000000"/>
                <w:sz w:val="22"/>
                <w:szCs w:val="22"/>
                <w:lang w:val="en-US"/>
              </w:rPr>
            </w:pPr>
            <w:r w:rsidRPr="007D2864">
              <w:rPr>
                <w:color w:val="000000"/>
                <w:sz w:val="22"/>
                <w:szCs w:val="22"/>
                <w:lang w:val="en-US"/>
              </w:rPr>
              <w:t> </w:t>
            </w:r>
          </w:p>
        </w:tc>
        <w:tc>
          <w:tcPr>
            <w:tcW w:w="1128"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2"/>
                <w:szCs w:val="22"/>
              </w:rPr>
            </w:pPr>
            <w:r w:rsidRPr="00DD1A2A">
              <w:rPr>
                <w:sz w:val="22"/>
                <w:szCs w:val="22"/>
              </w:rPr>
              <w:t>Lotul 31</w:t>
            </w:r>
          </w:p>
        </w:tc>
        <w:tc>
          <w:tcPr>
            <w:tcW w:w="708" w:type="dxa"/>
            <w:tcBorders>
              <w:top w:val="nil"/>
              <w:left w:val="nil"/>
              <w:bottom w:val="single" w:sz="4" w:space="0" w:color="auto"/>
              <w:right w:val="single" w:sz="4" w:space="0" w:color="auto"/>
            </w:tcBorders>
            <w:shd w:val="clear" w:color="auto" w:fill="FFFF00"/>
          </w:tcPr>
          <w:p w:rsidR="00DD1A2A" w:rsidRPr="00DD1A2A" w:rsidRDefault="00DD1A2A">
            <w:r w:rsidRPr="00DD1A2A">
              <w:t> </w:t>
            </w:r>
          </w:p>
        </w:tc>
        <w:tc>
          <w:tcPr>
            <w:tcW w:w="709"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4678"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1290"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4"/>
                <w:szCs w:val="24"/>
              </w:rPr>
            </w:pPr>
            <w:r w:rsidRPr="00DD1A2A">
              <w:rPr>
                <w:sz w:val="24"/>
                <w:szCs w:val="24"/>
              </w:rPr>
              <w:t>85000</w:t>
            </w:r>
          </w:p>
        </w:tc>
      </w:tr>
      <w:tr w:rsidR="00DD1A2A" w:rsidRPr="00AF3B13"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31</w:t>
            </w:r>
          </w:p>
        </w:tc>
        <w:tc>
          <w:tcPr>
            <w:tcW w:w="970" w:type="dxa"/>
            <w:tcBorders>
              <w:top w:val="nil"/>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33100000-1</w:t>
            </w:r>
          </w:p>
        </w:tc>
        <w:tc>
          <w:tcPr>
            <w:tcW w:w="112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sz w:val="22"/>
                <w:szCs w:val="22"/>
                <w:lang w:val="en-US"/>
              </w:rPr>
            </w:pPr>
            <w:r w:rsidRPr="00DD1A2A">
              <w:rPr>
                <w:sz w:val="22"/>
                <w:szCs w:val="22"/>
                <w:lang w:val="en-US"/>
              </w:rPr>
              <w:t>Aparat portabil pentru</w:t>
            </w:r>
            <w:r w:rsidRPr="00DD1A2A">
              <w:rPr>
                <w:sz w:val="22"/>
                <w:szCs w:val="22"/>
                <w:lang w:val="en-US"/>
              </w:rPr>
              <w:br/>
              <w:t>prelevarea probelor</w:t>
            </w:r>
            <w:r w:rsidRPr="00DD1A2A">
              <w:rPr>
                <w:sz w:val="22"/>
                <w:szCs w:val="22"/>
                <w:lang w:val="en-US"/>
              </w:rPr>
              <w:br/>
              <w:t>de aer pentru investigaţii</w:t>
            </w:r>
            <w:r w:rsidRPr="00DD1A2A">
              <w:rPr>
                <w:sz w:val="22"/>
                <w:szCs w:val="22"/>
                <w:lang w:val="en-US"/>
              </w:rPr>
              <w:br/>
              <w:t>microbiologice</w:t>
            </w:r>
          </w:p>
        </w:tc>
        <w:tc>
          <w:tcPr>
            <w:tcW w:w="708" w:type="dxa"/>
            <w:tcBorders>
              <w:top w:val="nil"/>
              <w:left w:val="nil"/>
              <w:bottom w:val="single" w:sz="4" w:space="0" w:color="auto"/>
              <w:right w:val="single" w:sz="4" w:space="0" w:color="auto"/>
            </w:tcBorders>
            <w:shd w:val="clear" w:color="auto" w:fill="auto"/>
          </w:tcPr>
          <w:p w:rsidR="00DD1A2A" w:rsidRPr="00DD1A2A" w:rsidRDefault="00DD1A2A">
            <w:r w:rsidRPr="00DD1A2A">
              <w:t>unit</w:t>
            </w:r>
          </w:p>
        </w:tc>
        <w:tc>
          <w:tcPr>
            <w:tcW w:w="709" w:type="dxa"/>
            <w:tcBorders>
              <w:top w:val="nil"/>
              <w:left w:val="single" w:sz="4" w:space="0" w:color="auto"/>
              <w:bottom w:val="single" w:sz="4" w:space="0" w:color="auto"/>
              <w:right w:val="single" w:sz="4" w:space="0" w:color="auto"/>
            </w:tcBorders>
            <w:shd w:val="clear" w:color="auto" w:fill="auto"/>
          </w:tcPr>
          <w:p w:rsidR="00DD1A2A" w:rsidRPr="00DD1A2A" w:rsidRDefault="00DD1A2A">
            <w:r w:rsidRPr="00DD1A2A">
              <w:t>2</w:t>
            </w:r>
          </w:p>
        </w:tc>
        <w:tc>
          <w:tcPr>
            <w:tcW w:w="4678" w:type="dxa"/>
            <w:tcBorders>
              <w:top w:val="nil"/>
              <w:left w:val="single" w:sz="4" w:space="0" w:color="auto"/>
              <w:bottom w:val="single" w:sz="4" w:space="0" w:color="auto"/>
              <w:right w:val="single" w:sz="4" w:space="0" w:color="auto"/>
            </w:tcBorders>
            <w:shd w:val="clear" w:color="auto" w:fill="auto"/>
          </w:tcPr>
          <w:p w:rsidR="00DD1A2A" w:rsidRPr="00DD1A2A" w:rsidRDefault="00DD1A2A">
            <w:r w:rsidRPr="00DD1A2A">
              <w:rPr>
                <w:lang w:val="en-US"/>
              </w:rPr>
              <w:t>debitul volumului de aer: 100 litre/min, controlul electronic al vitezei şi debitului de aer,</w:t>
            </w:r>
            <w:r w:rsidRPr="00DD1A2A">
              <w:rPr>
                <w:lang w:val="en-US"/>
              </w:rPr>
              <w:br/>
              <w:t>volumul probei ajustabil de la 50 l pînă la 10m3, - timpul recoltării probei de la 1 sec-60 min,</w:t>
            </w:r>
            <w:r w:rsidRPr="00DD1A2A">
              <w:rPr>
                <w:lang w:val="en-US"/>
              </w:rPr>
              <w:br/>
              <w:t>timer electronic ajustabil 3 sec-10 min, exteriorul din metalic plastificat, rezistent la dezinfectanţi uzuali şi acid peracetic, compatibil cu cutii Petri de unică folosinţă cu d. 90 -100 mm,</w:t>
            </w:r>
            <w:r w:rsidRPr="00DD1A2A">
              <w:rPr>
                <w:lang w:val="en-US"/>
              </w:rPr>
              <w:br/>
              <w:t>două poziţie de prelevare a probelor 900C şi 1800C , cu ajutorul adaptorului montat in stativ,</w:t>
            </w:r>
            <w:r w:rsidRPr="00DD1A2A">
              <w:rPr>
                <w:lang w:val="en-US"/>
              </w:rPr>
              <w:br/>
              <w:t>baterii reîncărcabile cu autonomie de funcţionare minin de 4 ore, indicator pentru baterie, trasabilitatea totală (data, imp,mediu de cultură, volumul probei, operator, locul prelevării), încărcător bateriec, geantă de tran;</w:t>
            </w:r>
            <w:r w:rsidRPr="00DD1A2A">
              <w:rPr>
                <w:lang w:val="en-US"/>
              </w:rPr>
              <w:br/>
              <w:t>Accesorii: grilă oţel-inox, trepied ( suport) din aluminiu,</w:t>
            </w:r>
            <w:r w:rsidRPr="00DD1A2A">
              <w:rPr>
                <w:lang w:val="en-US"/>
              </w:rPr>
              <w:br/>
              <w:t xml:space="preserve">Manualul de utilizare tradus în limba română. </w:t>
            </w:r>
            <w:r w:rsidRPr="00DD1A2A">
              <w:t>Perioada de garanţie min 1 an din momentul instalării echipamentului.</w:t>
            </w:r>
          </w:p>
        </w:tc>
        <w:tc>
          <w:tcPr>
            <w:tcW w:w="1290"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sz w:val="24"/>
                <w:szCs w:val="24"/>
              </w:rPr>
            </w:pPr>
            <w:r w:rsidRPr="00DD1A2A">
              <w:rPr>
                <w:sz w:val="24"/>
                <w:szCs w:val="24"/>
              </w:rPr>
              <w:t> </w:t>
            </w:r>
          </w:p>
        </w:tc>
      </w:tr>
      <w:tr w:rsidR="00DD1A2A" w:rsidRPr="00886CAF"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rPr>
            </w:pPr>
            <w:r w:rsidRPr="00DD1A2A">
              <w:rPr>
                <w:color w:val="000000"/>
                <w:sz w:val="22"/>
                <w:szCs w:val="22"/>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rPr>
            </w:pPr>
            <w:r w:rsidRPr="00DD1A2A">
              <w:rPr>
                <w:color w:val="000000"/>
                <w:sz w:val="22"/>
                <w:szCs w:val="22"/>
              </w:rPr>
              <w:t> </w:t>
            </w:r>
          </w:p>
        </w:tc>
        <w:tc>
          <w:tcPr>
            <w:tcW w:w="1128"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2"/>
                <w:szCs w:val="22"/>
              </w:rPr>
            </w:pPr>
            <w:r w:rsidRPr="00DD1A2A">
              <w:rPr>
                <w:sz w:val="22"/>
                <w:szCs w:val="22"/>
              </w:rPr>
              <w:t>Lotul 32</w:t>
            </w:r>
          </w:p>
        </w:tc>
        <w:tc>
          <w:tcPr>
            <w:tcW w:w="708" w:type="dxa"/>
            <w:tcBorders>
              <w:top w:val="nil"/>
              <w:left w:val="nil"/>
              <w:bottom w:val="single" w:sz="4" w:space="0" w:color="auto"/>
              <w:right w:val="single" w:sz="4" w:space="0" w:color="auto"/>
            </w:tcBorders>
            <w:shd w:val="clear" w:color="auto" w:fill="FFFF00"/>
          </w:tcPr>
          <w:p w:rsidR="00DD1A2A" w:rsidRPr="00DD1A2A" w:rsidRDefault="00DD1A2A">
            <w:r w:rsidRPr="00DD1A2A">
              <w:t> </w:t>
            </w:r>
          </w:p>
        </w:tc>
        <w:tc>
          <w:tcPr>
            <w:tcW w:w="709"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4678"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1290"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4"/>
                <w:szCs w:val="24"/>
              </w:rPr>
            </w:pPr>
            <w:r w:rsidRPr="00DD1A2A">
              <w:rPr>
                <w:sz w:val="24"/>
                <w:szCs w:val="24"/>
              </w:rPr>
              <w:t>850</w:t>
            </w:r>
          </w:p>
        </w:tc>
      </w:tr>
      <w:tr w:rsidR="00DD1A2A" w:rsidRPr="00AF3B13"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32</w:t>
            </w:r>
          </w:p>
        </w:tc>
        <w:tc>
          <w:tcPr>
            <w:tcW w:w="970" w:type="dxa"/>
            <w:tcBorders>
              <w:top w:val="nil"/>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33100000-1</w:t>
            </w:r>
          </w:p>
        </w:tc>
        <w:tc>
          <w:tcPr>
            <w:tcW w:w="112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sz w:val="22"/>
                <w:szCs w:val="22"/>
                <w:lang w:val="en-US"/>
              </w:rPr>
            </w:pPr>
            <w:r w:rsidRPr="00DD1A2A">
              <w:rPr>
                <w:sz w:val="22"/>
                <w:szCs w:val="22"/>
                <w:lang w:val="en-US"/>
              </w:rPr>
              <w:t>Bottle Waste, 4l p/u spălător OpsysMW Dynex</w:t>
            </w:r>
          </w:p>
        </w:tc>
        <w:tc>
          <w:tcPr>
            <w:tcW w:w="708" w:type="dxa"/>
            <w:tcBorders>
              <w:top w:val="nil"/>
              <w:left w:val="nil"/>
              <w:bottom w:val="single" w:sz="4" w:space="0" w:color="auto"/>
              <w:right w:val="single" w:sz="4" w:space="0" w:color="auto"/>
            </w:tcBorders>
            <w:shd w:val="clear" w:color="auto" w:fill="auto"/>
          </w:tcPr>
          <w:p w:rsidR="00DD1A2A" w:rsidRPr="00DD1A2A" w:rsidRDefault="00DD1A2A">
            <w:r w:rsidRPr="00DD1A2A">
              <w:t>buc</w:t>
            </w:r>
          </w:p>
        </w:tc>
        <w:tc>
          <w:tcPr>
            <w:tcW w:w="709" w:type="dxa"/>
            <w:tcBorders>
              <w:top w:val="nil"/>
              <w:left w:val="single" w:sz="4" w:space="0" w:color="auto"/>
              <w:bottom w:val="single" w:sz="4" w:space="0" w:color="auto"/>
              <w:right w:val="single" w:sz="4" w:space="0" w:color="auto"/>
            </w:tcBorders>
            <w:shd w:val="clear" w:color="auto" w:fill="auto"/>
          </w:tcPr>
          <w:p w:rsidR="00DD1A2A" w:rsidRPr="00DD1A2A" w:rsidRDefault="00DD1A2A">
            <w:r w:rsidRPr="00DD1A2A">
              <w:t>1</w:t>
            </w:r>
          </w:p>
        </w:tc>
        <w:tc>
          <w:tcPr>
            <w:tcW w:w="4678" w:type="dxa"/>
            <w:tcBorders>
              <w:top w:val="nil"/>
              <w:left w:val="single" w:sz="4" w:space="0" w:color="auto"/>
              <w:bottom w:val="single" w:sz="4" w:space="0" w:color="auto"/>
              <w:right w:val="single" w:sz="4" w:space="0" w:color="auto"/>
            </w:tcBorders>
            <w:shd w:val="clear" w:color="auto" w:fill="auto"/>
          </w:tcPr>
          <w:p w:rsidR="00DD1A2A" w:rsidRPr="00DD1A2A" w:rsidRDefault="00DD1A2A">
            <w:r w:rsidRPr="00DD1A2A">
              <w:rPr>
                <w:lang w:val="en-US"/>
              </w:rPr>
              <w:t xml:space="preserve">Vas pentru deșeuri care corespunde spălătorului Opsys MW Dynex a liniei ELISA. </w:t>
            </w:r>
            <w:r w:rsidRPr="00DD1A2A">
              <w:t>Capacitatea-4L. Material rezistent la substahțe chimice.</w:t>
            </w:r>
          </w:p>
        </w:tc>
        <w:tc>
          <w:tcPr>
            <w:tcW w:w="1290"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sz w:val="24"/>
                <w:szCs w:val="24"/>
              </w:rPr>
            </w:pPr>
            <w:r w:rsidRPr="00DD1A2A">
              <w:rPr>
                <w:sz w:val="24"/>
                <w:szCs w:val="24"/>
              </w:rPr>
              <w:t> </w:t>
            </w:r>
          </w:p>
        </w:tc>
      </w:tr>
      <w:tr w:rsidR="00DD1A2A" w:rsidRPr="00886CAF"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rPr>
            </w:pPr>
            <w:r w:rsidRPr="00DD1A2A">
              <w:rPr>
                <w:color w:val="000000"/>
                <w:sz w:val="22"/>
                <w:szCs w:val="22"/>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rPr>
            </w:pPr>
            <w:r w:rsidRPr="00DD1A2A">
              <w:rPr>
                <w:color w:val="000000"/>
                <w:sz w:val="22"/>
                <w:szCs w:val="22"/>
              </w:rPr>
              <w:t> </w:t>
            </w:r>
          </w:p>
        </w:tc>
        <w:tc>
          <w:tcPr>
            <w:tcW w:w="1128"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2"/>
                <w:szCs w:val="22"/>
              </w:rPr>
            </w:pPr>
            <w:r w:rsidRPr="00DD1A2A">
              <w:rPr>
                <w:sz w:val="22"/>
                <w:szCs w:val="22"/>
              </w:rPr>
              <w:t>Lotul 33</w:t>
            </w:r>
          </w:p>
        </w:tc>
        <w:tc>
          <w:tcPr>
            <w:tcW w:w="708" w:type="dxa"/>
            <w:tcBorders>
              <w:top w:val="nil"/>
              <w:left w:val="nil"/>
              <w:bottom w:val="single" w:sz="4" w:space="0" w:color="auto"/>
              <w:right w:val="single" w:sz="4" w:space="0" w:color="auto"/>
            </w:tcBorders>
            <w:shd w:val="clear" w:color="auto" w:fill="FFFF00"/>
          </w:tcPr>
          <w:p w:rsidR="00DD1A2A" w:rsidRPr="00DD1A2A" w:rsidRDefault="00DD1A2A">
            <w:r w:rsidRPr="00DD1A2A">
              <w:t> </w:t>
            </w:r>
          </w:p>
        </w:tc>
        <w:tc>
          <w:tcPr>
            <w:tcW w:w="709"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4678"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1290"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4"/>
                <w:szCs w:val="24"/>
              </w:rPr>
            </w:pPr>
            <w:r w:rsidRPr="00DD1A2A">
              <w:rPr>
                <w:sz w:val="24"/>
                <w:szCs w:val="24"/>
              </w:rPr>
              <w:t>127500</w:t>
            </w:r>
          </w:p>
        </w:tc>
      </w:tr>
      <w:tr w:rsidR="00DD1A2A" w:rsidRPr="00C744E9"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33</w:t>
            </w:r>
          </w:p>
        </w:tc>
        <w:tc>
          <w:tcPr>
            <w:tcW w:w="970" w:type="dxa"/>
            <w:tcBorders>
              <w:top w:val="nil"/>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33100000-1</w:t>
            </w:r>
          </w:p>
        </w:tc>
        <w:tc>
          <w:tcPr>
            <w:tcW w:w="112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sz w:val="22"/>
                <w:szCs w:val="22"/>
              </w:rPr>
            </w:pPr>
            <w:r w:rsidRPr="00DD1A2A">
              <w:rPr>
                <w:sz w:val="22"/>
                <w:szCs w:val="22"/>
              </w:rPr>
              <w:t>Stație Elisa</w:t>
            </w:r>
          </w:p>
        </w:tc>
        <w:tc>
          <w:tcPr>
            <w:tcW w:w="708" w:type="dxa"/>
            <w:tcBorders>
              <w:top w:val="nil"/>
              <w:left w:val="nil"/>
              <w:bottom w:val="single" w:sz="4" w:space="0" w:color="auto"/>
              <w:right w:val="single" w:sz="4" w:space="0" w:color="auto"/>
            </w:tcBorders>
            <w:shd w:val="clear" w:color="auto" w:fill="auto"/>
          </w:tcPr>
          <w:p w:rsidR="00DD1A2A" w:rsidRPr="00DD1A2A" w:rsidRDefault="00DD1A2A">
            <w:r w:rsidRPr="00DD1A2A">
              <w:t>buc.</w:t>
            </w:r>
          </w:p>
        </w:tc>
        <w:tc>
          <w:tcPr>
            <w:tcW w:w="709" w:type="dxa"/>
            <w:tcBorders>
              <w:top w:val="nil"/>
              <w:left w:val="single" w:sz="4" w:space="0" w:color="auto"/>
              <w:bottom w:val="single" w:sz="4" w:space="0" w:color="auto"/>
              <w:right w:val="single" w:sz="4" w:space="0" w:color="auto"/>
            </w:tcBorders>
            <w:shd w:val="clear" w:color="auto" w:fill="auto"/>
          </w:tcPr>
          <w:p w:rsidR="00DD1A2A" w:rsidRPr="00DD1A2A" w:rsidRDefault="00DD1A2A">
            <w:r w:rsidRPr="00DD1A2A">
              <w:t>1</w:t>
            </w:r>
          </w:p>
        </w:tc>
        <w:tc>
          <w:tcPr>
            <w:tcW w:w="467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lang w:val="en-US"/>
              </w:rPr>
            </w:pPr>
            <w:r w:rsidRPr="00DD1A2A">
              <w:rPr>
                <w:lang w:val="en-US"/>
              </w:rPr>
              <w:t>O stație de lucru ELISA compactă semiautomatizată</w:t>
            </w:r>
            <w:proofErr w:type="gramStart"/>
            <w:r w:rsidRPr="00DD1A2A">
              <w:rPr>
                <w:lang w:val="en-US"/>
              </w:rPr>
              <w:t>, incluzând :</w:t>
            </w:r>
            <w:proofErr w:type="gramEnd"/>
            <w:r w:rsidRPr="00DD1A2A">
              <w:rPr>
                <w:lang w:val="en-US"/>
              </w:rPr>
              <w:br/>
              <w:t>1. Cititor:</w:t>
            </w:r>
            <w:r w:rsidRPr="00DD1A2A">
              <w:rPr>
                <w:lang w:val="en-US"/>
              </w:rPr>
              <w:br/>
              <w:t>- Domeniu dinamic: 0-3.0 OD</w:t>
            </w:r>
            <w:r w:rsidRPr="00DD1A2A">
              <w:rPr>
                <w:lang w:val="en-US"/>
              </w:rPr>
              <w:br/>
              <w:t>- Precizie: ± 0,03 OD sau mai bine</w:t>
            </w:r>
            <w:r w:rsidRPr="00DD1A2A">
              <w:rPr>
                <w:lang w:val="en-US"/>
              </w:rPr>
              <w:br/>
              <w:t>- Interval spectral: 400-690 nm sau mai bine</w:t>
            </w:r>
            <w:r w:rsidRPr="00DD1A2A">
              <w:rPr>
                <w:lang w:val="en-US"/>
              </w:rPr>
              <w:br/>
              <w:t>- Filtre: (filtre preinstalate: 405, 450, 492, 620 nm)</w:t>
            </w:r>
            <w:r w:rsidRPr="00DD1A2A">
              <w:rPr>
                <w:lang w:val="en-US"/>
              </w:rPr>
              <w:br/>
              <w:t>- Fantele de filtrare: 5 sloturi sau mai mult.</w:t>
            </w:r>
            <w:r w:rsidRPr="00DD1A2A">
              <w:rPr>
                <w:lang w:val="en-US"/>
              </w:rPr>
              <w:br/>
            </w:r>
            <w:proofErr w:type="gramStart"/>
            <w:r w:rsidRPr="00DD1A2A">
              <w:rPr>
                <w:lang w:val="en-US"/>
              </w:rPr>
              <w:t>2.Spalator</w:t>
            </w:r>
            <w:proofErr w:type="gramEnd"/>
            <w:r w:rsidRPr="00DD1A2A">
              <w:rPr>
                <w:lang w:val="en-US"/>
              </w:rPr>
              <w:t>: - Configurația colectoarelor: colector cu 8 sensuri, cu 2 ace paralele, una pentru a se dispensa, iar cealaltă pentru a aspira;</w:t>
            </w:r>
            <w:r w:rsidRPr="00DD1A2A">
              <w:rPr>
                <w:lang w:val="en-US"/>
              </w:rPr>
              <w:br/>
              <w:t xml:space="preserve">- Volumul de distribuire: 50-1000 </w:t>
            </w:r>
            <w:r w:rsidRPr="00DD1A2A">
              <w:t>μ</w:t>
            </w:r>
            <w:r w:rsidRPr="00DD1A2A">
              <w:rPr>
                <w:lang w:val="en-US"/>
              </w:rPr>
              <w:t>l aprox.</w:t>
            </w:r>
            <w:r w:rsidRPr="00DD1A2A">
              <w:rPr>
                <w:lang w:val="en-US"/>
              </w:rPr>
              <w:br/>
              <w:t>- Mod de spălare: standard, revărsare, înmuiere, două puncte.epjgj</w:t>
            </w:r>
            <w:r w:rsidRPr="00DD1A2A">
              <w:rPr>
                <w:lang w:val="en-US"/>
              </w:rPr>
              <w:br/>
              <w:t>- Capacitate tampon de spălare: 3 x 1 L (sau mai mari) sticle pentru diferite soluții de spălare</w:t>
            </w:r>
            <w:proofErr w:type="gramStart"/>
            <w:r w:rsidRPr="00DD1A2A">
              <w:rPr>
                <w:lang w:val="en-US"/>
              </w:rPr>
              <w:t>,</w:t>
            </w:r>
            <w:proofErr w:type="gramEnd"/>
            <w:r w:rsidRPr="00DD1A2A">
              <w:rPr>
                <w:lang w:val="en-US"/>
              </w:rPr>
              <w:br/>
              <w:t xml:space="preserve">- Recipient lichid de deșeuri: ≥ 2 L. </w:t>
            </w:r>
            <w:r w:rsidRPr="00DD1A2A">
              <w:rPr>
                <w:lang w:val="en-US"/>
              </w:rPr>
              <w:br/>
              <w:t>3. Cerințe PC:</w:t>
            </w:r>
            <w:r w:rsidRPr="00DD1A2A">
              <w:rPr>
                <w:lang w:val="en-US"/>
              </w:rPr>
              <w:br/>
              <w:t xml:space="preserve">- Hardware obligatoriu: computer Windows cu port USB </w:t>
            </w:r>
            <w:r w:rsidRPr="00DD1A2A">
              <w:rPr>
                <w:lang w:val="en-US"/>
              </w:rPr>
              <w:br/>
              <w:t>- Imprimantă laser: imprimantă Pc cu jet de culoare alb-negru</w:t>
            </w:r>
            <w:r w:rsidRPr="00DD1A2A">
              <w:rPr>
                <w:lang w:val="en-US"/>
              </w:rPr>
              <w:br/>
              <w:t>- Software PC: se adaptează cu ușurință la orice protocol ELISA</w:t>
            </w:r>
          </w:p>
        </w:tc>
        <w:tc>
          <w:tcPr>
            <w:tcW w:w="1290" w:type="dxa"/>
            <w:tcBorders>
              <w:top w:val="nil"/>
              <w:left w:val="single" w:sz="4" w:space="0" w:color="auto"/>
              <w:bottom w:val="single" w:sz="4" w:space="0" w:color="auto"/>
              <w:right w:val="single" w:sz="4" w:space="0" w:color="auto"/>
            </w:tcBorders>
            <w:shd w:val="clear" w:color="auto" w:fill="auto"/>
          </w:tcPr>
          <w:p w:rsidR="00DD1A2A" w:rsidRPr="00F11D06" w:rsidRDefault="00DD1A2A">
            <w:pPr>
              <w:rPr>
                <w:sz w:val="24"/>
                <w:szCs w:val="24"/>
                <w:lang w:val="en-US"/>
              </w:rPr>
            </w:pPr>
            <w:r w:rsidRPr="00F11D06">
              <w:rPr>
                <w:sz w:val="24"/>
                <w:szCs w:val="24"/>
                <w:lang w:val="en-US"/>
              </w:rPr>
              <w:t> </w:t>
            </w:r>
          </w:p>
        </w:tc>
      </w:tr>
      <w:tr w:rsidR="00DD1A2A" w:rsidRPr="00886CAF"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lastRenderedPageBreak/>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1128"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2"/>
                <w:szCs w:val="22"/>
              </w:rPr>
            </w:pPr>
            <w:r w:rsidRPr="00DD1A2A">
              <w:rPr>
                <w:sz w:val="22"/>
                <w:szCs w:val="22"/>
              </w:rPr>
              <w:t>Lotul 34</w:t>
            </w:r>
          </w:p>
        </w:tc>
        <w:tc>
          <w:tcPr>
            <w:tcW w:w="708" w:type="dxa"/>
            <w:tcBorders>
              <w:top w:val="nil"/>
              <w:left w:val="nil"/>
              <w:bottom w:val="single" w:sz="4" w:space="0" w:color="auto"/>
              <w:right w:val="single" w:sz="4" w:space="0" w:color="auto"/>
            </w:tcBorders>
            <w:shd w:val="clear" w:color="auto" w:fill="FFFF00"/>
          </w:tcPr>
          <w:p w:rsidR="00DD1A2A" w:rsidRPr="00DD1A2A" w:rsidRDefault="00DD1A2A">
            <w:r w:rsidRPr="00DD1A2A">
              <w:t> </w:t>
            </w:r>
          </w:p>
        </w:tc>
        <w:tc>
          <w:tcPr>
            <w:tcW w:w="709"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4678"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1290"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4"/>
                <w:szCs w:val="24"/>
              </w:rPr>
            </w:pPr>
            <w:r w:rsidRPr="00DD1A2A">
              <w:rPr>
                <w:sz w:val="24"/>
                <w:szCs w:val="24"/>
              </w:rPr>
              <w:t>119000</w:t>
            </w:r>
          </w:p>
        </w:tc>
      </w:tr>
      <w:tr w:rsidR="00DD1A2A" w:rsidRPr="007D2864"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34</w:t>
            </w:r>
          </w:p>
        </w:tc>
        <w:tc>
          <w:tcPr>
            <w:tcW w:w="970" w:type="dxa"/>
            <w:tcBorders>
              <w:top w:val="nil"/>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33100000-1</w:t>
            </w:r>
          </w:p>
        </w:tc>
        <w:tc>
          <w:tcPr>
            <w:tcW w:w="112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sz w:val="22"/>
                <w:szCs w:val="22"/>
                <w:lang w:val="en-US"/>
              </w:rPr>
            </w:pPr>
            <w:r w:rsidRPr="00DD1A2A">
              <w:rPr>
                <w:sz w:val="22"/>
                <w:szCs w:val="22"/>
                <w:lang w:val="en-US"/>
              </w:rPr>
              <w:t>Termostat (incubator de laborator) cu racire</w:t>
            </w:r>
          </w:p>
        </w:tc>
        <w:tc>
          <w:tcPr>
            <w:tcW w:w="708" w:type="dxa"/>
            <w:tcBorders>
              <w:top w:val="nil"/>
              <w:left w:val="nil"/>
              <w:bottom w:val="single" w:sz="4" w:space="0" w:color="auto"/>
              <w:right w:val="single" w:sz="4" w:space="0" w:color="auto"/>
            </w:tcBorders>
            <w:shd w:val="clear" w:color="auto" w:fill="auto"/>
          </w:tcPr>
          <w:p w:rsidR="00DD1A2A" w:rsidRPr="00DD1A2A" w:rsidRDefault="00DD1A2A">
            <w:r w:rsidRPr="00DD1A2A">
              <w:t>buc.</w:t>
            </w:r>
          </w:p>
        </w:tc>
        <w:tc>
          <w:tcPr>
            <w:tcW w:w="709" w:type="dxa"/>
            <w:tcBorders>
              <w:top w:val="nil"/>
              <w:left w:val="single" w:sz="4" w:space="0" w:color="auto"/>
              <w:bottom w:val="single" w:sz="4" w:space="0" w:color="auto"/>
              <w:right w:val="single" w:sz="4" w:space="0" w:color="auto"/>
            </w:tcBorders>
            <w:shd w:val="clear" w:color="auto" w:fill="auto"/>
          </w:tcPr>
          <w:p w:rsidR="00DD1A2A" w:rsidRPr="00DD1A2A" w:rsidRDefault="00DD1A2A">
            <w:r w:rsidRPr="00DD1A2A">
              <w:t>2</w:t>
            </w:r>
          </w:p>
        </w:tc>
        <w:tc>
          <w:tcPr>
            <w:tcW w:w="4678" w:type="dxa"/>
            <w:tcBorders>
              <w:top w:val="nil"/>
              <w:left w:val="single" w:sz="4" w:space="0" w:color="auto"/>
              <w:bottom w:val="single" w:sz="4" w:space="0" w:color="auto"/>
              <w:right w:val="single" w:sz="4" w:space="0" w:color="auto"/>
            </w:tcBorders>
            <w:shd w:val="clear" w:color="auto" w:fill="auto"/>
          </w:tcPr>
          <w:p w:rsidR="007D2864" w:rsidRDefault="00DD1A2A">
            <w:pPr>
              <w:rPr>
                <w:lang w:val="en-US"/>
              </w:rPr>
            </w:pPr>
            <w:r w:rsidRPr="00DD1A2A">
              <w:rPr>
                <w:lang w:val="en-US"/>
              </w:rPr>
              <w:t>Diapazonul temperaturii,   +5˚C…+70˚C; Dimensiuni interioare (LxAxÎ) 595/650x510/600x790/800 mm; Dimensiuni exterioare (LxAxÎ) 790/800x730/740x1350/1360 mm; Volumul interior  240-250 litri; Stabilitatea termică, ≥ ±0,01; Stabilirea temperaturei  ± 0,50 C la incălzire și ± 0,3 la răcire; Material camerei interioare Oțel inox; Tip ecran LED/LCD; Sistem de alarmă sonor, vizual; Alimentare 220V, 50Hz.</w:t>
            </w:r>
            <w:r w:rsidR="007D2864" w:rsidRPr="00DD1A2A">
              <w:rPr>
                <w:lang w:val="en-US"/>
              </w:rPr>
              <w:t xml:space="preserve"> </w:t>
            </w:r>
          </w:p>
          <w:p w:rsidR="00DD1A2A" w:rsidRPr="00DD1A2A" w:rsidRDefault="007D2864">
            <w:pPr>
              <w:rPr>
                <w:lang w:val="en-US"/>
              </w:rPr>
            </w:pPr>
            <w:r w:rsidRPr="00DD1A2A">
              <w:rPr>
                <w:lang w:val="en-US"/>
              </w:rPr>
              <w:t>Declarație de conformitate. La momentul livrării echipamentul trebuie să fie inclus în “Registrul de Stat al mijloacelor de măsurare” al Institutului Naţional de Metrologie. Buletin de verificare metrologică iniţială, Instalare şi instruirea personalului la sediul destinatarului final. Manualul de utilizare tradus în limba română/rusă</w:t>
            </w:r>
          </w:p>
        </w:tc>
        <w:tc>
          <w:tcPr>
            <w:tcW w:w="1290" w:type="dxa"/>
            <w:tcBorders>
              <w:top w:val="nil"/>
              <w:left w:val="single" w:sz="4" w:space="0" w:color="auto"/>
              <w:bottom w:val="single" w:sz="4" w:space="0" w:color="auto"/>
              <w:right w:val="single" w:sz="4" w:space="0" w:color="auto"/>
            </w:tcBorders>
            <w:shd w:val="clear" w:color="auto" w:fill="auto"/>
          </w:tcPr>
          <w:p w:rsidR="00DD1A2A" w:rsidRPr="00F11D06" w:rsidRDefault="00DD1A2A">
            <w:pPr>
              <w:rPr>
                <w:sz w:val="24"/>
                <w:szCs w:val="24"/>
                <w:lang w:val="en-US"/>
              </w:rPr>
            </w:pPr>
            <w:r w:rsidRPr="00F11D06">
              <w:rPr>
                <w:sz w:val="24"/>
                <w:szCs w:val="24"/>
                <w:lang w:val="en-US"/>
              </w:rPr>
              <w:t> </w:t>
            </w:r>
          </w:p>
        </w:tc>
      </w:tr>
      <w:tr w:rsidR="00DD1A2A" w:rsidRPr="00886CAF"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1128"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2"/>
                <w:szCs w:val="22"/>
              </w:rPr>
            </w:pPr>
            <w:r w:rsidRPr="00DD1A2A">
              <w:rPr>
                <w:sz w:val="22"/>
                <w:szCs w:val="22"/>
              </w:rPr>
              <w:t>Lotul 35</w:t>
            </w:r>
          </w:p>
        </w:tc>
        <w:tc>
          <w:tcPr>
            <w:tcW w:w="708" w:type="dxa"/>
            <w:tcBorders>
              <w:top w:val="nil"/>
              <w:left w:val="nil"/>
              <w:bottom w:val="single" w:sz="4" w:space="0" w:color="auto"/>
              <w:right w:val="single" w:sz="4" w:space="0" w:color="auto"/>
            </w:tcBorders>
            <w:shd w:val="clear" w:color="auto" w:fill="FFFF00"/>
          </w:tcPr>
          <w:p w:rsidR="00DD1A2A" w:rsidRPr="00DD1A2A" w:rsidRDefault="00DD1A2A">
            <w:r w:rsidRPr="00DD1A2A">
              <w:t> </w:t>
            </w:r>
          </w:p>
        </w:tc>
        <w:tc>
          <w:tcPr>
            <w:tcW w:w="709"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4678"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1290"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4"/>
                <w:szCs w:val="24"/>
              </w:rPr>
            </w:pPr>
            <w:r w:rsidRPr="00DD1A2A">
              <w:rPr>
                <w:sz w:val="24"/>
                <w:szCs w:val="24"/>
              </w:rPr>
              <w:t>17000</w:t>
            </w:r>
          </w:p>
        </w:tc>
      </w:tr>
      <w:tr w:rsidR="00DD1A2A" w:rsidRPr="00C744E9"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35</w:t>
            </w:r>
          </w:p>
        </w:tc>
        <w:tc>
          <w:tcPr>
            <w:tcW w:w="970" w:type="dxa"/>
            <w:tcBorders>
              <w:top w:val="nil"/>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33100000-1</w:t>
            </w:r>
          </w:p>
        </w:tc>
        <w:tc>
          <w:tcPr>
            <w:tcW w:w="112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sz w:val="22"/>
                <w:szCs w:val="22"/>
              </w:rPr>
            </w:pPr>
            <w:r w:rsidRPr="00DD1A2A">
              <w:rPr>
                <w:sz w:val="22"/>
                <w:szCs w:val="22"/>
              </w:rPr>
              <w:t>Microscop optic binocular</w:t>
            </w:r>
          </w:p>
        </w:tc>
        <w:tc>
          <w:tcPr>
            <w:tcW w:w="708" w:type="dxa"/>
            <w:tcBorders>
              <w:top w:val="nil"/>
              <w:left w:val="nil"/>
              <w:bottom w:val="single" w:sz="4" w:space="0" w:color="auto"/>
              <w:right w:val="single" w:sz="4" w:space="0" w:color="auto"/>
            </w:tcBorders>
            <w:shd w:val="clear" w:color="auto" w:fill="auto"/>
          </w:tcPr>
          <w:p w:rsidR="00DD1A2A" w:rsidRPr="00DD1A2A" w:rsidRDefault="00DD1A2A">
            <w:r w:rsidRPr="00DD1A2A">
              <w:t>buc</w:t>
            </w:r>
          </w:p>
        </w:tc>
        <w:tc>
          <w:tcPr>
            <w:tcW w:w="709" w:type="dxa"/>
            <w:tcBorders>
              <w:top w:val="nil"/>
              <w:left w:val="single" w:sz="4" w:space="0" w:color="auto"/>
              <w:bottom w:val="single" w:sz="4" w:space="0" w:color="auto"/>
              <w:right w:val="single" w:sz="4" w:space="0" w:color="auto"/>
            </w:tcBorders>
            <w:shd w:val="clear" w:color="auto" w:fill="auto"/>
          </w:tcPr>
          <w:p w:rsidR="00DD1A2A" w:rsidRPr="00DD1A2A" w:rsidRDefault="00DD1A2A">
            <w:r w:rsidRPr="00DD1A2A">
              <w:t>1</w:t>
            </w:r>
          </w:p>
        </w:tc>
        <w:tc>
          <w:tcPr>
            <w:tcW w:w="467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lang w:val="en-US"/>
              </w:rPr>
            </w:pPr>
            <w:r w:rsidRPr="00DD1A2A">
              <w:rPr>
                <w:lang w:val="en-US"/>
              </w:rPr>
              <w:t>Cablu binocular înclinat la 30° și rotabil prin 360°.                          Obiective achromatice 4x / 0.10, 10x / 0.25, 40x / 0.65 retractabile, 100x / 1.25 ILO retractabile</w:t>
            </w:r>
            <w:r w:rsidRPr="00DD1A2A">
              <w:rPr>
                <w:lang w:val="en-US"/>
              </w:rPr>
              <w:br/>
              <w:t>Ocular WF10 / 18mm.                                                         Revolver Nosepiece cu poziții de 4 clicuri (click-stop).</w:t>
            </w:r>
            <w:r w:rsidRPr="00DD1A2A">
              <w:rPr>
                <w:lang w:val="en-US"/>
              </w:rPr>
              <w:br/>
              <w:t>Dimensiunile tabelului de pregătire a specimenului: 120x125mm cu transpunerea X-Y a diapozitivului.               Condensator de 1</w:t>
            </w:r>
            <w:proofErr w:type="gramStart"/>
            <w:r w:rsidRPr="00DD1A2A">
              <w:rPr>
                <w:lang w:val="en-US"/>
              </w:rPr>
              <w:t>,25</w:t>
            </w:r>
            <w:proofErr w:type="gramEnd"/>
            <w:r w:rsidRPr="00DD1A2A">
              <w:rPr>
                <w:lang w:val="en-US"/>
              </w:rPr>
              <w:t>, echipat cu un tobogan cu diametrul de 32 mm pentru reglarea înălțimii.</w:t>
            </w:r>
            <w:r w:rsidRPr="00DD1A2A">
              <w:rPr>
                <w:lang w:val="en-US"/>
              </w:rPr>
              <w:br/>
              <w:t xml:space="preserve">Pinul reglabil la sfârșitul microscopiei pentru înălțimea mesei, pentru </w:t>
            </w:r>
            <w:proofErr w:type="gramStart"/>
            <w:r w:rsidRPr="00DD1A2A">
              <w:rPr>
                <w:lang w:val="en-US"/>
              </w:rPr>
              <w:t>a</w:t>
            </w:r>
            <w:proofErr w:type="gramEnd"/>
            <w:r w:rsidRPr="00DD1A2A">
              <w:rPr>
                <w:lang w:val="en-US"/>
              </w:rPr>
              <w:t xml:space="preserve"> evita ruperea accidentală cu glisa de sticlă pregătită.</w:t>
            </w:r>
            <w:r w:rsidRPr="00DD1A2A">
              <w:rPr>
                <w:lang w:val="en-US"/>
              </w:rPr>
              <w:br/>
              <w:t>Iluminare LED/lampi halogene</w:t>
            </w:r>
            <w:r w:rsidRPr="00DD1A2A">
              <w:rPr>
                <w:lang w:val="en-US"/>
              </w:rPr>
              <w:br/>
              <w:t>Filtru de conversie BLUE.</w:t>
            </w:r>
            <w:r w:rsidRPr="00DD1A2A">
              <w:rPr>
                <w:lang w:val="en-US"/>
              </w:rPr>
              <w:br/>
              <w:t>Cablu binocular înclinat la 30 ° și rotabil prin 360 °.</w:t>
            </w:r>
            <w:r w:rsidRPr="00DD1A2A">
              <w:rPr>
                <w:lang w:val="en-US"/>
              </w:rPr>
              <w:br/>
              <w:t>Obiective achromatice 4x / 0.10, 10x / 0.25, 40x / 0.65 retractabile, 100x / 1.25 ILO retractabile</w:t>
            </w:r>
            <w:r w:rsidRPr="00DD1A2A">
              <w:rPr>
                <w:lang w:val="en-US"/>
              </w:rPr>
              <w:br/>
              <w:t xml:space="preserve">Ocular WF10 / 18mm.     </w:t>
            </w:r>
          </w:p>
        </w:tc>
        <w:tc>
          <w:tcPr>
            <w:tcW w:w="1290" w:type="dxa"/>
            <w:tcBorders>
              <w:top w:val="nil"/>
              <w:left w:val="single" w:sz="4" w:space="0" w:color="auto"/>
              <w:bottom w:val="single" w:sz="4" w:space="0" w:color="auto"/>
              <w:right w:val="single" w:sz="4" w:space="0" w:color="auto"/>
            </w:tcBorders>
            <w:shd w:val="clear" w:color="auto" w:fill="auto"/>
          </w:tcPr>
          <w:p w:rsidR="00DD1A2A" w:rsidRPr="00F11D06" w:rsidRDefault="00DD1A2A">
            <w:pPr>
              <w:rPr>
                <w:sz w:val="24"/>
                <w:szCs w:val="24"/>
                <w:lang w:val="en-US"/>
              </w:rPr>
            </w:pPr>
            <w:r w:rsidRPr="00F11D06">
              <w:rPr>
                <w:sz w:val="24"/>
                <w:szCs w:val="24"/>
                <w:lang w:val="en-US"/>
              </w:rPr>
              <w:t> </w:t>
            </w:r>
          </w:p>
        </w:tc>
      </w:tr>
      <w:tr w:rsidR="00DD1A2A" w:rsidRPr="00886CAF"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1128"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2"/>
                <w:szCs w:val="22"/>
              </w:rPr>
            </w:pPr>
            <w:r w:rsidRPr="00DD1A2A">
              <w:rPr>
                <w:sz w:val="22"/>
                <w:szCs w:val="22"/>
              </w:rPr>
              <w:t>Lotul 36</w:t>
            </w:r>
          </w:p>
        </w:tc>
        <w:tc>
          <w:tcPr>
            <w:tcW w:w="708" w:type="dxa"/>
            <w:tcBorders>
              <w:top w:val="nil"/>
              <w:left w:val="nil"/>
              <w:bottom w:val="single" w:sz="4" w:space="0" w:color="auto"/>
              <w:right w:val="single" w:sz="4" w:space="0" w:color="auto"/>
            </w:tcBorders>
            <w:shd w:val="clear" w:color="auto" w:fill="FFFF00"/>
          </w:tcPr>
          <w:p w:rsidR="00DD1A2A" w:rsidRPr="00DD1A2A" w:rsidRDefault="00DD1A2A">
            <w:r w:rsidRPr="00DD1A2A">
              <w:t> </w:t>
            </w:r>
          </w:p>
        </w:tc>
        <w:tc>
          <w:tcPr>
            <w:tcW w:w="709"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4678"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1290"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4"/>
                <w:szCs w:val="24"/>
              </w:rPr>
            </w:pPr>
            <w:r w:rsidRPr="00DD1A2A">
              <w:rPr>
                <w:sz w:val="24"/>
                <w:szCs w:val="24"/>
              </w:rPr>
              <w:t>25500</w:t>
            </w:r>
          </w:p>
        </w:tc>
      </w:tr>
      <w:tr w:rsidR="00DD1A2A" w:rsidRPr="00C744E9"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36</w:t>
            </w:r>
          </w:p>
        </w:tc>
        <w:tc>
          <w:tcPr>
            <w:tcW w:w="970" w:type="dxa"/>
            <w:tcBorders>
              <w:top w:val="nil"/>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33100000-1</w:t>
            </w:r>
          </w:p>
        </w:tc>
        <w:tc>
          <w:tcPr>
            <w:tcW w:w="112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sz w:val="22"/>
                <w:szCs w:val="22"/>
                <w:lang w:val="en-US"/>
              </w:rPr>
            </w:pPr>
            <w:r w:rsidRPr="00DD1A2A">
              <w:rPr>
                <w:sz w:val="22"/>
                <w:szCs w:val="22"/>
                <w:lang w:val="en-US"/>
              </w:rPr>
              <w:t xml:space="preserve">Instalație automată pentru titrare : Masă cu Biuretă pentru titrare automată digitală Titrette cu interfața RS 232 </w:t>
            </w:r>
          </w:p>
        </w:tc>
        <w:tc>
          <w:tcPr>
            <w:tcW w:w="708" w:type="dxa"/>
            <w:tcBorders>
              <w:top w:val="nil"/>
              <w:left w:val="nil"/>
              <w:bottom w:val="single" w:sz="4" w:space="0" w:color="auto"/>
              <w:right w:val="single" w:sz="4" w:space="0" w:color="auto"/>
            </w:tcBorders>
            <w:shd w:val="clear" w:color="auto" w:fill="auto"/>
          </w:tcPr>
          <w:p w:rsidR="00DD1A2A" w:rsidRPr="00DD1A2A" w:rsidRDefault="00DD1A2A">
            <w:r w:rsidRPr="00DD1A2A">
              <w:t>unit.</w:t>
            </w:r>
          </w:p>
        </w:tc>
        <w:tc>
          <w:tcPr>
            <w:tcW w:w="709" w:type="dxa"/>
            <w:tcBorders>
              <w:top w:val="nil"/>
              <w:left w:val="single" w:sz="4" w:space="0" w:color="auto"/>
              <w:bottom w:val="single" w:sz="4" w:space="0" w:color="auto"/>
              <w:right w:val="single" w:sz="4" w:space="0" w:color="auto"/>
            </w:tcBorders>
            <w:shd w:val="clear" w:color="auto" w:fill="auto"/>
          </w:tcPr>
          <w:p w:rsidR="00DD1A2A" w:rsidRPr="00DD1A2A" w:rsidRDefault="00DD1A2A">
            <w:r w:rsidRPr="00DD1A2A">
              <w:t>2</w:t>
            </w:r>
          </w:p>
        </w:tc>
        <w:tc>
          <w:tcPr>
            <w:tcW w:w="467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lang w:val="en-US"/>
              </w:rPr>
            </w:pPr>
            <w:r w:rsidRPr="00DD1A2A">
              <w:rPr>
                <w:lang w:val="en-US"/>
              </w:rPr>
              <w:t>Volumul pipetelor din instalație 10 ml; 25 ml; 50 ml cu interfața RS 232</w:t>
            </w:r>
          </w:p>
        </w:tc>
        <w:tc>
          <w:tcPr>
            <w:tcW w:w="1290" w:type="dxa"/>
            <w:tcBorders>
              <w:top w:val="nil"/>
              <w:left w:val="single" w:sz="4" w:space="0" w:color="auto"/>
              <w:bottom w:val="single" w:sz="4" w:space="0" w:color="auto"/>
              <w:right w:val="single" w:sz="4" w:space="0" w:color="auto"/>
            </w:tcBorders>
            <w:shd w:val="clear" w:color="auto" w:fill="auto"/>
          </w:tcPr>
          <w:p w:rsidR="00DD1A2A" w:rsidRPr="00F11D06" w:rsidRDefault="00DD1A2A">
            <w:pPr>
              <w:rPr>
                <w:sz w:val="24"/>
                <w:szCs w:val="24"/>
                <w:lang w:val="en-US"/>
              </w:rPr>
            </w:pPr>
            <w:r w:rsidRPr="00F11D06">
              <w:rPr>
                <w:sz w:val="24"/>
                <w:szCs w:val="24"/>
                <w:lang w:val="en-US"/>
              </w:rPr>
              <w:t> </w:t>
            </w:r>
          </w:p>
        </w:tc>
      </w:tr>
      <w:tr w:rsidR="00DD1A2A" w:rsidRPr="00886CAF"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1128"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2"/>
                <w:szCs w:val="22"/>
              </w:rPr>
            </w:pPr>
            <w:r w:rsidRPr="00DD1A2A">
              <w:rPr>
                <w:sz w:val="22"/>
                <w:szCs w:val="22"/>
              </w:rPr>
              <w:t>Lotul 37</w:t>
            </w:r>
          </w:p>
        </w:tc>
        <w:tc>
          <w:tcPr>
            <w:tcW w:w="708" w:type="dxa"/>
            <w:tcBorders>
              <w:top w:val="nil"/>
              <w:left w:val="nil"/>
              <w:bottom w:val="single" w:sz="4" w:space="0" w:color="auto"/>
              <w:right w:val="single" w:sz="4" w:space="0" w:color="auto"/>
            </w:tcBorders>
            <w:shd w:val="clear" w:color="auto" w:fill="FFFF00"/>
          </w:tcPr>
          <w:p w:rsidR="00DD1A2A" w:rsidRPr="00DD1A2A" w:rsidRDefault="00DD1A2A">
            <w:r w:rsidRPr="00DD1A2A">
              <w:t> </w:t>
            </w:r>
          </w:p>
        </w:tc>
        <w:tc>
          <w:tcPr>
            <w:tcW w:w="709"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4678"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1290"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4"/>
                <w:szCs w:val="24"/>
              </w:rPr>
            </w:pPr>
            <w:r w:rsidRPr="00DD1A2A">
              <w:rPr>
                <w:sz w:val="24"/>
                <w:szCs w:val="24"/>
              </w:rPr>
              <w:t>21250</w:t>
            </w:r>
          </w:p>
        </w:tc>
      </w:tr>
      <w:tr w:rsidR="00DD1A2A" w:rsidRPr="00C744E9"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37</w:t>
            </w:r>
          </w:p>
        </w:tc>
        <w:tc>
          <w:tcPr>
            <w:tcW w:w="970" w:type="dxa"/>
            <w:tcBorders>
              <w:top w:val="nil"/>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33100000-1</w:t>
            </w:r>
          </w:p>
        </w:tc>
        <w:tc>
          <w:tcPr>
            <w:tcW w:w="112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sz w:val="22"/>
                <w:szCs w:val="22"/>
                <w:lang w:val="en-US"/>
              </w:rPr>
            </w:pPr>
            <w:r w:rsidRPr="00DD1A2A">
              <w:rPr>
                <w:sz w:val="22"/>
                <w:szCs w:val="22"/>
                <w:lang w:val="en-US"/>
              </w:rPr>
              <w:t>Aparat pentru măsurarea parametrilor microclimaterici:   instrument multifunc</w:t>
            </w:r>
            <w:r w:rsidRPr="00DD1A2A">
              <w:rPr>
                <w:sz w:val="22"/>
                <w:szCs w:val="22"/>
                <w:lang w:val="en-US"/>
              </w:rPr>
              <w:lastRenderedPageBreak/>
              <w:t xml:space="preserve">ţional pentru industrie  </w:t>
            </w:r>
          </w:p>
        </w:tc>
        <w:tc>
          <w:tcPr>
            <w:tcW w:w="708" w:type="dxa"/>
            <w:tcBorders>
              <w:top w:val="nil"/>
              <w:left w:val="nil"/>
              <w:bottom w:val="single" w:sz="4" w:space="0" w:color="auto"/>
              <w:right w:val="single" w:sz="4" w:space="0" w:color="auto"/>
            </w:tcBorders>
            <w:shd w:val="clear" w:color="auto" w:fill="auto"/>
          </w:tcPr>
          <w:p w:rsidR="00DD1A2A" w:rsidRPr="00DD1A2A" w:rsidRDefault="00DD1A2A">
            <w:r w:rsidRPr="00DD1A2A">
              <w:lastRenderedPageBreak/>
              <w:t>unit.</w:t>
            </w:r>
          </w:p>
        </w:tc>
        <w:tc>
          <w:tcPr>
            <w:tcW w:w="709" w:type="dxa"/>
            <w:tcBorders>
              <w:top w:val="nil"/>
              <w:left w:val="single" w:sz="4" w:space="0" w:color="auto"/>
              <w:bottom w:val="single" w:sz="4" w:space="0" w:color="auto"/>
              <w:right w:val="single" w:sz="4" w:space="0" w:color="auto"/>
            </w:tcBorders>
            <w:shd w:val="clear" w:color="auto" w:fill="auto"/>
          </w:tcPr>
          <w:p w:rsidR="00DD1A2A" w:rsidRPr="00DD1A2A" w:rsidRDefault="00DD1A2A">
            <w:r w:rsidRPr="00DD1A2A">
              <w:t>1</w:t>
            </w:r>
          </w:p>
        </w:tc>
        <w:tc>
          <w:tcPr>
            <w:tcW w:w="467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lang w:val="en-US"/>
              </w:rPr>
            </w:pPr>
            <w:r w:rsidRPr="00DD1A2A">
              <w:rPr>
                <w:lang w:val="en-US"/>
              </w:rPr>
              <w:t>Instrumentul multifuncţional pentru industrie permite măsurarea temperaturii, umiditatea relativă, punctul de rouă, umiditatea absolută, gradul de umiditate, toate tipurile de viteză ale aerului (în conducte, guri de conducte sau uşi de vizitare), debitul, presiunea şi calitatea aerului din încăperi.</w:t>
            </w:r>
          </w:p>
        </w:tc>
        <w:tc>
          <w:tcPr>
            <w:tcW w:w="1290" w:type="dxa"/>
            <w:tcBorders>
              <w:top w:val="nil"/>
              <w:left w:val="single" w:sz="4" w:space="0" w:color="auto"/>
              <w:bottom w:val="single" w:sz="4" w:space="0" w:color="auto"/>
              <w:right w:val="single" w:sz="4" w:space="0" w:color="auto"/>
            </w:tcBorders>
            <w:shd w:val="clear" w:color="auto" w:fill="auto"/>
          </w:tcPr>
          <w:p w:rsidR="00DD1A2A" w:rsidRPr="00F11D06" w:rsidRDefault="00DD1A2A">
            <w:pPr>
              <w:rPr>
                <w:sz w:val="24"/>
                <w:szCs w:val="24"/>
                <w:lang w:val="en-US"/>
              </w:rPr>
            </w:pPr>
            <w:r w:rsidRPr="00F11D06">
              <w:rPr>
                <w:sz w:val="24"/>
                <w:szCs w:val="24"/>
                <w:lang w:val="en-US"/>
              </w:rPr>
              <w:t> </w:t>
            </w:r>
          </w:p>
        </w:tc>
      </w:tr>
      <w:tr w:rsidR="00DD1A2A" w:rsidRPr="00886CAF"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lastRenderedPageBreak/>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1128"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2"/>
                <w:szCs w:val="22"/>
              </w:rPr>
            </w:pPr>
            <w:r w:rsidRPr="00DD1A2A">
              <w:rPr>
                <w:sz w:val="22"/>
                <w:szCs w:val="22"/>
              </w:rPr>
              <w:t>Lotul 38</w:t>
            </w:r>
          </w:p>
        </w:tc>
        <w:tc>
          <w:tcPr>
            <w:tcW w:w="708" w:type="dxa"/>
            <w:tcBorders>
              <w:top w:val="nil"/>
              <w:left w:val="nil"/>
              <w:bottom w:val="single" w:sz="4" w:space="0" w:color="auto"/>
              <w:right w:val="single" w:sz="4" w:space="0" w:color="auto"/>
            </w:tcBorders>
            <w:shd w:val="clear" w:color="auto" w:fill="FFFF00"/>
          </w:tcPr>
          <w:p w:rsidR="00DD1A2A" w:rsidRPr="00DD1A2A" w:rsidRDefault="00DD1A2A">
            <w:r w:rsidRPr="00DD1A2A">
              <w:t> </w:t>
            </w:r>
          </w:p>
        </w:tc>
        <w:tc>
          <w:tcPr>
            <w:tcW w:w="709"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4678"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1290"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4"/>
                <w:szCs w:val="24"/>
              </w:rPr>
            </w:pPr>
            <w:r w:rsidRPr="00DD1A2A">
              <w:rPr>
                <w:sz w:val="24"/>
                <w:szCs w:val="24"/>
              </w:rPr>
              <w:t>29750</w:t>
            </w:r>
          </w:p>
        </w:tc>
      </w:tr>
      <w:tr w:rsidR="00DD1A2A" w:rsidRPr="00AF3B13"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38</w:t>
            </w:r>
          </w:p>
        </w:tc>
        <w:tc>
          <w:tcPr>
            <w:tcW w:w="970" w:type="dxa"/>
            <w:tcBorders>
              <w:top w:val="nil"/>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33100000-1</w:t>
            </w:r>
          </w:p>
        </w:tc>
        <w:tc>
          <w:tcPr>
            <w:tcW w:w="112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sz w:val="22"/>
                <w:szCs w:val="22"/>
              </w:rPr>
            </w:pPr>
            <w:r w:rsidRPr="00DD1A2A">
              <w:rPr>
                <w:sz w:val="22"/>
                <w:szCs w:val="22"/>
              </w:rPr>
              <w:t>Analizator de gaze</w:t>
            </w:r>
          </w:p>
        </w:tc>
        <w:tc>
          <w:tcPr>
            <w:tcW w:w="708" w:type="dxa"/>
            <w:tcBorders>
              <w:top w:val="nil"/>
              <w:left w:val="nil"/>
              <w:bottom w:val="single" w:sz="4" w:space="0" w:color="auto"/>
              <w:right w:val="single" w:sz="4" w:space="0" w:color="auto"/>
            </w:tcBorders>
            <w:shd w:val="clear" w:color="auto" w:fill="auto"/>
          </w:tcPr>
          <w:p w:rsidR="00DD1A2A" w:rsidRPr="00DD1A2A" w:rsidRDefault="00DD1A2A">
            <w:r w:rsidRPr="00DD1A2A">
              <w:t>unit.</w:t>
            </w:r>
          </w:p>
        </w:tc>
        <w:tc>
          <w:tcPr>
            <w:tcW w:w="709" w:type="dxa"/>
            <w:tcBorders>
              <w:top w:val="nil"/>
              <w:left w:val="single" w:sz="4" w:space="0" w:color="auto"/>
              <w:bottom w:val="single" w:sz="4" w:space="0" w:color="auto"/>
              <w:right w:val="single" w:sz="4" w:space="0" w:color="auto"/>
            </w:tcBorders>
            <w:shd w:val="clear" w:color="auto" w:fill="auto"/>
          </w:tcPr>
          <w:p w:rsidR="00DD1A2A" w:rsidRPr="00DD1A2A" w:rsidRDefault="00DD1A2A">
            <w:r w:rsidRPr="00DD1A2A">
              <w:t>1</w:t>
            </w:r>
          </w:p>
        </w:tc>
        <w:tc>
          <w:tcPr>
            <w:tcW w:w="4678" w:type="dxa"/>
            <w:tcBorders>
              <w:top w:val="nil"/>
              <w:left w:val="single" w:sz="4" w:space="0" w:color="auto"/>
              <w:bottom w:val="single" w:sz="4" w:space="0" w:color="auto"/>
              <w:right w:val="single" w:sz="4" w:space="0" w:color="auto"/>
            </w:tcBorders>
            <w:shd w:val="clear" w:color="auto" w:fill="auto"/>
          </w:tcPr>
          <w:p w:rsidR="00DD1A2A" w:rsidRPr="007D2864" w:rsidRDefault="00DD1A2A">
            <w:pPr>
              <w:rPr>
                <w:lang w:val="en-US"/>
              </w:rPr>
            </w:pPr>
            <w:r w:rsidRPr="00DD1A2A">
              <w:rPr>
                <w:lang w:val="en-US"/>
              </w:rPr>
              <w:t xml:space="preserve">Sensor pentru determinarea hidrocarburilor în mg/m3 în aer.  Parametrii pentru determinare: Hidrocarburi  0-3000 mg/m3; Amoniac 0,1-40 mg/m3; Dioxid de azot 0,01-4 mg/m3; Dioxid de sulf 0,01-20 mg/m3;  Aldehida formică 0,01-1 mg/m3; Metan 0-3000 mg/m3; Butan 0-3000 mg/m3; Propan 0-3000 mg/m3; Oxid de carbon 0,1-20 mg/m3; Sulfură de hidrogen 0-30 mg/m3.  </w:t>
            </w:r>
            <w:r w:rsidRPr="00DD1A2A">
              <w:t>(</w:t>
            </w:r>
            <w:r w:rsidR="007D2864">
              <w:rPr>
                <w:lang w:val="en-US"/>
              </w:rPr>
              <w:t xml:space="preserve">analog la </w:t>
            </w:r>
            <w:r w:rsidRPr="00DD1A2A">
              <w:t>model Kometa-M-5 ИГС-98)</w:t>
            </w:r>
          </w:p>
        </w:tc>
        <w:tc>
          <w:tcPr>
            <w:tcW w:w="1290"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sz w:val="24"/>
                <w:szCs w:val="24"/>
              </w:rPr>
            </w:pPr>
            <w:r w:rsidRPr="00DD1A2A">
              <w:rPr>
                <w:sz w:val="24"/>
                <w:szCs w:val="24"/>
              </w:rPr>
              <w:t> </w:t>
            </w:r>
          </w:p>
        </w:tc>
      </w:tr>
      <w:tr w:rsidR="00DD1A2A" w:rsidRPr="00886CAF"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rPr>
            </w:pPr>
            <w:r w:rsidRPr="00DD1A2A">
              <w:rPr>
                <w:color w:val="000000"/>
                <w:sz w:val="22"/>
                <w:szCs w:val="22"/>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rPr>
            </w:pPr>
            <w:r w:rsidRPr="00DD1A2A">
              <w:rPr>
                <w:color w:val="000000"/>
                <w:sz w:val="22"/>
                <w:szCs w:val="22"/>
              </w:rPr>
              <w:t> </w:t>
            </w:r>
          </w:p>
        </w:tc>
        <w:tc>
          <w:tcPr>
            <w:tcW w:w="1128"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2"/>
                <w:szCs w:val="22"/>
              </w:rPr>
            </w:pPr>
            <w:r w:rsidRPr="00DD1A2A">
              <w:rPr>
                <w:sz w:val="22"/>
                <w:szCs w:val="22"/>
              </w:rPr>
              <w:t>Lotul 39</w:t>
            </w:r>
          </w:p>
        </w:tc>
        <w:tc>
          <w:tcPr>
            <w:tcW w:w="708" w:type="dxa"/>
            <w:tcBorders>
              <w:top w:val="nil"/>
              <w:left w:val="nil"/>
              <w:bottom w:val="single" w:sz="4" w:space="0" w:color="auto"/>
              <w:right w:val="single" w:sz="4" w:space="0" w:color="auto"/>
            </w:tcBorders>
            <w:shd w:val="clear" w:color="auto" w:fill="FFFF00"/>
          </w:tcPr>
          <w:p w:rsidR="00DD1A2A" w:rsidRPr="00DD1A2A" w:rsidRDefault="00DD1A2A">
            <w:r w:rsidRPr="00DD1A2A">
              <w:t> </w:t>
            </w:r>
          </w:p>
        </w:tc>
        <w:tc>
          <w:tcPr>
            <w:tcW w:w="709"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4678"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1290"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4"/>
                <w:szCs w:val="24"/>
              </w:rPr>
            </w:pPr>
            <w:r w:rsidRPr="00DD1A2A">
              <w:rPr>
                <w:sz w:val="24"/>
                <w:szCs w:val="24"/>
              </w:rPr>
              <w:t>1700</w:t>
            </w:r>
          </w:p>
        </w:tc>
      </w:tr>
      <w:tr w:rsidR="00DD1A2A" w:rsidRPr="00C744E9"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39</w:t>
            </w:r>
          </w:p>
        </w:tc>
        <w:tc>
          <w:tcPr>
            <w:tcW w:w="970" w:type="dxa"/>
            <w:tcBorders>
              <w:top w:val="nil"/>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33100000-1</w:t>
            </w:r>
          </w:p>
        </w:tc>
        <w:tc>
          <w:tcPr>
            <w:tcW w:w="112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sz w:val="22"/>
                <w:szCs w:val="22"/>
              </w:rPr>
            </w:pPr>
            <w:r w:rsidRPr="00DD1A2A">
              <w:rPr>
                <w:sz w:val="22"/>
                <w:szCs w:val="22"/>
              </w:rPr>
              <w:t xml:space="preserve">Lampă bactericidă staționară </w:t>
            </w:r>
          </w:p>
        </w:tc>
        <w:tc>
          <w:tcPr>
            <w:tcW w:w="708" w:type="dxa"/>
            <w:tcBorders>
              <w:top w:val="nil"/>
              <w:left w:val="nil"/>
              <w:bottom w:val="single" w:sz="4" w:space="0" w:color="auto"/>
              <w:right w:val="single" w:sz="4" w:space="0" w:color="auto"/>
            </w:tcBorders>
            <w:shd w:val="clear" w:color="auto" w:fill="auto"/>
          </w:tcPr>
          <w:p w:rsidR="00DD1A2A" w:rsidRPr="00DD1A2A" w:rsidRDefault="00DD1A2A">
            <w:r w:rsidRPr="00DD1A2A">
              <w:t>unit.</w:t>
            </w:r>
          </w:p>
        </w:tc>
        <w:tc>
          <w:tcPr>
            <w:tcW w:w="709" w:type="dxa"/>
            <w:tcBorders>
              <w:top w:val="nil"/>
              <w:left w:val="single" w:sz="4" w:space="0" w:color="auto"/>
              <w:bottom w:val="single" w:sz="4" w:space="0" w:color="auto"/>
              <w:right w:val="single" w:sz="4" w:space="0" w:color="auto"/>
            </w:tcBorders>
            <w:shd w:val="clear" w:color="auto" w:fill="auto"/>
          </w:tcPr>
          <w:p w:rsidR="00DD1A2A" w:rsidRPr="00DD1A2A" w:rsidRDefault="00DD1A2A">
            <w:r w:rsidRPr="00DD1A2A">
              <w:t>4</w:t>
            </w:r>
          </w:p>
        </w:tc>
        <w:tc>
          <w:tcPr>
            <w:tcW w:w="467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lang w:val="en-US"/>
              </w:rPr>
            </w:pPr>
            <w:r w:rsidRPr="00DD1A2A">
              <w:rPr>
                <w:lang w:val="en-US"/>
              </w:rPr>
              <w:t>Nimicirea și dezactivarea bacteriilor, virușurilor și alte mocroorganisme: CARACTERISTICI TEHNICE: Lungimea de undă a iradierii ultraviolete - 253</w:t>
            </w:r>
            <w:proofErr w:type="gramStart"/>
            <w:r w:rsidRPr="00DD1A2A">
              <w:rPr>
                <w:lang w:val="en-US"/>
              </w:rPr>
              <w:t>,7</w:t>
            </w:r>
            <w:proofErr w:type="gramEnd"/>
            <w:r w:rsidRPr="00DD1A2A">
              <w:rPr>
                <w:lang w:val="en-US"/>
              </w:rPr>
              <w:t xml:space="preserve"> </w:t>
            </w:r>
            <w:r w:rsidRPr="00DD1A2A">
              <w:t>нм</w:t>
            </w:r>
            <w:r w:rsidRPr="00DD1A2A">
              <w:rPr>
                <w:lang w:val="en-US"/>
              </w:rPr>
              <w:t xml:space="preserve">; Acțiunea razelor la distanța de 1m nu mai puțin de 0,75 </w:t>
            </w:r>
            <w:r w:rsidRPr="00DD1A2A">
              <w:t>Вт</w:t>
            </w:r>
            <w:r w:rsidRPr="00DD1A2A">
              <w:rPr>
                <w:lang w:val="en-US"/>
              </w:rPr>
              <w:t>/m2; Sursa de iradiere - lampa bactericidă F30T8, 30 W; Durata medie de ardere a lămpii - 8000 ore; Durata medie de valabilitate a lucrului lămpii - 5 aniF30T8(30W)G13.</w:t>
            </w:r>
          </w:p>
        </w:tc>
        <w:tc>
          <w:tcPr>
            <w:tcW w:w="1290" w:type="dxa"/>
            <w:tcBorders>
              <w:top w:val="nil"/>
              <w:left w:val="single" w:sz="4" w:space="0" w:color="auto"/>
              <w:bottom w:val="single" w:sz="4" w:space="0" w:color="auto"/>
              <w:right w:val="single" w:sz="4" w:space="0" w:color="auto"/>
            </w:tcBorders>
            <w:shd w:val="clear" w:color="auto" w:fill="auto"/>
          </w:tcPr>
          <w:p w:rsidR="00DD1A2A" w:rsidRPr="00F11D06" w:rsidRDefault="00DD1A2A">
            <w:pPr>
              <w:rPr>
                <w:sz w:val="24"/>
                <w:szCs w:val="24"/>
                <w:lang w:val="en-US"/>
              </w:rPr>
            </w:pPr>
            <w:r w:rsidRPr="00F11D06">
              <w:rPr>
                <w:sz w:val="24"/>
                <w:szCs w:val="24"/>
                <w:lang w:val="en-US"/>
              </w:rPr>
              <w:t> </w:t>
            </w:r>
          </w:p>
        </w:tc>
      </w:tr>
      <w:tr w:rsidR="00DD1A2A" w:rsidRPr="00886CAF"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1128"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2"/>
                <w:szCs w:val="22"/>
              </w:rPr>
            </w:pPr>
            <w:r w:rsidRPr="00DD1A2A">
              <w:rPr>
                <w:sz w:val="22"/>
                <w:szCs w:val="22"/>
              </w:rPr>
              <w:t>Lotul 40</w:t>
            </w:r>
          </w:p>
        </w:tc>
        <w:tc>
          <w:tcPr>
            <w:tcW w:w="708" w:type="dxa"/>
            <w:tcBorders>
              <w:top w:val="nil"/>
              <w:left w:val="nil"/>
              <w:bottom w:val="single" w:sz="4" w:space="0" w:color="auto"/>
              <w:right w:val="single" w:sz="4" w:space="0" w:color="auto"/>
            </w:tcBorders>
            <w:shd w:val="clear" w:color="auto" w:fill="FFFF00"/>
          </w:tcPr>
          <w:p w:rsidR="00DD1A2A" w:rsidRPr="00DD1A2A" w:rsidRDefault="00DD1A2A">
            <w:r w:rsidRPr="00DD1A2A">
              <w:t> </w:t>
            </w:r>
          </w:p>
        </w:tc>
        <w:tc>
          <w:tcPr>
            <w:tcW w:w="709"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4678"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1290"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4"/>
                <w:szCs w:val="24"/>
              </w:rPr>
            </w:pPr>
            <w:r w:rsidRPr="00DD1A2A">
              <w:rPr>
                <w:sz w:val="24"/>
                <w:szCs w:val="24"/>
              </w:rPr>
              <w:t>12325</w:t>
            </w:r>
          </w:p>
        </w:tc>
      </w:tr>
      <w:tr w:rsidR="00DD1A2A" w:rsidRPr="00C744E9"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40</w:t>
            </w:r>
          </w:p>
        </w:tc>
        <w:tc>
          <w:tcPr>
            <w:tcW w:w="970" w:type="dxa"/>
            <w:tcBorders>
              <w:top w:val="nil"/>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33100000-1</w:t>
            </w:r>
          </w:p>
        </w:tc>
        <w:tc>
          <w:tcPr>
            <w:tcW w:w="112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sz w:val="22"/>
                <w:szCs w:val="22"/>
                <w:lang w:val="en-US"/>
              </w:rPr>
            </w:pPr>
            <w:r w:rsidRPr="00DD1A2A">
              <w:rPr>
                <w:sz w:val="22"/>
                <w:szCs w:val="22"/>
                <w:lang w:val="en-US"/>
              </w:rPr>
              <w:t>Cartuș pentru Deionizatorul de apă Direct - Q3UV</w:t>
            </w:r>
          </w:p>
        </w:tc>
        <w:tc>
          <w:tcPr>
            <w:tcW w:w="708" w:type="dxa"/>
            <w:tcBorders>
              <w:top w:val="nil"/>
              <w:left w:val="nil"/>
              <w:bottom w:val="single" w:sz="4" w:space="0" w:color="auto"/>
              <w:right w:val="single" w:sz="4" w:space="0" w:color="auto"/>
            </w:tcBorders>
            <w:shd w:val="clear" w:color="auto" w:fill="auto"/>
          </w:tcPr>
          <w:p w:rsidR="00DD1A2A" w:rsidRPr="00DD1A2A" w:rsidRDefault="00DD1A2A">
            <w:r w:rsidRPr="00DD1A2A">
              <w:t>buc.</w:t>
            </w:r>
          </w:p>
        </w:tc>
        <w:tc>
          <w:tcPr>
            <w:tcW w:w="709" w:type="dxa"/>
            <w:tcBorders>
              <w:top w:val="nil"/>
              <w:left w:val="single" w:sz="4" w:space="0" w:color="auto"/>
              <w:bottom w:val="single" w:sz="4" w:space="0" w:color="auto"/>
              <w:right w:val="single" w:sz="4" w:space="0" w:color="auto"/>
            </w:tcBorders>
            <w:shd w:val="clear" w:color="auto" w:fill="auto"/>
          </w:tcPr>
          <w:p w:rsidR="00DD1A2A" w:rsidRPr="00DD1A2A" w:rsidRDefault="00DD1A2A">
            <w:r w:rsidRPr="00DD1A2A">
              <w:t>1</w:t>
            </w:r>
          </w:p>
        </w:tc>
        <w:tc>
          <w:tcPr>
            <w:tcW w:w="467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lang w:val="en-US"/>
              </w:rPr>
            </w:pPr>
            <w:r w:rsidRPr="00DD1A2A">
              <w:rPr>
                <w:lang w:val="en-US"/>
              </w:rPr>
              <w:t>Cod SPR00SIA1 ( SmartPak® DQ3 Purification )</w:t>
            </w:r>
          </w:p>
        </w:tc>
        <w:tc>
          <w:tcPr>
            <w:tcW w:w="1290" w:type="dxa"/>
            <w:tcBorders>
              <w:top w:val="nil"/>
              <w:left w:val="single" w:sz="4" w:space="0" w:color="auto"/>
              <w:bottom w:val="single" w:sz="4" w:space="0" w:color="auto"/>
              <w:right w:val="single" w:sz="4" w:space="0" w:color="auto"/>
            </w:tcBorders>
            <w:shd w:val="clear" w:color="auto" w:fill="auto"/>
          </w:tcPr>
          <w:p w:rsidR="00DD1A2A" w:rsidRPr="00F11D06" w:rsidRDefault="00DD1A2A">
            <w:pPr>
              <w:rPr>
                <w:sz w:val="24"/>
                <w:szCs w:val="24"/>
                <w:lang w:val="en-US"/>
              </w:rPr>
            </w:pPr>
            <w:r w:rsidRPr="00F11D06">
              <w:rPr>
                <w:sz w:val="24"/>
                <w:szCs w:val="24"/>
                <w:lang w:val="en-US"/>
              </w:rPr>
              <w:t> </w:t>
            </w:r>
          </w:p>
        </w:tc>
      </w:tr>
      <w:tr w:rsidR="00DD1A2A" w:rsidRPr="00886CAF"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1128"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2"/>
                <w:szCs w:val="22"/>
              </w:rPr>
            </w:pPr>
            <w:r w:rsidRPr="00DD1A2A">
              <w:rPr>
                <w:sz w:val="22"/>
                <w:szCs w:val="22"/>
              </w:rPr>
              <w:t>Lotul 41</w:t>
            </w:r>
          </w:p>
        </w:tc>
        <w:tc>
          <w:tcPr>
            <w:tcW w:w="708" w:type="dxa"/>
            <w:tcBorders>
              <w:top w:val="nil"/>
              <w:left w:val="nil"/>
              <w:bottom w:val="single" w:sz="4" w:space="0" w:color="auto"/>
              <w:right w:val="single" w:sz="4" w:space="0" w:color="auto"/>
            </w:tcBorders>
            <w:shd w:val="clear" w:color="auto" w:fill="FFFF00"/>
          </w:tcPr>
          <w:p w:rsidR="00DD1A2A" w:rsidRPr="00DD1A2A" w:rsidRDefault="00DD1A2A">
            <w:r w:rsidRPr="00DD1A2A">
              <w:t> </w:t>
            </w:r>
          </w:p>
        </w:tc>
        <w:tc>
          <w:tcPr>
            <w:tcW w:w="709"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4678"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1290"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4"/>
                <w:szCs w:val="24"/>
              </w:rPr>
            </w:pPr>
            <w:r w:rsidRPr="00DD1A2A">
              <w:rPr>
                <w:sz w:val="24"/>
                <w:szCs w:val="24"/>
              </w:rPr>
              <w:t>51000</w:t>
            </w:r>
          </w:p>
        </w:tc>
      </w:tr>
      <w:tr w:rsidR="00DD1A2A" w:rsidRPr="00C744E9"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41</w:t>
            </w:r>
          </w:p>
        </w:tc>
        <w:tc>
          <w:tcPr>
            <w:tcW w:w="970" w:type="dxa"/>
            <w:tcBorders>
              <w:top w:val="nil"/>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33100000-1</w:t>
            </w:r>
          </w:p>
        </w:tc>
        <w:tc>
          <w:tcPr>
            <w:tcW w:w="112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sz w:val="22"/>
                <w:szCs w:val="22"/>
              </w:rPr>
            </w:pPr>
            <w:r w:rsidRPr="00DD1A2A">
              <w:rPr>
                <w:sz w:val="22"/>
                <w:szCs w:val="22"/>
              </w:rPr>
              <w:t xml:space="preserve">Omogenizator de laborator </w:t>
            </w:r>
          </w:p>
        </w:tc>
        <w:tc>
          <w:tcPr>
            <w:tcW w:w="708" w:type="dxa"/>
            <w:tcBorders>
              <w:top w:val="nil"/>
              <w:left w:val="nil"/>
              <w:bottom w:val="single" w:sz="4" w:space="0" w:color="auto"/>
              <w:right w:val="single" w:sz="4" w:space="0" w:color="auto"/>
            </w:tcBorders>
            <w:shd w:val="clear" w:color="auto" w:fill="auto"/>
          </w:tcPr>
          <w:p w:rsidR="00DD1A2A" w:rsidRPr="00DD1A2A" w:rsidRDefault="00DD1A2A">
            <w:r w:rsidRPr="00DD1A2A">
              <w:t>buc.</w:t>
            </w:r>
          </w:p>
        </w:tc>
        <w:tc>
          <w:tcPr>
            <w:tcW w:w="709" w:type="dxa"/>
            <w:tcBorders>
              <w:top w:val="nil"/>
              <w:left w:val="single" w:sz="4" w:space="0" w:color="auto"/>
              <w:bottom w:val="single" w:sz="4" w:space="0" w:color="auto"/>
              <w:right w:val="single" w:sz="4" w:space="0" w:color="auto"/>
            </w:tcBorders>
            <w:shd w:val="clear" w:color="auto" w:fill="auto"/>
          </w:tcPr>
          <w:p w:rsidR="00DD1A2A" w:rsidRPr="00DD1A2A" w:rsidRDefault="00DD1A2A">
            <w:r w:rsidRPr="00DD1A2A">
              <w:t>3</w:t>
            </w:r>
          </w:p>
        </w:tc>
        <w:tc>
          <w:tcPr>
            <w:tcW w:w="467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lang w:val="en-US"/>
              </w:rPr>
            </w:pPr>
            <w:r w:rsidRPr="00DD1A2A">
              <w:rPr>
                <w:lang w:val="en-US"/>
              </w:rPr>
              <w:t xml:space="preserve">Potrivit pentru mărunțirea probelor, inclusiv profund congelate, viteză de rotație - nu mai puțin de 20.000 rpm, recipient cu capac din oțel inoxidabil, volum - 1L                                                            </w:t>
            </w:r>
          </w:p>
        </w:tc>
        <w:tc>
          <w:tcPr>
            <w:tcW w:w="1290" w:type="dxa"/>
            <w:tcBorders>
              <w:top w:val="nil"/>
              <w:left w:val="single" w:sz="4" w:space="0" w:color="auto"/>
              <w:bottom w:val="single" w:sz="4" w:space="0" w:color="auto"/>
              <w:right w:val="single" w:sz="4" w:space="0" w:color="auto"/>
            </w:tcBorders>
            <w:shd w:val="clear" w:color="auto" w:fill="auto"/>
          </w:tcPr>
          <w:p w:rsidR="00DD1A2A" w:rsidRPr="00F11D06" w:rsidRDefault="00DD1A2A">
            <w:pPr>
              <w:rPr>
                <w:sz w:val="24"/>
                <w:szCs w:val="24"/>
                <w:lang w:val="en-US"/>
              </w:rPr>
            </w:pPr>
            <w:r w:rsidRPr="00F11D06">
              <w:rPr>
                <w:sz w:val="24"/>
                <w:szCs w:val="24"/>
                <w:lang w:val="en-US"/>
              </w:rPr>
              <w:t> </w:t>
            </w:r>
          </w:p>
        </w:tc>
      </w:tr>
      <w:tr w:rsidR="00DD1A2A" w:rsidRPr="00886CAF"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1128"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2"/>
                <w:szCs w:val="22"/>
              </w:rPr>
            </w:pPr>
            <w:r w:rsidRPr="00DD1A2A">
              <w:rPr>
                <w:sz w:val="22"/>
                <w:szCs w:val="22"/>
              </w:rPr>
              <w:t>Lotul 42</w:t>
            </w:r>
          </w:p>
        </w:tc>
        <w:tc>
          <w:tcPr>
            <w:tcW w:w="708" w:type="dxa"/>
            <w:tcBorders>
              <w:top w:val="nil"/>
              <w:left w:val="nil"/>
              <w:bottom w:val="single" w:sz="4" w:space="0" w:color="auto"/>
              <w:right w:val="single" w:sz="4" w:space="0" w:color="auto"/>
            </w:tcBorders>
            <w:shd w:val="clear" w:color="auto" w:fill="FFFF00"/>
          </w:tcPr>
          <w:p w:rsidR="00DD1A2A" w:rsidRPr="00DD1A2A" w:rsidRDefault="00DD1A2A">
            <w:r w:rsidRPr="00DD1A2A">
              <w:t> </w:t>
            </w:r>
          </w:p>
        </w:tc>
        <w:tc>
          <w:tcPr>
            <w:tcW w:w="709"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4678"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1290"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4"/>
                <w:szCs w:val="24"/>
              </w:rPr>
            </w:pPr>
            <w:r w:rsidRPr="00DD1A2A">
              <w:rPr>
                <w:sz w:val="24"/>
                <w:szCs w:val="24"/>
              </w:rPr>
              <w:t>136000</w:t>
            </w:r>
          </w:p>
        </w:tc>
      </w:tr>
      <w:tr w:rsidR="00DD1A2A" w:rsidRPr="00C744E9"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42</w:t>
            </w:r>
          </w:p>
        </w:tc>
        <w:tc>
          <w:tcPr>
            <w:tcW w:w="970" w:type="dxa"/>
            <w:tcBorders>
              <w:top w:val="nil"/>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33100000-1</w:t>
            </w:r>
          </w:p>
        </w:tc>
        <w:tc>
          <w:tcPr>
            <w:tcW w:w="112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sz w:val="22"/>
                <w:szCs w:val="22"/>
                <w:lang w:val="en-US"/>
              </w:rPr>
            </w:pPr>
            <w:r w:rsidRPr="00DD1A2A">
              <w:rPr>
                <w:sz w:val="22"/>
                <w:szCs w:val="22"/>
                <w:lang w:val="en-US"/>
              </w:rPr>
              <w:t>Aspirator p/u prelevarea probelor de aer  chimie</w:t>
            </w:r>
          </w:p>
        </w:tc>
        <w:tc>
          <w:tcPr>
            <w:tcW w:w="708" w:type="dxa"/>
            <w:tcBorders>
              <w:top w:val="nil"/>
              <w:left w:val="nil"/>
              <w:bottom w:val="single" w:sz="4" w:space="0" w:color="auto"/>
              <w:right w:val="single" w:sz="4" w:space="0" w:color="auto"/>
            </w:tcBorders>
            <w:shd w:val="clear" w:color="auto" w:fill="auto"/>
          </w:tcPr>
          <w:p w:rsidR="00DD1A2A" w:rsidRPr="00DD1A2A" w:rsidRDefault="00DD1A2A">
            <w:r w:rsidRPr="00DD1A2A">
              <w:t>buc.</w:t>
            </w:r>
          </w:p>
        </w:tc>
        <w:tc>
          <w:tcPr>
            <w:tcW w:w="709" w:type="dxa"/>
            <w:tcBorders>
              <w:top w:val="nil"/>
              <w:left w:val="single" w:sz="4" w:space="0" w:color="auto"/>
              <w:bottom w:val="single" w:sz="4" w:space="0" w:color="auto"/>
              <w:right w:val="single" w:sz="4" w:space="0" w:color="auto"/>
            </w:tcBorders>
            <w:shd w:val="clear" w:color="auto" w:fill="auto"/>
          </w:tcPr>
          <w:p w:rsidR="00DD1A2A" w:rsidRPr="00DD1A2A" w:rsidRDefault="00DD1A2A">
            <w:r w:rsidRPr="00DD1A2A">
              <w:t>4</w:t>
            </w:r>
          </w:p>
        </w:tc>
        <w:tc>
          <w:tcPr>
            <w:tcW w:w="467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lang w:val="en-US"/>
              </w:rPr>
            </w:pPr>
            <w:r w:rsidRPr="00DD1A2A">
              <w:rPr>
                <w:lang w:val="en-US"/>
              </w:rPr>
              <w:t xml:space="preserve"> </w:t>
            </w:r>
            <w:r w:rsidR="00C744E9" w:rsidRPr="00C744E9">
              <w:rPr>
                <w:lang w:val="en-US"/>
              </w:rPr>
              <w:t xml:space="preserve"> Parametrii tehnici: Diapazonul vitezei de recoltare - 0,2-2,0 l/min (min. 2 canale) şi 2,0 - 20,0 l/min (min. 2 canale), timpul max de aspirare - 90 min, prezenţa taimerului, indicatorul temperaturii aerului şi presiunei atmosferice, alimentare: Tensiune de alimentare, AC 220 și DC 12V. Acumulator incorporat. Conform paşaportului tehnic cu schimbarea pieselor: pompa de aer, acumulator</w:t>
            </w:r>
          </w:p>
        </w:tc>
        <w:tc>
          <w:tcPr>
            <w:tcW w:w="1290" w:type="dxa"/>
            <w:tcBorders>
              <w:top w:val="nil"/>
              <w:left w:val="single" w:sz="4" w:space="0" w:color="auto"/>
              <w:bottom w:val="single" w:sz="4" w:space="0" w:color="auto"/>
              <w:right w:val="single" w:sz="4" w:space="0" w:color="auto"/>
            </w:tcBorders>
            <w:shd w:val="clear" w:color="auto" w:fill="auto"/>
          </w:tcPr>
          <w:p w:rsidR="00DD1A2A" w:rsidRPr="00F11D06" w:rsidRDefault="00DD1A2A">
            <w:pPr>
              <w:rPr>
                <w:sz w:val="24"/>
                <w:szCs w:val="24"/>
                <w:lang w:val="en-US"/>
              </w:rPr>
            </w:pPr>
            <w:r w:rsidRPr="00F11D06">
              <w:rPr>
                <w:sz w:val="24"/>
                <w:szCs w:val="24"/>
                <w:lang w:val="en-US"/>
              </w:rPr>
              <w:t> </w:t>
            </w:r>
          </w:p>
        </w:tc>
      </w:tr>
      <w:tr w:rsidR="00DD1A2A" w:rsidRPr="00886CAF"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1128"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2"/>
                <w:szCs w:val="22"/>
              </w:rPr>
            </w:pPr>
            <w:r w:rsidRPr="00DD1A2A">
              <w:rPr>
                <w:sz w:val="22"/>
                <w:szCs w:val="22"/>
              </w:rPr>
              <w:t>Lotul 43</w:t>
            </w:r>
          </w:p>
        </w:tc>
        <w:tc>
          <w:tcPr>
            <w:tcW w:w="708" w:type="dxa"/>
            <w:tcBorders>
              <w:top w:val="nil"/>
              <w:left w:val="nil"/>
              <w:bottom w:val="single" w:sz="4" w:space="0" w:color="auto"/>
              <w:right w:val="single" w:sz="4" w:space="0" w:color="auto"/>
            </w:tcBorders>
            <w:shd w:val="clear" w:color="auto" w:fill="FFFF00"/>
          </w:tcPr>
          <w:p w:rsidR="00DD1A2A" w:rsidRPr="00DD1A2A" w:rsidRDefault="00DD1A2A">
            <w:r w:rsidRPr="00DD1A2A">
              <w:t> </w:t>
            </w:r>
          </w:p>
        </w:tc>
        <w:tc>
          <w:tcPr>
            <w:tcW w:w="709"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4678"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1290" w:type="dxa"/>
            <w:tcBorders>
              <w:top w:val="nil"/>
              <w:left w:val="single" w:sz="4" w:space="0" w:color="auto"/>
              <w:bottom w:val="single" w:sz="4" w:space="0" w:color="auto"/>
              <w:right w:val="single" w:sz="4" w:space="0" w:color="auto"/>
            </w:tcBorders>
            <w:shd w:val="clear" w:color="auto" w:fill="FFFF00"/>
          </w:tcPr>
          <w:p w:rsidR="00DD1A2A" w:rsidRPr="00DD1A2A" w:rsidRDefault="007D2864">
            <w:pPr>
              <w:rPr>
                <w:sz w:val="24"/>
                <w:szCs w:val="24"/>
              </w:rPr>
            </w:pPr>
            <w:r w:rsidRPr="007D2864">
              <w:rPr>
                <w:color w:val="FF0000"/>
                <w:sz w:val="24"/>
                <w:szCs w:val="24"/>
              </w:rPr>
              <w:t>6</w:t>
            </w:r>
            <w:r w:rsidRPr="007D2864">
              <w:rPr>
                <w:color w:val="FF0000"/>
                <w:sz w:val="24"/>
                <w:szCs w:val="24"/>
                <w:lang w:val="en-US"/>
              </w:rPr>
              <w:t>5</w:t>
            </w:r>
            <w:r w:rsidR="00DD1A2A" w:rsidRPr="007D2864">
              <w:rPr>
                <w:color w:val="FF0000"/>
                <w:sz w:val="24"/>
                <w:szCs w:val="24"/>
              </w:rPr>
              <w:t>000</w:t>
            </w:r>
          </w:p>
        </w:tc>
      </w:tr>
      <w:tr w:rsidR="00DD1A2A" w:rsidRPr="00C744E9"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43</w:t>
            </w:r>
          </w:p>
        </w:tc>
        <w:tc>
          <w:tcPr>
            <w:tcW w:w="970" w:type="dxa"/>
            <w:tcBorders>
              <w:top w:val="nil"/>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33100000-1</w:t>
            </w:r>
          </w:p>
        </w:tc>
        <w:tc>
          <w:tcPr>
            <w:tcW w:w="112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sz w:val="22"/>
                <w:szCs w:val="22"/>
                <w:lang w:val="en-US"/>
              </w:rPr>
            </w:pPr>
            <w:r w:rsidRPr="00DD1A2A">
              <w:rPr>
                <w:sz w:val="22"/>
                <w:szCs w:val="22"/>
                <w:lang w:val="en-US"/>
              </w:rPr>
              <w:t>Incubator termostat de laborator cu convecție forțată</w:t>
            </w:r>
          </w:p>
        </w:tc>
        <w:tc>
          <w:tcPr>
            <w:tcW w:w="708" w:type="dxa"/>
            <w:tcBorders>
              <w:top w:val="nil"/>
              <w:left w:val="nil"/>
              <w:bottom w:val="single" w:sz="4" w:space="0" w:color="auto"/>
              <w:right w:val="single" w:sz="4" w:space="0" w:color="auto"/>
            </w:tcBorders>
            <w:shd w:val="clear" w:color="auto" w:fill="auto"/>
          </w:tcPr>
          <w:p w:rsidR="00DD1A2A" w:rsidRPr="00DD1A2A" w:rsidRDefault="00DD1A2A">
            <w:r w:rsidRPr="00DD1A2A">
              <w:t>buc.</w:t>
            </w:r>
          </w:p>
        </w:tc>
        <w:tc>
          <w:tcPr>
            <w:tcW w:w="709" w:type="dxa"/>
            <w:tcBorders>
              <w:top w:val="nil"/>
              <w:left w:val="single" w:sz="4" w:space="0" w:color="auto"/>
              <w:bottom w:val="single" w:sz="4" w:space="0" w:color="auto"/>
              <w:right w:val="single" w:sz="4" w:space="0" w:color="auto"/>
            </w:tcBorders>
            <w:shd w:val="clear" w:color="auto" w:fill="auto"/>
          </w:tcPr>
          <w:p w:rsidR="00DD1A2A" w:rsidRPr="00DD1A2A" w:rsidRDefault="00DD1A2A">
            <w:r w:rsidRPr="00DD1A2A">
              <w:t>1</w:t>
            </w:r>
          </w:p>
        </w:tc>
        <w:tc>
          <w:tcPr>
            <w:tcW w:w="467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lang w:val="en-US"/>
              </w:rPr>
            </w:pPr>
            <w:r w:rsidRPr="00DD1A2A">
              <w:rPr>
                <w:lang w:val="en-US"/>
              </w:rPr>
              <w:t>Volumul în litri -170-240 litri. Dimensiuni de temperatură de la minimum +20⁰C pînă la maximum 60⁰C. Setarea digitală a temperaturii cu o acuratețe de 0</w:t>
            </w:r>
            <w:proofErr w:type="gramStart"/>
            <w:r w:rsidRPr="00DD1A2A">
              <w:rPr>
                <w:lang w:val="en-US"/>
              </w:rPr>
              <w:t>,1</w:t>
            </w:r>
            <w:proofErr w:type="gramEnd"/>
            <w:r w:rsidRPr="00DD1A2A">
              <w:rPr>
                <w:lang w:val="en-US"/>
              </w:rPr>
              <w:t>°C. Sistem de alarmă, Protecţie la supraâncălzire, Ușă interioară din sticlă termorezistentă cu închidere magnetică, 3 rafturi cromate în dotarea standard. Alimentare 50/</w:t>
            </w:r>
            <w:proofErr w:type="gramStart"/>
            <w:r w:rsidRPr="00DD1A2A">
              <w:rPr>
                <w:lang w:val="en-US"/>
              </w:rPr>
              <w:t>60Hz(</w:t>
            </w:r>
            <w:proofErr w:type="gramEnd"/>
            <w:r w:rsidRPr="00DD1A2A">
              <w:rPr>
                <w:lang w:val="en-US"/>
              </w:rPr>
              <w:t xml:space="preserve">V)230. Certificat de calibrare de la producator, Certificat ISO 9001 și 13485 de la producator, Declarație de conformitate. La momentul livrării echipamentul trebuie să fie inclus în “Registrul de Stat al mijloacelor de măsurare” al Institutului Naţional de Metrologie. Buletin de verificare metrologică iniţială, Instalare şi instruirea personalului la sediul destinatarului final. Manualul de utilizare tradus în limba română/rusă. Accesorii opţionale: suportul pentru termostat pe roţi, rafturi perforate din oţel-inox -2 </w:t>
            </w:r>
            <w:proofErr w:type="gramStart"/>
            <w:r w:rsidRPr="00DD1A2A">
              <w:rPr>
                <w:lang w:val="en-US"/>
              </w:rPr>
              <w:t>buc.,</w:t>
            </w:r>
            <w:proofErr w:type="gramEnd"/>
            <w:r w:rsidRPr="00DD1A2A">
              <w:rPr>
                <w:lang w:val="en-US"/>
              </w:rPr>
              <w:t xml:space="preserve"> ceas programabil 0-12 ore.</w:t>
            </w:r>
          </w:p>
        </w:tc>
        <w:tc>
          <w:tcPr>
            <w:tcW w:w="1290" w:type="dxa"/>
            <w:tcBorders>
              <w:top w:val="nil"/>
              <w:left w:val="single" w:sz="4" w:space="0" w:color="auto"/>
              <w:bottom w:val="single" w:sz="4" w:space="0" w:color="auto"/>
              <w:right w:val="single" w:sz="4" w:space="0" w:color="auto"/>
            </w:tcBorders>
            <w:shd w:val="clear" w:color="auto" w:fill="auto"/>
          </w:tcPr>
          <w:p w:rsidR="00DD1A2A" w:rsidRPr="00F11D06" w:rsidRDefault="00DD1A2A">
            <w:pPr>
              <w:rPr>
                <w:sz w:val="24"/>
                <w:szCs w:val="24"/>
                <w:lang w:val="en-US"/>
              </w:rPr>
            </w:pPr>
            <w:r w:rsidRPr="00F11D06">
              <w:rPr>
                <w:sz w:val="24"/>
                <w:szCs w:val="24"/>
                <w:lang w:val="en-US"/>
              </w:rPr>
              <w:t> </w:t>
            </w:r>
          </w:p>
        </w:tc>
      </w:tr>
      <w:tr w:rsidR="00DD1A2A" w:rsidRPr="00886CAF"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lastRenderedPageBreak/>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1128"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2"/>
                <w:szCs w:val="22"/>
              </w:rPr>
            </w:pPr>
            <w:r w:rsidRPr="00DD1A2A">
              <w:rPr>
                <w:sz w:val="22"/>
                <w:szCs w:val="22"/>
              </w:rPr>
              <w:t>Lotul 44</w:t>
            </w:r>
          </w:p>
        </w:tc>
        <w:tc>
          <w:tcPr>
            <w:tcW w:w="708" w:type="dxa"/>
            <w:tcBorders>
              <w:top w:val="nil"/>
              <w:left w:val="nil"/>
              <w:bottom w:val="single" w:sz="4" w:space="0" w:color="auto"/>
              <w:right w:val="single" w:sz="4" w:space="0" w:color="auto"/>
            </w:tcBorders>
            <w:shd w:val="clear" w:color="auto" w:fill="FFFF00"/>
          </w:tcPr>
          <w:p w:rsidR="00DD1A2A" w:rsidRPr="00DD1A2A" w:rsidRDefault="00DD1A2A">
            <w:r w:rsidRPr="00DD1A2A">
              <w:t> </w:t>
            </w:r>
          </w:p>
        </w:tc>
        <w:tc>
          <w:tcPr>
            <w:tcW w:w="709"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4678"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1290"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4"/>
                <w:szCs w:val="24"/>
              </w:rPr>
            </w:pPr>
            <w:r w:rsidRPr="00DD1A2A">
              <w:rPr>
                <w:sz w:val="24"/>
                <w:szCs w:val="24"/>
              </w:rPr>
              <w:t>32000</w:t>
            </w:r>
          </w:p>
        </w:tc>
      </w:tr>
      <w:tr w:rsidR="00DD1A2A" w:rsidRPr="00C744E9"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44</w:t>
            </w:r>
          </w:p>
        </w:tc>
        <w:tc>
          <w:tcPr>
            <w:tcW w:w="970" w:type="dxa"/>
            <w:tcBorders>
              <w:top w:val="nil"/>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33100000-1</w:t>
            </w:r>
          </w:p>
        </w:tc>
        <w:tc>
          <w:tcPr>
            <w:tcW w:w="112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sz w:val="22"/>
                <w:szCs w:val="22"/>
                <w:lang w:val="en-US"/>
              </w:rPr>
            </w:pPr>
            <w:r w:rsidRPr="00DD1A2A">
              <w:rPr>
                <w:sz w:val="22"/>
                <w:szCs w:val="22"/>
                <w:lang w:val="en-US"/>
              </w:rPr>
              <w:t>Aparat pentru  măsurarea fonului radioactiv</w:t>
            </w:r>
          </w:p>
        </w:tc>
        <w:tc>
          <w:tcPr>
            <w:tcW w:w="708" w:type="dxa"/>
            <w:tcBorders>
              <w:top w:val="nil"/>
              <w:left w:val="nil"/>
              <w:bottom w:val="single" w:sz="4" w:space="0" w:color="auto"/>
              <w:right w:val="single" w:sz="4" w:space="0" w:color="auto"/>
            </w:tcBorders>
            <w:shd w:val="clear" w:color="auto" w:fill="auto"/>
          </w:tcPr>
          <w:p w:rsidR="00DD1A2A" w:rsidRPr="00DD1A2A" w:rsidRDefault="00DD1A2A">
            <w:r w:rsidRPr="00DD1A2A">
              <w:t>buc.</w:t>
            </w:r>
          </w:p>
        </w:tc>
        <w:tc>
          <w:tcPr>
            <w:tcW w:w="709" w:type="dxa"/>
            <w:tcBorders>
              <w:top w:val="nil"/>
              <w:left w:val="single" w:sz="4" w:space="0" w:color="auto"/>
              <w:bottom w:val="single" w:sz="4" w:space="0" w:color="auto"/>
              <w:right w:val="single" w:sz="4" w:space="0" w:color="auto"/>
            </w:tcBorders>
            <w:shd w:val="clear" w:color="auto" w:fill="auto"/>
          </w:tcPr>
          <w:p w:rsidR="00DD1A2A" w:rsidRPr="00DD1A2A" w:rsidRDefault="00DD1A2A">
            <w:r w:rsidRPr="00DD1A2A">
              <w:t>1</w:t>
            </w:r>
          </w:p>
        </w:tc>
        <w:tc>
          <w:tcPr>
            <w:tcW w:w="467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lang w:val="en-US"/>
              </w:rPr>
            </w:pPr>
            <w:r w:rsidRPr="00DD1A2A">
              <w:rPr>
                <w:lang w:val="en-US"/>
              </w:rPr>
              <w:t>Unitatea de măsură Roentgen (R). Interval de măsurare 1pR/h-10R/h. Interval de energie: 36keV-1.3Mev. Domeniu de măsurae a dozei: 10pR-100pR.</w:t>
            </w:r>
          </w:p>
        </w:tc>
        <w:tc>
          <w:tcPr>
            <w:tcW w:w="1290" w:type="dxa"/>
            <w:tcBorders>
              <w:top w:val="nil"/>
              <w:left w:val="single" w:sz="4" w:space="0" w:color="auto"/>
              <w:bottom w:val="single" w:sz="4" w:space="0" w:color="auto"/>
              <w:right w:val="single" w:sz="4" w:space="0" w:color="auto"/>
            </w:tcBorders>
            <w:shd w:val="clear" w:color="auto" w:fill="auto"/>
          </w:tcPr>
          <w:p w:rsidR="00DD1A2A" w:rsidRPr="00F11D06" w:rsidRDefault="00DD1A2A">
            <w:pPr>
              <w:rPr>
                <w:sz w:val="24"/>
                <w:szCs w:val="24"/>
                <w:lang w:val="en-US"/>
              </w:rPr>
            </w:pPr>
            <w:r w:rsidRPr="00F11D06">
              <w:rPr>
                <w:sz w:val="24"/>
                <w:szCs w:val="24"/>
                <w:lang w:val="en-US"/>
              </w:rPr>
              <w:t> </w:t>
            </w:r>
          </w:p>
        </w:tc>
      </w:tr>
      <w:tr w:rsidR="00DD1A2A" w:rsidRPr="00886CAF"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1128"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2"/>
                <w:szCs w:val="22"/>
              </w:rPr>
            </w:pPr>
            <w:r w:rsidRPr="00DD1A2A">
              <w:rPr>
                <w:sz w:val="22"/>
                <w:szCs w:val="22"/>
              </w:rPr>
              <w:t>Lotul 45</w:t>
            </w:r>
          </w:p>
        </w:tc>
        <w:tc>
          <w:tcPr>
            <w:tcW w:w="708" w:type="dxa"/>
            <w:tcBorders>
              <w:top w:val="nil"/>
              <w:left w:val="nil"/>
              <w:bottom w:val="single" w:sz="4" w:space="0" w:color="auto"/>
              <w:right w:val="single" w:sz="4" w:space="0" w:color="auto"/>
            </w:tcBorders>
            <w:shd w:val="clear" w:color="auto" w:fill="FFFF00"/>
          </w:tcPr>
          <w:p w:rsidR="00DD1A2A" w:rsidRPr="00DD1A2A" w:rsidRDefault="00DD1A2A">
            <w:r w:rsidRPr="00DD1A2A">
              <w:t> </w:t>
            </w:r>
          </w:p>
        </w:tc>
        <w:tc>
          <w:tcPr>
            <w:tcW w:w="709"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4678"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1290"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4"/>
                <w:szCs w:val="24"/>
              </w:rPr>
            </w:pPr>
            <w:r w:rsidRPr="00DD1A2A">
              <w:rPr>
                <w:sz w:val="24"/>
                <w:szCs w:val="24"/>
              </w:rPr>
              <w:t>17000</w:t>
            </w:r>
          </w:p>
        </w:tc>
      </w:tr>
      <w:tr w:rsidR="00DD1A2A" w:rsidRPr="00C744E9"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45</w:t>
            </w:r>
          </w:p>
        </w:tc>
        <w:tc>
          <w:tcPr>
            <w:tcW w:w="970" w:type="dxa"/>
            <w:tcBorders>
              <w:top w:val="nil"/>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33100000-1</w:t>
            </w:r>
          </w:p>
        </w:tc>
        <w:tc>
          <w:tcPr>
            <w:tcW w:w="112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sz w:val="22"/>
                <w:szCs w:val="22"/>
              </w:rPr>
            </w:pPr>
            <w:r w:rsidRPr="00DD1A2A">
              <w:rPr>
                <w:sz w:val="22"/>
                <w:szCs w:val="22"/>
              </w:rPr>
              <w:t xml:space="preserve">Agitator orbital  </w:t>
            </w:r>
          </w:p>
        </w:tc>
        <w:tc>
          <w:tcPr>
            <w:tcW w:w="708" w:type="dxa"/>
            <w:tcBorders>
              <w:top w:val="nil"/>
              <w:left w:val="nil"/>
              <w:bottom w:val="single" w:sz="4" w:space="0" w:color="auto"/>
              <w:right w:val="single" w:sz="4" w:space="0" w:color="auto"/>
            </w:tcBorders>
            <w:shd w:val="clear" w:color="auto" w:fill="auto"/>
          </w:tcPr>
          <w:p w:rsidR="00DD1A2A" w:rsidRPr="00DD1A2A" w:rsidRDefault="00DD1A2A">
            <w:r w:rsidRPr="00DD1A2A">
              <w:t>buc.</w:t>
            </w:r>
          </w:p>
        </w:tc>
        <w:tc>
          <w:tcPr>
            <w:tcW w:w="709" w:type="dxa"/>
            <w:tcBorders>
              <w:top w:val="nil"/>
              <w:left w:val="single" w:sz="4" w:space="0" w:color="auto"/>
              <w:bottom w:val="single" w:sz="4" w:space="0" w:color="auto"/>
              <w:right w:val="single" w:sz="4" w:space="0" w:color="auto"/>
            </w:tcBorders>
            <w:shd w:val="clear" w:color="auto" w:fill="auto"/>
          </w:tcPr>
          <w:p w:rsidR="00DD1A2A" w:rsidRPr="00DD1A2A" w:rsidRDefault="00DD1A2A">
            <w:r w:rsidRPr="00DD1A2A">
              <w:t>1</w:t>
            </w:r>
          </w:p>
        </w:tc>
        <w:tc>
          <w:tcPr>
            <w:tcW w:w="4678" w:type="dxa"/>
            <w:tcBorders>
              <w:top w:val="nil"/>
              <w:left w:val="single" w:sz="4" w:space="0" w:color="auto"/>
              <w:bottom w:val="single" w:sz="4" w:space="0" w:color="auto"/>
              <w:right w:val="single" w:sz="4" w:space="0" w:color="auto"/>
            </w:tcBorders>
            <w:shd w:val="clear" w:color="auto" w:fill="auto"/>
          </w:tcPr>
          <w:p w:rsidR="00DD1A2A" w:rsidRPr="00DD1A2A" w:rsidRDefault="00C744E9">
            <w:pPr>
              <w:rPr>
                <w:lang w:val="en-US"/>
              </w:rPr>
            </w:pPr>
            <w:r w:rsidRPr="00C744E9">
              <w:rPr>
                <w:lang w:val="en-US"/>
              </w:rPr>
              <w:t>Dimens.ex.380 - 410; adinc.410-510; înălțime 140; dimens. Platformei 330-430 x330-430; încărcare max. 8 kg</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DD1A2A" w:rsidRPr="00F11D06" w:rsidRDefault="00DD1A2A">
            <w:pPr>
              <w:rPr>
                <w:sz w:val="24"/>
                <w:szCs w:val="24"/>
                <w:lang w:val="en-US"/>
              </w:rPr>
            </w:pPr>
            <w:r w:rsidRPr="00F11D06">
              <w:rPr>
                <w:sz w:val="24"/>
                <w:szCs w:val="24"/>
                <w:lang w:val="en-US"/>
              </w:rPr>
              <w:t> </w:t>
            </w:r>
          </w:p>
        </w:tc>
      </w:tr>
      <w:tr w:rsidR="00DD1A2A" w:rsidRPr="00051153"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1128"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2"/>
                <w:szCs w:val="22"/>
              </w:rPr>
            </w:pPr>
            <w:r w:rsidRPr="00DD1A2A">
              <w:rPr>
                <w:sz w:val="22"/>
                <w:szCs w:val="22"/>
              </w:rPr>
              <w:t>Lotul 46</w:t>
            </w:r>
          </w:p>
        </w:tc>
        <w:tc>
          <w:tcPr>
            <w:tcW w:w="708" w:type="dxa"/>
            <w:tcBorders>
              <w:top w:val="nil"/>
              <w:left w:val="nil"/>
              <w:bottom w:val="single" w:sz="4" w:space="0" w:color="auto"/>
              <w:right w:val="single" w:sz="4" w:space="0" w:color="auto"/>
            </w:tcBorders>
            <w:shd w:val="clear" w:color="auto" w:fill="FFFF00"/>
          </w:tcPr>
          <w:p w:rsidR="00DD1A2A" w:rsidRPr="00DD1A2A" w:rsidRDefault="00DD1A2A">
            <w:r w:rsidRPr="00DD1A2A">
              <w:t> </w:t>
            </w:r>
          </w:p>
        </w:tc>
        <w:tc>
          <w:tcPr>
            <w:tcW w:w="709"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4678"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1290" w:type="dxa"/>
            <w:tcBorders>
              <w:top w:val="nil"/>
              <w:left w:val="single" w:sz="4" w:space="0" w:color="auto"/>
              <w:bottom w:val="single" w:sz="4" w:space="0" w:color="auto"/>
              <w:right w:val="single" w:sz="4" w:space="0" w:color="auto"/>
            </w:tcBorders>
            <w:shd w:val="clear" w:color="auto" w:fill="FFFF00"/>
          </w:tcPr>
          <w:p w:rsidR="00DD1A2A" w:rsidRPr="00DD1A2A" w:rsidRDefault="00DD1A2A" w:rsidP="007D2864">
            <w:pPr>
              <w:rPr>
                <w:sz w:val="24"/>
                <w:szCs w:val="24"/>
              </w:rPr>
            </w:pPr>
            <w:r w:rsidRPr="00C744E9">
              <w:rPr>
                <w:sz w:val="24"/>
                <w:szCs w:val="24"/>
              </w:rPr>
              <w:t>1</w:t>
            </w:r>
            <w:r w:rsidR="007D2864" w:rsidRPr="00C744E9">
              <w:rPr>
                <w:sz w:val="24"/>
                <w:szCs w:val="24"/>
                <w:lang w:val="en-US"/>
              </w:rPr>
              <w:t>7</w:t>
            </w:r>
            <w:r w:rsidRPr="00C744E9">
              <w:rPr>
                <w:sz w:val="24"/>
                <w:szCs w:val="24"/>
              </w:rPr>
              <w:t>450</w:t>
            </w:r>
          </w:p>
        </w:tc>
      </w:tr>
      <w:tr w:rsidR="00DD1A2A" w:rsidRPr="00C744E9"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46</w:t>
            </w:r>
          </w:p>
        </w:tc>
        <w:tc>
          <w:tcPr>
            <w:tcW w:w="970" w:type="dxa"/>
            <w:tcBorders>
              <w:top w:val="nil"/>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33100000-1</w:t>
            </w:r>
          </w:p>
        </w:tc>
        <w:tc>
          <w:tcPr>
            <w:tcW w:w="112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sz w:val="22"/>
                <w:szCs w:val="22"/>
              </w:rPr>
            </w:pPr>
            <w:r w:rsidRPr="00DD1A2A">
              <w:rPr>
                <w:sz w:val="22"/>
                <w:szCs w:val="22"/>
              </w:rPr>
              <w:t>Compresor de aer</w:t>
            </w:r>
          </w:p>
        </w:tc>
        <w:tc>
          <w:tcPr>
            <w:tcW w:w="708" w:type="dxa"/>
            <w:tcBorders>
              <w:top w:val="nil"/>
              <w:left w:val="nil"/>
              <w:bottom w:val="single" w:sz="4" w:space="0" w:color="auto"/>
              <w:right w:val="single" w:sz="4" w:space="0" w:color="auto"/>
            </w:tcBorders>
            <w:shd w:val="clear" w:color="auto" w:fill="auto"/>
          </w:tcPr>
          <w:p w:rsidR="00DD1A2A" w:rsidRPr="00DD1A2A" w:rsidRDefault="00DD1A2A">
            <w:r w:rsidRPr="00DD1A2A">
              <w:t>buc</w:t>
            </w:r>
          </w:p>
        </w:tc>
        <w:tc>
          <w:tcPr>
            <w:tcW w:w="709" w:type="dxa"/>
            <w:tcBorders>
              <w:top w:val="nil"/>
              <w:left w:val="single" w:sz="4" w:space="0" w:color="auto"/>
              <w:bottom w:val="single" w:sz="4" w:space="0" w:color="auto"/>
              <w:right w:val="single" w:sz="4" w:space="0" w:color="auto"/>
            </w:tcBorders>
            <w:shd w:val="clear" w:color="auto" w:fill="auto"/>
          </w:tcPr>
          <w:p w:rsidR="00DD1A2A" w:rsidRPr="00DD1A2A" w:rsidRDefault="00DD1A2A">
            <w:r w:rsidRPr="00DD1A2A">
              <w:t>1</w:t>
            </w:r>
          </w:p>
        </w:tc>
        <w:tc>
          <w:tcPr>
            <w:tcW w:w="467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lang w:val="en-US"/>
              </w:rPr>
            </w:pPr>
            <w:r w:rsidRPr="00DD1A2A">
              <w:rPr>
                <w:lang w:val="en-US"/>
              </w:rPr>
              <w:t>Compresor  pentru  aer cu  sistem de ungere ulei lubrifiant</w:t>
            </w:r>
            <w:r w:rsidRPr="00DD1A2A">
              <w:rPr>
                <w:lang w:val="en-US"/>
              </w:rPr>
              <w:br/>
              <w:t>Tipul compresorului  după dispunerea cilindrilor opus (orizontal)</w:t>
            </w:r>
            <w:r w:rsidRPr="00DD1A2A">
              <w:rPr>
                <w:lang w:val="en-US"/>
              </w:rPr>
              <w:br/>
              <w:t>Tipul compresorului cu piston cu acționare a centurii</w:t>
            </w:r>
            <w:r w:rsidRPr="00DD1A2A">
              <w:rPr>
                <w:lang w:val="en-US"/>
              </w:rPr>
              <w:br/>
              <w:t>Tip compresor pentru mobilitate Mobil</w:t>
            </w:r>
            <w:r w:rsidRPr="00DD1A2A">
              <w:rPr>
                <w:lang w:val="en-US"/>
              </w:rPr>
              <w:br/>
              <w:t xml:space="preserve">Productivitate la intrare;  950-1100 l / min  </w:t>
            </w:r>
            <w:r w:rsidRPr="00DD1A2A">
              <w:rPr>
                <w:lang w:val="en-US"/>
              </w:rPr>
              <w:br/>
              <w:t>Productivitate  min ;  0,8-0,9 (m cub / min)</w:t>
            </w:r>
            <w:r w:rsidRPr="00DD1A2A">
              <w:rPr>
                <w:lang w:val="en-US"/>
              </w:rPr>
              <w:br/>
              <w:t>Presiunea  maximă   min- 10.0 (MPa)</w:t>
            </w:r>
            <w:r w:rsidRPr="00DD1A2A">
              <w:rPr>
                <w:lang w:val="en-US"/>
              </w:rPr>
              <w:br/>
              <w:t>Volumul  resiverului  ; 270.0 -300 litri, orizontal</w:t>
            </w:r>
            <w:r w:rsidRPr="00DD1A2A">
              <w:rPr>
                <w:lang w:val="en-US"/>
              </w:rPr>
              <w:br/>
              <w:t>Numărul de cilindri -3 .    Sistem de răcire cu aer</w:t>
            </w:r>
            <w:r w:rsidRPr="00DD1A2A">
              <w:rPr>
                <w:lang w:val="en-US"/>
              </w:rPr>
              <w:br/>
              <w:t>Sistem de răcire cu aer</w:t>
            </w:r>
            <w:r w:rsidRPr="00DD1A2A">
              <w:rPr>
                <w:lang w:val="en-US"/>
              </w:rPr>
              <w:br/>
              <w:t>dimensiuni</w:t>
            </w:r>
            <w:r w:rsidRPr="00DD1A2A">
              <w:rPr>
                <w:lang w:val="en-US"/>
              </w:rPr>
              <w:br/>
              <w:t>Lățime 500,0-550 (mm)</w:t>
            </w:r>
            <w:r w:rsidRPr="00DD1A2A">
              <w:rPr>
                <w:lang w:val="en-US"/>
              </w:rPr>
              <w:br/>
              <w:t>Lungime 1600.0-1700 (mm)</w:t>
            </w:r>
            <w:r w:rsidRPr="00DD1A2A">
              <w:rPr>
                <w:lang w:val="en-US"/>
              </w:rPr>
              <w:br/>
              <w:t>Înălțime 1100.0 -1200(mm)</w:t>
            </w:r>
            <w:r w:rsidRPr="00DD1A2A">
              <w:rPr>
                <w:lang w:val="en-US"/>
              </w:rPr>
              <w:br/>
              <w:t>Parametri electrici</w:t>
            </w:r>
            <w:r w:rsidRPr="00DD1A2A">
              <w:rPr>
                <w:lang w:val="en-US"/>
              </w:rPr>
              <w:br/>
              <w:t>Consumul de energie 5500.0-6000.0 (W)</w:t>
            </w:r>
            <w:r w:rsidRPr="00DD1A2A">
              <w:rPr>
                <w:lang w:val="en-US"/>
              </w:rPr>
              <w:br/>
              <w:t>Tensiune de rețea 380 ~ 400 V</w:t>
            </w:r>
            <w:r w:rsidRPr="00DD1A2A">
              <w:rPr>
                <w:lang w:val="en-US"/>
              </w:rPr>
              <w:br/>
              <w:t xml:space="preserve">Frecvența curentă- 50 Hz </w:t>
            </w:r>
          </w:p>
        </w:tc>
        <w:tc>
          <w:tcPr>
            <w:tcW w:w="1290" w:type="dxa"/>
            <w:tcBorders>
              <w:top w:val="nil"/>
              <w:left w:val="single" w:sz="4" w:space="0" w:color="auto"/>
              <w:bottom w:val="single" w:sz="4" w:space="0" w:color="auto"/>
              <w:right w:val="single" w:sz="4" w:space="0" w:color="auto"/>
            </w:tcBorders>
            <w:shd w:val="clear" w:color="auto" w:fill="auto"/>
          </w:tcPr>
          <w:p w:rsidR="00DD1A2A" w:rsidRPr="00F11D06" w:rsidRDefault="00DD1A2A">
            <w:pPr>
              <w:rPr>
                <w:sz w:val="24"/>
                <w:szCs w:val="24"/>
                <w:lang w:val="en-US"/>
              </w:rPr>
            </w:pPr>
            <w:r w:rsidRPr="00F11D06">
              <w:rPr>
                <w:sz w:val="24"/>
                <w:szCs w:val="24"/>
                <w:lang w:val="en-US"/>
              </w:rPr>
              <w:t> </w:t>
            </w:r>
          </w:p>
        </w:tc>
      </w:tr>
      <w:tr w:rsidR="00DD1A2A" w:rsidRPr="00AF3B13"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1128"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2"/>
                <w:szCs w:val="22"/>
              </w:rPr>
            </w:pPr>
            <w:r w:rsidRPr="00DD1A2A">
              <w:rPr>
                <w:sz w:val="22"/>
                <w:szCs w:val="22"/>
              </w:rPr>
              <w:t>Lotul 47</w:t>
            </w:r>
          </w:p>
        </w:tc>
        <w:tc>
          <w:tcPr>
            <w:tcW w:w="708" w:type="dxa"/>
            <w:tcBorders>
              <w:top w:val="nil"/>
              <w:left w:val="nil"/>
              <w:bottom w:val="single" w:sz="4" w:space="0" w:color="auto"/>
              <w:right w:val="single" w:sz="4" w:space="0" w:color="auto"/>
            </w:tcBorders>
            <w:shd w:val="clear" w:color="auto" w:fill="FFFF00"/>
          </w:tcPr>
          <w:p w:rsidR="00DD1A2A" w:rsidRPr="00DD1A2A" w:rsidRDefault="00DD1A2A">
            <w:r w:rsidRPr="00DD1A2A">
              <w:t> </w:t>
            </w:r>
          </w:p>
        </w:tc>
        <w:tc>
          <w:tcPr>
            <w:tcW w:w="709"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4678"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1290"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4"/>
                <w:szCs w:val="24"/>
              </w:rPr>
            </w:pPr>
            <w:r w:rsidRPr="00DD1A2A">
              <w:rPr>
                <w:sz w:val="24"/>
                <w:szCs w:val="24"/>
              </w:rPr>
              <w:t>36960</w:t>
            </w:r>
          </w:p>
        </w:tc>
      </w:tr>
      <w:tr w:rsidR="00DD1A2A" w:rsidRPr="00AF3B13"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47</w:t>
            </w:r>
          </w:p>
        </w:tc>
        <w:tc>
          <w:tcPr>
            <w:tcW w:w="970" w:type="dxa"/>
            <w:tcBorders>
              <w:top w:val="nil"/>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33100000-1</w:t>
            </w:r>
          </w:p>
        </w:tc>
        <w:tc>
          <w:tcPr>
            <w:tcW w:w="112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sz w:val="22"/>
                <w:szCs w:val="22"/>
              </w:rPr>
            </w:pPr>
            <w:r w:rsidRPr="00DD1A2A">
              <w:rPr>
                <w:sz w:val="22"/>
                <w:szCs w:val="22"/>
              </w:rPr>
              <w:t>Butelie pentru acetilenă 50 L</w:t>
            </w:r>
          </w:p>
        </w:tc>
        <w:tc>
          <w:tcPr>
            <w:tcW w:w="708" w:type="dxa"/>
            <w:tcBorders>
              <w:top w:val="nil"/>
              <w:left w:val="nil"/>
              <w:bottom w:val="single" w:sz="4" w:space="0" w:color="auto"/>
              <w:right w:val="single" w:sz="4" w:space="0" w:color="auto"/>
            </w:tcBorders>
            <w:shd w:val="clear" w:color="auto" w:fill="auto"/>
          </w:tcPr>
          <w:p w:rsidR="00DD1A2A" w:rsidRPr="00DD1A2A" w:rsidRDefault="00DD1A2A">
            <w:r w:rsidRPr="00DD1A2A">
              <w:t>buc.</w:t>
            </w:r>
          </w:p>
        </w:tc>
        <w:tc>
          <w:tcPr>
            <w:tcW w:w="709" w:type="dxa"/>
            <w:tcBorders>
              <w:top w:val="nil"/>
              <w:left w:val="single" w:sz="4" w:space="0" w:color="auto"/>
              <w:bottom w:val="single" w:sz="4" w:space="0" w:color="auto"/>
              <w:right w:val="single" w:sz="4" w:space="0" w:color="auto"/>
            </w:tcBorders>
            <w:shd w:val="clear" w:color="auto" w:fill="auto"/>
          </w:tcPr>
          <w:p w:rsidR="00DD1A2A" w:rsidRPr="00DD1A2A" w:rsidRDefault="00DD1A2A">
            <w:r w:rsidRPr="00DD1A2A">
              <w:t>2</w:t>
            </w:r>
          </w:p>
        </w:tc>
        <w:tc>
          <w:tcPr>
            <w:tcW w:w="4678" w:type="dxa"/>
            <w:tcBorders>
              <w:top w:val="nil"/>
              <w:left w:val="single" w:sz="4" w:space="0" w:color="auto"/>
              <w:bottom w:val="single" w:sz="4" w:space="0" w:color="auto"/>
              <w:right w:val="single" w:sz="4" w:space="0" w:color="auto"/>
            </w:tcBorders>
            <w:shd w:val="clear" w:color="auto" w:fill="auto"/>
          </w:tcPr>
          <w:p w:rsidR="00DD1A2A" w:rsidRPr="00DD1A2A" w:rsidRDefault="00DD1A2A">
            <w:r w:rsidRPr="00DD1A2A">
              <w:rPr>
                <w:lang w:val="en-US"/>
              </w:rPr>
              <w:t xml:space="preserve">Masa poroasă UL1; Masa buteliei 76 kg; Diametrul exterior 229 mm; Înălțimea totală 1446 mm; Racord cuplare JUG. </w:t>
            </w:r>
            <w:r w:rsidRPr="00DD1A2A">
              <w:t>Anul producerii - min 2018.</w:t>
            </w:r>
          </w:p>
        </w:tc>
        <w:tc>
          <w:tcPr>
            <w:tcW w:w="1290"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sz w:val="24"/>
                <w:szCs w:val="24"/>
              </w:rPr>
            </w:pPr>
            <w:r w:rsidRPr="00DD1A2A">
              <w:rPr>
                <w:sz w:val="24"/>
                <w:szCs w:val="24"/>
              </w:rPr>
              <w:t> </w:t>
            </w:r>
          </w:p>
        </w:tc>
      </w:tr>
      <w:tr w:rsidR="00DD1A2A" w:rsidRPr="00AF3B13"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rPr>
            </w:pPr>
            <w:r w:rsidRPr="00DD1A2A">
              <w:rPr>
                <w:color w:val="000000"/>
                <w:sz w:val="22"/>
                <w:szCs w:val="22"/>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rPr>
            </w:pPr>
            <w:r w:rsidRPr="00DD1A2A">
              <w:rPr>
                <w:color w:val="000000"/>
                <w:sz w:val="22"/>
                <w:szCs w:val="22"/>
              </w:rPr>
              <w:t> </w:t>
            </w:r>
          </w:p>
        </w:tc>
        <w:tc>
          <w:tcPr>
            <w:tcW w:w="1128"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2"/>
                <w:szCs w:val="22"/>
              </w:rPr>
            </w:pPr>
            <w:r w:rsidRPr="00DD1A2A">
              <w:rPr>
                <w:sz w:val="22"/>
                <w:szCs w:val="22"/>
              </w:rPr>
              <w:t>Lotul 48</w:t>
            </w:r>
          </w:p>
        </w:tc>
        <w:tc>
          <w:tcPr>
            <w:tcW w:w="708" w:type="dxa"/>
            <w:tcBorders>
              <w:top w:val="nil"/>
              <w:left w:val="nil"/>
              <w:bottom w:val="single" w:sz="4" w:space="0" w:color="auto"/>
              <w:right w:val="single" w:sz="4" w:space="0" w:color="auto"/>
            </w:tcBorders>
            <w:shd w:val="clear" w:color="auto" w:fill="FFFF00"/>
          </w:tcPr>
          <w:p w:rsidR="00DD1A2A" w:rsidRPr="00DD1A2A" w:rsidRDefault="00DD1A2A">
            <w:r w:rsidRPr="00DD1A2A">
              <w:t> </w:t>
            </w:r>
          </w:p>
        </w:tc>
        <w:tc>
          <w:tcPr>
            <w:tcW w:w="709"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4678"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1290"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4"/>
                <w:szCs w:val="24"/>
              </w:rPr>
            </w:pPr>
            <w:r w:rsidRPr="00DD1A2A">
              <w:rPr>
                <w:sz w:val="24"/>
                <w:szCs w:val="24"/>
              </w:rPr>
              <w:t>11200</w:t>
            </w:r>
          </w:p>
        </w:tc>
      </w:tr>
      <w:tr w:rsidR="00DD1A2A" w:rsidRPr="00C744E9"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48</w:t>
            </w:r>
          </w:p>
        </w:tc>
        <w:tc>
          <w:tcPr>
            <w:tcW w:w="970" w:type="dxa"/>
            <w:tcBorders>
              <w:top w:val="nil"/>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33100000-1</w:t>
            </w:r>
          </w:p>
        </w:tc>
        <w:tc>
          <w:tcPr>
            <w:tcW w:w="112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sz w:val="22"/>
                <w:szCs w:val="22"/>
                <w:lang w:val="en-US"/>
              </w:rPr>
            </w:pPr>
            <w:r w:rsidRPr="00DD1A2A">
              <w:rPr>
                <w:sz w:val="22"/>
                <w:szCs w:val="22"/>
                <w:lang w:val="en-US"/>
              </w:rPr>
              <w:t>Butelie pentru gaze comprimate 10 L</w:t>
            </w:r>
          </w:p>
        </w:tc>
        <w:tc>
          <w:tcPr>
            <w:tcW w:w="708" w:type="dxa"/>
            <w:tcBorders>
              <w:top w:val="nil"/>
              <w:left w:val="nil"/>
              <w:bottom w:val="single" w:sz="4" w:space="0" w:color="auto"/>
              <w:right w:val="single" w:sz="4" w:space="0" w:color="auto"/>
            </w:tcBorders>
            <w:shd w:val="clear" w:color="auto" w:fill="auto"/>
          </w:tcPr>
          <w:p w:rsidR="00DD1A2A" w:rsidRPr="00DD1A2A" w:rsidRDefault="00DD1A2A">
            <w:r w:rsidRPr="00DD1A2A">
              <w:t>buc</w:t>
            </w:r>
          </w:p>
        </w:tc>
        <w:tc>
          <w:tcPr>
            <w:tcW w:w="709" w:type="dxa"/>
            <w:tcBorders>
              <w:top w:val="nil"/>
              <w:left w:val="single" w:sz="4" w:space="0" w:color="auto"/>
              <w:bottom w:val="single" w:sz="4" w:space="0" w:color="auto"/>
              <w:right w:val="single" w:sz="4" w:space="0" w:color="auto"/>
            </w:tcBorders>
            <w:shd w:val="clear" w:color="auto" w:fill="auto"/>
          </w:tcPr>
          <w:p w:rsidR="00DD1A2A" w:rsidRPr="00DD1A2A" w:rsidRDefault="00DD1A2A">
            <w:r w:rsidRPr="00DD1A2A">
              <w:t>2</w:t>
            </w:r>
          </w:p>
        </w:tc>
        <w:tc>
          <w:tcPr>
            <w:tcW w:w="4678" w:type="dxa"/>
            <w:tcBorders>
              <w:top w:val="nil"/>
              <w:left w:val="single" w:sz="4" w:space="0" w:color="auto"/>
              <w:bottom w:val="single" w:sz="4" w:space="0" w:color="auto"/>
              <w:right w:val="single" w:sz="4" w:space="0" w:color="auto"/>
            </w:tcBorders>
            <w:shd w:val="clear" w:color="auto" w:fill="auto"/>
          </w:tcPr>
          <w:p w:rsidR="00DD1A2A" w:rsidRPr="00DD1A2A" w:rsidRDefault="00DD1A2A" w:rsidP="00DB3CBB">
            <w:pPr>
              <w:rPr>
                <w:lang w:val="en-US"/>
              </w:rPr>
            </w:pPr>
            <w:r w:rsidRPr="00DD1A2A">
              <w:rPr>
                <w:lang w:val="en-US"/>
              </w:rPr>
              <w:t xml:space="preserve">Buteliile pentru gaze comprimate sunt destinate transportului, stocării și distribuției unei game variate de gaze: oxigen, hidrogen, azot, heliu. Capacitatea - 10 L; Diametrul exterior </w:t>
            </w:r>
            <w:r w:rsidR="00DB3CBB">
              <w:rPr>
                <w:lang w:val="en-US"/>
              </w:rPr>
              <w:t xml:space="preserve">140 </w:t>
            </w:r>
            <w:r w:rsidRPr="00DD1A2A">
              <w:rPr>
                <w:lang w:val="en-US"/>
              </w:rPr>
              <w:t>mm; Presiunea de încărcare - 200 bari; Lungimea cilindrului (fără robinet) -800mm; Material 34 CrMo4 /</w:t>
            </w:r>
            <w:r w:rsidRPr="00DD1A2A">
              <w:t>Л</w:t>
            </w:r>
            <w:r w:rsidRPr="00DD1A2A">
              <w:rPr>
                <w:lang w:val="en-US"/>
              </w:rPr>
              <w:t>0036/ISO9809-1;                                                                                                 Anul producerii - min 2018.</w:t>
            </w:r>
          </w:p>
        </w:tc>
        <w:tc>
          <w:tcPr>
            <w:tcW w:w="1290" w:type="dxa"/>
            <w:tcBorders>
              <w:top w:val="nil"/>
              <w:left w:val="single" w:sz="4" w:space="0" w:color="auto"/>
              <w:bottom w:val="single" w:sz="4" w:space="0" w:color="auto"/>
              <w:right w:val="single" w:sz="4" w:space="0" w:color="auto"/>
            </w:tcBorders>
            <w:shd w:val="clear" w:color="auto" w:fill="auto"/>
          </w:tcPr>
          <w:p w:rsidR="00DD1A2A" w:rsidRPr="00F11D06" w:rsidRDefault="00DD1A2A">
            <w:pPr>
              <w:rPr>
                <w:sz w:val="24"/>
                <w:szCs w:val="24"/>
                <w:lang w:val="en-US"/>
              </w:rPr>
            </w:pPr>
            <w:r w:rsidRPr="00F11D06">
              <w:rPr>
                <w:sz w:val="24"/>
                <w:szCs w:val="24"/>
                <w:lang w:val="en-US"/>
              </w:rPr>
              <w:t> </w:t>
            </w:r>
          </w:p>
        </w:tc>
      </w:tr>
      <w:tr w:rsidR="00DD1A2A" w:rsidRPr="00AF3B13"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DD1A2A" w:rsidRPr="00DD1A2A" w:rsidRDefault="00DD1A2A">
            <w:pPr>
              <w:jc w:val="center"/>
              <w:rPr>
                <w:color w:val="000000"/>
                <w:sz w:val="22"/>
                <w:szCs w:val="22"/>
                <w:lang w:val="en-US"/>
              </w:rPr>
            </w:pPr>
            <w:r w:rsidRPr="00DD1A2A">
              <w:rPr>
                <w:color w:val="000000"/>
                <w:sz w:val="22"/>
                <w:szCs w:val="22"/>
                <w:lang w:val="en-US"/>
              </w:rPr>
              <w:t> </w:t>
            </w:r>
          </w:p>
        </w:tc>
        <w:tc>
          <w:tcPr>
            <w:tcW w:w="1128"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2"/>
                <w:szCs w:val="22"/>
              </w:rPr>
            </w:pPr>
            <w:r w:rsidRPr="00DD1A2A">
              <w:rPr>
                <w:sz w:val="22"/>
                <w:szCs w:val="22"/>
              </w:rPr>
              <w:t>Lotul 49</w:t>
            </w:r>
          </w:p>
        </w:tc>
        <w:tc>
          <w:tcPr>
            <w:tcW w:w="708" w:type="dxa"/>
            <w:tcBorders>
              <w:top w:val="nil"/>
              <w:left w:val="nil"/>
              <w:bottom w:val="single" w:sz="4" w:space="0" w:color="auto"/>
              <w:right w:val="single" w:sz="4" w:space="0" w:color="auto"/>
            </w:tcBorders>
            <w:shd w:val="clear" w:color="auto" w:fill="FFFF00"/>
          </w:tcPr>
          <w:p w:rsidR="00DD1A2A" w:rsidRPr="00DD1A2A" w:rsidRDefault="00DD1A2A">
            <w:r w:rsidRPr="00DD1A2A">
              <w:t> </w:t>
            </w:r>
          </w:p>
        </w:tc>
        <w:tc>
          <w:tcPr>
            <w:tcW w:w="709"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4678" w:type="dxa"/>
            <w:tcBorders>
              <w:top w:val="nil"/>
              <w:left w:val="single" w:sz="4" w:space="0" w:color="auto"/>
              <w:bottom w:val="single" w:sz="4" w:space="0" w:color="auto"/>
              <w:right w:val="single" w:sz="4" w:space="0" w:color="auto"/>
            </w:tcBorders>
            <w:shd w:val="clear" w:color="auto" w:fill="FFFF00"/>
          </w:tcPr>
          <w:p w:rsidR="00DD1A2A" w:rsidRPr="00DD1A2A" w:rsidRDefault="00DD1A2A">
            <w:r w:rsidRPr="00DD1A2A">
              <w:t> </w:t>
            </w:r>
          </w:p>
        </w:tc>
        <w:tc>
          <w:tcPr>
            <w:tcW w:w="1290" w:type="dxa"/>
            <w:tcBorders>
              <w:top w:val="nil"/>
              <w:left w:val="single" w:sz="4" w:space="0" w:color="auto"/>
              <w:bottom w:val="single" w:sz="4" w:space="0" w:color="auto"/>
              <w:right w:val="single" w:sz="4" w:space="0" w:color="auto"/>
            </w:tcBorders>
            <w:shd w:val="clear" w:color="auto" w:fill="FFFF00"/>
          </w:tcPr>
          <w:p w:rsidR="00DD1A2A" w:rsidRPr="00DD1A2A" w:rsidRDefault="00DD1A2A">
            <w:pPr>
              <w:rPr>
                <w:sz w:val="24"/>
                <w:szCs w:val="24"/>
              </w:rPr>
            </w:pPr>
            <w:r w:rsidRPr="00DD1A2A">
              <w:rPr>
                <w:sz w:val="24"/>
                <w:szCs w:val="24"/>
              </w:rPr>
              <w:t>67200</w:t>
            </w:r>
          </w:p>
        </w:tc>
      </w:tr>
      <w:tr w:rsidR="00DD1A2A" w:rsidRPr="00C744E9" w:rsidTr="009F780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49</w:t>
            </w:r>
          </w:p>
        </w:tc>
        <w:tc>
          <w:tcPr>
            <w:tcW w:w="970" w:type="dxa"/>
            <w:tcBorders>
              <w:top w:val="nil"/>
              <w:left w:val="single" w:sz="4" w:space="0" w:color="auto"/>
              <w:bottom w:val="single" w:sz="4" w:space="0" w:color="auto"/>
              <w:right w:val="single" w:sz="4" w:space="0" w:color="auto"/>
            </w:tcBorders>
            <w:shd w:val="clear" w:color="auto" w:fill="auto"/>
            <w:vAlign w:val="center"/>
          </w:tcPr>
          <w:p w:rsidR="00DD1A2A" w:rsidRPr="00DD1A2A" w:rsidRDefault="00DD1A2A">
            <w:pPr>
              <w:jc w:val="center"/>
              <w:rPr>
                <w:color w:val="000000"/>
                <w:sz w:val="22"/>
                <w:szCs w:val="22"/>
              </w:rPr>
            </w:pPr>
            <w:r w:rsidRPr="00DD1A2A">
              <w:rPr>
                <w:color w:val="000000"/>
                <w:sz w:val="22"/>
                <w:szCs w:val="22"/>
              </w:rPr>
              <w:t>33100000-1</w:t>
            </w:r>
          </w:p>
        </w:tc>
        <w:tc>
          <w:tcPr>
            <w:tcW w:w="112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sz w:val="22"/>
                <w:szCs w:val="22"/>
                <w:lang w:val="en-US"/>
              </w:rPr>
            </w:pPr>
            <w:r w:rsidRPr="00DD1A2A">
              <w:rPr>
                <w:sz w:val="22"/>
                <w:szCs w:val="22"/>
                <w:lang w:val="en-US"/>
              </w:rPr>
              <w:t>Butelie pentru gaze comprimate 50 L</w:t>
            </w:r>
          </w:p>
        </w:tc>
        <w:tc>
          <w:tcPr>
            <w:tcW w:w="708" w:type="dxa"/>
            <w:tcBorders>
              <w:top w:val="nil"/>
              <w:left w:val="nil"/>
              <w:bottom w:val="single" w:sz="4" w:space="0" w:color="auto"/>
              <w:right w:val="single" w:sz="4" w:space="0" w:color="auto"/>
            </w:tcBorders>
            <w:shd w:val="clear" w:color="auto" w:fill="auto"/>
          </w:tcPr>
          <w:p w:rsidR="00DD1A2A" w:rsidRPr="00DD1A2A" w:rsidRDefault="00DD1A2A">
            <w:r w:rsidRPr="00DD1A2A">
              <w:t>buc.</w:t>
            </w:r>
          </w:p>
        </w:tc>
        <w:tc>
          <w:tcPr>
            <w:tcW w:w="709" w:type="dxa"/>
            <w:tcBorders>
              <w:top w:val="nil"/>
              <w:left w:val="single" w:sz="4" w:space="0" w:color="auto"/>
              <w:bottom w:val="single" w:sz="4" w:space="0" w:color="auto"/>
              <w:right w:val="single" w:sz="4" w:space="0" w:color="auto"/>
            </w:tcBorders>
            <w:shd w:val="clear" w:color="auto" w:fill="auto"/>
          </w:tcPr>
          <w:p w:rsidR="00DD1A2A" w:rsidRPr="00DD1A2A" w:rsidRDefault="00DD1A2A">
            <w:r w:rsidRPr="00DD1A2A">
              <w:t>6</w:t>
            </w:r>
          </w:p>
        </w:tc>
        <w:tc>
          <w:tcPr>
            <w:tcW w:w="4678"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lang w:val="en-US"/>
              </w:rPr>
            </w:pPr>
            <w:r w:rsidRPr="00DD1A2A">
              <w:rPr>
                <w:lang w:val="en-US"/>
              </w:rPr>
              <w:t>Buteliile pentru gaze comprimate sunt destinate transportului, stocării și distribuției unei game variate de gaze: oxigen, hidrogen, azot, heliu. Capacitatea - 50 L; Diametrul exterior - 232 mm; Presiunea de încărcare - 200 bari; Lungimea cilindrului (fără robinet) - 1420 mm; Greutatea 55,3 kg; Material 34 CrMo4 /</w:t>
            </w:r>
            <w:r w:rsidRPr="00DD1A2A">
              <w:t>Л</w:t>
            </w:r>
            <w:r w:rsidRPr="00DD1A2A">
              <w:rPr>
                <w:lang w:val="en-US"/>
              </w:rPr>
              <w:t>0036/ISO9809-1;                                                                                                 Anul producerii - min 2018.</w:t>
            </w:r>
          </w:p>
        </w:tc>
        <w:tc>
          <w:tcPr>
            <w:tcW w:w="1290" w:type="dxa"/>
            <w:tcBorders>
              <w:top w:val="nil"/>
              <w:left w:val="single" w:sz="4" w:space="0" w:color="auto"/>
              <w:bottom w:val="single" w:sz="4" w:space="0" w:color="auto"/>
              <w:right w:val="single" w:sz="4" w:space="0" w:color="auto"/>
            </w:tcBorders>
            <w:shd w:val="clear" w:color="auto" w:fill="auto"/>
          </w:tcPr>
          <w:p w:rsidR="00DD1A2A" w:rsidRPr="00DD1A2A" w:rsidRDefault="00DD1A2A">
            <w:pPr>
              <w:rPr>
                <w:sz w:val="24"/>
                <w:szCs w:val="24"/>
                <w:lang w:val="en-US"/>
              </w:rPr>
            </w:pPr>
            <w:r w:rsidRPr="00DD1A2A">
              <w:rPr>
                <w:sz w:val="24"/>
                <w:szCs w:val="24"/>
                <w:lang w:val="en-US"/>
              </w:rPr>
              <w:t> </w:t>
            </w:r>
          </w:p>
        </w:tc>
      </w:tr>
      <w:tr w:rsidR="00847988" w:rsidRPr="00051153" w:rsidTr="009F780C">
        <w:trPr>
          <w:trHeight w:val="397"/>
        </w:trPr>
        <w:tc>
          <w:tcPr>
            <w:tcW w:w="878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847988" w:rsidRPr="00051153" w:rsidRDefault="00847988" w:rsidP="00847988">
            <w:pPr>
              <w:spacing w:before="120"/>
              <w:jc w:val="center"/>
            </w:pPr>
            <w:r w:rsidRPr="00051153">
              <w:rPr>
                <w:b/>
              </w:rPr>
              <w:t>Valoarea estimativă totală</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847988" w:rsidRPr="00DD1A2A" w:rsidRDefault="00DD1A2A" w:rsidP="00847988">
            <w:pPr>
              <w:jc w:val="center"/>
              <w:rPr>
                <w:sz w:val="28"/>
                <w:szCs w:val="28"/>
              </w:rPr>
            </w:pPr>
            <w:r w:rsidRPr="00DD1A2A">
              <w:rPr>
                <w:sz w:val="28"/>
                <w:szCs w:val="28"/>
              </w:rPr>
              <w:t>2250438,5</w:t>
            </w:r>
          </w:p>
        </w:tc>
      </w:tr>
    </w:tbl>
    <w:bookmarkEnd w:id="6"/>
    <w:bookmarkEnd w:id="7"/>
    <w:p w:rsidR="0041000F" w:rsidRPr="00D7450C" w:rsidRDefault="00B072A5" w:rsidP="004F6142">
      <w:pPr>
        <w:numPr>
          <w:ilvl w:val="0"/>
          <w:numId w:val="3"/>
        </w:numPr>
        <w:tabs>
          <w:tab w:val="right" w:pos="426"/>
        </w:tabs>
        <w:spacing w:before="120"/>
        <w:ind w:left="360"/>
        <w:rPr>
          <w:b/>
          <w:sz w:val="24"/>
          <w:szCs w:val="24"/>
          <w:lang w:val="en-US"/>
        </w:rPr>
      </w:pPr>
      <w:r w:rsidRPr="00D7450C">
        <w:rPr>
          <w:b/>
          <w:sz w:val="24"/>
          <w:szCs w:val="24"/>
          <w:lang w:val="en-US"/>
        </w:rPr>
        <w:t xml:space="preserve">În cazul în care contractul este </w:t>
      </w:r>
      <w:r w:rsidR="004225A2" w:rsidRPr="00D7450C">
        <w:rPr>
          <w:b/>
          <w:sz w:val="24"/>
          <w:szCs w:val="24"/>
          <w:lang w:val="en-US"/>
        </w:rPr>
        <w:t>împărțit</w:t>
      </w:r>
      <w:r w:rsidRPr="00D7450C">
        <w:rPr>
          <w:b/>
          <w:sz w:val="24"/>
          <w:szCs w:val="24"/>
          <w:lang w:val="en-US"/>
        </w:rPr>
        <w:t xml:space="preserve"> pe loturi u</w:t>
      </w:r>
      <w:r w:rsidR="00602AC3" w:rsidRPr="00D7450C">
        <w:rPr>
          <w:b/>
          <w:sz w:val="24"/>
          <w:szCs w:val="24"/>
          <w:lang w:val="en-US"/>
        </w:rPr>
        <w:t>n operator economic poate depune oferta</w:t>
      </w:r>
      <w:r w:rsidR="007F1077" w:rsidRPr="00D7450C">
        <w:rPr>
          <w:b/>
          <w:sz w:val="24"/>
          <w:szCs w:val="24"/>
          <w:lang w:val="en-US"/>
        </w:rPr>
        <w:t xml:space="preserve"> (se va selecta)</w:t>
      </w:r>
      <w:r w:rsidR="00602AC3" w:rsidRPr="00D7450C">
        <w:rPr>
          <w:b/>
          <w:sz w:val="24"/>
          <w:szCs w:val="24"/>
          <w:lang w:val="en-US"/>
        </w:rPr>
        <w:t>:</w:t>
      </w:r>
    </w:p>
    <w:p w:rsidR="00602AC3" w:rsidRPr="00B57C97" w:rsidRDefault="00602AC3" w:rsidP="00DB2FA4">
      <w:pPr>
        <w:pStyle w:val="ListParagraph"/>
        <w:numPr>
          <w:ilvl w:val="0"/>
          <w:numId w:val="19"/>
        </w:numPr>
        <w:shd w:val="clear" w:color="auto" w:fill="FFFF00"/>
        <w:tabs>
          <w:tab w:val="right" w:pos="426"/>
        </w:tabs>
        <w:contextualSpacing w:val="0"/>
        <w:rPr>
          <w:sz w:val="24"/>
          <w:szCs w:val="24"/>
        </w:rPr>
      </w:pPr>
      <w:r w:rsidRPr="00B57C97">
        <w:rPr>
          <w:sz w:val="24"/>
          <w:szCs w:val="24"/>
        </w:rPr>
        <w:t>Pentru un singur lot;</w:t>
      </w:r>
    </w:p>
    <w:p w:rsidR="00602AC3" w:rsidRPr="0086356B" w:rsidRDefault="00602AC3" w:rsidP="00DB2FA4">
      <w:pPr>
        <w:pStyle w:val="ListParagraph"/>
        <w:numPr>
          <w:ilvl w:val="0"/>
          <w:numId w:val="19"/>
        </w:numPr>
        <w:shd w:val="clear" w:color="auto" w:fill="FFFF00"/>
        <w:tabs>
          <w:tab w:val="right" w:pos="426"/>
        </w:tabs>
        <w:contextualSpacing w:val="0"/>
        <w:rPr>
          <w:sz w:val="24"/>
          <w:szCs w:val="24"/>
        </w:rPr>
      </w:pPr>
      <w:r w:rsidRPr="00B57C97">
        <w:rPr>
          <w:b/>
          <w:sz w:val="24"/>
          <w:szCs w:val="24"/>
          <w:u w:val="single"/>
        </w:rPr>
        <w:lastRenderedPageBreak/>
        <w:t>Pentru mai multe loturi</w:t>
      </w:r>
      <w:r w:rsidRPr="0086356B">
        <w:rPr>
          <w:sz w:val="24"/>
          <w:szCs w:val="24"/>
        </w:rPr>
        <w:t>;</w:t>
      </w:r>
    </w:p>
    <w:p w:rsidR="00602AC3" w:rsidRPr="004225A2" w:rsidRDefault="007F1077" w:rsidP="00DB2FA4">
      <w:pPr>
        <w:pStyle w:val="ListParagraph"/>
        <w:numPr>
          <w:ilvl w:val="0"/>
          <w:numId w:val="19"/>
        </w:numPr>
        <w:shd w:val="clear" w:color="auto" w:fill="FFFF00"/>
        <w:tabs>
          <w:tab w:val="right" w:pos="426"/>
        </w:tabs>
        <w:contextualSpacing w:val="0"/>
        <w:rPr>
          <w:sz w:val="24"/>
          <w:szCs w:val="24"/>
        </w:rPr>
      </w:pPr>
      <w:r w:rsidRPr="004225A2">
        <w:rPr>
          <w:sz w:val="24"/>
          <w:szCs w:val="24"/>
        </w:rPr>
        <w:t>Pentru toate loturile;</w:t>
      </w:r>
    </w:p>
    <w:p w:rsidR="007F1077" w:rsidRPr="00D7450C" w:rsidRDefault="007F1077" w:rsidP="00DB2FA4">
      <w:pPr>
        <w:pStyle w:val="ListParagraph"/>
        <w:numPr>
          <w:ilvl w:val="0"/>
          <w:numId w:val="19"/>
        </w:numPr>
        <w:shd w:val="clear" w:color="auto" w:fill="FFFF00"/>
        <w:tabs>
          <w:tab w:val="right" w:pos="426"/>
        </w:tabs>
        <w:contextualSpacing w:val="0"/>
        <w:rPr>
          <w:sz w:val="24"/>
          <w:szCs w:val="24"/>
          <w:lang w:val="en-US"/>
        </w:rPr>
      </w:pPr>
      <w:r w:rsidRPr="00D7450C">
        <w:rPr>
          <w:sz w:val="24"/>
          <w:szCs w:val="24"/>
          <w:lang w:val="en-US"/>
        </w:rPr>
        <w:t xml:space="preserve">Alte limitări privind numărul de loturi care pot fi atribuite </w:t>
      </w:r>
      <w:r w:rsidR="004225A2" w:rsidRPr="00D7450C">
        <w:rPr>
          <w:sz w:val="24"/>
          <w:szCs w:val="24"/>
          <w:lang w:val="en-US"/>
        </w:rPr>
        <w:t>aceluiași</w:t>
      </w:r>
      <w:r w:rsidRPr="00D7450C">
        <w:rPr>
          <w:sz w:val="24"/>
          <w:szCs w:val="24"/>
          <w:lang w:val="en-US"/>
        </w:rPr>
        <w:t xml:space="preserve"> ofertant___________________________________________________________________.</w:t>
      </w:r>
    </w:p>
    <w:p w:rsidR="001224DA" w:rsidRPr="00D7450C" w:rsidRDefault="001224DA" w:rsidP="00D9396A">
      <w:pPr>
        <w:numPr>
          <w:ilvl w:val="0"/>
          <w:numId w:val="3"/>
        </w:numPr>
        <w:tabs>
          <w:tab w:val="right" w:pos="426"/>
        </w:tabs>
        <w:spacing w:before="120"/>
        <w:ind w:hanging="720"/>
        <w:rPr>
          <w:b/>
          <w:sz w:val="24"/>
          <w:szCs w:val="24"/>
          <w:lang w:val="en-US"/>
        </w:rPr>
      </w:pPr>
      <w:r w:rsidRPr="00D7450C">
        <w:rPr>
          <w:b/>
          <w:sz w:val="24"/>
          <w:szCs w:val="24"/>
          <w:lang w:val="en-US"/>
        </w:rPr>
        <w:t xml:space="preserve">Admiterea sau interzicerea ofertelor alternative: </w:t>
      </w:r>
      <w:r w:rsidRPr="00D7450C">
        <w:rPr>
          <w:b/>
          <w:sz w:val="24"/>
          <w:szCs w:val="24"/>
          <w:shd w:val="clear" w:color="auto" w:fill="FFFF00"/>
          <w:lang w:val="en-US"/>
        </w:rPr>
        <w:t>_</w:t>
      </w:r>
      <w:r w:rsidR="00D9396A" w:rsidRPr="00D7450C">
        <w:rPr>
          <w:lang w:val="en-US"/>
        </w:rPr>
        <w:t xml:space="preserve"> </w:t>
      </w:r>
      <w:r w:rsidR="00D9396A" w:rsidRPr="00D7450C">
        <w:rPr>
          <w:b/>
          <w:sz w:val="24"/>
          <w:szCs w:val="24"/>
          <w:shd w:val="clear" w:color="auto" w:fill="FFFF00"/>
          <w:lang w:val="en-US"/>
        </w:rPr>
        <w:t xml:space="preserve">nu se admite </w:t>
      </w:r>
      <w:r w:rsidRPr="00D7450C">
        <w:rPr>
          <w:b/>
          <w:sz w:val="24"/>
          <w:szCs w:val="24"/>
          <w:shd w:val="clear" w:color="auto" w:fill="FFFF00"/>
          <w:lang w:val="en-US"/>
        </w:rPr>
        <w:t>_________</w:t>
      </w:r>
    </w:p>
    <w:p w:rsidR="00193507" w:rsidRPr="00D7450C" w:rsidRDefault="00193507" w:rsidP="00193507">
      <w:pPr>
        <w:tabs>
          <w:tab w:val="right" w:pos="426"/>
        </w:tabs>
        <w:ind w:left="6206"/>
        <w:rPr>
          <w:szCs w:val="24"/>
          <w:lang w:val="en-US"/>
        </w:rPr>
      </w:pPr>
      <w:r w:rsidRPr="00D7450C">
        <w:rPr>
          <w:szCs w:val="24"/>
          <w:lang w:val="en-US"/>
        </w:rPr>
        <w:t>(</w:t>
      </w:r>
      <w:proofErr w:type="gramStart"/>
      <w:r w:rsidRPr="00D7450C">
        <w:rPr>
          <w:szCs w:val="24"/>
          <w:lang w:val="en-US"/>
        </w:rPr>
        <w:t>indicați</w:t>
      </w:r>
      <w:proofErr w:type="gramEnd"/>
      <w:r w:rsidRPr="00D7450C">
        <w:rPr>
          <w:szCs w:val="24"/>
          <w:lang w:val="en-US"/>
        </w:rPr>
        <w:t xml:space="preserve"> se admite sau nu se admite)</w:t>
      </w:r>
    </w:p>
    <w:p w:rsidR="00D925E7" w:rsidRPr="00FF352B" w:rsidRDefault="00193507" w:rsidP="00D925E7">
      <w:pPr>
        <w:numPr>
          <w:ilvl w:val="0"/>
          <w:numId w:val="3"/>
        </w:numPr>
        <w:tabs>
          <w:tab w:val="left" w:pos="0"/>
          <w:tab w:val="left" w:pos="284"/>
          <w:tab w:val="left" w:pos="426"/>
        </w:tabs>
        <w:spacing w:before="120"/>
        <w:ind w:hanging="720"/>
        <w:rPr>
          <w:b/>
          <w:sz w:val="24"/>
          <w:szCs w:val="24"/>
          <w:highlight w:val="yellow"/>
          <w:lang w:val="en-US"/>
        </w:rPr>
      </w:pPr>
      <w:r w:rsidRPr="00D925E7">
        <w:rPr>
          <w:b/>
          <w:sz w:val="24"/>
          <w:szCs w:val="24"/>
          <w:lang w:val="en-US"/>
        </w:rPr>
        <w:t>Termenii</w:t>
      </w:r>
      <w:r w:rsidR="001224DA" w:rsidRPr="00D925E7">
        <w:rPr>
          <w:b/>
          <w:sz w:val="24"/>
          <w:szCs w:val="24"/>
          <w:lang w:val="en-US"/>
        </w:rPr>
        <w:t xml:space="preserve"> și condițiile de livr</w:t>
      </w:r>
      <w:r w:rsidRPr="00D925E7">
        <w:rPr>
          <w:b/>
          <w:sz w:val="24"/>
          <w:szCs w:val="24"/>
          <w:lang w:val="en-US"/>
        </w:rPr>
        <w:t>are/prestare/executare solicitați</w:t>
      </w:r>
      <w:r w:rsidR="001224DA" w:rsidRPr="00FF352B">
        <w:rPr>
          <w:b/>
          <w:sz w:val="24"/>
          <w:szCs w:val="24"/>
          <w:highlight w:val="yellow"/>
          <w:lang w:val="en-US"/>
        </w:rPr>
        <w:t xml:space="preserve">: </w:t>
      </w:r>
      <w:r w:rsidR="00D925E7" w:rsidRPr="00FF352B">
        <w:rPr>
          <w:b/>
          <w:sz w:val="24"/>
          <w:szCs w:val="24"/>
          <w:highlight w:val="yellow"/>
          <w:lang w:val="en-US"/>
        </w:rPr>
        <w:t xml:space="preserve">Timp de 60 zile de la înregistrarea contractului la Trezorerie de stat, cu transportul, descărcarea și depozitarea Vânzătorului </w:t>
      </w:r>
    </w:p>
    <w:p w:rsidR="00086B34" w:rsidRPr="00D925E7" w:rsidRDefault="001224DA" w:rsidP="00D925E7">
      <w:pPr>
        <w:numPr>
          <w:ilvl w:val="0"/>
          <w:numId w:val="3"/>
        </w:numPr>
        <w:tabs>
          <w:tab w:val="left" w:pos="0"/>
          <w:tab w:val="left" w:pos="284"/>
          <w:tab w:val="left" w:pos="426"/>
        </w:tabs>
        <w:spacing w:before="120"/>
        <w:ind w:left="0" w:firstLine="0"/>
        <w:rPr>
          <w:b/>
          <w:sz w:val="24"/>
          <w:szCs w:val="24"/>
          <w:lang w:val="en-US"/>
        </w:rPr>
      </w:pPr>
      <w:r w:rsidRPr="00D925E7">
        <w:rPr>
          <w:b/>
          <w:sz w:val="24"/>
          <w:szCs w:val="24"/>
          <w:lang w:val="en-US"/>
        </w:rPr>
        <w:t>Termenul de valabilitate a contractului</w:t>
      </w:r>
      <w:r w:rsidRPr="00D925E7">
        <w:rPr>
          <w:b/>
          <w:sz w:val="24"/>
          <w:szCs w:val="24"/>
          <w:shd w:val="clear" w:color="auto" w:fill="FFFF00"/>
          <w:lang w:val="en-US"/>
        </w:rPr>
        <w:t>:__</w:t>
      </w:r>
      <w:r w:rsidR="00DD1A2A" w:rsidRPr="00D925E7">
        <w:rPr>
          <w:b/>
          <w:sz w:val="24"/>
          <w:szCs w:val="24"/>
          <w:shd w:val="clear" w:color="auto" w:fill="FFFF00"/>
          <w:lang w:val="en-US"/>
        </w:rPr>
        <w:t xml:space="preserve"> 20.12.2020</w:t>
      </w:r>
      <w:r w:rsidR="00D06E01" w:rsidRPr="00D925E7">
        <w:rPr>
          <w:b/>
          <w:sz w:val="24"/>
          <w:szCs w:val="24"/>
          <w:shd w:val="clear" w:color="auto" w:fill="FFFF00"/>
          <w:lang w:val="en-US"/>
        </w:rPr>
        <w:t>_</w:t>
      </w:r>
      <w:r w:rsidR="00193507" w:rsidRPr="00D925E7">
        <w:rPr>
          <w:b/>
          <w:sz w:val="24"/>
          <w:szCs w:val="24"/>
          <w:shd w:val="clear" w:color="auto" w:fill="FFFF00"/>
          <w:lang w:val="en-US"/>
        </w:rPr>
        <w:t>_______________________</w:t>
      </w:r>
      <w:r w:rsidRPr="00D925E7">
        <w:rPr>
          <w:b/>
          <w:sz w:val="24"/>
          <w:szCs w:val="24"/>
          <w:shd w:val="clear" w:color="auto" w:fill="FFFF00"/>
          <w:lang w:val="en-US"/>
        </w:rPr>
        <w:t>_</w:t>
      </w:r>
    </w:p>
    <w:p w:rsidR="00086B34" w:rsidRPr="00D7450C" w:rsidRDefault="00086B34" w:rsidP="004F6142">
      <w:pPr>
        <w:numPr>
          <w:ilvl w:val="0"/>
          <w:numId w:val="3"/>
        </w:numPr>
        <w:tabs>
          <w:tab w:val="right" w:pos="426"/>
        </w:tabs>
        <w:spacing w:before="120"/>
        <w:ind w:left="360"/>
        <w:rPr>
          <w:b/>
          <w:sz w:val="24"/>
          <w:szCs w:val="24"/>
          <w:lang w:val="en-US"/>
        </w:rPr>
      </w:pPr>
      <w:r w:rsidRPr="00D7450C">
        <w:rPr>
          <w:b/>
          <w:sz w:val="24"/>
          <w:szCs w:val="24"/>
          <w:lang w:val="en-US"/>
        </w:rPr>
        <w:t>Contract de achiziție rezervat atelierelor protejate sau că acesta poate fi executat numai în cadrul unor programe de angajare protejată</w:t>
      </w:r>
      <w:r w:rsidR="00444B84" w:rsidRPr="00D7450C">
        <w:rPr>
          <w:b/>
          <w:sz w:val="24"/>
          <w:szCs w:val="24"/>
          <w:lang w:val="en-US"/>
        </w:rPr>
        <w:t xml:space="preserve"> (după caz)</w:t>
      </w:r>
      <w:r w:rsidRPr="00D7450C">
        <w:rPr>
          <w:b/>
          <w:sz w:val="24"/>
          <w:szCs w:val="24"/>
          <w:lang w:val="en-US"/>
        </w:rPr>
        <w:t xml:space="preserve">: </w:t>
      </w:r>
      <w:r w:rsidRPr="00D7450C">
        <w:rPr>
          <w:b/>
          <w:sz w:val="24"/>
          <w:szCs w:val="24"/>
          <w:shd w:val="clear" w:color="auto" w:fill="FFFF00"/>
          <w:lang w:val="en-US"/>
        </w:rPr>
        <w:t>__</w:t>
      </w:r>
      <w:r w:rsidR="007A614C" w:rsidRPr="00D7450C">
        <w:rPr>
          <w:b/>
          <w:sz w:val="24"/>
          <w:szCs w:val="24"/>
          <w:shd w:val="clear" w:color="auto" w:fill="FFFF00"/>
          <w:lang w:val="en-US"/>
        </w:rPr>
        <w:t>nu</w:t>
      </w:r>
      <w:r w:rsidR="00444B84" w:rsidRPr="00D7450C">
        <w:rPr>
          <w:b/>
          <w:sz w:val="24"/>
          <w:szCs w:val="24"/>
          <w:shd w:val="clear" w:color="auto" w:fill="FFFF00"/>
          <w:lang w:val="en-US"/>
        </w:rPr>
        <w:t>_____________________</w:t>
      </w:r>
    </w:p>
    <w:p w:rsidR="006C11CA" w:rsidRPr="004225A2" w:rsidRDefault="006C11CA" w:rsidP="006C11CA">
      <w:pPr>
        <w:pStyle w:val="ListParagraph"/>
        <w:tabs>
          <w:tab w:val="right" w:pos="426"/>
        </w:tabs>
        <w:ind w:left="7560" w:hanging="630"/>
        <w:rPr>
          <w:szCs w:val="24"/>
        </w:rPr>
      </w:pPr>
      <w:r w:rsidRPr="004225A2">
        <w:rPr>
          <w:szCs w:val="24"/>
        </w:rPr>
        <w:t>(indicați da sau nu)</w:t>
      </w:r>
    </w:p>
    <w:p w:rsidR="00444B84" w:rsidRPr="00D7450C" w:rsidRDefault="00444B84" w:rsidP="004F6142">
      <w:pPr>
        <w:numPr>
          <w:ilvl w:val="0"/>
          <w:numId w:val="3"/>
        </w:numPr>
        <w:tabs>
          <w:tab w:val="right" w:pos="426"/>
        </w:tabs>
        <w:spacing w:before="120"/>
        <w:ind w:left="360"/>
        <w:rPr>
          <w:b/>
          <w:sz w:val="24"/>
          <w:szCs w:val="24"/>
          <w:lang w:val="en-US"/>
        </w:rPr>
      </w:pPr>
      <w:r w:rsidRPr="00D7450C">
        <w:rPr>
          <w:b/>
          <w:sz w:val="24"/>
          <w:szCs w:val="24"/>
          <w:lang w:val="en-US"/>
        </w:rPr>
        <w:t>P</w:t>
      </w:r>
      <w:r w:rsidR="00086B34" w:rsidRPr="00D7450C">
        <w:rPr>
          <w:b/>
          <w:sz w:val="24"/>
          <w:szCs w:val="24"/>
          <w:lang w:val="en-US"/>
        </w:rPr>
        <w:t xml:space="preserve">restarea serviciului este rezervată unei anumite profesii în temeiul unor acte cu putere de lege </w:t>
      </w:r>
      <w:r w:rsidR="006C11CA" w:rsidRPr="00D7450C">
        <w:rPr>
          <w:b/>
          <w:sz w:val="24"/>
          <w:szCs w:val="24"/>
          <w:lang w:val="en-US"/>
        </w:rPr>
        <w:t xml:space="preserve">sau al unor acte administrative </w:t>
      </w:r>
      <w:r w:rsidRPr="00D7450C">
        <w:rPr>
          <w:b/>
          <w:sz w:val="24"/>
          <w:szCs w:val="24"/>
          <w:lang w:val="en-US"/>
        </w:rPr>
        <w:t xml:space="preserve">(după caz): </w:t>
      </w:r>
      <w:r w:rsidRPr="00D7450C">
        <w:rPr>
          <w:b/>
          <w:sz w:val="24"/>
          <w:szCs w:val="24"/>
          <w:shd w:val="clear" w:color="auto" w:fill="FFFF00"/>
          <w:lang w:val="en-US"/>
        </w:rPr>
        <w:t>____</w:t>
      </w:r>
      <w:r w:rsidR="00CC7A06" w:rsidRPr="00D7450C">
        <w:rPr>
          <w:b/>
          <w:sz w:val="24"/>
          <w:szCs w:val="24"/>
          <w:shd w:val="clear" w:color="auto" w:fill="FFFF00"/>
          <w:lang w:val="en-US"/>
        </w:rPr>
        <w:t>nu se aplica</w:t>
      </w:r>
      <w:r w:rsidR="006C11CA" w:rsidRPr="00D7450C">
        <w:rPr>
          <w:b/>
          <w:sz w:val="24"/>
          <w:szCs w:val="24"/>
          <w:shd w:val="clear" w:color="auto" w:fill="FFFF00"/>
          <w:lang w:val="en-US"/>
        </w:rPr>
        <w:t>______________</w:t>
      </w:r>
      <w:r w:rsidR="004F6142" w:rsidRPr="00D7450C">
        <w:rPr>
          <w:b/>
          <w:sz w:val="24"/>
          <w:szCs w:val="24"/>
          <w:shd w:val="clear" w:color="auto" w:fill="FFFF00"/>
          <w:lang w:val="en-US"/>
        </w:rPr>
        <w:t>_______</w:t>
      </w:r>
    </w:p>
    <w:p w:rsidR="006C11CA" w:rsidRPr="00D7450C" w:rsidRDefault="006C11CA" w:rsidP="006C11CA">
      <w:pPr>
        <w:pStyle w:val="ListParagraph"/>
        <w:tabs>
          <w:tab w:val="right" w:pos="426"/>
        </w:tabs>
        <w:ind w:left="0"/>
        <w:jc w:val="center"/>
        <w:rPr>
          <w:szCs w:val="24"/>
          <w:lang w:val="en-US"/>
        </w:rPr>
      </w:pPr>
      <w:r w:rsidRPr="00D7450C">
        <w:rPr>
          <w:szCs w:val="24"/>
          <w:lang w:val="en-US"/>
        </w:rPr>
        <w:t>(</w:t>
      </w:r>
      <w:proofErr w:type="gramStart"/>
      <w:r w:rsidRPr="00D7450C">
        <w:rPr>
          <w:szCs w:val="24"/>
          <w:lang w:val="en-US"/>
        </w:rPr>
        <w:t>se</w:t>
      </w:r>
      <w:proofErr w:type="gramEnd"/>
      <w:r w:rsidRPr="00D7450C">
        <w:rPr>
          <w:szCs w:val="24"/>
          <w:lang w:val="en-US"/>
        </w:rPr>
        <w:t xml:space="preserve"> </w:t>
      </w:r>
      <w:r w:rsidR="004225A2" w:rsidRPr="00D7450C">
        <w:rPr>
          <w:szCs w:val="24"/>
          <w:lang w:val="en-US"/>
        </w:rPr>
        <w:t>menționează</w:t>
      </w:r>
      <w:r w:rsidRPr="00D7450C">
        <w:rPr>
          <w:szCs w:val="24"/>
          <w:lang w:val="en-US"/>
        </w:rPr>
        <w:t xml:space="preserve"> respectivele acte cu putere de lege </w:t>
      </w:r>
      <w:r w:rsidR="00AC2788" w:rsidRPr="00D7450C">
        <w:rPr>
          <w:szCs w:val="24"/>
          <w:lang w:val="en-US"/>
        </w:rPr>
        <w:t>și</w:t>
      </w:r>
      <w:r w:rsidRPr="00D7450C">
        <w:rPr>
          <w:szCs w:val="24"/>
          <w:lang w:val="en-US"/>
        </w:rPr>
        <w:t xml:space="preserve"> acte administrative)</w:t>
      </w:r>
    </w:p>
    <w:p w:rsidR="00444B84" w:rsidRPr="00D7450C" w:rsidRDefault="004225A2" w:rsidP="00932444">
      <w:pPr>
        <w:numPr>
          <w:ilvl w:val="0"/>
          <w:numId w:val="3"/>
        </w:numPr>
        <w:tabs>
          <w:tab w:val="right" w:pos="426"/>
        </w:tabs>
        <w:ind w:left="357" w:hanging="357"/>
        <w:rPr>
          <w:b/>
          <w:sz w:val="24"/>
          <w:szCs w:val="24"/>
          <w:lang w:val="en-US"/>
        </w:rPr>
      </w:pPr>
      <w:r w:rsidRPr="00D7450C">
        <w:rPr>
          <w:b/>
          <w:sz w:val="24"/>
          <w:szCs w:val="24"/>
          <w:lang w:val="en-US"/>
        </w:rPr>
        <w:t>Scurta descriere a criteriilor</w:t>
      </w:r>
      <w:r w:rsidR="006C11CA" w:rsidRPr="00D7450C">
        <w:rPr>
          <w:b/>
          <w:sz w:val="24"/>
          <w:szCs w:val="24"/>
          <w:lang w:val="en-US"/>
        </w:rPr>
        <w:t xml:space="preserve"> privind eligibilitatea operatorilor economici care pot determina eliminarea acestora </w:t>
      </w:r>
      <w:r w:rsidR="00AC2788" w:rsidRPr="00D7450C">
        <w:rPr>
          <w:b/>
          <w:sz w:val="24"/>
          <w:szCs w:val="24"/>
          <w:lang w:val="en-US"/>
        </w:rPr>
        <w:t>și</w:t>
      </w:r>
      <w:r w:rsidR="006C11CA" w:rsidRPr="00D7450C">
        <w:rPr>
          <w:b/>
          <w:sz w:val="24"/>
          <w:szCs w:val="24"/>
          <w:lang w:val="en-US"/>
        </w:rPr>
        <w:t xml:space="preserve"> a criteriilor de </w:t>
      </w:r>
      <w:r w:rsidR="00AC2788" w:rsidRPr="00D7450C">
        <w:rPr>
          <w:b/>
          <w:sz w:val="24"/>
          <w:szCs w:val="24"/>
          <w:lang w:val="en-US"/>
        </w:rPr>
        <w:t>selecție</w:t>
      </w:r>
      <w:r w:rsidR="006C11CA" w:rsidRPr="00D7450C">
        <w:rPr>
          <w:b/>
          <w:sz w:val="24"/>
          <w:szCs w:val="24"/>
          <w:lang w:val="en-US"/>
        </w:rPr>
        <w:t xml:space="preserve">; nivelul minim (nivelurile minime) al (ale) </w:t>
      </w:r>
      <w:r w:rsidR="00AC2788" w:rsidRPr="00D7450C">
        <w:rPr>
          <w:b/>
          <w:sz w:val="24"/>
          <w:szCs w:val="24"/>
          <w:lang w:val="en-US"/>
        </w:rPr>
        <w:t>cerințelor</w:t>
      </w:r>
      <w:r w:rsidR="006C11CA" w:rsidRPr="00D7450C">
        <w:rPr>
          <w:b/>
          <w:sz w:val="24"/>
          <w:szCs w:val="24"/>
          <w:lang w:val="en-US"/>
        </w:rPr>
        <w:t xml:space="preserve"> eventual impuse; se </w:t>
      </w:r>
      <w:r w:rsidR="00AC2788" w:rsidRPr="00D7450C">
        <w:rPr>
          <w:b/>
          <w:sz w:val="24"/>
          <w:szCs w:val="24"/>
          <w:lang w:val="en-US"/>
        </w:rPr>
        <w:t>menționează</w:t>
      </w:r>
      <w:r w:rsidR="006C11CA" w:rsidRPr="00D7450C">
        <w:rPr>
          <w:b/>
          <w:sz w:val="24"/>
          <w:szCs w:val="24"/>
          <w:lang w:val="en-US"/>
        </w:rPr>
        <w:t xml:space="preserve"> </w:t>
      </w:r>
      <w:r w:rsidR="00AC2788" w:rsidRPr="00D7450C">
        <w:rPr>
          <w:b/>
          <w:sz w:val="24"/>
          <w:szCs w:val="24"/>
          <w:lang w:val="en-US"/>
        </w:rPr>
        <w:t>informațiile</w:t>
      </w:r>
      <w:r w:rsidR="006C11CA" w:rsidRPr="00D7450C">
        <w:rPr>
          <w:b/>
          <w:sz w:val="24"/>
          <w:szCs w:val="24"/>
          <w:lang w:val="en-US"/>
        </w:rPr>
        <w:t xml:space="preserve"> solicitate (DUAE, </w:t>
      </w:r>
      <w:r w:rsidR="00AC2788" w:rsidRPr="00D7450C">
        <w:rPr>
          <w:b/>
          <w:sz w:val="24"/>
          <w:szCs w:val="24"/>
          <w:lang w:val="en-US"/>
        </w:rPr>
        <w:t>documentație</w:t>
      </w:r>
      <w:r w:rsidR="006C11CA" w:rsidRPr="00D7450C">
        <w:rPr>
          <w:b/>
          <w:sz w:val="24"/>
          <w:szCs w:val="24"/>
          <w:lang w:val="en-US"/>
        </w:rPr>
        <w:t>)</w:t>
      </w:r>
      <w:r w:rsidR="00444B84" w:rsidRPr="00D7450C">
        <w:rPr>
          <w:b/>
          <w:sz w:val="24"/>
          <w:szCs w:val="24"/>
          <w:lang w:val="en-US"/>
        </w:rPr>
        <w:t xml:space="preserve">: </w:t>
      </w:r>
    </w:p>
    <w:tbl>
      <w:tblPr>
        <w:tblStyle w:val="TableGrid"/>
        <w:tblW w:w="0" w:type="auto"/>
        <w:tblLayout w:type="fixed"/>
        <w:tblLook w:val="04A0" w:firstRow="1" w:lastRow="0" w:firstColumn="1" w:lastColumn="0" w:noHBand="0" w:noVBand="1"/>
      </w:tblPr>
      <w:tblGrid>
        <w:gridCol w:w="421"/>
        <w:gridCol w:w="3656"/>
        <w:gridCol w:w="4565"/>
        <w:gridCol w:w="986"/>
      </w:tblGrid>
      <w:tr w:rsidR="00444B84" w:rsidRPr="009F780C" w:rsidTr="00C04DCE">
        <w:trPr>
          <w:trHeight w:val="761"/>
        </w:trPr>
        <w:tc>
          <w:tcPr>
            <w:tcW w:w="421" w:type="dxa"/>
            <w:shd w:val="clear" w:color="auto" w:fill="D9D9D9" w:themeFill="background1" w:themeFillShade="D9"/>
          </w:tcPr>
          <w:p w:rsidR="00444B84" w:rsidRPr="009F780C" w:rsidRDefault="00444B84" w:rsidP="004925F6">
            <w:pPr>
              <w:tabs>
                <w:tab w:val="left" w:pos="612"/>
              </w:tabs>
              <w:rPr>
                <w:b/>
                <w:iCs/>
                <w:sz w:val="24"/>
                <w:szCs w:val="24"/>
              </w:rPr>
            </w:pPr>
            <w:r w:rsidRPr="009F780C">
              <w:rPr>
                <w:b/>
                <w:iCs/>
                <w:sz w:val="24"/>
                <w:szCs w:val="24"/>
              </w:rPr>
              <w:t>Nr. d/o</w:t>
            </w:r>
          </w:p>
        </w:tc>
        <w:tc>
          <w:tcPr>
            <w:tcW w:w="3656" w:type="dxa"/>
            <w:shd w:val="clear" w:color="auto" w:fill="D9D9D9" w:themeFill="background1" w:themeFillShade="D9"/>
          </w:tcPr>
          <w:p w:rsidR="00444B84" w:rsidRPr="002F5E48" w:rsidRDefault="006C11CA" w:rsidP="004925F6">
            <w:pPr>
              <w:tabs>
                <w:tab w:val="left" w:pos="612"/>
              </w:tabs>
              <w:jc w:val="center"/>
              <w:rPr>
                <w:b/>
                <w:iCs/>
                <w:sz w:val="24"/>
                <w:szCs w:val="22"/>
              </w:rPr>
            </w:pPr>
            <w:r w:rsidRPr="002F5E48">
              <w:rPr>
                <w:b/>
                <w:iCs/>
                <w:sz w:val="24"/>
                <w:szCs w:val="22"/>
              </w:rPr>
              <w:t>Descrierea criteriului/cerinței</w:t>
            </w:r>
          </w:p>
        </w:tc>
        <w:tc>
          <w:tcPr>
            <w:tcW w:w="4565" w:type="dxa"/>
            <w:shd w:val="clear" w:color="auto" w:fill="D9D9D9" w:themeFill="background1" w:themeFillShade="D9"/>
          </w:tcPr>
          <w:p w:rsidR="00444B84" w:rsidRPr="002F5E48" w:rsidRDefault="00444B84" w:rsidP="004925F6">
            <w:pPr>
              <w:tabs>
                <w:tab w:val="left" w:pos="612"/>
              </w:tabs>
              <w:rPr>
                <w:b/>
                <w:iCs/>
                <w:sz w:val="24"/>
                <w:szCs w:val="22"/>
                <w:lang w:val="en-US"/>
              </w:rPr>
            </w:pPr>
            <w:r w:rsidRPr="002F5E48">
              <w:rPr>
                <w:b/>
                <w:iCs/>
                <w:sz w:val="24"/>
                <w:szCs w:val="22"/>
                <w:lang w:val="en-US"/>
              </w:rPr>
              <w:t xml:space="preserve">Mod de demonstrare a îndeplinirii </w:t>
            </w:r>
            <w:r w:rsidR="006C11CA" w:rsidRPr="002F5E48">
              <w:rPr>
                <w:b/>
                <w:iCs/>
                <w:sz w:val="24"/>
                <w:szCs w:val="22"/>
                <w:lang w:val="en-US"/>
              </w:rPr>
              <w:t>criteriului/</w:t>
            </w:r>
            <w:r w:rsidR="007F1077" w:rsidRPr="002F5E48">
              <w:rPr>
                <w:b/>
                <w:iCs/>
                <w:sz w:val="24"/>
                <w:szCs w:val="22"/>
                <w:lang w:val="en-US"/>
              </w:rPr>
              <w:t>cerinței</w:t>
            </w:r>
            <w:r w:rsidRPr="002F5E48">
              <w:rPr>
                <w:b/>
                <w:iCs/>
                <w:sz w:val="24"/>
                <w:szCs w:val="22"/>
                <w:lang w:val="en-US"/>
              </w:rPr>
              <w:t>:</w:t>
            </w:r>
          </w:p>
        </w:tc>
        <w:tc>
          <w:tcPr>
            <w:tcW w:w="986" w:type="dxa"/>
            <w:shd w:val="clear" w:color="auto" w:fill="D9D9D9" w:themeFill="background1" w:themeFillShade="D9"/>
          </w:tcPr>
          <w:p w:rsidR="00444B84" w:rsidRPr="002F5E48" w:rsidRDefault="006C11CA" w:rsidP="004925F6">
            <w:pPr>
              <w:tabs>
                <w:tab w:val="left" w:pos="612"/>
              </w:tabs>
              <w:jc w:val="center"/>
              <w:rPr>
                <w:b/>
                <w:iCs/>
                <w:sz w:val="24"/>
                <w:szCs w:val="22"/>
              </w:rPr>
            </w:pPr>
            <w:r w:rsidRPr="002F5E48">
              <w:rPr>
                <w:b/>
                <w:iCs/>
                <w:sz w:val="24"/>
                <w:szCs w:val="22"/>
              </w:rPr>
              <w:t>Nivelul minim/</w:t>
            </w:r>
            <w:r w:rsidR="007F1077" w:rsidRPr="002F5E48">
              <w:rPr>
                <w:b/>
                <w:iCs/>
                <w:sz w:val="24"/>
                <w:szCs w:val="22"/>
              </w:rPr>
              <w:br/>
            </w:r>
            <w:r w:rsidR="00444B84" w:rsidRPr="002F5E48">
              <w:rPr>
                <w:b/>
                <w:iCs/>
                <w:sz w:val="24"/>
                <w:szCs w:val="22"/>
              </w:rPr>
              <w:t>Obligativitatea</w:t>
            </w:r>
          </w:p>
        </w:tc>
      </w:tr>
      <w:tr w:rsidR="00366EB0" w:rsidRPr="009F780C" w:rsidTr="00C04DCE">
        <w:trPr>
          <w:trHeight w:val="579"/>
        </w:trPr>
        <w:tc>
          <w:tcPr>
            <w:tcW w:w="421" w:type="dxa"/>
            <w:shd w:val="clear" w:color="auto" w:fill="FFFF00"/>
          </w:tcPr>
          <w:p w:rsidR="00366EB0" w:rsidRPr="002F5E48" w:rsidRDefault="00366EB0" w:rsidP="002F5E48">
            <w:pPr>
              <w:pStyle w:val="ListParagraph"/>
              <w:numPr>
                <w:ilvl w:val="0"/>
                <w:numId w:val="21"/>
              </w:numPr>
              <w:tabs>
                <w:tab w:val="left" w:pos="612"/>
              </w:tabs>
              <w:rPr>
                <w:iCs/>
                <w:sz w:val="24"/>
                <w:szCs w:val="24"/>
              </w:rPr>
            </w:pPr>
            <w:bookmarkStart w:id="10" w:name="_Hlk3488448"/>
          </w:p>
        </w:tc>
        <w:tc>
          <w:tcPr>
            <w:tcW w:w="3656" w:type="dxa"/>
            <w:tcBorders>
              <w:top w:val="single" w:sz="4" w:space="0" w:color="000000"/>
              <w:left w:val="single" w:sz="4" w:space="0" w:color="000000"/>
              <w:bottom w:val="single" w:sz="4" w:space="0" w:color="000000"/>
              <w:right w:val="single" w:sz="4" w:space="0" w:color="000000"/>
            </w:tcBorders>
            <w:shd w:val="clear" w:color="auto" w:fill="FFFF00"/>
          </w:tcPr>
          <w:p w:rsidR="00366EB0" w:rsidRPr="002F5E48" w:rsidRDefault="00366EB0" w:rsidP="002F5E48">
            <w:pPr>
              <w:rPr>
                <w:color w:val="000000"/>
                <w:sz w:val="22"/>
                <w:szCs w:val="22"/>
                <w:lang w:val="en-US"/>
              </w:rPr>
            </w:pPr>
            <w:r w:rsidRPr="002F5E48">
              <w:rPr>
                <w:color w:val="000000"/>
                <w:sz w:val="22"/>
                <w:szCs w:val="22"/>
                <w:lang w:val="en-US"/>
              </w:rPr>
              <w:t>DUAE</w:t>
            </w:r>
            <w:bookmarkStart w:id="11" w:name="_GoBack"/>
            <w:bookmarkEnd w:id="11"/>
          </w:p>
        </w:tc>
        <w:tc>
          <w:tcPr>
            <w:tcW w:w="4565" w:type="dxa"/>
            <w:tcBorders>
              <w:top w:val="single" w:sz="4" w:space="0" w:color="000000"/>
              <w:left w:val="single" w:sz="4" w:space="0" w:color="000000"/>
              <w:bottom w:val="single" w:sz="4" w:space="0" w:color="000000"/>
              <w:right w:val="single" w:sz="4" w:space="0" w:color="000000"/>
            </w:tcBorders>
            <w:shd w:val="clear" w:color="auto" w:fill="FFFF00"/>
          </w:tcPr>
          <w:p w:rsidR="00366EB0" w:rsidRPr="002F5E48" w:rsidRDefault="00366EB0" w:rsidP="002F5E48">
            <w:pPr>
              <w:rPr>
                <w:color w:val="000000"/>
                <w:sz w:val="22"/>
                <w:szCs w:val="22"/>
                <w:lang w:val="en-US"/>
              </w:rPr>
            </w:pPr>
            <w:r w:rsidRPr="002F5E48">
              <w:rPr>
                <w:color w:val="000000"/>
                <w:sz w:val="22"/>
                <w:szCs w:val="22"/>
                <w:lang w:val="en-US"/>
              </w:rPr>
              <w:t>Confirmat prin semnătura şi</w:t>
            </w:r>
          </w:p>
          <w:p w:rsidR="00366EB0" w:rsidRPr="002F5E48" w:rsidRDefault="00366EB0" w:rsidP="002F5E48">
            <w:pPr>
              <w:rPr>
                <w:color w:val="000000"/>
                <w:sz w:val="22"/>
                <w:szCs w:val="22"/>
                <w:lang w:val="en-US"/>
              </w:rPr>
            </w:pPr>
            <w:proofErr w:type="gramStart"/>
            <w:r w:rsidRPr="002F5E48">
              <w:rPr>
                <w:color w:val="000000"/>
                <w:sz w:val="22"/>
                <w:szCs w:val="22"/>
                <w:lang w:val="en-US"/>
              </w:rPr>
              <w:t>ştampila</w:t>
            </w:r>
            <w:proofErr w:type="gramEnd"/>
            <w:r w:rsidRPr="002F5E48">
              <w:rPr>
                <w:color w:val="000000"/>
                <w:sz w:val="22"/>
                <w:szCs w:val="22"/>
                <w:lang w:val="en-US"/>
              </w:rPr>
              <w:t xml:space="preserve"> ofertantului.</w:t>
            </w:r>
          </w:p>
          <w:p w:rsidR="00366EB0" w:rsidRPr="002F5E48" w:rsidRDefault="00366EB0" w:rsidP="002F5E48">
            <w:pPr>
              <w:rPr>
                <w:color w:val="000000"/>
                <w:sz w:val="22"/>
                <w:szCs w:val="22"/>
                <w:lang w:val="en-US"/>
              </w:rPr>
            </w:pPr>
            <w:r w:rsidRPr="002F5E48">
              <w:rPr>
                <w:color w:val="000000"/>
                <w:sz w:val="22"/>
                <w:szCs w:val="22"/>
                <w:lang w:val="en-US"/>
              </w:rPr>
              <w:t>Se va completa conform</w:t>
            </w:r>
          </w:p>
          <w:p w:rsidR="00366EB0" w:rsidRPr="002F5E48" w:rsidRDefault="00366EB0" w:rsidP="002F5E48">
            <w:pPr>
              <w:rPr>
                <w:color w:val="000000"/>
                <w:sz w:val="22"/>
                <w:szCs w:val="22"/>
                <w:lang w:val="en-US"/>
              </w:rPr>
            </w:pPr>
            <w:r w:rsidRPr="002F5E48">
              <w:rPr>
                <w:color w:val="000000"/>
                <w:sz w:val="22"/>
                <w:szCs w:val="22"/>
                <w:lang w:val="en-US"/>
              </w:rPr>
              <w:t>modelului ataşat în SIARSAP</w:t>
            </w:r>
          </w:p>
          <w:p w:rsidR="00366EB0" w:rsidRPr="002F5E48" w:rsidRDefault="00366EB0" w:rsidP="002F5E48">
            <w:pPr>
              <w:rPr>
                <w:color w:val="000000"/>
                <w:sz w:val="22"/>
                <w:szCs w:val="22"/>
                <w:lang w:val="en-US"/>
              </w:rPr>
            </w:pPr>
            <w:r w:rsidRPr="002F5E48">
              <w:rPr>
                <w:color w:val="000000"/>
                <w:sz w:val="22"/>
                <w:szCs w:val="22"/>
                <w:lang w:val="en-US"/>
              </w:rPr>
              <w:t xml:space="preserve">Mtender. </w:t>
            </w:r>
          </w:p>
        </w:tc>
        <w:tc>
          <w:tcPr>
            <w:tcW w:w="986" w:type="dxa"/>
            <w:tcBorders>
              <w:top w:val="single" w:sz="4" w:space="0" w:color="000000"/>
              <w:left w:val="single" w:sz="4" w:space="0" w:color="000000"/>
              <w:bottom w:val="single" w:sz="4" w:space="0" w:color="000000"/>
              <w:right w:val="single" w:sz="4" w:space="0" w:color="000000"/>
            </w:tcBorders>
            <w:shd w:val="clear" w:color="auto" w:fill="FFFF00"/>
          </w:tcPr>
          <w:p w:rsidR="00366EB0" w:rsidRPr="002F5E48" w:rsidRDefault="00366EB0" w:rsidP="002F5E48">
            <w:pPr>
              <w:jc w:val="center"/>
              <w:rPr>
                <w:color w:val="000000"/>
                <w:sz w:val="22"/>
                <w:szCs w:val="22"/>
                <w:lang w:val="ro-RO"/>
              </w:rPr>
            </w:pPr>
            <w:r w:rsidRPr="002F5E48">
              <w:rPr>
                <w:color w:val="000000"/>
                <w:sz w:val="22"/>
                <w:szCs w:val="22"/>
                <w:lang w:val="ro-RO"/>
              </w:rPr>
              <w:t>DA</w:t>
            </w:r>
          </w:p>
        </w:tc>
      </w:tr>
      <w:tr w:rsidR="00A434EC" w:rsidRPr="009F780C" w:rsidTr="00C04DCE">
        <w:tc>
          <w:tcPr>
            <w:tcW w:w="421" w:type="dxa"/>
            <w:shd w:val="clear" w:color="auto" w:fill="FFFF00"/>
          </w:tcPr>
          <w:p w:rsidR="00A434EC" w:rsidRPr="002F5E48" w:rsidRDefault="00A434EC" w:rsidP="002F5E48">
            <w:pPr>
              <w:pStyle w:val="ListParagraph"/>
              <w:numPr>
                <w:ilvl w:val="0"/>
                <w:numId w:val="21"/>
              </w:numPr>
              <w:tabs>
                <w:tab w:val="left" w:pos="612"/>
              </w:tabs>
              <w:rPr>
                <w:iCs/>
                <w:sz w:val="24"/>
                <w:szCs w:val="24"/>
              </w:rPr>
            </w:pPr>
          </w:p>
        </w:tc>
        <w:tc>
          <w:tcPr>
            <w:tcW w:w="3656" w:type="dxa"/>
            <w:tcBorders>
              <w:top w:val="single" w:sz="4" w:space="0" w:color="000000"/>
              <w:left w:val="single" w:sz="4" w:space="0" w:color="000000"/>
              <w:bottom w:val="single" w:sz="4" w:space="0" w:color="000000"/>
              <w:right w:val="single" w:sz="4" w:space="0" w:color="000000"/>
            </w:tcBorders>
            <w:shd w:val="clear" w:color="auto" w:fill="FFFF00"/>
          </w:tcPr>
          <w:p w:rsidR="00A434EC" w:rsidRPr="002F5E48" w:rsidRDefault="00A434EC" w:rsidP="002F5E48">
            <w:pPr>
              <w:shd w:val="clear" w:color="auto" w:fill="FFFFFF"/>
              <w:rPr>
                <w:sz w:val="22"/>
                <w:szCs w:val="22"/>
              </w:rPr>
            </w:pPr>
            <w:r w:rsidRPr="002F5E48">
              <w:rPr>
                <w:sz w:val="22"/>
                <w:szCs w:val="22"/>
              </w:rPr>
              <w:t>Oferta</w:t>
            </w:r>
          </w:p>
        </w:tc>
        <w:tc>
          <w:tcPr>
            <w:tcW w:w="4565" w:type="dxa"/>
            <w:tcBorders>
              <w:top w:val="single" w:sz="4" w:space="0" w:color="000000"/>
              <w:left w:val="single" w:sz="4" w:space="0" w:color="000000"/>
              <w:bottom w:val="single" w:sz="4" w:space="0" w:color="000000"/>
              <w:right w:val="single" w:sz="4" w:space="0" w:color="000000"/>
            </w:tcBorders>
            <w:shd w:val="clear" w:color="auto" w:fill="FFFF00"/>
          </w:tcPr>
          <w:p w:rsidR="00A434EC" w:rsidRPr="002F5E48" w:rsidRDefault="00A434EC" w:rsidP="002F5E48">
            <w:pPr>
              <w:shd w:val="clear" w:color="auto" w:fill="FFFFFF"/>
              <w:rPr>
                <w:sz w:val="22"/>
                <w:szCs w:val="22"/>
              </w:rPr>
            </w:pPr>
            <w:r w:rsidRPr="002F5E48">
              <w:rPr>
                <w:sz w:val="22"/>
                <w:szCs w:val="22"/>
              </w:rPr>
              <w:t>Original Formularul 3.1</w:t>
            </w:r>
          </w:p>
        </w:tc>
        <w:tc>
          <w:tcPr>
            <w:tcW w:w="986" w:type="dxa"/>
            <w:tcBorders>
              <w:top w:val="single" w:sz="4" w:space="0" w:color="000000"/>
              <w:left w:val="single" w:sz="4" w:space="0" w:color="000000"/>
              <w:bottom w:val="single" w:sz="4" w:space="0" w:color="000000"/>
              <w:right w:val="single" w:sz="4" w:space="0" w:color="000000"/>
            </w:tcBorders>
            <w:shd w:val="clear" w:color="auto" w:fill="FFFF00"/>
          </w:tcPr>
          <w:p w:rsidR="00A434EC" w:rsidRPr="002F5E48" w:rsidRDefault="00A434EC" w:rsidP="002F5E48">
            <w:pPr>
              <w:shd w:val="clear" w:color="auto" w:fill="FFFFFF"/>
              <w:jc w:val="center"/>
              <w:rPr>
                <w:sz w:val="22"/>
                <w:szCs w:val="22"/>
              </w:rPr>
            </w:pPr>
            <w:r w:rsidRPr="002F5E48">
              <w:rPr>
                <w:sz w:val="22"/>
                <w:szCs w:val="22"/>
              </w:rPr>
              <w:t>DA</w:t>
            </w:r>
          </w:p>
        </w:tc>
      </w:tr>
      <w:tr w:rsidR="00A434EC" w:rsidRPr="009F780C" w:rsidTr="00C04DCE">
        <w:tc>
          <w:tcPr>
            <w:tcW w:w="421" w:type="dxa"/>
            <w:shd w:val="clear" w:color="auto" w:fill="FFFF00"/>
          </w:tcPr>
          <w:p w:rsidR="00A434EC" w:rsidRPr="002F5E48" w:rsidRDefault="00A434EC" w:rsidP="002F5E48">
            <w:pPr>
              <w:pStyle w:val="ListParagraph"/>
              <w:numPr>
                <w:ilvl w:val="0"/>
                <w:numId w:val="21"/>
              </w:numPr>
              <w:tabs>
                <w:tab w:val="left" w:pos="612"/>
              </w:tabs>
              <w:rPr>
                <w:iCs/>
                <w:sz w:val="24"/>
                <w:szCs w:val="24"/>
              </w:rPr>
            </w:pPr>
          </w:p>
        </w:tc>
        <w:tc>
          <w:tcPr>
            <w:tcW w:w="3656" w:type="dxa"/>
            <w:tcBorders>
              <w:top w:val="single" w:sz="4" w:space="0" w:color="000000"/>
              <w:left w:val="single" w:sz="4" w:space="0" w:color="000000"/>
              <w:bottom w:val="single" w:sz="4" w:space="0" w:color="000000"/>
              <w:right w:val="single" w:sz="4" w:space="0" w:color="000000"/>
            </w:tcBorders>
            <w:shd w:val="clear" w:color="auto" w:fill="FFFF00"/>
          </w:tcPr>
          <w:p w:rsidR="00A434EC" w:rsidRPr="002F5E48" w:rsidRDefault="00A434EC" w:rsidP="002F5E48">
            <w:pPr>
              <w:shd w:val="clear" w:color="auto" w:fill="FFFFFF"/>
              <w:rPr>
                <w:sz w:val="22"/>
                <w:szCs w:val="22"/>
              </w:rPr>
            </w:pPr>
            <w:r w:rsidRPr="002F5E48">
              <w:rPr>
                <w:sz w:val="22"/>
                <w:szCs w:val="22"/>
              </w:rPr>
              <w:t>Specificaţii tehnice (F4.1.)</w:t>
            </w:r>
          </w:p>
        </w:tc>
        <w:tc>
          <w:tcPr>
            <w:tcW w:w="4565" w:type="dxa"/>
            <w:tcBorders>
              <w:top w:val="single" w:sz="4" w:space="0" w:color="000000"/>
              <w:left w:val="single" w:sz="4" w:space="0" w:color="000000"/>
              <w:bottom w:val="single" w:sz="4" w:space="0" w:color="000000"/>
              <w:right w:val="single" w:sz="4" w:space="0" w:color="000000"/>
            </w:tcBorders>
            <w:shd w:val="clear" w:color="auto" w:fill="FFFF00"/>
          </w:tcPr>
          <w:p w:rsidR="00A434EC" w:rsidRPr="002F5E48" w:rsidRDefault="00A434EC" w:rsidP="002F5E48">
            <w:pPr>
              <w:shd w:val="clear" w:color="auto" w:fill="FFFFFF"/>
              <w:rPr>
                <w:sz w:val="22"/>
                <w:szCs w:val="22"/>
                <w:lang w:val="en-US"/>
              </w:rPr>
            </w:pPr>
            <w:r w:rsidRPr="002F5E48">
              <w:rPr>
                <w:sz w:val="22"/>
                <w:szCs w:val="22"/>
                <w:lang w:val="en-US"/>
              </w:rPr>
              <w:t>original – confirmat prin aplicarea semnăturii şi ştampilei Participantului</w:t>
            </w:r>
          </w:p>
        </w:tc>
        <w:tc>
          <w:tcPr>
            <w:tcW w:w="986" w:type="dxa"/>
            <w:tcBorders>
              <w:top w:val="single" w:sz="4" w:space="0" w:color="000000"/>
              <w:left w:val="single" w:sz="4" w:space="0" w:color="000000"/>
              <w:bottom w:val="single" w:sz="4" w:space="0" w:color="000000"/>
              <w:right w:val="single" w:sz="4" w:space="0" w:color="000000"/>
            </w:tcBorders>
            <w:shd w:val="clear" w:color="auto" w:fill="FFFF00"/>
          </w:tcPr>
          <w:p w:rsidR="00A434EC" w:rsidRPr="002F5E48" w:rsidRDefault="00A434EC" w:rsidP="002F5E48">
            <w:pPr>
              <w:shd w:val="clear" w:color="auto" w:fill="FFFFFF"/>
              <w:jc w:val="center"/>
              <w:rPr>
                <w:sz w:val="22"/>
                <w:szCs w:val="22"/>
              </w:rPr>
            </w:pPr>
            <w:r w:rsidRPr="002F5E48">
              <w:rPr>
                <w:sz w:val="22"/>
                <w:szCs w:val="22"/>
              </w:rPr>
              <w:t>DA</w:t>
            </w:r>
          </w:p>
        </w:tc>
      </w:tr>
      <w:tr w:rsidR="00A434EC" w:rsidRPr="009F780C" w:rsidTr="00C04DCE">
        <w:tc>
          <w:tcPr>
            <w:tcW w:w="421" w:type="dxa"/>
            <w:shd w:val="clear" w:color="auto" w:fill="FFFF00"/>
          </w:tcPr>
          <w:p w:rsidR="00A434EC" w:rsidRPr="002F5E48" w:rsidRDefault="00A434EC" w:rsidP="002F5E48">
            <w:pPr>
              <w:pStyle w:val="ListParagraph"/>
              <w:numPr>
                <w:ilvl w:val="0"/>
                <w:numId w:val="21"/>
              </w:numPr>
              <w:tabs>
                <w:tab w:val="left" w:pos="612"/>
              </w:tabs>
              <w:rPr>
                <w:iCs/>
                <w:sz w:val="24"/>
                <w:szCs w:val="24"/>
              </w:rPr>
            </w:pPr>
          </w:p>
        </w:tc>
        <w:tc>
          <w:tcPr>
            <w:tcW w:w="3656" w:type="dxa"/>
            <w:tcBorders>
              <w:top w:val="single" w:sz="4" w:space="0" w:color="000000"/>
              <w:left w:val="single" w:sz="4" w:space="0" w:color="000000"/>
              <w:bottom w:val="single" w:sz="4" w:space="0" w:color="000000"/>
              <w:right w:val="single" w:sz="4" w:space="0" w:color="000000"/>
            </w:tcBorders>
            <w:shd w:val="clear" w:color="auto" w:fill="FFFF00"/>
          </w:tcPr>
          <w:p w:rsidR="00A434EC" w:rsidRPr="002F5E48" w:rsidRDefault="00A434EC" w:rsidP="002F5E48">
            <w:pPr>
              <w:shd w:val="clear" w:color="auto" w:fill="FFFFFF"/>
              <w:rPr>
                <w:sz w:val="22"/>
                <w:szCs w:val="22"/>
              </w:rPr>
            </w:pPr>
            <w:r w:rsidRPr="002F5E48">
              <w:rPr>
                <w:sz w:val="22"/>
                <w:szCs w:val="22"/>
              </w:rPr>
              <w:t>Specificaţii de preţ (F4.2.)</w:t>
            </w:r>
          </w:p>
        </w:tc>
        <w:tc>
          <w:tcPr>
            <w:tcW w:w="4565" w:type="dxa"/>
            <w:tcBorders>
              <w:top w:val="single" w:sz="4" w:space="0" w:color="000000"/>
              <w:left w:val="single" w:sz="4" w:space="0" w:color="000000"/>
              <w:bottom w:val="single" w:sz="4" w:space="0" w:color="000000"/>
              <w:right w:val="single" w:sz="4" w:space="0" w:color="000000"/>
            </w:tcBorders>
            <w:shd w:val="clear" w:color="auto" w:fill="FFFF00"/>
          </w:tcPr>
          <w:p w:rsidR="00A434EC" w:rsidRPr="002F5E48" w:rsidRDefault="00A434EC" w:rsidP="002F5E48">
            <w:pPr>
              <w:shd w:val="clear" w:color="auto" w:fill="FFFFFF"/>
              <w:rPr>
                <w:sz w:val="22"/>
                <w:szCs w:val="22"/>
                <w:lang w:val="en-US"/>
              </w:rPr>
            </w:pPr>
            <w:r w:rsidRPr="002F5E48">
              <w:rPr>
                <w:sz w:val="22"/>
                <w:szCs w:val="22"/>
                <w:lang w:val="en-US"/>
              </w:rPr>
              <w:t>original – confirmat prin aplicarea semnăturii şi ştampilei Participantului</w:t>
            </w:r>
          </w:p>
        </w:tc>
        <w:tc>
          <w:tcPr>
            <w:tcW w:w="986" w:type="dxa"/>
            <w:tcBorders>
              <w:top w:val="single" w:sz="4" w:space="0" w:color="000000"/>
              <w:left w:val="single" w:sz="4" w:space="0" w:color="000000"/>
              <w:bottom w:val="single" w:sz="4" w:space="0" w:color="000000"/>
              <w:right w:val="single" w:sz="4" w:space="0" w:color="000000"/>
            </w:tcBorders>
            <w:shd w:val="clear" w:color="auto" w:fill="FFFF00"/>
          </w:tcPr>
          <w:p w:rsidR="00A434EC" w:rsidRPr="002F5E48" w:rsidRDefault="00A434EC" w:rsidP="002F5E48">
            <w:pPr>
              <w:shd w:val="clear" w:color="auto" w:fill="FFFFFF"/>
              <w:jc w:val="center"/>
              <w:rPr>
                <w:sz w:val="22"/>
                <w:szCs w:val="22"/>
              </w:rPr>
            </w:pPr>
            <w:r w:rsidRPr="002F5E48">
              <w:rPr>
                <w:sz w:val="22"/>
                <w:szCs w:val="22"/>
              </w:rPr>
              <w:t>DA</w:t>
            </w:r>
          </w:p>
        </w:tc>
      </w:tr>
      <w:tr w:rsidR="00A434EC" w:rsidRPr="009F780C" w:rsidTr="00C04DCE">
        <w:tc>
          <w:tcPr>
            <w:tcW w:w="421" w:type="dxa"/>
            <w:shd w:val="clear" w:color="auto" w:fill="FFFF00"/>
          </w:tcPr>
          <w:p w:rsidR="00A434EC" w:rsidRPr="002F5E48" w:rsidRDefault="00A434EC" w:rsidP="002F5E48">
            <w:pPr>
              <w:pStyle w:val="ListParagraph"/>
              <w:numPr>
                <w:ilvl w:val="0"/>
                <w:numId w:val="21"/>
              </w:numPr>
              <w:tabs>
                <w:tab w:val="left" w:pos="612"/>
              </w:tabs>
              <w:rPr>
                <w:iCs/>
                <w:sz w:val="24"/>
                <w:szCs w:val="24"/>
              </w:rPr>
            </w:pPr>
          </w:p>
        </w:tc>
        <w:tc>
          <w:tcPr>
            <w:tcW w:w="3656" w:type="dxa"/>
            <w:tcBorders>
              <w:top w:val="single" w:sz="4" w:space="0" w:color="000000"/>
              <w:left w:val="single" w:sz="4" w:space="0" w:color="000000"/>
              <w:bottom w:val="single" w:sz="4" w:space="0" w:color="000000"/>
              <w:right w:val="single" w:sz="4" w:space="0" w:color="000000"/>
            </w:tcBorders>
            <w:shd w:val="clear" w:color="auto" w:fill="FFFF00"/>
          </w:tcPr>
          <w:p w:rsidR="00A434EC" w:rsidRPr="002F5E48" w:rsidRDefault="00A434EC" w:rsidP="002F5E48">
            <w:pPr>
              <w:rPr>
                <w:color w:val="000000"/>
                <w:sz w:val="22"/>
                <w:szCs w:val="22"/>
                <w:lang w:val="en-US"/>
              </w:rPr>
            </w:pPr>
            <w:r w:rsidRPr="002F5E48">
              <w:rPr>
                <w:color w:val="000000"/>
                <w:sz w:val="22"/>
                <w:szCs w:val="22"/>
                <w:lang w:val="en-US"/>
              </w:rPr>
              <w:t>Garanția bancară pentru ofertă (1%) din valoarea ofertei fără TVA</w:t>
            </w:r>
          </w:p>
        </w:tc>
        <w:tc>
          <w:tcPr>
            <w:tcW w:w="4565" w:type="dxa"/>
            <w:tcBorders>
              <w:top w:val="single" w:sz="4" w:space="0" w:color="000000"/>
              <w:left w:val="single" w:sz="4" w:space="0" w:color="000000"/>
              <w:bottom w:val="single" w:sz="4" w:space="0" w:color="000000"/>
              <w:right w:val="single" w:sz="4" w:space="0" w:color="000000"/>
            </w:tcBorders>
            <w:shd w:val="clear" w:color="auto" w:fill="FFFF00"/>
          </w:tcPr>
          <w:p w:rsidR="00A434EC" w:rsidRPr="002F5E48" w:rsidRDefault="00A434EC" w:rsidP="002F5E48">
            <w:pPr>
              <w:rPr>
                <w:color w:val="000000"/>
                <w:sz w:val="22"/>
                <w:szCs w:val="22"/>
                <w:lang w:val="en-US"/>
              </w:rPr>
            </w:pPr>
            <w:r w:rsidRPr="002F5E48">
              <w:rPr>
                <w:color w:val="000000"/>
                <w:sz w:val="22"/>
                <w:szCs w:val="22"/>
                <w:lang w:val="en-US"/>
              </w:rPr>
              <w:t>original conform F3.2, certificat bancar</w:t>
            </w:r>
          </w:p>
        </w:tc>
        <w:tc>
          <w:tcPr>
            <w:tcW w:w="986" w:type="dxa"/>
            <w:tcBorders>
              <w:top w:val="single" w:sz="4" w:space="0" w:color="000000"/>
              <w:left w:val="single" w:sz="4" w:space="0" w:color="000000"/>
              <w:bottom w:val="single" w:sz="4" w:space="0" w:color="000000"/>
              <w:right w:val="single" w:sz="4" w:space="0" w:color="000000"/>
            </w:tcBorders>
            <w:shd w:val="clear" w:color="auto" w:fill="FFFF00"/>
          </w:tcPr>
          <w:p w:rsidR="00A434EC" w:rsidRPr="002F5E48" w:rsidRDefault="00A434EC" w:rsidP="002F5E48">
            <w:pPr>
              <w:jc w:val="center"/>
              <w:rPr>
                <w:color w:val="000000"/>
                <w:sz w:val="22"/>
                <w:szCs w:val="22"/>
              </w:rPr>
            </w:pPr>
            <w:r w:rsidRPr="002F5E48">
              <w:rPr>
                <w:color w:val="000000"/>
                <w:sz w:val="22"/>
                <w:szCs w:val="22"/>
              </w:rPr>
              <w:t>DA</w:t>
            </w:r>
          </w:p>
        </w:tc>
      </w:tr>
      <w:tr w:rsidR="00A434EC" w:rsidRPr="009F780C" w:rsidTr="00C04DCE">
        <w:tc>
          <w:tcPr>
            <w:tcW w:w="421" w:type="dxa"/>
            <w:shd w:val="clear" w:color="auto" w:fill="FFFF00"/>
          </w:tcPr>
          <w:p w:rsidR="00A434EC" w:rsidRPr="002F5E48" w:rsidRDefault="00A434EC" w:rsidP="002F5E48">
            <w:pPr>
              <w:pStyle w:val="ListParagraph"/>
              <w:numPr>
                <w:ilvl w:val="0"/>
                <w:numId w:val="21"/>
              </w:numPr>
              <w:tabs>
                <w:tab w:val="left" w:pos="612"/>
              </w:tabs>
              <w:rPr>
                <w:iCs/>
                <w:sz w:val="24"/>
                <w:szCs w:val="24"/>
              </w:rPr>
            </w:pPr>
          </w:p>
        </w:tc>
        <w:tc>
          <w:tcPr>
            <w:tcW w:w="3656" w:type="dxa"/>
            <w:tcBorders>
              <w:top w:val="single" w:sz="4" w:space="0" w:color="000000"/>
              <w:left w:val="single" w:sz="4" w:space="0" w:color="000000"/>
              <w:bottom w:val="single" w:sz="4" w:space="0" w:color="000000"/>
              <w:right w:val="single" w:sz="4" w:space="0" w:color="000000"/>
            </w:tcBorders>
            <w:shd w:val="clear" w:color="auto" w:fill="FFFF00"/>
          </w:tcPr>
          <w:p w:rsidR="00A434EC" w:rsidRPr="002F5E48" w:rsidRDefault="00A434EC" w:rsidP="002F5E48">
            <w:pPr>
              <w:rPr>
                <w:color w:val="000000"/>
                <w:sz w:val="22"/>
                <w:szCs w:val="22"/>
                <w:lang w:val="en-US"/>
              </w:rPr>
            </w:pPr>
            <w:r w:rsidRPr="002F5E48">
              <w:rPr>
                <w:color w:val="000000"/>
                <w:sz w:val="22"/>
                <w:szCs w:val="22"/>
                <w:lang w:val="en-US"/>
              </w:rPr>
              <w:t>Dovada înregistrării persoanei juridice, în conformitate cu prevederile legale din ţara în care ofertantul este stabilit</w:t>
            </w:r>
          </w:p>
        </w:tc>
        <w:tc>
          <w:tcPr>
            <w:tcW w:w="4565" w:type="dxa"/>
            <w:tcBorders>
              <w:top w:val="single" w:sz="4" w:space="0" w:color="000000"/>
              <w:left w:val="single" w:sz="4" w:space="0" w:color="000000"/>
              <w:bottom w:val="single" w:sz="4" w:space="0" w:color="000000"/>
              <w:right w:val="single" w:sz="4" w:space="0" w:color="000000"/>
            </w:tcBorders>
            <w:shd w:val="clear" w:color="auto" w:fill="FFFF00"/>
          </w:tcPr>
          <w:p w:rsidR="00A434EC" w:rsidRPr="002F5E48" w:rsidRDefault="00A434EC" w:rsidP="002F5E48">
            <w:pPr>
              <w:rPr>
                <w:color w:val="000000"/>
                <w:sz w:val="22"/>
                <w:szCs w:val="22"/>
                <w:lang w:val="en-US"/>
              </w:rPr>
            </w:pPr>
            <w:r w:rsidRPr="002F5E48">
              <w:rPr>
                <w:color w:val="000000"/>
                <w:sz w:val="22"/>
                <w:szCs w:val="22"/>
                <w:lang w:val="en-US"/>
              </w:rPr>
              <w:t>Certificat/decizie de înregistrare a întreprinderii/extras din Registrul de Stat al persoanelor juridice - copie, confirmată prin aplicarea semnăturii şi ştampilei ofertantului Operatorul economic nerezident va prezenta documente din ţara de origine care dovedesc forma de înregistrare/atestare ori apartenenţa din punct de vedere profesional</w:t>
            </w:r>
          </w:p>
        </w:tc>
        <w:tc>
          <w:tcPr>
            <w:tcW w:w="986" w:type="dxa"/>
            <w:tcBorders>
              <w:top w:val="single" w:sz="4" w:space="0" w:color="000000"/>
              <w:left w:val="single" w:sz="4" w:space="0" w:color="000000"/>
              <w:bottom w:val="single" w:sz="4" w:space="0" w:color="000000"/>
              <w:right w:val="single" w:sz="4" w:space="0" w:color="000000"/>
            </w:tcBorders>
            <w:shd w:val="clear" w:color="auto" w:fill="FFFF00"/>
          </w:tcPr>
          <w:p w:rsidR="00A434EC" w:rsidRPr="002F5E48" w:rsidRDefault="00A434EC" w:rsidP="002F5E48">
            <w:pPr>
              <w:jc w:val="center"/>
              <w:rPr>
                <w:color w:val="000000"/>
                <w:sz w:val="22"/>
                <w:szCs w:val="22"/>
              </w:rPr>
            </w:pPr>
            <w:bookmarkStart w:id="12" w:name="OLE_LINK4"/>
            <w:r w:rsidRPr="002F5E48">
              <w:rPr>
                <w:color w:val="000000"/>
                <w:sz w:val="22"/>
                <w:szCs w:val="22"/>
              </w:rPr>
              <w:t>DA</w:t>
            </w:r>
            <w:bookmarkEnd w:id="12"/>
          </w:p>
        </w:tc>
      </w:tr>
      <w:tr w:rsidR="00A434EC" w:rsidRPr="009F780C" w:rsidTr="00C04DCE">
        <w:trPr>
          <w:trHeight w:val="309"/>
        </w:trPr>
        <w:tc>
          <w:tcPr>
            <w:tcW w:w="421" w:type="dxa"/>
            <w:shd w:val="clear" w:color="auto" w:fill="FFFF00"/>
          </w:tcPr>
          <w:p w:rsidR="00A434EC" w:rsidRPr="002F5E48" w:rsidRDefault="00A434EC" w:rsidP="002F5E48">
            <w:pPr>
              <w:pStyle w:val="ListParagraph"/>
              <w:numPr>
                <w:ilvl w:val="0"/>
                <w:numId w:val="21"/>
              </w:numPr>
              <w:tabs>
                <w:tab w:val="left" w:pos="612"/>
              </w:tabs>
              <w:rPr>
                <w:iCs/>
                <w:sz w:val="24"/>
                <w:szCs w:val="24"/>
              </w:rPr>
            </w:pPr>
          </w:p>
        </w:tc>
        <w:tc>
          <w:tcPr>
            <w:tcW w:w="3656" w:type="dxa"/>
            <w:tcBorders>
              <w:top w:val="single" w:sz="4" w:space="0" w:color="000000"/>
              <w:left w:val="single" w:sz="4" w:space="0" w:color="000000"/>
              <w:bottom w:val="single" w:sz="4" w:space="0" w:color="000000"/>
              <w:right w:val="single" w:sz="4" w:space="0" w:color="000000"/>
            </w:tcBorders>
            <w:shd w:val="clear" w:color="auto" w:fill="FFFF00"/>
          </w:tcPr>
          <w:p w:rsidR="00A434EC" w:rsidRPr="002F5E48" w:rsidRDefault="00A434EC" w:rsidP="002F5E48">
            <w:pPr>
              <w:shd w:val="clear" w:color="auto" w:fill="FFFFFF"/>
              <w:rPr>
                <w:sz w:val="22"/>
                <w:szCs w:val="22"/>
              </w:rPr>
            </w:pPr>
            <w:r w:rsidRPr="002F5E48">
              <w:rPr>
                <w:sz w:val="22"/>
                <w:szCs w:val="22"/>
              </w:rPr>
              <w:t>Informații generale despre ofertant</w:t>
            </w:r>
          </w:p>
        </w:tc>
        <w:tc>
          <w:tcPr>
            <w:tcW w:w="4565" w:type="dxa"/>
            <w:tcBorders>
              <w:top w:val="single" w:sz="4" w:space="0" w:color="000000"/>
              <w:left w:val="single" w:sz="4" w:space="0" w:color="000000"/>
              <w:bottom w:val="single" w:sz="4" w:space="0" w:color="000000"/>
              <w:right w:val="single" w:sz="4" w:space="0" w:color="000000"/>
            </w:tcBorders>
            <w:shd w:val="clear" w:color="auto" w:fill="FFFF00"/>
          </w:tcPr>
          <w:p w:rsidR="00A434EC" w:rsidRPr="002F5E48" w:rsidRDefault="00A434EC" w:rsidP="002F5E48">
            <w:pPr>
              <w:shd w:val="clear" w:color="auto" w:fill="FFFFFF"/>
              <w:rPr>
                <w:sz w:val="22"/>
                <w:szCs w:val="22"/>
                <w:lang w:val="en-US"/>
              </w:rPr>
            </w:pPr>
            <w:r w:rsidRPr="002F5E48">
              <w:rPr>
                <w:sz w:val="22"/>
                <w:szCs w:val="22"/>
                <w:lang w:val="en-US"/>
              </w:rPr>
              <w:t xml:space="preserve">Formularul informativ despre ofertant conform </w:t>
            </w:r>
          </w:p>
        </w:tc>
        <w:tc>
          <w:tcPr>
            <w:tcW w:w="986" w:type="dxa"/>
            <w:tcBorders>
              <w:top w:val="single" w:sz="4" w:space="0" w:color="000000"/>
              <w:left w:val="single" w:sz="4" w:space="0" w:color="000000"/>
              <w:bottom w:val="single" w:sz="4" w:space="0" w:color="000000"/>
              <w:right w:val="single" w:sz="4" w:space="0" w:color="000000"/>
            </w:tcBorders>
            <w:shd w:val="clear" w:color="auto" w:fill="FFFF00"/>
          </w:tcPr>
          <w:p w:rsidR="00A434EC" w:rsidRPr="002F5E48" w:rsidRDefault="00A434EC" w:rsidP="002F5E48">
            <w:pPr>
              <w:shd w:val="clear" w:color="auto" w:fill="FFFFFF"/>
              <w:jc w:val="center"/>
              <w:rPr>
                <w:sz w:val="22"/>
                <w:szCs w:val="22"/>
              </w:rPr>
            </w:pPr>
            <w:r w:rsidRPr="002F5E48">
              <w:rPr>
                <w:sz w:val="22"/>
                <w:szCs w:val="22"/>
              </w:rPr>
              <w:t>DA</w:t>
            </w:r>
          </w:p>
        </w:tc>
      </w:tr>
      <w:tr w:rsidR="00A434EC" w:rsidRPr="009F780C" w:rsidTr="00C04DCE">
        <w:tc>
          <w:tcPr>
            <w:tcW w:w="421" w:type="dxa"/>
            <w:shd w:val="clear" w:color="auto" w:fill="FFFF00"/>
          </w:tcPr>
          <w:p w:rsidR="00A434EC" w:rsidRPr="002F5E48" w:rsidRDefault="00A434EC" w:rsidP="002F5E48">
            <w:pPr>
              <w:pStyle w:val="ListParagraph"/>
              <w:numPr>
                <w:ilvl w:val="0"/>
                <w:numId w:val="21"/>
              </w:numPr>
              <w:tabs>
                <w:tab w:val="left" w:pos="612"/>
              </w:tabs>
              <w:rPr>
                <w:iCs/>
                <w:sz w:val="24"/>
                <w:szCs w:val="24"/>
              </w:rPr>
            </w:pPr>
          </w:p>
        </w:tc>
        <w:tc>
          <w:tcPr>
            <w:tcW w:w="3656" w:type="dxa"/>
            <w:tcBorders>
              <w:top w:val="single" w:sz="8" w:space="0" w:color="000000"/>
              <w:left w:val="single" w:sz="8" w:space="0" w:color="000000"/>
              <w:bottom w:val="single" w:sz="8" w:space="0" w:color="000000"/>
              <w:right w:val="single" w:sz="8" w:space="0" w:color="000000"/>
            </w:tcBorders>
            <w:shd w:val="clear" w:color="auto" w:fill="FFFF00"/>
          </w:tcPr>
          <w:p w:rsidR="00A434EC" w:rsidRPr="002F5E48" w:rsidRDefault="00A434EC" w:rsidP="002F5E48">
            <w:pPr>
              <w:shd w:val="clear" w:color="auto" w:fill="FFFFFF"/>
              <w:rPr>
                <w:sz w:val="22"/>
                <w:szCs w:val="22"/>
                <w:lang w:val="en-US"/>
              </w:rPr>
            </w:pPr>
            <w:r w:rsidRPr="002F5E48">
              <w:rPr>
                <w:sz w:val="22"/>
                <w:szCs w:val="22"/>
                <w:lang w:val="en-US"/>
              </w:rPr>
              <w:t>Neimplicarea în practici frauduloase și de corupere</w:t>
            </w:r>
          </w:p>
        </w:tc>
        <w:tc>
          <w:tcPr>
            <w:tcW w:w="4565" w:type="dxa"/>
            <w:tcBorders>
              <w:top w:val="single" w:sz="8" w:space="0" w:color="000000"/>
              <w:left w:val="single" w:sz="8" w:space="0" w:color="000000"/>
              <w:bottom w:val="single" w:sz="8" w:space="0" w:color="000000"/>
              <w:right w:val="single" w:sz="8" w:space="0" w:color="000000"/>
            </w:tcBorders>
            <w:shd w:val="clear" w:color="auto" w:fill="FFFF00"/>
          </w:tcPr>
          <w:p w:rsidR="00A434EC" w:rsidRPr="002F5E48" w:rsidRDefault="00A434EC" w:rsidP="002F5E48">
            <w:pPr>
              <w:shd w:val="clear" w:color="auto" w:fill="FFFFFF"/>
              <w:rPr>
                <w:sz w:val="22"/>
                <w:szCs w:val="22"/>
                <w:lang w:val="en-US"/>
              </w:rPr>
            </w:pPr>
            <w:r w:rsidRPr="002F5E48">
              <w:rPr>
                <w:sz w:val="22"/>
                <w:szCs w:val="22"/>
                <w:lang w:val="en-US"/>
              </w:rPr>
              <w:t>Declarație pe proprie răspundere conform Formularului F. 3.4</w:t>
            </w:r>
          </w:p>
        </w:tc>
        <w:tc>
          <w:tcPr>
            <w:tcW w:w="986" w:type="dxa"/>
            <w:tcBorders>
              <w:top w:val="single" w:sz="8" w:space="0" w:color="000000"/>
              <w:left w:val="single" w:sz="8" w:space="0" w:color="000000"/>
              <w:bottom w:val="single" w:sz="8" w:space="0" w:color="000000"/>
              <w:right w:val="single" w:sz="8" w:space="0" w:color="000000"/>
            </w:tcBorders>
            <w:shd w:val="clear" w:color="auto" w:fill="FFFF00"/>
          </w:tcPr>
          <w:p w:rsidR="00A434EC" w:rsidRPr="002F5E48" w:rsidRDefault="00A434EC" w:rsidP="002F5E48">
            <w:pPr>
              <w:shd w:val="clear" w:color="auto" w:fill="FFFFFF"/>
              <w:jc w:val="center"/>
              <w:rPr>
                <w:sz w:val="22"/>
                <w:szCs w:val="22"/>
              </w:rPr>
            </w:pPr>
            <w:r w:rsidRPr="002F5E48">
              <w:rPr>
                <w:sz w:val="22"/>
                <w:szCs w:val="22"/>
              </w:rPr>
              <w:t>DA</w:t>
            </w:r>
          </w:p>
        </w:tc>
      </w:tr>
      <w:tr w:rsidR="00A434EC" w:rsidRPr="009F780C" w:rsidTr="00C04DCE">
        <w:tc>
          <w:tcPr>
            <w:tcW w:w="421" w:type="dxa"/>
            <w:shd w:val="clear" w:color="auto" w:fill="FFFF00"/>
          </w:tcPr>
          <w:p w:rsidR="00A434EC" w:rsidRPr="002F5E48" w:rsidRDefault="00A434EC" w:rsidP="002F5E48">
            <w:pPr>
              <w:pStyle w:val="ListParagraph"/>
              <w:numPr>
                <w:ilvl w:val="0"/>
                <w:numId w:val="21"/>
              </w:numPr>
              <w:tabs>
                <w:tab w:val="left" w:pos="612"/>
              </w:tabs>
              <w:rPr>
                <w:iCs/>
                <w:sz w:val="24"/>
                <w:szCs w:val="24"/>
              </w:rPr>
            </w:pPr>
          </w:p>
        </w:tc>
        <w:tc>
          <w:tcPr>
            <w:tcW w:w="3656" w:type="dxa"/>
            <w:tcBorders>
              <w:top w:val="single" w:sz="8" w:space="0" w:color="000000"/>
              <w:left w:val="single" w:sz="8" w:space="0" w:color="000000"/>
              <w:bottom w:val="single" w:sz="8" w:space="0" w:color="000000"/>
              <w:right w:val="single" w:sz="8" w:space="0" w:color="000000"/>
            </w:tcBorders>
            <w:shd w:val="clear" w:color="auto" w:fill="FFFF00"/>
          </w:tcPr>
          <w:p w:rsidR="00A434EC" w:rsidRPr="002F5E48" w:rsidRDefault="00A434EC" w:rsidP="002F5E48">
            <w:pPr>
              <w:shd w:val="clear" w:color="auto" w:fill="FFFFFF"/>
              <w:rPr>
                <w:sz w:val="22"/>
                <w:szCs w:val="22"/>
                <w:lang w:val="en-US"/>
              </w:rPr>
            </w:pPr>
            <w:r w:rsidRPr="002F5E48">
              <w:rPr>
                <w:sz w:val="22"/>
                <w:szCs w:val="22"/>
                <w:lang w:val="en-US"/>
              </w:rPr>
              <w:t>Neîncadrarea în situațiile ce determină excluderea de la procedura de atribuire, ce vin în aplicarea art. 18 din Legea nr. 131 din 03.07.2015</w:t>
            </w:r>
          </w:p>
        </w:tc>
        <w:tc>
          <w:tcPr>
            <w:tcW w:w="4565" w:type="dxa"/>
            <w:tcBorders>
              <w:top w:val="single" w:sz="8" w:space="0" w:color="000000"/>
              <w:left w:val="single" w:sz="8" w:space="0" w:color="000000"/>
              <w:bottom w:val="single" w:sz="8" w:space="0" w:color="000000"/>
              <w:right w:val="single" w:sz="8" w:space="0" w:color="000000"/>
            </w:tcBorders>
            <w:shd w:val="clear" w:color="auto" w:fill="FFFF00"/>
          </w:tcPr>
          <w:p w:rsidR="00A434EC" w:rsidRPr="002F5E48" w:rsidRDefault="00A434EC" w:rsidP="002F5E48">
            <w:pPr>
              <w:shd w:val="clear" w:color="auto" w:fill="FFFFFF"/>
              <w:rPr>
                <w:sz w:val="22"/>
                <w:szCs w:val="22"/>
                <w:lang w:val="en-US"/>
              </w:rPr>
            </w:pPr>
            <w:r w:rsidRPr="002F5E48">
              <w:rPr>
                <w:sz w:val="22"/>
                <w:szCs w:val="22"/>
                <w:lang w:val="en-US"/>
              </w:rPr>
              <w:t>Declarație pe proprie răspundere conform Formularului 3.5</w:t>
            </w:r>
          </w:p>
        </w:tc>
        <w:tc>
          <w:tcPr>
            <w:tcW w:w="986" w:type="dxa"/>
            <w:tcBorders>
              <w:top w:val="single" w:sz="8" w:space="0" w:color="000000"/>
              <w:left w:val="single" w:sz="8" w:space="0" w:color="000000"/>
              <w:bottom w:val="single" w:sz="8" w:space="0" w:color="000000"/>
              <w:right w:val="single" w:sz="8" w:space="0" w:color="000000"/>
            </w:tcBorders>
            <w:shd w:val="clear" w:color="auto" w:fill="FFFF00"/>
          </w:tcPr>
          <w:p w:rsidR="00A434EC" w:rsidRPr="002F5E48" w:rsidRDefault="00A434EC" w:rsidP="002F5E48">
            <w:pPr>
              <w:shd w:val="clear" w:color="auto" w:fill="FFFFFF"/>
              <w:jc w:val="center"/>
              <w:rPr>
                <w:sz w:val="22"/>
                <w:szCs w:val="22"/>
              </w:rPr>
            </w:pPr>
            <w:r w:rsidRPr="002F5E48">
              <w:rPr>
                <w:sz w:val="22"/>
                <w:szCs w:val="22"/>
              </w:rPr>
              <w:t>DA</w:t>
            </w:r>
          </w:p>
        </w:tc>
      </w:tr>
      <w:tr w:rsidR="00A434EC" w:rsidRPr="009F780C" w:rsidTr="00C04DCE">
        <w:tc>
          <w:tcPr>
            <w:tcW w:w="421" w:type="dxa"/>
            <w:shd w:val="clear" w:color="auto" w:fill="FFFF00"/>
          </w:tcPr>
          <w:p w:rsidR="00A434EC" w:rsidRPr="002F5E48" w:rsidRDefault="00A434EC" w:rsidP="002F5E48">
            <w:pPr>
              <w:pStyle w:val="ListParagraph"/>
              <w:numPr>
                <w:ilvl w:val="0"/>
                <w:numId w:val="21"/>
              </w:numPr>
              <w:tabs>
                <w:tab w:val="left" w:pos="612"/>
              </w:tabs>
              <w:rPr>
                <w:iCs/>
                <w:sz w:val="24"/>
                <w:szCs w:val="24"/>
              </w:rPr>
            </w:pPr>
          </w:p>
        </w:tc>
        <w:tc>
          <w:tcPr>
            <w:tcW w:w="3656" w:type="dxa"/>
            <w:tcBorders>
              <w:top w:val="single" w:sz="8" w:space="0" w:color="000000"/>
              <w:left w:val="single" w:sz="8" w:space="0" w:color="000000"/>
              <w:bottom w:val="single" w:sz="8" w:space="0" w:color="000000"/>
              <w:right w:val="single" w:sz="8" w:space="0" w:color="000000"/>
            </w:tcBorders>
            <w:shd w:val="clear" w:color="auto" w:fill="FFFF00"/>
          </w:tcPr>
          <w:p w:rsidR="00A434EC" w:rsidRPr="002F5E48" w:rsidRDefault="00A434EC" w:rsidP="002F5E48">
            <w:pPr>
              <w:shd w:val="clear" w:color="auto" w:fill="FFFFFF"/>
              <w:rPr>
                <w:sz w:val="22"/>
                <w:szCs w:val="22"/>
                <w:lang w:val="en-US"/>
              </w:rPr>
            </w:pPr>
            <w:r w:rsidRPr="002F5E48">
              <w:rPr>
                <w:sz w:val="22"/>
                <w:szCs w:val="22"/>
              </w:rPr>
              <w:t>Raportul financiar</w:t>
            </w:r>
            <w:r w:rsidR="008D6CCE" w:rsidRPr="002F5E48">
              <w:rPr>
                <w:sz w:val="22"/>
                <w:szCs w:val="22"/>
                <w:lang w:val="en-US"/>
              </w:rPr>
              <w:t xml:space="preserve"> pentru anul 2019</w:t>
            </w:r>
          </w:p>
        </w:tc>
        <w:tc>
          <w:tcPr>
            <w:tcW w:w="4565" w:type="dxa"/>
            <w:tcBorders>
              <w:top w:val="single" w:sz="8" w:space="0" w:color="000000"/>
              <w:left w:val="single" w:sz="8" w:space="0" w:color="000000"/>
              <w:bottom w:val="single" w:sz="8" w:space="0" w:color="000000"/>
              <w:right w:val="single" w:sz="8" w:space="0" w:color="000000"/>
            </w:tcBorders>
            <w:shd w:val="clear" w:color="auto" w:fill="FFFF00"/>
          </w:tcPr>
          <w:p w:rsidR="00A434EC" w:rsidRPr="002F5E48" w:rsidRDefault="00A434EC" w:rsidP="002F5E48">
            <w:pPr>
              <w:shd w:val="clear" w:color="auto" w:fill="FFFFFF"/>
              <w:rPr>
                <w:sz w:val="22"/>
                <w:szCs w:val="22"/>
                <w:lang w:val="en-US"/>
              </w:rPr>
            </w:pPr>
            <w:r w:rsidRPr="002F5E48">
              <w:rPr>
                <w:sz w:val="22"/>
                <w:szCs w:val="22"/>
                <w:lang w:val="en-US"/>
              </w:rPr>
              <w:t>Copie – confirmată prin semnătura şi ştampila candidatului</w:t>
            </w:r>
          </w:p>
        </w:tc>
        <w:tc>
          <w:tcPr>
            <w:tcW w:w="986" w:type="dxa"/>
            <w:tcBorders>
              <w:top w:val="single" w:sz="8" w:space="0" w:color="000000"/>
              <w:left w:val="single" w:sz="8" w:space="0" w:color="000000"/>
              <w:bottom w:val="single" w:sz="8" w:space="0" w:color="000000"/>
              <w:right w:val="single" w:sz="8" w:space="0" w:color="000000"/>
            </w:tcBorders>
            <w:shd w:val="clear" w:color="auto" w:fill="FFFF00"/>
          </w:tcPr>
          <w:p w:rsidR="00A434EC" w:rsidRPr="002F5E48" w:rsidRDefault="00A434EC" w:rsidP="002F5E48">
            <w:pPr>
              <w:shd w:val="clear" w:color="auto" w:fill="FFFFFF"/>
              <w:jc w:val="center"/>
              <w:rPr>
                <w:sz w:val="22"/>
                <w:szCs w:val="22"/>
              </w:rPr>
            </w:pPr>
            <w:r w:rsidRPr="002F5E48">
              <w:rPr>
                <w:sz w:val="22"/>
                <w:szCs w:val="22"/>
              </w:rPr>
              <w:t>DA</w:t>
            </w:r>
          </w:p>
        </w:tc>
      </w:tr>
      <w:tr w:rsidR="00A434EC" w:rsidRPr="009F780C" w:rsidTr="00C04DCE">
        <w:tc>
          <w:tcPr>
            <w:tcW w:w="421" w:type="dxa"/>
            <w:shd w:val="clear" w:color="auto" w:fill="FFFF00"/>
          </w:tcPr>
          <w:p w:rsidR="00A434EC" w:rsidRPr="002F5E48" w:rsidRDefault="00A434EC" w:rsidP="002F5E48">
            <w:pPr>
              <w:pStyle w:val="ListParagraph"/>
              <w:numPr>
                <w:ilvl w:val="0"/>
                <w:numId w:val="21"/>
              </w:numPr>
              <w:tabs>
                <w:tab w:val="left" w:pos="612"/>
              </w:tabs>
              <w:rPr>
                <w:iCs/>
                <w:sz w:val="24"/>
                <w:szCs w:val="24"/>
              </w:rPr>
            </w:pPr>
          </w:p>
        </w:tc>
        <w:tc>
          <w:tcPr>
            <w:tcW w:w="3656" w:type="dxa"/>
            <w:tcBorders>
              <w:top w:val="single" w:sz="4" w:space="0" w:color="000000"/>
              <w:left w:val="single" w:sz="4" w:space="0" w:color="000000"/>
              <w:bottom w:val="single" w:sz="4" w:space="0" w:color="000000"/>
              <w:right w:val="single" w:sz="4" w:space="0" w:color="000000"/>
            </w:tcBorders>
            <w:shd w:val="clear" w:color="auto" w:fill="FFFF00"/>
          </w:tcPr>
          <w:p w:rsidR="00A434EC" w:rsidRPr="002F5E48" w:rsidRDefault="00A434EC" w:rsidP="002F5E48">
            <w:pPr>
              <w:shd w:val="clear" w:color="auto" w:fill="FFFFFF"/>
              <w:rPr>
                <w:sz w:val="22"/>
                <w:szCs w:val="22"/>
                <w:lang w:val="en-US"/>
              </w:rPr>
            </w:pPr>
            <w:r w:rsidRPr="002F5E48">
              <w:rPr>
                <w:sz w:val="22"/>
                <w:szCs w:val="22"/>
                <w:lang w:val="en-US"/>
              </w:rPr>
              <w:t xml:space="preserve">Certificat de atribuire a contului </w:t>
            </w:r>
            <w:r w:rsidRPr="002F5E48">
              <w:rPr>
                <w:sz w:val="22"/>
                <w:szCs w:val="22"/>
                <w:lang w:val="en-US"/>
              </w:rPr>
              <w:lastRenderedPageBreak/>
              <w:t>bancar,eliberat</w:t>
            </w:r>
          </w:p>
          <w:p w:rsidR="00A434EC" w:rsidRPr="002F5E48" w:rsidRDefault="00932444" w:rsidP="002F5E48">
            <w:pPr>
              <w:shd w:val="clear" w:color="auto" w:fill="FFFFFF"/>
              <w:rPr>
                <w:sz w:val="22"/>
                <w:szCs w:val="22"/>
                <w:lang w:val="en-US"/>
              </w:rPr>
            </w:pPr>
            <w:r w:rsidRPr="002F5E48">
              <w:rPr>
                <w:sz w:val="22"/>
                <w:szCs w:val="22"/>
                <w:lang w:val="en-US"/>
              </w:rPr>
              <w:t>de banca deţinătoare de cont</w:t>
            </w:r>
          </w:p>
        </w:tc>
        <w:tc>
          <w:tcPr>
            <w:tcW w:w="4565" w:type="dxa"/>
            <w:tcBorders>
              <w:top w:val="single" w:sz="4" w:space="0" w:color="000000"/>
              <w:left w:val="single" w:sz="4" w:space="0" w:color="000000"/>
              <w:bottom w:val="single" w:sz="4" w:space="0" w:color="000000"/>
              <w:right w:val="single" w:sz="4" w:space="0" w:color="000000"/>
            </w:tcBorders>
            <w:shd w:val="clear" w:color="auto" w:fill="FFFF00"/>
          </w:tcPr>
          <w:p w:rsidR="00A434EC" w:rsidRPr="002F5E48" w:rsidRDefault="00A434EC" w:rsidP="002F5E48">
            <w:pPr>
              <w:shd w:val="clear" w:color="auto" w:fill="FFFFFF"/>
              <w:rPr>
                <w:sz w:val="22"/>
                <w:szCs w:val="22"/>
                <w:lang w:val="en-US"/>
              </w:rPr>
            </w:pPr>
            <w:r w:rsidRPr="002F5E48">
              <w:rPr>
                <w:sz w:val="22"/>
                <w:szCs w:val="22"/>
                <w:lang w:val="en-US"/>
              </w:rPr>
              <w:lastRenderedPageBreak/>
              <w:t xml:space="preserve">copie confirmată prin aplicarea semnăturii şi </w:t>
            </w:r>
            <w:r w:rsidRPr="002F5E48">
              <w:rPr>
                <w:sz w:val="22"/>
                <w:szCs w:val="22"/>
                <w:lang w:val="en-US"/>
              </w:rPr>
              <w:lastRenderedPageBreak/>
              <w:t>ştampilei Participantului</w:t>
            </w:r>
          </w:p>
        </w:tc>
        <w:tc>
          <w:tcPr>
            <w:tcW w:w="986" w:type="dxa"/>
            <w:tcBorders>
              <w:top w:val="single" w:sz="4" w:space="0" w:color="000000"/>
              <w:left w:val="single" w:sz="4" w:space="0" w:color="000000"/>
              <w:bottom w:val="single" w:sz="4" w:space="0" w:color="000000"/>
              <w:right w:val="single" w:sz="4" w:space="0" w:color="000000"/>
            </w:tcBorders>
            <w:shd w:val="clear" w:color="auto" w:fill="FFFF00"/>
          </w:tcPr>
          <w:p w:rsidR="00A434EC" w:rsidRPr="002F5E48" w:rsidRDefault="00A434EC" w:rsidP="002F5E48">
            <w:pPr>
              <w:shd w:val="clear" w:color="auto" w:fill="FFFFFF"/>
              <w:jc w:val="center"/>
              <w:rPr>
                <w:sz w:val="22"/>
                <w:szCs w:val="22"/>
              </w:rPr>
            </w:pPr>
            <w:r w:rsidRPr="002F5E48">
              <w:rPr>
                <w:sz w:val="22"/>
                <w:szCs w:val="22"/>
              </w:rPr>
              <w:lastRenderedPageBreak/>
              <w:t>DA</w:t>
            </w:r>
          </w:p>
        </w:tc>
      </w:tr>
      <w:tr w:rsidR="00A434EC" w:rsidRPr="009F780C" w:rsidTr="00C04DCE">
        <w:tc>
          <w:tcPr>
            <w:tcW w:w="421" w:type="dxa"/>
            <w:shd w:val="clear" w:color="auto" w:fill="FFFF00"/>
          </w:tcPr>
          <w:p w:rsidR="00A434EC" w:rsidRPr="002F5E48" w:rsidRDefault="00A434EC" w:rsidP="002F5E48">
            <w:pPr>
              <w:pStyle w:val="ListParagraph"/>
              <w:numPr>
                <w:ilvl w:val="0"/>
                <w:numId w:val="21"/>
              </w:numPr>
              <w:tabs>
                <w:tab w:val="left" w:pos="612"/>
              </w:tabs>
              <w:rPr>
                <w:iCs/>
                <w:sz w:val="24"/>
                <w:szCs w:val="24"/>
              </w:rPr>
            </w:pPr>
          </w:p>
        </w:tc>
        <w:tc>
          <w:tcPr>
            <w:tcW w:w="3656" w:type="dxa"/>
            <w:tcBorders>
              <w:top w:val="single" w:sz="8" w:space="0" w:color="000000"/>
              <w:left w:val="single" w:sz="8" w:space="0" w:color="000000"/>
              <w:bottom w:val="single" w:sz="8" w:space="0" w:color="000000"/>
              <w:right w:val="single" w:sz="8" w:space="0" w:color="000000"/>
            </w:tcBorders>
            <w:shd w:val="clear" w:color="auto" w:fill="FFFF00"/>
          </w:tcPr>
          <w:p w:rsidR="00A434EC" w:rsidRPr="002F5E48" w:rsidRDefault="00A434EC" w:rsidP="002F5E48">
            <w:pPr>
              <w:shd w:val="clear" w:color="auto" w:fill="FFFFFF"/>
              <w:rPr>
                <w:sz w:val="22"/>
                <w:szCs w:val="22"/>
                <w:lang w:val="en-US"/>
              </w:rPr>
            </w:pPr>
            <w:r w:rsidRPr="002F5E48">
              <w:rPr>
                <w:sz w:val="22"/>
                <w:szCs w:val="22"/>
                <w:lang w:val="en-US"/>
              </w:rPr>
              <w:t>Certificat de efectuare sistematică a plăţii impozitelor, contribuţiilor</w:t>
            </w:r>
          </w:p>
        </w:tc>
        <w:tc>
          <w:tcPr>
            <w:tcW w:w="4565" w:type="dxa"/>
            <w:tcBorders>
              <w:top w:val="single" w:sz="8" w:space="0" w:color="000000"/>
              <w:left w:val="single" w:sz="8" w:space="0" w:color="000000"/>
              <w:bottom w:val="single" w:sz="8" w:space="0" w:color="000000"/>
              <w:right w:val="single" w:sz="8" w:space="0" w:color="000000"/>
            </w:tcBorders>
            <w:shd w:val="clear" w:color="auto" w:fill="FFFF00"/>
          </w:tcPr>
          <w:p w:rsidR="00A434EC" w:rsidRPr="002F5E48" w:rsidRDefault="00A434EC" w:rsidP="002F5E48">
            <w:pPr>
              <w:shd w:val="clear" w:color="auto" w:fill="FFFFFF"/>
              <w:rPr>
                <w:sz w:val="22"/>
                <w:szCs w:val="22"/>
                <w:lang w:val="en-US"/>
              </w:rPr>
            </w:pPr>
            <w:r w:rsidRPr="002F5E48">
              <w:rPr>
                <w:sz w:val="22"/>
                <w:szCs w:val="22"/>
                <w:lang w:val="en-US"/>
              </w:rPr>
              <w:t>copie – eliberat de Inspectoratul Fiscal (valabilitatea certificatului - conform cerinţelor Inspectoratului Fiscal al Republicii Moldova), confirmată prin aplicarea semnăturii şi ştampilei Participantului</w:t>
            </w:r>
          </w:p>
        </w:tc>
        <w:tc>
          <w:tcPr>
            <w:tcW w:w="986" w:type="dxa"/>
            <w:tcBorders>
              <w:top w:val="single" w:sz="8" w:space="0" w:color="000000"/>
              <w:left w:val="single" w:sz="8" w:space="0" w:color="000000"/>
              <w:bottom w:val="single" w:sz="8" w:space="0" w:color="000000"/>
              <w:right w:val="single" w:sz="8" w:space="0" w:color="000000"/>
            </w:tcBorders>
            <w:shd w:val="clear" w:color="auto" w:fill="FFFF00"/>
          </w:tcPr>
          <w:p w:rsidR="00A434EC" w:rsidRPr="002F5E48" w:rsidRDefault="00A434EC" w:rsidP="002F5E48">
            <w:pPr>
              <w:shd w:val="clear" w:color="auto" w:fill="FFFFFF"/>
              <w:jc w:val="center"/>
              <w:rPr>
                <w:sz w:val="22"/>
                <w:szCs w:val="22"/>
              </w:rPr>
            </w:pPr>
            <w:bookmarkStart w:id="13" w:name="OLE_LINK3"/>
            <w:r w:rsidRPr="002F5E48">
              <w:rPr>
                <w:sz w:val="22"/>
                <w:szCs w:val="22"/>
              </w:rPr>
              <w:t>DA</w:t>
            </w:r>
            <w:bookmarkEnd w:id="13"/>
          </w:p>
        </w:tc>
      </w:tr>
      <w:tr w:rsidR="00A434EC" w:rsidRPr="009F780C" w:rsidTr="00C04DCE">
        <w:trPr>
          <w:trHeight w:val="421"/>
        </w:trPr>
        <w:tc>
          <w:tcPr>
            <w:tcW w:w="421" w:type="dxa"/>
            <w:shd w:val="clear" w:color="auto" w:fill="FFFF00"/>
          </w:tcPr>
          <w:p w:rsidR="00A434EC" w:rsidRPr="002F5E48" w:rsidRDefault="00A434EC" w:rsidP="002F5E48">
            <w:pPr>
              <w:pStyle w:val="ListParagraph"/>
              <w:numPr>
                <w:ilvl w:val="0"/>
                <w:numId w:val="21"/>
              </w:numPr>
              <w:tabs>
                <w:tab w:val="left" w:pos="612"/>
              </w:tabs>
              <w:rPr>
                <w:iCs/>
                <w:sz w:val="24"/>
                <w:szCs w:val="24"/>
              </w:rPr>
            </w:pPr>
          </w:p>
        </w:tc>
        <w:tc>
          <w:tcPr>
            <w:tcW w:w="3656" w:type="dxa"/>
            <w:tcBorders>
              <w:top w:val="single" w:sz="8" w:space="0" w:color="000000"/>
              <w:left w:val="single" w:sz="8" w:space="0" w:color="000000"/>
              <w:bottom w:val="single" w:sz="8" w:space="0" w:color="000000"/>
              <w:right w:val="single" w:sz="8" w:space="0" w:color="000000"/>
            </w:tcBorders>
            <w:shd w:val="clear" w:color="auto" w:fill="FFFF00"/>
          </w:tcPr>
          <w:p w:rsidR="00A434EC" w:rsidRPr="002F5E48" w:rsidRDefault="00A434EC" w:rsidP="002F5E48">
            <w:pPr>
              <w:shd w:val="clear" w:color="auto" w:fill="FFFFFF"/>
              <w:rPr>
                <w:sz w:val="22"/>
                <w:szCs w:val="22"/>
                <w:lang w:val="en-US"/>
              </w:rPr>
            </w:pPr>
            <w:r w:rsidRPr="002F5E48">
              <w:rPr>
                <w:sz w:val="22"/>
                <w:szCs w:val="22"/>
                <w:lang w:val="en-US"/>
              </w:rPr>
              <w:t>Certificatu</w:t>
            </w:r>
            <w:r w:rsidR="00F873AB" w:rsidRPr="002F5E48">
              <w:rPr>
                <w:sz w:val="22"/>
                <w:szCs w:val="22"/>
                <w:lang w:val="en-US"/>
              </w:rPr>
              <w:t xml:space="preserve">l de </w:t>
            </w:r>
            <w:r w:rsidR="0032342E" w:rsidRPr="002F5E48">
              <w:rPr>
                <w:sz w:val="22"/>
                <w:szCs w:val="22"/>
                <w:lang w:val="en-US"/>
              </w:rPr>
              <w:t>conformitate al  producătorului</w:t>
            </w:r>
          </w:p>
        </w:tc>
        <w:tc>
          <w:tcPr>
            <w:tcW w:w="4565" w:type="dxa"/>
            <w:tcBorders>
              <w:top w:val="single" w:sz="8" w:space="0" w:color="000000"/>
              <w:left w:val="single" w:sz="8" w:space="0" w:color="000000"/>
              <w:bottom w:val="single" w:sz="8" w:space="0" w:color="000000"/>
              <w:right w:val="single" w:sz="8" w:space="0" w:color="000000"/>
            </w:tcBorders>
            <w:shd w:val="clear" w:color="auto" w:fill="FFFF00"/>
          </w:tcPr>
          <w:p w:rsidR="00A434EC" w:rsidRPr="002F5E48" w:rsidRDefault="0032342E" w:rsidP="002F5E48">
            <w:pPr>
              <w:shd w:val="clear" w:color="auto" w:fill="FFFFFF"/>
              <w:rPr>
                <w:sz w:val="22"/>
                <w:szCs w:val="22"/>
                <w:lang w:val="en-US"/>
              </w:rPr>
            </w:pPr>
            <w:r w:rsidRPr="002F5E48">
              <w:rPr>
                <w:iCs/>
                <w:sz w:val="22"/>
                <w:szCs w:val="22"/>
                <w:lang w:val="ro-RO" w:eastAsia="zh-CN"/>
              </w:rPr>
              <w:t>Copie. Semnat electronic de către participant.</w:t>
            </w:r>
          </w:p>
        </w:tc>
        <w:tc>
          <w:tcPr>
            <w:tcW w:w="986" w:type="dxa"/>
            <w:tcBorders>
              <w:top w:val="single" w:sz="8" w:space="0" w:color="000000"/>
              <w:left w:val="single" w:sz="8" w:space="0" w:color="000000"/>
              <w:bottom w:val="single" w:sz="8" w:space="0" w:color="000000"/>
              <w:right w:val="single" w:sz="8" w:space="0" w:color="000000"/>
            </w:tcBorders>
            <w:shd w:val="clear" w:color="auto" w:fill="FFFF00"/>
          </w:tcPr>
          <w:p w:rsidR="00A434EC" w:rsidRPr="002F5E48" w:rsidRDefault="00A434EC" w:rsidP="002F5E48">
            <w:pPr>
              <w:shd w:val="clear" w:color="auto" w:fill="FFFFFF"/>
              <w:jc w:val="center"/>
              <w:rPr>
                <w:sz w:val="22"/>
                <w:szCs w:val="22"/>
              </w:rPr>
            </w:pPr>
            <w:r w:rsidRPr="002F5E48">
              <w:rPr>
                <w:sz w:val="22"/>
                <w:szCs w:val="22"/>
              </w:rPr>
              <w:t>DA</w:t>
            </w:r>
          </w:p>
        </w:tc>
      </w:tr>
    </w:tbl>
    <w:bookmarkEnd w:id="10"/>
    <w:p w:rsidR="00F53932" w:rsidRPr="00D7450C" w:rsidRDefault="00F53932" w:rsidP="004F6142">
      <w:pPr>
        <w:numPr>
          <w:ilvl w:val="0"/>
          <w:numId w:val="3"/>
        </w:numPr>
        <w:tabs>
          <w:tab w:val="right" w:pos="426"/>
        </w:tabs>
        <w:spacing w:before="120"/>
        <w:ind w:left="360"/>
        <w:rPr>
          <w:b/>
          <w:sz w:val="24"/>
          <w:szCs w:val="24"/>
          <w:lang w:val="en-US"/>
        </w:rPr>
      </w:pPr>
      <w:r w:rsidRPr="00D7450C">
        <w:rPr>
          <w:b/>
          <w:sz w:val="24"/>
          <w:szCs w:val="24"/>
          <w:lang w:val="en-US"/>
        </w:rPr>
        <w:t xml:space="preserve">Motivul recurgerii la procedura accelerată (în cazul </w:t>
      </w:r>
      <w:r w:rsidR="00AC2788" w:rsidRPr="00D7450C">
        <w:rPr>
          <w:b/>
          <w:sz w:val="24"/>
          <w:szCs w:val="24"/>
          <w:lang w:val="en-US"/>
        </w:rPr>
        <w:t>licitației</w:t>
      </w:r>
      <w:r w:rsidRPr="00D7450C">
        <w:rPr>
          <w:b/>
          <w:sz w:val="24"/>
          <w:szCs w:val="24"/>
          <w:lang w:val="en-US"/>
        </w:rPr>
        <w:t xml:space="preserve"> deschise, restrînse </w:t>
      </w:r>
      <w:r w:rsidR="00AC2788" w:rsidRPr="00D7450C">
        <w:rPr>
          <w:b/>
          <w:sz w:val="24"/>
          <w:szCs w:val="24"/>
          <w:lang w:val="en-US"/>
        </w:rPr>
        <w:t>și</w:t>
      </w:r>
      <w:r w:rsidRPr="00D7450C">
        <w:rPr>
          <w:b/>
          <w:sz w:val="24"/>
          <w:szCs w:val="24"/>
          <w:lang w:val="en-US"/>
        </w:rPr>
        <w:t xml:space="preserve"> al </w:t>
      </w:r>
      <w:r w:rsidR="007F1077" w:rsidRPr="00D7450C">
        <w:rPr>
          <w:b/>
          <w:sz w:val="24"/>
          <w:szCs w:val="24"/>
          <w:lang w:val="en-US"/>
        </w:rPr>
        <w:t>procedurii negociate), după caz</w:t>
      </w:r>
      <w:r w:rsidRPr="00D7450C">
        <w:rPr>
          <w:b/>
          <w:sz w:val="24"/>
          <w:szCs w:val="24"/>
          <w:shd w:val="clear" w:color="auto" w:fill="FFFF00"/>
          <w:lang w:val="en-US"/>
        </w:rPr>
        <w:t>__</w:t>
      </w:r>
      <w:r w:rsidR="00B64D2E" w:rsidRPr="00D7450C">
        <w:rPr>
          <w:b/>
          <w:sz w:val="24"/>
          <w:szCs w:val="24"/>
          <w:u w:val="single"/>
          <w:shd w:val="clear" w:color="auto" w:fill="FFFF00"/>
          <w:lang w:val="en-US"/>
        </w:rPr>
        <w:t xml:space="preserve"> nu se aplică</w:t>
      </w:r>
      <w:r w:rsidR="00B64D2E" w:rsidRPr="00D7450C">
        <w:rPr>
          <w:b/>
          <w:sz w:val="24"/>
          <w:szCs w:val="24"/>
          <w:shd w:val="clear" w:color="auto" w:fill="FFFF00"/>
          <w:lang w:val="en-US"/>
        </w:rPr>
        <w:t>_</w:t>
      </w:r>
      <w:r w:rsidRPr="00D7450C">
        <w:rPr>
          <w:b/>
          <w:sz w:val="24"/>
          <w:szCs w:val="24"/>
          <w:shd w:val="clear" w:color="auto" w:fill="FFFF00"/>
          <w:lang w:val="en-US"/>
        </w:rPr>
        <w:t>_______________________________</w:t>
      </w:r>
    </w:p>
    <w:p w:rsidR="00EF7226" w:rsidRPr="00486D0D" w:rsidRDefault="00EF7226" w:rsidP="00486D0D">
      <w:pPr>
        <w:numPr>
          <w:ilvl w:val="0"/>
          <w:numId w:val="3"/>
        </w:numPr>
        <w:tabs>
          <w:tab w:val="right" w:pos="426"/>
        </w:tabs>
        <w:spacing w:before="120"/>
        <w:ind w:left="360"/>
        <w:rPr>
          <w:b/>
          <w:sz w:val="24"/>
          <w:szCs w:val="24"/>
          <w:highlight w:val="yellow"/>
          <w:lang w:val="en-US"/>
        </w:rPr>
      </w:pPr>
      <w:r w:rsidRPr="00D7450C">
        <w:rPr>
          <w:b/>
          <w:sz w:val="24"/>
          <w:szCs w:val="24"/>
          <w:lang w:val="en-US"/>
        </w:rPr>
        <w:t>Tehnici și instrumente specifice de atribuire (dacă este cazul</w:t>
      </w:r>
      <w:r w:rsidR="007F1077" w:rsidRPr="00D7450C">
        <w:rPr>
          <w:b/>
          <w:sz w:val="24"/>
          <w:szCs w:val="24"/>
          <w:lang w:val="en-US"/>
        </w:rPr>
        <w:t xml:space="preserve"> specificați dacă se va utiliza acordul-cadru, sistemul dinamic de achiziție sau </w:t>
      </w:r>
      <w:bookmarkStart w:id="14" w:name="OLE_LINK1"/>
      <w:bookmarkStart w:id="15" w:name="OLE_LINK2"/>
      <w:bookmarkStart w:id="16" w:name="OLE_LINK26"/>
      <w:r w:rsidR="007F1077" w:rsidRPr="00D7450C">
        <w:rPr>
          <w:b/>
          <w:sz w:val="24"/>
          <w:szCs w:val="24"/>
          <w:lang w:val="en-US"/>
        </w:rPr>
        <w:t>licitația electronică</w:t>
      </w:r>
      <w:bookmarkEnd w:id="14"/>
      <w:bookmarkEnd w:id="15"/>
      <w:bookmarkEnd w:id="16"/>
      <w:r w:rsidRPr="00486D0D">
        <w:rPr>
          <w:b/>
          <w:sz w:val="24"/>
          <w:szCs w:val="24"/>
          <w:highlight w:val="yellow"/>
          <w:lang w:val="en-US"/>
        </w:rPr>
        <w:t xml:space="preserve">): </w:t>
      </w:r>
      <w:r w:rsidR="008D6CCE">
        <w:rPr>
          <w:b/>
          <w:sz w:val="24"/>
          <w:szCs w:val="24"/>
          <w:highlight w:val="yellow"/>
          <w:lang w:val="en-US"/>
        </w:rPr>
        <w:t>nu se aplică</w:t>
      </w:r>
      <w:r w:rsidR="00486D0D" w:rsidRPr="00486D0D">
        <w:rPr>
          <w:b/>
          <w:sz w:val="24"/>
          <w:szCs w:val="24"/>
          <w:highlight w:val="yellow"/>
          <w:shd w:val="clear" w:color="auto" w:fill="FFFF00"/>
          <w:lang w:val="en-US"/>
        </w:rPr>
        <w:t xml:space="preserve"> </w:t>
      </w:r>
    </w:p>
    <w:p w:rsidR="00654065" w:rsidRPr="00D7450C" w:rsidRDefault="004225A2" w:rsidP="008876C3">
      <w:pPr>
        <w:numPr>
          <w:ilvl w:val="0"/>
          <w:numId w:val="3"/>
        </w:numPr>
        <w:tabs>
          <w:tab w:val="right" w:pos="426"/>
        </w:tabs>
        <w:spacing w:before="120"/>
        <w:ind w:left="0" w:firstLine="0"/>
        <w:rPr>
          <w:b/>
          <w:sz w:val="24"/>
          <w:szCs w:val="24"/>
          <w:lang w:val="en-US"/>
        </w:rPr>
      </w:pPr>
      <w:r w:rsidRPr="00D7450C">
        <w:rPr>
          <w:b/>
          <w:sz w:val="24"/>
          <w:szCs w:val="24"/>
          <w:lang w:val="en-US"/>
        </w:rPr>
        <w:t>Condiții</w:t>
      </w:r>
      <w:r w:rsidR="00654065" w:rsidRPr="00D7450C">
        <w:rPr>
          <w:b/>
          <w:sz w:val="24"/>
          <w:szCs w:val="24"/>
          <w:lang w:val="en-US"/>
        </w:rPr>
        <w:t xml:space="preserve"> speciale de care depinde îndeplinirea contractului (</w:t>
      </w:r>
      <w:r w:rsidR="007F1077" w:rsidRPr="00D7450C">
        <w:rPr>
          <w:sz w:val="24"/>
          <w:szCs w:val="24"/>
          <w:lang w:val="en-US"/>
        </w:rPr>
        <w:t>indicați după caz</w:t>
      </w:r>
      <w:r w:rsidR="007F1077" w:rsidRPr="00D7450C">
        <w:rPr>
          <w:b/>
          <w:sz w:val="24"/>
          <w:szCs w:val="24"/>
          <w:lang w:val="en-US"/>
        </w:rPr>
        <w:t xml:space="preserve">): </w:t>
      </w:r>
      <w:r w:rsidR="007F1077" w:rsidRPr="00D7450C">
        <w:rPr>
          <w:b/>
          <w:sz w:val="24"/>
          <w:szCs w:val="24"/>
          <w:shd w:val="clear" w:color="auto" w:fill="FFFF00"/>
          <w:lang w:val="en-US"/>
        </w:rPr>
        <w:t>_</w:t>
      </w:r>
      <w:r w:rsidR="00C13124" w:rsidRPr="00D7450C">
        <w:rPr>
          <w:b/>
          <w:sz w:val="24"/>
          <w:szCs w:val="24"/>
          <w:u w:val="single"/>
          <w:shd w:val="clear" w:color="auto" w:fill="FFFF00"/>
          <w:lang w:val="en-US"/>
        </w:rPr>
        <w:t xml:space="preserve"> nu se aplică</w:t>
      </w:r>
      <w:r w:rsidR="00C13124" w:rsidRPr="00D7450C">
        <w:rPr>
          <w:b/>
          <w:sz w:val="24"/>
          <w:szCs w:val="24"/>
          <w:shd w:val="clear" w:color="auto" w:fill="FFFF00"/>
          <w:lang w:val="en-US"/>
        </w:rPr>
        <w:t>_</w:t>
      </w:r>
      <w:r w:rsidR="00654065" w:rsidRPr="00D7450C">
        <w:rPr>
          <w:b/>
          <w:sz w:val="24"/>
          <w:szCs w:val="24"/>
          <w:shd w:val="clear" w:color="auto" w:fill="FFFF00"/>
          <w:lang w:val="en-US"/>
        </w:rPr>
        <w:t>____________________________________________________________</w:t>
      </w:r>
    </w:p>
    <w:p w:rsidR="00654065" w:rsidRPr="00D7450C" w:rsidRDefault="00654065" w:rsidP="00B64D2E">
      <w:pPr>
        <w:numPr>
          <w:ilvl w:val="0"/>
          <w:numId w:val="3"/>
        </w:numPr>
        <w:tabs>
          <w:tab w:val="right" w:pos="426"/>
        </w:tabs>
        <w:spacing w:before="120"/>
        <w:ind w:hanging="720"/>
        <w:rPr>
          <w:b/>
          <w:sz w:val="24"/>
          <w:szCs w:val="24"/>
          <w:lang w:val="en-US"/>
        </w:rPr>
      </w:pPr>
      <w:r w:rsidRPr="00D7450C">
        <w:rPr>
          <w:b/>
          <w:sz w:val="24"/>
          <w:szCs w:val="24"/>
          <w:lang w:val="en-US"/>
        </w:rPr>
        <w:t>Criteriul de evaluare aplicat pentr</w:t>
      </w:r>
      <w:r w:rsidR="0074622B" w:rsidRPr="00D7450C">
        <w:rPr>
          <w:b/>
          <w:sz w:val="24"/>
          <w:szCs w:val="24"/>
          <w:lang w:val="en-US"/>
        </w:rPr>
        <w:t>u adjudecarea contractului</w:t>
      </w:r>
      <w:r w:rsidRPr="00D7450C">
        <w:rPr>
          <w:b/>
          <w:sz w:val="24"/>
          <w:szCs w:val="24"/>
          <w:lang w:val="en-US"/>
        </w:rPr>
        <w:t xml:space="preserve">: </w:t>
      </w:r>
      <w:r w:rsidRPr="00D7450C">
        <w:rPr>
          <w:b/>
          <w:sz w:val="24"/>
          <w:szCs w:val="24"/>
          <w:shd w:val="clear" w:color="auto" w:fill="FFFF00"/>
          <w:lang w:val="en-US"/>
        </w:rPr>
        <w:t>_</w:t>
      </w:r>
      <w:bookmarkStart w:id="17" w:name="OLE_LINK30"/>
      <w:r w:rsidR="00B64D2E" w:rsidRPr="00D7450C">
        <w:rPr>
          <w:lang w:val="en-US"/>
        </w:rPr>
        <w:t xml:space="preserve"> </w:t>
      </w:r>
      <w:r w:rsidR="00E344FC" w:rsidRPr="00D7450C">
        <w:rPr>
          <w:b/>
          <w:sz w:val="24"/>
          <w:szCs w:val="24"/>
          <w:shd w:val="clear" w:color="auto" w:fill="FFFF00"/>
          <w:lang w:val="en-US"/>
        </w:rPr>
        <w:t xml:space="preserve">la cel mai mic preț pentru </w:t>
      </w:r>
      <w:r w:rsidR="0090055A" w:rsidRPr="00D7450C">
        <w:rPr>
          <w:b/>
          <w:sz w:val="24"/>
          <w:szCs w:val="24"/>
          <w:shd w:val="clear" w:color="auto" w:fill="FFFF00"/>
          <w:lang w:val="en-US"/>
        </w:rPr>
        <w:t>fiecare lot</w:t>
      </w:r>
      <w:r w:rsidR="000D705F" w:rsidRPr="00D7450C">
        <w:rPr>
          <w:b/>
          <w:sz w:val="24"/>
          <w:szCs w:val="24"/>
          <w:shd w:val="clear" w:color="auto" w:fill="FFFF00"/>
          <w:lang w:val="en-US"/>
        </w:rPr>
        <w:t xml:space="preserve"> </w:t>
      </w:r>
      <w:r w:rsidR="00E344FC" w:rsidRPr="00D7450C">
        <w:rPr>
          <w:b/>
          <w:sz w:val="24"/>
          <w:szCs w:val="24"/>
          <w:shd w:val="clear" w:color="auto" w:fill="FFFF00"/>
          <w:lang w:val="en-US"/>
        </w:rPr>
        <w:t xml:space="preserve"> </w:t>
      </w:r>
      <w:r w:rsidR="00B64D2E" w:rsidRPr="00D7450C">
        <w:rPr>
          <w:b/>
          <w:sz w:val="24"/>
          <w:szCs w:val="24"/>
          <w:shd w:val="clear" w:color="auto" w:fill="FFFF00"/>
          <w:lang w:val="en-US"/>
        </w:rPr>
        <w:t xml:space="preserve">și corespunderea specificațiilor tehnice solicitate </w:t>
      </w:r>
      <w:bookmarkEnd w:id="17"/>
      <w:r w:rsidR="00B64D2E" w:rsidRPr="00D7450C">
        <w:rPr>
          <w:b/>
          <w:sz w:val="24"/>
          <w:szCs w:val="24"/>
          <w:shd w:val="clear" w:color="auto" w:fill="FFFF00"/>
          <w:lang w:val="en-US"/>
        </w:rPr>
        <w:t>_____________</w:t>
      </w:r>
    </w:p>
    <w:p w:rsidR="00654065" w:rsidRPr="00D7450C" w:rsidRDefault="00654065" w:rsidP="008876C3">
      <w:pPr>
        <w:numPr>
          <w:ilvl w:val="0"/>
          <w:numId w:val="3"/>
        </w:numPr>
        <w:tabs>
          <w:tab w:val="right" w:pos="426"/>
        </w:tabs>
        <w:spacing w:before="120"/>
        <w:ind w:left="0" w:firstLine="0"/>
        <w:rPr>
          <w:b/>
          <w:sz w:val="24"/>
          <w:szCs w:val="24"/>
          <w:lang w:val="en-US"/>
        </w:rPr>
      </w:pPr>
      <w:r w:rsidRPr="00D7450C">
        <w:rPr>
          <w:b/>
          <w:sz w:val="24"/>
          <w:szCs w:val="24"/>
          <w:lang w:val="en-US"/>
        </w:rPr>
        <w:t xml:space="preserve">Factorii de evaluare a ofertei celei mai avantajoase din punct de vedere economic, precum </w:t>
      </w:r>
      <w:r w:rsidR="00AC2788" w:rsidRPr="00D7450C">
        <w:rPr>
          <w:b/>
          <w:sz w:val="24"/>
          <w:szCs w:val="24"/>
          <w:lang w:val="en-US"/>
        </w:rPr>
        <w:t>și</w:t>
      </w:r>
      <w:r w:rsidRPr="00D7450C">
        <w:rPr>
          <w:b/>
          <w:sz w:val="24"/>
          <w:szCs w:val="24"/>
          <w:lang w:val="en-US"/>
        </w:rPr>
        <w:t xml:space="preserve"> ponderile lor:</w:t>
      </w:r>
    </w:p>
    <w:tbl>
      <w:tblPr>
        <w:tblStyle w:val="TableGrid"/>
        <w:tblW w:w="0" w:type="auto"/>
        <w:tblLook w:val="04A0" w:firstRow="1" w:lastRow="0" w:firstColumn="1" w:lastColumn="0" w:noHBand="0" w:noVBand="1"/>
      </w:tblPr>
      <w:tblGrid>
        <w:gridCol w:w="577"/>
        <w:gridCol w:w="7248"/>
        <w:gridCol w:w="1800"/>
      </w:tblGrid>
      <w:tr w:rsidR="0074622B" w:rsidRPr="004225A2" w:rsidTr="009C62B8">
        <w:trPr>
          <w:trHeight w:val="508"/>
        </w:trPr>
        <w:tc>
          <w:tcPr>
            <w:tcW w:w="577" w:type="dxa"/>
            <w:shd w:val="clear" w:color="auto" w:fill="D9D9D9" w:themeFill="background1" w:themeFillShade="D9"/>
          </w:tcPr>
          <w:p w:rsidR="0074622B" w:rsidRPr="004225A2" w:rsidRDefault="0074622B" w:rsidP="009C62B8">
            <w:pPr>
              <w:tabs>
                <w:tab w:val="left" w:pos="612"/>
              </w:tabs>
              <w:rPr>
                <w:b/>
                <w:iCs/>
              </w:rPr>
            </w:pPr>
            <w:r w:rsidRPr="004225A2">
              <w:rPr>
                <w:b/>
                <w:iCs/>
              </w:rPr>
              <w:t>Nr. d/o</w:t>
            </w:r>
          </w:p>
        </w:tc>
        <w:tc>
          <w:tcPr>
            <w:tcW w:w="7248" w:type="dxa"/>
            <w:shd w:val="clear" w:color="auto" w:fill="D9D9D9" w:themeFill="background1" w:themeFillShade="D9"/>
          </w:tcPr>
          <w:p w:rsidR="0074622B" w:rsidRPr="004225A2" w:rsidRDefault="0074622B" w:rsidP="009C62B8">
            <w:pPr>
              <w:tabs>
                <w:tab w:val="left" w:pos="612"/>
              </w:tabs>
              <w:jc w:val="center"/>
              <w:rPr>
                <w:b/>
                <w:iCs/>
              </w:rPr>
            </w:pPr>
            <w:r w:rsidRPr="004225A2">
              <w:rPr>
                <w:b/>
                <w:iCs/>
              </w:rPr>
              <w:t>Denumirea factorului de evaluare</w:t>
            </w:r>
          </w:p>
        </w:tc>
        <w:tc>
          <w:tcPr>
            <w:tcW w:w="1800" w:type="dxa"/>
            <w:shd w:val="clear" w:color="auto" w:fill="D9D9D9" w:themeFill="background1" w:themeFillShade="D9"/>
          </w:tcPr>
          <w:p w:rsidR="0074622B" w:rsidRPr="004225A2" w:rsidRDefault="0074622B" w:rsidP="009C62B8">
            <w:pPr>
              <w:tabs>
                <w:tab w:val="left" w:pos="612"/>
              </w:tabs>
              <w:jc w:val="center"/>
              <w:rPr>
                <w:b/>
                <w:iCs/>
              </w:rPr>
            </w:pPr>
            <w:r w:rsidRPr="004225A2">
              <w:rPr>
                <w:b/>
                <w:iCs/>
              </w:rPr>
              <w:t>Ponderea%</w:t>
            </w:r>
          </w:p>
        </w:tc>
      </w:tr>
      <w:tr w:rsidR="0074622B" w:rsidRPr="004225A2" w:rsidTr="00DB2FA4">
        <w:tc>
          <w:tcPr>
            <w:tcW w:w="577" w:type="dxa"/>
            <w:shd w:val="clear" w:color="auto" w:fill="FFFF00"/>
          </w:tcPr>
          <w:p w:rsidR="0074622B" w:rsidRPr="004225A2" w:rsidRDefault="0074622B" w:rsidP="00000363">
            <w:pPr>
              <w:tabs>
                <w:tab w:val="left" w:pos="612"/>
              </w:tabs>
              <w:spacing w:before="120" w:after="120"/>
              <w:rPr>
                <w:iCs/>
                <w:sz w:val="24"/>
                <w:szCs w:val="24"/>
              </w:rPr>
            </w:pPr>
          </w:p>
        </w:tc>
        <w:tc>
          <w:tcPr>
            <w:tcW w:w="7248" w:type="dxa"/>
            <w:shd w:val="clear" w:color="auto" w:fill="FFFF00"/>
          </w:tcPr>
          <w:p w:rsidR="0074622B" w:rsidRPr="004225A2" w:rsidRDefault="00C13124" w:rsidP="00000363">
            <w:pPr>
              <w:tabs>
                <w:tab w:val="left" w:pos="612"/>
              </w:tabs>
              <w:spacing w:before="120" w:after="120"/>
              <w:rPr>
                <w:iCs/>
                <w:sz w:val="24"/>
                <w:szCs w:val="24"/>
              </w:rPr>
            </w:pPr>
            <w:r w:rsidRPr="005470F9">
              <w:rPr>
                <w:b/>
                <w:sz w:val="24"/>
                <w:szCs w:val="24"/>
                <w:u w:val="single"/>
                <w:shd w:val="clear" w:color="auto" w:fill="FFFF00"/>
              </w:rPr>
              <w:t>nu se aplică</w:t>
            </w:r>
            <w:r w:rsidRPr="00DB2FA4">
              <w:rPr>
                <w:b/>
                <w:sz w:val="24"/>
                <w:szCs w:val="24"/>
                <w:shd w:val="clear" w:color="auto" w:fill="FFFF00"/>
              </w:rPr>
              <w:t>_</w:t>
            </w:r>
          </w:p>
        </w:tc>
        <w:tc>
          <w:tcPr>
            <w:tcW w:w="1800" w:type="dxa"/>
            <w:shd w:val="clear" w:color="auto" w:fill="FFFF00"/>
          </w:tcPr>
          <w:p w:rsidR="0074622B" w:rsidRPr="004225A2" w:rsidRDefault="0074622B" w:rsidP="00000363">
            <w:pPr>
              <w:tabs>
                <w:tab w:val="left" w:pos="612"/>
              </w:tabs>
              <w:spacing w:before="120" w:after="120"/>
              <w:rPr>
                <w:iCs/>
                <w:sz w:val="24"/>
                <w:szCs w:val="24"/>
              </w:rPr>
            </w:pPr>
          </w:p>
        </w:tc>
      </w:tr>
    </w:tbl>
    <w:p w:rsidR="00297F99" w:rsidRPr="00D7450C" w:rsidRDefault="00297F99" w:rsidP="008876C3">
      <w:pPr>
        <w:numPr>
          <w:ilvl w:val="0"/>
          <w:numId w:val="3"/>
        </w:numPr>
        <w:tabs>
          <w:tab w:val="right" w:pos="426"/>
        </w:tabs>
        <w:spacing w:before="120"/>
        <w:ind w:left="0" w:firstLine="0"/>
        <w:rPr>
          <w:b/>
          <w:sz w:val="24"/>
          <w:szCs w:val="24"/>
          <w:lang w:val="en-US"/>
        </w:rPr>
      </w:pPr>
      <w:r w:rsidRPr="00D7450C">
        <w:rPr>
          <w:b/>
          <w:sz w:val="24"/>
          <w:szCs w:val="24"/>
          <w:lang w:val="en-US"/>
        </w:rPr>
        <w:t>Termenul</w:t>
      </w:r>
      <w:r w:rsidR="0074622B" w:rsidRPr="00D7450C">
        <w:rPr>
          <w:b/>
          <w:sz w:val="24"/>
          <w:szCs w:val="24"/>
          <w:lang w:val="en-US"/>
        </w:rPr>
        <w:t xml:space="preserve"> limită</w:t>
      </w:r>
      <w:r w:rsidRPr="00D7450C">
        <w:rPr>
          <w:b/>
          <w:sz w:val="24"/>
          <w:szCs w:val="24"/>
          <w:lang w:val="en-US"/>
        </w:rPr>
        <w:t xml:space="preserve"> de depunere/deschidere a ofertelor:</w:t>
      </w:r>
    </w:p>
    <w:p w:rsidR="00297F99" w:rsidRPr="00D7450C" w:rsidRDefault="004225A2" w:rsidP="008876C3">
      <w:pPr>
        <w:pStyle w:val="ListParagraph"/>
        <w:numPr>
          <w:ilvl w:val="0"/>
          <w:numId w:val="20"/>
        </w:numPr>
        <w:tabs>
          <w:tab w:val="right" w:pos="426"/>
        </w:tabs>
        <w:spacing w:before="120"/>
        <w:contextualSpacing w:val="0"/>
        <w:rPr>
          <w:b/>
          <w:sz w:val="24"/>
          <w:szCs w:val="24"/>
          <w:lang w:val="en-US"/>
        </w:rPr>
      </w:pPr>
      <w:proofErr w:type="gramStart"/>
      <w:r w:rsidRPr="00D7450C">
        <w:rPr>
          <w:b/>
          <w:sz w:val="24"/>
          <w:szCs w:val="24"/>
          <w:lang w:val="en-US"/>
        </w:rPr>
        <w:t>până</w:t>
      </w:r>
      <w:proofErr w:type="gramEnd"/>
      <w:r w:rsidR="00297F99" w:rsidRPr="00D7450C">
        <w:rPr>
          <w:b/>
          <w:sz w:val="24"/>
          <w:szCs w:val="24"/>
          <w:lang w:val="en-US"/>
        </w:rPr>
        <w:t xml:space="preserve"> la: </w:t>
      </w:r>
      <w:r w:rsidR="00297F99" w:rsidRPr="00D7450C">
        <w:rPr>
          <w:b/>
          <w:i/>
          <w:sz w:val="24"/>
          <w:szCs w:val="24"/>
          <w:lang w:val="en-US"/>
        </w:rPr>
        <w:t>[ora exactă]</w:t>
      </w:r>
      <w:r w:rsidR="00297F99" w:rsidRPr="00D7450C">
        <w:rPr>
          <w:b/>
          <w:sz w:val="24"/>
          <w:szCs w:val="24"/>
          <w:lang w:val="en-US"/>
        </w:rPr>
        <w:t xml:space="preserve"> </w:t>
      </w:r>
      <w:r w:rsidR="003069D8" w:rsidRPr="00D7450C">
        <w:rPr>
          <w:b/>
          <w:sz w:val="24"/>
          <w:szCs w:val="24"/>
          <w:shd w:val="clear" w:color="auto" w:fill="FFFF00"/>
          <w:lang w:val="en-US"/>
        </w:rPr>
        <w:t>indicată în  SIA RSAP.</w:t>
      </w:r>
      <w:r w:rsidR="00297F99" w:rsidRPr="00D7450C">
        <w:rPr>
          <w:b/>
          <w:sz w:val="24"/>
          <w:szCs w:val="24"/>
          <w:shd w:val="clear" w:color="auto" w:fill="FFFF00"/>
          <w:lang w:val="en-US"/>
        </w:rPr>
        <w:t>_____________________________</w:t>
      </w:r>
    </w:p>
    <w:p w:rsidR="00654065" w:rsidRPr="00D7450C" w:rsidRDefault="00297F99" w:rsidP="008876C3">
      <w:pPr>
        <w:pStyle w:val="ListParagraph"/>
        <w:numPr>
          <w:ilvl w:val="0"/>
          <w:numId w:val="20"/>
        </w:numPr>
        <w:tabs>
          <w:tab w:val="right" w:pos="426"/>
        </w:tabs>
        <w:spacing w:before="120"/>
        <w:contextualSpacing w:val="0"/>
        <w:rPr>
          <w:b/>
          <w:sz w:val="24"/>
          <w:szCs w:val="24"/>
          <w:lang w:val="en-US"/>
        </w:rPr>
      </w:pPr>
      <w:proofErr w:type="gramStart"/>
      <w:r w:rsidRPr="00D7450C">
        <w:rPr>
          <w:b/>
          <w:sz w:val="24"/>
          <w:szCs w:val="24"/>
          <w:lang w:val="en-US"/>
        </w:rPr>
        <w:t>pe</w:t>
      </w:r>
      <w:proofErr w:type="gramEnd"/>
      <w:r w:rsidRPr="00D7450C">
        <w:rPr>
          <w:b/>
          <w:sz w:val="24"/>
          <w:szCs w:val="24"/>
          <w:lang w:val="en-US"/>
        </w:rPr>
        <w:t xml:space="preserve">: </w:t>
      </w:r>
      <w:r w:rsidRPr="00D7450C">
        <w:rPr>
          <w:b/>
          <w:i/>
          <w:sz w:val="24"/>
          <w:szCs w:val="24"/>
          <w:lang w:val="en-US"/>
        </w:rPr>
        <w:t>[data]</w:t>
      </w:r>
      <w:r w:rsidRPr="00D7450C">
        <w:rPr>
          <w:b/>
          <w:sz w:val="24"/>
          <w:szCs w:val="24"/>
          <w:lang w:val="en-US"/>
        </w:rPr>
        <w:t xml:space="preserve"> </w:t>
      </w:r>
      <w:r w:rsidR="003069D8" w:rsidRPr="00D7450C">
        <w:rPr>
          <w:b/>
          <w:sz w:val="24"/>
          <w:szCs w:val="24"/>
          <w:shd w:val="clear" w:color="auto" w:fill="FFFF00"/>
          <w:lang w:val="en-US"/>
        </w:rPr>
        <w:t>indicată în  SIA RSAP.</w:t>
      </w:r>
      <w:r w:rsidRPr="00D7450C">
        <w:rPr>
          <w:b/>
          <w:sz w:val="24"/>
          <w:szCs w:val="24"/>
          <w:shd w:val="clear" w:color="auto" w:fill="FFFF00"/>
          <w:lang w:val="en-US"/>
        </w:rPr>
        <w:t>_____________________________________</w:t>
      </w:r>
      <w:r w:rsidR="0074622B" w:rsidRPr="00D7450C">
        <w:rPr>
          <w:b/>
          <w:sz w:val="24"/>
          <w:szCs w:val="24"/>
          <w:shd w:val="clear" w:color="auto" w:fill="FFFF00"/>
          <w:lang w:val="en-US"/>
        </w:rPr>
        <w:t>__</w:t>
      </w:r>
    </w:p>
    <w:p w:rsidR="003647B8" w:rsidRPr="00D7450C" w:rsidRDefault="003647B8" w:rsidP="008876C3">
      <w:pPr>
        <w:numPr>
          <w:ilvl w:val="0"/>
          <w:numId w:val="3"/>
        </w:numPr>
        <w:tabs>
          <w:tab w:val="right" w:pos="426"/>
        </w:tabs>
        <w:spacing w:before="120"/>
        <w:ind w:left="0" w:firstLine="0"/>
        <w:rPr>
          <w:b/>
          <w:sz w:val="24"/>
          <w:szCs w:val="24"/>
          <w:lang w:val="en-US"/>
        </w:rPr>
      </w:pPr>
      <w:r w:rsidRPr="00D7450C">
        <w:rPr>
          <w:b/>
          <w:sz w:val="24"/>
          <w:szCs w:val="24"/>
          <w:lang w:val="en-US"/>
        </w:rPr>
        <w:t>Adresa la care trebuie transmise ofertele sau cererile de participare</w:t>
      </w:r>
      <w:r w:rsidR="0096527B" w:rsidRPr="00D7450C">
        <w:rPr>
          <w:b/>
          <w:sz w:val="24"/>
          <w:szCs w:val="24"/>
          <w:lang w:val="en-US"/>
        </w:rPr>
        <w:t xml:space="preserve">: </w:t>
      </w:r>
    </w:p>
    <w:p w:rsidR="0096527B" w:rsidRPr="00D7450C" w:rsidRDefault="003647B8" w:rsidP="00700A2F">
      <w:pPr>
        <w:tabs>
          <w:tab w:val="right" w:pos="426"/>
        </w:tabs>
        <w:spacing w:before="120"/>
        <w:ind w:left="450"/>
        <w:rPr>
          <w:b/>
          <w:sz w:val="24"/>
          <w:szCs w:val="24"/>
          <w:lang w:val="en-US"/>
        </w:rPr>
      </w:pPr>
      <w:r w:rsidRPr="00D7450C">
        <w:rPr>
          <w:b/>
          <w:i/>
          <w:sz w:val="24"/>
          <w:szCs w:val="24"/>
          <w:highlight w:val="yellow"/>
          <w:lang w:val="en-US"/>
        </w:rPr>
        <w:t>Ofertele</w:t>
      </w:r>
      <w:r w:rsidR="008876C3" w:rsidRPr="00D7450C">
        <w:rPr>
          <w:b/>
          <w:i/>
          <w:sz w:val="24"/>
          <w:szCs w:val="24"/>
          <w:highlight w:val="yellow"/>
          <w:lang w:val="en-US"/>
        </w:rPr>
        <w:t xml:space="preserve"> sau cererile de participare</w:t>
      </w:r>
      <w:r w:rsidRPr="00D7450C">
        <w:rPr>
          <w:b/>
          <w:i/>
          <w:sz w:val="24"/>
          <w:szCs w:val="24"/>
          <w:highlight w:val="yellow"/>
          <w:lang w:val="en-US"/>
        </w:rPr>
        <w:t xml:space="preserve"> vor fi depuse electronic prin intermediul SIA RSAP</w:t>
      </w:r>
    </w:p>
    <w:p w:rsidR="00B86AD1" w:rsidRPr="00D7450C" w:rsidRDefault="00B86AD1" w:rsidP="008876C3">
      <w:pPr>
        <w:numPr>
          <w:ilvl w:val="0"/>
          <w:numId w:val="3"/>
        </w:numPr>
        <w:tabs>
          <w:tab w:val="right" w:pos="426"/>
        </w:tabs>
        <w:spacing w:before="120"/>
        <w:ind w:left="0" w:firstLine="0"/>
        <w:rPr>
          <w:b/>
          <w:sz w:val="24"/>
          <w:szCs w:val="24"/>
          <w:lang w:val="en-US"/>
        </w:rPr>
      </w:pPr>
      <w:r w:rsidRPr="00D7450C">
        <w:rPr>
          <w:b/>
          <w:sz w:val="24"/>
          <w:szCs w:val="24"/>
          <w:lang w:val="en-US"/>
        </w:rPr>
        <w:t xml:space="preserve">Termenul de valabilitate a ofertelor: </w:t>
      </w:r>
      <w:r w:rsidRPr="00D7450C">
        <w:rPr>
          <w:b/>
          <w:sz w:val="24"/>
          <w:szCs w:val="24"/>
          <w:shd w:val="clear" w:color="auto" w:fill="FFFF00"/>
          <w:lang w:val="en-US"/>
        </w:rPr>
        <w:t>_</w:t>
      </w:r>
      <w:r w:rsidR="008D6CCE">
        <w:rPr>
          <w:b/>
          <w:sz w:val="24"/>
          <w:szCs w:val="24"/>
          <w:shd w:val="clear" w:color="auto" w:fill="FFFF00"/>
          <w:lang w:val="en-US"/>
        </w:rPr>
        <w:t>6</w:t>
      </w:r>
      <w:r w:rsidR="00D06E01" w:rsidRPr="00D7450C">
        <w:rPr>
          <w:b/>
          <w:sz w:val="24"/>
          <w:szCs w:val="24"/>
          <w:shd w:val="clear" w:color="auto" w:fill="FFFF00"/>
          <w:lang w:val="en-US"/>
        </w:rPr>
        <w:t>0 zile</w:t>
      </w:r>
      <w:r w:rsidRPr="00D7450C">
        <w:rPr>
          <w:b/>
          <w:sz w:val="24"/>
          <w:szCs w:val="24"/>
          <w:shd w:val="clear" w:color="auto" w:fill="FFFF00"/>
          <w:lang w:val="en-US"/>
        </w:rPr>
        <w:t>_________________</w:t>
      </w:r>
    </w:p>
    <w:p w:rsidR="0074622B" w:rsidRPr="00D7450C" w:rsidRDefault="0074622B" w:rsidP="008876C3">
      <w:pPr>
        <w:numPr>
          <w:ilvl w:val="0"/>
          <w:numId w:val="3"/>
        </w:numPr>
        <w:tabs>
          <w:tab w:val="right" w:pos="426"/>
        </w:tabs>
        <w:spacing w:before="120"/>
        <w:ind w:left="0" w:firstLine="0"/>
        <w:rPr>
          <w:b/>
          <w:sz w:val="24"/>
          <w:szCs w:val="24"/>
          <w:lang w:val="en-US"/>
        </w:rPr>
      </w:pPr>
      <w:r w:rsidRPr="00D7450C">
        <w:rPr>
          <w:b/>
          <w:sz w:val="24"/>
          <w:szCs w:val="24"/>
          <w:lang w:val="en-US"/>
        </w:rPr>
        <w:t>L</w:t>
      </w:r>
      <w:r w:rsidR="00B86AD1" w:rsidRPr="00D7450C">
        <w:rPr>
          <w:b/>
          <w:sz w:val="24"/>
          <w:szCs w:val="24"/>
          <w:lang w:val="en-US"/>
        </w:rPr>
        <w:t xml:space="preserve">ocul deschiderii ofertelor: </w:t>
      </w:r>
      <w:r w:rsidR="00B86AD1" w:rsidRPr="00D7450C">
        <w:rPr>
          <w:b/>
          <w:sz w:val="24"/>
          <w:szCs w:val="24"/>
          <w:shd w:val="clear" w:color="auto" w:fill="FFFF00"/>
          <w:lang w:val="en-US"/>
        </w:rPr>
        <w:t>_</w:t>
      </w:r>
      <w:r w:rsidR="003069D8" w:rsidRPr="00D7450C">
        <w:rPr>
          <w:b/>
          <w:sz w:val="24"/>
          <w:szCs w:val="24"/>
          <w:shd w:val="clear" w:color="auto" w:fill="FFFF00"/>
          <w:lang w:val="en-US"/>
        </w:rPr>
        <w:t xml:space="preserve"> indicată </w:t>
      </w:r>
      <w:proofErr w:type="gramStart"/>
      <w:r w:rsidR="003069D8" w:rsidRPr="00D7450C">
        <w:rPr>
          <w:b/>
          <w:sz w:val="24"/>
          <w:szCs w:val="24"/>
          <w:shd w:val="clear" w:color="auto" w:fill="FFFF00"/>
          <w:lang w:val="en-US"/>
        </w:rPr>
        <w:t>în  SIA</w:t>
      </w:r>
      <w:proofErr w:type="gramEnd"/>
      <w:r w:rsidR="003069D8" w:rsidRPr="00D7450C">
        <w:rPr>
          <w:b/>
          <w:sz w:val="24"/>
          <w:szCs w:val="24"/>
          <w:shd w:val="clear" w:color="auto" w:fill="FFFF00"/>
          <w:lang w:val="en-US"/>
        </w:rPr>
        <w:t xml:space="preserve"> RSAP.</w:t>
      </w:r>
      <w:r w:rsidR="00B86AD1" w:rsidRPr="00D7450C">
        <w:rPr>
          <w:b/>
          <w:sz w:val="24"/>
          <w:szCs w:val="24"/>
          <w:shd w:val="clear" w:color="auto" w:fill="FFFF00"/>
          <w:lang w:val="en-US"/>
        </w:rPr>
        <w:t>_________</w:t>
      </w:r>
      <w:r w:rsidRPr="00D7450C">
        <w:rPr>
          <w:b/>
          <w:sz w:val="24"/>
          <w:szCs w:val="24"/>
          <w:shd w:val="clear" w:color="auto" w:fill="FFFF00"/>
          <w:lang w:val="en-US"/>
        </w:rPr>
        <w:t>________</w:t>
      </w:r>
    </w:p>
    <w:p w:rsidR="00B86AD1" w:rsidRPr="00D7450C" w:rsidRDefault="0074622B" w:rsidP="0074622B">
      <w:pPr>
        <w:pStyle w:val="ListParagraph"/>
        <w:tabs>
          <w:tab w:val="right" w:pos="426"/>
        </w:tabs>
        <w:ind w:left="3240"/>
        <w:jc w:val="center"/>
        <w:rPr>
          <w:szCs w:val="24"/>
          <w:lang w:val="en-US"/>
        </w:rPr>
      </w:pPr>
      <w:r w:rsidRPr="00D7450C">
        <w:rPr>
          <w:szCs w:val="24"/>
          <w:lang w:val="en-US"/>
        </w:rPr>
        <w:t>(SIA RSAP sau adresa deschiderii)</w:t>
      </w:r>
    </w:p>
    <w:p w:rsidR="00B86AD1" w:rsidRPr="00D7450C" w:rsidRDefault="00B86AD1" w:rsidP="00700A2F">
      <w:pPr>
        <w:pStyle w:val="ListParagraph"/>
        <w:tabs>
          <w:tab w:val="left" w:pos="360"/>
          <w:tab w:val="left" w:pos="1800"/>
          <w:tab w:val="left" w:pos="3240"/>
        </w:tabs>
        <w:spacing w:after="120"/>
        <w:ind w:left="360"/>
        <w:contextualSpacing w:val="0"/>
        <w:rPr>
          <w:b/>
          <w:i/>
          <w:sz w:val="24"/>
          <w:szCs w:val="24"/>
          <w:lang w:val="en-US"/>
        </w:rPr>
      </w:pPr>
      <w:proofErr w:type="gramStart"/>
      <w:r w:rsidRPr="00D7450C">
        <w:rPr>
          <w:b/>
          <w:i/>
          <w:sz w:val="24"/>
          <w:szCs w:val="24"/>
          <w:highlight w:val="yellow"/>
          <w:lang w:val="en-US"/>
        </w:rPr>
        <w:t>Ofertele întîrziate vor fi respinse.</w:t>
      </w:r>
      <w:proofErr w:type="gramEnd"/>
      <w:r w:rsidRPr="00D7450C">
        <w:rPr>
          <w:b/>
          <w:i/>
          <w:sz w:val="24"/>
          <w:szCs w:val="24"/>
          <w:lang w:val="en-US"/>
        </w:rPr>
        <w:t xml:space="preserve"> </w:t>
      </w:r>
    </w:p>
    <w:p w:rsidR="00B86AD1" w:rsidRPr="00D7450C" w:rsidRDefault="00B86AD1" w:rsidP="00932444">
      <w:pPr>
        <w:numPr>
          <w:ilvl w:val="0"/>
          <w:numId w:val="3"/>
        </w:numPr>
        <w:tabs>
          <w:tab w:val="right" w:pos="426"/>
        </w:tabs>
        <w:spacing w:before="120"/>
        <w:ind w:left="450" w:hanging="450"/>
        <w:rPr>
          <w:b/>
          <w:sz w:val="24"/>
          <w:szCs w:val="24"/>
          <w:lang w:val="en-US"/>
        </w:rPr>
      </w:pPr>
      <w:r w:rsidRPr="00D7450C">
        <w:rPr>
          <w:b/>
          <w:sz w:val="24"/>
          <w:szCs w:val="24"/>
          <w:lang w:val="en-US"/>
        </w:rPr>
        <w:t xml:space="preserve">Persoanele autorizate </w:t>
      </w:r>
      <w:proofErr w:type="gramStart"/>
      <w:r w:rsidRPr="00D7450C">
        <w:rPr>
          <w:b/>
          <w:sz w:val="24"/>
          <w:szCs w:val="24"/>
          <w:lang w:val="en-US"/>
        </w:rPr>
        <w:t>să</w:t>
      </w:r>
      <w:proofErr w:type="gramEnd"/>
      <w:r w:rsidRPr="00D7450C">
        <w:rPr>
          <w:b/>
          <w:sz w:val="24"/>
          <w:szCs w:val="24"/>
          <w:lang w:val="en-US"/>
        </w:rPr>
        <w:t xml:space="preserve"> asiste la deschiderea ofertelor: </w:t>
      </w:r>
      <w:r w:rsidR="00207B3C" w:rsidRPr="00D7450C">
        <w:rPr>
          <w:b/>
          <w:sz w:val="24"/>
          <w:szCs w:val="24"/>
          <w:lang w:val="en-US"/>
        </w:rPr>
        <w:br/>
      </w:r>
      <w:r w:rsidR="00AC2788" w:rsidRPr="00D7450C">
        <w:rPr>
          <w:b/>
          <w:i/>
          <w:sz w:val="24"/>
          <w:szCs w:val="24"/>
          <w:lang w:val="en-US"/>
        </w:rPr>
        <w:t>Ofertanții</w:t>
      </w:r>
      <w:r w:rsidR="00207B3C" w:rsidRPr="00D7450C">
        <w:rPr>
          <w:b/>
          <w:i/>
          <w:sz w:val="24"/>
          <w:szCs w:val="24"/>
          <w:lang w:val="en-US"/>
        </w:rPr>
        <w:t xml:space="preserve"> sau </w:t>
      </w:r>
      <w:r w:rsidR="00AC2788" w:rsidRPr="00D7450C">
        <w:rPr>
          <w:b/>
          <w:i/>
          <w:sz w:val="24"/>
          <w:szCs w:val="24"/>
          <w:lang w:val="en-US"/>
        </w:rPr>
        <w:t>reprezentanții</w:t>
      </w:r>
      <w:r w:rsidR="00207B3C" w:rsidRPr="00D7450C">
        <w:rPr>
          <w:b/>
          <w:i/>
          <w:sz w:val="24"/>
          <w:szCs w:val="24"/>
          <w:lang w:val="en-US"/>
        </w:rPr>
        <w:t xml:space="preserve"> acestora au dreptul să participe la deschiderea ofertelor, cu </w:t>
      </w:r>
      <w:r w:rsidR="00AC2788" w:rsidRPr="00D7450C">
        <w:rPr>
          <w:b/>
          <w:i/>
          <w:sz w:val="24"/>
          <w:szCs w:val="24"/>
          <w:lang w:val="en-US"/>
        </w:rPr>
        <w:t>excepția</w:t>
      </w:r>
      <w:r w:rsidR="00207B3C" w:rsidRPr="00D7450C">
        <w:rPr>
          <w:b/>
          <w:i/>
          <w:sz w:val="24"/>
          <w:szCs w:val="24"/>
          <w:lang w:val="en-US"/>
        </w:rPr>
        <w:t xml:space="preserve"> cazului cînd ofertele au fost depuse prin SIA “RSAP”</w:t>
      </w:r>
      <w:r w:rsidRPr="00D7450C">
        <w:rPr>
          <w:b/>
          <w:sz w:val="24"/>
          <w:szCs w:val="24"/>
          <w:lang w:val="en-US"/>
        </w:rPr>
        <w:t>.</w:t>
      </w:r>
    </w:p>
    <w:p w:rsidR="005140ED" w:rsidRPr="00D7450C" w:rsidRDefault="000056FD" w:rsidP="004F6142">
      <w:pPr>
        <w:numPr>
          <w:ilvl w:val="0"/>
          <w:numId w:val="3"/>
        </w:numPr>
        <w:tabs>
          <w:tab w:val="right" w:pos="426"/>
        </w:tabs>
        <w:spacing w:before="120"/>
        <w:ind w:left="450" w:hanging="450"/>
        <w:rPr>
          <w:b/>
          <w:sz w:val="24"/>
          <w:szCs w:val="24"/>
          <w:lang w:val="en-US"/>
        </w:rPr>
      </w:pPr>
      <w:r w:rsidRPr="00D7450C">
        <w:rPr>
          <w:b/>
          <w:sz w:val="24"/>
          <w:szCs w:val="24"/>
          <w:lang w:val="en-US"/>
        </w:rPr>
        <w:t>Limba sau limbile în care trebuie redactate ofertele sau cererile de participare</w:t>
      </w:r>
      <w:r w:rsidR="004F6142" w:rsidRPr="00D7450C">
        <w:rPr>
          <w:b/>
          <w:sz w:val="24"/>
          <w:szCs w:val="24"/>
          <w:lang w:val="en-US"/>
        </w:rPr>
        <w:t xml:space="preserve">: </w:t>
      </w:r>
      <w:r w:rsidR="004F6142" w:rsidRPr="00D7450C">
        <w:rPr>
          <w:b/>
          <w:sz w:val="24"/>
          <w:szCs w:val="24"/>
          <w:shd w:val="clear" w:color="auto" w:fill="FFFF00"/>
          <w:lang w:val="en-US"/>
        </w:rPr>
        <w:t>_</w:t>
      </w:r>
      <w:r w:rsidR="00B45553" w:rsidRPr="00D7450C">
        <w:rPr>
          <w:b/>
          <w:sz w:val="24"/>
          <w:szCs w:val="24"/>
          <w:shd w:val="clear" w:color="auto" w:fill="FFFF00"/>
          <w:lang w:val="en-US"/>
        </w:rPr>
        <w:t xml:space="preserve">             Limba de Stat</w:t>
      </w:r>
    </w:p>
    <w:p w:rsidR="0074622B" w:rsidRPr="00D7450C" w:rsidRDefault="005140ED" w:rsidP="004F6142">
      <w:pPr>
        <w:numPr>
          <w:ilvl w:val="0"/>
          <w:numId w:val="3"/>
        </w:numPr>
        <w:tabs>
          <w:tab w:val="right" w:pos="426"/>
        </w:tabs>
        <w:spacing w:before="120"/>
        <w:ind w:left="360"/>
        <w:rPr>
          <w:b/>
          <w:sz w:val="24"/>
          <w:szCs w:val="24"/>
          <w:lang w:val="en-US"/>
        </w:rPr>
      </w:pPr>
      <w:r w:rsidRPr="00D7450C">
        <w:rPr>
          <w:b/>
          <w:sz w:val="24"/>
          <w:szCs w:val="24"/>
          <w:lang w:val="en-US"/>
        </w:rPr>
        <w:t xml:space="preserve">Respectivul contract se referă la un proiect </w:t>
      </w:r>
      <w:r w:rsidR="00AC2788" w:rsidRPr="00D7450C">
        <w:rPr>
          <w:b/>
          <w:sz w:val="24"/>
          <w:szCs w:val="24"/>
          <w:lang w:val="en-US"/>
        </w:rPr>
        <w:t>și</w:t>
      </w:r>
      <w:r w:rsidRPr="00D7450C">
        <w:rPr>
          <w:b/>
          <w:sz w:val="24"/>
          <w:szCs w:val="24"/>
          <w:lang w:val="en-US"/>
        </w:rPr>
        <w:t xml:space="preserve">/sau program </w:t>
      </w:r>
      <w:r w:rsidR="004225A2" w:rsidRPr="00D7450C">
        <w:rPr>
          <w:b/>
          <w:sz w:val="24"/>
          <w:szCs w:val="24"/>
          <w:lang w:val="en-US"/>
        </w:rPr>
        <w:t>finanțat</w:t>
      </w:r>
      <w:r w:rsidRPr="00D7450C">
        <w:rPr>
          <w:b/>
          <w:sz w:val="24"/>
          <w:szCs w:val="24"/>
          <w:lang w:val="en-US"/>
        </w:rPr>
        <w:t xml:space="preserve"> din fonduri ale Uniunii Europene: </w:t>
      </w:r>
      <w:r w:rsidRPr="00D7450C">
        <w:rPr>
          <w:b/>
          <w:sz w:val="24"/>
          <w:szCs w:val="24"/>
          <w:shd w:val="clear" w:color="auto" w:fill="FFFF00"/>
          <w:lang w:val="en-US"/>
        </w:rPr>
        <w:t>__</w:t>
      </w:r>
      <w:r w:rsidR="00C13124" w:rsidRPr="00D7450C">
        <w:rPr>
          <w:b/>
          <w:sz w:val="24"/>
          <w:szCs w:val="24"/>
          <w:shd w:val="clear" w:color="auto" w:fill="FFFF00"/>
          <w:lang w:val="en-US"/>
        </w:rPr>
        <w:t xml:space="preserve"> Nu se aplică </w:t>
      </w:r>
      <w:r w:rsidR="0074622B" w:rsidRPr="00D7450C">
        <w:rPr>
          <w:b/>
          <w:sz w:val="24"/>
          <w:szCs w:val="24"/>
          <w:shd w:val="clear" w:color="auto" w:fill="FFFF00"/>
          <w:lang w:val="en-US"/>
        </w:rPr>
        <w:t>______________________________________</w:t>
      </w:r>
    </w:p>
    <w:p w:rsidR="0074622B" w:rsidRPr="00D7450C" w:rsidRDefault="0074622B" w:rsidP="0074622B">
      <w:pPr>
        <w:pStyle w:val="ListParagraph"/>
        <w:tabs>
          <w:tab w:val="right" w:pos="426"/>
        </w:tabs>
        <w:ind w:left="1980"/>
        <w:jc w:val="center"/>
        <w:rPr>
          <w:szCs w:val="24"/>
          <w:lang w:val="en-US"/>
        </w:rPr>
      </w:pPr>
      <w:r w:rsidRPr="00D7450C">
        <w:rPr>
          <w:szCs w:val="24"/>
          <w:lang w:val="en-US"/>
        </w:rPr>
        <w:t>(</w:t>
      </w:r>
      <w:proofErr w:type="gramStart"/>
      <w:r w:rsidRPr="00D7450C">
        <w:rPr>
          <w:szCs w:val="24"/>
          <w:lang w:val="en-US"/>
        </w:rPr>
        <w:t>se</w:t>
      </w:r>
      <w:proofErr w:type="gramEnd"/>
      <w:r w:rsidRPr="00D7450C">
        <w:rPr>
          <w:szCs w:val="24"/>
          <w:lang w:val="en-US"/>
        </w:rPr>
        <w:t xml:space="preserve"> specifică </w:t>
      </w:r>
      <w:r w:rsidR="00207B3C" w:rsidRPr="00D7450C">
        <w:rPr>
          <w:szCs w:val="24"/>
          <w:lang w:val="en-US"/>
        </w:rPr>
        <w:t>denumirea</w:t>
      </w:r>
      <w:r w:rsidR="00207B3C" w:rsidRPr="00D7450C">
        <w:rPr>
          <w:sz w:val="24"/>
          <w:szCs w:val="24"/>
          <w:lang w:val="en-US"/>
        </w:rPr>
        <w:t xml:space="preserve"> </w:t>
      </w:r>
      <w:r w:rsidR="00207B3C" w:rsidRPr="00D7450C">
        <w:rPr>
          <w:szCs w:val="24"/>
          <w:lang w:val="en-US"/>
        </w:rPr>
        <w:t xml:space="preserve">proiectului </w:t>
      </w:r>
      <w:r w:rsidR="00AC2788" w:rsidRPr="00D7450C">
        <w:rPr>
          <w:szCs w:val="24"/>
          <w:lang w:val="en-US"/>
        </w:rPr>
        <w:t>și</w:t>
      </w:r>
      <w:r w:rsidR="00207B3C" w:rsidRPr="00D7450C">
        <w:rPr>
          <w:szCs w:val="24"/>
          <w:lang w:val="en-US"/>
        </w:rPr>
        <w:t>/sau programului</w:t>
      </w:r>
      <w:r w:rsidRPr="00D7450C">
        <w:rPr>
          <w:szCs w:val="24"/>
          <w:lang w:val="en-US"/>
        </w:rPr>
        <w:t>)</w:t>
      </w:r>
    </w:p>
    <w:p w:rsidR="005140ED" w:rsidRPr="00D7450C" w:rsidRDefault="005140ED" w:rsidP="008876C3">
      <w:pPr>
        <w:numPr>
          <w:ilvl w:val="0"/>
          <w:numId w:val="3"/>
        </w:numPr>
        <w:tabs>
          <w:tab w:val="right" w:pos="426"/>
        </w:tabs>
        <w:spacing w:before="120"/>
        <w:ind w:left="0" w:firstLine="0"/>
        <w:rPr>
          <w:b/>
          <w:sz w:val="24"/>
          <w:szCs w:val="24"/>
          <w:lang w:val="en-US"/>
        </w:rPr>
      </w:pPr>
      <w:r w:rsidRPr="00D7450C">
        <w:rPr>
          <w:b/>
          <w:sz w:val="24"/>
          <w:szCs w:val="24"/>
          <w:lang w:val="en-US"/>
        </w:rPr>
        <w:t xml:space="preserve">Denumirea </w:t>
      </w:r>
      <w:r w:rsidR="00AC2788" w:rsidRPr="00D7450C">
        <w:rPr>
          <w:b/>
          <w:sz w:val="24"/>
          <w:szCs w:val="24"/>
          <w:lang w:val="en-US"/>
        </w:rPr>
        <w:t>și</w:t>
      </w:r>
      <w:r w:rsidRPr="00D7450C">
        <w:rPr>
          <w:b/>
          <w:sz w:val="24"/>
          <w:szCs w:val="24"/>
          <w:lang w:val="en-US"/>
        </w:rPr>
        <w:t xml:space="preserve"> adresa organismului competent de soluționare a </w:t>
      </w:r>
      <w:r w:rsidR="00AC2788" w:rsidRPr="00D7450C">
        <w:rPr>
          <w:b/>
          <w:sz w:val="24"/>
          <w:szCs w:val="24"/>
          <w:lang w:val="en-US"/>
        </w:rPr>
        <w:t>contestațiilor</w:t>
      </w:r>
      <w:r w:rsidRPr="00D7450C">
        <w:rPr>
          <w:b/>
          <w:sz w:val="24"/>
          <w:szCs w:val="24"/>
          <w:lang w:val="en-US"/>
        </w:rPr>
        <w:t xml:space="preserve">: </w:t>
      </w:r>
    </w:p>
    <w:p w:rsidR="005140ED" w:rsidRPr="00D7450C" w:rsidRDefault="005140ED" w:rsidP="00700A2F">
      <w:pPr>
        <w:tabs>
          <w:tab w:val="right" w:pos="426"/>
        </w:tabs>
        <w:ind w:left="450"/>
        <w:rPr>
          <w:b/>
          <w:i/>
          <w:sz w:val="24"/>
          <w:szCs w:val="24"/>
          <w:lang w:val="en-US"/>
        </w:rPr>
      </w:pPr>
      <w:r w:rsidRPr="00D7450C">
        <w:rPr>
          <w:b/>
          <w:i/>
          <w:sz w:val="24"/>
          <w:szCs w:val="24"/>
          <w:lang w:val="en-US"/>
        </w:rPr>
        <w:t>Agenția Națională pentru Soluționarea Contestațiilor</w:t>
      </w:r>
    </w:p>
    <w:p w:rsidR="005140ED" w:rsidRPr="00D7450C" w:rsidRDefault="005140ED" w:rsidP="00700A2F">
      <w:pPr>
        <w:tabs>
          <w:tab w:val="right" w:pos="426"/>
        </w:tabs>
        <w:ind w:left="450"/>
        <w:rPr>
          <w:b/>
          <w:i/>
          <w:sz w:val="24"/>
          <w:szCs w:val="24"/>
          <w:lang w:val="en-US"/>
        </w:rPr>
      </w:pPr>
      <w:r w:rsidRPr="00D7450C">
        <w:rPr>
          <w:b/>
          <w:i/>
          <w:sz w:val="24"/>
          <w:szCs w:val="24"/>
          <w:lang w:val="en-US"/>
        </w:rPr>
        <w:t>Adresa: mun. Chișinău, bd. Ștefan cel Mare și Sfânt nr.124 (et.4), MD 2001;</w:t>
      </w:r>
    </w:p>
    <w:p w:rsidR="000056FD" w:rsidRPr="00D7450C" w:rsidRDefault="005140ED" w:rsidP="00700A2F">
      <w:pPr>
        <w:tabs>
          <w:tab w:val="right" w:pos="426"/>
        </w:tabs>
        <w:ind w:left="450"/>
        <w:rPr>
          <w:b/>
          <w:i/>
          <w:sz w:val="24"/>
          <w:szCs w:val="24"/>
          <w:lang w:val="en-US"/>
        </w:rPr>
      </w:pPr>
      <w:r w:rsidRPr="00D7450C">
        <w:rPr>
          <w:b/>
          <w:i/>
          <w:sz w:val="24"/>
          <w:szCs w:val="24"/>
          <w:lang w:val="en-US"/>
        </w:rPr>
        <w:t>Tel/Fax/email:</w:t>
      </w:r>
      <w:r w:rsidRPr="00D7450C">
        <w:rPr>
          <w:b/>
          <w:i/>
          <w:color w:val="000000"/>
          <w:sz w:val="27"/>
          <w:szCs w:val="27"/>
          <w:shd w:val="clear" w:color="auto" w:fill="FFFFFF"/>
          <w:lang w:val="en-US"/>
        </w:rPr>
        <w:t xml:space="preserve"> </w:t>
      </w:r>
      <w:r w:rsidRPr="00D7450C">
        <w:rPr>
          <w:b/>
          <w:i/>
          <w:sz w:val="24"/>
          <w:szCs w:val="24"/>
          <w:lang w:val="en-US"/>
        </w:rPr>
        <w:t>022-820 652, 022 820-651, contestatii@ansc.md</w:t>
      </w:r>
    </w:p>
    <w:p w:rsidR="005140ED" w:rsidRPr="00D7450C" w:rsidRDefault="005140ED" w:rsidP="004F6142">
      <w:pPr>
        <w:numPr>
          <w:ilvl w:val="0"/>
          <w:numId w:val="3"/>
        </w:numPr>
        <w:tabs>
          <w:tab w:val="right" w:pos="426"/>
        </w:tabs>
        <w:spacing w:before="120"/>
        <w:ind w:left="360"/>
        <w:rPr>
          <w:b/>
          <w:sz w:val="24"/>
          <w:szCs w:val="24"/>
          <w:lang w:val="en-US"/>
        </w:rPr>
      </w:pPr>
      <w:r w:rsidRPr="00D7450C">
        <w:rPr>
          <w:b/>
          <w:sz w:val="24"/>
          <w:szCs w:val="24"/>
          <w:lang w:val="en-US"/>
        </w:rPr>
        <w:t xml:space="preserve">Data (datele) </w:t>
      </w:r>
      <w:r w:rsidR="00AC2788" w:rsidRPr="00D7450C">
        <w:rPr>
          <w:b/>
          <w:sz w:val="24"/>
          <w:szCs w:val="24"/>
          <w:lang w:val="en-US"/>
        </w:rPr>
        <w:t>și</w:t>
      </w:r>
      <w:r w:rsidRPr="00D7450C">
        <w:rPr>
          <w:b/>
          <w:sz w:val="24"/>
          <w:szCs w:val="24"/>
          <w:lang w:val="en-US"/>
        </w:rPr>
        <w:t xml:space="preserve"> </w:t>
      </w:r>
      <w:r w:rsidR="00AC2788" w:rsidRPr="00D7450C">
        <w:rPr>
          <w:b/>
          <w:sz w:val="24"/>
          <w:szCs w:val="24"/>
          <w:lang w:val="en-US"/>
        </w:rPr>
        <w:t>referința</w:t>
      </w:r>
      <w:r w:rsidRPr="00D7450C">
        <w:rPr>
          <w:b/>
          <w:sz w:val="24"/>
          <w:szCs w:val="24"/>
          <w:lang w:val="en-US"/>
        </w:rPr>
        <w:t xml:space="preserve"> (</w:t>
      </w:r>
      <w:r w:rsidR="00AC2788" w:rsidRPr="00D7450C">
        <w:rPr>
          <w:b/>
          <w:sz w:val="24"/>
          <w:szCs w:val="24"/>
          <w:lang w:val="en-US"/>
        </w:rPr>
        <w:t>referințele</w:t>
      </w:r>
      <w:r w:rsidRPr="00D7450C">
        <w:rPr>
          <w:b/>
          <w:sz w:val="24"/>
          <w:szCs w:val="24"/>
          <w:lang w:val="en-US"/>
        </w:rPr>
        <w:t xml:space="preserve">) publicărilor anterioare în Jurnalul Oficial al Uniunii Europene privind contractul (contractele) la care se referă </w:t>
      </w:r>
      <w:r w:rsidR="00AC2788" w:rsidRPr="00D7450C">
        <w:rPr>
          <w:b/>
          <w:sz w:val="24"/>
          <w:szCs w:val="24"/>
          <w:lang w:val="en-US"/>
        </w:rPr>
        <w:t>anunțul</w:t>
      </w:r>
      <w:r w:rsidRPr="00D7450C">
        <w:rPr>
          <w:b/>
          <w:sz w:val="24"/>
          <w:szCs w:val="24"/>
          <w:lang w:val="en-US"/>
        </w:rPr>
        <w:t xml:space="preserve"> respective</w:t>
      </w:r>
      <w:r w:rsidR="00207B3C" w:rsidRPr="00D7450C">
        <w:rPr>
          <w:b/>
          <w:sz w:val="24"/>
          <w:szCs w:val="24"/>
          <w:lang w:val="en-US"/>
        </w:rPr>
        <w:t xml:space="preserve"> (dacă este cazul</w:t>
      </w:r>
      <w:r w:rsidR="00207B3C" w:rsidRPr="00D7450C">
        <w:rPr>
          <w:b/>
          <w:sz w:val="24"/>
          <w:szCs w:val="24"/>
          <w:shd w:val="clear" w:color="auto" w:fill="FFFF00"/>
          <w:lang w:val="en-US"/>
        </w:rPr>
        <w:t>)</w:t>
      </w:r>
      <w:r w:rsidRPr="00D7450C">
        <w:rPr>
          <w:b/>
          <w:sz w:val="24"/>
          <w:szCs w:val="24"/>
          <w:shd w:val="clear" w:color="auto" w:fill="FFFF00"/>
          <w:lang w:val="en-US"/>
        </w:rPr>
        <w:t>:_</w:t>
      </w:r>
      <w:r w:rsidR="00C13124" w:rsidRPr="00D7450C">
        <w:rPr>
          <w:b/>
          <w:sz w:val="24"/>
          <w:szCs w:val="24"/>
          <w:shd w:val="clear" w:color="auto" w:fill="FFFF00"/>
          <w:lang w:val="en-US"/>
        </w:rPr>
        <w:t xml:space="preserve"> Nu se aplică </w:t>
      </w:r>
      <w:r w:rsidRPr="00D7450C">
        <w:rPr>
          <w:b/>
          <w:sz w:val="24"/>
          <w:szCs w:val="24"/>
          <w:shd w:val="clear" w:color="auto" w:fill="FFFF00"/>
          <w:lang w:val="en-US"/>
        </w:rPr>
        <w:t>________________________________________</w:t>
      </w:r>
      <w:r w:rsidR="00207B3C" w:rsidRPr="00D7450C">
        <w:rPr>
          <w:b/>
          <w:sz w:val="24"/>
          <w:szCs w:val="24"/>
          <w:shd w:val="clear" w:color="auto" w:fill="FFFF00"/>
          <w:lang w:val="en-US"/>
        </w:rPr>
        <w:t>_____________</w:t>
      </w:r>
    </w:p>
    <w:p w:rsidR="005140ED" w:rsidRPr="00D7450C" w:rsidRDefault="005140ED" w:rsidP="004F6142">
      <w:pPr>
        <w:numPr>
          <w:ilvl w:val="0"/>
          <w:numId w:val="3"/>
        </w:numPr>
        <w:tabs>
          <w:tab w:val="right" w:pos="426"/>
        </w:tabs>
        <w:spacing w:before="120"/>
        <w:ind w:left="360"/>
        <w:rPr>
          <w:b/>
          <w:sz w:val="24"/>
          <w:szCs w:val="24"/>
          <w:lang w:val="en-US"/>
        </w:rPr>
      </w:pPr>
      <w:r w:rsidRPr="00D7450C">
        <w:rPr>
          <w:b/>
          <w:sz w:val="24"/>
          <w:szCs w:val="24"/>
          <w:lang w:val="en-US"/>
        </w:rPr>
        <w:lastRenderedPageBreak/>
        <w:t xml:space="preserve">În cazul </w:t>
      </w:r>
      <w:r w:rsidR="00AC2788" w:rsidRPr="00D7450C">
        <w:rPr>
          <w:b/>
          <w:sz w:val="24"/>
          <w:szCs w:val="24"/>
          <w:lang w:val="en-US"/>
        </w:rPr>
        <w:t>achizițiilor</w:t>
      </w:r>
      <w:r w:rsidRPr="00D7450C">
        <w:rPr>
          <w:b/>
          <w:sz w:val="24"/>
          <w:szCs w:val="24"/>
          <w:lang w:val="en-US"/>
        </w:rPr>
        <w:t xml:space="preserve"> periodice, calendarul estimat pentru publicarea </w:t>
      </w:r>
      <w:r w:rsidR="00AC2788" w:rsidRPr="00D7450C">
        <w:rPr>
          <w:b/>
          <w:sz w:val="24"/>
          <w:szCs w:val="24"/>
          <w:lang w:val="en-US"/>
        </w:rPr>
        <w:t>anunțurilor</w:t>
      </w:r>
      <w:r w:rsidRPr="00D7450C">
        <w:rPr>
          <w:b/>
          <w:sz w:val="24"/>
          <w:szCs w:val="24"/>
          <w:lang w:val="en-US"/>
        </w:rPr>
        <w:t xml:space="preserve"> viitoare</w:t>
      </w:r>
      <w:r w:rsidR="00207B3C" w:rsidRPr="00D7450C">
        <w:rPr>
          <w:b/>
          <w:sz w:val="24"/>
          <w:szCs w:val="24"/>
          <w:shd w:val="clear" w:color="auto" w:fill="FFFF00"/>
          <w:lang w:val="en-US"/>
        </w:rPr>
        <w:t>:</w:t>
      </w:r>
      <w:r w:rsidRPr="00D7450C">
        <w:rPr>
          <w:b/>
          <w:sz w:val="24"/>
          <w:szCs w:val="24"/>
          <w:shd w:val="clear" w:color="auto" w:fill="FFFF00"/>
          <w:lang w:val="en-US"/>
        </w:rPr>
        <w:t>__</w:t>
      </w:r>
      <w:r w:rsidR="00C13124" w:rsidRPr="00D7450C">
        <w:rPr>
          <w:b/>
          <w:sz w:val="24"/>
          <w:szCs w:val="24"/>
          <w:shd w:val="clear" w:color="auto" w:fill="FFFF00"/>
          <w:lang w:val="en-US"/>
        </w:rPr>
        <w:t xml:space="preserve"> Nu se aplică </w:t>
      </w:r>
      <w:r w:rsidRPr="00D7450C">
        <w:rPr>
          <w:b/>
          <w:sz w:val="24"/>
          <w:szCs w:val="24"/>
          <w:shd w:val="clear" w:color="auto" w:fill="FFFF00"/>
          <w:lang w:val="en-US"/>
        </w:rPr>
        <w:t>_____________________________________________</w:t>
      </w:r>
      <w:r w:rsidR="004F6142" w:rsidRPr="00D7450C">
        <w:rPr>
          <w:b/>
          <w:sz w:val="24"/>
          <w:szCs w:val="24"/>
          <w:shd w:val="clear" w:color="auto" w:fill="FFFF00"/>
          <w:lang w:val="en-US"/>
        </w:rPr>
        <w:t>________</w:t>
      </w:r>
    </w:p>
    <w:p w:rsidR="005140ED" w:rsidRPr="00D7450C" w:rsidRDefault="005140ED" w:rsidP="004F6142">
      <w:pPr>
        <w:numPr>
          <w:ilvl w:val="0"/>
          <w:numId w:val="3"/>
        </w:numPr>
        <w:tabs>
          <w:tab w:val="right" w:pos="426"/>
        </w:tabs>
        <w:spacing w:before="120"/>
        <w:ind w:left="360"/>
        <w:rPr>
          <w:b/>
          <w:sz w:val="24"/>
          <w:szCs w:val="24"/>
          <w:lang w:val="en-US"/>
        </w:rPr>
      </w:pPr>
      <w:r w:rsidRPr="00D7450C">
        <w:rPr>
          <w:b/>
          <w:sz w:val="24"/>
          <w:szCs w:val="24"/>
          <w:lang w:val="en-US"/>
        </w:rPr>
        <w:t xml:space="preserve">Data publicării </w:t>
      </w:r>
      <w:r w:rsidR="00AC2788" w:rsidRPr="00D7450C">
        <w:rPr>
          <w:b/>
          <w:sz w:val="24"/>
          <w:szCs w:val="24"/>
          <w:lang w:val="en-US"/>
        </w:rPr>
        <w:t>anunțului</w:t>
      </w:r>
      <w:r w:rsidRPr="00D7450C">
        <w:rPr>
          <w:b/>
          <w:sz w:val="24"/>
          <w:szCs w:val="24"/>
          <w:lang w:val="en-US"/>
        </w:rPr>
        <w:t xml:space="preserve"> de </w:t>
      </w:r>
      <w:r w:rsidR="00AC2788" w:rsidRPr="00D7450C">
        <w:rPr>
          <w:b/>
          <w:sz w:val="24"/>
          <w:szCs w:val="24"/>
          <w:lang w:val="en-US"/>
        </w:rPr>
        <w:t>intenție</w:t>
      </w:r>
      <w:r w:rsidRPr="00D7450C">
        <w:rPr>
          <w:b/>
          <w:sz w:val="24"/>
          <w:szCs w:val="24"/>
          <w:lang w:val="en-US"/>
        </w:rPr>
        <w:t xml:space="preserve"> sau, după caz, precizarea că nu a fost publicat un astfel de anunţ</w:t>
      </w:r>
      <w:r w:rsidR="004F6142" w:rsidRPr="00D7450C">
        <w:rPr>
          <w:b/>
          <w:sz w:val="24"/>
          <w:szCs w:val="24"/>
          <w:shd w:val="clear" w:color="auto" w:fill="FFFF00"/>
          <w:lang w:val="en-US"/>
        </w:rPr>
        <w:t>:</w:t>
      </w:r>
      <w:r w:rsidRPr="00D7450C">
        <w:rPr>
          <w:b/>
          <w:sz w:val="24"/>
          <w:szCs w:val="24"/>
          <w:shd w:val="clear" w:color="auto" w:fill="FFFF00"/>
          <w:lang w:val="en-US"/>
        </w:rPr>
        <w:t>_____________________________________</w:t>
      </w:r>
      <w:r w:rsidR="00207B3C" w:rsidRPr="00D7450C">
        <w:rPr>
          <w:b/>
          <w:sz w:val="24"/>
          <w:szCs w:val="24"/>
          <w:shd w:val="clear" w:color="auto" w:fill="FFFF00"/>
          <w:lang w:val="en-US"/>
        </w:rPr>
        <w:t>___________________________</w:t>
      </w:r>
    </w:p>
    <w:p w:rsidR="005140ED" w:rsidRPr="00D7450C" w:rsidRDefault="005140ED" w:rsidP="00486D0D">
      <w:pPr>
        <w:numPr>
          <w:ilvl w:val="0"/>
          <w:numId w:val="3"/>
        </w:numPr>
        <w:tabs>
          <w:tab w:val="right" w:pos="426"/>
        </w:tabs>
        <w:spacing w:before="120"/>
        <w:ind w:left="0" w:firstLine="0"/>
        <w:rPr>
          <w:b/>
          <w:sz w:val="24"/>
          <w:szCs w:val="24"/>
          <w:lang w:val="en-US"/>
        </w:rPr>
      </w:pPr>
      <w:r w:rsidRPr="00D7450C">
        <w:rPr>
          <w:b/>
          <w:sz w:val="24"/>
          <w:szCs w:val="24"/>
          <w:lang w:val="en-US"/>
        </w:rPr>
        <w:t xml:space="preserve">Data transmiterii spre publicare a </w:t>
      </w:r>
      <w:r w:rsidR="00AC2788" w:rsidRPr="00D7450C">
        <w:rPr>
          <w:b/>
          <w:sz w:val="24"/>
          <w:szCs w:val="24"/>
          <w:lang w:val="en-US"/>
        </w:rPr>
        <w:t>anunțului</w:t>
      </w:r>
      <w:r w:rsidRPr="00D7450C">
        <w:rPr>
          <w:b/>
          <w:sz w:val="24"/>
          <w:szCs w:val="24"/>
          <w:lang w:val="en-US"/>
        </w:rPr>
        <w:t xml:space="preserve"> de participare</w:t>
      </w:r>
      <w:r w:rsidRPr="00D7450C">
        <w:rPr>
          <w:b/>
          <w:sz w:val="24"/>
          <w:szCs w:val="24"/>
          <w:shd w:val="clear" w:color="auto" w:fill="FFFF00"/>
          <w:lang w:val="en-US"/>
        </w:rPr>
        <w:t>:_</w:t>
      </w:r>
      <w:r w:rsidR="008D6CCE">
        <w:rPr>
          <w:b/>
          <w:sz w:val="24"/>
          <w:szCs w:val="24"/>
          <w:shd w:val="clear" w:color="auto" w:fill="FFFF00"/>
          <w:lang w:val="en-US"/>
        </w:rPr>
        <w:t>03.07.2020</w:t>
      </w:r>
      <w:r w:rsidRPr="00D7450C">
        <w:rPr>
          <w:b/>
          <w:sz w:val="24"/>
          <w:szCs w:val="24"/>
          <w:shd w:val="clear" w:color="auto" w:fill="FFFF00"/>
          <w:lang w:val="en-US"/>
        </w:rPr>
        <w:t>_____</w:t>
      </w:r>
    </w:p>
    <w:p w:rsidR="004925F6" w:rsidRDefault="00700A2F" w:rsidP="00746EF6">
      <w:pPr>
        <w:numPr>
          <w:ilvl w:val="0"/>
          <w:numId w:val="3"/>
        </w:numPr>
        <w:tabs>
          <w:tab w:val="right" w:pos="426"/>
        </w:tabs>
        <w:spacing w:before="120"/>
        <w:ind w:left="0" w:firstLine="0"/>
        <w:rPr>
          <w:b/>
          <w:sz w:val="24"/>
          <w:szCs w:val="24"/>
          <w:lang w:val="en-US"/>
        </w:rPr>
      </w:pPr>
      <w:r w:rsidRPr="00D7450C">
        <w:rPr>
          <w:b/>
          <w:sz w:val="24"/>
          <w:szCs w:val="24"/>
          <w:lang w:val="en-US"/>
        </w:rPr>
        <w:t xml:space="preserve">În cadrul procedurii de </w:t>
      </w:r>
      <w:r w:rsidR="004225A2" w:rsidRPr="00D7450C">
        <w:rPr>
          <w:b/>
          <w:sz w:val="24"/>
          <w:szCs w:val="24"/>
          <w:lang w:val="en-US"/>
        </w:rPr>
        <w:t>achiziție publică se va utiliza</w:t>
      </w:r>
      <w:r w:rsidRPr="00D7450C">
        <w:rPr>
          <w:b/>
          <w:sz w:val="24"/>
          <w:szCs w:val="24"/>
          <w:lang w:val="en-US"/>
        </w:rPr>
        <w:t>/accepta</w:t>
      </w:r>
      <w:r w:rsidR="00207B3C" w:rsidRPr="00D7450C">
        <w:rPr>
          <w:b/>
          <w:sz w:val="24"/>
          <w:szCs w:val="24"/>
          <w:lang w:val="en-US"/>
        </w:rPr>
        <w:t>:</w:t>
      </w:r>
    </w:p>
    <w:p w:rsidR="00D66FB9" w:rsidRPr="00746EF6" w:rsidRDefault="00D66FB9" w:rsidP="00D66FB9">
      <w:pPr>
        <w:tabs>
          <w:tab w:val="right" w:pos="426"/>
        </w:tabs>
        <w:spacing w:before="120"/>
        <w:rPr>
          <w:b/>
          <w:sz w:val="24"/>
          <w:szCs w:val="24"/>
          <w:lang w:val="en-US"/>
        </w:rPr>
      </w:pPr>
    </w:p>
    <w:tbl>
      <w:tblPr>
        <w:tblStyle w:val="TableGrid"/>
        <w:tblW w:w="0" w:type="auto"/>
        <w:tblInd w:w="445" w:type="dxa"/>
        <w:tblLook w:val="04A0" w:firstRow="1" w:lastRow="0" w:firstColumn="1" w:lastColumn="0" w:noHBand="0" w:noVBand="1"/>
      </w:tblPr>
      <w:tblGrid>
        <w:gridCol w:w="5305"/>
        <w:gridCol w:w="3785"/>
      </w:tblGrid>
      <w:tr w:rsidR="00700A2F" w:rsidRPr="00C744E9" w:rsidTr="00700A2F">
        <w:tc>
          <w:tcPr>
            <w:tcW w:w="5305" w:type="dxa"/>
            <w:shd w:val="clear" w:color="auto" w:fill="E7E6E6" w:themeFill="background2"/>
          </w:tcPr>
          <w:p w:rsidR="00700A2F" w:rsidRPr="004225A2" w:rsidRDefault="00700A2F" w:rsidP="00000363">
            <w:pPr>
              <w:tabs>
                <w:tab w:val="right" w:pos="426"/>
              </w:tabs>
              <w:rPr>
                <w:b/>
                <w:sz w:val="24"/>
                <w:szCs w:val="24"/>
              </w:rPr>
            </w:pPr>
            <w:r w:rsidRPr="004225A2">
              <w:rPr>
                <w:b/>
                <w:sz w:val="24"/>
                <w:szCs w:val="24"/>
              </w:rPr>
              <w:t>Denumirea instrumentului electronic</w:t>
            </w:r>
          </w:p>
        </w:tc>
        <w:tc>
          <w:tcPr>
            <w:tcW w:w="3785" w:type="dxa"/>
            <w:shd w:val="clear" w:color="auto" w:fill="E7E6E6" w:themeFill="background2"/>
          </w:tcPr>
          <w:p w:rsidR="00700A2F" w:rsidRPr="00D7450C" w:rsidRDefault="00700A2F" w:rsidP="00000363">
            <w:pPr>
              <w:tabs>
                <w:tab w:val="right" w:pos="426"/>
              </w:tabs>
              <w:rPr>
                <w:b/>
                <w:sz w:val="24"/>
                <w:szCs w:val="24"/>
                <w:lang w:val="en-US"/>
              </w:rPr>
            </w:pPr>
            <w:r w:rsidRPr="00D7450C">
              <w:rPr>
                <w:b/>
                <w:sz w:val="24"/>
                <w:szCs w:val="24"/>
                <w:lang w:val="en-US"/>
              </w:rPr>
              <w:t>Se va utiliza/accepta sau nu</w:t>
            </w:r>
          </w:p>
        </w:tc>
      </w:tr>
      <w:tr w:rsidR="00496A55" w:rsidRPr="00AC2788" w:rsidTr="00DB2FA4">
        <w:tc>
          <w:tcPr>
            <w:tcW w:w="5305" w:type="dxa"/>
          </w:tcPr>
          <w:p w:rsidR="004925F6" w:rsidRDefault="00496A55" w:rsidP="00496A55">
            <w:pPr>
              <w:tabs>
                <w:tab w:val="right" w:pos="426"/>
              </w:tabs>
              <w:rPr>
                <w:sz w:val="24"/>
                <w:szCs w:val="24"/>
                <w:lang w:val="en-US"/>
              </w:rPr>
            </w:pPr>
            <w:r w:rsidRPr="00D7450C">
              <w:rPr>
                <w:sz w:val="24"/>
                <w:szCs w:val="24"/>
                <w:lang w:val="en-US"/>
              </w:rPr>
              <w:t xml:space="preserve">depunerea electronică a ofertelor sau a cererilor de </w:t>
            </w:r>
          </w:p>
          <w:p w:rsidR="00D66FB9" w:rsidRDefault="00D66FB9" w:rsidP="00496A55">
            <w:pPr>
              <w:tabs>
                <w:tab w:val="right" w:pos="426"/>
              </w:tabs>
              <w:rPr>
                <w:sz w:val="24"/>
                <w:szCs w:val="24"/>
                <w:lang w:val="en-US"/>
              </w:rPr>
            </w:pPr>
          </w:p>
          <w:p w:rsidR="00746EF6" w:rsidRPr="00D7450C" w:rsidRDefault="00496A55" w:rsidP="00496A55">
            <w:pPr>
              <w:tabs>
                <w:tab w:val="right" w:pos="426"/>
              </w:tabs>
              <w:rPr>
                <w:sz w:val="24"/>
                <w:szCs w:val="24"/>
                <w:lang w:val="en-US"/>
              </w:rPr>
            </w:pPr>
            <w:r w:rsidRPr="00D7450C">
              <w:rPr>
                <w:sz w:val="24"/>
                <w:szCs w:val="24"/>
                <w:lang w:val="en-US"/>
              </w:rPr>
              <w:t>participare</w:t>
            </w:r>
          </w:p>
        </w:tc>
        <w:tc>
          <w:tcPr>
            <w:tcW w:w="3785" w:type="dxa"/>
            <w:shd w:val="clear" w:color="auto" w:fill="FFFF00"/>
          </w:tcPr>
          <w:p w:rsidR="00496A55" w:rsidRPr="004225A2" w:rsidRDefault="00496A55" w:rsidP="00496A55">
            <w:pPr>
              <w:tabs>
                <w:tab w:val="right" w:pos="426"/>
              </w:tabs>
              <w:rPr>
                <w:sz w:val="24"/>
                <w:szCs w:val="24"/>
              </w:rPr>
            </w:pPr>
            <w:r>
              <w:rPr>
                <w:sz w:val="24"/>
                <w:szCs w:val="24"/>
              </w:rPr>
              <w:t>accepta</w:t>
            </w:r>
          </w:p>
        </w:tc>
      </w:tr>
      <w:tr w:rsidR="00496A55" w:rsidRPr="004225A2" w:rsidTr="00DB2FA4">
        <w:tc>
          <w:tcPr>
            <w:tcW w:w="5305" w:type="dxa"/>
          </w:tcPr>
          <w:p w:rsidR="00496A55" w:rsidRPr="004225A2" w:rsidRDefault="00496A55" w:rsidP="00496A55">
            <w:pPr>
              <w:tabs>
                <w:tab w:val="right" w:pos="426"/>
              </w:tabs>
              <w:rPr>
                <w:sz w:val="24"/>
                <w:szCs w:val="24"/>
              </w:rPr>
            </w:pPr>
            <w:r w:rsidRPr="004225A2">
              <w:rPr>
                <w:sz w:val="24"/>
                <w:szCs w:val="24"/>
              </w:rPr>
              <w:t>sistemul de comenzi electronice</w:t>
            </w:r>
          </w:p>
        </w:tc>
        <w:tc>
          <w:tcPr>
            <w:tcW w:w="3785" w:type="dxa"/>
            <w:shd w:val="clear" w:color="auto" w:fill="FFFF00"/>
          </w:tcPr>
          <w:p w:rsidR="00496A55" w:rsidRPr="004225A2" w:rsidRDefault="00496A55" w:rsidP="00496A55">
            <w:pPr>
              <w:tabs>
                <w:tab w:val="right" w:pos="426"/>
              </w:tabs>
              <w:rPr>
                <w:sz w:val="24"/>
                <w:szCs w:val="24"/>
              </w:rPr>
            </w:pPr>
            <w:r>
              <w:rPr>
                <w:sz w:val="24"/>
                <w:szCs w:val="24"/>
              </w:rPr>
              <w:t>Nu se acceptă</w:t>
            </w:r>
          </w:p>
        </w:tc>
      </w:tr>
      <w:tr w:rsidR="00496A55" w:rsidRPr="004225A2" w:rsidTr="00DB2FA4">
        <w:tc>
          <w:tcPr>
            <w:tcW w:w="5305" w:type="dxa"/>
          </w:tcPr>
          <w:p w:rsidR="00496A55" w:rsidRPr="004225A2" w:rsidRDefault="00496A55" w:rsidP="00496A55">
            <w:pPr>
              <w:tabs>
                <w:tab w:val="right" w:pos="426"/>
              </w:tabs>
              <w:rPr>
                <w:sz w:val="24"/>
                <w:szCs w:val="24"/>
              </w:rPr>
            </w:pPr>
            <w:r w:rsidRPr="004225A2">
              <w:rPr>
                <w:sz w:val="24"/>
                <w:szCs w:val="24"/>
              </w:rPr>
              <w:t>facturarea electronică</w:t>
            </w:r>
          </w:p>
        </w:tc>
        <w:tc>
          <w:tcPr>
            <w:tcW w:w="3785" w:type="dxa"/>
            <w:shd w:val="clear" w:color="auto" w:fill="FFFF00"/>
          </w:tcPr>
          <w:p w:rsidR="00496A55" w:rsidRPr="004225A2" w:rsidRDefault="00496A55" w:rsidP="00496A55">
            <w:pPr>
              <w:tabs>
                <w:tab w:val="right" w:pos="426"/>
              </w:tabs>
              <w:rPr>
                <w:sz w:val="24"/>
                <w:szCs w:val="24"/>
              </w:rPr>
            </w:pPr>
            <w:r>
              <w:rPr>
                <w:sz w:val="24"/>
                <w:szCs w:val="24"/>
              </w:rPr>
              <w:t>accepta</w:t>
            </w:r>
          </w:p>
        </w:tc>
      </w:tr>
      <w:tr w:rsidR="00496A55" w:rsidRPr="004225A2" w:rsidTr="00DB2FA4">
        <w:tc>
          <w:tcPr>
            <w:tcW w:w="5305" w:type="dxa"/>
          </w:tcPr>
          <w:p w:rsidR="00496A55" w:rsidRPr="004225A2" w:rsidRDefault="00496A55" w:rsidP="00496A55">
            <w:pPr>
              <w:tabs>
                <w:tab w:val="right" w:pos="426"/>
              </w:tabs>
              <w:rPr>
                <w:sz w:val="24"/>
                <w:szCs w:val="24"/>
              </w:rPr>
            </w:pPr>
            <w:r w:rsidRPr="004225A2">
              <w:rPr>
                <w:sz w:val="24"/>
                <w:szCs w:val="24"/>
              </w:rPr>
              <w:t>plățile electronice</w:t>
            </w:r>
          </w:p>
        </w:tc>
        <w:tc>
          <w:tcPr>
            <w:tcW w:w="3785" w:type="dxa"/>
            <w:shd w:val="clear" w:color="auto" w:fill="FFFF00"/>
          </w:tcPr>
          <w:p w:rsidR="00496A55" w:rsidRPr="004225A2" w:rsidRDefault="00496A55" w:rsidP="00496A55">
            <w:pPr>
              <w:tabs>
                <w:tab w:val="right" w:pos="426"/>
              </w:tabs>
              <w:rPr>
                <w:sz w:val="24"/>
                <w:szCs w:val="24"/>
              </w:rPr>
            </w:pPr>
            <w:r>
              <w:rPr>
                <w:sz w:val="24"/>
                <w:szCs w:val="24"/>
              </w:rPr>
              <w:t>accepta</w:t>
            </w:r>
          </w:p>
        </w:tc>
      </w:tr>
    </w:tbl>
    <w:p w:rsidR="00207B3C" w:rsidRPr="00D7450C" w:rsidRDefault="00207B3C" w:rsidP="004F6142">
      <w:pPr>
        <w:numPr>
          <w:ilvl w:val="0"/>
          <w:numId w:val="3"/>
        </w:numPr>
        <w:tabs>
          <w:tab w:val="right" w:pos="426"/>
        </w:tabs>
        <w:spacing w:before="120"/>
        <w:ind w:left="360"/>
        <w:rPr>
          <w:b/>
          <w:sz w:val="24"/>
          <w:szCs w:val="24"/>
          <w:lang w:val="en-US"/>
        </w:rPr>
      </w:pPr>
      <w:r w:rsidRPr="00D7450C">
        <w:rPr>
          <w:b/>
          <w:sz w:val="24"/>
          <w:szCs w:val="24"/>
          <w:lang w:val="en-US"/>
        </w:rPr>
        <w:t xml:space="preserve">Contractul intră sub incidența Acordului privind </w:t>
      </w:r>
      <w:r w:rsidR="00AC2788" w:rsidRPr="00D7450C">
        <w:rPr>
          <w:b/>
          <w:sz w:val="24"/>
          <w:szCs w:val="24"/>
          <w:lang w:val="en-US"/>
        </w:rPr>
        <w:t>achizițiile</w:t>
      </w:r>
      <w:r w:rsidRPr="00D7450C">
        <w:rPr>
          <w:b/>
          <w:sz w:val="24"/>
          <w:szCs w:val="24"/>
          <w:lang w:val="en-US"/>
        </w:rPr>
        <w:t xml:space="preserve"> guvernamentale al </w:t>
      </w:r>
      <w:r w:rsidR="00AC2788" w:rsidRPr="00D7450C">
        <w:rPr>
          <w:b/>
          <w:sz w:val="24"/>
          <w:szCs w:val="24"/>
          <w:lang w:val="en-US"/>
        </w:rPr>
        <w:t>Organizației</w:t>
      </w:r>
      <w:r w:rsidRPr="00D7450C">
        <w:rPr>
          <w:b/>
          <w:sz w:val="24"/>
          <w:szCs w:val="24"/>
          <w:lang w:val="en-US"/>
        </w:rPr>
        <w:t xml:space="preserve"> Mondiale a </w:t>
      </w:r>
      <w:r w:rsidR="00AC2788" w:rsidRPr="00D7450C">
        <w:rPr>
          <w:b/>
          <w:sz w:val="24"/>
          <w:szCs w:val="24"/>
          <w:lang w:val="en-US"/>
        </w:rPr>
        <w:t>Comerțului</w:t>
      </w:r>
      <w:r w:rsidRPr="00D7450C">
        <w:rPr>
          <w:b/>
          <w:sz w:val="24"/>
          <w:szCs w:val="24"/>
          <w:lang w:val="en-US"/>
        </w:rPr>
        <w:t xml:space="preserve"> (numai în cazul </w:t>
      </w:r>
      <w:r w:rsidR="00AC2788" w:rsidRPr="00D7450C">
        <w:rPr>
          <w:b/>
          <w:sz w:val="24"/>
          <w:szCs w:val="24"/>
          <w:lang w:val="en-US"/>
        </w:rPr>
        <w:t>anunțurilor</w:t>
      </w:r>
      <w:r w:rsidRPr="00D7450C">
        <w:rPr>
          <w:b/>
          <w:sz w:val="24"/>
          <w:szCs w:val="24"/>
          <w:lang w:val="en-US"/>
        </w:rPr>
        <w:t xml:space="preserve"> transmise spre publicare în Jurnalul Oficial al Uniunii Europene): </w:t>
      </w:r>
      <w:r w:rsidR="004F6142" w:rsidRPr="00D7450C">
        <w:rPr>
          <w:b/>
          <w:sz w:val="24"/>
          <w:szCs w:val="24"/>
          <w:shd w:val="clear" w:color="auto" w:fill="FFFF00"/>
          <w:lang w:val="en-US"/>
        </w:rPr>
        <w:t>__</w:t>
      </w:r>
      <w:r w:rsidRPr="00D7450C">
        <w:rPr>
          <w:b/>
          <w:sz w:val="24"/>
          <w:szCs w:val="24"/>
          <w:shd w:val="clear" w:color="auto" w:fill="FFFF00"/>
          <w:lang w:val="en-US"/>
        </w:rPr>
        <w:t>__</w:t>
      </w:r>
      <w:r w:rsidR="00496A55" w:rsidRPr="00D7450C">
        <w:rPr>
          <w:b/>
          <w:sz w:val="24"/>
          <w:szCs w:val="24"/>
          <w:shd w:val="clear" w:color="auto" w:fill="FFFF00"/>
          <w:lang w:val="en-US"/>
        </w:rPr>
        <w:t>nu</w:t>
      </w:r>
      <w:r w:rsidRPr="00D7450C">
        <w:rPr>
          <w:b/>
          <w:sz w:val="24"/>
          <w:szCs w:val="24"/>
          <w:shd w:val="clear" w:color="auto" w:fill="FFFF00"/>
          <w:lang w:val="en-US"/>
        </w:rPr>
        <w:t>___________________________________</w:t>
      </w:r>
    </w:p>
    <w:p w:rsidR="00B1222A" w:rsidRPr="00D7450C" w:rsidRDefault="00207B3C" w:rsidP="00207B3C">
      <w:pPr>
        <w:pStyle w:val="ListParagraph"/>
        <w:tabs>
          <w:tab w:val="right" w:pos="426"/>
        </w:tabs>
        <w:ind w:left="3960"/>
        <w:jc w:val="center"/>
        <w:rPr>
          <w:szCs w:val="24"/>
          <w:lang w:val="en-US"/>
        </w:rPr>
      </w:pPr>
      <w:r w:rsidRPr="00D7450C">
        <w:rPr>
          <w:szCs w:val="24"/>
          <w:lang w:val="en-US"/>
        </w:rPr>
        <w:t>(</w:t>
      </w:r>
      <w:proofErr w:type="gramStart"/>
      <w:r w:rsidRPr="00D7450C">
        <w:rPr>
          <w:szCs w:val="24"/>
          <w:lang w:val="en-US"/>
        </w:rPr>
        <w:t>se</w:t>
      </w:r>
      <w:proofErr w:type="gramEnd"/>
      <w:r w:rsidRPr="00D7450C">
        <w:rPr>
          <w:szCs w:val="24"/>
          <w:lang w:val="en-US"/>
        </w:rPr>
        <w:t xml:space="preserve"> specifică da sau nu)</w:t>
      </w:r>
    </w:p>
    <w:p w:rsidR="00700A2F" w:rsidRPr="004225A2" w:rsidRDefault="00700A2F" w:rsidP="00700A2F">
      <w:pPr>
        <w:numPr>
          <w:ilvl w:val="0"/>
          <w:numId w:val="3"/>
        </w:numPr>
        <w:tabs>
          <w:tab w:val="right" w:pos="426"/>
        </w:tabs>
        <w:spacing w:before="120"/>
        <w:ind w:left="0" w:firstLine="0"/>
        <w:rPr>
          <w:b/>
          <w:sz w:val="24"/>
          <w:szCs w:val="24"/>
        </w:rPr>
      </w:pPr>
      <w:r w:rsidRPr="004225A2">
        <w:rPr>
          <w:b/>
          <w:sz w:val="24"/>
          <w:szCs w:val="24"/>
        </w:rPr>
        <w:t xml:space="preserve">Alte </w:t>
      </w:r>
      <w:r w:rsidR="00AC2788" w:rsidRPr="004225A2">
        <w:rPr>
          <w:b/>
          <w:sz w:val="24"/>
          <w:szCs w:val="24"/>
        </w:rPr>
        <w:t>informații</w:t>
      </w:r>
      <w:r w:rsidRPr="004225A2">
        <w:rPr>
          <w:b/>
          <w:sz w:val="24"/>
          <w:szCs w:val="24"/>
        </w:rPr>
        <w:t xml:space="preserve"> relevante: </w:t>
      </w:r>
      <w:r w:rsidRPr="00DB2FA4">
        <w:rPr>
          <w:b/>
          <w:sz w:val="24"/>
          <w:szCs w:val="24"/>
          <w:shd w:val="clear" w:color="auto" w:fill="FFFF00"/>
        </w:rPr>
        <w:t>______________________________________________________</w:t>
      </w:r>
    </w:p>
    <w:p w:rsidR="00700A2F" w:rsidRPr="004225A2" w:rsidRDefault="00700A2F" w:rsidP="008876C3">
      <w:pPr>
        <w:spacing w:before="120" w:after="120"/>
        <w:rPr>
          <w:b/>
          <w:sz w:val="24"/>
          <w:szCs w:val="24"/>
        </w:rPr>
      </w:pPr>
    </w:p>
    <w:p w:rsidR="00700A2F" w:rsidRPr="004225A2" w:rsidRDefault="00700A2F" w:rsidP="008876C3">
      <w:pPr>
        <w:spacing w:before="120" w:after="120"/>
        <w:rPr>
          <w:b/>
          <w:sz w:val="24"/>
          <w:szCs w:val="24"/>
        </w:rPr>
      </w:pPr>
    </w:p>
    <w:p w:rsidR="00700A2F" w:rsidRPr="004225A2" w:rsidRDefault="00700A2F" w:rsidP="008876C3">
      <w:pPr>
        <w:spacing w:before="120" w:after="120"/>
        <w:rPr>
          <w:b/>
          <w:sz w:val="24"/>
          <w:szCs w:val="24"/>
        </w:rPr>
      </w:pPr>
    </w:p>
    <w:p w:rsidR="00D06E18" w:rsidRPr="00D7450C" w:rsidRDefault="00AA14E6" w:rsidP="008876C3">
      <w:pPr>
        <w:spacing w:before="120" w:after="120"/>
        <w:rPr>
          <w:b/>
          <w:sz w:val="24"/>
          <w:szCs w:val="24"/>
          <w:lang w:val="en-US"/>
        </w:rPr>
      </w:pPr>
      <w:r w:rsidRPr="00D7450C">
        <w:rPr>
          <w:b/>
          <w:sz w:val="24"/>
          <w:szCs w:val="24"/>
          <w:lang w:val="en-US"/>
        </w:rPr>
        <w:t xml:space="preserve">Conducătorul grupului de lucru:  </w:t>
      </w:r>
      <w:r w:rsidRPr="00D7450C">
        <w:rPr>
          <w:b/>
          <w:sz w:val="24"/>
          <w:szCs w:val="24"/>
          <w:shd w:val="clear" w:color="auto" w:fill="FFFF00"/>
          <w:lang w:val="en-US"/>
        </w:rPr>
        <w:t>________________________</w:t>
      </w:r>
      <w:r w:rsidR="005F3518" w:rsidRPr="00D7450C">
        <w:rPr>
          <w:b/>
          <w:sz w:val="24"/>
          <w:szCs w:val="24"/>
          <w:shd w:val="clear" w:color="auto" w:fill="FFFF00"/>
          <w:lang w:val="en-US"/>
        </w:rPr>
        <w:t>___</w:t>
      </w:r>
      <w:r w:rsidRPr="00D7450C">
        <w:rPr>
          <w:b/>
          <w:sz w:val="24"/>
          <w:szCs w:val="24"/>
          <w:shd w:val="clear" w:color="auto" w:fill="FFFF00"/>
          <w:lang w:val="en-US"/>
        </w:rPr>
        <w:t>___</w:t>
      </w:r>
      <w:r w:rsidR="005F3518" w:rsidRPr="00D7450C">
        <w:rPr>
          <w:b/>
          <w:sz w:val="24"/>
          <w:szCs w:val="24"/>
          <w:shd w:val="clear" w:color="auto" w:fill="FFFF00"/>
          <w:lang w:val="en-US"/>
        </w:rPr>
        <w:t xml:space="preserve"> Nicolae FURTUNĂ</w:t>
      </w:r>
      <w:r w:rsidR="00081285" w:rsidRPr="00D7450C">
        <w:rPr>
          <w:b/>
          <w:sz w:val="24"/>
          <w:szCs w:val="24"/>
          <w:lang w:val="en-US"/>
        </w:rPr>
        <w:t xml:space="preserve">         </w:t>
      </w:r>
      <w:r w:rsidR="005F3518" w:rsidRPr="00D7450C">
        <w:rPr>
          <w:b/>
          <w:sz w:val="24"/>
          <w:szCs w:val="24"/>
          <w:lang w:val="en-US"/>
        </w:rPr>
        <w:tab/>
      </w:r>
      <w:r w:rsidR="005F3518" w:rsidRPr="00D7450C">
        <w:rPr>
          <w:b/>
          <w:sz w:val="24"/>
          <w:szCs w:val="24"/>
          <w:lang w:val="en-US"/>
        </w:rPr>
        <w:tab/>
      </w:r>
      <w:r w:rsidR="005F3518" w:rsidRPr="00D7450C">
        <w:rPr>
          <w:b/>
          <w:sz w:val="24"/>
          <w:szCs w:val="24"/>
          <w:lang w:val="en-US"/>
        </w:rPr>
        <w:tab/>
      </w:r>
      <w:r w:rsidR="005F3518" w:rsidRPr="00D7450C">
        <w:rPr>
          <w:b/>
          <w:sz w:val="24"/>
          <w:szCs w:val="24"/>
          <w:lang w:val="en-US"/>
        </w:rPr>
        <w:tab/>
      </w:r>
      <w:r w:rsidR="005F3518" w:rsidRPr="00D7450C">
        <w:rPr>
          <w:b/>
          <w:sz w:val="24"/>
          <w:szCs w:val="24"/>
          <w:lang w:val="en-US"/>
        </w:rPr>
        <w:tab/>
      </w:r>
      <w:r w:rsidR="005F3518" w:rsidRPr="00D7450C">
        <w:rPr>
          <w:b/>
          <w:sz w:val="24"/>
          <w:szCs w:val="24"/>
          <w:lang w:val="en-US"/>
        </w:rPr>
        <w:tab/>
      </w:r>
      <w:r w:rsidR="005F3518" w:rsidRPr="00D7450C">
        <w:rPr>
          <w:b/>
          <w:sz w:val="24"/>
          <w:szCs w:val="24"/>
          <w:lang w:val="en-US"/>
        </w:rPr>
        <w:tab/>
      </w:r>
      <w:r w:rsidR="005F3518" w:rsidRPr="00D7450C">
        <w:rPr>
          <w:b/>
          <w:sz w:val="24"/>
          <w:szCs w:val="24"/>
          <w:lang w:val="en-US"/>
        </w:rPr>
        <w:tab/>
      </w:r>
      <w:r w:rsidR="005F3518" w:rsidRPr="00D7450C">
        <w:rPr>
          <w:b/>
          <w:sz w:val="24"/>
          <w:szCs w:val="24"/>
          <w:lang w:val="en-US"/>
        </w:rPr>
        <w:tab/>
      </w:r>
      <w:r w:rsidR="005F3518" w:rsidRPr="00D7450C">
        <w:rPr>
          <w:b/>
          <w:sz w:val="24"/>
          <w:szCs w:val="24"/>
          <w:lang w:val="en-US"/>
        </w:rPr>
        <w:tab/>
      </w:r>
      <w:r w:rsidR="005F3518" w:rsidRPr="00D7450C">
        <w:rPr>
          <w:b/>
          <w:sz w:val="24"/>
          <w:szCs w:val="24"/>
          <w:lang w:val="en-US"/>
        </w:rPr>
        <w:tab/>
      </w:r>
      <w:r w:rsidR="00081285" w:rsidRPr="00D7450C">
        <w:rPr>
          <w:b/>
          <w:sz w:val="24"/>
          <w:szCs w:val="24"/>
          <w:lang w:val="en-US"/>
        </w:rPr>
        <w:t xml:space="preserve">      </w:t>
      </w:r>
      <w:r w:rsidR="005F3518" w:rsidRPr="00D7450C">
        <w:rPr>
          <w:b/>
          <w:sz w:val="24"/>
          <w:szCs w:val="24"/>
          <w:lang w:val="en-US"/>
        </w:rPr>
        <w:t xml:space="preserve"> </w:t>
      </w:r>
      <w:r w:rsidR="00081285" w:rsidRPr="00D7450C">
        <w:rPr>
          <w:b/>
          <w:sz w:val="24"/>
          <w:szCs w:val="24"/>
          <w:lang w:val="en-US"/>
        </w:rPr>
        <w:t>L.Ș.</w:t>
      </w:r>
    </w:p>
    <w:sectPr w:rsidR="00D06E18" w:rsidRPr="00D7450C" w:rsidSect="00AA14E6">
      <w:footerReference w:type="default" r:id="rId11"/>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342E" w:rsidRDefault="0032342E">
      <w:r>
        <w:separator/>
      </w:r>
    </w:p>
  </w:endnote>
  <w:endnote w:type="continuationSeparator" w:id="0">
    <w:p w:rsidR="0032342E" w:rsidRDefault="00323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342E" w:rsidRDefault="0032342E" w:rsidP="00000363">
    <w:pPr>
      <w:pStyle w:val="Footer"/>
      <w:jc w:val="center"/>
    </w:pPr>
    <w:r>
      <w:rPr>
        <w:noProof/>
      </w:rPr>
      <w:fldChar w:fldCharType="begin"/>
    </w:r>
    <w:r>
      <w:rPr>
        <w:noProof/>
      </w:rPr>
      <w:instrText xml:space="preserve"> PAGE   \* MERGEFORMAT </w:instrText>
    </w:r>
    <w:r>
      <w:rPr>
        <w:noProof/>
      </w:rPr>
      <w:fldChar w:fldCharType="separate"/>
    </w:r>
    <w:r w:rsidR="002F5E48">
      <w:rPr>
        <w:noProof/>
      </w:rPr>
      <w:t>15</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342E" w:rsidRDefault="0032342E">
      <w:r>
        <w:separator/>
      </w:r>
    </w:p>
  </w:footnote>
  <w:footnote w:type="continuationSeparator" w:id="0">
    <w:p w:rsidR="0032342E" w:rsidRDefault="0032342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8C63B6B"/>
    <w:multiLevelType w:val="hybridMultilevel"/>
    <w:tmpl w:val="242E831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1477F83"/>
    <w:multiLevelType w:val="hybridMultilevel"/>
    <w:tmpl w:val="3948F30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nsid w:val="4FA00280"/>
    <w:multiLevelType w:val="multilevel"/>
    <w:tmpl w:val="0CC0A674"/>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5AEB30CA"/>
    <w:multiLevelType w:val="hybridMultilevel"/>
    <w:tmpl w:val="0122E27E"/>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5"/>
  </w:num>
  <w:num w:numId="3">
    <w:abstractNumId w:val="12"/>
  </w:num>
  <w:num w:numId="4">
    <w:abstractNumId w:val="18"/>
  </w:num>
  <w:num w:numId="5">
    <w:abstractNumId w:val="13"/>
  </w:num>
  <w:num w:numId="6">
    <w:abstractNumId w:val="0"/>
  </w:num>
  <w:num w:numId="7">
    <w:abstractNumId w:val="6"/>
  </w:num>
  <w:num w:numId="8">
    <w:abstractNumId w:val="20"/>
  </w:num>
  <w:num w:numId="9">
    <w:abstractNumId w:val="1"/>
  </w:num>
  <w:num w:numId="10">
    <w:abstractNumId w:val="3"/>
  </w:num>
  <w:num w:numId="11">
    <w:abstractNumId w:val="9"/>
  </w:num>
  <w:num w:numId="12">
    <w:abstractNumId w:val="22"/>
  </w:num>
  <w:num w:numId="13">
    <w:abstractNumId w:val="19"/>
  </w:num>
  <w:num w:numId="14">
    <w:abstractNumId w:val="23"/>
  </w:num>
  <w:num w:numId="15">
    <w:abstractNumId w:val="11"/>
  </w:num>
  <w:num w:numId="16">
    <w:abstractNumId w:val="5"/>
  </w:num>
  <w:num w:numId="17">
    <w:abstractNumId w:val="2"/>
  </w:num>
  <w:num w:numId="18">
    <w:abstractNumId w:val="4"/>
  </w:num>
  <w:num w:numId="19">
    <w:abstractNumId w:val="7"/>
  </w:num>
  <w:num w:numId="20">
    <w:abstractNumId w:val="21"/>
  </w:num>
  <w:num w:numId="21">
    <w:abstractNumId w:val="14"/>
  </w:num>
  <w:num w:numId="22">
    <w:abstractNumId w:val="17"/>
  </w:num>
  <w:num w:numId="23">
    <w:abstractNumId w:val="16"/>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0363"/>
    <w:rsid w:val="000056FD"/>
    <w:rsid w:val="000156A6"/>
    <w:rsid w:val="000472CE"/>
    <w:rsid w:val="00051153"/>
    <w:rsid w:val="0005143F"/>
    <w:rsid w:val="00052DB9"/>
    <w:rsid w:val="00080DC5"/>
    <w:rsid w:val="00081285"/>
    <w:rsid w:val="00082348"/>
    <w:rsid w:val="00086B34"/>
    <w:rsid w:val="00092055"/>
    <w:rsid w:val="000A72D6"/>
    <w:rsid w:val="000B0349"/>
    <w:rsid w:val="000B2D7E"/>
    <w:rsid w:val="000B4282"/>
    <w:rsid w:val="000C7AFB"/>
    <w:rsid w:val="000D705F"/>
    <w:rsid w:val="0010352E"/>
    <w:rsid w:val="00105F86"/>
    <w:rsid w:val="001114A5"/>
    <w:rsid w:val="00112FF3"/>
    <w:rsid w:val="001224DA"/>
    <w:rsid w:val="00137B30"/>
    <w:rsid w:val="00193032"/>
    <w:rsid w:val="00193507"/>
    <w:rsid w:val="00195A29"/>
    <w:rsid w:val="001A5858"/>
    <w:rsid w:val="001D4828"/>
    <w:rsid w:val="001D48E7"/>
    <w:rsid w:val="001E0B81"/>
    <w:rsid w:val="001F244D"/>
    <w:rsid w:val="0020482E"/>
    <w:rsid w:val="00207B3C"/>
    <w:rsid w:val="002169D8"/>
    <w:rsid w:val="00225BC8"/>
    <w:rsid w:val="00243384"/>
    <w:rsid w:val="00246256"/>
    <w:rsid w:val="002546EC"/>
    <w:rsid w:val="00263A45"/>
    <w:rsid w:val="00265D81"/>
    <w:rsid w:val="002667B7"/>
    <w:rsid w:val="002717CB"/>
    <w:rsid w:val="00280291"/>
    <w:rsid w:val="002854FA"/>
    <w:rsid w:val="00296754"/>
    <w:rsid w:val="00297F99"/>
    <w:rsid w:val="002A074C"/>
    <w:rsid w:val="002B6D67"/>
    <w:rsid w:val="002D66C0"/>
    <w:rsid w:val="002E606A"/>
    <w:rsid w:val="002F3A70"/>
    <w:rsid w:val="002F5E48"/>
    <w:rsid w:val="003069D8"/>
    <w:rsid w:val="00322890"/>
    <w:rsid w:val="0032342E"/>
    <w:rsid w:val="0032423D"/>
    <w:rsid w:val="00333827"/>
    <w:rsid w:val="00340BA2"/>
    <w:rsid w:val="00353A69"/>
    <w:rsid w:val="003647B8"/>
    <w:rsid w:val="00365B14"/>
    <w:rsid w:val="00366EB0"/>
    <w:rsid w:val="003745C4"/>
    <w:rsid w:val="00403FE6"/>
    <w:rsid w:val="004065C6"/>
    <w:rsid w:val="0041000F"/>
    <w:rsid w:val="004225A2"/>
    <w:rsid w:val="0042484E"/>
    <w:rsid w:val="00443919"/>
    <w:rsid w:val="00444B84"/>
    <w:rsid w:val="0045517F"/>
    <w:rsid w:val="00486D0D"/>
    <w:rsid w:val="004925F6"/>
    <w:rsid w:val="00496A55"/>
    <w:rsid w:val="004A6147"/>
    <w:rsid w:val="004C04B1"/>
    <w:rsid w:val="004C5BB0"/>
    <w:rsid w:val="004E3056"/>
    <w:rsid w:val="004E54DD"/>
    <w:rsid w:val="004F54D6"/>
    <w:rsid w:val="004F6142"/>
    <w:rsid w:val="00506D5A"/>
    <w:rsid w:val="00510EEC"/>
    <w:rsid w:val="005140ED"/>
    <w:rsid w:val="00515304"/>
    <w:rsid w:val="005160EE"/>
    <w:rsid w:val="005421FA"/>
    <w:rsid w:val="005518F6"/>
    <w:rsid w:val="005560D1"/>
    <w:rsid w:val="005618A1"/>
    <w:rsid w:val="00580439"/>
    <w:rsid w:val="00585530"/>
    <w:rsid w:val="00592ABE"/>
    <w:rsid w:val="005B0108"/>
    <w:rsid w:val="005B7968"/>
    <w:rsid w:val="005C0BE1"/>
    <w:rsid w:val="005D2F0B"/>
    <w:rsid w:val="005E2215"/>
    <w:rsid w:val="005F3518"/>
    <w:rsid w:val="005F61AE"/>
    <w:rsid w:val="00602AC3"/>
    <w:rsid w:val="00610831"/>
    <w:rsid w:val="00610EA1"/>
    <w:rsid w:val="00620E57"/>
    <w:rsid w:val="0062221E"/>
    <w:rsid w:val="006466C0"/>
    <w:rsid w:val="00650636"/>
    <w:rsid w:val="00654065"/>
    <w:rsid w:val="006577E6"/>
    <w:rsid w:val="00662C7D"/>
    <w:rsid w:val="00681C75"/>
    <w:rsid w:val="00683051"/>
    <w:rsid w:val="0069001F"/>
    <w:rsid w:val="006A3AA9"/>
    <w:rsid w:val="006A6405"/>
    <w:rsid w:val="006B04C3"/>
    <w:rsid w:val="006C11CA"/>
    <w:rsid w:val="006E2150"/>
    <w:rsid w:val="00700A2F"/>
    <w:rsid w:val="0071087D"/>
    <w:rsid w:val="007201DC"/>
    <w:rsid w:val="0072330A"/>
    <w:rsid w:val="00742C89"/>
    <w:rsid w:val="00745D3F"/>
    <w:rsid w:val="0074622B"/>
    <w:rsid w:val="00746EF6"/>
    <w:rsid w:val="00771ABC"/>
    <w:rsid w:val="0078685D"/>
    <w:rsid w:val="00794E2A"/>
    <w:rsid w:val="00796324"/>
    <w:rsid w:val="007A614C"/>
    <w:rsid w:val="007D0859"/>
    <w:rsid w:val="007D2864"/>
    <w:rsid w:val="007E54D2"/>
    <w:rsid w:val="007F1077"/>
    <w:rsid w:val="008269FB"/>
    <w:rsid w:val="00847988"/>
    <w:rsid w:val="0086356B"/>
    <w:rsid w:val="008868CB"/>
    <w:rsid w:val="00886CAF"/>
    <w:rsid w:val="008876C3"/>
    <w:rsid w:val="00892BD2"/>
    <w:rsid w:val="00895A88"/>
    <w:rsid w:val="008D4E35"/>
    <w:rsid w:val="008D6CCE"/>
    <w:rsid w:val="008F08ED"/>
    <w:rsid w:val="008F3B66"/>
    <w:rsid w:val="0090055A"/>
    <w:rsid w:val="0090083E"/>
    <w:rsid w:val="00900D5C"/>
    <w:rsid w:val="00905A93"/>
    <w:rsid w:val="00921AE3"/>
    <w:rsid w:val="00932444"/>
    <w:rsid w:val="0093291A"/>
    <w:rsid w:val="00936455"/>
    <w:rsid w:val="0096527B"/>
    <w:rsid w:val="009869E4"/>
    <w:rsid w:val="009957CB"/>
    <w:rsid w:val="009C62B8"/>
    <w:rsid w:val="009D5F69"/>
    <w:rsid w:val="009E244E"/>
    <w:rsid w:val="009F780C"/>
    <w:rsid w:val="00A02472"/>
    <w:rsid w:val="00A434EC"/>
    <w:rsid w:val="00A451EE"/>
    <w:rsid w:val="00A61F2B"/>
    <w:rsid w:val="00A72354"/>
    <w:rsid w:val="00A74B33"/>
    <w:rsid w:val="00A7645A"/>
    <w:rsid w:val="00A93CC3"/>
    <w:rsid w:val="00AA14E6"/>
    <w:rsid w:val="00AB1426"/>
    <w:rsid w:val="00AB150B"/>
    <w:rsid w:val="00AC2788"/>
    <w:rsid w:val="00AC507E"/>
    <w:rsid w:val="00AE64A5"/>
    <w:rsid w:val="00AF3B13"/>
    <w:rsid w:val="00AF44E7"/>
    <w:rsid w:val="00B072A5"/>
    <w:rsid w:val="00B07442"/>
    <w:rsid w:val="00B07EB3"/>
    <w:rsid w:val="00B1222A"/>
    <w:rsid w:val="00B1606A"/>
    <w:rsid w:val="00B45553"/>
    <w:rsid w:val="00B53265"/>
    <w:rsid w:val="00B54DF7"/>
    <w:rsid w:val="00B57C97"/>
    <w:rsid w:val="00B64D2E"/>
    <w:rsid w:val="00B65510"/>
    <w:rsid w:val="00B81ABF"/>
    <w:rsid w:val="00B86AD1"/>
    <w:rsid w:val="00BC3DE8"/>
    <w:rsid w:val="00BE3EE5"/>
    <w:rsid w:val="00BF1B50"/>
    <w:rsid w:val="00C03320"/>
    <w:rsid w:val="00C04DCE"/>
    <w:rsid w:val="00C11EC9"/>
    <w:rsid w:val="00C13124"/>
    <w:rsid w:val="00C22322"/>
    <w:rsid w:val="00C27D9F"/>
    <w:rsid w:val="00C55B3E"/>
    <w:rsid w:val="00C73B77"/>
    <w:rsid w:val="00C744E9"/>
    <w:rsid w:val="00CC7A06"/>
    <w:rsid w:val="00CF401D"/>
    <w:rsid w:val="00D06E01"/>
    <w:rsid w:val="00D06E18"/>
    <w:rsid w:val="00D10289"/>
    <w:rsid w:val="00D10BB5"/>
    <w:rsid w:val="00D17B85"/>
    <w:rsid w:val="00D5111F"/>
    <w:rsid w:val="00D57DDF"/>
    <w:rsid w:val="00D66FB9"/>
    <w:rsid w:val="00D7450C"/>
    <w:rsid w:val="00D84C6B"/>
    <w:rsid w:val="00D85B8C"/>
    <w:rsid w:val="00D925E7"/>
    <w:rsid w:val="00D9396A"/>
    <w:rsid w:val="00DB2FA4"/>
    <w:rsid w:val="00DB3CBB"/>
    <w:rsid w:val="00DD1A2A"/>
    <w:rsid w:val="00DD6A5F"/>
    <w:rsid w:val="00DE22D2"/>
    <w:rsid w:val="00E344FC"/>
    <w:rsid w:val="00E449B3"/>
    <w:rsid w:val="00E52A75"/>
    <w:rsid w:val="00E55E71"/>
    <w:rsid w:val="00EA147A"/>
    <w:rsid w:val="00EB6DF3"/>
    <w:rsid w:val="00ED4D8D"/>
    <w:rsid w:val="00EE7A6F"/>
    <w:rsid w:val="00EF7226"/>
    <w:rsid w:val="00F11D06"/>
    <w:rsid w:val="00F14959"/>
    <w:rsid w:val="00F1644B"/>
    <w:rsid w:val="00F33CA7"/>
    <w:rsid w:val="00F37FB9"/>
    <w:rsid w:val="00F424E8"/>
    <w:rsid w:val="00F53932"/>
    <w:rsid w:val="00F539AB"/>
    <w:rsid w:val="00F654A1"/>
    <w:rsid w:val="00F67303"/>
    <w:rsid w:val="00F873AB"/>
    <w:rsid w:val="00F901FC"/>
    <w:rsid w:val="00F93788"/>
    <w:rsid w:val="00FA5F3E"/>
    <w:rsid w:val="00FB099F"/>
    <w:rsid w:val="00FB19AB"/>
    <w:rsid w:val="00FD26D6"/>
    <w:rsid w:val="00FD69A6"/>
    <w:rsid w:val="00FF352B"/>
  </w:rsids>
  <m:mathPr>
    <m:mathFont m:val="Cambria Math"/>
    <m:brkBin m:val="before"/>
    <m:brkBinSub m:val="--"/>
    <m:smallFrac m:val="0"/>
    <m:dispDef/>
    <m:lMargin m:val="0"/>
    <m:rMargin m:val="0"/>
    <m:defJc m:val="centerGroup"/>
    <m:wrapIndent m:val="1440"/>
    <m:intLim m:val="subSup"/>
    <m:naryLim m:val="undOvr"/>
  </m:mathPr>
  <w:themeFontLang w:val="ru-RU"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BodyText"/>
    <w:next w:val="Normal"/>
    <w:link w:val="Heading1Char"/>
    <w:qFormat/>
    <w:rsid w:val="009E244E"/>
    <w:pPr>
      <w:spacing w:after="0"/>
      <w:jc w:val="center"/>
      <w:outlineLvl w:val="0"/>
    </w:pPr>
    <w:rPr>
      <w:b/>
      <w:sz w:val="32"/>
      <w:szCs w:val="3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244E"/>
    <w:rPr>
      <w:rFonts w:ascii="Times New Roman" w:eastAsia="Times New Roman" w:hAnsi="Times New Roman" w:cs="Times New Roman"/>
      <w:b/>
      <w:sz w:val="32"/>
      <w:szCs w:val="32"/>
      <w:lang w:eastAsia="ru-RU"/>
    </w:rPr>
  </w:style>
  <w:style w:type="paragraph" w:styleId="Footer">
    <w:name w:val="footer"/>
    <w:basedOn w:val="Normal"/>
    <w:link w:val="FooterChar"/>
    <w:rsid w:val="009E244E"/>
    <w:pPr>
      <w:tabs>
        <w:tab w:val="center" w:pos="4677"/>
        <w:tab w:val="right" w:pos="9355"/>
      </w:tabs>
    </w:pPr>
  </w:style>
  <w:style w:type="character" w:customStyle="1" w:styleId="FooterChar">
    <w:name w:val="Footer Char"/>
    <w:basedOn w:val="DefaultParagraphFont"/>
    <w:link w:val="Footer"/>
    <w:rsid w:val="009E244E"/>
    <w:rPr>
      <w:rFonts w:ascii="Times New Roman" w:eastAsia="Times New Roman" w:hAnsi="Times New Roman" w:cs="Times New Roman"/>
      <w:sz w:val="20"/>
      <w:szCs w:val="20"/>
      <w:lang w:val="ru-RU" w:eastAsia="ru-RU"/>
    </w:rPr>
  </w:style>
  <w:style w:type="paragraph" w:styleId="BodyText">
    <w:name w:val="Body Text"/>
    <w:basedOn w:val="Normal"/>
    <w:link w:val="BodyTextChar"/>
    <w:uiPriority w:val="99"/>
    <w:semiHidden/>
    <w:unhideWhenUsed/>
    <w:rsid w:val="009E244E"/>
    <w:pPr>
      <w:spacing w:after="120"/>
    </w:pPr>
  </w:style>
  <w:style w:type="character" w:customStyle="1" w:styleId="BodyTextChar">
    <w:name w:val="Body Text Char"/>
    <w:basedOn w:val="DefaultParagraphFont"/>
    <w:link w:val="BodyText"/>
    <w:uiPriority w:val="99"/>
    <w:semiHidden/>
    <w:rsid w:val="009E244E"/>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2546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6EC"/>
    <w:rPr>
      <w:rFonts w:ascii="Segoe UI" w:eastAsia="Times New Roman" w:hAnsi="Segoe UI" w:cs="Segoe UI"/>
      <w:sz w:val="18"/>
      <w:szCs w:val="18"/>
      <w:lang w:val="ru-RU" w:eastAsia="ru-RU"/>
    </w:rPr>
  </w:style>
  <w:style w:type="table" w:styleId="TableGrid">
    <w:name w:val="Table Grid"/>
    <w:basedOn w:val="Table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A14E6"/>
    <w:pPr>
      <w:ind w:left="720"/>
      <w:contextualSpacing/>
    </w:pPr>
  </w:style>
  <w:style w:type="character" w:styleId="PlaceholderText">
    <w:name w:val="Placeholder Text"/>
    <w:basedOn w:val="DefaultParagraphFont"/>
    <w:uiPriority w:val="99"/>
    <w:semiHidden/>
    <w:rsid w:val="00F424E8"/>
    <w:rPr>
      <w:color w:val="808080"/>
    </w:rPr>
  </w:style>
  <w:style w:type="character" w:styleId="Hyperlink">
    <w:name w:val="Hyperlink"/>
    <w:basedOn w:val="DefaultParagraphFont"/>
    <w:uiPriority w:val="99"/>
    <w:semiHidden/>
    <w:unhideWhenUsed/>
    <w:rsid w:val="006E2150"/>
    <w:rPr>
      <w:color w:val="0563C1" w:themeColor="hyperlink"/>
      <w:u w:val="single"/>
    </w:rPr>
  </w:style>
  <w:style w:type="character" w:customStyle="1" w:styleId="Bodytext211ptBold">
    <w:name w:val="Body text (2) + 11 pt;Bold"/>
    <w:basedOn w:val="DefaultParagraphFont"/>
    <w:rsid w:val="00E52A75"/>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o-RO" w:eastAsia="ro-RO" w:bidi="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BodyText"/>
    <w:next w:val="Normal"/>
    <w:link w:val="Heading1Char"/>
    <w:qFormat/>
    <w:rsid w:val="009E244E"/>
    <w:pPr>
      <w:spacing w:after="0"/>
      <w:jc w:val="center"/>
      <w:outlineLvl w:val="0"/>
    </w:pPr>
    <w:rPr>
      <w:b/>
      <w:sz w:val="32"/>
      <w:szCs w:val="3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244E"/>
    <w:rPr>
      <w:rFonts w:ascii="Times New Roman" w:eastAsia="Times New Roman" w:hAnsi="Times New Roman" w:cs="Times New Roman"/>
      <w:b/>
      <w:sz w:val="32"/>
      <w:szCs w:val="32"/>
      <w:lang w:eastAsia="ru-RU"/>
    </w:rPr>
  </w:style>
  <w:style w:type="paragraph" w:styleId="Footer">
    <w:name w:val="footer"/>
    <w:basedOn w:val="Normal"/>
    <w:link w:val="FooterChar"/>
    <w:rsid w:val="009E244E"/>
    <w:pPr>
      <w:tabs>
        <w:tab w:val="center" w:pos="4677"/>
        <w:tab w:val="right" w:pos="9355"/>
      </w:tabs>
    </w:pPr>
  </w:style>
  <w:style w:type="character" w:customStyle="1" w:styleId="FooterChar">
    <w:name w:val="Footer Char"/>
    <w:basedOn w:val="DefaultParagraphFont"/>
    <w:link w:val="Footer"/>
    <w:rsid w:val="009E244E"/>
    <w:rPr>
      <w:rFonts w:ascii="Times New Roman" w:eastAsia="Times New Roman" w:hAnsi="Times New Roman" w:cs="Times New Roman"/>
      <w:sz w:val="20"/>
      <w:szCs w:val="20"/>
      <w:lang w:val="ru-RU" w:eastAsia="ru-RU"/>
    </w:rPr>
  </w:style>
  <w:style w:type="paragraph" w:styleId="BodyText">
    <w:name w:val="Body Text"/>
    <w:basedOn w:val="Normal"/>
    <w:link w:val="BodyTextChar"/>
    <w:uiPriority w:val="99"/>
    <w:semiHidden/>
    <w:unhideWhenUsed/>
    <w:rsid w:val="009E244E"/>
    <w:pPr>
      <w:spacing w:after="120"/>
    </w:pPr>
  </w:style>
  <w:style w:type="character" w:customStyle="1" w:styleId="BodyTextChar">
    <w:name w:val="Body Text Char"/>
    <w:basedOn w:val="DefaultParagraphFont"/>
    <w:link w:val="BodyText"/>
    <w:uiPriority w:val="99"/>
    <w:semiHidden/>
    <w:rsid w:val="009E244E"/>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2546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6EC"/>
    <w:rPr>
      <w:rFonts w:ascii="Segoe UI" w:eastAsia="Times New Roman" w:hAnsi="Segoe UI" w:cs="Segoe UI"/>
      <w:sz w:val="18"/>
      <w:szCs w:val="18"/>
      <w:lang w:val="ru-RU" w:eastAsia="ru-RU"/>
    </w:rPr>
  </w:style>
  <w:style w:type="table" w:styleId="TableGrid">
    <w:name w:val="Table Grid"/>
    <w:basedOn w:val="Table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A14E6"/>
    <w:pPr>
      <w:ind w:left="720"/>
      <w:contextualSpacing/>
    </w:pPr>
  </w:style>
  <w:style w:type="character" w:styleId="PlaceholderText">
    <w:name w:val="Placeholder Text"/>
    <w:basedOn w:val="DefaultParagraphFont"/>
    <w:uiPriority w:val="99"/>
    <w:semiHidden/>
    <w:rsid w:val="00F424E8"/>
    <w:rPr>
      <w:color w:val="808080"/>
    </w:rPr>
  </w:style>
  <w:style w:type="character" w:styleId="Hyperlink">
    <w:name w:val="Hyperlink"/>
    <w:basedOn w:val="DefaultParagraphFont"/>
    <w:uiPriority w:val="99"/>
    <w:semiHidden/>
    <w:unhideWhenUsed/>
    <w:rsid w:val="006E2150"/>
    <w:rPr>
      <w:color w:val="0563C1" w:themeColor="hyperlink"/>
      <w:u w:val="single"/>
    </w:rPr>
  </w:style>
  <w:style w:type="character" w:customStyle="1" w:styleId="Bodytext211ptBold">
    <w:name w:val="Body text (2) + 11 pt;Bold"/>
    <w:basedOn w:val="DefaultParagraphFont"/>
    <w:rsid w:val="00E52A75"/>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0580471">
      <w:bodyDiv w:val="1"/>
      <w:marLeft w:val="0"/>
      <w:marRight w:val="0"/>
      <w:marTop w:val="0"/>
      <w:marBottom w:val="0"/>
      <w:divBdr>
        <w:top w:val="none" w:sz="0" w:space="0" w:color="auto"/>
        <w:left w:val="none" w:sz="0" w:space="0" w:color="auto"/>
        <w:bottom w:val="none" w:sz="0" w:space="0" w:color="auto"/>
        <w:right w:val="none" w:sz="0" w:space="0" w:color="auto"/>
      </w:divBdr>
    </w:div>
    <w:div w:id="502161565">
      <w:bodyDiv w:val="1"/>
      <w:marLeft w:val="0"/>
      <w:marRight w:val="0"/>
      <w:marTop w:val="0"/>
      <w:marBottom w:val="0"/>
      <w:divBdr>
        <w:top w:val="none" w:sz="0" w:space="0" w:color="auto"/>
        <w:left w:val="none" w:sz="0" w:space="0" w:color="auto"/>
        <w:bottom w:val="none" w:sz="0" w:space="0" w:color="auto"/>
        <w:right w:val="none" w:sz="0" w:space="0" w:color="auto"/>
      </w:divBdr>
    </w:div>
    <w:div w:id="1126849123">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56791333">
      <w:bodyDiv w:val="1"/>
      <w:marLeft w:val="0"/>
      <w:marRight w:val="0"/>
      <w:marTop w:val="0"/>
      <w:marBottom w:val="0"/>
      <w:divBdr>
        <w:top w:val="none" w:sz="0" w:space="0" w:color="auto"/>
        <w:left w:val="none" w:sz="0" w:space="0" w:color="auto"/>
        <w:bottom w:val="none" w:sz="0" w:space="0" w:color="auto"/>
        <w:right w:val="none" w:sz="0" w:space="0" w:color="auto"/>
      </w:divBdr>
    </w:div>
    <w:div w:id="1394083186">
      <w:bodyDiv w:val="1"/>
      <w:marLeft w:val="0"/>
      <w:marRight w:val="0"/>
      <w:marTop w:val="0"/>
      <w:marBottom w:val="0"/>
      <w:divBdr>
        <w:top w:val="none" w:sz="0" w:space="0" w:color="auto"/>
        <w:left w:val="none" w:sz="0" w:space="0" w:color="auto"/>
        <w:bottom w:val="none" w:sz="0" w:space="0" w:color="auto"/>
        <w:right w:val="none" w:sz="0" w:space="0" w:color="auto"/>
      </w:divBdr>
    </w:div>
    <w:div w:id="1585064559">
      <w:bodyDiv w:val="1"/>
      <w:marLeft w:val="0"/>
      <w:marRight w:val="0"/>
      <w:marTop w:val="0"/>
      <w:marBottom w:val="0"/>
      <w:divBdr>
        <w:top w:val="none" w:sz="0" w:space="0" w:color="auto"/>
        <w:left w:val="none" w:sz="0" w:space="0" w:color="auto"/>
        <w:bottom w:val="none" w:sz="0" w:space="0" w:color="auto"/>
        <w:right w:val="none" w:sz="0" w:space="0" w:color="auto"/>
      </w:divBdr>
    </w:div>
    <w:div w:id="1631007703">
      <w:bodyDiv w:val="1"/>
      <w:marLeft w:val="0"/>
      <w:marRight w:val="0"/>
      <w:marTop w:val="0"/>
      <w:marBottom w:val="0"/>
      <w:divBdr>
        <w:top w:val="none" w:sz="0" w:space="0" w:color="auto"/>
        <w:left w:val="none" w:sz="0" w:space="0" w:color="auto"/>
        <w:bottom w:val="none" w:sz="0" w:space="0" w:color="auto"/>
        <w:right w:val="none" w:sz="0" w:space="0" w:color="auto"/>
      </w:divBdr>
    </w:div>
    <w:div w:id="1676422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ansp.md" TargetMode="External"/><Relationship Id="rId4" Type="http://schemas.microsoft.com/office/2007/relationships/stylesWithEffects" Target="stylesWithEffects.xml"/><Relationship Id="rId9" Type="http://schemas.openxmlformats.org/officeDocument/2006/relationships/hyperlink" Target="mailto:_achizitii@ansp.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8A0A5F-F804-4B62-B56A-52297195A0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5793</Words>
  <Characters>33021</Characters>
  <Application>Microsoft Office Word</Application>
  <DocSecurity>0</DocSecurity>
  <Lines>275</Lines>
  <Paragraphs>77</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AAP</Company>
  <LinksUpToDate>false</LinksUpToDate>
  <CharactersWithSpaces>38737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SSM</cp:lastModifiedBy>
  <cp:revision>3</cp:revision>
  <cp:lastPrinted>2020-07-02T12:07:00Z</cp:lastPrinted>
  <dcterms:created xsi:type="dcterms:W3CDTF">2020-07-10T20:06:00Z</dcterms:created>
  <dcterms:modified xsi:type="dcterms:W3CDTF">2020-07-10T20:15:00Z</dcterms:modified>
</cp:coreProperties>
</file>