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13" w:rsidRPr="00E12239" w:rsidRDefault="00607713" w:rsidP="00607713">
      <w:pPr>
        <w:pStyle w:val="10"/>
        <w:jc w:val="right"/>
        <w:rPr>
          <w:rFonts w:ascii="Times New Roman" w:eastAsia="Times New Roman" w:hAnsi="Times New Roman" w:cs="Times New Roman"/>
          <w:b/>
          <w:lang w:val="ro-MO"/>
        </w:rPr>
      </w:pPr>
    </w:p>
    <w:p w:rsidR="00E51834" w:rsidRPr="00E12239" w:rsidRDefault="0041030F" w:rsidP="00E51834">
      <w:pPr>
        <w:pStyle w:val="10"/>
        <w:jc w:val="center"/>
        <w:rPr>
          <w:rFonts w:ascii="Times New Roman" w:eastAsia="Times New Roman" w:hAnsi="Times New Roman" w:cs="Times New Roman"/>
          <w:b/>
          <w:lang w:val="ro-MO"/>
        </w:rPr>
      </w:pPr>
      <w:r w:rsidRPr="00E12239">
        <w:rPr>
          <w:rFonts w:ascii="Times New Roman" w:eastAsia="Times New Roman" w:hAnsi="Times New Roman" w:cs="Times New Roman"/>
          <w:b/>
          <w:lang w:val="ro-MO"/>
        </w:rPr>
        <w:t>ANEXA I</w:t>
      </w:r>
      <w:r w:rsidR="00607713" w:rsidRPr="00E12239">
        <w:rPr>
          <w:rFonts w:ascii="Times New Roman" w:eastAsia="Times New Roman" w:hAnsi="Times New Roman" w:cs="Times New Roman"/>
          <w:lang w:val="ro-MO"/>
        </w:rPr>
        <w:t xml:space="preserve">- </w:t>
      </w:r>
      <w:r w:rsidR="00E51834" w:rsidRPr="00E12239">
        <w:rPr>
          <w:rFonts w:ascii="Times New Roman" w:eastAsia="Times New Roman" w:hAnsi="Times New Roman" w:cs="Times New Roman"/>
          <w:b/>
          <w:lang w:val="ro-MO"/>
        </w:rPr>
        <w:t>Declarație de onoare la</w:t>
      </w:r>
    </w:p>
    <w:p w:rsidR="00E31152" w:rsidRPr="00E12239" w:rsidRDefault="00E51834" w:rsidP="00E51834">
      <w:pPr>
        <w:pStyle w:val="10"/>
        <w:jc w:val="center"/>
        <w:rPr>
          <w:rFonts w:ascii="Times New Roman" w:eastAsia="Times New Roman" w:hAnsi="Times New Roman" w:cs="Times New Roman"/>
          <w:b/>
          <w:lang w:val="ro-MO"/>
        </w:rPr>
      </w:pPr>
      <w:r w:rsidRPr="00E12239">
        <w:rPr>
          <w:rFonts w:ascii="Times New Roman" w:eastAsia="Times New Roman" w:hAnsi="Times New Roman" w:cs="Times New Roman"/>
          <w:b/>
          <w:lang w:val="ro-MO"/>
        </w:rPr>
        <w:t>criteriile de excludere și criteriile de selecție</w:t>
      </w:r>
    </w:p>
    <w:p w:rsidR="00E51834" w:rsidRPr="00E12239" w:rsidRDefault="00E51834" w:rsidP="00E51834">
      <w:pPr>
        <w:pStyle w:val="10"/>
        <w:jc w:val="center"/>
        <w:rPr>
          <w:rFonts w:ascii="Times New Roman" w:eastAsia="Times New Roman" w:hAnsi="Times New Roman" w:cs="Times New Roman"/>
          <w:b/>
          <w:lang w:val="ro-MO"/>
        </w:rPr>
      </w:pPr>
    </w:p>
    <w:p w:rsidR="00E51834" w:rsidRPr="00E12239" w:rsidRDefault="00E51834" w:rsidP="00E51834">
      <w:pPr>
        <w:pStyle w:val="10"/>
        <w:jc w:val="center"/>
        <w:rPr>
          <w:rFonts w:ascii="Times New Roman" w:eastAsia="Times New Roman" w:hAnsi="Times New Roman" w:cs="Times New Roman"/>
          <w:b/>
          <w:lang w:val="ro-MO"/>
        </w:rPr>
      </w:pPr>
      <w:r w:rsidRPr="00E12239">
        <w:rPr>
          <w:rFonts w:ascii="Times New Roman" w:eastAsia="Times New Roman" w:hAnsi="Times New Roman" w:cs="Times New Roman"/>
          <w:b/>
          <w:lang w:val="ro-MO"/>
        </w:rPr>
        <w:t>Declarație pe proprie răspundere cu privire</w:t>
      </w:r>
    </w:p>
    <w:p w:rsidR="00E51834" w:rsidRPr="00E12239" w:rsidRDefault="00E51834" w:rsidP="00E51834">
      <w:pPr>
        <w:pStyle w:val="10"/>
        <w:jc w:val="center"/>
        <w:rPr>
          <w:rFonts w:ascii="Times New Roman" w:eastAsia="Times New Roman" w:hAnsi="Times New Roman" w:cs="Times New Roman"/>
          <w:b/>
          <w:lang w:val="ro-MO"/>
        </w:rPr>
      </w:pPr>
      <w:r w:rsidRPr="00E12239">
        <w:rPr>
          <w:rFonts w:ascii="Times New Roman" w:eastAsia="Times New Roman" w:hAnsi="Times New Roman" w:cs="Times New Roman"/>
          <w:b/>
          <w:lang w:val="ro-MO"/>
        </w:rPr>
        <w:t>criteriile de excludere și criteriile de selecție</w:t>
      </w:r>
    </w:p>
    <w:p w:rsidR="00607713" w:rsidRPr="00E12239" w:rsidRDefault="00607713">
      <w:pPr>
        <w:pStyle w:val="10"/>
        <w:jc w:val="center"/>
        <w:rPr>
          <w:rFonts w:ascii="Times New Roman" w:hAnsi="Times New Roman" w:cs="Times New Roman"/>
          <w:b/>
          <w:lang w:val="ro-MO"/>
        </w:rPr>
      </w:pPr>
    </w:p>
    <w:p w:rsidR="00E31152" w:rsidRPr="00E12239" w:rsidRDefault="00466D2A">
      <w:pPr>
        <w:pStyle w:val="10"/>
        <w:rPr>
          <w:rFonts w:ascii="Times New Roman" w:hAnsi="Times New Roman" w:cs="Times New Roman"/>
          <w:lang w:val="ro-MO"/>
        </w:rPr>
      </w:pPr>
      <w:r w:rsidRPr="00E12239">
        <w:rPr>
          <w:rFonts w:ascii="Times New Roman" w:hAnsi="Times New Roman" w:cs="Times New Roman"/>
          <w:lang w:val="ro-MO"/>
        </w:rPr>
        <w:t xml:space="preserve">Subsemnatul </w:t>
      </w:r>
      <w:r w:rsidRPr="00E12239">
        <w:rPr>
          <w:rFonts w:ascii="Times New Roman" w:hAnsi="Times New Roman" w:cs="Times New Roman"/>
          <w:highlight w:val="lightGray"/>
          <w:lang w:val="ro-MO"/>
        </w:rPr>
        <w:t>[inserați numele semnatarului acestui formular</w:t>
      </w:r>
      <w:r w:rsidRPr="00E12239">
        <w:rPr>
          <w:rFonts w:ascii="Times New Roman" w:hAnsi="Times New Roman" w:cs="Times New Roman"/>
          <w:lang w:val="ro-MO"/>
        </w:rPr>
        <w:t>], reprezentând:</w:t>
      </w:r>
    </w:p>
    <w:p w:rsidR="00E31152" w:rsidRPr="00E12239" w:rsidRDefault="00E31152">
      <w:pPr>
        <w:pStyle w:val="10"/>
        <w:rPr>
          <w:rFonts w:ascii="Times New Roman" w:hAnsi="Times New Roman" w:cs="Times New Roman"/>
          <w:lang w:val="ro-MO"/>
        </w:rPr>
      </w:pPr>
    </w:p>
    <w:tbl>
      <w:tblPr>
        <w:tblStyle w:val="40"/>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7"/>
        <w:gridCol w:w="6662"/>
      </w:tblGrid>
      <w:tr w:rsidR="00E31152" w:rsidRPr="000C0DBC" w:rsidTr="00805C57">
        <w:tc>
          <w:tcPr>
            <w:tcW w:w="3077" w:type="dxa"/>
            <w:shd w:val="clear" w:color="auto" w:fill="auto"/>
            <w:tcMar>
              <w:top w:w="100" w:type="dxa"/>
              <w:left w:w="100" w:type="dxa"/>
              <w:bottom w:w="100" w:type="dxa"/>
              <w:right w:w="100" w:type="dxa"/>
            </w:tcMar>
          </w:tcPr>
          <w:p w:rsidR="00805C57"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w:t>
            </w:r>
            <w:r w:rsidRPr="00E12239">
              <w:rPr>
                <w:rFonts w:ascii="Times New Roman" w:hAnsi="Times New Roman" w:cs="Times New Roman"/>
                <w:i/>
                <w:lang w:val="ro-MO"/>
              </w:rPr>
              <w:t>numai pentru persoane fizice</w:t>
            </w:r>
            <w:r w:rsidRPr="00E12239">
              <w:rPr>
                <w:rFonts w:ascii="Times New Roman" w:hAnsi="Times New Roman" w:cs="Times New Roman"/>
                <w:lang w:val="ro-MO"/>
              </w:rPr>
              <w:t xml:space="preserve">) </w:t>
            </w:r>
          </w:p>
          <w:p w:rsidR="00E31152"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el însuși sau ea însuși</w:t>
            </w:r>
          </w:p>
        </w:tc>
        <w:tc>
          <w:tcPr>
            <w:tcW w:w="6662" w:type="dxa"/>
            <w:shd w:val="clear" w:color="auto" w:fill="auto"/>
            <w:tcMar>
              <w:top w:w="100" w:type="dxa"/>
              <w:left w:w="100" w:type="dxa"/>
              <w:bottom w:w="100" w:type="dxa"/>
              <w:right w:w="100" w:type="dxa"/>
            </w:tcMar>
          </w:tcPr>
          <w:p w:rsidR="00805C57"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w:t>
            </w:r>
            <w:r w:rsidRPr="00E12239">
              <w:rPr>
                <w:rFonts w:ascii="Times New Roman" w:hAnsi="Times New Roman" w:cs="Times New Roman"/>
                <w:i/>
                <w:lang w:val="ro-MO"/>
              </w:rPr>
              <w:t>numai pentru persoanele juridice</w:t>
            </w:r>
            <w:r w:rsidRPr="00E12239">
              <w:rPr>
                <w:rFonts w:ascii="Times New Roman" w:hAnsi="Times New Roman" w:cs="Times New Roman"/>
                <w:lang w:val="ro-MO"/>
              </w:rPr>
              <w:t>)</w:t>
            </w:r>
          </w:p>
          <w:p w:rsidR="00E31152"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 xml:space="preserve"> următoarea persoană juridică:</w:t>
            </w:r>
          </w:p>
        </w:tc>
      </w:tr>
      <w:tr w:rsidR="00E31152" w:rsidRPr="000C0DBC" w:rsidTr="00805C57">
        <w:tc>
          <w:tcPr>
            <w:tcW w:w="3077" w:type="dxa"/>
            <w:shd w:val="clear" w:color="auto" w:fill="auto"/>
            <w:tcMar>
              <w:top w:w="100" w:type="dxa"/>
              <w:left w:w="100" w:type="dxa"/>
              <w:bottom w:w="100" w:type="dxa"/>
              <w:right w:w="100" w:type="dxa"/>
            </w:tcMar>
          </w:tcPr>
          <w:p w:rsidR="00E31152"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Număr de identitate sau pașaport:</w:t>
            </w:r>
          </w:p>
          <w:p w:rsidR="00E31152" w:rsidRPr="00E12239" w:rsidRDefault="00E31152">
            <w:pPr>
              <w:pStyle w:val="10"/>
              <w:widowControl w:val="0"/>
              <w:pBdr>
                <w:top w:val="nil"/>
                <w:left w:val="nil"/>
                <w:bottom w:val="nil"/>
                <w:right w:val="nil"/>
                <w:between w:val="nil"/>
              </w:pBdr>
              <w:spacing w:line="240" w:lineRule="auto"/>
              <w:rPr>
                <w:rFonts w:ascii="Times New Roman" w:hAnsi="Times New Roman" w:cs="Times New Roman"/>
                <w:lang w:val="ro-MO"/>
              </w:rPr>
            </w:pPr>
          </w:p>
          <w:p w:rsidR="00E31152" w:rsidRPr="00E12239" w:rsidRDefault="00E31152">
            <w:pPr>
              <w:pStyle w:val="10"/>
              <w:widowControl w:val="0"/>
              <w:pBdr>
                <w:top w:val="nil"/>
                <w:left w:val="nil"/>
                <w:bottom w:val="nil"/>
                <w:right w:val="nil"/>
                <w:between w:val="nil"/>
              </w:pBdr>
              <w:spacing w:line="240" w:lineRule="auto"/>
              <w:rPr>
                <w:rFonts w:ascii="Times New Roman" w:hAnsi="Times New Roman" w:cs="Times New Roman"/>
                <w:lang w:val="ro-MO"/>
              </w:rPr>
            </w:pPr>
          </w:p>
          <w:p w:rsidR="00E51834" w:rsidRPr="00E12239" w:rsidRDefault="00E51834">
            <w:pPr>
              <w:pStyle w:val="10"/>
              <w:widowControl w:val="0"/>
              <w:pBdr>
                <w:top w:val="nil"/>
                <w:left w:val="nil"/>
                <w:bottom w:val="nil"/>
                <w:right w:val="nil"/>
                <w:between w:val="nil"/>
              </w:pBdr>
              <w:spacing w:line="240" w:lineRule="auto"/>
              <w:rPr>
                <w:rFonts w:ascii="Times New Roman" w:hAnsi="Times New Roman" w:cs="Times New Roman"/>
                <w:lang w:val="ro-MO"/>
              </w:rPr>
            </w:pPr>
          </w:p>
          <w:p w:rsidR="00E51834" w:rsidRPr="00E12239" w:rsidRDefault="00E51834">
            <w:pPr>
              <w:pStyle w:val="10"/>
              <w:widowControl w:val="0"/>
              <w:pBdr>
                <w:top w:val="nil"/>
                <w:left w:val="nil"/>
                <w:bottom w:val="nil"/>
                <w:right w:val="nil"/>
                <w:between w:val="nil"/>
              </w:pBdr>
              <w:spacing w:line="240" w:lineRule="auto"/>
              <w:rPr>
                <w:rFonts w:ascii="Times New Roman" w:hAnsi="Times New Roman" w:cs="Times New Roman"/>
                <w:lang w:val="ro-MO"/>
              </w:rPr>
            </w:pPr>
          </w:p>
          <w:p w:rsidR="00E31152"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('persoana')</w:t>
            </w:r>
          </w:p>
        </w:tc>
        <w:tc>
          <w:tcPr>
            <w:tcW w:w="6662" w:type="dxa"/>
            <w:shd w:val="clear" w:color="auto" w:fill="auto"/>
            <w:tcMar>
              <w:top w:w="100" w:type="dxa"/>
              <w:left w:w="100" w:type="dxa"/>
              <w:bottom w:w="100" w:type="dxa"/>
              <w:right w:w="100" w:type="dxa"/>
            </w:tcMar>
          </w:tcPr>
          <w:p w:rsidR="00E31152"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Numele oficial complet:</w:t>
            </w:r>
          </w:p>
          <w:p w:rsidR="00E31152"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Forma juridică oficială:</w:t>
            </w:r>
          </w:p>
          <w:p w:rsidR="00E31152"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Număr legal de înregistrare:</w:t>
            </w:r>
          </w:p>
          <w:p w:rsidR="00E31152"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Adresa oficială completă:</w:t>
            </w:r>
          </w:p>
          <w:p w:rsidR="00E31152"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Număr de înregistrare TVA:</w:t>
            </w:r>
          </w:p>
          <w:p w:rsidR="00E31152" w:rsidRPr="00E12239" w:rsidRDefault="00E31152">
            <w:pPr>
              <w:pStyle w:val="10"/>
              <w:widowControl w:val="0"/>
              <w:pBdr>
                <w:top w:val="nil"/>
                <w:left w:val="nil"/>
                <w:bottom w:val="nil"/>
                <w:right w:val="nil"/>
                <w:between w:val="nil"/>
              </w:pBdr>
              <w:spacing w:line="240" w:lineRule="auto"/>
              <w:rPr>
                <w:rFonts w:ascii="Times New Roman" w:hAnsi="Times New Roman" w:cs="Times New Roman"/>
                <w:lang w:val="ro-MO"/>
              </w:rPr>
            </w:pPr>
          </w:p>
          <w:p w:rsidR="00E31152"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('persoana')</w:t>
            </w:r>
          </w:p>
        </w:tc>
      </w:tr>
    </w:tbl>
    <w:p w:rsidR="00922253" w:rsidRPr="00E12239" w:rsidRDefault="00922253">
      <w:pPr>
        <w:pStyle w:val="10"/>
        <w:rPr>
          <w:rFonts w:ascii="Times New Roman" w:hAnsi="Times New Roman" w:cs="Times New Roman"/>
          <w:lang w:val="ro-MO"/>
        </w:rPr>
      </w:pPr>
    </w:p>
    <w:p w:rsidR="00E31152" w:rsidRPr="00E12239" w:rsidRDefault="00922253" w:rsidP="00922253">
      <w:pPr>
        <w:pStyle w:val="10"/>
        <w:numPr>
          <w:ilvl w:val="0"/>
          <w:numId w:val="11"/>
        </w:numPr>
        <w:rPr>
          <w:rFonts w:ascii="Times New Roman" w:hAnsi="Times New Roman" w:cs="Times New Roman"/>
          <w:b/>
          <w:lang w:val="ro-MO"/>
        </w:rPr>
      </w:pPr>
      <w:r w:rsidRPr="00E12239">
        <w:rPr>
          <w:rFonts w:ascii="Times New Roman" w:hAnsi="Times New Roman" w:cs="Times New Roman"/>
          <w:b/>
          <w:lang w:val="ro-MO"/>
        </w:rPr>
        <w:t>Situații de excludere referitoare la persoană</w:t>
      </w:r>
    </w:p>
    <w:p w:rsidR="00DE276E" w:rsidRPr="00E12239" w:rsidRDefault="00DE276E">
      <w:pPr>
        <w:pStyle w:val="10"/>
        <w:rPr>
          <w:rFonts w:ascii="Times New Roman" w:hAnsi="Times New Roman" w:cs="Times New Roman"/>
          <w:b/>
          <w:lang w:val="ro-MO"/>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805C57" w:rsidRPr="00E12239" w:rsidTr="00F151A6">
        <w:tc>
          <w:tcPr>
            <w:tcW w:w="8238" w:type="dxa"/>
            <w:shd w:val="clear" w:color="auto" w:fill="auto"/>
          </w:tcPr>
          <w:p w:rsidR="00805C57" w:rsidRPr="00E12239" w:rsidRDefault="00805C57" w:rsidP="00805C57">
            <w:pPr>
              <w:numPr>
                <w:ilvl w:val="0"/>
                <w:numId w:val="4"/>
              </w:numPr>
              <w:spacing w:before="40" w:after="40" w:line="240" w:lineRule="auto"/>
              <w:jc w:val="both"/>
              <w:rPr>
                <w:rFonts w:ascii="Times New Roman" w:hAnsi="Times New Roman" w:cs="Times New Roman"/>
                <w:noProof/>
                <w:lang w:val="ro-MO"/>
              </w:rPr>
            </w:pPr>
            <w:r w:rsidRPr="00E12239">
              <w:rPr>
                <w:rFonts w:ascii="Times New Roman" w:hAnsi="Times New Roman" w:cs="Times New Roman"/>
                <w:b/>
                <w:lang w:val="ro-MO"/>
              </w:rPr>
              <w:t>declară că persoana menționată mai sus se află în una dintre următoarele situații</w:t>
            </w:r>
            <w:r w:rsidRPr="00E12239">
              <w:rPr>
                <w:rFonts w:ascii="Times New Roman" w:hAnsi="Times New Roman" w:cs="Times New Roman"/>
                <w:noProof/>
                <w:lang w:val="ro-MO"/>
              </w:rPr>
              <w:t>:</w:t>
            </w:r>
          </w:p>
        </w:tc>
        <w:tc>
          <w:tcPr>
            <w:tcW w:w="812" w:type="dxa"/>
            <w:shd w:val="clear" w:color="auto" w:fill="auto"/>
          </w:tcPr>
          <w:p w:rsidR="00805C57" w:rsidRPr="00E12239" w:rsidRDefault="002D2BA0" w:rsidP="00F151A6">
            <w:pPr>
              <w:spacing w:before="40" w:after="40"/>
              <w:ind w:left="142"/>
              <w:jc w:val="both"/>
              <w:rPr>
                <w:rFonts w:ascii="Times New Roman" w:hAnsi="Times New Roman" w:cs="Times New Roman"/>
                <w:noProof/>
                <w:lang w:val="ro-MO"/>
              </w:rPr>
            </w:pPr>
            <w:r w:rsidRPr="00E12239">
              <w:rPr>
                <w:rFonts w:ascii="Times New Roman" w:hAnsi="Times New Roman" w:cs="Times New Roman"/>
                <w:noProof/>
                <w:lang w:val="ro-MO"/>
              </w:rPr>
              <w:t>DA</w:t>
            </w:r>
          </w:p>
        </w:tc>
        <w:tc>
          <w:tcPr>
            <w:tcW w:w="705" w:type="dxa"/>
            <w:shd w:val="clear" w:color="auto" w:fill="auto"/>
          </w:tcPr>
          <w:p w:rsidR="00805C57" w:rsidRPr="00E12239" w:rsidRDefault="00805C57" w:rsidP="002D2BA0">
            <w:pPr>
              <w:spacing w:before="40" w:after="40"/>
              <w:ind w:left="142"/>
              <w:jc w:val="both"/>
              <w:rPr>
                <w:rFonts w:ascii="Times New Roman" w:hAnsi="Times New Roman" w:cs="Times New Roman"/>
                <w:noProof/>
                <w:lang w:val="ro-MO"/>
              </w:rPr>
            </w:pPr>
            <w:r w:rsidRPr="00E12239">
              <w:rPr>
                <w:rFonts w:ascii="Times New Roman" w:hAnsi="Times New Roman" w:cs="Times New Roman"/>
                <w:noProof/>
                <w:lang w:val="ro-MO"/>
              </w:rPr>
              <w:t>N</w:t>
            </w:r>
            <w:r w:rsidR="002D2BA0" w:rsidRPr="00E12239">
              <w:rPr>
                <w:rFonts w:ascii="Times New Roman" w:hAnsi="Times New Roman" w:cs="Times New Roman"/>
                <w:noProof/>
                <w:lang w:val="ro-MO"/>
              </w:rPr>
              <w:t>U</w:t>
            </w:r>
          </w:p>
        </w:tc>
      </w:tr>
      <w:tr w:rsidR="00805C57" w:rsidRPr="00E12239" w:rsidTr="00F151A6">
        <w:tc>
          <w:tcPr>
            <w:tcW w:w="8238" w:type="dxa"/>
            <w:shd w:val="clear" w:color="auto" w:fill="auto"/>
          </w:tcPr>
          <w:p w:rsidR="00805C57" w:rsidRPr="00E12239" w:rsidRDefault="00805C57" w:rsidP="00805C57">
            <w:pPr>
              <w:pStyle w:val="Text1"/>
              <w:numPr>
                <w:ilvl w:val="0"/>
                <w:numId w:val="3"/>
              </w:numPr>
              <w:spacing w:before="40" w:after="40"/>
              <w:rPr>
                <w:noProof/>
                <w:sz w:val="22"/>
                <w:szCs w:val="22"/>
                <w:lang w:val="ro-MO"/>
              </w:rPr>
            </w:pPr>
            <w:r w:rsidRPr="00E12239">
              <w:rPr>
                <w:sz w:val="22"/>
                <w:szCs w:val="22"/>
                <w:lang w:val="ro-MO"/>
              </w:rPr>
              <w:t>este falimentar, supus procedurilor de insolvență sau lichidare, activele sale sunt administrate de un lichidator sau de o instanță, este în acord cu creditorii, activitățile sale comerciale sunt suspendate sau se află în orice situație similară care rezultă dintr-o situație similară procedura prevăzută de legislația sau reglementările Uniunii sau naționale;</w:t>
            </w:r>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805C57" w:rsidRPr="00E12239" w:rsidRDefault="00805C57" w:rsidP="00805C57">
            <w:pPr>
              <w:pStyle w:val="Text1"/>
              <w:numPr>
                <w:ilvl w:val="0"/>
                <w:numId w:val="3"/>
              </w:numPr>
              <w:spacing w:before="40" w:after="40"/>
              <w:rPr>
                <w:noProof/>
                <w:sz w:val="22"/>
                <w:szCs w:val="22"/>
                <w:lang w:val="ro-MO"/>
              </w:rPr>
            </w:pPr>
            <w:r w:rsidRPr="00E12239">
              <w:rPr>
                <w:sz w:val="22"/>
                <w:szCs w:val="22"/>
                <w:lang w:val="ro-MO"/>
              </w:rPr>
              <w:t>s-a stabilit printr-o hotărâre judecătorească definitivă sau printr-o decizie administrativă definitivă că persoana respectivă încalcă obligațiile sale legate de plata impozitelor sau contribuțiilor de asigurări sociale în conformitate cu legea aplicabilă;</w:t>
            </w:r>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bookmarkStart w:id="0" w:name="Check1"/>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bookmarkEnd w:id="0"/>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0C0DBC" w:rsidTr="00F151A6">
        <w:tc>
          <w:tcPr>
            <w:tcW w:w="8238" w:type="dxa"/>
            <w:shd w:val="clear" w:color="auto" w:fill="auto"/>
          </w:tcPr>
          <w:p w:rsidR="00805C57" w:rsidRPr="00E12239" w:rsidRDefault="00805C57" w:rsidP="00805C57">
            <w:pPr>
              <w:pStyle w:val="Text1"/>
              <w:numPr>
                <w:ilvl w:val="0"/>
                <w:numId w:val="3"/>
              </w:numPr>
              <w:spacing w:before="40" w:after="40"/>
              <w:rPr>
                <w:noProof/>
                <w:sz w:val="22"/>
                <w:szCs w:val="22"/>
                <w:lang w:val="ro-MO"/>
              </w:rPr>
            </w:pPr>
            <w:r w:rsidRPr="00E12239">
              <w:rPr>
                <w:sz w:val="22"/>
                <w:szCs w:val="22"/>
                <w:lang w:val="ro-MO"/>
              </w:rPr>
              <w:t>s-a stabilit printr-o hotărâre judecătorească definitivă sau printr-o decizie administrativă definitivă că persoana este vinovată de abateri profesionale grave prin încălcarea legilor sau reglementărilor aplicabile sau a standardelor etice ale profesiei de care aparține persoana respectivă sau prin implicarea într-o conduită ilicită care are un impact asupra credibilității sale profesionale în cazul în care o astfel de conduită denotă intenție ilicită sau neglijență gravă, inclusiv, în special, oricare dintre următoarele:</w:t>
            </w:r>
          </w:p>
        </w:tc>
        <w:tc>
          <w:tcPr>
            <w:tcW w:w="1517" w:type="dxa"/>
            <w:gridSpan w:val="2"/>
            <w:shd w:val="clear" w:color="auto" w:fill="auto"/>
          </w:tcPr>
          <w:p w:rsidR="00805C57" w:rsidRPr="00E12239" w:rsidRDefault="00805C57" w:rsidP="00F151A6">
            <w:pPr>
              <w:spacing w:before="240" w:after="120"/>
              <w:jc w:val="both"/>
              <w:rPr>
                <w:rFonts w:ascii="Times New Roman" w:hAnsi="Times New Roman" w:cs="Times New Roman"/>
                <w:noProof/>
                <w:lang w:val="ro-MO"/>
              </w:rPr>
            </w:pPr>
          </w:p>
        </w:tc>
      </w:tr>
      <w:tr w:rsidR="00805C57" w:rsidRPr="00E12239" w:rsidTr="00F151A6">
        <w:tc>
          <w:tcPr>
            <w:tcW w:w="8238" w:type="dxa"/>
            <w:shd w:val="clear" w:color="auto" w:fill="auto"/>
          </w:tcPr>
          <w:p w:rsidR="00805C57" w:rsidRPr="00E12239" w:rsidRDefault="00805C57" w:rsidP="00F151A6">
            <w:pPr>
              <w:pStyle w:val="Text1"/>
              <w:spacing w:before="40" w:after="40"/>
              <w:ind w:left="709"/>
              <w:rPr>
                <w:noProof/>
                <w:sz w:val="22"/>
                <w:szCs w:val="22"/>
                <w:lang w:val="ro-MO"/>
              </w:rPr>
            </w:pPr>
            <w:bookmarkStart w:id="1" w:name="_DV_C368"/>
            <w:r w:rsidRPr="00E12239">
              <w:rPr>
                <w:color w:val="000000"/>
                <w:sz w:val="22"/>
                <w:szCs w:val="22"/>
                <w:lang w:val="ro-MO"/>
              </w:rPr>
              <w:t xml:space="preserve">(i) </w:t>
            </w:r>
            <w:r w:rsidRPr="00E12239">
              <w:rPr>
                <w:sz w:val="22"/>
                <w:szCs w:val="22"/>
                <w:lang w:val="ro-MO"/>
              </w:rPr>
              <w:t>denaturarea frauduloasă sau neglijentă a informațiilor necesare pentru verificarea absenței motivelor de excludere sau a îndeplinirii criteriilor de eligibilitate sau de selecție sau în executarea unui contract sau a unui acord;</w:t>
            </w:r>
            <w:bookmarkEnd w:id="1"/>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805C57" w:rsidRPr="00E12239" w:rsidRDefault="00805C57" w:rsidP="00627118">
            <w:pPr>
              <w:pStyle w:val="Text1"/>
              <w:spacing w:before="0" w:after="0"/>
              <w:ind w:left="709"/>
              <w:rPr>
                <w:noProof/>
                <w:sz w:val="22"/>
                <w:szCs w:val="22"/>
                <w:lang w:val="ro-MO"/>
              </w:rPr>
            </w:pPr>
            <w:bookmarkStart w:id="2" w:name="_DV_C369"/>
            <w:r w:rsidRPr="00E12239">
              <w:rPr>
                <w:color w:val="000000"/>
                <w:sz w:val="22"/>
                <w:szCs w:val="22"/>
                <w:lang w:val="ro-MO"/>
              </w:rPr>
              <w:t xml:space="preserve">(ii) </w:t>
            </w:r>
            <w:r w:rsidRPr="00E12239">
              <w:rPr>
                <w:sz w:val="22"/>
                <w:szCs w:val="22"/>
                <w:lang w:val="ro-MO"/>
              </w:rPr>
              <w:t>încheierea unui acord cu alte persoane cu scopul de a denatura concurența;</w:t>
            </w:r>
            <w:bookmarkEnd w:id="2"/>
          </w:p>
        </w:tc>
        <w:tc>
          <w:tcPr>
            <w:tcW w:w="812" w:type="dxa"/>
            <w:shd w:val="clear" w:color="auto" w:fill="auto"/>
          </w:tcPr>
          <w:p w:rsidR="00805C57" w:rsidRPr="00E12239" w:rsidRDefault="00E9706C" w:rsidP="00627118">
            <w:pPr>
              <w:spacing w:before="12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627118">
            <w:pPr>
              <w:spacing w:before="12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E51834">
        <w:trPr>
          <w:trHeight w:val="393"/>
        </w:trPr>
        <w:tc>
          <w:tcPr>
            <w:tcW w:w="8238" w:type="dxa"/>
            <w:shd w:val="clear" w:color="auto" w:fill="auto"/>
          </w:tcPr>
          <w:p w:rsidR="00805C57" w:rsidRPr="00E12239" w:rsidRDefault="00805C57" w:rsidP="00F151A6">
            <w:pPr>
              <w:pStyle w:val="Text1"/>
              <w:spacing w:before="40" w:after="40"/>
              <w:ind w:left="709"/>
              <w:rPr>
                <w:noProof/>
                <w:sz w:val="22"/>
                <w:szCs w:val="22"/>
                <w:lang w:val="ro-MO"/>
              </w:rPr>
            </w:pPr>
            <w:bookmarkStart w:id="3" w:name="_DV_C371"/>
            <w:r w:rsidRPr="00E12239">
              <w:rPr>
                <w:color w:val="000000"/>
                <w:sz w:val="22"/>
                <w:szCs w:val="22"/>
                <w:lang w:val="ro-MO"/>
              </w:rPr>
              <w:t>(</w:t>
            </w:r>
            <w:proofErr w:type="spellStart"/>
            <w:r w:rsidRPr="00E12239">
              <w:rPr>
                <w:color w:val="000000"/>
                <w:sz w:val="22"/>
                <w:szCs w:val="22"/>
                <w:lang w:val="ro-MO"/>
              </w:rPr>
              <w:t>iii</w:t>
            </w:r>
            <w:proofErr w:type="spellEnd"/>
            <w:r w:rsidRPr="00E12239">
              <w:rPr>
                <w:color w:val="000000"/>
                <w:sz w:val="22"/>
                <w:szCs w:val="22"/>
                <w:lang w:val="ro-MO"/>
              </w:rPr>
              <w:t xml:space="preserve">) </w:t>
            </w:r>
            <w:r w:rsidR="00780752" w:rsidRPr="00E12239">
              <w:rPr>
                <w:color w:val="000000"/>
                <w:sz w:val="22"/>
                <w:szCs w:val="22"/>
                <w:lang w:val="ro-MO"/>
              </w:rPr>
              <w:t>încălcarea drepturilor de proprietate intelectuală</w:t>
            </w:r>
            <w:r w:rsidRPr="00E12239">
              <w:rPr>
                <w:color w:val="000000"/>
                <w:sz w:val="22"/>
                <w:szCs w:val="22"/>
                <w:lang w:val="ro-MO"/>
              </w:rPr>
              <w:t>;</w:t>
            </w:r>
            <w:bookmarkEnd w:id="3"/>
          </w:p>
        </w:tc>
        <w:tc>
          <w:tcPr>
            <w:tcW w:w="812" w:type="dxa"/>
            <w:shd w:val="clear" w:color="auto" w:fill="auto"/>
          </w:tcPr>
          <w:p w:rsidR="00805C57" w:rsidRPr="00E12239" w:rsidRDefault="00E9706C" w:rsidP="00627118">
            <w:pPr>
              <w:spacing w:before="12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627118">
            <w:pPr>
              <w:spacing w:before="12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805C57" w:rsidRPr="00E12239" w:rsidRDefault="00805C57" w:rsidP="00F151A6">
            <w:pPr>
              <w:pStyle w:val="Text1"/>
              <w:spacing w:before="40" w:after="40"/>
              <w:ind w:left="709"/>
              <w:rPr>
                <w:noProof/>
                <w:sz w:val="22"/>
                <w:szCs w:val="22"/>
                <w:lang w:val="ro-MO"/>
              </w:rPr>
            </w:pPr>
            <w:bookmarkStart w:id="4" w:name="_DV_C372"/>
            <w:r w:rsidRPr="00E12239">
              <w:rPr>
                <w:color w:val="000000"/>
                <w:sz w:val="22"/>
                <w:szCs w:val="22"/>
                <w:lang w:val="ro-MO"/>
              </w:rPr>
              <w:t>(</w:t>
            </w:r>
            <w:proofErr w:type="spellStart"/>
            <w:r w:rsidRPr="00E12239">
              <w:rPr>
                <w:color w:val="000000"/>
                <w:sz w:val="22"/>
                <w:szCs w:val="22"/>
                <w:lang w:val="ro-MO"/>
              </w:rPr>
              <w:t>iv</w:t>
            </w:r>
            <w:proofErr w:type="spellEnd"/>
            <w:r w:rsidRPr="00E12239">
              <w:rPr>
                <w:color w:val="000000"/>
                <w:sz w:val="22"/>
                <w:szCs w:val="22"/>
                <w:lang w:val="ro-MO"/>
              </w:rPr>
              <w:t xml:space="preserve">) </w:t>
            </w:r>
            <w:r w:rsidR="00780752" w:rsidRPr="00E12239">
              <w:rPr>
                <w:sz w:val="22"/>
                <w:szCs w:val="22"/>
                <w:lang w:val="ro-MO"/>
              </w:rPr>
              <w:t>încercarea de a influența procesul decizional al autorității contractante în timpul procedurii de atribuire;</w:t>
            </w:r>
            <w:bookmarkEnd w:id="4"/>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805C57" w:rsidRPr="00E12239" w:rsidRDefault="00805C57" w:rsidP="00F151A6">
            <w:pPr>
              <w:pStyle w:val="Text1"/>
              <w:spacing w:before="40" w:after="40"/>
              <w:ind w:left="709"/>
              <w:rPr>
                <w:color w:val="000000"/>
                <w:sz w:val="22"/>
                <w:szCs w:val="22"/>
                <w:lang w:val="ro-MO"/>
              </w:rPr>
            </w:pPr>
            <w:bookmarkStart w:id="5" w:name="_DV_C373"/>
            <w:r w:rsidRPr="00E12239">
              <w:rPr>
                <w:color w:val="000000"/>
                <w:sz w:val="22"/>
                <w:szCs w:val="22"/>
                <w:lang w:val="ro-MO" w:eastAsia="en-GB"/>
              </w:rPr>
              <w:t xml:space="preserve">(v) </w:t>
            </w:r>
            <w:r w:rsidR="00780752" w:rsidRPr="00E12239">
              <w:rPr>
                <w:sz w:val="22"/>
                <w:szCs w:val="22"/>
                <w:lang w:val="ro-MO"/>
              </w:rPr>
              <w:t>încercarea de a obține informații confidențiale care îi pot conferi avantaje nejustificate în procedura de atribuire</w:t>
            </w:r>
            <w:bookmarkEnd w:id="5"/>
            <w:r w:rsidRPr="00E12239">
              <w:rPr>
                <w:b/>
                <w:i/>
                <w:color w:val="000000"/>
                <w:sz w:val="22"/>
                <w:szCs w:val="22"/>
                <w:lang w:val="ro-MO" w:eastAsia="en-GB"/>
              </w:rPr>
              <w:t xml:space="preserve">; </w:t>
            </w:r>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0C0DBC" w:rsidTr="00F151A6">
        <w:tc>
          <w:tcPr>
            <w:tcW w:w="8238" w:type="dxa"/>
            <w:shd w:val="clear" w:color="auto" w:fill="auto"/>
          </w:tcPr>
          <w:p w:rsidR="00805C57" w:rsidRPr="00E12239" w:rsidRDefault="00780752" w:rsidP="00805C57">
            <w:pPr>
              <w:pStyle w:val="Text1"/>
              <w:numPr>
                <w:ilvl w:val="0"/>
                <w:numId w:val="3"/>
              </w:numPr>
              <w:spacing w:before="40" w:after="40"/>
              <w:ind w:left="357" w:hanging="357"/>
              <w:rPr>
                <w:color w:val="000000"/>
                <w:sz w:val="22"/>
                <w:szCs w:val="22"/>
                <w:lang w:val="ro-MO" w:eastAsia="en-GB"/>
              </w:rPr>
            </w:pPr>
            <w:r w:rsidRPr="00E12239">
              <w:rPr>
                <w:sz w:val="22"/>
                <w:szCs w:val="22"/>
                <w:lang w:val="ro-MO"/>
              </w:rPr>
              <w:t>s-a stabilit printr-o hotărâre definitivă că persoana este vinovată de oricare dintre următoarele</w:t>
            </w:r>
            <w:r w:rsidR="00805C57" w:rsidRPr="00E12239">
              <w:rPr>
                <w:noProof/>
                <w:sz w:val="22"/>
                <w:szCs w:val="22"/>
                <w:lang w:val="ro-MO"/>
              </w:rPr>
              <w:t>:</w:t>
            </w:r>
          </w:p>
        </w:tc>
        <w:tc>
          <w:tcPr>
            <w:tcW w:w="1517" w:type="dxa"/>
            <w:gridSpan w:val="2"/>
            <w:shd w:val="clear" w:color="auto" w:fill="auto"/>
          </w:tcPr>
          <w:p w:rsidR="00805C57" w:rsidRPr="00E12239" w:rsidRDefault="00805C57" w:rsidP="00F151A6">
            <w:pPr>
              <w:spacing w:before="240" w:after="120"/>
              <w:jc w:val="both"/>
              <w:rPr>
                <w:rFonts w:ascii="Times New Roman" w:hAnsi="Times New Roman" w:cs="Times New Roman"/>
                <w:noProof/>
                <w:lang w:val="ro-MO"/>
              </w:rPr>
            </w:pPr>
          </w:p>
        </w:tc>
      </w:tr>
      <w:tr w:rsidR="00805C57" w:rsidRPr="00E12239" w:rsidTr="00F151A6">
        <w:tc>
          <w:tcPr>
            <w:tcW w:w="8238" w:type="dxa"/>
            <w:shd w:val="clear" w:color="auto" w:fill="auto"/>
          </w:tcPr>
          <w:p w:rsidR="00805C57" w:rsidRPr="00E12239" w:rsidRDefault="00805C57" w:rsidP="00F151A6">
            <w:pPr>
              <w:pStyle w:val="Text1"/>
              <w:spacing w:before="40" w:after="40"/>
              <w:ind w:left="709"/>
              <w:rPr>
                <w:noProof/>
                <w:sz w:val="22"/>
                <w:szCs w:val="22"/>
                <w:lang w:val="ro-MO"/>
              </w:rPr>
            </w:pPr>
            <w:r w:rsidRPr="00E12239">
              <w:rPr>
                <w:color w:val="000000"/>
                <w:sz w:val="22"/>
                <w:szCs w:val="22"/>
                <w:lang w:val="ro-MO"/>
              </w:rPr>
              <w:lastRenderedPageBreak/>
              <w:t xml:space="preserve">(i) </w:t>
            </w:r>
            <w:r w:rsidR="00780752" w:rsidRPr="00E12239">
              <w:rPr>
                <w:sz w:val="22"/>
                <w:szCs w:val="22"/>
                <w:lang w:val="ro-MO"/>
              </w:rPr>
              <w:t>fraudă, în sensul articolului 3 din Directiva (UE) 2017/1371 și al articolului 1 din Convenția privind protecția intereselor financiare ale Comunităților Europene, elaborată prin Actul Consiliului din 26 iulie 1995</w:t>
            </w:r>
            <w:bookmarkStart w:id="6" w:name="_DV_C378"/>
            <w:r w:rsidRPr="00E12239">
              <w:rPr>
                <w:color w:val="000000"/>
                <w:sz w:val="22"/>
                <w:szCs w:val="22"/>
                <w:lang w:val="ro-MO"/>
              </w:rPr>
              <w:t>;</w:t>
            </w:r>
            <w:bookmarkEnd w:id="6"/>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E51834" w:rsidRPr="00E12239" w:rsidRDefault="00805C57" w:rsidP="00E51834">
            <w:pPr>
              <w:pStyle w:val="Text1"/>
              <w:spacing w:before="40" w:after="40"/>
              <w:ind w:left="709"/>
              <w:rPr>
                <w:noProof/>
                <w:sz w:val="22"/>
                <w:szCs w:val="22"/>
                <w:lang w:val="ro-MO"/>
              </w:rPr>
            </w:pPr>
            <w:bookmarkStart w:id="7" w:name="_DV_C379"/>
            <w:r w:rsidRPr="00E12239">
              <w:rPr>
                <w:color w:val="000000"/>
                <w:sz w:val="22"/>
                <w:szCs w:val="22"/>
                <w:lang w:val="ro-MO"/>
              </w:rPr>
              <w:t>(ii)</w:t>
            </w:r>
            <w:bookmarkEnd w:id="7"/>
            <w:r w:rsidR="00E51834" w:rsidRPr="00E12239">
              <w:rPr>
                <w:color w:val="000000"/>
                <w:sz w:val="22"/>
                <w:szCs w:val="22"/>
                <w:lang w:val="ro-MO"/>
              </w:rPr>
              <w:t xml:space="preserve"> </w:t>
            </w:r>
            <w:r w:rsidR="00E51834" w:rsidRPr="00E12239">
              <w:rPr>
                <w:noProof/>
                <w:sz w:val="22"/>
                <w:szCs w:val="22"/>
                <w:lang w:val="ro-MO"/>
              </w:rPr>
              <w:t>corupție, astfel cum este definită la articolul 3 din Convenția privind lupta împotriva corupției care implică funcționari ai Comunităților Europene sau oficiali ai statelor membre ale UE, elaborată prin Actul Consiliului din 26 mai 1997 și la articolul 2 alineatul (1) din Decizia-cadru a Consiliului 2003/568 / JAI, precum și definite la articolul 14 din Condițiile generale ale Acordului de finanțare pentru ENI CBC între Republica Moldova și Comisia Europeană în prevederile legale ale Republicii Moldova;</w:t>
            </w:r>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805C57" w:rsidRPr="00E12239" w:rsidRDefault="00805C57" w:rsidP="00F151A6">
            <w:pPr>
              <w:pStyle w:val="Text1"/>
              <w:spacing w:before="40" w:after="40"/>
              <w:ind w:left="709"/>
              <w:rPr>
                <w:noProof/>
                <w:sz w:val="22"/>
                <w:szCs w:val="22"/>
                <w:lang w:val="ro-MO"/>
              </w:rPr>
            </w:pPr>
            <w:bookmarkStart w:id="8" w:name="_DV_C384"/>
            <w:r w:rsidRPr="00E12239">
              <w:rPr>
                <w:color w:val="000000"/>
                <w:sz w:val="22"/>
                <w:szCs w:val="22"/>
                <w:lang w:val="ro-MO" w:eastAsia="en-GB"/>
              </w:rPr>
              <w:t>(</w:t>
            </w:r>
            <w:proofErr w:type="spellStart"/>
            <w:r w:rsidRPr="00E12239">
              <w:rPr>
                <w:color w:val="000000"/>
                <w:sz w:val="22"/>
                <w:szCs w:val="22"/>
                <w:lang w:val="ro-MO" w:eastAsia="en-GB"/>
              </w:rPr>
              <w:t>iii</w:t>
            </w:r>
            <w:proofErr w:type="spellEnd"/>
            <w:r w:rsidRPr="00E12239">
              <w:rPr>
                <w:color w:val="000000"/>
                <w:sz w:val="22"/>
                <w:szCs w:val="22"/>
                <w:lang w:val="ro-MO" w:eastAsia="en-GB"/>
              </w:rPr>
              <w:t>)</w:t>
            </w:r>
            <w:bookmarkStart w:id="9" w:name="_DV_M250"/>
            <w:bookmarkEnd w:id="8"/>
            <w:bookmarkEnd w:id="9"/>
            <w:r w:rsidRPr="00E12239">
              <w:rPr>
                <w:color w:val="000000"/>
                <w:sz w:val="22"/>
                <w:szCs w:val="22"/>
                <w:lang w:val="ro-MO" w:eastAsia="en-GB"/>
              </w:rPr>
              <w:t xml:space="preserve"> </w:t>
            </w:r>
            <w:r w:rsidR="00780752" w:rsidRPr="00E12239">
              <w:rPr>
                <w:sz w:val="22"/>
                <w:szCs w:val="22"/>
                <w:lang w:val="ro-MO"/>
              </w:rPr>
              <w:t>conduite legate de o organizație criminală, astfel cum se menționează la articolul 2 din Decizia-cadru 2008/841/JAI a Consiliului</w:t>
            </w:r>
            <w:bookmarkStart w:id="10" w:name="_DV_C387"/>
            <w:r w:rsidRPr="00E12239">
              <w:rPr>
                <w:color w:val="000000"/>
                <w:sz w:val="22"/>
                <w:szCs w:val="22"/>
                <w:lang w:val="ro-MO" w:eastAsia="en-GB"/>
              </w:rPr>
              <w:t>;</w:t>
            </w:r>
            <w:bookmarkEnd w:id="10"/>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805C57" w:rsidRPr="00E12239" w:rsidRDefault="00805C57" w:rsidP="000B5858">
            <w:pPr>
              <w:pStyle w:val="Text1"/>
              <w:spacing w:before="40" w:after="40"/>
              <w:ind w:left="709"/>
              <w:rPr>
                <w:noProof/>
                <w:sz w:val="22"/>
                <w:szCs w:val="22"/>
                <w:lang w:val="ro-MO"/>
              </w:rPr>
            </w:pPr>
            <w:r w:rsidRPr="00E12239">
              <w:rPr>
                <w:color w:val="000000"/>
                <w:sz w:val="22"/>
                <w:szCs w:val="22"/>
                <w:lang w:val="ro-MO"/>
              </w:rPr>
              <w:t>(</w:t>
            </w:r>
            <w:proofErr w:type="spellStart"/>
            <w:r w:rsidRPr="00E12239">
              <w:rPr>
                <w:color w:val="000000"/>
                <w:sz w:val="22"/>
                <w:szCs w:val="22"/>
                <w:lang w:val="ro-MO"/>
              </w:rPr>
              <w:t>iv</w:t>
            </w:r>
            <w:proofErr w:type="spellEnd"/>
            <w:r w:rsidRPr="00E12239">
              <w:rPr>
                <w:color w:val="000000"/>
                <w:sz w:val="22"/>
                <w:szCs w:val="22"/>
                <w:lang w:val="ro-MO"/>
              </w:rPr>
              <w:t>)</w:t>
            </w:r>
            <w:bookmarkStart w:id="11" w:name="_DV_M251"/>
            <w:bookmarkEnd w:id="11"/>
            <w:r w:rsidRPr="00E12239">
              <w:rPr>
                <w:color w:val="000000"/>
                <w:sz w:val="22"/>
                <w:szCs w:val="22"/>
                <w:lang w:val="ro-MO"/>
              </w:rPr>
              <w:t xml:space="preserve"> </w:t>
            </w:r>
            <w:r w:rsidR="00780752" w:rsidRPr="00E12239">
              <w:rPr>
                <w:sz w:val="22"/>
                <w:szCs w:val="22"/>
                <w:lang w:val="ro-MO"/>
              </w:rPr>
              <w:t>spălarea banilor sau finanțarea terorismului, în sensul articolului 1 din Directiva (UE) 2015/849 a Parlamentului European și a Consiliului</w:t>
            </w:r>
            <w:bookmarkStart w:id="12" w:name="_DV_C394"/>
            <w:r w:rsidRPr="00E12239">
              <w:rPr>
                <w:color w:val="000000"/>
                <w:sz w:val="22"/>
                <w:szCs w:val="22"/>
                <w:lang w:val="ro-MO"/>
              </w:rPr>
              <w:t>;</w:t>
            </w:r>
            <w:bookmarkEnd w:id="12"/>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805C57" w:rsidRPr="00E12239" w:rsidRDefault="00805C57" w:rsidP="00F151A6">
            <w:pPr>
              <w:pStyle w:val="Text1"/>
              <w:spacing w:before="40" w:after="40"/>
              <w:ind w:left="709"/>
              <w:rPr>
                <w:noProof/>
                <w:sz w:val="22"/>
                <w:szCs w:val="22"/>
                <w:lang w:val="ro-MO"/>
              </w:rPr>
            </w:pPr>
            <w:bookmarkStart w:id="13" w:name="_DV_C395"/>
            <w:r w:rsidRPr="00E12239">
              <w:rPr>
                <w:color w:val="000000"/>
                <w:sz w:val="22"/>
                <w:szCs w:val="22"/>
                <w:lang w:val="ro-MO"/>
              </w:rPr>
              <w:t xml:space="preserve">(v) </w:t>
            </w:r>
            <w:bookmarkStart w:id="14" w:name="_DV_M253"/>
            <w:bookmarkEnd w:id="13"/>
            <w:bookmarkEnd w:id="14"/>
            <w:r w:rsidR="00780752" w:rsidRPr="00E12239">
              <w:rPr>
                <w:sz w:val="22"/>
                <w:szCs w:val="22"/>
                <w:lang w:val="ro-MO"/>
              </w:rPr>
              <w:t>infracțiuni teroriste sau infracțiuni legate de activități teroriste, astfel cum sunt definite la articolele 1 și 3 din Decizia-cadru 2002/475 / JAI a Consiliului, respectiv incitarea, asistarea, stimularea sau încercarea de a comite astfel de infracțiuni, astfel cum se menționează la articolul 4 din decizia respectivă</w:t>
            </w:r>
            <w:bookmarkStart w:id="15" w:name="_DV_C399"/>
            <w:r w:rsidRPr="00E12239">
              <w:rPr>
                <w:color w:val="000000"/>
                <w:sz w:val="22"/>
                <w:szCs w:val="22"/>
                <w:lang w:val="ro-MO"/>
              </w:rPr>
              <w:t>;</w:t>
            </w:r>
            <w:bookmarkEnd w:id="15"/>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805C57" w:rsidRPr="00E12239" w:rsidRDefault="00805C57" w:rsidP="00F151A6">
            <w:pPr>
              <w:pStyle w:val="Text1"/>
              <w:spacing w:before="40" w:after="40"/>
              <w:ind w:left="709"/>
              <w:rPr>
                <w:color w:val="000000"/>
                <w:sz w:val="22"/>
                <w:szCs w:val="22"/>
                <w:lang w:val="ro-MO"/>
              </w:rPr>
            </w:pPr>
            <w:bookmarkStart w:id="16" w:name="_DV_C400"/>
            <w:r w:rsidRPr="00E12239">
              <w:rPr>
                <w:color w:val="000000"/>
                <w:sz w:val="22"/>
                <w:szCs w:val="22"/>
                <w:lang w:val="ro-MO"/>
              </w:rPr>
              <w:t xml:space="preserve">(vi) </w:t>
            </w:r>
            <w:bookmarkStart w:id="17" w:name="_DV_M254"/>
            <w:bookmarkEnd w:id="16"/>
            <w:bookmarkEnd w:id="17"/>
            <w:r w:rsidR="00780752" w:rsidRPr="00E12239">
              <w:rPr>
                <w:sz w:val="22"/>
                <w:szCs w:val="22"/>
                <w:lang w:val="ro-MO"/>
              </w:rPr>
              <w:t>munca copiilor sau alte infracțiuni referitoare la traficul de persoane, menționate la articolul 2 din Directiva 2011/36 / UE a Parlamentului European și a Consiliului</w:t>
            </w:r>
            <w:bookmarkStart w:id="18" w:name="_DV_C404"/>
            <w:r w:rsidRPr="00E12239">
              <w:rPr>
                <w:color w:val="000000"/>
                <w:sz w:val="22"/>
                <w:szCs w:val="22"/>
                <w:lang w:val="ro-MO"/>
              </w:rPr>
              <w:t>;</w:t>
            </w:r>
            <w:bookmarkEnd w:id="18"/>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0B5858" w:rsidRPr="00E12239" w:rsidRDefault="000B5858" w:rsidP="000B5858">
            <w:pPr>
              <w:pStyle w:val="Text1"/>
              <w:numPr>
                <w:ilvl w:val="0"/>
                <w:numId w:val="3"/>
              </w:numPr>
              <w:spacing w:before="40" w:after="40"/>
              <w:rPr>
                <w:color w:val="000000"/>
                <w:sz w:val="22"/>
                <w:szCs w:val="22"/>
                <w:lang w:val="ro-MO"/>
              </w:rPr>
            </w:pPr>
            <w:r w:rsidRPr="00E12239">
              <w:rPr>
                <w:color w:val="000000"/>
                <w:sz w:val="22"/>
                <w:szCs w:val="22"/>
                <w:lang w:val="ro-MO"/>
              </w:rPr>
              <w:t>persoana a prezentat deficiențe semnificative în respectarea principalelor obligații în executarea unui contract finanțat din bugetul Uniunii sau din bugetul public al Republicii Moldova, ceea ce a condus la rezilierea sa anticipată sau la aplicarea daunelor lichidate sau a altor sancțiuni contractuale sau care a fost descoperit în urma verificărilor, auditurilor sau investigațiilor efectuate de autoritățile competente din Republica Moldova, Delegația Uniunii Europene în Republica Moldova, orice autoritate de management a ENPI CBC sau ENI CBC, autoritățile de audit ale ENI CBC, Comisia Europeană, OLAF sau Curtea de Conturi Europeană;</w:t>
            </w:r>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805C57" w:rsidRPr="00E12239" w:rsidRDefault="00780752" w:rsidP="00805C57">
            <w:pPr>
              <w:pStyle w:val="Text1"/>
              <w:numPr>
                <w:ilvl w:val="0"/>
                <w:numId w:val="3"/>
              </w:numPr>
              <w:spacing w:before="40" w:after="40"/>
              <w:rPr>
                <w:noProof/>
                <w:sz w:val="22"/>
                <w:szCs w:val="22"/>
                <w:lang w:val="ro-MO"/>
              </w:rPr>
            </w:pPr>
            <w:r w:rsidRPr="00E12239">
              <w:rPr>
                <w:sz w:val="22"/>
                <w:szCs w:val="22"/>
                <w:lang w:val="ro-MO"/>
              </w:rPr>
              <w:t>s-a stabilit printr-o hotărâre judecătorească definitivă sau printr-o decizie administrativă finală că persoana a comis o neregulă în sensul articolului 1 alineatul (2) din Regulamentul (CE, Euratom) nr. 2988/95 al Consiliului</w:t>
            </w:r>
            <w:r w:rsidR="00805C57" w:rsidRPr="00E12239">
              <w:rPr>
                <w:color w:val="000000"/>
                <w:sz w:val="22"/>
                <w:szCs w:val="22"/>
                <w:lang w:val="ro-MO"/>
              </w:rPr>
              <w:t>;</w:t>
            </w:r>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805C57" w:rsidRPr="00E12239" w:rsidTr="00F151A6">
        <w:tc>
          <w:tcPr>
            <w:tcW w:w="8238" w:type="dxa"/>
            <w:shd w:val="clear" w:color="auto" w:fill="auto"/>
          </w:tcPr>
          <w:p w:rsidR="000B5858" w:rsidRPr="00E12239" w:rsidRDefault="00922253" w:rsidP="00922253">
            <w:pPr>
              <w:pStyle w:val="Text1"/>
              <w:numPr>
                <w:ilvl w:val="0"/>
                <w:numId w:val="3"/>
              </w:numPr>
              <w:spacing w:before="40" w:after="40"/>
              <w:rPr>
                <w:color w:val="000000"/>
                <w:sz w:val="22"/>
                <w:szCs w:val="22"/>
                <w:lang w:val="ro-MO"/>
              </w:rPr>
            </w:pPr>
            <w:r w:rsidRPr="00E12239">
              <w:rPr>
                <w:color w:val="000000"/>
                <w:sz w:val="22"/>
                <w:szCs w:val="22"/>
                <w:lang w:val="ro-MO"/>
              </w:rPr>
              <w:t>pentru situațiile de abatere profesională gravă, fraudă, corupție, alte infracțiuni, deficiențe semnificative în executarea contractului sau nereguli, solicitantul acceptă să fie supus:</w:t>
            </w:r>
          </w:p>
          <w:p w:rsidR="00922253" w:rsidRPr="00E12239" w:rsidRDefault="00922253" w:rsidP="00922253">
            <w:pPr>
              <w:pStyle w:val="Text1"/>
              <w:spacing w:before="40" w:after="40"/>
              <w:ind w:left="360"/>
              <w:rPr>
                <w:color w:val="000000"/>
                <w:sz w:val="22"/>
                <w:szCs w:val="22"/>
                <w:lang w:val="ro-MO"/>
              </w:rPr>
            </w:pPr>
            <w:r w:rsidRPr="00E12239">
              <w:rPr>
                <w:color w:val="000000"/>
                <w:sz w:val="22"/>
                <w:szCs w:val="22"/>
                <w:lang w:val="ro-MO"/>
              </w:rPr>
              <w:t>i. fapte stabilite în contextul auditurilor sau investigațiilor efectuate de Curtea de Conturi Europeană, OLAF sau orice alt control, audit sau control efectuat sub responsabilitatea unui ordonator de credite al Comisiei Europene, al Autorității de Management sau al Autorității de Audit, autoritățile moldovenești competente sau orice alt organism competent;</w:t>
            </w:r>
          </w:p>
          <w:p w:rsidR="00922253" w:rsidRPr="00E12239" w:rsidRDefault="00922253" w:rsidP="00922253">
            <w:pPr>
              <w:pStyle w:val="Text1"/>
              <w:spacing w:before="40" w:after="40"/>
              <w:ind w:left="360"/>
              <w:rPr>
                <w:color w:val="000000"/>
                <w:sz w:val="22"/>
                <w:szCs w:val="22"/>
                <w:lang w:val="ro-MO"/>
              </w:rPr>
            </w:pPr>
            <w:r w:rsidRPr="00E12239">
              <w:rPr>
                <w:color w:val="000000"/>
                <w:sz w:val="22"/>
                <w:szCs w:val="22"/>
                <w:lang w:val="ro-MO"/>
              </w:rPr>
              <w:t xml:space="preserve">ii. decizii administrative </w:t>
            </w:r>
            <w:proofErr w:type="spellStart"/>
            <w:r w:rsidRPr="00E12239">
              <w:rPr>
                <w:color w:val="000000"/>
                <w:sz w:val="22"/>
                <w:szCs w:val="22"/>
                <w:lang w:val="ro-MO"/>
              </w:rPr>
              <w:t>nefinitive</w:t>
            </w:r>
            <w:proofErr w:type="spellEnd"/>
            <w:r w:rsidRPr="00E12239">
              <w:rPr>
                <w:color w:val="000000"/>
                <w:sz w:val="22"/>
                <w:szCs w:val="22"/>
                <w:lang w:val="ro-MO"/>
              </w:rPr>
              <w:t>, care pot include măsuri disciplinare luate de organismul de supraveghere competent responsabil cu verificarea aplicării standardelor de etică profesională;</w:t>
            </w:r>
          </w:p>
          <w:p w:rsidR="00922253" w:rsidRPr="00E12239" w:rsidRDefault="00922253" w:rsidP="00922253">
            <w:pPr>
              <w:pStyle w:val="Text1"/>
              <w:spacing w:before="40" w:after="40"/>
              <w:ind w:left="360"/>
              <w:rPr>
                <w:color w:val="000000"/>
                <w:sz w:val="22"/>
                <w:szCs w:val="22"/>
                <w:lang w:val="ro-MO"/>
              </w:rPr>
            </w:pPr>
            <w:proofErr w:type="spellStart"/>
            <w:r w:rsidRPr="00E12239">
              <w:rPr>
                <w:color w:val="000000"/>
                <w:sz w:val="22"/>
                <w:szCs w:val="22"/>
                <w:lang w:val="ro-MO"/>
              </w:rPr>
              <w:t>iii</w:t>
            </w:r>
            <w:proofErr w:type="spellEnd"/>
            <w:r w:rsidRPr="00E12239">
              <w:rPr>
                <w:color w:val="000000"/>
                <w:sz w:val="22"/>
                <w:szCs w:val="22"/>
                <w:lang w:val="ro-MO"/>
              </w:rPr>
              <w:t>. deciziile Autorității de Management, ale Autorității Naționale a Moldovei (identificate în Acordul de finanțare a programelor ENI CBC între Comisia Europeană și Republica Moldova) sau ale Comisiei Europene referitoare la încălcarea regulilor de concurență stipulate în Acordul de asociere dintre Uniunea Europeană și Republica Moldova sau a unei autorități naționale competente referitoare la încălcarea legislației naționale în domeniul concurenței; sau</w:t>
            </w:r>
          </w:p>
          <w:p w:rsidR="00922253" w:rsidRPr="00E12239" w:rsidRDefault="00922253" w:rsidP="00922253">
            <w:pPr>
              <w:pStyle w:val="Text1"/>
              <w:spacing w:before="40" w:after="40"/>
              <w:ind w:left="360"/>
              <w:rPr>
                <w:color w:val="000000"/>
                <w:sz w:val="22"/>
                <w:szCs w:val="22"/>
                <w:lang w:val="ro-MO"/>
              </w:rPr>
            </w:pPr>
            <w:proofErr w:type="spellStart"/>
            <w:r w:rsidRPr="00E12239">
              <w:rPr>
                <w:color w:val="000000"/>
                <w:sz w:val="22"/>
                <w:szCs w:val="22"/>
                <w:lang w:val="ro-MO"/>
              </w:rPr>
              <w:t>iv</w:t>
            </w:r>
            <w:proofErr w:type="spellEnd"/>
            <w:r w:rsidRPr="00E12239">
              <w:rPr>
                <w:color w:val="000000"/>
                <w:sz w:val="22"/>
                <w:szCs w:val="22"/>
                <w:lang w:val="ro-MO"/>
              </w:rPr>
              <w:t>. deciziile de excludere de către un ordonator de credite al autorității contractante.</w:t>
            </w:r>
          </w:p>
        </w:tc>
        <w:tc>
          <w:tcPr>
            <w:tcW w:w="812"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5" w:type="dxa"/>
            <w:shd w:val="clear" w:color="auto" w:fill="auto"/>
          </w:tcPr>
          <w:p w:rsidR="00805C57"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805C57"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bl>
    <w:p w:rsidR="00922253" w:rsidRPr="00E12239" w:rsidRDefault="00922253">
      <w:pPr>
        <w:pStyle w:val="10"/>
        <w:rPr>
          <w:rFonts w:ascii="Times New Roman" w:hAnsi="Times New Roman" w:cs="Times New Roman"/>
          <w:b/>
          <w:lang w:val="ro-MO"/>
        </w:rPr>
      </w:pPr>
    </w:p>
    <w:p w:rsidR="00EA0944" w:rsidRPr="00E12239" w:rsidRDefault="00EA0944">
      <w:pPr>
        <w:pStyle w:val="10"/>
        <w:rPr>
          <w:rFonts w:ascii="Times New Roman" w:hAnsi="Times New Roman" w:cs="Times New Roman"/>
          <w:b/>
          <w:lang w:val="ro-MO"/>
        </w:rPr>
      </w:pPr>
    </w:p>
    <w:p w:rsidR="00EA0944" w:rsidRPr="00E12239" w:rsidRDefault="00EA0944">
      <w:pPr>
        <w:pStyle w:val="10"/>
        <w:rPr>
          <w:rFonts w:ascii="Times New Roman" w:hAnsi="Times New Roman" w:cs="Times New Roman"/>
          <w:b/>
          <w:lang w:val="ro-MO"/>
        </w:rPr>
      </w:pPr>
    </w:p>
    <w:p w:rsidR="00E31152" w:rsidRPr="00E12239" w:rsidRDefault="00922253" w:rsidP="00922253">
      <w:pPr>
        <w:pStyle w:val="10"/>
        <w:numPr>
          <w:ilvl w:val="0"/>
          <w:numId w:val="11"/>
        </w:numPr>
        <w:rPr>
          <w:rFonts w:ascii="Times New Roman" w:hAnsi="Times New Roman" w:cs="Times New Roman"/>
          <w:b/>
          <w:lang w:val="ro-MO"/>
        </w:rPr>
      </w:pPr>
      <w:r w:rsidRPr="00E12239">
        <w:rPr>
          <w:rFonts w:ascii="Times New Roman" w:hAnsi="Times New Roman" w:cs="Times New Roman"/>
          <w:b/>
          <w:lang w:val="ro-MO"/>
        </w:rPr>
        <w:lastRenderedPageBreak/>
        <w:t>Situații de excludere referitoare la persoanele fizice sau juridice cu putere de reprezentare, decizie sau control asupra persoanei juridice și a beneficiarilor efectivi</w:t>
      </w:r>
    </w:p>
    <w:p w:rsidR="00DE276E" w:rsidRPr="00E12239" w:rsidRDefault="00DE276E">
      <w:pPr>
        <w:pStyle w:val="10"/>
        <w:rPr>
          <w:rFonts w:ascii="Times New Roman" w:hAnsi="Times New Roman" w:cs="Times New Roman"/>
          <w:b/>
          <w:lang w:val="ro-M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851"/>
        <w:gridCol w:w="708"/>
      </w:tblGrid>
      <w:tr w:rsidR="00922253" w:rsidRPr="00E12239" w:rsidTr="00922253">
        <w:tc>
          <w:tcPr>
            <w:tcW w:w="8188" w:type="dxa"/>
            <w:shd w:val="clear" w:color="auto" w:fill="auto"/>
            <w:vAlign w:val="center"/>
          </w:tcPr>
          <w:p w:rsidR="00922253" w:rsidRPr="00E12239" w:rsidRDefault="00922253" w:rsidP="00922253">
            <w:pPr>
              <w:pStyle w:val="a5"/>
              <w:numPr>
                <w:ilvl w:val="0"/>
                <w:numId w:val="4"/>
              </w:numPr>
              <w:tabs>
                <w:tab w:val="left" w:pos="426"/>
              </w:tabs>
              <w:spacing w:before="40" w:after="40"/>
              <w:jc w:val="both"/>
              <w:rPr>
                <w:noProof/>
                <w:sz w:val="22"/>
                <w:szCs w:val="22"/>
                <w:lang w:val="ro-MO"/>
              </w:rPr>
            </w:pPr>
            <w:r w:rsidRPr="00E12239">
              <w:rPr>
                <w:b/>
                <w:sz w:val="22"/>
                <w:szCs w:val="22"/>
                <w:lang w:val="ro-MO"/>
              </w:rPr>
              <w:t>declară că o persoană fizică sau juridică care este membru al organului administrativ, de conducere sau de supraveghere al persoanei juridice menționate mai sus sau care are puteri de reprezentare, decizie sau control cu privire la persoana juridică menționată mai sus (aceasta acoperă, de exemplu, directorii de companii, membrii organelor de conducere sau de supraveghere și cazurile în care o persoană fizică sau juridică deține majoritatea acțiunilor) se află în una dintre următoarele situații</w:t>
            </w:r>
            <w:r w:rsidRPr="00E12239">
              <w:rPr>
                <w:noProof/>
                <w:sz w:val="22"/>
                <w:szCs w:val="22"/>
                <w:lang w:val="ro-MO"/>
              </w:rPr>
              <w:t xml:space="preserve">: </w:t>
            </w:r>
          </w:p>
        </w:tc>
        <w:tc>
          <w:tcPr>
            <w:tcW w:w="851" w:type="dxa"/>
            <w:shd w:val="clear" w:color="auto" w:fill="auto"/>
          </w:tcPr>
          <w:p w:rsidR="00922253" w:rsidRPr="00E12239" w:rsidRDefault="00922253"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t>DA</w:t>
            </w:r>
          </w:p>
        </w:tc>
        <w:tc>
          <w:tcPr>
            <w:tcW w:w="708" w:type="dxa"/>
            <w:shd w:val="clear" w:color="auto" w:fill="auto"/>
          </w:tcPr>
          <w:p w:rsidR="00922253" w:rsidRPr="00E12239" w:rsidRDefault="00922253" w:rsidP="002D2BA0">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t>NU</w:t>
            </w:r>
          </w:p>
        </w:tc>
      </w:tr>
      <w:tr w:rsidR="00922253" w:rsidRPr="00E12239" w:rsidTr="00922253">
        <w:tc>
          <w:tcPr>
            <w:tcW w:w="8188" w:type="dxa"/>
            <w:shd w:val="clear" w:color="auto" w:fill="auto"/>
            <w:vAlign w:val="center"/>
          </w:tcPr>
          <w:p w:rsidR="00922253" w:rsidRPr="00E12239" w:rsidRDefault="00922253" w:rsidP="00F151A6">
            <w:pPr>
              <w:pStyle w:val="Text1"/>
              <w:spacing w:before="40" w:after="40"/>
              <w:ind w:left="360"/>
              <w:rPr>
                <w:noProof/>
                <w:sz w:val="22"/>
                <w:szCs w:val="22"/>
                <w:lang w:val="ro-MO"/>
              </w:rPr>
            </w:pPr>
            <w:r w:rsidRPr="00E12239">
              <w:rPr>
                <w:sz w:val="22"/>
                <w:szCs w:val="22"/>
                <w:lang w:val="ro-MO"/>
              </w:rPr>
              <w:t>Situația (c) de mai sus (abatere profesională gravă)</w:t>
            </w:r>
          </w:p>
        </w:tc>
        <w:tc>
          <w:tcPr>
            <w:tcW w:w="851" w:type="dxa"/>
            <w:shd w:val="clear" w:color="auto" w:fill="auto"/>
            <w:vAlign w:val="center"/>
          </w:tcPr>
          <w:p w:rsidR="00922253" w:rsidRPr="00E12239" w:rsidRDefault="00922253"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8" w:type="dxa"/>
            <w:shd w:val="clear" w:color="auto" w:fill="auto"/>
            <w:vAlign w:val="center"/>
          </w:tcPr>
          <w:p w:rsidR="00922253" w:rsidRPr="00E12239" w:rsidRDefault="00922253"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922253" w:rsidRPr="00E12239" w:rsidTr="00922253">
        <w:tc>
          <w:tcPr>
            <w:tcW w:w="8188" w:type="dxa"/>
            <w:shd w:val="clear" w:color="auto" w:fill="auto"/>
            <w:vAlign w:val="center"/>
          </w:tcPr>
          <w:p w:rsidR="00922253" w:rsidRPr="00E12239" w:rsidRDefault="00922253" w:rsidP="00F151A6">
            <w:pPr>
              <w:pStyle w:val="Text1"/>
              <w:spacing w:before="40" w:after="40"/>
              <w:ind w:left="360"/>
              <w:rPr>
                <w:noProof/>
                <w:sz w:val="22"/>
                <w:szCs w:val="22"/>
                <w:lang w:val="ro-MO"/>
              </w:rPr>
            </w:pPr>
            <w:r w:rsidRPr="00E12239">
              <w:rPr>
                <w:sz w:val="22"/>
                <w:szCs w:val="22"/>
                <w:lang w:val="ro-MO"/>
              </w:rPr>
              <w:t>Situația (d) de mai sus (fraudă, corupție sau altă infracțiune</w:t>
            </w:r>
            <w:r w:rsidRPr="00E12239">
              <w:rPr>
                <w:noProof/>
                <w:sz w:val="22"/>
                <w:szCs w:val="22"/>
                <w:lang w:val="ro-MO"/>
              </w:rPr>
              <w:t>)</w:t>
            </w:r>
          </w:p>
        </w:tc>
        <w:tc>
          <w:tcPr>
            <w:tcW w:w="851" w:type="dxa"/>
            <w:shd w:val="clear" w:color="auto" w:fill="auto"/>
            <w:vAlign w:val="center"/>
          </w:tcPr>
          <w:p w:rsidR="00922253" w:rsidRPr="00E12239" w:rsidRDefault="00922253"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8" w:type="dxa"/>
            <w:shd w:val="clear" w:color="auto" w:fill="auto"/>
            <w:vAlign w:val="center"/>
          </w:tcPr>
          <w:p w:rsidR="00922253" w:rsidRPr="00E12239" w:rsidRDefault="00922253"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922253" w:rsidRPr="00E12239" w:rsidTr="00922253">
        <w:tc>
          <w:tcPr>
            <w:tcW w:w="8188" w:type="dxa"/>
            <w:shd w:val="clear" w:color="auto" w:fill="auto"/>
            <w:vAlign w:val="center"/>
          </w:tcPr>
          <w:p w:rsidR="00922253" w:rsidRPr="00E12239" w:rsidRDefault="00922253" w:rsidP="00F151A6">
            <w:pPr>
              <w:pStyle w:val="Text1"/>
              <w:spacing w:before="40" w:after="40"/>
              <w:ind w:left="360"/>
              <w:rPr>
                <w:noProof/>
                <w:sz w:val="22"/>
                <w:szCs w:val="22"/>
                <w:lang w:val="ro-MO"/>
              </w:rPr>
            </w:pPr>
            <w:r w:rsidRPr="00E12239">
              <w:rPr>
                <w:sz w:val="22"/>
                <w:szCs w:val="22"/>
                <w:lang w:val="ro-MO"/>
              </w:rPr>
              <w:t>Situația (e) de mai sus (deficiențe semnificative în executarea unui contract</w:t>
            </w:r>
            <w:r w:rsidRPr="00E12239">
              <w:rPr>
                <w:noProof/>
                <w:sz w:val="22"/>
                <w:szCs w:val="22"/>
                <w:lang w:val="ro-MO"/>
              </w:rPr>
              <w:t>)</w:t>
            </w:r>
          </w:p>
        </w:tc>
        <w:tc>
          <w:tcPr>
            <w:tcW w:w="851" w:type="dxa"/>
            <w:shd w:val="clear" w:color="auto" w:fill="auto"/>
            <w:vAlign w:val="center"/>
          </w:tcPr>
          <w:p w:rsidR="00922253" w:rsidRPr="00E12239" w:rsidRDefault="00922253"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8" w:type="dxa"/>
            <w:shd w:val="clear" w:color="auto" w:fill="auto"/>
            <w:vAlign w:val="center"/>
          </w:tcPr>
          <w:p w:rsidR="00922253" w:rsidRPr="00E12239" w:rsidRDefault="00922253"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922253" w:rsidRPr="00E12239" w:rsidTr="00922253">
        <w:tc>
          <w:tcPr>
            <w:tcW w:w="8188" w:type="dxa"/>
            <w:shd w:val="clear" w:color="auto" w:fill="auto"/>
            <w:vAlign w:val="center"/>
          </w:tcPr>
          <w:p w:rsidR="00922253" w:rsidRPr="00E12239" w:rsidRDefault="00922253" w:rsidP="00F151A6">
            <w:pPr>
              <w:pStyle w:val="Text1"/>
              <w:spacing w:before="40" w:after="40"/>
              <w:ind w:left="360"/>
              <w:rPr>
                <w:noProof/>
                <w:sz w:val="22"/>
                <w:szCs w:val="22"/>
                <w:lang w:val="ro-MO"/>
              </w:rPr>
            </w:pPr>
            <w:r w:rsidRPr="00E12239">
              <w:rPr>
                <w:sz w:val="22"/>
                <w:szCs w:val="22"/>
                <w:lang w:val="ro-MO"/>
              </w:rPr>
              <w:t>Situația (f) de mai sus (neregularitate</w:t>
            </w:r>
            <w:r w:rsidRPr="00E12239">
              <w:rPr>
                <w:noProof/>
                <w:sz w:val="22"/>
                <w:szCs w:val="22"/>
                <w:lang w:val="ro-MO"/>
              </w:rPr>
              <w:t>)</w:t>
            </w:r>
          </w:p>
        </w:tc>
        <w:tc>
          <w:tcPr>
            <w:tcW w:w="851" w:type="dxa"/>
            <w:shd w:val="clear" w:color="auto" w:fill="auto"/>
            <w:vAlign w:val="center"/>
          </w:tcPr>
          <w:p w:rsidR="00922253" w:rsidRPr="00E12239" w:rsidRDefault="00922253"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8" w:type="dxa"/>
            <w:shd w:val="clear" w:color="auto" w:fill="auto"/>
            <w:vAlign w:val="center"/>
          </w:tcPr>
          <w:p w:rsidR="00922253" w:rsidRPr="00E12239" w:rsidRDefault="00922253"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bl>
    <w:p w:rsidR="00CE6BD0" w:rsidRPr="00E12239" w:rsidRDefault="00CE6BD0">
      <w:pPr>
        <w:pStyle w:val="10"/>
        <w:rPr>
          <w:rFonts w:ascii="Times New Roman" w:hAnsi="Times New Roman" w:cs="Times New Roman"/>
          <w:i/>
          <w:lang w:val="ro-MO"/>
        </w:rPr>
      </w:pPr>
    </w:p>
    <w:p w:rsidR="00E31152" w:rsidRPr="00E12239" w:rsidRDefault="00CE6BD0" w:rsidP="00CE6BD0">
      <w:pPr>
        <w:pStyle w:val="10"/>
        <w:numPr>
          <w:ilvl w:val="0"/>
          <w:numId w:val="11"/>
        </w:numPr>
        <w:rPr>
          <w:rFonts w:ascii="Times New Roman" w:hAnsi="Times New Roman" w:cs="Times New Roman"/>
          <w:b/>
          <w:lang w:val="ro-MO"/>
        </w:rPr>
      </w:pPr>
      <w:r w:rsidRPr="00E12239">
        <w:rPr>
          <w:rFonts w:ascii="Times New Roman" w:hAnsi="Times New Roman" w:cs="Times New Roman"/>
          <w:b/>
          <w:lang w:val="ro-MO"/>
        </w:rPr>
        <w:t>Situații de excludere privind persoanele fizice sau juridice care își asumă răspunderea nelimitată pentru datoriile persoanei juridice</w:t>
      </w:r>
    </w:p>
    <w:p w:rsidR="00E31152" w:rsidRPr="00E12239" w:rsidRDefault="00E31152">
      <w:pPr>
        <w:pStyle w:val="10"/>
        <w:rPr>
          <w:rFonts w:ascii="Times New Roman" w:hAnsi="Times New Roman" w:cs="Times New Roman"/>
          <w:b/>
          <w:lang w:val="ro-M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851"/>
        <w:gridCol w:w="708"/>
      </w:tblGrid>
      <w:tr w:rsidR="00CE6BD0" w:rsidRPr="00E12239" w:rsidTr="00CE6BD0">
        <w:tc>
          <w:tcPr>
            <w:tcW w:w="8188" w:type="dxa"/>
            <w:shd w:val="clear" w:color="auto" w:fill="auto"/>
          </w:tcPr>
          <w:p w:rsidR="00CE6BD0" w:rsidRPr="00E12239" w:rsidRDefault="00CE6BD0" w:rsidP="00CE6BD0">
            <w:pPr>
              <w:tabs>
                <w:tab w:val="left" w:pos="567"/>
              </w:tabs>
              <w:spacing w:before="40" w:after="40" w:line="240" w:lineRule="auto"/>
              <w:ind w:left="426" w:hanging="426"/>
              <w:jc w:val="both"/>
              <w:rPr>
                <w:rFonts w:ascii="Times New Roman" w:hAnsi="Times New Roman" w:cs="Times New Roman"/>
                <w:b/>
                <w:noProof/>
                <w:lang w:val="ro-MO"/>
              </w:rPr>
            </w:pPr>
            <w:r w:rsidRPr="00E12239">
              <w:rPr>
                <w:rFonts w:ascii="Times New Roman" w:hAnsi="Times New Roman" w:cs="Times New Roman"/>
                <w:b/>
                <w:lang w:val="ro-MO"/>
              </w:rPr>
              <w:t xml:space="preserve">(3) declară că o persoană fizică sau juridică care își asumă răspundere nelimitată pentru datoriile persoanei juridice menționate mai sus se află în una dintre următoarele situații: </w:t>
            </w:r>
          </w:p>
        </w:tc>
        <w:tc>
          <w:tcPr>
            <w:tcW w:w="851" w:type="dxa"/>
            <w:shd w:val="clear" w:color="auto" w:fill="auto"/>
          </w:tcPr>
          <w:p w:rsidR="00CE6BD0" w:rsidRPr="00E12239" w:rsidRDefault="00CE6BD0"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t>DA</w:t>
            </w:r>
          </w:p>
        </w:tc>
        <w:tc>
          <w:tcPr>
            <w:tcW w:w="708" w:type="dxa"/>
          </w:tcPr>
          <w:p w:rsidR="00CE6BD0" w:rsidRPr="00E12239" w:rsidRDefault="00CE6BD0" w:rsidP="002D2BA0">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t>NU</w:t>
            </w:r>
          </w:p>
        </w:tc>
      </w:tr>
      <w:tr w:rsidR="00CE6BD0" w:rsidRPr="00E12239" w:rsidTr="00CE6BD0">
        <w:tc>
          <w:tcPr>
            <w:tcW w:w="8188" w:type="dxa"/>
            <w:shd w:val="clear" w:color="auto" w:fill="auto"/>
            <w:vAlign w:val="center"/>
          </w:tcPr>
          <w:p w:rsidR="00CE6BD0" w:rsidRPr="00E12239" w:rsidRDefault="00CE6BD0" w:rsidP="00F151A6">
            <w:pPr>
              <w:pStyle w:val="Text1"/>
              <w:spacing w:before="40" w:after="40"/>
              <w:ind w:left="360"/>
              <w:rPr>
                <w:noProof/>
                <w:sz w:val="22"/>
                <w:szCs w:val="22"/>
                <w:lang w:val="ro-MO"/>
              </w:rPr>
            </w:pPr>
            <w:r w:rsidRPr="00E12239">
              <w:rPr>
                <w:sz w:val="22"/>
                <w:szCs w:val="22"/>
                <w:lang w:val="ro-MO"/>
              </w:rPr>
              <w:t>Situația (a) de mai sus (faliment)</w:t>
            </w:r>
          </w:p>
        </w:tc>
        <w:tc>
          <w:tcPr>
            <w:tcW w:w="851" w:type="dxa"/>
            <w:shd w:val="clear" w:color="auto" w:fill="auto"/>
            <w:vAlign w:val="center"/>
          </w:tcPr>
          <w:p w:rsidR="00CE6BD0" w:rsidRPr="00E12239" w:rsidRDefault="00CE6BD0"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8" w:type="dxa"/>
          </w:tcPr>
          <w:p w:rsidR="00CE6BD0" w:rsidRPr="00E12239" w:rsidRDefault="00CE6BD0"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CE6BD0" w:rsidRPr="00E12239" w:rsidTr="00CE6BD0">
        <w:tc>
          <w:tcPr>
            <w:tcW w:w="8188" w:type="dxa"/>
            <w:shd w:val="clear" w:color="auto" w:fill="auto"/>
            <w:vAlign w:val="center"/>
          </w:tcPr>
          <w:p w:rsidR="00CE6BD0" w:rsidRPr="00E12239" w:rsidRDefault="00CE6BD0" w:rsidP="00F151A6">
            <w:pPr>
              <w:pStyle w:val="Text1"/>
              <w:spacing w:before="40" w:after="40"/>
              <w:ind w:left="360"/>
              <w:rPr>
                <w:noProof/>
                <w:sz w:val="22"/>
                <w:szCs w:val="22"/>
                <w:lang w:val="ro-MO"/>
              </w:rPr>
            </w:pPr>
            <w:r w:rsidRPr="00E12239">
              <w:rPr>
                <w:sz w:val="22"/>
                <w:szCs w:val="22"/>
                <w:lang w:val="ro-MO"/>
              </w:rPr>
              <w:t>Situația (b) de mai sus (încălcarea plății impozitelor sau a contribuțiilor de asigurări sociale</w:t>
            </w:r>
            <w:r w:rsidRPr="00E12239">
              <w:rPr>
                <w:noProof/>
                <w:sz w:val="22"/>
                <w:szCs w:val="22"/>
                <w:lang w:val="ro-MO"/>
              </w:rPr>
              <w:t>)</w:t>
            </w:r>
          </w:p>
        </w:tc>
        <w:tc>
          <w:tcPr>
            <w:tcW w:w="851" w:type="dxa"/>
            <w:shd w:val="clear" w:color="auto" w:fill="auto"/>
            <w:vAlign w:val="center"/>
          </w:tcPr>
          <w:p w:rsidR="00CE6BD0" w:rsidRPr="00E12239" w:rsidRDefault="00CE6BD0"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8" w:type="dxa"/>
          </w:tcPr>
          <w:p w:rsidR="00CE6BD0" w:rsidRPr="00E12239" w:rsidRDefault="00CE6BD0"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bl>
    <w:p w:rsidR="00E31152" w:rsidRPr="00E12239" w:rsidRDefault="00E31152">
      <w:pPr>
        <w:pStyle w:val="10"/>
        <w:rPr>
          <w:rFonts w:ascii="Times New Roman" w:hAnsi="Times New Roman" w:cs="Times New Roman"/>
          <w:lang w:val="ro-MO"/>
        </w:rPr>
      </w:pPr>
    </w:p>
    <w:p w:rsidR="00E31152" w:rsidRPr="00E12239" w:rsidRDefault="00CE6BD0" w:rsidP="00CE6BD0">
      <w:pPr>
        <w:pStyle w:val="10"/>
        <w:numPr>
          <w:ilvl w:val="0"/>
          <w:numId w:val="11"/>
        </w:numPr>
        <w:rPr>
          <w:rFonts w:ascii="Times New Roman" w:hAnsi="Times New Roman" w:cs="Times New Roman"/>
          <w:b/>
          <w:lang w:val="ro-MO"/>
        </w:rPr>
      </w:pPr>
      <w:r w:rsidRPr="00E12239">
        <w:rPr>
          <w:rFonts w:ascii="Times New Roman" w:hAnsi="Times New Roman" w:cs="Times New Roman"/>
          <w:b/>
          <w:lang w:val="ro-MO"/>
        </w:rPr>
        <w:t>Motivele respingerii din această procedură</w:t>
      </w:r>
    </w:p>
    <w:p w:rsidR="00DE276E" w:rsidRPr="00E12239" w:rsidRDefault="00DE276E">
      <w:pPr>
        <w:pStyle w:val="10"/>
        <w:rPr>
          <w:rFonts w:ascii="Times New Roman" w:hAnsi="Times New Roman" w:cs="Times New Roman"/>
          <w:b/>
          <w:lang w:val="ro-MO"/>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809"/>
        <w:gridCol w:w="759"/>
      </w:tblGrid>
      <w:tr w:rsidR="00DE276E" w:rsidRPr="00E12239" w:rsidTr="00EA0944">
        <w:trPr>
          <w:trHeight w:val="549"/>
        </w:trPr>
        <w:tc>
          <w:tcPr>
            <w:tcW w:w="8188" w:type="dxa"/>
            <w:shd w:val="clear" w:color="auto" w:fill="auto"/>
          </w:tcPr>
          <w:p w:rsidR="00DE276E" w:rsidRPr="00E12239" w:rsidRDefault="00DE276E" w:rsidP="00CE6BD0">
            <w:pPr>
              <w:spacing w:before="40" w:after="40"/>
              <w:jc w:val="both"/>
              <w:rPr>
                <w:rFonts w:ascii="Times New Roman" w:hAnsi="Times New Roman" w:cs="Times New Roman"/>
                <w:b/>
                <w:noProof/>
                <w:lang w:val="ro-MO"/>
              </w:rPr>
            </w:pPr>
            <w:r w:rsidRPr="00E12239">
              <w:rPr>
                <w:rFonts w:ascii="Times New Roman" w:hAnsi="Times New Roman" w:cs="Times New Roman"/>
                <w:b/>
                <w:lang w:val="ro-MO"/>
              </w:rPr>
              <w:t>(4) declară că persoana menționată mai sus</w:t>
            </w:r>
          </w:p>
        </w:tc>
        <w:tc>
          <w:tcPr>
            <w:tcW w:w="809" w:type="dxa"/>
            <w:shd w:val="clear" w:color="auto" w:fill="auto"/>
          </w:tcPr>
          <w:p w:rsidR="00DE276E" w:rsidRPr="00E12239" w:rsidRDefault="002D2BA0"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t>DA</w:t>
            </w:r>
          </w:p>
        </w:tc>
        <w:tc>
          <w:tcPr>
            <w:tcW w:w="759" w:type="dxa"/>
            <w:shd w:val="clear" w:color="auto" w:fill="auto"/>
          </w:tcPr>
          <w:p w:rsidR="00DE276E" w:rsidRPr="00E12239" w:rsidRDefault="00DE276E" w:rsidP="002D2BA0">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t>N</w:t>
            </w:r>
            <w:r w:rsidR="002D2BA0" w:rsidRPr="00E12239">
              <w:rPr>
                <w:rFonts w:ascii="Times New Roman" w:hAnsi="Times New Roman" w:cs="Times New Roman"/>
                <w:noProof/>
                <w:lang w:val="ro-MO"/>
              </w:rPr>
              <w:t>U</w:t>
            </w:r>
          </w:p>
        </w:tc>
      </w:tr>
      <w:tr w:rsidR="00DE276E" w:rsidRPr="00E12239" w:rsidTr="00EA0944">
        <w:tc>
          <w:tcPr>
            <w:tcW w:w="8188" w:type="dxa"/>
            <w:shd w:val="clear" w:color="auto" w:fill="auto"/>
          </w:tcPr>
          <w:p w:rsidR="00CE6BD0" w:rsidRPr="00E12239" w:rsidRDefault="00CE6BD0" w:rsidP="00CE6BD0">
            <w:pPr>
              <w:pStyle w:val="Text1"/>
              <w:spacing w:before="40" w:after="40"/>
              <w:ind w:left="360"/>
              <w:rPr>
                <w:sz w:val="22"/>
                <w:szCs w:val="22"/>
                <w:lang w:val="ro-MO"/>
              </w:rPr>
            </w:pPr>
            <w:r w:rsidRPr="00E12239">
              <w:rPr>
                <w:sz w:val="22"/>
                <w:szCs w:val="22"/>
                <w:lang w:val="ro-MO"/>
              </w:rPr>
              <w:t>(h) a denaturat concurența, fiind implicat anterior în pregătirea</w:t>
            </w:r>
          </w:p>
          <w:p w:rsidR="00DE276E" w:rsidRPr="00E12239" w:rsidRDefault="00CE6BD0" w:rsidP="00CE6BD0">
            <w:pPr>
              <w:pStyle w:val="Text1"/>
              <w:spacing w:before="40" w:after="40"/>
              <w:ind w:left="360"/>
              <w:rPr>
                <w:noProof/>
                <w:sz w:val="22"/>
                <w:szCs w:val="22"/>
                <w:lang w:val="ro-MO"/>
              </w:rPr>
            </w:pPr>
            <w:r w:rsidRPr="00E12239">
              <w:rPr>
                <w:sz w:val="22"/>
                <w:szCs w:val="22"/>
                <w:lang w:val="ro-MO"/>
              </w:rPr>
              <w:t>documentele de achiziție pentru această procedură de achiziție.</w:t>
            </w:r>
          </w:p>
        </w:tc>
        <w:tc>
          <w:tcPr>
            <w:tcW w:w="809" w:type="dxa"/>
            <w:shd w:val="clear" w:color="auto" w:fill="auto"/>
          </w:tcPr>
          <w:p w:rsidR="00DE276E"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DE276E"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59" w:type="dxa"/>
            <w:shd w:val="clear" w:color="auto" w:fill="auto"/>
          </w:tcPr>
          <w:p w:rsidR="00DE276E" w:rsidRPr="00E12239" w:rsidRDefault="00E9706C"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00DE276E"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bl>
    <w:p w:rsidR="00E31152" w:rsidRPr="00E12239" w:rsidRDefault="00E31152">
      <w:pPr>
        <w:pStyle w:val="10"/>
        <w:rPr>
          <w:rFonts w:ascii="Times New Roman" w:hAnsi="Times New Roman" w:cs="Times New Roman"/>
          <w:lang w:val="ro-MO"/>
        </w:rPr>
      </w:pPr>
    </w:p>
    <w:p w:rsidR="00E31152" w:rsidRPr="00E12239" w:rsidRDefault="00CE6BD0" w:rsidP="00CE6BD0">
      <w:pPr>
        <w:pStyle w:val="10"/>
        <w:numPr>
          <w:ilvl w:val="0"/>
          <w:numId w:val="11"/>
        </w:numPr>
        <w:rPr>
          <w:rFonts w:ascii="Times New Roman" w:hAnsi="Times New Roman" w:cs="Times New Roman"/>
          <w:b/>
          <w:lang w:val="ro-MO"/>
        </w:rPr>
      </w:pPr>
      <w:r w:rsidRPr="00E12239">
        <w:rPr>
          <w:rFonts w:ascii="Times New Roman" w:hAnsi="Times New Roman" w:cs="Times New Roman"/>
          <w:b/>
          <w:lang w:val="ro-MO"/>
        </w:rPr>
        <w:t>Măsuri de remediere</w:t>
      </w:r>
    </w:p>
    <w:p w:rsidR="00E31152" w:rsidRPr="00E12239" w:rsidRDefault="00E31152">
      <w:pPr>
        <w:pStyle w:val="10"/>
        <w:rPr>
          <w:rFonts w:ascii="Times New Roman" w:hAnsi="Times New Roman" w:cs="Times New Roman"/>
          <w:b/>
          <w:lang w:val="ro-MO"/>
        </w:rPr>
      </w:pPr>
    </w:p>
    <w:p w:rsidR="00E31152" w:rsidRPr="00E12239" w:rsidRDefault="00466D2A" w:rsidP="00DE276E">
      <w:pPr>
        <w:pStyle w:val="10"/>
        <w:jc w:val="both"/>
        <w:rPr>
          <w:rFonts w:ascii="Times New Roman" w:hAnsi="Times New Roman" w:cs="Times New Roman"/>
          <w:lang w:val="ro-MO"/>
        </w:rPr>
      </w:pPr>
      <w:r w:rsidRPr="00E12239">
        <w:rPr>
          <w:rFonts w:ascii="Times New Roman" w:hAnsi="Times New Roman" w:cs="Times New Roman"/>
          <w:lang w:val="ro-MO"/>
        </w:rPr>
        <w:t>Dacă persoana declară una dintre situațiile de excludere enumerate mai sus, aceasta trebuie să indice măsurile pe care le-a luat pentru a remedia situația de excludere, demonstrând astfel fiabilitatea acesteia. Aceasta poate include de ex. măsuri tehnice, organizatorice și de personal pentru a preveni apariția ulterioară, compensarea daunelor sau plata amenzilor sau a oricăror impozite sau contribuții de asigurări sociale. Dovezile documentare relevante care ilustrează măsurile de remediere luate trebuie furnizate în anexa la prezenta declarație. Acest lucru nu se aplică situațiilor menționate la litera (d) din prezenta declarație.</w:t>
      </w:r>
    </w:p>
    <w:p w:rsidR="00CE6BD0" w:rsidRPr="00E12239" w:rsidRDefault="00CE6BD0" w:rsidP="00DE276E">
      <w:pPr>
        <w:pStyle w:val="10"/>
        <w:jc w:val="both"/>
        <w:rPr>
          <w:rFonts w:ascii="Times New Roman" w:hAnsi="Times New Roman" w:cs="Times New Roman"/>
          <w:lang w:val="ro-MO"/>
        </w:rPr>
      </w:pPr>
    </w:p>
    <w:p w:rsidR="00EA0944" w:rsidRPr="00E12239" w:rsidRDefault="00EA0944" w:rsidP="00DE276E">
      <w:pPr>
        <w:pStyle w:val="10"/>
        <w:jc w:val="both"/>
        <w:rPr>
          <w:rFonts w:ascii="Times New Roman" w:hAnsi="Times New Roman" w:cs="Times New Roman"/>
          <w:lang w:val="ro-MO"/>
        </w:rPr>
      </w:pPr>
    </w:p>
    <w:p w:rsidR="00EA0944" w:rsidRPr="00E12239" w:rsidRDefault="00EA0944" w:rsidP="00DE276E">
      <w:pPr>
        <w:pStyle w:val="10"/>
        <w:jc w:val="both"/>
        <w:rPr>
          <w:rFonts w:ascii="Times New Roman" w:hAnsi="Times New Roman" w:cs="Times New Roman"/>
          <w:lang w:val="ro-MO"/>
        </w:rPr>
      </w:pPr>
    </w:p>
    <w:p w:rsidR="00EA0944" w:rsidRPr="00E12239" w:rsidRDefault="00EA0944" w:rsidP="00DE276E">
      <w:pPr>
        <w:pStyle w:val="10"/>
        <w:jc w:val="both"/>
        <w:rPr>
          <w:rFonts w:ascii="Times New Roman" w:hAnsi="Times New Roman" w:cs="Times New Roman"/>
          <w:lang w:val="ro-MO"/>
        </w:rPr>
      </w:pPr>
    </w:p>
    <w:p w:rsidR="00E31152" w:rsidRPr="00E12239" w:rsidRDefault="00CE6BD0" w:rsidP="00CE6BD0">
      <w:pPr>
        <w:pStyle w:val="10"/>
        <w:numPr>
          <w:ilvl w:val="0"/>
          <w:numId w:val="11"/>
        </w:numPr>
        <w:jc w:val="both"/>
        <w:rPr>
          <w:rFonts w:ascii="Times New Roman" w:hAnsi="Times New Roman" w:cs="Times New Roman"/>
          <w:lang w:val="ro-MO"/>
        </w:rPr>
      </w:pPr>
      <w:r w:rsidRPr="00E12239">
        <w:rPr>
          <w:rFonts w:ascii="Times New Roman" w:hAnsi="Times New Roman" w:cs="Times New Roman"/>
          <w:b/>
          <w:lang w:val="ro-MO"/>
        </w:rPr>
        <w:t>Dovezi la cerere</w:t>
      </w:r>
    </w:p>
    <w:p w:rsidR="00E31152" w:rsidRPr="00E12239" w:rsidRDefault="00E31152">
      <w:pPr>
        <w:pStyle w:val="10"/>
        <w:rPr>
          <w:rFonts w:ascii="Times New Roman" w:hAnsi="Times New Roman" w:cs="Times New Roman"/>
          <w:lang w:val="ro-MO"/>
        </w:rPr>
      </w:pPr>
    </w:p>
    <w:p w:rsidR="00EA0944" w:rsidRPr="00E12239" w:rsidRDefault="00EA0944" w:rsidP="00EA0944">
      <w:pPr>
        <w:pStyle w:val="10"/>
        <w:jc w:val="both"/>
        <w:rPr>
          <w:rFonts w:ascii="Times New Roman" w:hAnsi="Times New Roman" w:cs="Times New Roman"/>
          <w:lang w:val="ro-MO"/>
        </w:rPr>
      </w:pPr>
      <w:r w:rsidRPr="00E12239">
        <w:rPr>
          <w:rFonts w:ascii="Times New Roman" w:hAnsi="Times New Roman" w:cs="Times New Roman"/>
          <w:lang w:val="ro-MO"/>
        </w:rPr>
        <w:t>La cerere și în termenul stabilit de autoritatea contractantă, persoana trebuie să furnizeze informații cu privire la persoanele care sunt membre ale organului administrativ, de conducere sau de supraveghere. De asemenea, trebuie să furnizeze următoarele dovezi referitoare la persoana însăși și la persoanele fizice sau juridice care își asumă răspunderea nelimitată pentru datoria persoanei respective:</w:t>
      </w:r>
    </w:p>
    <w:p w:rsidR="00EA0944" w:rsidRPr="00E12239" w:rsidRDefault="00EA0944" w:rsidP="00EA0944">
      <w:pPr>
        <w:pStyle w:val="10"/>
        <w:ind w:left="709"/>
        <w:jc w:val="both"/>
        <w:rPr>
          <w:rFonts w:ascii="Times New Roman" w:hAnsi="Times New Roman" w:cs="Times New Roman"/>
          <w:lang w:val="ro-MO"/>
        </w:rPr>
      </w:pPr>
      <w:r w:rsidRPr="00E12239">
        <w:rPr>
          <w:rFonts w:ascii="Times New Roman" w:hAnsi="Times New Roman" w:cs="Times New Roman"/>
          <w:lang w:val="ro-MO"/>
        </w:rPr>
        <w:t>Pentru situațiile descrise la (a), (c), (d) sau (f), este necesară producerea unui extras recent din dosarul judiciar sau, în lipsa acestuia, un document echivalent emis recent de o autoritate judiciară sau administrativă din țară de stabilire a persoanei care arată că aceste cerințe sunt îndeplinite.</w:t>
      </w:r>
    </w:p>
    <w:p w:rsidR="00EA0944" w:rsidRPr="00E12239" w:rsidRDefault="00EA0944" w:rsidP="00EA0944">
      <w:pPr>
        <w:pStyle w:val="10"/>
        <w:ind w:left="709"/>
        <w:jc w:val="both"/>
        <w:rPr>
          <w:rFonts w:ascii="Times New Roman" w:hAnsi="Times New Roman" w:cs="Times New Roman"/>
          <w:lang w:val="ro-MO"/>
        </w:rPr>
      </w:pPr>
    </w:p>
    <w:p w:rsidR="00EA0944" w:rsidRPr="00E12239" w:rsidRDefault="00EA0944" w:rsidP="00EA0944">
      <w:pPr>
        <w:pStyle w:val="10"/>
        <w:ind w:left="709"/>
        <w:jc w:val="both"/>
        <w:rPr>
          <w:rFonts w:ascii="Times New Roman" w:hAnsi="Times New Roman" w:cs="Times New Roman"/>
          <w:lang w:val="ro-MO"/>
        </w:rPr>
      </w:pPr>
      <w:r w:rsidRPr="00E12239">
        <w:rPr>
          <w:rFonts w:ascii="Times New Roman" w:hAnsi="Times New Roman" w:cs="Times New Roman"/>
          <w:lang w:val="ro-MO"/>
        </w:rPr>
        <w:t>Pentru situația descrisă la litera (a) sau (b), este necesară prezentarea certificatelor recente emise de autoritățile competente ale statului în cauză. Aceste documente trebuie să furnizeze dovezi care să acopere toate impozitele și contribuțiile de securitate socială pentru care persoana este răspunzătoare, inclusiv, de exemplu, TVA, impozitul pe venit (numai persoanele fizice), impozitul pe societăți (numai persoanele juridice) și contribuțiile la asigurările sociale. În cazul în care un document descris mai sus nu este emis în țara în cauză, acesta poate fi înlocuit cu o declarație jurată făcută în fața unei autorități judiciare sau a unui notar sau, în caz contrar, printr-o declarație solemnă făcută în fața unei autorități administrative sau a unui organism profesional calificat din țara sa stabilire.</w:t>
      </w:r>
    </w:p>
    <w:p w:rsidR="00EA0944" w:rsidRPr="00E12239" w:rsidRDefault="00EA0944" w:rsidP="00EA0944">
      <w:pPr>
        <w:pStyle w:val="10"/>
        <w:jc w:val="both"/>
        <w:rPr>
          <w:rFonts w:ascii="Times New Roman" w:hAnsi="Times New Roman" w:cs="Times New Roman"/>
          <w:lang w:val="ro-MO"/>
        </w:rPr>
      </w:pPr>
    </w:p>
    <w:p w:rsidR="00EA0944" w:rsidRPr="00E12239" w:rsidRDefault="00EA0944" w:rsidP="00EA0944">
      <w:pPr>
        <w:pStyle w:val="10"/>
        <w:jc w:val="both"/>
        <w:rPr>
          <w:rFonts w:ascii="Times New Roman" w:hAnsi="Times New Roman" w:cs="Times New Roman"/>
          <w:lang w:val="ro-MO"/>
        </w:rPr>
      </w:pPr>
      <w:r w:rsidRPr="00E12239">
        <w:rPr>
          <w:rFonts w:ascii="Times New Roman" w:hAnsi="Times New Roman" w:cs="Times New Roman"/>
          <w:lang w:val="ro-MO"/>
        </w:rPr>
        <w:t>Persoana nu este obligată să depună dovezile dacă a fost deja depusă pentru o altă procedură de achiziție. Documentele trebuie să fi fost emise cu cel mult un an înainte de data solicitării lor de către autoritatea contractantă și trebuie să fie valabile în continuare la acea dată.</w:t>
      </w:r>
    </w:p>
    <w:p w:rsidR="00EA0944" w:rsidRPr="00E12239" w:rsidRDefault="00EA0944" w:rsidP="00EA0944">
      <w:pPr>
        <w:pStyle w:val="10"/>
        <w:jc w:val="both"/>
        <w:rPr>
          <w:rFonts w:ascii="Times New Roman" w:hAnsi="Times New Roman" w:cs="Times New Roman"/>
          <w:lang w:val="ro-MO"/>
        </w:rPr>
      </w:pPr>
    </w:p>
    <w:p w:rsidR="00EA0944" w:rsidRPr="00E12239" w:rsidRDefault="00EA0944" w:rsidP="00EA0944">
      <w:pPr>
        <w:pStyle w:val="10"/>
        <w:jc w:val="both"/>
        <w:rPr>
          <w:rFonts w:ascii="Times New Roman" w:hAnsi="Times New Roman" w:cs="Times New Roman"/>
          <w:lang w:val="ro-MO"/>
        </w:rPr>
      </w:pPr>
      <w:r w:rsidRPr="00E12239">
        <w:rPr>
          <w:rFonts w:ascii="Times New Roman" w:hAnsi="Times New Roman" w:cs="Times New Roman"/>
          <w:lang w:val="ro-MO"/>
        </w:rPr>
        <w:t xml:space="preserve">Semnatarul declară că persoana respectivă a furnizat deja dovezi documentare pentru o procedură anterioară și confirmă că nu a existat </w:t>
      </w:r>
      <w:proofErr w:type="spellStart"/>
      <w:r w:rsidRPr="00E12239">
        <w:rPr>
          <w:rFonts w:ascii="Times New Roman" w:hAnsi="Times New Roman" w:cs="Times New Roman"/>
          <w:lang w:val="ro-MO"/>
        </w:rPr>
        <w:t>nicio</w:t>
      </w:r>
      <w:proofErr w:type="spellEnd"/>
      <w:r w:rsidRPr="00E12239">
        <w:rPr>
          <w:rFonts w:ascii="Times New Roman" w:hAnsi="Times New Roman" w:cs="Times New Roman"/>
          <w:lang w:val="ro-MO"/>
        </w:rPr>
        <w:t xml:space="preserve"> modificare în situația sa:</w:t>
      </w:r>
    </w:p>
    <w:p w:rsidR="00EA0944" w:rsidRPr="00E12239" w:rsidRDefault="00EA0944" w:rsidP="00EA0944">
      <w:pPr>
        <w:pStyle w:val="10"/>
        <w:jc w:val="both"/>
        <w:rPr>
          <w:rFonts w:ascii="Times New Roman" w:hAnsi="Times New Roman" w:cs="Times New Roman"/>
          <w:lang w:val="ro-MO"/>
        </w:rPr>
      </w:pPr>
      <w:r w:rsidRPr="00E12239">
        <w:rPr>
          <w:rFonts w:ascii="Times New Roman" w:hAnsi="Times New Roman" w:cs="Times New Roman"/>
          <w:lang w:val="ro-MO"/>
        </w:rPr>
        <w:t>Document Referință completă la procedura anterioară</w:t>
      </w:r>
    </w:p>
    <w:p w:rsidR="00EA0944" w:rsidRPr="00E12239" w:rsidRDefault="00EA0944" w:rsidP="00EA0944">
      <w:pPr>
        <w:pStyle w:val="10"/>
        <w:jc w:val="both"/>
        <w:rPr>
          <w:rFonts w:ascii="Times New Roman" w:hAnsi="Times New Roman" w:cs="Times New Roman"/>
          <w:lang w:val="ro-MO"/>
        </w:rPr>
      </w:pPr>
      <w:r w:rsidRPr="00E12239">
        <w:rPr>
          <w:rFonts w:ascii="Times New Roman" w:hAnsi="Times New Roman" w:cs="Times New Roman"/>
          <w:lang w:val="ro-MO"/>
        </w:rPr>
        <w:t>Introduceți câte linii este necesar.</w:t>
      </w:r>
    </w:p>
    <w:p w:rsidR="00E31152" w:rsidRPr="00E12239" w:rsidRDefault="00E31152">
      <w:pPr>
        <w:pStyle w:val="10"/>
        <w:rPr>
          <w:rFonts w:ascii="Times New Roman" w:hAnsi="Times New Roman" w:cs="Times New Roman"/>
          <w:lang w:val="ro-MO"/>
        </w:rPr>
      </w:pPr>
    </w:p>
    <w:tbl>
      <w:tblPr>
        <w:tblStyle w:val="20"/>
        <w:tblW w:w="93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800"/>
      </w:tblGrid>
      <w:tr w:rsidR="00E31152" w:rsidRPr="000C0DBC" w:rsidTr="00612C74">
        <w:tc>
          <w:tcPr>
            <w:tcW w:w="4514" w:type="dxa"/>
            <w:shd w:val="clear" w:color="auto" w:fill="auto"/>
            <w:tcMar>
              <w:top w:w="100" w:type="dxa"/>
              <w:left w:w="100" w:type="dxa"/>
              <w:bottom w:w="100" w:type="dxa"/>
              <w:right w:w="100" w:type="dxa"/>
            </w:tcMar>
          </w:tcPr>
          <w:p w:rsidR="00E31152" w:rsidRPr="00E12239" w:rsidRDefault="00466D2A" w:rsidP="00612C74">
            <w:pPr>
              <w:pStyle w:val="10"/>
              <w:widowControl w:val="0"/>
              <w:pBdr>
                <w:top w:val="nil"/>
                <w:left w:val="nil"/>
                <w:bottom w:val="nil"/>
                <w:right w:val="nil"/>
                <w:between w:val="nil"/>
              </w:pBdr>
              <w:spacing w:line="240" w:lineRule="auto"/>
              <w:jc w:val="center"/>
              <w:rPr>
                <w:rFonts w:ascii="Times New Roman" w:hAnsi="Times New Roman" w:cs="Times New Roman"/>
                <w:b/>
                <w:lang w:val="ro-MO"/>
              </w:rPr>
            </w:pPr>
            <w:r w:rsidRPr="00E12239">
              <w:rPr>
                <w:rFonts w:ascii="Times New Roman" w:hAnsi="Times New Roman" w:cs="Times New Roman"/>
                <w:b/>
                <w:lang w:val="ro-MO"/>
              </w:rPr>
              <w:t>Document</w:t>
            </w:r>
          </w:p>
        </w:tc>
        <w:tc>
          <w:tcPr>
            <w:tcW w:w="4800" w:type="dxa"/>
            <w:shd w:val="clear" w:color="auto" w:fill="auto"/>
            <w:tcMar>
              <w:top w:w="100" w:type="dxa"/>
              <w:left w:w="100" w:type="dxa"/>
              <w:bottom w:w="100" w:type="dxa"/>
              <w:right w:w="100" w:type="dxa"/>
            </w:tcMar>
          </w:tcPr>
          <w:p w:rsidR="00E31152" w:rsidRPr="00E12239" w:rsidRDefault="00466D2A" w:rsidP="00612C74">
            <w:pPr>
              <w:pStyle w:val="10"/>
              <w:widowControl w:val="0"/>
              <w:pBdr>
                <w:top w:val="nil"/>
                <w:left w:val="nil"/>
                <w:bottom w:val="nil"/>
                <w:right w:val="nil"/>
                <w:between w:val="nil"/>
              </w:pBdr>
              <w:spacing w:line="240" w:lineRule="auto"/>
              <w:jc w:val="center"/>
              <w:rPr>
                <w:rFonts w:ascii="Times New Roman" w:hAnsi="Times New Roman" w:cs="Times New Roman"/>
                <w:b/>
                <w:lang w:val="ro-MO"/>
              </w:rPr>
            </w:pPr>
            <w:r w:rsidRPr="00E12239">
              <w:rPr>
                <w:rFonts w:ascii="Times New Roman" w:hAnsi="Times New Roman" w:cs="Times New Roman"/>
                <w:b/>
                <w:lang w:val="ro-MO"/>
              </w:rPr>
              <w:t>Trimitere completă la procedura anterioară</w:t>
            </w:r>
          </w:p>
        </w:tc>
      </w:tr>
      <w:tr w:rsidR="00E31152" w:rsidRPr="000C0DBC" w:rsidTr="00612C74">
        <w:tc>
          <w:tcPr>
            <w:tcW w:w="4514" w:type="dxa"/>
            <w:shd w:val="clear" w:color="auto" w:fill="auto"/>
            <w:tcMar>
              <w:top w:w="100" w:type="dxa"/>
              <w:left w:w="100" w:type="dxa"/>
              <w:bottom w:w="100" w:type="dxa"/>
              <w:right w:w="100" w:type="dxa"/>
            </w:tcMar>
          </w:tcPr>
          <w:p w:rsidR="00E31152" w:rsidRPr="00E12239" w:rsidRDefault="00466D2A">
            <w:pPr>
              <w:pStyle w:val="10"/>
              <w:widowControl w:val="0"/>
              <w:pBdr>
                <w:top w:val="nil"/>
                <w:left w:val="nil"/>
                <w:bottom w:val="nil"/>
                <w:right w:val="nil"/>
                <w:between w:val="nil"/>
              </w:pBdr>
              <w:spacing w:line="240" w:lineRule="auto"/>
              <w:rPr>
                <w:rFonts w:ascii="Times New Roman" w:hAnsi="Times New Roman" w:cs="Times New Roman"/>
                <w:lang w:val="ro-MO"/>
              </w:rPr>
            </w:pPr>
            <w:r w:rsidRPr="00E12239">
              <w:rPr>
                <w:rFonts w:ascii="Times New Roman" w:hAnsi="Times New Roman" w:cs="Times New Roman"/>
                <w:lang w:val="ro-MO"/>
              </w:rPr>
              <w:t>(</w:t>
            </w:r>
            <w:r w:rsidRPr="00E12239">
              <w:rPr>
                <w:rFonts w:ascii="Times New Roman" w:hAnsi="Times New Roman" w:cs="Times New Roman"/>
                <w:highlight w:val="lightGray"/>
                <w:lang w:val="ro-MO"/>
              </w:rPr>
              <w:t>Introduceți câte linii este necesar</w:t>
            </w:r>
            <w:r w:rsidRPr="00E12239">
              <w:rPr>
                <w:rFonts w:ascii="Times New Roman" w:hAnsi="Times New Roman" w:cs="Times New Roman"/>
                <w:lang w:val="ro-MO"/>
              </w:rPr>
              <w:t>)</w:t>
            </w:r>
          </w:p>
        </w:tc>
        <w:tc>
          <w:tcPr>
            <w:tcW w:w="4800" w:type="dxa"/>
            <w:shd w:val="clear" w:color="auto" w:fill="auto"/>
            <w:tcMar>
              <w:top w:w="100" w:type="dxa"/>
              <w:left w:w="100" w:type="dxa"/>
              <w:bottom w:w="100" w:type="dxa"/>
              <w:right w:w="100" w:type="dxa"/>
            </w:tcMar>
          </w:tcPr>
          <w:p w:rsidR="00E31152" w:rsidRPr="00E12239" w:rsidRDefault="00E31152">
            <w:pPr>
              <w:pStyle w:val="10"/>
              <w:widowControl w:val="0"/>
              <w:pBdr>
                <w:top w:val="nil"/>
                <w:left w:val="nil"/>
                <w:bottom w:val="nil"/>
                <w:right w:val="nil"/>
                <w:between w:val="nil"/>
              </w:pBdr>
              <w:spacing w:line="240" w:lineRule="auto"/>
              <w:rPr>
                <w:rFonts w:ascii="Times New Roman" w:hAnsi="Times New Roman" w:cs="Times New Roman"/>
                <w:lang w:val="ro-MO"/>
              </w:rPr>
            </w:pPr>
          </w:p>
        </w:tc>
      </w:tr>
    </w:tbl>
    <w:p w:rsidR="00E31152" w:rsidRPr="00E12239" w:rsidRDefault="00E31152">
      <w:pPr>
        <w:pStyle w:val="10"/>
        <w:rPr>
          <w:rFonts w:ascii="Times New Roman" w:hAnsi="Times New Roman" w:cs="Times New Roman"/>
          <w:lang w:val="ro-MO"/>
        </w:rPr>
      </w:pPr>
    </w:p>
    <w:p w:rsidR="00E31152" w:rsidRPr="00E12239" w:rsidRDefault="00466D2A">
      <w:pPr>
        <w:pStyle w:val="10"/>
        <w:rPr>
          <w:rFonts w:ascii="Times New Roman" w:hAnsi="Times New Roman" w:cs="Times New Roman"/>
          <w:b/>
          <w:lang w:val="ro-MO"/>
        </w:rPr>
      </w:pPr>
      <w:r w:rsidRPr="00E12239">
        <w:rPr>
          <w:rFonts w:ascii="Times New Roman" w:hAnsi="Times New Roman" w:cs="Times New Roman"/>
          <w:b/>
          <w:lang w:val="ro-MO"/>
        </w:rPr>
        <w:t>VII - Criterii de selecție</w:t>
      </w:r>
    </w:p>
    <w:p w:rsidR="00612C74" w:rsidRPr="00E12239" w:rsidRDefault="00612C74">
      <w:pPr>
        <w:pStyle w:val="10"/>
        <w:rPr>
          <w:rFonts w:ascii="Times New Roman" w:hAnsi="Times New Roman" w:cs="Times New Roman"/>
          <w:b/>
          <w:lang w:val="ro-M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851"/>
        <w:gridCol w:w="709"/>
      </w:tblGrid>
      <w:tr w:rsidR="00EA0944" w:rsidRPr="00E12239" w:rsidTr="00EA0944">
        <w:tc>
          <w:tcPr>
            <w:tcW w:w="8046" w:type="dxa"/>
            <w:shd w:val="clear" w:color="auto" w:fill="auto"/>
          </w:tcPr>
          <w:p w:rsidR="00EA0944" w:rsidRPr="00E12239" w:rsidRDefault="00EA0944" w:rsidP="00EA0944">
            <w:pPr>
              <w:spacing w:before="120" w:after="120" w:line="240" w:lineRule="auto"/>
              <w:ind w:left="426" w:hanging="426"/>
              <w:jc w:val="both"/>
              <w:rPr>
                <w:rFonts w:ascii="Times New Roman" w:hAnsi="Times New Roman" w:cs="Times New Roman"/>
                <w:noProof/>
                <w:lang w:val="ro-MO"/>
              </w:rPr>
            </w:pPr>
            <w:r w:rsidRPr="00E12239">
              <w:rPr>
                <w:rFonts w:ascii="Times New Roman" w:hAnsi="Times New Roman" w:cs="Times New Roman"/>
                <w:lang w:val="ro-MO"/>
              </w:rPr>
              <w:t xml:space="preserve"> </w:t>
            </w:r>
            <w:r w:rsidRPr="00E12239">
              <w:rPr>
                <w:rFonts w:ascii="Times New Roman" w:hAnsi="Times New Roman" w:cs="Times New Roman"/>
                <w:b/>
                <w:lang w:val="ro-MO"/>
              </w:rPr>
              <w:t>(5) declară că persoana menționată mai sus respectă criteriile de selecție aplicabile acesteia individual, astfel cum sunt prevăzute în documentele de licitație</w:t>
            </w:r>
            <w:r w:rsidRPr="00E12239">
              <w:rPr>
                <w:rFonts w:ascii="Times New Roman" w:hAnsi="Times New Roman" w:cs="Times New Roman"/>
                <w:noProof/>
                <w:lang w:val="ro-MO"/>
              </w:rPr>
              <w:t>:</w:t>
            </w:r>
          </w:p>
        </w:tc>
        <w:tc>
          <w:tcPr>
            <w:tcW w:w="851" w:type="dxa"/>
            <w:shd w:val="clear" w:color="auto" w:fill="auto"/>
          </w:tcPr>
          <w:p w:rsidR="00EA0944" w:rsidRPr="00E12239" w:rsidRDefault="00EA0944"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t>DA</w:t>
            </w:r>
          </w:p>
        </w:tc>
        <w:tc>
          <w:tcPr>
            <w:tcW w:w="709" w:type="dxa"/>
            <w:shd w:val="clear" w:color="auto" w:fill="auto"/>
          </w:tcPr>
          <w:p w:rsidR="00EA0944" w:rsidRPr="00E12239" w:rsidRDefault="00EA0944" w:rsidP="002D2BA0">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t>NU</w:t>
            </w:r>
          </w:p>
        </w:tc>
      </w:tr>
      <w:tr w:rsidR="00EA0944" w:rsidRPr="00E12239" w:rsidTr="00EA0944">
        <w:tc>
          <w:tcPr>
            <w:tcW w:w="8046" w:type="dxa"/>
            <w:shd w:val="clear" w:color="auto" w:fill="auto"/>
          </w:tcPr>
          <w:p w:rsidR="00EA0944" w:rsidRPr="00E12239" w:rsidRDefault="00EA0944" w:rsidP="00612C74">
            <w:pPr>
              <w:pStyle w:val="Text1"/>
              <w:numPr>
                <w:ilvl w:val="0"/>
                <w:numId w:val="9"/>
              </w:numPr>
              <w:spacing w:before="40" w:after="40"/>
              <w:rPr>
                <w:noProof/>
                <w:sz w:val="22"/>
                <w:szCs w:val="22"/>
                <w:lang w:val="ro-MO"/>
              </w:rPr>
            </w:pPr>
            <w:r w:rsidRPr="00E12239">
              <w:rPr>
                <w:sz w:val="22"/>
                <w:szCs w:val="22"/>
                <w:lang w:val="ro-MO"/>
              </w:rPr>
              <w:t>Are capacitatea legală și de reglementare de a desfășura activitatea profesională necesară pentru executarea contractului, conform cerințelor din secțiunea [</w:t>
            </w:r>
            <w:r w:rsidRPr="00E12239">
              <w:rPr>
                <w:sz w:val="22"/>
                <w:szCs w:val="22"/>
                <w:highlight w:val="lightGray"/>
                <w:lang w:val="ro-MO"/>
              </w:rPr>
              <w:t>inserați</w:t>
            </w:r>
            <w:r w:rsidRPr="00E12239">
              <w:rPr>
                <w:sz w:val="22"/>
                <w:szCs w:val="22"/>
                <w:lang w:val="ro-MO"/>
              </w:rPr>
              <w:t>] din anunțul de contract / Instrucțiuni către ofertanți</w:t>
            </w:r>
            <w:r w:rsidRPr="00E12239">
              <w:rPr>
                <w:noProof/>
                <w:sz w:val="22"/>
                <w:szCs w:val="22"/>
                <w:lang w:val="ro-MO"/>
              </w:rPr>
              <w:t>;</w:t>
            </w:r>
          </w:p>
        </w:tc>
        <w:tc>
          <w:tcPr>
            <w:tcW w:w="851" w:type="dxa"/>
            <w:shd w:val="clear" w:color="auto" w:fill="auto"/>
          </w:tcPr>
          <w:p w:rsidR="00EA0944" w:rsidRPr="00E12239" w:rsidRDefault="00EA0944"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9" w:type="dxa"/>
            <w:shd w:val="clear" w:color="auto" w:fill="auto"/>
          </w:tcPr>
          <w:p w:rsidR="00EA0944" w:rsidRPr="00E12239" w:rsidRDefault="00EA0944"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EA0944" w:rsidRPr="00E12239" w:rsidTr="00EA0944">
        <w:tc>
          <w:tcPr>
            <w:tcW w:w="8046" w:type="dxa"/>
            <w:shd w:val="clear" w:color="auto" w:fill="auto"/>
          </w:tcPr>
          <w:p w:rsidR="00EA0944" w:rsidRPr="00E12239" w:rsidRDefault="00EA0944" w:rsidP="00612C74">
            <w:pPr>
              <w:pStyle w:val="Text1"/>
              <w:numPr>
                <w:ilvl w:val="0"/>
                <w:numId w:val="9"/>
              </w:numPr>
              <w:spacing w:before="40" w:after="40"/>
              <w:rPr>
                <w:noProof/>
                <w:sz w:val="22"/>
                <w:szCs w:val="22"/>
                <w:lang w:val="ro-MO"/>
              </w:rPr>
            </w:pPr>
            <w:r w:rsidRPr="00E12239">
              <w:rPr>
                <w:sz w:val="22"/>
                <w:szCs w:val="22"/>
                <w:lang w:val="ro-MO"/>
              </w:rPr>
              <w:t>Acesta îndeplinește criteriile economice și financiare aplicabile indicate în secțiunea [</w:t>
            </w:r>
            <w:r w:rsidRPr="00E12239">
              <w:rPr>
                <w:sz w:val="22"/>
                <w:szCs w:val="22"/>
                <w:highlight w:val="lightGray"/>
                <w:lang w:val="ro-MO"/>
              </w:rPr>
              <w:t>inserați</w:t>
            </w:r>
            <w:r w:rsidRPr="00E12239">
              <w:rPr>
                <w:sz w:val="22"/>
                <w:szCs w:val="22"/>
                <w:lang w:val="ro-MO"/>
              </w:rPr>
              <w:t>] din anunțul de participare / Instrucțiuni către ofertanți</w:t>
            </w:r>
            <w:r w:rsidRPr="00E12239">
              <w:rPr>
                <w:noProof/>
                <w:sz w:val="22"/>
                <w:szCs w:val="22"/>
                <w:lang w:val="ro-MO"/>
              </w:rPr>
              <w:t>;</w:t>
            </w:r>
          </w:p>
        </w:tc>
        <w:tc>
          <w:tcPr>
            <w:tcW w:w="851" w:type="dxa"/>
            <w:shd w:val="clear" w:color="auto" w:fill="auto"/>
          </w:tcPr>
          <w:p w:rsidR="00EA0944" w:rsidRPr="00E12239" w:rsidRDefault="00EA0944"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9" w:type="dxa"/>
            <w:shd w:val="clear" w:color="auto" w:fill="auto"/>
          </w:tcPr>
          <w:p w:rsidR="00EA0944" w:rsidRPr="00E12239" w:rsidRDefault="00EA0944"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r w:rsidR="00EA0944" w:rsidRPr="00E12239" w:rsidTr="00EA0944">
        <w:tc>
          <w:tcPr>
            <w:tcW w:w="8046" w:type="dxa"/>
            <w:shd w:val="clear" w:color="auto" w:fill="auto"/>
          </w:tcPr>
          <w:p w:rsidR="00EA0944" w:rsidRPr="00E12239" w:rsidRDefault="00EA0944" w:rsidP="00612C74">
            <w:pPr>
              <w:pStyle w:val="Text1"/>
              <w:numPr>
                <w:ilvl w:val="0"/>
                <w:numId w:val="9"/>
              </w:numPr>
              <w:spacing w:before="40" w:after="40"/>
              <w:rPr>
                <w:noProof/>
                <w:sz w:val="22"/>
                <w:szCs w:val="22"/>
                <w:lang w:val="ro-MO"/>
              </w:rPr>
            </w:pPr>
            <w:r w:rsidRPr="00E12239">
              <w:rPr>
                <w:sz w:val="22"/>
                <w:szCs w:val="22"/>
                <w:lang w:val="ro-MO"/>
              </w:rPr>
              <w:t>Acesta îndeplinește criteriile tehnice și profesionale aplicabile indicate în secțiunea [</w:t>
            </w:r>
            <w:r w:rsidRPr="00E12239">
              <w:rPr>
                <w:sz w:val="22"/>
                <w:szCs w:val="22"/>
                <w:highlight w:val="lightGray"/>
                <w:lang w:val="ro-MO"/>
              </w:rPr>
              <w:t>inserare</w:t>
            </w:r>
            <w:r w:rsidRPr="00E12239">
              <w:rPr>
                <w:sz w:val="22"/>
                <w:szCs w:val="22"/>
                <w:lang w:val="ro-MO"/>
              </w:rPr>
              <w:t>] din anunțul de participare / Instrucțiuni pentru ofertanți</w:t>
            </w:r>
            <w:r w:rsidRPr="00E12239">
              <w:rPr>
                <w:noProof/>
                <w:sz w:val="22"/>
                <w:szCs w:val="22"/>
                <w:lang w:val="ro-MO"/>
              </w:rPr>
              <w:t>.</w:t>
            </w:r>
          </w:p>
        </w:tc>
        <w:tc>
          <w:tcPr>
            <w:tcW w:w="851" w:type="dxa"/>
            <w:shd w:val="clear" w:color="auto" w:fill="auto"/>
          </w:tcPr>
          <w:p w:rsidR="00EA0944" w:rsidRPr="00E12239" w:rsidRDefault="00EA0944"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9" w:type="dxa"/>
            <w:shd w:val="clear" w:color="auto" w:fill="auto"/>
          </w:tcPr>
          <w:p w:rsidR="00EA0944" w:rsidRPr="00E12239" w:rsidRDefault="00EA0944"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bl>
    <w:p w:rsidR="00E31152" w:rsidRPr="00E12239" w:rsidRDefault="00E31152">
      <w:pPr>
        <w:pStyle w:val="10"/>
        <w:rPr>
          <w:rFonts w:ascii="Times New Roman" w:hAnsi="Times New Roman" w:cs="Times New Roman"/>
          <w:b/>
          <w:lang w:val="ro-MO"/>
        </w:rPr>
      </w:pPr>
    </w:p>
    <w:p w:rsidR="00E31152" w:rsidRPr="00E12239" w:rsidRDefault="00466D2A">
      <w:pPr>
        <w:pStyle w:val="10"/>
        <w:rPr>
          <w:rFonts w:ascii="Times New Roman" w:hAnsi="Times New Roman" w:cs="Times New Roman"/>
          <w:i/>
          <w:lang w:val="ro-MO"/>
        </w:rPr>
      </w:pPr>
      <w:r w:rsidRPr="00E12239">
        <w:rPr>
          <w:rFonts w:ascii="Times New Roman" w:hAnsi="Times New Roman" w:cs="Times New Roman"/>
          <w:i/>
          <w:lang w:val="ro-MO"/>
        </w:rPr>
        <w:t>Vă rugăm să adaptați tabelul de mai sus la criteriile indicate în documentele de licitație (adică introduceți rânduri suplimentare pentru fiecare criteriu sau ștergeți rândurile irelevante)</w:t>
      </w:r>
      <w:r w:rsidR="00612C74" w:rsidRPr="00E12239">
        <w:rPr>
          <w:rFonts w:ascii="Times New Roman" w:hAnsi="Times New Roman" w:cs="Times New Roman"/>
          <w:i/>
          <w:lang w:val="ro-MO"/>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851"/>
        <w:gridCol w:w="709"/>
      </w:tblGrid>
      <w:tr w:rsidR="00EA0944" w:rsidRPr="00E12239" w:rsidTr="00EA0944">
        <w:tc>
          <w:tcPr>
            <w:tcW w:w="8046" w:type="dxa"/>
            <w:shd w:val="clear" w:color="auto" w:fill="auto"/>
          </w:tcPr>
          <w:p w:rsidR="00EA0944" w:rsidRPr="00E12239" w:rsidRDefault="00E12239" w:rsidP="00E12239">
            <w:pPr>
              <w:spacing w:before="120" w:after="120" w:line="240" w:lineRule="auto"/>
              <w:jc w:val="both"/>
              <w:rPr>
                <w:rFonts w:ascii="Times New Roman" w:hAnsi="Times New Roman" w:cs="Times New Roman"/>
                <w:b/>
                <w:noProof/>
                <w:lang w:val="ro-MO"/>
              </w:rPr>
            </w:pPr>
            <w:r w:rsidRPr="00E12239">
              <w:rPr>
                <w:rFonts w:ascii="Times New Roman" w:hAnsi="Times New Roman" w:cs="Times New Roman"/>
                <w:lang w:val="ro-MO"/>
              </w:rPr>
              <w:lastRenderedPageBreak/>
              <w:t xml:space="preserve"> </w:t>
            </w:r>
            <w:r w:rsidRPr="00E12239">
              <w:rPr>
                <w:rFonts w:ascii="Times New Roman" w:hAnsi="Times New Roman" w:cs="Times New Roman"/>
                <w:b/>
                <w:lang w:val="ro-MO"/>
              </w:rPr>
              <w:t xml:space="preserve">(6) </w:t>
            </w:r>
            <w:r w:rsidR="00EA0944" w:rsidRPr="00E12239">
              <w:rPr>
                <w:rFonts w:ascii="Times New Roman" w:hAnsi="Times New Roman" w:cs="Times New Roman"/>
                <w:b/>
                <w:lang w:val="ro-MO"/>
              </w:rPr>
              <w:t>dacă persoana menționată mai sus este singurul ofertant sau lider în cazul consorțiului, declară că</w:t>
            </w:r>
            <w:r w:rsidR="00EA0944" w:rsidRPr="00E12239">
              <w:rPr>
                <w:rFonts w:ascii="Times New Roman" w:hAnsi="Times New Roman" w:cs="Times New Roman"/>
                <w:b/>
                <w:noProof/>
                <w:lang w:val="ro-MO"/>
              </w:rPr>
              <w:t>:</w:t>
            </w:r>
          </w:p>
        </w:tc>
        <w:tc>
          <w:tcPr>
            <w:tcW w:w="851" w:type="dxa"/>
            <w:shd w:val="clear" w:color="auto" w:fill="auto"/>
          </w:tcPr>
          <w:p w:rsidR="00EA0944" w:rsidRPr="00E12239" w:rsidRDefault="00EA0944"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t>DA</w:t>
            </w:r>
          </w:p>
        </w:tc>
        <w:tc>
          <w:tcPr>
            <w:tcW w:w="709" w:type="dxa"/>
            <w:shd w:val="clear" w:color="auto" w:fill="auto"/>
          </w:tcPr>
          <w:p w:rsidR="00EA0944" w:rsidRPr="00E12239" w:rsidRDefault="00EA0944" w:rsidP="002D2BA0">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t>NU</w:t>
            </w:r>
          </w:p>
        </w:tc>
      </w:tr>
      <w:tr w:rsidR="00EA0944" w:rsidRPr="00E12239" w:rsidTr="00EA0944">
        <w:tc>
          <w:tcPr>
            <w:tcW w:w="8046" w:type="dxa"/>
            <w:shd w:val="clear" w:color="auto" w:fill="auto"/>
          </w:tcPr>
          <w:p w:rsidR="00EA0944" w:rsidRPr="00E12239" w:rsidRDefault="00EA0944" w:rsidP="00612C74">
            <w:pPr>
              <w:pStyle w:val="Text1"/>
              <w:numPr>
                <w:ilvl w:val="0"/>
                <w:numId w:val="9"/>
              </w:numPr>
              <w:spacing w:before="40" w:after="40"/>
              <w:rPr>
                <w:noProof/>
                <w:sz w:val="22"/>
                <w:szCs w:val="22"/>
                <w:lang w:val="ro-MO"/>
              </w:rPr>
            </w:pPr>
            <w:r w:rsidRPr="00E12239">
              <w:rPr>
                <w:sz w:val="22"/>
                <w:szCs w:val="22"/>
                <w:lang w:val="ro-MO"/>
              </w:rPr>
              <w:t>ofertantul, inclusiv toți membrii grupului în cazul consorțiului și inclusiv subcontractanții, dacă este cazul, îndeplinește toate criteriile de selecție pentru care se va face o evaluare consolidată conform prevederilor din documentele de licitație</w:t>
            </w:r>
            <w:r w:rsidRPr="00E12239">
              <w:rPr>
                <w:noProof/>
                <w:sz w:val="22"/>
                <w:szCs w:val="22"/>
                <w:lang w:val="ro-MO"/>
              </w:rPr>
              <w:t>.</w:t>
            </w:r>
          </w:p>
        </w:tc>
        <w:tc>
          <w:tcPr>
            <w:tcW w:w="851" w:type="dxa"/>
            <w:shd w:val="clear" w:color="auto" w:fill="auto"/>
          </w:tcPr>
          <w:p w:rsidR="00EA0944" w:rsidRPr="00E12239" w:rsidRDefault="00EA0944"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c>
          <w:tcPr>
            <w:tcW w:w="709" w:type="dxa"/>
            <w:shd w:val="clear" w:color="auto" w:fill="auto"/>
          </w:tcPr>
          <w:p w:rsidR="00EA0944" w:rsidRPr="00E12239" w:rsidRDefault="00EA0944" w:rsidP="00F151A6">
            <w:pPr>
              <w:spacing w:before="240" w:after="120"/>
              <w:jc w:val="both"/>
              <w:rPr>
                <w:rFonts w:ascii="Times New Roman" w:hAnsi="Times New Roman" w:cs="Times New Roman"/>
                <w:noProof/>
                <w:lang w:val="ro-MO"/>
              </w:rPr>
            </w:pPr>
            <w:r w:rsidRPr="00E12239">
              <w:rPr>
                <w:rFonts w:ascii="Times New Roman" w:hAnsi="Times New Roman" w:cs="Times New Roman"/>
                <w:noProof/>
                <w:lang w:val="ro-MO"/>
              </w:rPr>
              <w:fldChar w:fldCharType="begin">
                <w:ffData>
                  <w:name w:val="Check1"/>
                  <w:enabled/>
                  <w:calcOnExit w:val="0"/>
                  <w:checkBox>
                    <w:sizeAuto/>
                    <w:default w:val="0"/>
                  </w:checkBox>
                </w:ffData>
              </w:fldChar>
            </w:r>
            <w:r w:rsidRPr="00E12239">
              <w:rPr>
                <w:rFonts w:ascii="Times New Roman" w:hAnsi="Times New Roman" w:cs="Times New Roman"/>
                <w:noProof/>
                <w:lang w:val="ro-MO"/>
              </w:rPr>
              <w:instrText xml:space="preserve"> FORMCHECKBOX </w:instrText>
            </w:r>
            <w:r w:rsidRPr="00E12239">
              <w:rPr>
                <w:rFonts w:ascii="Times New Roman" w:hAnsi="Times New Roman" w:cs="Times New Roman"/>
                <w:noProof/>
                <w:lang w:val="ro-MO"/>
              </w:rPr>
            </w:r>
            <w:r w:rsidRPr="00E12239">
              <w:rPr>
                <w:rFonts w:ascii="Times New Roman" w:hAnsi="Times New Roman" w:cs="Times New Roman"/>
                <w:noProof/>
                <w:lang w:val="ro-MO"/>
              </w:rPr>
              <w:fldChar w:fldCharType="end"/>
            </w:r>
          </w:p>
        </w:tc>
      </w:tr>
    </w:tbl>
    <w:p w:rsidR="00E12239" w:rsidRPr="00E12239" w:rsidRDefault="00E12239">
      <w:pPr>
        <w:pStyle w:val="10"/>
        <w:rPr>
          <w:rFonts w:ascii="Times New Roman" w:hAnsi="Times New Roman" w:cs="Times New Roman"/>
          <w:i/>
          <w:lang w:val="ro-MO"/>
        </w:rPr>
      </w:pPr>
    </w:p>
    <w:p w:rsidR="00E31152" w:rsidRPr="00E12239" w:rsidRDefault="00E12239" w:rsidP="00E12239">
      <w:pPr>
        <w:pStyle w:val="10"/>
        <w:numPr>
          <w:ilvl w:val="0"/>
          <w:numId w:val="11"/>
        </w:numPr>
        <w:rPr>
          <w:rFonts w:ascii="Times New Roman" w:hAnsi="Times New Roman" w:cs="Times New Roman"/>
          <w:b/>
          <w:lang w:val="ro-MO"/>
        </w:rPr>
      </w:pPr>
      <w:r w:rsidRPr="00E12239">
        <w:rPr>
          <w:rFonts w:ascii="Times New Roman" w:hAnsi="Times New Roman" w:cs="Times New Roman"/>
          <w:b/>
          <w:lang w:val="ro-MO"/>
        </w:rPr>
        <w:t>Dovezi pentru selecție</w:t>
      </w:r>
    </w:p>
    <w:p w:rsidR="00E31152" w:rsidRPr="00E12239" w:rsidRDefault="00E31152">
      <w:pPr>
        <w:pStyle w:val="10"/>
        <w:rPr>
          <w:rFonts w:ascii="Times New Roman" w:hAnsi="Times New Roman" w:cs="Times New Roman"/>
          <w:lang w:val="ro-MO"/>
        </w:rPr>
      </w:pPr>
    </w:p>
    <w:p w:rsidR="00E31152" w:rsidRPr="00E12239" w:rsidRDefault="00466D2A" w:rsidP="00612C74">
      <w:pPr>
        <w:pStyle w:val="10"/>
        <w:jc w:val="both"/>
        <w:rPr>
          <w:rFonts w:ascii="Times New Roman" w:hAnsi="Times New Roman" w:cs="Times New Roman"/>
          <w:lang w:val="ro-MO"/>
        </w:rPr>
      </w:pPr>
      <w:r w:rsidRPr="00E12239">
        <w:rPr>
          <w:rFonts w:ascii="Times New Roman" w:hAnsi="Times New Roman" w:cs="Times New Roman"/>
          <w:lang w:val="ro-MO"/>
        </w:rPr>
        <w:t>Semnatarul declară că persoana menționată mai sus este în măsură să furnizeze documentele justificative neces</w:t>
      </w:r>
      <w:bookmarkStart w:id="19" w:name="_GoBack"/>
      <w:bookmarkEnd w:id="19"/>
      <w:r w:rsidRPr="00E12239">
        <w:rPr>
          <w:rFonts w:ascii="Times New Roman" w:hAnsi="Times New Roman" w:cs="Times New Roman"/>
          <w:lang w:val="ro-MO"/>
        </w:rPr>
        <w:t>are enumerate în secțiunile relevante ale documentelor de licitație și care nu sunt disponibile electronic la cerere și fără întârziere.</w:t>
      </w:r>
    </w:p>
    <w:p w:rsidR="00E31152" w:rsidRPr="00E12239" w:rsidRDefault="00E31152" w:rsidP="00612C74">
      <w:pPr>
        <w:pStyle w:val="10"/>
        <w:jc w:val="both"/>
        <w:rPr>
          <w:rFonts w:ascii="Times New Roman" w:hAnsi="Times New Roman" w:cs="Times New Roman"/>
          <w:lang w:val="ro-MO"/>
        </w:rPr>
      </w:pPr>
    </w:p>
    <w:p w:rsidR="00E31152" w:rsidRPr="00E12239" w:rsidRDefault="00466D2A" w:rsidP="00612C74">
      <w:pPr>
        <w:pStyle w:val="10"/>
        <w:jc w:val="both"/>
        <w:rPr>
          <w:rFonts w:ascii="Times New Roman" w:hAnsi="Times New Roman" w:cs="Times New Roman"/>
          <w:lang w:val="ro-MO"/>
        </w:rPr>
      </w:pPr>
      <w:r w:rsidRPr="00E12239">
        <w:rPr>
          <w:rFonts w:ascii="Times New Roman" w:hAnsi="Times New Roman" w:cs="Times New Roman"/>
          <w:lang w:val="ro-MO"/>
        </w:rPr>
        <w:t>Persoana nu este obligată să depună dovezile dacă a fost deja depusă pentru o altă procedură de achiziție a aceleiași autorități contractante. Documentele trebuie să fi fost emise cu cel mult un an înainte de data solicitării lor de către autoritatea contractantă și trebuie să fie valabile în continuare la acea dată.</w:t>
      </w:r>
    </w:p>
    <w:p w:rsidR="00E31152" w:rsidRPr="00E12239" w:rsidRDefault="00E31152" w:rsidP="00612C74">
      <w:pPr>
        <w:pStyle w:val="10"/>
        <w:jc w:val="both"/>
        <w:rPr>
          <w:rFonts w:ascii="Times New Roman" w:hAnsi="Times New Roman" w:cs="Times New Roman"/>
          <w:lang w:val="ro-MO"/>
        </w:rPr>
      </w:pPr>
    </w:p>
    <w:p w:rsidR="00E31152" w:rsidRPr="00E12239" w:rsidRDefault="00466D2A" w:rsidP="00612C74">
      <w:pPr>
        <w:pStyle w:val="10"/>
        <w:jc w:val="both"/>
        <w:rPr>
          <w:rFonts w:ascii="Times New Roman" w:hAnsi="Times New Roman" w:cs="Times New Roman"/>
          <w:lang w:val="ro-MO"/>
        </w:rPr>
      </w:pPr>
      <w:r w:rsidRPr="00E12239">
        <w:rPr>
          <w:rFonts w:ascii="Times New Roman" w:hAnsi="Times New Roman" w:cs="Times New Roman"/>
          <w:lang w:val="ro-MO"/>
        </w:rPr>
        <w:t>Semnatarul declară că persoana respectivă a furnizat deja dovezi documentare pentru o procedură anterioară și confirmă că nu a existat nici</w:t>
      </w:r>
      <w:r w:rsidR="00612C74" w:rsidRPr="00E12239">
        <w:rPr>
          <w:rFonts w:ascii="Times New Roman" w:hAnsi="Times New Roman" w:cs="Times New Roman"/>
          <w:lang w:val="ro-MO"/>
        </w:rPr>
        <w:t xml:space="preserve"> </w:t>
      </w:r>
      <w:r w:rsidRPr="00E12239">
        <w:rPr>
          <w:rFonts w:ascii="Times New Roman" w:hAnsi="Times New Roman" w:cs="Times New Roman"/>
          <w:lang w:val="ro-MO"/>
        </w:rPr>
        <w:t>o modificare în situația sa:</w:t>
      </w:r>
    </w:p>
    <w:p w:rsidR="00E31152" w:rsidRPr="00E12239" w:rsidRDefault="00E31152">
      <w:pPr>
        <w:pStyle w:val="10"/>
        <w:rPr>
          <w:rFonts w:ascii="Times New Roman" w:hAnsi="Times New Roman" w:cs="Times New Roman"/>
          <w:lang w:val="ro-MO"/>
        </w:rPr>
      </w:pPr>
    </w:p>
    <w:tbl>
      <w:tblPr>
        <w:tblStyle w:val="11"/>
        <w:tblW w:w="93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800"/>
      </w:tblGrid>
      <w:tr w:rsidR="00E31152" w:rsidRPr="000C0DBC" w:rsidTr="00612C74">
        <w:tc>
          <w:tcPr>
            <w:tcW w:w="4514" w:type="dxa"/>
            <w:shd w:val="clear" w:color="auto" w:fill="auto"/>
            <w:tcMar>
              <w:top w:w="100" w:type="dxa"/>
              <w:left w:w="100" w:type="dxa"/>
              <w:bottom w:w="100" w:type="dxa"/>
              <w:right w:w="100" w:type="dxa"/>
            </w:tcMar>
          </w:tcPr>
          <w:p w:rsidR="00E31152" w:rsidRPr="00E12239" w:rsidRDefault="00466D2A" w:rsidP="00612C74">
            <w:pPr>
              <w:pStyle w:val="10"/>
              <w:widowControl w:val="0"/>
              <w:spacing w:line="240" w:lineRule="auto"/>
              <w:jc w:val="center"/>
              <w:rPr>
                <w:rFonts w:ascii="Times New Roman" w:hAnsi="Times New Roman" w:cs="Times New Roman"/>
                <w:b/>
                <w:lang w:val="ro-MO"/>
              </w:rPr>
            </w:pPr>
            <w:r w:rsidRPr="00E12239">
              <w:rPr>
                <w:rFonts w:ascii="Times New Roman" w:hAnsi="Times New Roman" w:cs="Times New Roman"/>
                <w:b/>
                <w:lang w:val="ro-MO"/>
              </w:rPr>
              <w:t>Document</w:t>
            </w:r>
          </w:p>
        </w:tc>
        <w:tc>
          <w:tcPr>
            <w:tcW w:w="4800" w:type="dxa"/>
            <w:shd w:val="clear" w:color="auto" w:fill="auto"/>
            <w:tcMar>
              <w:top w:w="100" w:type="dxa"/>
              <w:left w:w="100" w:type="dxa"/>
              <w:bottom w:w="100" w:type="dxa"/>
              <w:right w:w="100" w:type="dxa"/>
            </w:tcMar>
          </w:tcPr>
          <w:p w:rsidR="00E31152" w:rsidRPr="00E12239" w:rsidRDefault="00466D2A" w:rsidP="00612C74">
            <w:pPr>
              <w:pStyle w:val="10"/>
              <w:widowControl w:val="0"/>
              <w:spacing w:line="240" w:lineRule="auto"/>
              <w:jc w:val="center"/>
              <w:rPr>
                <w:rFonts w:ascii="Times New Roman" w:hAnsi="Times New Roman" w:cs="Times New Roman"/>
                <w:b/>
                <w:lang w:val="ro-MO"/>
              </w:rPr>
            </w:pPr>
            <w:r w:rsidRPr="00E12239">
              <w:rPr>
                <w:rFonts w:ascii="Times New Roman" w:hAnsi="Times New Roman" w:cs="Times New Roman"/>
                <w:b/>
                <w:lang w:val="ro-MO"/>
              </w:rPr>
              <w:t>Trimitere completă la procedura anterioară</w:t>
            </w:r>
          </w:p>
        </w:tc>
      </w:tr>
      <w:tr w:rsidR="00E31152" w:rsidRPr="000C0DBC" w:rsidTr="00612C74">
        <w:tc>
          <w:tcPr>
            <w:tcW w:w="4514" w:type="dxa"/>
            <w:shd w:val="clear" w:color="auto" w:fill="auto"/>
            <w:tcMar>
              <w:top w:w="100" w:type="dxa"/>
              <w:left w:w="100" w:type="dxa"/>
              <w:bottom w:w="100" w:type="dxa"/>
              <w:right w:w="100" w:type="dxa"/>
            </w:tcMar>
          </w:tcPr>
          <w:p w:rsidR="00E31152" w:rsidRPr="00E12239" w:rsidRDefault="00466D2A">
            <w:pPr>
              <w:pStyle w:val="10"/>
              <w:widowControl w:val="0"/>
              <w:spacing w:line="240" w:lineRule="auto"/>
              <w:rPr>
                <w:rFonts w:ascii="Times New Roman" w:hAnsi="Times New Roman" w:cs="Times New Roman"/>
                <w:lang w:val="ro-MO"/>
              </w:rPr>
            </w:pPr>
            <w:r w:rsidRPr="00E12239">
              <w:rPr>
                <w:rFonts w:ascii="Times New Roman" w:hAnsi="Times New Roman" w:cs="Times New Roman"/>
                <w:lang w:val="ro-MO"/>
              </w:rPr>
              <w:t>(</w:t>
            </w:r>
            <w:r w:rsidRPr="00E12239">
              <w:rPr>
                <w:rFonts w:ascii="Times New Roman" w:hAnsi="Times New Roman" w:cs="Times New Roman"/>
                <w:highlight w:val="lightGray"/>
                <w:lang w:val="ro-MO"/>
              </w:rPr>
              <w:t>Introduceți câte linii este necesar)</w:t>
            </w:r>
          </w:p>
        </w:tc>
        <w:tc>
          <w:tcPr>
            <w:tcW w:w="4800" w:type="dxa"/>
            <w:shd w:val="clear" w:color="auto" w:fill="auto"/>
            <w:tcMar>
              <w:top w:w="100" w:type="dxa"/>
              <w:left w:w="100" w:type="dxa"/>
              <w:bottom w:w="100" w:type="dxa"/>
              <w:right w:w="100" w:type="dxa"/>
            </w:tcMar>
          </w:tcPr>
          <w:p w:rsidR="00E31152" w:rsidRPr="00E12239" w:rsidRDefault="00E31152">
            <w:pPr>
              <w:pStyle w:val="10"/>
              <w:widowControl w:val="0"/>
              <w:spacing w:line="240" w:lineRule="auto"/>
              <w:rPr>
                <w:rFonts w:ascii="Times New Roman" w:hAnsi="Times New Roman" w:cs="Times New Roman"/>
                <w:lang w:val="ro-MO"/>
              </w:rPr>
            </w:pPr>
          </w:p>
        </w:tc>
      </w:tr>
    </w:tbl>
    <w:p w:rsidR="00E31152" w:rsidRPr="00E12239" w:rsidRDefault="00E31152">
      <w:pPr>
        <w:pStyle w:val="10"/>
        <w:rPr>
          <w:rFonts w:ascii="Times New Roman" w:hAnsi="Times New Roman" w:cs="Times New Roman"/>
          <w:lang w:val="ro-MO"/>
        </w:rPr>
      </w:pPr>
    </w:p>
    <w:p w:rsidR="00E12239" w:rsidRPr="00E12239" w:rsidRDefault="00E12239">
      <w:pPr>
        <w:pStyle w:val="10"/>
        <w:rPr>
          <w:rFonts w:ascii="Times New Roman" w:hAnsi="Times New Roman" w:cs="Times New Roman"/>
          <w:lang w:val="ro-MO"/>
        </w:rPr>
      </w:pPr>
    </w:p>
    <w:p w:rsidR="00E31152" w:rsidRPr="00E12239" w:rsidRDefault="00466D2A" w:rsidP="00612C74">
      <w:pPr>
        <w:pStyle w:val="10"/>
        <w:jc w:val="both"/>
        <w:rPr>
          <w:rFonts w:ascii="Times New Roman" w:hAnsi="Times New Roman" w:cs="Times New Roman"/>
          <w:b/>
          <w:i/>
          <w:lang w:val="ro-MO"/>
        </w:rPr>
      </w:pPr>
      <w:r w:rsidRPr="00E12239">
        <w:rPr>
          <w:rFonts w:ascii="Times New Roman" w:hAnsi="Times New Roman" w:cs="Times New Roman"/>
          <w:b/>
          <w:i/>
          <w:lang w:val="ro-MO"/>
        </w:rPr>
        <w:t>Persoana menționată mai sus trebuie să informeze imediat autoritatea contractantă cu privire la orice schimbări în situațiile declarate.</w:t>
      </w:r>
    </w:p>
    <w:p w:rsidR="00E31152" w:rsidRPr="00E12239" w:rsidRDefault="00E31152" w:rsidP="00612C74">
      <w:pPr>
        <w:pStyle w:val="10"/>
        <w:jc w:val="both"/>
        <w:rPr>
          <w:rFonts w:ascii="Times New Roman" w:hAnsi="Times New Roman" w:cs="Times New Roman"/>
          <w:b/>
          <w:i/>
          <w:lang w:val="ro-MO"/>
        </w:rPr>
      </w:pPr>
    </w:p>
    <w:p w:rsidR="00E12239" w:rsidRPr="00E12239" w:rsidRDefault="00E12239" w:rsidP="00612C74">
      <w:pPr>
        <w:pStyle w:val="10"/>
        <w:jc w:val="both"/>
        <w:rPr>
          <w:rFonts w:ascii="Times New Roman" w:hAnsi="Times New Roman" w:cs="Times New Roman"/>
          <w:b/>
          <w:i/>
          <w:lang w:val="ro-MO"/>
        </w:rPr>
      </w:pPr>
    </w:p>
    <w:p w:rsidR="00E31152" w:rsidRPr="00E12239" w:rsidRDefault="00466D2A" w:rsidP="00612C74">
      <w:pPr>
        <w:pStyle w:val="10"/>
        <w:jc w:val="both"/>
        <w:rPr>
          <w:rFonts w:ascii="Times New Roman" w:hAnsi="Times New Roman" w:cs="Times New Roman"/>
          <w:b/>
          <w:i/>
          <w:lang w:val="ro-MO"/>
        </w:rPr>
      </w:pPr>
      <w:r w:rsidRPr="00E12239">
        <w:rPr>
          <w:rFonts w:ascii="Times New Roman" w:hAnsi="Times New Roman" w:cs="Times New Roman"/>
          <w:b/>
          <w:i/>
          <w:lang w:val="ro-MO"/>
        </w:rPr>
        <w:t>Persoana menționată mai sus poate fi supusă respingerii din această procedură și a sancțiunilor administrative (excludere sau penalizare financiară) dacă oricare dintre declarațiile sau informațiile furnizate ca condiție pentru participarea la această procedură se dovedește a fi falsă.</w:t>
      </w:r>
    </w:p>
    <w:p w:rsidR="00E31152" w:rsidRPr="00E12239" w:rsidRDefault="00E31152">
      <w:pPr>
        <w:pStyle w:val="10"/>
        <w:rPr>
          <w:rFonts w:ascii="Times New Roman" w:hAnsi="Times New Roman" w:cs="Times New Roman"/>
          <w:lang w:val="ro-MO"/>
        </w:rPr>
      </w:pPr>
    </w:p>
    <w:p w:rsidR="00596F55" w:rsidRPr="00E12239" w:rsidRDefault="00596F55">
      <w:pPr>
        <w:pStyle w:val="10"/>
        <w:rPr>
          <w:rFonts w:ascii="Times New Roman" w:hAnsi="Times New Roman" w:cs="Times New Roman"/>
          <w:lang w:val="ro-MO"/>
        </w:rPr>
      </w:pPr>
    </w:p>
    <w:p w:rsidR="00596F55" w:rsidRPr="00E12239" w:rsidRDefault="00596F55">
      <w:pPr>
        <w:pStyle w:val="10"/>
        <w:rPr>
          <w:rFonts w:ascii="Times New Roman" w:hAnsi="Times New Roman" w:cs="Times New Roman"/>
          <w:lang w:val="ro-MO"/>
        </w:rPr>
      </w:pPr>
    </w:p>
    <w:p w:rsidR="00E31152" w:rsidRPr="00E12239" w:rsidRDefault="00466D2A">
      <w:pPr>
        <w:pStyle w:val="10"/>
        <w:rPr>
          <w:rFonts w:ascii="Times New Roman" w:hAnsi="Times New Roman" w:cs="Times New Roman"/>
          <w:lang w:val="ro-MO"/>
        </w:rPr>
      </w:pPr>
      <w:r w:rsidRPr="00E12239">
        <w:rPr>
          <w:rFonts w:ascii="Times New Roman" w:hAnsi="Times New Roman" w:cs="Times New Roman"/>
          <w:lang w:val="ro-MO"/>
        </w:rPr>
        <w:t xml:space="preserve">Numele complet </w:t>
      </w:r>
      <w:r w:rsidRPr="00E12239">
        <w:rPr>
          <w:rFonts w:ascii="Times New Roman" w:hAnsi="Times New Roman" w:cs="Times New Roman"/>
          <w:lang w:val="ro-MO"/>
        </w:rPr>
        <w:tab/>
      </w:r>
      <w:r w:rsidRPr="00E12239">
        <w:rPr>
          <w:rFonts w:ascii="Times New Roman" w:hAnsi="Times New Roman" w:cs="Times New Roman"/>
          <w:lang w:val="ro-MO"/>
        </w:rPr>
        <w:tab/>
      </w:r>
      <w:r w:rsidRPr="00E12239">
        <w:rPr>
          <w:rFonts w:ascii="Times New Roman" w:hAnsi="Times New Roman" w:cs="Times New Roman"/>
          <w:lang w:val="ro-MO"/>
        </w:rPr>
        <w:tab/>
      </w:r>
      <w:r w:rsidRPr="00E12239">
        <w:rPr>
          <w:rFonts w:ascii="Times New Roman" w:hAnsi="Times New Roman" w:cs="Times New Roman"/>
          <w:lang w:val="ro-MO"/>
        </w:rPr>
        <w:tab/>
        <w:t xml:space="preserve">Data </w:t>
      </w:r>
      <w:r w:rsidRPr="00E12239">
        <w:rPr>
          <w:rFonts w:ascii="Times New Roman" w:hAnsi="Times New Roman" w:cs="Times New Roman"/>
          <w:lang w:val="ro-MO"/>
        </w:rPr>
        <w:tab/>
      </w:r>
      <w:r w:rsidRPr="00E12239">
        <w:rPr>
          <w:rFonts w:ascii="Times New Roman" w:hAnsi="Times New Roman" w:cs="Times New Roman"/>
          <w:lang w:val="ro-MO"/>
        </w:rPr>
        <w:tab/>
      </w:r>
      <w:r w:rsidRPr="00E12239">
        <w:rPr>
          <w:rFonts w:ascii="Times New Roman" w:hAnsi="Times New Roman" w:cs="Times New Roman"/>
          <w:lang w:val="ro-MO"/>
        </w:rPr>
        <w:tab/>
      </w:r>
      <w:r w:rsidRPr="00E12239">
        <w:rPr>
          <w:rFonts w:ascii="Times New Roman" w:hAnsi="Times New Roman" w:cs="Times New Roman"/>
          <w:lang w:val="ro-MO"/>
        </w:rPr>
        <w:tab/>
        <w:t>Semnătura</w:t>
      </w:r>
    </w:p>
    <w:p w:rsidR="00E31152" w:rsidRPr="00E12239" w:rsidRDefault="00E31152">
      <w:pPr>
        <w:pStyle w:val="10"/>
        <w:rPr>
          <w:rFonts w:ascii="Times New Roman" w:hAnsi="Times New Roman" w:cs="Times New Roman"/>
          <w:lang w:val="ro-MO"/>
        </w:rPr>
      </w:pPr>
    </w:p>
    <w:sectPr w:rsidR="00E31152" w:rsidRPr="00E12239" w:rsidSect="00627118">
      <w:footerReference w:type="default" r:id="rId8"/>
      <w:pgSz w:w="11909" w:h="16834"/>
      <w:pgMar w:top="709" w:right="994" w:bottom="99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7D" w:rsidRDefault="00C1047D" w:rsidP="000C0DBC">
      <w:pPr>
        <w:spacing w:line="240" w:lineRule="auto"/>
      </w:pPr>
      <w:r>
        <w:separator/>
      </w:r>
    </w:p>
  </w:endnote>
  <w:endnote w:type="continuationSeparator" w:id="0">
    <w:p w:rsidR="00C1047D" w:rsidRDefault="00C1047D" w:rsidP="000C0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267246"/>
      <w:docPartObj>
        <w:docPartGallery w:val="Page Numbers (Bottom of Page)"/>
        <w:docPartUnique/>
      </w:docPartObj>
    </w:sdtPr>
    <w:sdtEndPr>
      <w:rPr>
        <w:sz w:val="16"/>
        <w:szCs w:val="16"/>
      </w:rPr>
    </w:sdtEndPr>
    <w:sdtContent>
      <w:p w:rsidR="000C0DBC" w:rsidRPr="000C0DBC" w:rsidRDefault="000C0DBC">
        <w:pPr>
          <w:pStyle w:val="aa"/>
          <w:jc w:val="right"/>
          <w:rPr>
            <w:sz w:val="16"/>
            <w:szCs w:val="16"/>
          </w:rPr>
        </w:pPr>
        <w:r w:rsidRPr="000C0DBC">
          <w:rPr>
            <w:sz w:val="16"/>
            <w:szCs w:val="16"/>
          </w:rPr>
          <w:fldChar w:fldCharType="begin"/>
        </w:r>
        <w:r w:rsidRPr="000C0DBC">
          <w:rPr>
            <w:sz w:val="16"/>
            <w:szCs w:val="16"/>
          </w:rPr>
          <w:instrText>PAGE   \* MERGEFORMAT</w:instrText>
        </w:r>
        <w:r w:rsidRPr="000C0DBC">
          <w:rPr>
            <w:sz w:val="16"/>
            <w:szCs w:val="16"/>
          </w:rPr>
          <w:fldChar w:fldCharType="separate"/>
        </w:r>
        <w:r>
          <w:rPr>
            <w:noProof/>
            <w:sz w:val="16"/>
            <w:szCs w:val="16"/>
          </w:rPr>
          <w:t>1</w:t>
        </w:r>
        <w:r w:rsidRPr="000C0DBC">
          <w:rPr>
            <w:sz w:val="16"/>
            <w:szCs w:val="16"/>
          </w:rPr>
          <w:fldChar w:fldCharType="end"/>
        </w:r>
      </w:p>
    </w:sdtContent>
  </w:sdt>
  <w:p w:rsidR="000C0DBC" w:rsidRDefault="000C0D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7D" w:rsidRDefault="00C1047D" w:rsidP="000C0DBC">
      <w:pPr>
        <w:spacing w:line="240" w:lineRule="auto"/>
      </w:pPr>
      <w:r>
        <w:separator/>
      </w:r>
    </w:p>
  </w:footnote>
  <w:footnote w:type="continuationSeparator" w:id="0">
    <w:p w:rsidR="00C1047D" w:rsidRDefault="00C1047D" w:rsidP="000C0D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5C38F8"/>
    <w:multiLevelType w:val="hybridMultilevel"/>
    <w:tmpl w:val="BAD03F64"/>
    <w:lvl w:ilvl="0" w:tplc="34449EEC">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ED84144"/>
    <w:multiLevelType w:val="multilevel"/>
    <w:tmpl w:val="EC26EF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3F6B35C5"/>
    <w:multiLevelType w:val="hybridMultilevel"/>
    <w:tmpl w:val="5EFAFCBA"/>
    <w:lvl w:ilvl="0" w:tplc="199251B6">
      <w:start w:val="1"/>
      <w:numFmt w:val="decimal"/>
      <w:lvlText w:val="(%1)"/>
      <w:lvlJc w:val="left"/>
      <w:pPr>
        <w:ind w:left="502" w:hanging="360"/>
      </w:pPr>
      <w:rPr>
        <w:rFonts w:hint="default"/>
        <w:lang w:val="ro-R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4B9B3EEF"/>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E97255"/>
    <w:multiLevelType w:val="hybridMultilevel"/>
    <w:tmpl w:val="24009C6C"/>
    <w:lvl w:ilvl="0" w:tplc="57AA65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C33AFC"/>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6F51469F"/>
    <w:multiLevelType w:val="multilevel"/>
    <w:tmpl w:val="0A72F7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74FF2E61"/>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0"/>
  </w:num>
  <w:num w:numId="6">
    <w:abstractNumId w:val="8"/>
  </w:num>
  <w:num w:numId="7">
    <w:abstractNumId w:val="10"/>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52"/>
    <w:rsid w:val="000B5858"/>
    <w:rsid w:val="000C0DBC"/>
    <w:rsid w:val="002D2BA0"/>
    <w:rsid w:val="003B3B20"/>
    <w:rsid w:val="0041030F"/>
    <w:rsid w:val="00466D2A"/>
    <w:rsid w:val="00596F55"/>
    <w:rsid w:val="00607713"/>
    <w:rsid w:val="00612C74"/>
    <w:rsid w:val="00627118"/>
    <w:rsid w:val="0068301E"/>
    <w:rsid w:val="00780752"/>
    <w:rsid w:val="00805C57"/>
    <w:rsid w:val="00922253"/>
    <w:rsid w:val="009E73BC"/>
    <w:rsid w:val="00A229DB"/>
    <w:rsid w:val="00AB00FB"/>
    <w:rsid w:val="00BA64F6"/>
    <w:rsid w:val="00C1047D"/>
    <w:rsid w:val="00CE6BD0"/>
    <w:rsid w:val="00DE276E"/>
    <w:rsid w:val="00E12239"/>
    <w:rsid w:val="00E31152"/>
    <w:rsid w:val="00E51834"/>
    <w:rsid w:val="00E9052C"/>
    <w:rsid w:val="00E9706C"/>
    <w:rsid w:val="00EA0944"/>
    <w:rsid w:val="00EF1680"/>
    <w:rsid w:val="00F1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FB"/>
  </w:style>
  <w:style w:type="paragraph" w:styleId="1">
    <w:name w:val="heading 1"/>
    <w:basedOn w:val="10"/>
    <w:next w:val="10"/>
    <w:rsid w:val="00E31152"/>
    <w:pPr>
      <w:keepNext/>
      <w:keepLines/>
      <w:spacing w:before="400" w:after="120"/>
      <w:outlineLvl w:val="0"/>
    </w:pPr>
    <w:rPr>
      <w:sz w:val="40"/>
      <w:szCs w:val="40"/>
    </w:rPr>
  </w:style>
  <w:style w:type="paragraph" w:styleId="2">
    <w:name w:val="heading 2"/>
    <w:basedOn w:val="10"/>
    <w:next w:val="10"/>
    <w:rsid w:val="00E31152"/>
    <w:pPr>
      <w:keepNext/>
      <w:keepLines/>
      <w:spacing w:before="360" w:after="120"/>
      <w:outlineLvl w:val="1"/>
    </w:pPr>
    <w:rPr>
      <w:sz w:val="32"/>
      <w:szCs w:val="32"/>
    </w:rPr>
  </w:style>
  <w:style w:type="paragraph" w:styleId="3">
    <w:name w:val="heading 3"/>
    <w:basedOn w:val="10"/>
    <w:next w:val="10"/>
    <w:rsid w:val="00E31152"/>
    <w:pPr>
      <w:keepNext/>
      <w:keepLines/>
      <w:spacing w:before="320" w:after="80"/>
      <w:outlineLvl w:val="2"/>
    </w:pPr>
    <w:rPr>
      <w:color w:val="434343"/>
      <w:sz w:val="28"/>
      <w:szCs w:val="28"/>
    </w:rPr>
  </w:style>
  <w:style w:type="paragraph" w:styleId="4">
    <w:name w:val="heading 4"/>
    <w:basedOn w:val="10"/>
    <w:next w:val="10"/>
    <w:rsid w:val="00E31152"/>
    <w:pPr>
      <w:keepNext/>
      <w:keepLines/>
      <w:spacing w:before="280" w:after="80"/>
      <w:outlineLvl w:val="3"/>
    </w:pPr>
    <w:rPr>
      <w:color w:val="666666"/>
      <w:sz w:val="24"/>
      <w:szCs w:val="24"/>
    </w:rPr>
  </w:style>
  <w:style w:type="paragraph" w:styleId="5">
    <w:name w:val="heading 5"/>
    <w:basedOn w:val="10"/>
    <w:next w:val="10"/>
    <w:rsid w:val="00E31152"/>
    <w:pPr>
      <w:keepNext/>
      <w:keepLines/>
      <w:spacing w:before="240" w:after="80"/>
      <w:outlineLvl w:val="4"/>
    </w:pPr>
    <w:rPr>
      <w:color w:val="666666"/>
    </w:rPr>
  </w:style>
  <w:style w:type="paragraph" w:styleId="6">
    <w:name w:val="heading 6"/>
    <w:basedOn w:val="10"/>
    <w:next w:val="10"/>
    <w:rsid w:val="00E311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31152"/>
  </w:style>
  <w:style w:type="table" w:customStyle="1" w:styleId="TableNormal">
    <w:name w:val="Table Normal"/>
    <w:rsid w:val="00E31152"/>
    <w:tblPr>
      <w:tblCellMar>
        <w:top w:w="0" w:type="dxa"/>
        <w:left w:w="0" w:type="dxa"/>
        <w:bottom w:w="0" w:type="dxa"/>
        <w:right w:w="0" w:type="dxa"/>
      </w:tblCellMar>
    </w:tblPr>
  </w:style>
  <w:style w:type="paragraph" w:styleId="a3">
    <w:name w:val="Title"/>
    <w:basedOn w:val="10"/>
    <w:next w:val="10"/>
    <w:rsid w:val="00E31152"/>
    <w:pPr>
      <w:keepNext/>
      <w:keepLines/>
      <w:spacing w:after="60"/>
    </w:pPr>
    <w:rPr>
      <w:sz w:val="52"/>
      <w:szCs w:val="52"/>
    </w:rPr>
  </w:style>
  <w:style w:type="paragraph" w:styleId="a4">
    <w:name w:val="Subtitle"/>
    <w:basedOn w:val="10"/>
    <w:next w:val="10"/>
    <w:rsid w:val="00E31152"/>
    <w:pPr>
      <w:keepNext/>
      <w:keepLines/>
      <w:spacing w:after="320"/>
    </w:pPr>
    <w:rPr>
      <w:color w:val="666666"/>
      <w:sz w:val="30"/>
      <w:szCs w:val="30"/>
    </w:rPr>
  </w:style>
  <w:style w:type="table" w:customStyle="1" w:styleId="40">
    <w:name w:val="4"/>
    <w:basedOn w:val="TableNormal"/>
    <w:rsid w:val="00E31152"/>
    <w:tblPr>
      <w:tblStyleRowBandSize w:val="1"/>
      <w:tblStyleColBandSize w:val="1"/>
      <w:tblCellMar>
        <w:top w:w="100" w:type="dxa"/>
        <w:left w:w="100" w:type="dxa"/>
        <w:bottom w:w="100" w:type="dxa"/>
        <w:right w:w="100" w:type="dxa"/>
      </w:tblCellMar>
    </w:tblPr>
  </w:style>
  <w:style w:type="table" w:customStyle="1" w:styleId="30">
    <w:name w:val="3"/>
    <w:basedOn w:val="TableNormal"/>
    <w:rsid w:val="00E31152"/>
    <w:tblPr>
      <w:tblStyleRowBandSize w:val="1"/>
      <w:tblStyleColBandSize w:val="1"/>
      <w:tblCellMar>
        <w:top w:w="100" w:type="dxa"/>
        <w:left w:w="100" w:type="dxa"/>
        <w:bottom w:w="100" w:type="dxa"/>
        <w:right w:w="100" w:type="dxa"/>
      </w:tblCellMar>
    </w:tblPr>
  </w:style>
  <w:style w:type="table" w:customStyle="1" w:styleId="20">
    <w:name w:val="2"/>
    <w:basedOn w:val="TableNormal"/>
    <w:rsid w:val="00E31152"/>
    <w:tblPr>
      <w:tblStyleRowBandSize w:val="1"/>
      <w:tblStyleColBandSize w:val="1"/>
      <w:tblCellMar>
        <w:top w:w="100" w:type="dxa"/>
        <w:left w:w="100" w:type="dxa"/>
        <w:bottom w:w="100" w:type="dxa"/>
        <w:right w:w="100" w:type="dxa"/>
      </w:tblCellMar>
    </w:tblPr>
  </w:style>
  <w:style w:type="table" w:customStyle="1" w:styleId="11">
    <w:name w:val="1"/>
    <w:basedOn w:val="TableNormal"/>
    <w:rsid w:val="00E31152"/>
    <w:tblPr>
      <w:tblStyleRowBandSize w:val="1"/>
      <w:tblStyleColBandSize w:val="1"/>
      <w:tblCellMar>
        <w:top w:w="100" w:type="dxa"/>
        <w:left w:w="100" w:type="dxa"/>
        <w:bottom w:w="100" w:type="dxa"/>
        <w:right w:w="100" w:type="dxa"/>
      </w:tblCellMar>
    </w:tblPr>
  </w:style>
  <w:style w:type="paragraph" w:customStyle="1" w:styleId="Text1">
    <w:name w:val="Text 1"/>
    <w:basedOn w:val="a"/>
    <w:link w:val="Text1Char"/>
    <w:rsid w:val="00805C57"/>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805C57"/>
    <w:rPr>
      <w:rFonts w:ascii="Times New Roman" w:eastAsia="Times New Roman" w:hAnsi="Times New Roman" w:cs="Times New Roman"/>
      <w:sz w:val="24"/>
      <w:szCs w:val="24"/>
      <w:lang w:val="en-GB" w:eastAsia="zh-CN"/>
    </w:rPr>
  </w:style>
  <w:style w:type="paragraph" w:styleId="a5">
    <w:name w:val="List Paragraph"/>
    <w:basedOn w:val="a"/>
    <w:uiPriority w:val="34"/>
    <w:qFormat/>
    <w:rsid w:val="00DE276E"/>
    <w:pPr>
      <w:spacing w:line="240" w:lineRule="auto"/>
      <w:ind w:left="720"/>
      <w:contextualSpacing/>
    </w:pPr>
    <w:rPr>
      <w:rFonts w:ascii="Times New Roman" w:eastAsia="Times New Roman" w:hAnsi="Times New Roman" w:cs="Times New Roman"/>
      <w:sz w:val="24"/>
      <w:szCs w:val="24"/>
      <w:lang w:val="en-GB" w:eastAsia="en-GB"/>
    </w:rPr>
  </w:style>
  <w:style w:type="paragraph" w:styleId="a6">
    <w:name w:val="Balloon Text"/>
    <w:basedOn w:val="a"/>
    <w:link w:val="a7"/>
    <w:uiPriority w:val="99"/>
    <w:semiHidden/>
    <w:unhideWhenUsed/>
    <w:rsid w:val="00E1223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2239"/>
    <w:rPr>
      <w:rFonts w:ascii="Tahoma" w:hAnsi="Tahoma" w:cs="Tahoma"/>
      <w:sz w:val="16"/>
      <w:szCs w:val="16"/>
    </w:rPr>
  </w:style>
  <w:style w:type="paragraph" w:styleId="a8">
    <w:name w:val="header"/>
    <w:basedOn w:val="a"/>
    <w:link w:val="a9"/>
    <w:uiPriority w:val="99"/>
    <w:unhideWhenUsed/>
    <w:rsid w:val="000C0DBC"/>
    <w:pPr>
      <w:tabs>
        <w:tab w:val="center" w:pos="4677"/>
        <w:tab w:val="right" w:pos="9355"/>
      </w:tabs>
      <w:spacing w:line="240" w:lineRule="auto"/>
    </w:pPr>
  </w:style>
  <w:style w:type="character" w:customStyle="1" w:styleId="a9">
    <w:name w:val="Верхний колонтитул Знак"/>
    <w:basedOn w:val="a0"/>
    <w:link w:val="a8"/>
    <w:uiPriority w:val="99"/>
    <w:rsid w:val="000C0DBC"/>
  </w:style>
  <w:style w:type="paragraph" w:styleId="aa">
    <w:name w:val="footer"/>
    <w:basedOn w:val="a"/>
    <w:link w:val="ab"/>
    <w:uiPriority w:val="99"/>
    <w:unhideWhenUsed/>
    <w:rsid w:val="000C0DBC"/>
    <w:pPr>
      <w:tabs>
        <w:tab w:val="center" w:pos="4677"/>
        <w:tab w:val="right" w:pos="9355"/>
      </w:tabs>
      <w:spacing w:line="240" w:lineRule="auto"/>
    </w:pPr>
  </w:style>
  <w:style w:type="character" w:customStyle="1" w:styleId="ab">
    <w:name w:val="Нижний колонтитул Знак"/>
    <w:basedOn w:val="a0"/>
    <w:link w:val="aa"/>
    <w:uiPriority w:val="99"/>
    <w:rsid w:val="000C0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FB"/>
  </w:style>
  <w:style w:type="paragraph" w:styleId="1">
    <w:name w:val="heading 1"/>
    <w:basedOn w:val="10"/>
    <w:next w:val="10"/>
    <w:rsid w:val="00E31152"/>
    <w:pPr>
      <w:keepNext/>
      <w:keepLines/>
      <w:spacing w:before="400" w:after="120"/>
      <w:outlineLvl w:val="0"/>
    </w:pPr>
    <w:rPr>
      <w:sz w:val="40"/>
      <w:szCs w:val="40"/>
    </w:rPr>
  </w:style>
  <w:style w:type="paragraph" w:styleId="2">
    <w:name w:val="heading 2"/>
    <w:basedOn w:val="10"/>
    <w:next w:val="10"/>
    <w:rsid w:val="00E31152"/>
    <w:pPr>
      <w:keepNext/>
      <w:keepLines/>
      <w:spacing w:before="360" w:after="120"/>
      <w:outlineLvl w:val="1"/>
    </w:pPr>
    <w:rPr>
      <w:sz w:val="32"/>
      <w:szCs w:val="32"/>
    </w:rPr>
  </w:style>
  <w:style w:type="paragraph" w:styleId="3">
    <w:name w:val="heading 3"/>
    <w:basedOn w:val="10"/>
    <w:next w:val="10"/>
    <w:rsid w:val="00E31152"/>
    <w:pPr>
      <w:keepNext/>
      <w:keepLines/>
      <w:spacing w:before="320" w:after="80"/>
      <w:outlineLvl w:val="2"/>
    </w:pPr>
    <w:rPr>
      <w:color w:val="434343"/>
      <w:sz w:val="28"/>
      <w:szCs w:val="28"/>
    </w:rPr>
  </w:style>
  <w:style w:type="paragraph" w:styleId="4">
    <w:name w:val="heading 4"/>
    <w:basedOn w:val="10"/>
    <w:next w:val="10"/>
    <w:rsid w:val="00E31152"/>
    <w:pPr>
      <w:keepNext/>
      <w:keepLines/>
      <w:spacing w:before="280" w:after="80"/>
      <w:outlineLvl w:val="3"/>
    </w:pPr>
    <w:rPr>
      <w:color w:val="666666"/>
      <w:sz w:val="24"/>
      <w:szCs w:val="24"/>
    </w:rPr>
  </w:style>
  <w:style w:type="paragraph" w:styleId="5">
    <w:name w:val="heading 5"/>
    <w:basedOn w:val="10"/>
    <w:next w:val="10"/>
    <w:rsid w:val="00E31152"/>
    <w:pPr>
      <w:keepNext/>
      <w:keepLines/>
      <w:spacing w:before="240" w:after="80"/>
      <w:outlineLvl w:val="4"/>
    </w:pPr>
    <w:rPr>
      <w:color w:val="666666"/>
    </w:rPr>
  </w:style>
  <w:style w:type="paragraph" w:styleId="6">
    <w:name w:val="heading 6"/>
    <w:basedOn w:val="10"/>
    <w:next w:val="10"/>
    <w:rsid w:val="00E311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31152"/>
  </w:style>
  <w:style w:type="table" w:customStyle="1" w:styleId="TableNormal">
    <w:name w:val="Table Normal"/>
    <w:rsid w:val="00E31152"/>
    <w:tblPr>
      <w:tblCellMar>
        <w:top w:w="0" w:type="dxa"/>
        <w:left w:w="0" w:type="dxa"/>
        <w:bottom w:w="0" w:type="dxa"/>
        <w:right w:w="0" w:type="dxa"/>
      </w:tblCellMar>
    </w:tblPr>
  </w:style>
  <w:style w:type="paragraph" w:styleId="a3">
    <w:name w:val="Title"/>
    <w:basedOn w:val="10"/>
    <w:next w:val="10"/>
    <w:rsid w:val="00E31152"/>
    <w:pPr>
      <w:keepNext/>
      <w:keepLines/>
      <w:spacing w:after="60"/>
    </w:pPr>
    <w:rPr>
      <w:sz w:val="52"/>
      <w:szCs w:val="52"/>
    </w:rPr>
  </w:style>
  <w:style w:type="paragraph" w:styleId="a4">
    <w:name w:val="Subtitle"/>
    <w:basedOn w:val="10"/>
    <w:next w:val="10"/>
    <w:rsid w:val="00E31152"/>
    <w:pPr>
      <w:keepNext/>
      <w:keepLines/>
      <w:spacing w:after="320"/>
    </w:pPr>
    <w:rPr>
      <w:color w:val="666666"/>
      <w:sz w:val="30"/>
      <w:szCs w:val="30"/>
    </w:rPr>
  </w:style>
  <w:style w:type="table" w:customStyle="1" w:styleId="40">
    <w:name w:val="4"/>
    <w:basedOn w:val="TableNormal"/>
    <w:rsid w:val="00E31152"/>
    <w:tblPr>
      <w:tblStyleRowBandSize w:val="1"/>
      <w:tblStyleColBandSize w:val="1"/>
      <w:tblCellMar>
        <w:top w:w="100" w:type="dxa"/>
        <w:left w:w="100" w:type="dxa"/>
        <w:bottom w:w="100" w:type="dxa"/>
        <w:right w:w="100" w:type="dxa"/>
      </w:tblCellMar>
    </w:tblPr>
  </w:style>
  <w:style w:type="table" w:customStyle="1" w:styleId="30">
    <w:name w:val="3"/>
    <w:basedOn w:val="TableNormal"/>
    <w:rsid w:val="00E31152"/>
    <w:tblPr>
      <w:tblStyleRowBandSize w:val="1"/>
      <w:tblStyleColBandSize w:val="1"/>
      <w:tblCellMar>
        <w:top w:w="100" w:type="dxa"/>
        <w:left w:w="100" w:type="dxa"/>
        <w:bottom w:w="100" w:type="dxa"/>
        <w:right w:w="100" w:type="dxa"/>
      </w:tblCellMar>
    </w:tblPr>
  </w:style>
  <w:style w:type="table" w:customStyle="1" w:styleId="20">
    <w:name w:val="2"/>
    <w:basedOn w:val="TableNormal"/>
    <w:rsid w:val="00E31152"/>
    <w:tblPr>
      <w:tblStyleRowBandSize w:val="1"/>
      <w:tblStyleColBandSize w:val="1"/>
      <w:tblCellMar>
        <w:top w:w="100" w:type="dxa"/>
        <w:left w:w="100" w:type="dxa"/>
        <w:bottom w:w="100" w:type="dxa"/>
        <w:right w:w="100" w:type="dxa"/>
      </w:tblCellMar>
    </w:tblPr>
  </w:style>
  <w:style w:type="table" w:customStyle="1" w:styleId="11">
    <w:name w:val="1"/>
    <w:basedOn w:val="TableNormal"/>
    <w:rsid w:val="00E31152"/>
    <w:tblPr>
      <w:tblStyleRowBandSize w:val="1"/>
      <w:tblStyleColBandSize w:val="1"/>
      <w:tblCellMar>
        <w:top w:w="100" w:type="dxa"/>
        <w:left w:w="100" w:type="dxa"/>
        <w:bottom w:w="100" w:type="dxa"/>
        <w:right w:w="100" w:type="dxa"/>
      </w:tblCellMar>
    </w:tblPr>
  </w:style>
  <w:style w:type="paragraph" w:customStyle="1" w:styleId="Text1">
    <w:name w:val="Text 1"/>
    <w:basedOn w:val="a"/>
    <w:link w:val="Text1Char"/>
    <w:rsid w:val="00805C57"/>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805C57"/>
    <w:rPr>
      <w:rFonts w:ascii="Times New Roman" w:eastAsia="Times New Roman" w:hAnsi="Times New Roman" w:cs="Times New Roman"/>
      <w:sz w:val="24"/>
      <w:szCs w:val="24"/>
      <w:lang w:val="en-GB" w:eastAsia="zh-CN"/>
    </w:rPr>
  </w:style>
  <w:style w:type="paragraph" w:styleId="a5">
    <w:name w:val="List Paragraph"/>
    <w:basedOn w:val="a"/>
    <w:uiPriority w:val="34"/>
    <w:qFormat/>
    <w:rsid w:val="00DE276E"/>
    <w:pPr>
      <w:spacing w:line="240" w:lineRule="auto"/>
      <w:ind w:left="720"/>
      <w:contextualSpacing/>
    </w:pPr>
    <w:rPr>
      <w:rFonts w:ascii="Times New Roman" w:eastAsia="Times New Roman" w:hAnsi="Times New Roman" w:cs="Times New Roman"/>
      <w:sz w:val="24"/>
      <w:szCs w:val="24"/>
      <w:lang w:val="en-GB" w:eastAsia="en-GB"/>
    </w:rPr>
  </w:style>
  <w:style w:type="paragraph" w:styleId="a6">
    <w:name w:val="Balloon Text"/>
    <w:basedOn w:val="a"/>
    <w:link w:val="a7"/>
    <w:uiPriority w:val="99"/>
    <w:semiHidden/>
    <w:unhideWhenUsed/>
    <w:rsid w:val="00E1223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2239"/>
    <w:rPr>
      <w:rFonts w:ascii="Tahoma" w:hAnsi="Tahoma" w:cs="Tahoma"/>
      <w:sz w:val="16"/>
      <w:szCs w:val="16"/>
    </w:rPr>
  </w:style>
  <w:style w:type="paragraph" w:styleId="a8">
    <w:name w:val="header"/>
    <w:basedOn w:val="a"/>
    <w:link w:val="a9"/>
    <w:uiPriority w:val="99"/>
    <w:unhideWhenUsed/>
    <w:rsid w:val="000C0DBC"/>
    <w:pPr>
      <w:tabs>
        <w:tab w:val="center" w:pos="4677"/>
        <w:tab w:val="right" w:pos="9355"/>
      </w:tabs>
      <w:spacing w:line="240" w:lineRule="auto"/>
    </w:pPr>
  </w:style>
  <w:style w:type="character" w:customStyle="1" w:styleId="a9">
    <w:name w:val="Верхний колонтитул Знак"/>
    <w:basedOn w:val="a0"/>
    <w:link w:val="a8"/>
    <w:uiPriority w:val="99"/>
    <w:rsid w:val="000C0DBC"/>
  </w:style>
  <w:style w:type="paragraph" w:styleId="aa">
    <w:name w:val="footer"/>
    <w:basedOn w:val="a"/>
    <w:link w:val="ab"/>
    <w:uiPriority w:val="99"/>
    <w:unhideWhenUsed/>
    <w:rsid w:val="000C0DBC"/>
    <w:pPr>
      <w:tabs>
        <w:tab w:val="center" w:pos="4677"/>
        <w:tab w:val="right" w:pos="9355"/>
      </w:tabs>
      <w:spacing w:line="240" w:lineRule="auto"/>
    </w:pPr>
  </w:style>
  <w:style w:type="character" w:customStyle="1" w:styleId="ab">
    <w:name w:val="Нижний колонтитул Знак"/>
    <w:basedOn w:val="a0"/>
    <w:link w:val="aa"/>
    <w:uiPriority w:val="99"/>
    <w:rsid w:val="000C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2021-05-24T13:20:00Z</cp:lastPrinted>
  <dcterms:created xsi:type="dcterms:W3CDTF">2021-05-07T13:54:00Z</dcterms:created>
  <dcterms:modified xsi:type="dcterms:W3CDTF">2021-06-23T07:26:00Z</dcterms:modified>
</cp:coreProperties>
</file>