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736" w:rsidRPr="00980736" w:rsidRDefault="00980736" w:rsidP="00980736">
      <w:pPr>
        <w:jc w:val="center"/>
        <w:outlineLvl w:val="0"/>
        <w:rPr>
          <w:rFonts w:asciiTheme="majorHAnsi" w:hAnsiTheme="majorHAnsi"/>
          <w:b/>
          <w:color w:val="000000" w:themeColor="text1"/>
          <w:sz w:val="22"/>
          <w:szCs w:val="22"/>
        </w:rPr>
      </w:pPr>
      <w:r w:rsidRPr="00980736">
        <w:rPr>
          <w:rFonts w:asciiTheme="majorHAnsi" w:hAnsiTheme="majorHAnsi"/>
          <w:b/>
          <w:color w:val="000000" w:themeColor="text1"/>
          <w:sz w:val="22"/>
          <w:szCs w:val="22"/>
        </w:rPr>
        <w:t xml:space="preserve">ANUNȚ DE PARTICIPARE Nr. </w:t>
      </w:r>
      <w:r w:rsidR="00F16D25">
        <w:rPr>
          <w:rFonts w:asciiTheme="majorHAnsi" w:hAnsiTheme="majorHAnsi"/>
          <w:b/>
          <w:color w:val="000000" w:themeColor="text1"/>
          <w:sz w:val="22"/>
          <w:szCs w:val="22"/>
        </w:rPr>
        <w:t>1</w:t>
      </w:r>
    </w:p>
    <w:p w:rsidR="00980736" w:rsidRPr="00980736" w:rsidRDefault="00980736" w:rsidP="00980736">
      <w:pPr>
        <w:rPr>
          <w:rFonts w:asciiTheme="majorHAnsi" w:hAnsiTheme="majorHAnsi"/>
          <w:color w:val="000000" w:themeColor="text1"/>
          <w:sz w:val="22"/>
          <w:szCs w:val="22"/>
        </w:rPr>
      </w:pPr>
    </w:p>
    <w:p w:rsidR="00980736" w:rsidRPr="0054498E" w:rsidRDefault="00980736" w:rsidP="00980736">
      <w:pPr>
        <w:shd w:val="clear" w:color="auto" w:fill="FFFFFF" w:themeFill="background1"/>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Privind achiziționarea – </w:t>
      </w:r>
      <w:r w:rsidR="00F16D25">
        <w:rPr>
          <w:rStyle w:val="Accentuaresubtil"/>
          <w:rFonts w:asciiTheme="majorHAnsi" w:hAnsiTheme="majorHAnsi"/>
          <w:b/>
          <w:i w:val="0"/>
          <w:color w:val="000000" w:themeColor="text1"/>
          <w:sz w:val="22"/>
          <w:szCs w:val="22"/>
          <w:u w:val="single"/>
        </w:rPr>
        <w:t>Combustibil</w:t>
      </w:r>
      <w:r w:rsidR="00F16D25">
        <w:rPr>
          <w:rStyle w:val="Accentuaresubtil"/>
          <w:rFonts w:asciiTheme="majorHAnsi" w:hAnsiTheme="majorHAnsi"/>
          <w:b/>
          <w:i w:val="0"/>
          <w:color w:val="000000" w:themeColor="text1"/>
          <w:sz w:val="22"/>
          <w:szCs w:val="22"/>
          <w:u w:val="single"/>
        </w:rPr>
        <w:tab/>
      </w:r>
    </w:p>
    <w:p w:rsidR="00980736" w:rsidRPr="00F16D25" w:rsidRDefault="00F16D25" w:rsidP="00F16D25">
      <w:pPr>
        <w:shd w:val="clear" w:color="auto" w:fill="FFFFFF" w:themeFill="background1"/>
        <w:spacing w:after="60"/>
        <w:ind w:left="1843"/>
        <w:rPr>
          <w:rStyle w:val="Accentuaresubtil"/>
          <w:rFonts w:asciiTheme="majorHAnsi" w:hAnsiTheme="majorHAnsi"/>
          <w:color w:val="000000" w:themeColor="text1"/>
          <w:sz w:val="18"/>
          <w:szCs w:val="18"/>
        </w:rPr>
      </w:pPr>
      <w:r>
        <w:rPr>
          <w:rStyle w:val="Accentuaresubtil"/>
          <w:rFonts w:asciiTheme="majorHAnsi" w:hAnsiTheme="majorHAnsi"/>
          <w:color w:val="000000" w:themeColor="text1"/>
          <w:sz w:val="18"/>
          <w:szCs w:val="18"/>
        </w:rPr>
        <w:t>(</w:t>
      </w:r>
      <w:r w:rsidR="00980736" w:rsidRPr="00F16D25">
        <w:rPr>
          <w:rStyle w:val="Accentuaresubtil"/>
          <w:rFonts w:asciiTheme="majorHAnsi" w:hAnsiTheme="majorHAnsi"/>
          <w:color w:val="000000" w:themeColor="text1"/>
          <w:sz w:val="18"/>
          <w:szCs w:val="18"/>
        </w:rPr>
        <w:t>se indică obiectul achiziției)</w:t>
      </w:r>
    </w:p>
    <w:p w:rsidR="00980736" w:rsidRPr="0054498E" w:rsidRDefault="00980736" w:rsidP="00980736">
      <w:pPr>
        <w:shd w:val="clear" w:color="auto" w:fill="FFFFFF" w:themeFill="background1"/>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Prin procedura de achiziție sectorială – </w:t>
      </w:r>
      <w:r w:rsidRPr="0054498E">
        <w:rPr>
          <w:rStyle w:val="Accentuaresubtil"/>
          <w:rFonts w:asciiTheme="majorHAnsi" w:hAnsiTheme="majorHAnsi"/>
          <w:b/>
          <w:i w:val="0"/>
          <w:color w:val="000000" w:themeColor="text1"/>
          <w:sz w:val="22"/>
          <w:szCs w:val="22"/>
          <w:u w:val="single"/>
        </w:rPr>
        <w:t>Licitație deschisă</w:t>
      </w:r>
    </w:p>
    <w:p w:rsidR="00980736" w:rsidRPr="00F16D25" w:rsidRDefault="00980736" w:rsidP="00F16D25">
      <w:pPr>
        <w:shd w:val="clear" w:color="auto" w:fill="FFFFFF" w:themeFill="background1"/>
        <w:spacing w:after="60"/>
        <w:ind w:left="3544"/>
        <w:rPr>
          <w:rStyle w:val="Accentuaresubtil"/>
          <w:rFonts w:asciiTheme="majorHAnsi" w:hAnsiTheme="majorHAnsi"/>
          <w:color w:val="000000" w:themeColor="text1"/>
          <w:sz w:val="18"/>
          <w:szCs w:val="18"/>
        </w:rPr>
      </w:pPr>
      <w:r w:rsidRPr="00F16D25">
        <w:rPr>
          <w:rStyle w:val="Accentuaresubtil"/>
          <w:rFonts w:asciiTheme="majorHAnsi" w:hAnsiTheme="majorHAnsi"/>
          <w:color w:val="000000" w:themeColor="text1"/>
          <w:sz w:val="18"/>
          <w:szCs w:val="18"/>
        </w:rPr>
        <w:t>(tipul procedurii de achiziție)</w:t>
      </w:r>
    </w:p>
    <w:p w:rsidR="00980736" w:rsidRPr="0054498E" w:rsidRDefault="00980736" w:rsidP="008E1A9F">
      <w:pPr>
        <w:pStyle w:val="Listparagraf"/>
        <w:spacing w:before="120"/>
        <w:contextualSpacing w:val="0"/>
        <w:jc w:val="center"/>
        <w:rPr>
          <w:rStyle w:val="Accentuaresubtil"/>
          <w:rFonts w:asciiTheme="majorHAnsi" w:hAnsiTheme="majorHAnsi"/>
          <w:i w:val="0"/>
          <w:color w:val="000000" w:themeColor="text1"/>
          <w:sz w:val="22"/>
          <w:szCs w:val="22"/>
        </w:rPr>
      </w:pPr>
      <w:r w:rsidRPr="0054498E">
        <w:rPr>
          <w:rStyle w:val="Accentuaresubtil"/>
          <w:rFonts w:asciiTheme="majorHAnsi" w:hAnsiTheme="majorHAnsi"/>
          <w:b/>
          <w:i w:val="0"/>
          <w:color w:val="000000" w:themeColor="text1"/>
          <w:sz w:val="22"/>
          <w:szCs w:val="22"/>
        </w:rPr>
        <w:t>Procedura de achiziție este realizată sub incidența actului normativ</w:t>
      </w:r>
      <w:r w:rsidRPr="0054498E">
        <w:rPr>
          <w:rStyle w:val="Accentuaresubtil"/>
          <w:rFonts w:asciiTheme="majorHAnsi" w:hAnsiTheme="majorHAnsi"/>
          <w:i w:val="0"/>
          <w:color w:val="000000" w:themeColor="text1"/>
          <w:sz w:val="22"/>
          <w:szCs w:val="22"/>
        </w:rPr>
        <w:t>:</w:t>
      </w:r>
    </w:p>
    <w:p w:rsidR="00980736" w:rsidRPr="0054498E" w:rsidRDefault="00980736" w:rsidP="00980736">
      <w:pPr>
        <w:shd w:val="clear" w:color="auto" w:fill="FFFFFF" w:themeFill="background1"/>
        <w:spacing w:after="60"/>
        <w:jc w:val="center"/>
        <w:rPr>
          <w:rStyle w:val="Accentuaresubtil"/>
          <w:rFonts w:asciiTheme="majorHAnsi" w:hAnsiTheme="majorHAnsi"/>
          <w:color w:val="000000" w:themeColor="text1"/>
          <w:sz w:val="22"/>
          <w:szCs w:val="22"/>
        </w:rPr>
      </w:pPr>
      <w:r w:rsidRPr="0054498E">
        <w:rPr>
          <w:rStyle w:val="Accentuaresubtil"/>
          <w:rFonts w:asciiTheme="majorHAnsi" w:hAnsiTheme="majorHAnsi"/>
          <w:color w:val="000000" w:themeColor="text1"/>
          <w:sz w:val="22"/>
          <w:szCs w:val="22"/>
        </w:rPr>
        <w:t>Legea privind achizițiile în sectoarele energeticii, apei, transporturilor și serviciilor poștale 74/2020</w:t>
      </w:r>
    </w:p>
    <w:p w:rsidR="00980736" w:rsidRPr="0054498E" w:rsidRDefault="00980736" w:rsidP="00980736">
      <w:pPr>
        <w:pStyle w:val="Subsol"/>
        <w:numPr>
          <w:ilvl w:val="0"/>
          <w:numId w:val="13"/>
        </w:numPr>
        <w:shd w:val="clear" w:color="auto" w:fill="FFFFFF" w:themeFill="background1"/>
        <w:tabs>
          <w:tab w:val="clear" w:pos="4677"/>
          <w:tab w:val="clear" w:pos="9355"/>
          <w:tab w:val="left" w:pos="284"/>
          <w:tab w:val="center" w:pos="567"/>
          <w:tab w:val="right" w:pos="9531"/>
          <w:tab w:val="right" w:pos="9638"/>
        </w:tabs>
        <w:spacing w:before="60" w:after="60"/>
        <w:ind w:left="0" w:firstLine="0"/>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Denumirea entității contractante: </w:t>
      </w:r>
      <w:r w:rsidRPr="0054498E">
        <w:rPr>
          <w:rStyle w:val="Accentuaresubtil"/>
          <w:rFonts w:asciiTheme="majorHAnsi" w:hAnsiTheme="majorHAnsi"/>
          <w:b/>
          <w:i w:val="0"/>
          <w:color w:val="000000" w:themeColor="text1"/>
          <w:sz w:val="22"/>
          <w:szCs w:val="22"/>
          <w:u w:val="single"/>
        </w:rPr>
        <w:t>Î.S. „Poșta Moldovei”</w:t>
      </w:r>
    </w:p>
    <w:p w:rsidR="00980736" w:rsidRPr="0054498E" w:rsidRDefault="00980736" w:rsidP="00980736">
      <w:pPr>
        <w:pStyle w:val="Subsol"/>
        <w:numPr>
          <w:ilvl w:val="0"/>
          <w:numId w:val="13"/>
        </w:numPr>
        <w:shd w:val="clear" w:color="auto" w:fill="FFFFFF" w:themeFill="background1"/>
        <w:tabs>
          <w:tab w:val="clear" w:pos="4677"/>
          <w:tab w:val="clear" w:pos="9355"/>
          <w:tab w:val="left" w:pos="284"/>
          <w:tab w:val="center" w:pos="567"/>
          <w:tab w:val="right" w:pos="9531"/>
          <w:tab w:val="right" w:pos="9638"/>
        </w:tabs>
        <w:spacing w:before="60" w:after="60"/>
        <w:ind w:left="0" w:firstLine="0"/>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IDNO: </w:t>
      </w:r>
      <w:r w:rsidRPr="0054498E">
        <w:rPr>
          <w:rStyle w:val="Accentuaresubtil"/>
          <w:rFonts w:asciiTheme="majorHAnsi" w:hAnsiTheme="majorHAnsi"/>
          <w:b/>
          <w:i w:val="0"/>
          <w:color w:val="000000" w:themeColor="text1"/>
          <w:sz w:val="22"/>
          <w:szCs w:val="22"/>
          <w:u w:val="single"/>
        </w:rPr>
        <w:t>1002600023242</w:t>
      </w:r>
    </w:p>
    <w:p w:rsidR="00980736" w:rsidRPr="0054498E" w:rsidRDefault="00980736" w:rsidP="00980736">
      <w:pPr>
        <w:pStyle w:val="Subsol"/>
        <w:numPr>
          <w:ilvl w:val="0"/>
          <w:numId w:val="13"/>
        </w:numPr>
        <w:shd w:val="clear" w:color="auto" w:fill="FFFFFF" w:themeFill="background1"/>
        <w:tabs>
          <w:tab w:val="clear" w:pos="4677"/>
          <w:tab w:val="clear" w:pos="9355"/>
          <w:tab w:val="left" w:pos="284"/>
          <w:tab w:val="center" w:pos="567"/>
          <w:tab w:val="right" w:pos="9531"/>
          <w:tab w:val="right" w:pos="9638"/>
        </w:tabs>
        <w:spacing w:before="60" w:after="60"/>
        <w:ind w:left="0" w:firstLine="0"/>
        <w:jc w:val="both"/>
        <w:rPr>
          <w:rStyle w:val="Accentuaresubtil"/>
          <w:rFonts w:asciiTheme="majorHAnsi" w:hAnsiTheme="majorHAnsi"/>
          <w:i w:val="0"/>
          <w:color w:val="000000" w:themeColor="text1"/>
          <w:sz w:val="22"/>
          <w:szCs w:val="22"/>
          <w:u w:val="single"/>
        </w:rPr>
      </w:pPr>
      <w:r w:rsidRPr="0054498E">
        <w:rPr>
          <w:rStyle w:val="Accentuaresubtil"/>
          <w:rFonts w:asciiTheme="majorHAnsi" w:hAnsiTheme="majorHAnsi"/>
          <w:i w:val="0"/>
          <w:color w:val="000000" w:themeColor="text1"/>
          <w:sz w:val="22"/>
          <w:szCs w:val="22"/>
        </w:rPr>
        <w:t xml:space="preserve">Adresa: </w:t>
      </w:r>
      <w:r w:rsidRPr="0054498E">
        <w:rPr>
          <w:rStyle w:val="Accentuaresubtil"/>
          <w:rFonts w:asciiTheme="majorHAnsi" w:hAnsiTheme="majorHAnsi"/>
          <w:b/>
          <w:i w:val="0"/>
          <w:color w:val="000000" w:themeColor="text1"/>
          <w:sz w:val="22"/>
          <w:szCs w:val="22"/>
          <w:u w:val="single"/>
        </w:rPr>
        <w:t>Municipiul Chișinău, bd. Ştefan cel Mare şi Sfânt, nr. 134</w:t>
      </w:r>
    </w:p>
    <w:p w:rsidR="00980736" w:rsidRPr="0054498E" w:rsidRDefault="00980736" w:rsidP="00974AF5">
      <w:pPr>
        <w:numPr>
          <w:ilvl w:val="0"/>
          <w:numId w:val="13"/>
        </w:numPr>
        <w:shd w:val="clear" w:color="auto" w:fill="FFFFFF" w:themeFill="background1"/>
        <w:tabs>
          <w:tab w:val="left" w:pos="284"/>
          <w:tab w:val="center" w:pos="567"/>
        </w:tabs>
        <w:spacing w:before="60" w:after="60"/>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Numărul de telefon: </w:t>
      </w:r>
      <w:r w:rsidRPr="0054498E">
        <w:rPr>
          <w:rStyle w:val="Accentuaresubtil"/>
          <w:rFonts w:asciiTheme="majorHAnsi" w:hAnsiTheme="majorHAnsi"/>
          <w:b/>
          <w:i w:val="0"/>
          <w:color w:val="000000" w:themeColor="text1"/>
          <w:sz w:val="22"/>
          <w:szCs w:val="22"/>
          <w:u w:val="single"/>
        </w:rPr>
        <w:t>+373 (022) 251 233</w:t>
      </w:r>
    </w:p>
    <w:p w:rsidR="00980736" w:rsidRPr="0054498E" w:rsidRDefault="00980736" w:rsidP="00974AF5">
      <w:pPr>
        <w:numPr>
          <w:ilvl w:val="0"/>
          <w:numId w:val="13"/>
        </w:numPr>
        <w:shd w:val="clear" w:color="auto" w:fill="FFFFFF" w:themeFill="background1"/>
        <w:tabs>
          <w:tab w:val="left" w:pos="284"/>
          <w:tab w:val="center" w:pos="567"/>
        </w:tabs>
        <w:spacing w:before="60" w:after="60"/>
        <w:ind w:left="0" w:firstLine="0"/>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Adresa de e-mail și pagina web oficială a entității contractante:</w:t>
      </w:r>
      <w:r w:rsidRPr="0054498E">
        <w:rPr>
          <w:rStyle w:val="Accentuaresubtil"/>
          <w:rFonts w:asciiTheme="majorHAnsi" w:hAnsiTheme="majorHAnsi"/>
          <w:b/>
          <w:i w:val="0"/>
          <w:color w:val="000000" w:themeColor="text1"/>
          <w:sz w:val="22"/>
          <w:szCs w:val="22"/>
        </w:rPr>
        <w:t xml:space="preserve"> </w:t>
      </w:r>
      <w:r w:rsidRPr="0054498E">
        <w:rPr>
          <w:rStyle w:val="Accentuaresubtil"/>
          <w:rFonts w:asciiTheme="majorHAnsi" w:hAnsiTheme="majorHAnsi"/>
          <w:b/>
          <w:i w:val="0"/>
          <w:color w:val="000000" w:themeColor="text1"/>
          <w:sz w:val="22"/>
          <w:szCs w:val="22"/>
          <w:u w:val="single"/>
        </w:rPr>
        <w:t xml:space="preserve">cancelaria@posta.md, </w:t>
      </w:r>
      <w:hyperlink r:id="rId8"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w:t>
      </w:r>
    </w:p>
    <w:p w:rsidR="00980736" w:rsidRPr="0054498E" w:rsidRDefault="00980736" w:rsidP="00974AF5">
      <w:pPr>
        <w:numPr>
          <w:ilvl w:val="0"/>
          <w:numId w:val="13"/>
        </w:numPr>
        <w:shd w:val="clear" w:color="auto" w:fill="FFFFFF" w:themeFill="background1"/>
        <w:tabs>
          <w:tab w:val="left" w:pos="284"/>
          <w:tab w:val="center" w:pos="567"/>
        </w:tabs>
        <w:spacing w:before="60" w:after="60"/>
        <w:ind w:left="0" w:firstLine="0"/>
        <w:jc w:val="both"/>
        <w:rPr>
          <w:rStyle w:val="Accentuaresubtil"/>
          <w:rFonts w:asciiTheme="majorHAnsi" w:hAnsiTheme="majorHAnsi"/>
          <w:i w:val="0"/>
          <w:color w:val="000000" w:themeColor="text1"/>
          <w:sz w:val="22"/>
          <w:szCs w:val="22"/>
        </w:rPr>
      </w:pPr>
      <w:r w:rsidRPr="0054498E">
        <w:rPr>
          <w:rStyle w:val="Accentuaresubtil"/>
          <w:rFonts w:asciiTheme="majorHAnsi" w:hAnsiTheme="majorHAnsi"/>
          <w:i w:val="0"/>
          <w:color w:val="000000" w:themeColor="text1"/>
          <w:sz w:val="22"/>
          <w:szCs w:val="22"/>
        </w:rPr>
        <w:t xml:space="preserve">Adresa de e-mail sau pagina web oficială de la care se va putea obține accesul la documentația de atribuire: </w:t>
      </w:r>
      <w:r w:rsidRPr="0054498E">
        <w:rPr>
          <w:rStyle w:val="Accentuaresubtil"/>
          <w:rFonts w:asciiTheme="majorHAnsi" w:hAnsiTheme="majorHAnsi"/>
          <w:b/>
          <w:i w:val="0"/>
          <w:color w:val="000000" w:themeColor="text1"/>
          <w:sz w:val="22"/>
          <w:szCs w:val="22"/>
          <w:u w:val="single"/>
        </w:rPr>
        <w:t xml:space="preserve">Documentația de atribuire este anexată în cadrul procedurii în SIA RSAP, </w:t>
      </w:r>
      <w:hyperlink r:id="rId9" w:history="1">
        <w:r w:rsidRPr="0054498E">
          <w:rPr>
            <w:rStyle w:val="Accentuaresubtil"/>
            <w:rFonts w:asciiTheme="majorHAnsi" w:hAnsiTheme="majorHAnsi"/>
            <w:b/>
            <w:i w:val="0"/>
            <w:color w:val="000000" w:themeColor="text1"/>
            <w:sz w:val="22"/>
            <w:szCs w:val="22"/>
            <w:u w:val="single"/>
          </w:rPr>
          <w:t>www.posta.md</w:t>
        </w:r>
      </w:hyperlink>
      <w:r w:rsidRPr="0054498E">
        <w:rPr>
          <w:rStyle w:val="Accentuaresubtil"/>
          <w:rFonts w:asciiTheme="majorHAnsi" w:hAnsiTheme="majorHAnsi"/>
          <w:b/>
          <w:i w:val="0"/>
          <w:color w:val="000000" w:themeColor="text1"/>
          <w:sz w:val="22"/>
          <w:szCs w:val="22"/>
          <w:u w:val="single"/>
        </w:rPr>
        <w:t xml:space="preserve">, </w:t>
      </w:r>
      <w:hyperlink r:id="rId10" w:history="1">
        <w:r w:rsidRPr="0054498E">
          <w:rPr>
            <w:rStyle w:val="Accentuaresubtil"/>
            <w:rFonts w:asciiTheme="majorHAnsi" w:hAnsiTheme="majorHAnsi"/>
            <w:b/>
            <w:i w:val="0"/>
            <w:color w:val="000000" w:themeColor="text1"/>
            <w:sz w:val="22"/>
            <w:szCs w:val="22"/>
            <w:u w:val="single"/>
          </w:rPr>
          <w:t>www.app.gov.md</w:t>
        </w:r>
      </w:hyperlink>
      <w:r w:rsidRPr="0054498E">
        <w:rPr>
          <w:rStyle w:val="Accentuaresubtil"/>
          <w:rFonts w:asciiTheme="majorHAnsi" w:hAnsiTheme="majorHAnsi"/>
          <w:b/>
          <w:i w:val="0"/>
          <w:color w:val="000000" w:themeColor="text1"/>
          <w:sz w:val="22"/>
          <w:szCs w:val="22"/>
          <w:u w:val="single"/>
        </w:rPr>
        <w:t>;</w:t>
      </w:r>
    </w:p>
    <w:p w:rsidR="00980736" w:rsidRPr="0054498E" w:rsidRDefault="00980736" w:rsidP="00974AF5">
      <w:pPr>
        <w:numPr>
          <w:ilvl w:val="0"/>
          <w:numId w:val="13"/>
        </w:numPr>
        <w:shd w:val="clear" w:color="auto" w:fill="FFFFFF" w:themeFill="background1"/>
        <w:tabs>
          <w:tab w:val="left" w:pos="284"/>
          <w:tab w:val="center" w:pos="567"/>
        </w:tabs>
        <w:spacing w:before="60" w:after="60"/>
        <w:ind w:left="0" w:firstLine="0"/>
        <w:jc w:val="both"/>
        <w:rPr>
          <w:rStyle w:val="Accentuaresubtil"/>
          <w:rFonts w:asciiTheme="majorHAnsi" w:hAnsiTheme="majorHAnsi"/>
          <w:i w:val="0"/>
          <w:color w:val="000000" w:themeColor="text1"/>
        </w:rPr>
      </w:pPr>
      <w:r w:rsidRPr="0054498E">
        <w:rPr>
          <w:rStyle w:val="Accentuaresubtil"/>
          <w:rFonts w:asciiTheme="majorHAnsi" w:hAnsiTheme="majorHAnsi"/>
          <w:i w:val="0"/>
          <w:color w:val="000000" w:themeColor="text1"/>
          <w:sz w:val="22"/>
          <w:szCs w:val="22"/>
        </w:rPr>
        <w:t>Tipul entității contractante și obiectul principal de activitate (</w:t>
      </w:r>
      <w:r w:rsidRPr="0054498E">
        <w:rPr>
          <w:rStyle w:val="Accentuaresubtil"/>
          <w:rFonts w:asciiTheme="majorHAnsi" w:hAnsiTheme="majorHAnsi"/>
          <w:color w:val="000000" w:themeColor="text1"/>
          <w:sz w:val="22"/>
          <w:szCs w:val="22"/>
        </w:rPr>
        <w:t>dacă este cazul, mențiunea că entitatea contractantă este o autoritate centrală de achiziție sau că achiziția implică o altă formă de achiziție comună):</w:t>
      </w:r>
    </w:p>
    <w:p w:rsidR="00980736" w:rsidRPr="00980736" w:rsidRDefault="00980736" w:rsidP="00CC124F">
      <w:pPr>
        <w:pStyle w:val="Listparagraf"/>
        <w:numPr>
          <w:ilvl w:val="0"/>
          <w:numId w:val="15"/>
        </w:numPr>
        <w:shd w:val="clear" w:color="auto" w:fill="FFFFFF" w:themeFill="background1"/>
        <w:tabs>
          <w:tab w:val="left" w:pos="426"/>
          <w:tab w:val="left" w:pos="1134"/>
        </w:tabs>
        <w:ind w:left="0" w:firstLine="284"/>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 xml:space="preserve">Întreprindere de stat la autogestiune, servicii poştale şi financiare; </w:t>
      </w:r>
    </w:p>
    <w:p w:rsidR="00980736" w:rsidRPr="00980736" w:rsidRDefault="00980736" w:rsidP="00CC124F">
      <w:pPr>
        <w:pStyle w:val="Listparagraf"/>
        <w:numPr>
          <w:ilvl w:val="0"/>
          <w:numId w:val="15"/>
        </w:numPr>
        <w:shd w:val="clear" w:color="auto" w:fill="FFFFFF" w:themeFill="background1"/>
        <w:tabs>
          <w:tab w:val="left" w:pos="426"/>
          <w:tab w:val="left" w:pos="1134"/>
        </w:tabs>
        <w:ind w:left="0" w:firstLine="284"/>
        <w:contextualSpacing w:val="0"/>
        <w:rPr>
          <w:rFonts w:asciiTheme="majorHAnsi" w:hAnsiTheme="majorHAnsi"/>
          <w:color w:val="000000" w:themeColor="text1"/>
          <w:sz w:val="22"/>
          <w:szCs w:val="22"/>
          <w:u w:val="single"/>
        </w:rPr>
      </w:pPr>
      <w:r w:rsidRPr="00980736">
        <w:rPr>
          <w:rFonts w:asciiTheme="majorHAnsi" w:hAnsiTheme="majorHAnsi"/>
          <w:b/>
          <w:color w:val="000000" w:themeColor="text1"/>
          <w:sz w:val="22"/>
          <w:szCs w:val="22"/>
          <w:u w:val="single"/>
        </w:rPr>
        <w:t>Activitățile sectoriale în domeniul serviciilor poștale.</w:t>
      </w:r>
    </w:p>
    <w:p w:rsidR="00980736" w:rsidRPr="00980736" w:rsidRDefault="00980736" w:rsidP="00974AF5">
      <w:pPr>
        <w:numPr>
          <w:ilvl w:val="0"/>
          <w:numId w:val="13"/>
        </w:numPr>
        <w:shd w:val="clear" w:color="auto" w:fill="FFFFFF" w:themeFill="background1"/>
        <w:tabs>
          <w:tab w:val="left" w:pos="284"/>
          <w:tab w:val="right" w:pos="567"/>
        </w:tabs>
        <w:spacing w:before="60" w:after="60"/>
        <w:ind w:left="0"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Beneficiarul invită operatorii economici interesați, care îi pot satisface necesitățile, să participe la procedura de achiziție sectorială privind livrarea următoarelor bunuri:</w:t>
      </w:r>
    </w:p>
    <w:tbl>
      <w:tblPr>
        <w:tblStyle w:val="Tabelgril1"/>
        <w:tblW w:w="9214" w:type="dxa"/>
        <w:tblInd w:w="-5" w:type="dxa"/>
        <w:tblLayout w:type="fixed"/>
        <w:tblLook w:val="04A0" w:firstRow="1" w:lastRow="0" w:firstColumn="1" w:lastColumn="0" w:noHBand="0" w:noVBand="1"/>
      </w:tblPr>
      <w:tblGrid>
        <w:gridCol w:w="426"/>
        <w:gridCol w:w="1275"/>
        <w:gridCol w:w="2694"/>
        <w:gridCol w:w="1275"/>
        <w:gridCol w:w="2127"/>
        <w:gridCol w:w="1417"/>
      </w:tblGrid>
      <w:tr w:rsidR="00035B8B" w:rsidRPr="00980736" w:rsidTr="002061A4">
        <w:trPr>
          <w:tblHeader/>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F16D25">
            <w:pPr>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F16D25">
            <w:pPr>
              <w:ind w:left="-113" w:right="-111"/>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Cod CPV</w:t>
            </w: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F16D25">
            <w:pPr>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 xml:space="preserve">Denumirea </w:t>
            </w:r>
            <w:r w:rsidR="00F16D25">
              <w:rPr>
                <w:rFonts w:asciiTheme="majorHAnsi" w:hAnsiTheme="majorHAnsi"/>
                <w:b/>
                <w:color w:val="000000" w:themeColor="text1"/>
                <w:sz w:val="20"/>
                <w:szCs w:val="20"/>
              </w:rPr>
              <w:t>loturilor</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1F6B6A" w:rsidP="00F16D25">
            <w:pPr>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Cantitate necesară și unitatea de măsură</w:t>
            </w:r>
          </w:p>
        </w:tc>
        <w:tc>
          <w:tcPr>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F16D25">
            <w:pPr>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35B8B" w:rsidRPr="00F16D25" w:rsidRDefault="00035B8B" w:rsidP="00F16D25">
            <w:pPr>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Valoarea bugetată fără TVA, lei</w:t>
            </w:r>
          </w:p>
        </w:tc>
      </w:tr>
      <w:tr w:rsidR="006404CE" w:rsidRPr="00980736" w:rsidTr="002061A4">
        <w:trPr>
          <w:trHeight w:val="135"/>
        </w:trPr>
        <w:tc>
          <w:tcPr>
            <w:tcW w:w="426" w:type="dxa"/>
            <w:vAlign w:val="center"/>
          </w:tcPr>
          <w:p w:rsidR="006404CE" w:rsidRPr="00F16D25" w:rsidRDefault="006404CE" w:rsidP="00F16D25">
            <w:pPr>
              <w:pStyle w:val="Listparagraf"/>
              <w:numPr>
                <w:ilvl w:val="0"/>
                <w:numId w:val="20"/>
              </w:numPr>
              <w:jc w:val="center"/>
              <w:rPr>
                <w:rFonts w:asciiTheme="majorHAnsi" w:hAnsiTheme="majorHAnsi"/>
                <w:color w:val="000000" w:themeColor="text1"/>
                <w:sz w:val="20"/>
                <w:szCs w:val="20"/>
              </w:rPr>
            </w:pPr>
          </w:p>
        </w:tc>
        <w:tc>
          <w:tcPr>
            <w:tcW w:w="1275" w:type="dxa"/>
            <w:vAlign w:val="center"/>
          </w:tcPr>
          <w:p w:rsidR="006404CE" w:rsidRPr="00F16D25" w:rsidRDefault="006404CE" w:rsidP="00F16D25">
            <w:pPr>
              <w:ind w:left="-113" w:right="-111"/>
              <w:jc w:val="center"/>
              <w:rPr>
                <w:rFonts w:asciiTheme="majorHAnsi" w:hAnsiTheme="majorHAnsi"/>
                <w:sz w:val="20"/>
                <w:szCs w:val="20"/>
              </w:rPr>
            </w:pPr>
            <w:r w:rsidRPr="00F16D25">
              <w:rPr>
                <w:rFonts w:asciiTheme="majorHAnsi" w:eastAsia="Calibri" w:hAnsiTheme="majorHAnsi"/>
                <w:sz w:val="20"/>
                <w:szCs w:val="20"/>
              </w:rPr>
              <w:t>09130000-9</w:t>
            </w:r>
          </w:p>
        </w:tc>
        <w:tc>
          <w:tcPr>
            <w:tcW w:w="2694" w:type="dxa"/>
            <w:vAlign w:val="center"/>
          </w:tcPr>
          <w:p w:rsidR="006404CE" w:rsidRPr="00F16D25" w:rsidRDefault="006404CE" w:rsidP="00F16D25">
            <w:pPr>
              <w:spacing w:before="20" w:after="20"/>
              <w:rPr>
                <w:rFonts w:asciiTheme="majorHAnsi" w:hAnsiTheme="majorHAnsi"/>
                <w:b/>
                <w:sz w:val="20"/>
                <w:szCs w:val="20"/>
              </w:rPr>
            </w:pPr>
            <w:r w:rsidRPr="00F16D25">
              <w:rPr>
                <w:rFonts w:asciiTheme="majorHAnsi" w:hAnsiTheme="majorHAnsi"/>
                <w:b/>
                <w:sz w:val="20"/>
                <w:szCs w:val="20"/>
              </w:rPr>
              <w:t xml:space="preserve">Lotul 1 - </w:t>
            </w:r>
            <w:r w:rsidRPr="00F16D25">
              <w:rPr>
                <w:rFonts w:asciiTheme="majorHAnsi" w:hAnsiTheme="majorHAnsi"/>
                <w:sz w:val="20"/>
                <w:szCs w:val="20"/>
              </w:rPr>
              <w:t>Motorină Edineț</w:t>
            </w:r>
          </w:p>
        </w:tc>
        <w:tc>
          <w:tcPr>
            <w:tcW w:w="1275"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21 960 litri</w:t>
            </w:r>
          </w:p>
        </w:tc>
        <w:tc>
          <w:tcPr>
            <w:tcW w:w="2127" w:type="dxa"/>
            <w:vMerge w:val="restart"/>
            <w:vAlign w:val="center"/>
          </w:tcPr>
          <w:p w:rsidR="006404CE" w:rsidRPr="006404CE" w:rsidRDefault="006404CE" w:rsidP="00D45EB6">
            <w:pPr>
              <w:jc w:val="center"/>
              <w:rPr>
                <w:rFonts w:asciiTheme="majorHAnsi" w:hAnsiTheme="majorHAnsi"/>
                <w:sz w:val="20"/>
                <w:szCs w:val="20"/>
              </w:rPr>
            </w:pPr>
            <w:r w:rsidRPr="006404CE">
              <w:rPr>
                <w:rFonts w:asciiTheme="majorHAnsi" w:hAnsiTheme="majorHAnsi"/>
                <w:sz w:val="20"/>
                <w:szCs w:val="20"/>
              </w:rPr>
              <w:t>Emiterea de către ofertant a cardurilor valorice</w:t>
            </w:r>
          </w:p>
          <w:p w:rsidR="006404CE" w:rsidRPr="006404CE" w:rsidRDefault="006404CE" w:rsidP="00D45EB6">
            <w:pPr>
              <w:jc w:val="center"/>
              <w:rPr>
                <w:rFonts w:asciiTheme="majorHAnsi" w:hAnsiTheme="majorHAnsi"/>
                <w:sz w:val="20"/>
                <w:szCs w:val="20"/>
              </w:rPr>
            </w:pPr>
            <w:r w:rsidRPr="006404CE">
              <w:rPr>
                <w:rFonts w:asciiTheme="majorHAnsi" w:hAnsiTheme="majorHAnsi"/>
                <w:sz w:val="20"/>
                <w:szCs w:val="20"/>
              </w:rPr>
              <w:t>Normele de emisie – Euro 5</w:t>
            </w:r>
          </w:p>
          <w:p w:rsidR="006404CE" w:rsidRDefault="006404CE" w:rsidP="00D45EB6">
            <w:pPr>
              <w:jc w:val="center"/>
            </w:pPr>
            <w:r w:rsidRPr="006404CE">
              <w:rPr>
                <w:rFonts w:asciiTheme="majorHAnsi" w:hAnsiTheme="majorHAnsi"/>
                <w:sz w:val="20"/>
                <w:szCs w:val="20"/>
              </w:rPr>
              <w:t>Motorină pentru sezoanele Vară-Iarnă</w:t>
            </w:r>
          </w:p>
        </w:tc>
        <w:tc>
          <w:tcPr>
            <w:tcW w:w="1417"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475 800.00</w:t>
            </w:r>
          </w:p>
        </w:tc>
      </w:tr>
      <w:tr w:rsidR="006404CE" w:rsidRPr="00980736" w:rsidTr="002061A4">
        <w:trPr>
          <w:trHeight w:val="139"/>
        </w:trPr>
        <w:tc>
          <w:tcPr>
            <w:tcW w:w="426" w:type="dxa"/>
            <w:vAlign w:val="center"/>
          </w:tcPr>
          <w:p w:rsidR="006404CE" w:rsidRPr="00F16D25" w:rsidRDefault="006404CE" w:rsidP="00F16D25">
            <w:pPr>
              <w:pStyle w:val="Listparagraf"/>
              <w:numPr>
                <w:ilvl w:val="0"/>
                <w:numId w:val="20"/>
              </w:numPr>
              <w:jc w:val="center"/>
              <w:rPr>
                <w:rFonts w:asciiTheme="majorHAnsi" w:hAnsiTheme="majorHAnsi"/>
                <w:color w:val="000000" w:themeColor="text1"/>
                <w:sz w:val="20"/>
                <w:szCs w:val="20"/>
              </w:rPr>
            </w:pPr>
          </w:p>
        </w:tc>
        <w:tc>
          <w:tcPr>
            <w:tcW w:w="1275" w:type="dxa"/>
            <w:vAlign w:val="center"/>
          </w:tcPr>
          <w:p w:rsidR="006404CE" w:rsidRPr="00F16D25" w:rsidRDefault="006404CE" w:rsidP="00F16D25">
            <w:pPr>
              <w:ind w:left="-113" w:right="-111"/>
              <w:jc w:val="center"/>
              <w:rPr>
                <w:rFonts w:asciiTheme="majorHAnsi" w:hAnsiTheme="majorHAnsi"/>
                <w:sz w:val="20"/>
                <w:szCs w:val="20"/>
              </w:rPr>
            </w:pPr>
            <w:r w:rsidRPr="00F16D25">
              <w:rPr>
                <w:rFonts w:asciiTheme="majorHAnsi" w:eastAsia="Calibri" w:hAnsiTheme="majorHAnsi"/>
                <w:sz w:val="20"/>
                <w:szCs w:val="20"/>
              </w:rPr>
              <w:t>09130000-9</w:t>
            </w:r>
          </w:p>
        </w:tc>
        <w:tc>
          <w:tcPr>
            <w:tcW w:w="2694" w:type="dxa"/>
            <w:vAlign w:val="center"/>
          </w:tcPr>
          <w:p w:rsidR="006404CE" w:rsidRPr="00F16D25" w:rsidRDefault="006404CE" w:rsidP="00F16D25">
            <w:pPr>
              <w:spacing w:before="20" w:after="20"/>
              <w:rPr>
                <w:rFonts w:asciiTheme="majorHAnsi" w:hAnsiTheme="majorHAnsi"/>
                <w:b/>
                <w:sz w:val="20"/>
                <w:szCs w:val="20"/>
              </w:rPr>
            </w:pPr>
            <w:r w:rsidRPr="00F16D25">
              <w:rPr>
                <w:rFonts w:asciiTheme="majorHAnsi" w:hAnsiTheme="majorHAnsi"/>
                <w:b/>
                <w:sz w:val="20"/>
                <w:szCs w:val="20"/>
              </w:rPr>
              <w:t xml:space="preserve">Lotul 2 - </w:t>
            </w:r>
            <w:r w:rsidRPr="00F16D25">
              <w:rPr>
                <w:rFonts w:asciiTheme="majorHAnsi" w:hAnsiTheme="majorHAnsi"/>
                <w:sz w:val="20"/>
                <w:szCs w:val="20"/>
              </w:rPr>
              <w:t>Motorină Hîncești</w:t>
            </w:r>
          </w:p>
        </w:tc>
        <w:tc>
          <w:tcPr>
            <w:tcW w:w="1275"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18 300 litri</w:t>
            </w:r>
          </w:p>
        </w:tc>
        <w:tc>
          <w:tcPr>
            <w:tcW w:w="2127" w:type="dxa"/>
            <w:vMerge/>
            <w:vAlign w:val="center"/>
          </w:tcPr>
          <w:p w:rsidR="006404CE" w:rsidRDefault="006404CE" w:rsidP="00D45EB6">
            <w:pPr>
              <w:jc w:val="center"/>
            </w:pPr>
          </w:p>
        </w:tc>
        <w:tc>
          <w:tcPr>
            <w:tcW w:w="1417"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396 500.00</w:t>
            </w:r>
          </w:p>
        </w:tc>
      </w:tr>
      <w:tr w:rsidR="006404CE" w:rsidRPr="00980736" w:rsidTr="002061A4">
        <w:trPr>
          <w:trHeight w:val="64"/>
        </w:trPr>
        <w:tc>
          <w:tcPr>
            <w:tcW w:w="426" w:type="dxa"/>
            <w:vAlign w:val="center"/>
          </w:tcPr>
          <w:p w:rsidR="006404CE" w:rsidRPr="00F16D25" w:rsidRDefault="006404CE" w:rsidP="00F16D25">
            <w:pPr>
              <w:pStyle w:val="Listparagraf"/>
              <w:numPr>
                <w:ilvl w:val="0"/>
                <w:numId w:val="20"/>
              </w:numPr>
              <w:jc w:val="center"/>
              <w:rPr>
                <w:rFonts w:asciiTheme="majorHAnsi" w:hAnsiTheme="majorHAnsi"/>
                <w:color w:val="000000" w:themeColor="text1"/>
                <w:sz w:val="20"/>
                <w:szCs w:val="20"/>
              </w:rPr>
            </w:pPr>
          </w:p>
        </w:tc>
        <w:tc>
          <w:tcPr>
            <w:tcW w:w="1275" w:type="dxa"/>
            <w:vAlign w:val="center"/>
          </w:tcPr>
          <w:p w:rsidR="006404CE" w:rsidRPr="00F16D25" w:rsidRDefault="006404CE" w:rsidP="00F16D25">
            <w:pPr>
              <w:ind w:left="-113" w:right="-111"/>
              <w:jc w:val="center"/>
              <w:rPr>
                <w:rFonts w:asciiTheme="majorHAnsi" w:hAnsiTheme="majorHAnsi"/>
                <w:sz w:val="20"/>
                <w:szCs w:val="20"/>
              </w:rPr>
            </w:pPr>
            <w:r w:rsidRPr="00F16D25">
              <w:rPr>
                <w:rFonts w:asciiTheme="majorHAnsi" w:eastAsia="Calibri" w:hAnsiTheme="majorHAnsi"/>
                <w:sz w:val="20"/>
                <w:szCs w:val="20"/>
              </w:rPr>
              <w:t>09130000-9</w:t>
            </w:r>
          </w:p>
        </w:tc>
        <w:tc>
          <w:tcPr>
            <w:tcW w:w="2694" w:type="dxa"/>
            <w:vAlign w:val="center"/>
          </w:tcPr>
          <w:p w:rsidR="006404CE" w:rsidRPr="00F16D25" w:rsidRDefault="006404CE" w:rsidP="00F16D25">
            <w:pPr>
              <w:spacing w:before="20" w:after="20"/>
              <w:rPr>
                <w:rFonts w:asciiTheme="majorHAnsi" w:hAnsiTheme="majorHAnsi"/>
                <w:b/>
                <w:sz w:val="20"/>
                <w:szCs w:val="20"/>
              </w:rPr>
            </w:pPr>
            <w:r w:rsidRPr="00F16D25">
              <w:rPr>
                <w:rFonts w:asciiTheme="majorHAnsi" w:hAnsiTheme="majorHAnsi"/>
                <w:b/>
                <w:sz w:val="20"/>
                <w:szCs w:val="20"/>
              </w:rPr>
              <w:t xml:space="preserve">Lotul 3 - </w:t>
            </w:r>
            <w:r w:rsidRPr="00F16D25">
              <w:rPr>
                <w:rFonts w:asciiTheme="majorHAnsi" w:hAnsiTheme="majorHAnsi"/>
                <w:sz w:val="20"/>
                <w:szCs w:val="20"/>
              </w:rPr>
              <w:t>Motorină Rîșcani</w:t>
            </w:r>
          </w:p>
        </w:tc>
        <w:tc>
          <w:tcPr>
            <w:tcW w:w="1275"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10 980 litri</w:t>
            </w:r>
          </w:p>
        </w:tc>
        <w:tc>
          <w:tcPr>
            <w:tcW w:w="2127" w:type="dxa"/>
            <w:vMerge/>
            <w:vAlign w:val="center"/>
          </w:tcPr>
          <w:p w:rsidR="006404CE" w:rsidRDefault="006404CE" w:rsidP="00D45EB6">
            <w:pPr>
              <w:jc w:val="center"/>
            </w:pPr>
          </w:p>
        </w:tc>
        <w:tc>
          <w:tcPr>
            <w:tcW w:w="1417"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237 900.00</w:t>
            </w:r>
          </w:p>
        </w:tc>
      </w:tr>
      <w:tr w:rsidR="006404CE" w:rsidRPr="00980736" w:rsidTr="002061A4">
        <w:trPr>
          <w:trHeight w:val="134"/>
        </w:trPr>
        <w:tc>
          <w:tcPr>
            <w:tcW w:w="426" w:type="dxa"/>
            <w:vAlign w:val="center"/>
          </w:tcPr>
          <w:p w:rsidR="006404CE" w:rsidRPr="00F16D25" w:rsidRDefault="006404CE" w:rsidP="00F16D25">
            <w:pPr>
              <w:pStyle w:val="Listparagraf"/>
              <w:numPr>
                <w:ilvl w:val="0"/>
                <w:numId w:val="20"/>
              </w:numPr>
              <w:jc w:val="center"/>
              <w:rPr>
                <w:rFonts w:asciiTheme="majorHAnsi" w:hAnsiTheme="majorHAnsi"/>
                <w:color w:val="000000" w:themeColor="text1"/>
                <w:sz w:val="20"/>
                <w:szCs w:val="20"/>
              </w:rPr>
            </w:pPr>
          </w:p>
        </w:tc>
        <w:tc>
          <w:tcPr>
            <w:tcW w:w="1275" w:type="dxa"/>
            <w:vAlign w:val="center"/>
          </w:tcPr>
          <w:p w:rsidR="006404CE" w:rsidRPr="00F16D25" w:rsidRDefault="006404CE" w:rsidP="00F16D25">
            <w:pPr>
              <w:ind w:left="-113" w:right="-111"/>
              <w:jc w:val="center"/>
              <w:rPr>
                <w:rFonts w:asciiTheme="majorHAnsi" w:hAnsiTheme="majorHAnsi"/>
                <w:sz w:val="20"/>
                <w:szCs w:val="20"/>
              </w:rPr>
            </w:pPr>
            <w:r w:rsidRPr="00F16D25">
              <w:rPr>
                <w:rFonts w:asciiTheme="majorHAnsi" w:eastAsia="Calibri" w:hAnsiTheme="majorHAnsi"/>
                <w:sz w:val="20"/>
                <w:szCs w:val="20"/>
              </w:rPr>
              <w:t>09130000-9</w:t>
            </w:r>
          </w:p>
        </w:tc>
        <w:tc>
          <w:tcPr>
            <w:tcW w:w="2694" w:type="dxa"/>
            <w:vAlign w:val="center"/>
          </w:tcPr>
          <w:p w:rsidR="006404CE" w:rsidRPr="00F16D25" w:rsidRDefault="006404CE" w:rsidP="00F16D25">
            <w:pPr>
              <w:spacing w:before="20" w:after="20"/>
              <w:rPr>
                <w:rFonts w:asciiTheme="majorHAnsi" w:hAnsiTheme="majorHAnsi"/>
                <w:b/>
                <w:sz w:val="20"/>
                <w:szCs w:val="20"/>
              </w:rPr>
            </w:pPr>
            <w:r w:rsidRPr="00F16D25">
              <w:rPr>
                <w:rFonts w:asciiTheme="majorHAnsi" w:hAnsiTheme="majorHAnsi"/>
                <w:b/>
                <w:sz w:val="20"/>
                <w:szCs w:val="20"/>
              </w:rPr>
              <w:t xml:space="preserve">Lotul 4 - </w:t>
            </w:r>
            <w:r w:rsidRPr="00F16D25">
              <w:rPr>
                <w:rFonts w:asciiTheme="majorHAnsi" w:hAnsiTheme="majorHAnsi"/>
                <w:sz w:val="20"/>
                <w:szCs w:val="20"/>
              </w:rPr>
              <w:t>Motorină Cahul</w:t>
            </w:r>
          </w:p>
        </w:tc>
        <w:tc>
          <w:tcPr>
            <w:tcW w:w="1275"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14 640 litri</w:t>
            </w:r>
          </w:p>
        </w:tc>
        <w:tc>
          <w:tcPr>
            <w:tcW w:w="2127" w:type="dxa"/>
            <w:vMerge/>
            <w:vAlign w:val="center"/>
          </w:tcPr>
          <w:p w:rsidR="006404CE" w:rsidRDefault="006404CE" w:rsidP="00D45EB6">
            <w:pPr>
              <w:jc w:val="center"/>
            </w:pPr>
          </w:p>
        </w:tc>
        <w:tc>
          <w:tcPr>
            <w:tcW w:w="1417"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317 200.00</w:t>
            </w:r>
          </w:p>
        </w:tc>
      </w:tr>
      <w:tr w:rsidR="006404CE" w:rsidRPr="00980736" w:rsidTr="002061A4">
        <w:trPr>
          <w:trHeight w:val="137"/>
        </w:trPr>
        <w:tc>
          <w:tcPr>
            <w:tcW w:w="426" w:type="dxa"/>
            <w:vAlign w:val="center"/>
          </w:tcPr>
          <w:p w:rsidR="006404CE" w:rsidRPr="00F16D25" w:rsidRDefault="006404CE" w:rsidP="00F16D25">
            <w:pPr>
              <w:pStyle w:val="Listparagraf"/>
              <w:numPr>
                <w:ilvl w:val="0"/>
                <w:numId w:val="20"/>
              </w:numPr>
              <w:jc w:val="center"/>
              <w:rPr>
                <w:rFonts w:asciiTheme="majorHAnsi" w:hAnsiTheme="majorHAnsi"/>
                <w:color w:val="000000" w:themeColor="text1"/>
                <w:sz w:val="20"/>
                <w:szCs w:val="20"/>
              </w:rPr>
            </w:pPr>
          </w:p>
        </w:tc>
        <w:tc>
          <w:tcPr>
            <w:tcW w:w="1275" w:type="dxa"/>
            <w:vAlign w:val="center"/>
          </w:tcPr>
          <w:p w:rsidR="006404CE" w:rsidRPr="00F16D25" w:rsidRDefault="006404CE" w:rsidP="00F16D25">
            <w:pPr>
              <w:ind w:left="-113" w:right="-111"/>
              <w:jc w:val="center"/>
              <w:rPr>
                <w:rFonts w:asciiTheme="majorHAnsi" w:hAnsiTheme="majorHAnsi"/>
                <w:sz w:val="20"/>
                <w:szCs w:val="20"/>
              </w:rPr>
            </w:pPr>
            <w:r w:rsidRPr="00F16D25">
              <w:rPr>
                <w:rFonts w:asciiTheme="majorHAnsi" w:eastAsia="Calibri" w:hAnsiTheme="majorHAnsi"/>
                <w:sz w:val="20"/>
                <w:szCs w:val="20"/>
              </w:rPr>
              <w:t>09130000-9</w:t>
            </w:r>
          </w:p>
        </w:tc>
        <w:tc>
          <w:tcPr>
            <w:tcW w:w="2694" w:type="dxa"/>
            <w:vAlign w:val="center"/>
          </w:tcPr>
          <w:p w:rsidR="006404CE" w:rsidRPr="00F16D25" w:rsidRDefault="006404CE" w:rsidP="00F16D25">
            <w:pPr>
              <w:spacing w:before="20" w:after="20"/>
              <w:rPr>
                <w:rFonts w:asciiTheme="majorHAnsi" w:hAnsiTheme="majorHAnsi"/>
                <w:b/>
                <w:sz w:val="20"/>
                <w:szCs w:val="20"/>
              </w:rPr>
            </w:pPr>
            <w:r w:rsidRPr="00F16D25">
              <w:rPr>
                <w:rFonts w:asciiTheme="majorHAnsi" w:hAnsiTheme="majorHAnsi"/>
                <w:b/>
                <w:sz w:val="20"/>
                <w:szCs w:val="20"/>
              </w:rPr>
              <w:t xml:space="preserve">Lotul 5 - </w:t>
            </w:r>
            <w:r w:rsidRPr="00F16D25">
              <w:rPr>
                <w:rFonts w:asciiTheme="majorHAnsi" w:hAnsiTheme="majorHAnsi"/>
                <w:sz w:val="20"/>
                <w:szCs w:val="20"/>
              </w:rPr>
              <w:t>Motorină Căușeni</w:t>
            </w:r>
          </w:p>
        </w:tc>
        <w:tc>
          <w:tcPr>
            <w:tcW w:w="1275"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14 640 litri</w:t>
            </w:r>
          </w:p>
        </w:tc>
        <w:tc>
          <w:tcPr>
            <w:tcW w:w="2127" w:type="dxa"/>
            <w:vMerge/>
            <w:vAlign w:val="center"/>
          </w:tcPr>
          <w:p w:rsidR="006404CE" w:rsidRDefault="006404CE" w:rsidP="00D45EB6">
            <w:pPr>
              <w:jc w:val="center"/>
            </w:pPr>
          </w:p>
        </w:tc>
        <w:tc>
          <w:tcPr>
            <w:tcW w:w="1417"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317 200.00</w:t>
            </w:r>
          </w:p>
        </w:tc>
      </w:tr>
      <w:tr w:rsidR="006404CE" w:rsidRPr="00980736" w:rsidTr="002061A4">
        <w:trPr>
          <w:trHeight w:val="128"/>
        </w:trPr>
        <w:tc>
          <w:tcPr>
            <w:tcW w:w="426" w:type="dxa"/>
            <w:vAlign w:val="center"/>
          </w:tcPr>
          <w:p w:rsidR="006404CE" w:rsidRPr="00F16D25" w:rsidRDefault="006404CE" w:rsidP="00F16D25">
            <w:pPr>
              <w:pStyle w:val="Listparagraf"/>
              <w:numPr>
                <w:ilvl w:val="0"/>
                <w:numId w:val="20"/>
              </w:numPr>
              <w:jc w:val="center"/>
              <w:rPr>
                <w:rFonts w:asciiTheme="majorHAnsi" w:hAnsiTheme="majorHAnsi"/>
                <w:color w:val="000000" w:themeColor="text1"/>
                <w:sz w:val="20"/>
                <w:szCs w:val="20"/>
              </w:rPr>
            </w:pPr>
          </w:p>
        </w:tc>
        <w:tc>
          <w:tcPr>
            <w:tcW w:w="1275" w:type="dxa"/>
            <w:vAlign w:val="center"/>
          </w:tcPr>
          <w:p w:rsidR="006404CE" w:rsidRPr="00F16D25" w:rsidRDefault="006404CE" w:rsidP="00F16D25">
            <w:pPr>
              <w:ind w:left="-113" w:right="-111"/>
              <w:jc w:val="center"/>
              <w:rPr>
                <w:rFonts w:asciiTheme="majorHAnsi" w:hAnsiTheme="majorHAnsi"/>
                <w:sz w:val="20"/>
                <w:szCs w:val="20"/>
              </w:rPr>
            </w:pPr>
            <w:r w:rsidRPr="00F16D25">
              <w:rPr>
                <w:rFonts w:asciiTheme="majorHAnsi" w:eastAsia="Calibri" w:hAnsiTheme="majorHAnsi"/>
                <w:sz w:val="20"/>
                <w:szCs w:val="20"/>
              </w:rPr>
              <w:t>09130000-9</w:t>
            </w:r>
          </w:p>
        </w:tc>
        <w:tc>
          <w:tcPr>
            <w:tcW w:w="2694" w:type="dxa"/>
            <w:vAlign w:val="center"/>
          </w:tcPr>
          <w:p w:rsidR="006404CE" w:rsidRPr="00F16D25" w:rsidRDefault="006404CE" w:rsidP="00F16D25">
            <w:pPr>
              <w:spacing w:before="20" w:after="20"/>
              <w:rPr>
                <w:rFonts w:asciiTheme="majorHAnsi" w:hAnsiTheme="majorHAnsi"/>
                <w:b/>
                <w:sz w:val="20"/>
                <w:szCs w:val="20"/>
              </w:rPr>
            </w:pPr>
            <w:r w:rsidRPr="00F16D25">
              <w:rPr>
                <w:rFonts w:asciiTheme="majorHAnsi" w:hAnsiTheme="majorHAnsi"/>
                <w:b/>
                <w:sz w:val="20"/>
                <w:szCs w:val="20"/>
              </w:rPr>
              <w:t xml:space="preserve">Lotul 6 - </w:t>
            </w:r>
            <w:r w:rsidRPr="00F16D25">
              <w:rPr>
                <w:rFonts w:asciiTheme="majorHAnsi" w:hAnsiTheme="majorHAnsi"/>
                <w:sz w:val="20"/>
                <w:szCs w:val="20"/>
              </w:rPr>
              <w:t>Motorină Chișinău</w:t>
            </w:r>
          </w:p>
        </w:tc>
        <w:tc>
          <w:tcPr>
            <w:tcW w:w="1275" w:type="dxa"/>
            <w:vAlign w:val="center"/>
          </w:tcPr>
          <w:p w:rsidR="006404CE" w:rsidRPr="00F16D25" w:rsidRDefault="006404CE" w:rsidP="002061A4">
            <w:pPr>
              <w:spacing w:before="20" w:after="20"/>
              <w:ind w:left="-113" w:right="-112"/>
              <w:jc w:val="center"/>
              <w:rPr>
                <w:rFonts w:asciiTheme="majorHAnsi" w:hAnsiTheme="majorHAnsi"/>
                <w:sz w:val="20"/>
                <w:szCs w:val="20"/>
              </w:rPr>
            </w:pPr>
            <w:r>
              <w:rPr>
                <w:rFonts w:asciiTheme="majorHAnsi" w:hAnsiTheme="majorHAnsi"/>
                <w:sz w:val="20"/>
                <w:szCs w:val="20"/>
              </w:rPr>
              <w:t>130 020</w:t>
            </w:r>
            <w:r w:rsidRPr="00F16D25">
              <w:rPr>
                <w:rFonts w:asciiTheme="majorHAnsi" w:hAnsiTheme="majorHAnsi"/>
                <w:sz w:val="20"/>
                <w:szCs w:val="20"/>
              </w:rPr>
              <w:t xml:space="preserve"> litri</w:t>
            </w:r>
          </w:p>
        </w:tc>
        <w:tc>
          <w:tcPr>
            <w:tcW w:w="2127" w:type="dxa"/>
            <w:vMerge/>
            <w:vAlign w:val="center"/>
          </w:tcPr>
          <w:p w:rsidR="006404CE" w:rsidRDefault="006404CE" w:rsidP="00D45EB6">
            <w:pPr>
              <w:jc w:val="center"/>
            </w:pPr>
          </w:p>
        </w:tc>
        <w:tc>
          <w:tcPr>
            <w:tcW w:w="1417" w:type="dxa"/>
            <w:vAlign w:val="center"/>
          </w:tcPr>
          <w:p w:rsidR="006404CE" w:rsidRPr="00F16D25" w:rsidRDefault="006404CE">
            <w:pPr>
              <w:spacing w:before="20" w:after="20"/>
              <w:jc w:val="center"/>
              <w:rPr>
                <w:rFonts w:asciiTheme="majorHAnsi" w:hAnsiTheme="majorHAnsi"/>
                <w:sz w:val="20"/>
                <w:szCs w:val="20"/>
              </w:rPr>
            </w:pPr>
            <w:r>
              <w:rPr>
                <w:rFonts w:asciiTheme="majorHAnsi" w:hAnsiTheme="majorHAnsi"/>
                <w:sz w:val="20"/>
                <w:szCs w:val="20"/>
              </w:rPr>
              <w:t>2 817 100.00</w:t>
            </w:r>
          </w:p>
        </w:tc>
      </w:tr>
      <w:tr w:rsidR="006404CE" w:rsidRPr="00980736" w:rsidTr="002061A4">
        <w:trPr>
          <w:trHeight w:val="301"/>
        </w:trPr>
        <w:tc>
          <w:tcPr>
            <w:tcW w:w="426" w:type="dxa"/>
            <w:vAlign w:val="center"/>
          </w:tcPr>
          <w:p w:rsidR="006404CE" w:rsidRPr="00F16D25" w:rsidRDefault="006404CE" w:rsidP="00F16D25">
            <w:pPr>
              <w:pStyle w:val="Listparagraf"/>
              <w:numPr>
                <w:ilvl w:val="0"/>
                <w:numId w:val="20"/>
              </w:numPr>
              <w:jc w:val="center"/>
              <w:rPr>
                <w:rFonts w:asciiTheme="majorHAnsi" w:hAnsiTheme="majorHAnsi"/>
                <w:color w:val="000000" w:themeColor="text1"/>
                <w:sz w:val="20"/>
                <w:szCs w:val="20"/>
              </w:rPr>
            </w:pPr>
          </w:p>
        </w:tc>
        <w:tc>
          <w:tcPr>
            <w:tcW w:w="1275" w:type="dxa"/>
            <w:vAlign w:val="center"/>
          </w:tcPr>
          <w:p w:rsidR="006404CE" w:rsidRPr="00F16D25" w:rsidRDefault="006404CE" w:rsidP="00F16D25">
            <w:pPr>
              <w:ind w:left="-113" w:right="-111"/>
              <w:jc w:val="center"/>
              <w:rPr>
                <w:rFonts w:asciiTheme="majorHAnsi" w:hAnsiTheme="majorHAnsi"/>
                <w:sz w:val="20"/>
                <w:szCs w:val="20"/>
              </w:rPr>
            </w:pPr>
            <w:r w:rsidRPr="00F16D25">
              <w:rPr>
                <w:rFonts w:asciiTheme="majorHAnsi" w:eastAsia="Calibri" w:hAnsiTheme="majorHAnsi"/>
                <w:sz w:val="20"/>
                <w:szCs w:val="20"/>
              </w:rPr>
              <w:t>09130000-9</w:t>
            </w:r>
          </w:p>
        </w:tc>
        <w:tc>
          <w:tcPr>
            <w:tcW w:w="2694" w:type="dxa"/>
            <w:vAlign w:val="center"/>
          </w:tcPr>
          <w:p w:rsidR="006404CE" w:rsidRPr="00F16D25" w:rsidRDefault="006404CE">
            <w:pPr>
              <w:spacing w:before="20" w:after="20"/>
              <w:rPr>
                <w:rFonts w:asciiTheme="majorHAnsi" w:hAnsiTheme="majorHAnsi"/>
                <w:b/>
                <w:sz w:val="20"/>
                <w:szCs w:val="20"/>
              </w:rPr>
            </w:pPr>
            <w:r w:rsidRPr="00F16D25">
              <w:rPr>
                <w:rFonts w:asciiTheme="majorHAnsi" w:hAnsiTheme="majorHAnsi"/>
                <w:b/>
                <w:sz w:val="20"/>
                <w:szCs w:val="20"/>
              </w:rPr>
              <w:t xml:space="preserve">Lotul </w:t>
            </w:r>
            <w:r>
              <w:rPr>
                <w:rFonts w:asciiTheme="majorHAnsi" w:hAnsiTheme="majorHAnsi"/>
                <w:b/>
                <w:sz w:val="20"/>
                <w:szCs w:val="20"/>
              </w:rPr>
              <w:t>7</w:t>
            </w:r>
            <w:r w:rsidRPr="00F16D25">
              <w:rPr>
                <w:rFonts w:asciiTheme="majorHAnsi" w:hAnsiTheme="majorHAnsi"/>
                <w:b/>
                <w:sz w:val="20"/>
                <w:szCs w:val="20"/>
              </w:rPr>
              <w:t xml:space="preserve"> - </w:t>
            </w:r>
            <w:r w:rsidRPr="00F16D25">
              <w:rPr>
                <w:rFonts w:asciiTheme="majorHAnsi" w:hAnsiTheme="majorHAnsi"/>
                <w:sz w:val="20"/>
                <w:szCs w:val="20"/>
              </w:rPr>
              <w:t>Motorină Comrat</w:t>
            </w:r>
          </w:p>
        </w:tc>
        <w:tc>
          <w:tcPr>
            <w:tcW w:w="1275"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14 640 litri</w:t>
            </w:r>
          </w:p>
        </w:tc>
        <w:tc>
          <w:tcPr>
            <w:tcW w:w="2127" w:type="dxa"/>
            <w:vMerge/>
            <w:vAlign w:val="center"/>
          </w:tcPr>
          <w:p w:rsidR="006404CE" w:rsidRDefault="006404CE" w:rsidP="00D45EB6">
            <w:pPr>
              <w:jc w:val="center"/>
            </w:pPr>
          </w:p>
        </w:tc>
        <w:tc>
          <w:tcPr>
            <w:tcW w:w="1417"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317 200.00</w:t>
            </w:r>
          </w:p>
        </w:tc>
      </w:tr>
      <w:tr w:rsidR="006404CE" w:rsidRPr="00980736" w:rsidTr="002061A4">
        <w:trPr>
          <w:trHeight w:val="301"/>
        </w:trPr>
        <w:tc>
          <w:tcPr>
            <w:tcW w:w="426" w:type="dxa"/>
            <w:vAlign w:val="center"/>
          </w:tcPr>
          <w:p w:rsidR="006404CE" w:rsidRPr="00F16D25" w:rsidRDefault="006404CE" w:rsidP="00F16D25">
            <w:pPr>
              <w:pStyle w:val="Listparagraf"/>
              <w:numPr>
                <w:ilvl w:val="0"/>
                <w:numId w:val="20"/>
              </w:numPr>
              <w:jc w:val="center"/>
              <w:rPr>
                <w:rFonts w:asciiTheme="majorHAnsi" w:hAnsiTheme="majorHAnsi"/>
                <w:color w:val="000000" w:themeColor="text1"/>
                <w:sz w:val="20"/>
                <w:szCs w:val="20"/>
              </w:rPr>
            </w:pPr>
          </w:p>
        </w:tc>
        <w:tc>
          <w:tcPr>
            <w:tcW w:w="1275" w:type="dxa"/>
            <w:vAlign w:val="center"/>
          </w:tcPr>
          <w:p w:rsidR="006404CE" w:rsidRPr="00F16D25" w:rsidRDefault="006404CE" w:rsidP="00F16D25">
            <w:pPr>
              <w:ind w:left="-113" w:right="-111"/>
              <w:jc w:val="center"/>
              <w:rPr>
                <w:rFonts w:asciiTheme="majorHAnsi" w:hAnsiTheme="majorHAnsi"/>
                <w:sz w:val="20"/>
                <w:szCs w:val="20"/>
              </w:rPr>
            </w:pPr>
            <w:r w:rsidRPr="00F16D25">
              <w:rPr>
                <w:rFonts w:asciiTheme="majorHAnsi" w:eastAsia="Calibri" w:hAnsiTheme="majorHAnsi"/>
                <w:sz w:val="20"/>
                <w:szCs w:val="20"/>
              </w:rPr>
              <w:t>09130000-9</w:t>
            </w:r>
          </w:p>
        </w:tc>
        <w:tc>
          <w:tcPr>
            <w:tcW w:w="2694" w:type="dxa"/>
            <w:vAlign w:val="center"/>
          </w:tcPr>
          <w:p w:rsidR="006404CE" w:rsidRPr="00F16D25" w:rsidRDefault="006404CE">
            <w:pPr>
              <w:spacing w:before="20" w:after="20"/>
              <w:rPr>
                <w:rFonts w:asciiTheme="majorHAnsi" w:hAnsiTheme="majorHAnsi"/>
                <w:b/>
                <w:sz w:val="20"/>
                <w:szCs w:val="20"/>
              </w:rPr>
            </w:pPr>
            <w:r w:rsidRPr="00F16D25">
              <w:rPr>
                <w:rFonts w:asciiTheme="majorHAnsi" w:hAnsiTheme="majorHAnsi"/>
                <w:b/>
                <w:sz w:val="20"/>
                <w:szCs w:val="20"/>
              </w:rPr>
              <w:t xml:space="preserve">Lotul </w:t>
            </w:r>
            <w:r>
              <w:rPr>
                <w:rFonts w:asciiTheme="majorHAnsi" w:hAnsiTheme="majorHAnsi"/>
                <w:b/>
                <w:sz w:val="20"/>
                <w:szCs w:val="20"/>
              </w:rPr>
              <w:t>8</w:t>
            </w:r>
            <w:r w:rsidRPr="00F16D25">
              <w:rPr>
                <w:rFonts w:asciiTheme="majorHAnsi" w:hAnsiTheme="majorHAnsi"/>
                <w:b/>
                <w:sz w:val="20"/>
                <w:szCs w:val="20"/>
              </w:rPr>
              <w:t xml:space="preserve"> - </w:t>
            </w:r>
            <w:r w:rsidRPr="00F16D25">
              <w:rPr>
                <w:rFonts w:asciiTheme="majorHAnsi" w:hAnsiTheme="majorHAnsi"/>
                <w:sz w:val="20"/>
                <w:szCs w:val="20"/>
              </w:rPr>
              <w:t>Motorină Orhei</w:t>
            </w:r>
          </w:p>
        </w:tc>
        <w:tc>
          <w:tcPr>
            <w:tcW w:w="1275"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21 960 litri</w:t>
            </w:r>
          </w:p>
        </w:tc>
        <w:tc>
          <w:tcPr>
            <w:tcW w:w="2127" w:type="dxa"/>
            <w:vMerge/>
            <w:vAlign w:val="center"/>
          </w:tcPr>
          <w:p w:rsidR="006404CE" w:rsidRDefault="006404CE" w:rsidP="00D45EB6">
            <w:pPr>
              <w:jc w:val="center"/>
            </w:pPr>
          </w:p>
        </w:tc>
        <w:tc>
          <w:tcPr>
            <w:tcW w:w="1417"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475 800.00</w:t>
            </w:r>
          </w:p>
        </w:tc>
      </w:tr>
      <w:tr w:rsidR="006404CE" w:rsidRPr="00980736" w:rsidTr="002061A4">
        <w:trPr>
          <w:trHeight w:val="301"/>
        </w:trPr>
        <w:tc>
          <w:tcPr>
            <w:tcW w:w="426" w:type="dxa"/>
            <w:vAlign w:val="center"/>
          </w:tcPr>
          <w:p w:rsidR="006404CE" w:rsidRPr="00F16D25" w:rsidRDefault="006404CE" w:rsidP="00F16D25">
            <w:pPr>
              <w:pStyle w:val="Listparagraf"/>
              <w:numPr>
                <w:ilvl w:val="0"/>
                <w:numId w:val="20"/>
              </w:numPr>
              <w:jc w:val="center"/>
              <w:rPr>
                <w:rFonts w:asciiTheme="majorHAnsi" w:hAnsiTheme="majorHAnsi"/>
                <w:color w:val="000000" w:themeColor="text1"/>
                <w:sz w:val="20"/>
                <w:szCs w:val="20"/>
              </w:rPr>
            </w:pPr>
          </w:p>
        </w:tc>
        <w:tc>
          <w:tcPr>
            <w:tcW w:w="1275" w:type="dxa"/>
            <w:vAlign w:val="center"/>
          </w:tcPr>
          <w:p w:rsidR="006404CE" w:rsidRPr="00F16D25" w:rsidRDefault="006404CE" w:rsidP="00F16D25">
            <w:pPr>
              <w:ind w:left="-113" w:right="-111"/>
              <w:jc w:val="center"/>
              <w:rPr>
                <w:rFonts w:asciiTheme="majorHAnsi" w:hAnsiTheme="majorHAnsi"/>
                <w:sz w:val="20"/>
                <w:szCs w:val="20"/>
              </w:rPr>
            </w:pPr>
            <w:r w:rsidRPr="00F16D25">
              <w:rPr>
                <w:rFonts w:asciiTheme="majorHAnsi" w:eastAsia="Calibri" w:hAnsiTheme="majorHAnsi"/>
                <w:sz w:val="20"/>
                <w:szCs w:val="20"/>
              </w:rPr>
              <w:t>09130000-9</w:t>
            </w:r>
          </w:p>
        </w:tc>
        <w:tc>
          <w:tcPr>
            <w:tcW w:w="2694" w:type="dxa"/>
            <w:vAlign w:val="center"/>
          </w:tcPr>
          <w:p w:rsidR="006404CE" w:rsidRPr="00F16D25" w:rsidRDefault="006404CE">
            <w:pPr>
              <w:spacing w:before="20" w:after="20"/>
              <w:rPr>
                <w:rFonts w:asciiTheme="majorHAnsi" w:hAnsiTheme="majorHAnsi"/>
                <w:b/>
                <w:sz w:val="20"/>
                <w:szCs w:val="20"/>
              </w:rPr>
            </w:pPr>
            <w:r w:rsidRPr="00F16D25">
              <w:rPr>
                <w:rFonts w:asciiTheme="majorHAnsi" w:hAnsiTheme="majorHAnsi"/>
                <w:b/>
                <w:sz w:val="20"/>
                <w:szCs w:val="20"/>
              </w:rPr>
              <w:t xml:space="preserve">Lotul </w:t>
            </w:r>
            <w:r>
              <w:rPr>
                <w:rFonts w:asciiTheme="majorHAnsi" w:hAnsiTheme="majorHAnsi"/>
                <w:b/>
                <w:sz w:val="20"/>
                <w:szCs w:val="20"/>
              </w:rPr>
              <w:t>9</w:t>
            </w:r>
            <w:r w:rsidRPr="00F16D25">
              <w:rPr>
                <w:rFonts w:asciiTheme="majorHAnsi" w:hAnsiTheme="majorHAnsi"/>
                <w:b/>
                <w:sz w:val="20"/>
                <w:szCs w:val="20"/>
              </w:rPr>
              <w:t xml:space="preserve"> - </w:t>
            </w:r>
            <w:r w:rsidRPr="00F16D25">
              <w:rPr>
                <w:rFonts w:asciiTheme="majorHAnsi" w:hAnsiTheme="majorHAnsi"/>
                <w:sz w:val="20"/>
                <w:szCs w:val="20"/>
              </w:rPr>
              <w:t>Motorină Ungheni</w:t>
            </w:r>
          </w:p>
        </w:tc>
        <w:tc>
          <w:tcPr>
            <w:tcW w:w="1275"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21 960 litri</w:t>
            </w:r>
          </w:p>
        </w:tc>
        <w:tc>
          <w:tcPr>
            <w:tcW w:w="2127" w:type="dxa"/>
            <w:vMerge/>
            <w:vAlign w:val="center"/>
          </w:tcPr>
          <w:p w:rsidR="006404CE" w:rsidRDefault="006404CE" w:rsidP="00D45EB6">
            <w:pPr>
              <w:jc w:val="center"/>
            </w:pPr>
          </w:p>
        </w:tc>
        <w:tc>
          <w:tcPr>
            <w:tcW w:w="1417"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475 800.00</w:t>
            </w:r>
          </w:p>
        </w:tc>
      </w:tr>
      <w:tr w:rsidR="006404CE" w:rsidRPr="00980736" w:rsidTr="002061A4">
        <w:trPr>
          <w:trHeight w:val="301"/>
        </w:trPr>
        <w:tc>
          <w:tcPr>
            <w:tcW w:w="426" w:type="dxa"/>
            <w:vAlign w:val="center"/>
          </w:tcPr>
          <w:p w:rsidR="006404CE" w:rsidRPr="00F16D25" w:rsidRDefault="006404CE" w:rsidP="00F16D25">
            <w:pPr>
              <w:pStyle w:val="Listparagraf"/>
              <w:numPr>
                <w:ilvl w:val="0"/>
                <w:numId w:val="20"/>
              </w:numPr>
              <w:jc w:val="center"/>
              <w:rPr>
                <w:rFonts w:asciiTheme="majorHAnsi" w:hAnsiTheme="majorHAnsi"/>
                <w:color w:val="000000" w:themeColor="text1"/>
                <w:sz w:val="20"/>
                <w:szCs w:val="20"/>
              </w:rPr>
            </w:pPr>
          </w:p>
        </w:tc>
        <w:tc>
          <w:tcPr>
            <w:tcW w:w="1275" w:type="dxa"/>
            <w:vAlign w:val="center"/>
          </w:tcPr>
          <w:p w:rsidR="006404CE" w:rsidRPr="00F16D25" w:rsidRDefault="006404CE" w:rsidP="00F16D25">
            <w:pPr>
              <w:ind w:left="-113" w:right="-111"/>
              <w:jc w:val="center"/>
              <w:rPr>
                <w:rFonts w:asciiTheme="majorHAnsi" w:hAnsiTheme="majorHAnsi"/>
                <w:sz w:val="20"/>
                <w:szCs w:val="20"/>
              </w:rPr>
            </w:pPr>
            <w:r w:rsidRPr="00F16D25">
              <w:rPr>
                <w:rFonts w:asciiTheme="majorHAnsi" w:eastAsia="Calibri" w:hAnsiTheme="majorHAnsi"/>
                <w:sz w:val="20"/>
                <w:szCs w:val="20"/>
              </w:rPr>
              <w:t>09130000-9</w:t>
            </w:r>
          </w:p>
        </w:tc>
        <w:tc>
          <w:tcPr>
            <w:tcW w:w="2694" w:type="dxa"/>
            <w:vAlign w:val="center"/>
          </w:tcPr>
          <w:p w:rsidR="006404CE" w:rsidRPr="00F16D25" w:rsidRDefault="006404CE">
            <w:pPr>
              <w:spacing w:before="20" w:after="20"/>
              <w:rPr>
                <w:rFonts w:asciiTheme="majorHAnsi" w:hAnsiTheme="majorHAnsi"/>
                <w:b/>
                <w:sz w:val="20"/>
                <w:szCs w:val="20"/>
              </w:rPr>
            </w:pPr>
            <w:r w:rsidRPr="00F16D25">
              <w:rPr>
                <w:rFonts w:asciiTheme="majorHAnsi" w:hAnsiTheme="majorHAnsi"/>
                <w:b/>
                <w:sz w:val="20"/>
                <w:szCs w:val="20"/>
              </w:rPr>
              <w:t xml:space="preserve">Lotul </w:t>
            </w:r>
            <w:r>
              <w:rPr>
                <w:rFonts w:asciiTheme="majorHAnsi" w:hAnsiTheme="majorHAnsi"/>
                <w:b/>
                <w:sz w:val="20"/>
                <w:szCs w:val="20"/>
              </w:rPr>
              <w:t>10</w:t>
            </w:r>
            <w:r w:rsidRPr="00F16D25">
              <w:rPr>
                <w:rFonts w:asciiTheme="majorHAnsi" w:hAnsiTheme="majorHAnsi"/>
                <w:b/>
                <w:sz w:val="20"/>
                <w:szCs w:val="20"/>
              </w:rPr>
              <w:t xml:space="preserve"> - </w:t>
            </w:r>
            <w:r w:rsidRPr="00F16D25">
              <w:rPr>
                <w:rFonts w:asciiTheme="majorHAnsi" w:hAnsiTheme="majorHAnsi"/>
                <w:sz w:val="20"/>
                <w:szCs w:val="20"/>
              </w:rPr>
              <w:t>Motorină Bălți</w:t>
            </w:r>
          </w:p>
        </w:tc>
        <w:tc>
          <w:tcPr>
            <w:tcW w:w="1275"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36 600 litri</w:t>
            </w:r>
          </w:p>
        </w:tc>
        <w:tc>
          <w:tcPr>
            <w:tcW w:w="2127" w:type="dxa"/>
            <w:vMerge/>
            <w:vAlign w:val="center"/>
          </w:tcPr>
          <w:p w:rsidR="006404CE" w:rsidRDefault="006404CE" w:rsidP="00D45EB6">
            <w:pPr>
              <w:jc w:val="center"/>
            </w:pPr>
          </w:p>
        </w:tc>
        <w:tc>
          <w:tcPr>
            <w:tcW w:w="1417"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793 000.00</w:t>
            </w:r>
          </w:p>
        </w:tc>
      </w:tr>
      <w:tr w:rsidR="006404CE" w:rsidRPr="00980736" w:rsidTr="002061A4">
        <w:trPr>
          <w:trHeight w:val="301"/>
        </w:trPr>
        <w:tc>
          <w:tcPr>
            <w:tcW w:w="426" w:type="dxa"/>
            <w:vAlign w:val="center"/>
          </w:tcPr>
          <w:p w:rsidR="006404CE" w:rsidRPr="00F16D25" w:rsidRDefault="006404CE" w:rsidP="00F16D25">
            <w:pPr>
              <w:pStyle w:val="Listparagraf"/>
              <w:numPr>
                <w:ilvl w:val="0"/>
                <w:numId w:val="20"/>
              </w:numPr>
              <w:jc w:val="center"/>
              <w:rPr>
                <w:rFonts w:asciiTheme="majorHAnsi" w:hAnsiTheme="majorHAnsi"/>
                <w:color w:val="000000" w:themeColor="text1"/>
                <w:sz w:val="20"/>
                <w:szCs w:val="20"/>
              </w:rPr>
            </w:pPr>
          </w:p>
        </w:tc>
        <w:tc>
          <w:tcPr>
            <w:tcW w:w="1275" w:type="dxa"/>
            <w:vAlign w:val="center"/>
          </w:tcPr>
          <w:p w:rsidR="006404CE" w:rsidRPr="00F16D25" w:rsidRDefault="006404CE" w:rsidP="00F16D25">
            <w:pPr>
              <w:ind w:left="-113" w:right="-111"/>
              <w:jc w:val="center"/>
              <w:rPr>
                <w:rFonts w:asciiTheme="majorHAnsi" w:hAnsiTheme="majorHAnsi"/>
                <w:sz w:val="20"/>
                <w:szCs w:val="20"/>
              </w:rPr>
            </w:pPr>
            <w:r w:rsidRPr="00F16D25">
              <w:rPr>
                <w:rFonts w:asciiTheme="majorHAnsi" w:eastAsia="Calibri" w:hAnsiTheme="majorHAnsi"/>
                <w:sz w:val="20"/>
                <w:szCs w:val="20"/>
              </w:rPr>
              <w:t>09130000-9</w:t>
            </w:r>
          </w:p>
        </w:tc>
        <w:tc>
          <w:tcPr>
            <w:tcW w:w="2694" w:type="dxa"/>
            <w:vAlign w:val="center"/>
          </w:tcPr>
          <w:p w:rsidR="006404CE" w:rsidRPr="00F16D25" w:rsidRDefault="006404CE" w:rsidP="00F16D25">
            <w:pPr>
              <w:spacing w:before="20" w:after="20"/>
              <w:rPr>
                <w:rFonts w:asciiTheme="majorHAnsi" w:hAnsiTheme="majorHAnsi"/>
                <w:b/>
                <w:sz w:val="20"/>
                <w:szCs w:val="20"/>
              </w:rPr>
            </w:pPr>
            <w:r w:rsidRPr="00F16D25">
              <w:rPr>
                <w:rFonts w:asciiTheme="majorHAnsi" w:hAnsiTheme="majorHAnsi"/>
                <w:b/>
                <w:sz w:val="20"/>
                <w:szCs w:val="20"/>
              </w:rPr>
              <w:t xml:space="preserve">Lotul </w:t>
            </w:r>
            <w:r>
              <w:rPr>
                <w:rFonts w:asciiTheme="majorHAnsi" w:hAnsiTheme="majorHAnsi"/>
                <w:b/>
                <w:sz w:val="20"/>
                <w:szCs w:val="20"/>
              </w:rPr>
              <w:t>11</w:t>
            </w:r>
            <w:r w:rsidRPr="00F16D25">
              <w:rPr>
                <w:rFonts w:asciiTheme="majorHAnsi" w:hAnsiTheme="majorHAnsi"/>
                <w:b/>
                <w:sz w:val="20"/>
                <w:szCs w:val="20"/>
              </w:rPr>
              <w:t xml:space="preserve"> - </w:t>
            </w:r>
            <w:r w:rsidRPr="00F16D25">
              <w:rPr>
                <w:rFonts w:asciiTheme="majorHAnsi" w:hAnsiTheme="majorHAnsi"/>
                <w:sz w:val="20"/>
                <w:szCs w:val="20"/>
              </w:rPr>
              <w:t>Motorină Florești</w:t>
            </w:r>
          </w:p>
        </w:tc>
        <w:tc>
          <w:tcPr>
            <w:tcW w:w="1275"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18 300 litri</w:t>
            </w:r>
          </w:p>
        </w:tc>
        <w:tc>
          <w:tcPr>
            <w:tcW w:w="2127" w:type="dxa"/>
            <w:vMerge/>
            <w:vAlign w:val="center"/>
          </w:tcPr>
          <w:p w:rsidR="006404CE" w:rsidRDefault="006404CE" w:rsidP="00D45EB6">
            <w:pPr>
              <w:jc w:val="center"/>
            </w:pPr>
          </w:p>
        </w:tc>
        <w:tc>
          <w:tcPr>
            <w:tcW w:w="1417"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396 500.00</w:t>
            </w:r>
          </w:p>
        </w:tc>
      </w:tr>
      <w:tr w:rsidR="006404CE" w:rsidRPr="00980736" w:rsidTr="002061A4">
        <w:trPr>
          <w:trHeight w:val="301"/>
        </w:trPr>
        <w:tc>
          <w:tcPr>
            <w:tcW w:w="426" w:type="dxa"/>
            <w:vAlign w:val="center"/>
          </w:tcPr>
          <w:p w:rsidR="006404CE" w:rsidRPr="00F16D25" w:rsidRDefault="006404CE" w:rsidP="00F16D25">
            <w:pPr>
              <w:pStyle w:val="Listparagraf"/>
              <w:numPr>
                <w:ilvl w:val="0"/>
                <w:numId w:val="20"/>
              </w:numPr>
              <w:jc w:val="center"/>
              <w:rPr>
                <w:rFonts w:asciiTheme="majorHAnsi" w:hAnsiTheme="majorHAnsi"/>
                <w:color w:val="000000" w:themeColor="text1"/>
                <w:sz w:val="20"/>
                <w:szCs w:val="20"/>
              </w:rPr>
            </w:pPr>
          </w:p>
        </w:tc>
        <w:tc>
          <w:tcPr>
            <w:tcW w:w="1275" w:type="dxa"/>
            <w:vAlign w:val="center"/>
          </w:tcPr>
          <w:p w:rsidR="006404CE" w:rsidRPr="00F16D25" w:rsidRDefault="006404CE" w:rsidP="00F16D25">
            <w:pPr>
              <w:ind w:left="-113" w:right="-111"/>
              <w:jc w:val="center"/>
              <w:rPr>
                <w:rFonts w:asciiTheme="majorHAnsi" w:hAnsiTheme="majorHAnsi"/>
                <w:sz w:val="20"/>
                <w:szCs w:val="20"/>
              </w:rPr>
            </w:pPr>
            <w:r w:rsidRPr="00F16D25">
              <w:rPr>
                <w:rFonts w:asciiTheme="majorHAnsi" w:eastAsia="Calibri" w:hAnsiTheme="majorHAnsi"/>
                <w:sz w:val="20"/>
                <w:szCs w:val="20"/>
              </w:rPr>
              <w:t>09130000-9</w:t>
            </w:r>
          </w:p>
        </w:tc>
        <w:tc>
          <w:tcPr>
            <w:tcW w:w="2694" w:type="dxa"/>
            <w:vAlign w:val="center"/>
          </w:tcPr>
          <w:p w:rsidR="006404CE" w:rsidRPr="00F16D25" w:rsidRDefault="006404CE" w:rsidP="00F16D25">
            <w:pPr>
              <w:spacing w:before="20" w:after="20"/>
              <w:rPr>
                <w:rFonts w:asciiTheme="majorHAnsi" w:hAnsiTheme="majorHAnsi"/>
                <w:b/>
                <w:sz w:val="20"/>
                <w:szCs w:val="20"/>
              </w:rPr>
            </w:pPr>
            <w:r w:rsidRPr="00F16D25">
              <w:rPr>
                <w:rFonts w:asciiTheme="majorHAnsi" w:hAnsiTheme="majorHAnsi"/>
                <w:b/>
                <w:sz w:val="20"/>
                <w:szCs w:val="20"/>
              </w:rPr>
              <w:t xml:space="preserve">Lotul </w:t>
            </w:r>
            <w:r>
              <w:rPr>
                <w:rFonts w:asciiTheme="majorHAnsi" w:hAnsiTheme="majorHAnsi"/>
                <w:b/>
                <w:sz w:val="20"/>
                <w:szCs w:val="20"/>
              </w:rPr>
              <w:t>12</w:t>
            </w:r>
            <w:r w:rsidRPr="00F16D25">
              <w:rPr>
                <w:rFonts w:asciiTheme="majorHAnsi" w:hAnsiTheme="majorHAnsi"/>
                <w:b/>
                <w:sz w:val="20"/>
                <w:szCs w:val="20"/>
              </w:rPr>
              <w:t xml:space="preserve"> - </w:t>
            </w:r>
            <w:r w:rsidRPr="00F16D25">
              <w:rPr>
                <w:rFonts w:asciiTheme="majorHAnsi" w:hAnsiTheme="majorHAnsi"/>
                <w:sz w:val="20"/>
                <w:szCs w:val="20"/>
              </w:rPr>
              <w:t>Benzină Hîncești</w:t>
            </w:r>
          </w:p>
        </w:tc>
        <w:tc>
          <w:tcPr>
            <w:tcW w:w="1275"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2 000 litri</w:t>
            </w:r>
          </w:p>
        </w:tc>
        <w:tc>
          <w:tcPr>
            <w:tcW w:w="2127" w:type="dxa"/>
            <w:vMerge w:val="restart"/>
            <w:vAlign w:val="center"/>
          </w:tcPr>
          <w:p w:rsidR="006404CE" w:rsidRPr="006404CE" w:rsidRDefault="006404CE" w:rsidP="00D45EB6">
            <w:pPr>
              <w:tabs>
                <w:tab w:val="left" w:pos="851"/>
              </w:tabs>
              <w:spacing w:line="259" w:lineRule="auto"/>
              <w:jc w:val="center"/>
              <w:rPr>
                <w:rFonts w:ascii="Cambria" w:hAnsi="Cambria"/>
                <w:sz w:val="20"/>
                <w:szCs w:val="20"/>
              </w:rPr>
            </w:pPr>
            <w:r w:rsidRPr="006404CE">
              <w:rPr>
                <w:rFonts w:ascii="Cambria" w:hAnsi="Cambria"/>
                <w:sz w:val="20"/>
                <w:szCs w:val="20"/>
              </w:rPr>
              <w:t>Emiterea de către ofertant a cardurilor valorice</w:t>
            </w:r>
          </w:p>
          <w:p w:rsidR="006404CE" w:rsidRPr="006404CE" w:rsidRDefault="006404CE" w:rsidP="00D45EB6">
            <w:pPr>
              <w:tabs>
                <w:tab w:val="left" w:pos="851"/>
              </w:tabs>
              <w:spacing w:line="259" w:lineRule="auto"/>
              <w:jc w:val="center"/>
              <w:rPr>
                <w:rFonts w:ascii="Cambria" w:hAnsi="Cambria"/>
                <w:sz w:val="20"/>
                <w:szCs w:val="20"/>
              </w:rPr>
            </w:pPr>
            <w:r w:rsidRPr="006404CE">
              <w:rPr>
                <w:rFonts w:ascii="Cambria" w:hAnsi="Cambria"/>
                <w:sz w:val="20"/>
                <w:szCs w:val="20"/>
              </w:rPr>
              <w:t>Cifra octanică (COR) – min 95.</w:t>
            </w:r>
          </w:p>
          <w:p w:rsidR="006404CE" w:rsidRPr="006404CE" w:rsidRDefault="006404CE" w:rsidP="00D45EB6">
            <w:pPr>
              <w:tabs>
                <w:tab w:val="left" w:pos="851"/>
              </w:tabs>
              <w:spacing w:line="259" w:lineRule="auto"/>
              <w:jc w:val="center"/>
              <w:rPr>
                <w:rFonts w:ascii="Cambria" w:hAnsi="Cambria"/>
              </w:rPr>
            </w:pPr>
            <w:r w:rsidRPr="006404CE">
              <w:rPr>
                <w:rFonts w:ascii="Cambria" w:hAnsi="Cambria"/>
                <w:sz w:val="20"/>
                <w:szCs w:val="20"/>
              </w:rPr>
              <w:t>Aspect limpede și transparent</w:t>
            </w:r>
          </w:p>
        </w:tc>
        <w:tc>
          <w:tcPr>
            <w:tcW w:w="1417"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43 333.33</w:t>
            </w:r>
          </w:p>
        </w:tc>
      </w:tr>
      <w:tr w:rsidR="006404CE" w:rsidRPr="00980736" w:rsidTr="002061A4">
        <w:trPr>
          <w:trHeight w:val="301"/>
        </w:trPr>
        <w:tc>
          <w:tcPr>
            <w:tcW w:w="426" w:type="dxa"/>
            <w:vAlign w:val="center"/>
          </w:tcPr>
          <w:p w:rsidR="006404CE" w:rsidRPr="00F16D25" w:rsidRDefault="006404CE" w:rsidP="00F16D25">
            <w:pPr>
              <w:pStyle w:val="Listparagraf"/>
              <w:numPr>
                <w:ilvl w:val="0"/>
                <w:numId w:val="20"/>
              </w:numPr>
              <w:jc w:val="center"/>
              <w:rPr>
                <w:rFonts w:asciiTheme="majorHAnsi" w:hAnsiTheme="majorHAnsi"/>
                <w:color w:val="000000" w:themeColor="text1"/>
                <w:sz w:val="20"/>
                <w:szCs w:val="20"/>
              </w:rPr>
            </w:pPr>
          </w:p>
        </w:tc>
        <w:tc>
          <w:tcPr>
            <w:tcW w:w="1275" w:type="dxa"/>
            <w:vAlign w:val="center"/>
          </w:tcPr>
          <w:p w:rsidR="006404CE" w:rsidRPr="00F16D25" w:rsidRDefault="006404CE" w:rsidP="00F16D25">
            <w:pPr>
              <w:ind w:left="-113" w:right="-111"/>
              <w:jc w:val="center"/>
              <w:rPr>
                <w:rFonts w:asciiTheme="majorHAnsi" w:hAnsiTheme="majorHAnsi"/>
                <w:sz w:val="20"/>
                <w:szCs w:val="20"/>
              </w:rPr>
            </w:pPr>
            <w:r w:rsidRPr="00F16D25">
              <w:rPr>
                <w:rFonts w:asciiTheme="majorHAnsi" w:eastAsia="Calibri" w:hAnsiTheme="majorHAnsi"/>
                <w:sz w:val="20"/>
                <w:szCs w:val="20"/>
              </w:rPr>
              <w:t>09130000-9</w:t>
            </w:r>
          </w:p>
        </w:tc>
        <w:tc>
          <w:tcPr>
            <w:tcW w:w="2694" w:type="dxa"/>
            <w:vAlign w:val="center"/>
          </w:tcPr>
          <w:p w:rsidR="006404CE" w:rsidRPr="00F16D25" w:rsidRDefault="006404CE" w:rsidP="00F16D25">
            <w:pPr>
              <w:spacing w:before="20" w:after="20"/>
              <w:rPr>
                <w:rFonts w:asciiTheme="majorHAnsi" w:hAnsiTheme="majorHAnsi"/>
                <w:b/>
                <w:sz w:val="20"/>
                <w:szCs w:val="20"/>
              </w:rPr>
            </w:pPr>
            <w:r w:rsidRPr="00F16D25">
              <w:rPr>
                <w:rFonts w:asciiTheme="majorHAnsi" w:hAnsiTheme="majorHAnsi"/>
                <w:b/>
                <w:sz w:val="20"/>
                <w:szCs w:val="20"/>
              </w:rPr>
              <w:t xml:space="preserve">Lotul </w:t>
            </w:r>
            <w:r>
              <w:rPr>
                <w:rFonts w:asciiTheme="majorHAnsi" w:hAnsiTheme="majorHAnsi"/>
                <w:b/>
                <w:sz w:val="20"/>
                <w:szCs w:val="20"/>
              </w:rPr>
              <w:t>13</w:t>
            </w:r>
            <w:r w:rsidRPr="00F16D25">
              <w:rPr>
                <w:rFonts w:asciiTheme="majorHAnsi" w:hAnsiTheme="majorHAnsi"/>
                <w:b/>
                <w:sz w:val="20"/>
                <w:szCs w:val="20"/>
              </w:rPr>
              <w:t xml:space="preserve"> - </w:t>
            </w:r>
            <w:r w:rsidRPr="00F16D25">
              <w:rPr>
                <w:rFonts w:asciiTheme="majorHAnsi" w:hAnsiTheme="majorHAnsi"/>
                <w:sz w:val="20"/>
                <w:szCs w:val="20"/>
              </w:rPr>
              <w:t>Benzină Rîscani</w:t>
            </w:r>
          </w:p>
        </w:tc>
        <w:tc>
          <w:tcPr>
            <w:tcW w:w="1275"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1 500 litri</w:t>
            </w:r>
          </w:p>
        </w:tc>
        <w:tc>
          <w:tcPr>
            <w:tcW w:w="2127" w:type="dxa"/>
            <w:vMerge/>
            <w:vAlign w:val="center"/>
          </w:tcPr>
          <w:p w:rsidR="006404CE" w:rsidRDefault="006404CE" w:rsidP="00F16D25">
            <w:pPr>
              <w:jc w:val="center"/>
            </w:pPr>
          </w:p>
        </w:tc>
        <w:tc>
          <w:tcPr>
            <w:tcW w:w="1417"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32 500.00</w:t>
            </w:r>
          </w:p>
        </w:tc>
      </w:tr>
      <w:tr w:rsidR="006404CE" w:rsidRPr="00980736" w:rsidTr="002061A4">
        <w:trPr>
          <w:trHeight w:val="301"/>
        </w:trPr>
        <w:tc>
          <w:tcPr>
            <w:tcW w:w="426" w:type="dxa"/>
            <w:vAlign w:val="center"/>
          </w:tcPr>
          <w:p w:rsidR="006404CE" w:rsidRPr="00F16D25" w:rsidRDefault="006404CE" w:rsidP="00F16D25">
            <w:pPr>
              <w:pStyle w:val="Listparagraf"/>
              <w:numPr>
                <w:ilvl w:val="0"/>
                <w:numId w:val="20"/>
              </w:numPr>
              <w:jc w:val="center"/>
              <w:rPr>
                <w:rFonts w:asciiTheme="majorHAnsi" w:hAnsiTheme="majorHAnsi"/>
                <w:color w:val="000000" w:themeColor="text1"/>
                <w:sz w:val="20"/>
                <w:szCs w:val="20"/>
              </w:rPr>
            </w:pPr>
          </w:p>
        </w:tc>
        <w:tc>
          <w:tcPr>
            <w:tcW w:w="1275" w:type="dxa"/>
            <w:vAlign w:val="center"/>
          </w:tcPr>
          <w:p w:rsidR="006404CE" w:rsidRPr="00F16D25" w:rsidRDefault="006404CE" w:rsidP="00F16D25">
            <w:pPr>
              <w:ind w:left="-113" w:right="-111"/>
              <w:jc w:val="center"/>
              <w:rPr>
                <w:rFonts w:asciiTheme="majorHAnsi" w:hAnsiTheme="majorHAnsi"/>
                <w:sz w:val="20"/>
                <w:szCs w:val="20"/>
              </w:rPr>
            </w:pPr>
            <w:r w:rsidRPr="00F16D25">
              <w:rPr>
                <w:rFonts w:asciiTheme="majorHAnsi" w:eastAsia="Calibri" w:hAnsiTheme="majorHAnsi"/>
                <w:sz w:val="20"/>
                <w:szCs w:val="20"/>
              </w:rPr>
              <w:t>09130000-9</w:t>
            </w:r>
          </w:p>
        </w:tc>
        <w:tc>
          <w:tcPr>
            <w:tcW w:w="2694" w:type="dxa"/>
            <w:vAlign w:val="center"/>
          </w:tcPr>
          <w:p w:rsidR="006404CE" w:rsidRPr="00F16D25" w:rsidRDefault="006404CE" w:rsidP="00F16D25">
            <w:pPr>
              <w:spacing w:before="20" w:after="20"/>
              <w:rPr>
                <w:rFonts w:asciiTheme="majorHAnsi" w:hAnsiTheme="majorHAnsi"/>
                <w:b/>
                <w:sz w:val="20"/>
                <w:szCs w:val="20"/>
              </w:rPr>
            </w:pPr>
            <w:r w:rsidRPr="00F16D25">
              <w:rPr>
                <w:rFonts w:asciiTheme="majorHAnsi" w:hAnsiTheme="majorHAnsi"/>
                <w:b/>
                <w:sz w:val="20"/>
                <w:szCs w:val="20"/>
              </w:rPr>
              <w:t xml:space="preserve">Lotul </w:t>
            </w:r>
            <w:r>
              <w:rPr>
                <w:rFonts w:asciiTheme="majorHAnsi" w:hAnsiTheme="majorHAnsi"/>
                <w:b/>
                <w:sz w:val="20"/>
                <w:szCs w:val="20"/>
              </w:rPr>
              <w:t>14</w:t>
            </w:r>
            <w:r w:rsidRPr="00F16D25">
              <w:rPr>
                <w:rFonts w:asciiTheme="majorHAnsi" w:hAnsiTheme="majorHAnsi"/>
                <w:b/>
                <w:sz w:val="20"/>
                <w:szCs w:val="20"/>
              </w:rPr>
              <w:t xml:space="preserve"> - </w:t>
            </w:r>
            <w:r w:rsidRPr="00F16D25">
              <w:rPr>
                <w:rFonts w:asciiTheme="majorHAnsi" w:hAnsiTheme="majorHAnsi"/>
                <w:sz w:val="20"/>
                <w:szCs w:val="20"/>
              </w:rPr>
              <w:t>Benzină Cahul</w:t>
            </w:r>
          </w:p>
        </w:tc>
        <w:tc>
          <w:tcPr>
            <w:tcW w:w="1275"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2 000 litri</w:t>
            </w:r>
          </w:p>
        </w:tc>
        <w:tc>
          <w:tcPr>
            <w:tcW w:w="2127" w:type="dxa"/>
            <w:vMerge/>
            <w:vAlign w:val="center"/>
          </w:tcPr>
          <w:p w:rsidR="006404CE" w:rsidRDefault="006404CE" w:rsidP="00F16D25">
            <w:pPr>
              <w:jc w:val="center"/>
            </w:pPr>
          </w:p>
        </w:tc>
        <w:tc>
          <w:tcPr>
            <w:tcW w:w="1417"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43 333.33</w:t>
            </w:r>
          </w:p>
        </w:tc>
      </w:tr>
      <w:tr w:rsidR="006404CE" w:rsidRPr="00980736" w:rsidTr="002061A4">
        <w:trPr>
          <w:trHeight w:val="301"/>
        </w:trPr>
        <w:tc>
          <w:tcPr>
            <w:tcW w:w="426" w:type="dxa"/>
            <w:vAlign w:val="center"/>
          </w:tcPr>
          <w:p w:rsidR="006404CE" w:rsidRPr="00F16D25" w:rsidRDefault="006404CE" w:rsidP="00F16D25">
            <w:pPr>
              <w:pStyle w:val="Listparagraf"/>
              <w:numPr>
                <w:ilvl w:val="0"/>
                <w:numId w:val="20"/>
              </w:numPr>
              <w:jc w:val="center"/>
              <w:rPr>
                <w:rFonts w:asciiTheme="majorHAnsi" w:hAnsiTheme="majorHAnsi"/>
                <w:color w:val="000000" w:themeColor="text1"/>
                <w:sz w:val="20"/>
                <w:szCs w:val="20"/>
              </w:rPr>
            </w:pPr>
          </w:p>
        </w:tc>
        <w:tc>
          <w:tcPr>
            <w:tcW w:w="1275" w:type="dxa"/>
            <w:vAlign w:val="center"/>
          </w:tcPr>
          <w:p w:rsidR="006404CE" w:rsidRPr="00F16D25" w:rsidRDefault="006404CE" w:rsidP="00F16D25">
            <w:pPr>
              <w:ind w:left="-113" w:right="-111"/>
              <w:jc w:val="center"/>
              <w:rPr>
                <w:rFonts w:asciiTheme="majorHAnsi" w:hAnsiTheme="majorHAnsi"/>
                <w:sz w:val="20"/>
                <w:szCs w:val="20"/>
              </w:rPr>
            </w:pPr>
            <w:r w:rsidRPr="00F16D25">
              <w:rPr>
                <w:rFonts w:asciiTheme="majorHAnsi" w:eastAsia="Calibri" w:hAnsiTheme="majorHAnsi"/>
                <w:sz w:val="20"/>
                <w:szCs w:val="20"/>
              </w:rPr>
              <w:t>09130000-9</w:t>
            </w:r>
          </w:p>
        </w:tc>
        <w:tc>
          <w:tcPr>
            <w:tcW w:w="2694" w:type="dxa"/>
            <w:vAlign w:val="center"/>
          </w:tcPr>
          <w:p w:rsidR="006404CE" w:rsidRPr="00F16D25" w:rsidRDefault="006404CE">
            <w:pPr>
              <w:spacing w:before="20" w:after="20"/>
              <w:rPr>
                <w:rFonts w:asciiTheme="majorHAnsi" w:hAnsiTheme="majorHAnsi"/>
                <w:b/>
                <w:sz w:val="20"/>
                <w:szCs w:val="20"/>
              </w:rPr>
            </w:pPr>
            <w:r w:rsidRPr="00F16D25">
              <w:rPr>
                <w:rFonts w:asciiTheme="majorHAnsi" w:hAnsiTheme="majorHAnsi"/>
                <w:b/>
                <w:sz w:val="20"/>
                <w:szCs w:val="20"/>
              </w:rPr>
              <w:t xml:space="preserve">Lotul </w:t>
            </w:r>
            <w:r>
              <w:rPr>
                <w:rFonts w:asciiTheme="majorHAnsi" w:hAnsiTheme="majorHAnsi"/>
                <w:b/>
                <w:sz w:val="20"/>
                <w:szCs w:val="20"/>
              </w:rPr>
              <w:t>15</w:t>
            </w:r>
            <w:r w:rsidRPr="00F16D25">
              <w:rPr>
                <w:rFonts w:asciiTheme="majorHAnsi" w:hAnsiTheme="majorHAnsi"/>
                <w:b/>
                <w:sz w:val="20"/>
                <w:szCs w:val="20"/>
              </w:rPr>
              <w:t xml:space="preserve"> - </w:t>
            </w:r>
            <w:r w:rsidRPr="00F16D25">
              <w:rPr>
                <w:rFonts w:asciiTheme="majorHAnsi" w:hAnsiTheme="majorHAnsi"/>
                <w:sz w:val="20"/>
                <w:szCs w:val="20"/>
              </w:rPr>
              <w:t>Benzină Chișinău</w:t>
            </w:r>
          </w:p>
        </w:tc>
        <w:tc>
          <w:tcPr>
            <w:tcW w:w="1275"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18 000 litri</w:t>
            </w:r>
          </w:p>
        </w:tc>
        <w:tc>
          <w:tcPr>
            <w:tcW w:w="2127" w:type="dxa"/>
            <w:vMerge/>
            <w:vAlign w:val="center"/>
          </w:tcPr>
          <w:p w:rsidR="006404CE" w:rsidRDefault="006404CE" w:rsidP="00F16D25">
            <w:pPr>
              <w:jc w:val="center"/>
            </w:pPr>
          </w:p>
        </w:tc>
        <w:tc>
          <w:tcPr>
            <w:tcW w:w="1417"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390 000.00</w:t>
            </w:r>
          </w:p>
        </w:tc>
      </w:tr>
      <w:tr w:rsidR="006404CE" w:rsidRPr="00980736" w:rsidTr="002061A4">
        <w:trPr>
          <w:trHeight w:val="301"/>
        </w:trPr>
        <w:tc>
          <w:tcPr>
            <w:tcW w:w="426" w:type="dxa"/>
            <w:vAlign w:val="center"/>
          </w:tcPr>
          <w:p w:rsidR="006404CE" w:rsidRPr="00F16D25" w:rsidRDefault="006404CE" w:rsidP="00F16D25">
            <w:pPr>
              <w:pStyle w:val="Listparagraf"/>
              <w:numPr>
                <w:ilvl w:val="0"/>
                <w:numId w:val="20"/>
              </w:numPr>
              <w:jc w:val="center"/>
              <w:rPr>
                <w:rFonts w:asciiTheme="majorHAnsi" w:hAnsiTheme="majorHAnsi"/>
                <w:color w:val="000000" w:themeColor="text1"/>
                <w:sz w:val="20"/>
                <w:szCs w:val="20"/>
              </w:rPr>
            </w:pPr>
          </w:p>
        </w:tc>
        <w:tc>
          <w:tcPr>
            <w:tcW w:w="1275" w:type="dxa"/>
            <w:vAlign w:val="center"/>
          </w:tcPr>
          <w:p w:rsidR="006404CE" w:rsidRPr="00F16D25" w:rsidRDefault="006404CE" w:rsidP="00F16D25">
            <w:pPr>
              <w:ind w:left="-113" w:right="-111"/>
              <w:jc w:val="center"/>
              <w:rPr>
                <w:rFonts w:asciiTheme="majorHAnsi" w:hAnsiTheme="majorHAnsi"/>
                <w:sz w:val="20"/>
                <w:szCs w:val="20"/>
              </w:rPr>
            </w:pPr>
            <w:r w:rsidRPr="00F16D25">
              <w:rPr>
                <w:rFonts w:asciiTheme="majorHAnsi" w:eastAsia="Calibri" w:hAnsiTheme="majorHAnsi"/>
                <w:sz w:val="20"/>
                <w:szCs w:val="20"/>
              </w:rPr>
              <w:t>09130000-9</w:t>
            </w:r>
          </w:p>
        </w:tc>
        <w:tc>
          <w:tcPr>
            <w:tcW w:w="2694" w:type="dxa"/>
            <w:vAlign w:val="center"/>
          </w:tcPr>
          <w:p w:rsidR="006404CE" w:rsidRPr="00F16D25" w:rsidRDefault="006404CE" w:rsidP="00F16D25">
            <w:pPr>
              <w:spacing w:before="20" w:after="20"/>
              <w:rPr>
                <w:rFonts w:asciiTheme="majorHAnsi" w:hAnsiTheme="majorHAnsi"/>
                <w:b/>
                <w:sz w:val="20"/>
                <w:szCs w:val="20"/>
              </w:rPr>
            </w:pPr>
            <w:r w:rsidRPr="00F16D25">
              <w:rPr>
                <w:rFonts w:asciiTheme="majorHAnsi" w:hAnsiTheme="majorHAnsi"/>
                <w:b/>
                <w:sz w:val="20"/>
                <w:szCs w:val="20"/>
              </w:rPr>
              <w:t xml:space="preserve">Lotul </w:t>
            </w:r>
            <w:r>
              <w:rPr>
                <w:rFonts w:asciiTheme="majorHAnsi" w:hAnsiTheme="majorHAnsi"/>
                <w:b/>
                <w:sz w:val="20"/>
                <w:szCs w:val="20"/>
              </w:rPr>
              <w:t>16</w:t>
            </w:r>
            <w:r w:rsidRPr="00F16D25">
              <w:rPr>
                <w:rFonts w:asciiTheme="majorHAnsi" w:hAnsiTheme="majorHAnsi"/>
                <w:b/>
                <w:sz w:val="20"/>
                <w:szCs w:val="20"/>
              </w:rPr>
              <w:t xml:space="preserve"> - </w:t>
            </w:r>
            <w:r w:rsidRPr="00F16D25">
              <w:rPr>
                <w:rFonts w:asciiTheme="majorHAnsi" w:hAnsiTheme="majorHAnsi"/>
                <w:sz w:val="20"/>
                <w:szCs w:val="20"/>
              </w:rPr>
              <w:t>Benzină Comrat</w:t>
            </w:r>
          </w:p>
        </w:tc>
        <w:tc>
          <w:tcPr>
            <w:tcW w:w="1275"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2 000 litri</w:t>
            </w:r>
          </w:p>
        </w:tc>
        <w:tc>
          <w:tcPr>
            <w:tcW w:w="2127" w:type="dxa"/>
            <w:vMerge/>
            <w:vAlign w:val="center"/>
          </w:tcPr>
          <w:p w:rsidR="006404CE" w:rsidRDefault="006404CE" w:rsidP="00F16D25">
            <w:pPr>
              <w:jc w:val="center"/>
            </w:pPr>
          </w:p>
        </w:tc>
        <w:tc>
          <w:tcPr>
            <w:tcW w:w="1417"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43 333.34</w:t>
            </w:r>
          </w:p>
        </w:tc>
      </w:tr>
      <w:tr w:rsidR="006404CE" w:rsidRPr="00980736" w:rsidTr="002061A4">
        <w:trPr>
          <w:trHeight w:val="301"/>
        </w:trPr>
        <w:tc>
          <w:tcPr>
            <w:tcW w:w="426" w:type="dxa"/>
            <w:vAlign w:val="center"/>
          </w:tcPr>
          <w:p w:rsidR="006404CE" w:rsidRPr="00F16D25" w:rsidRDefault="006404CE" w:rsidP="00F16D25">
            <w:pPr>
              <w:pStyle w:val="Listparagraf"/>
              <w:numPr>
                <w:ilvl w:val="0"/>
                <w:numId w:val="20"/>
              </w:numPr>
              <w:jc w:val="center"/>
              <w:rPr>
                <w:rFonts w:asciiTheme="majorHAnsi" w:hAnsiTheme="majorHAnsi"/>
                <w:color w:val="000000" w:themeColor="text1"/>
                <w:sz w:val="20"/>
                <w:szCs w:val="20"/>
              </w:rPr>
            </w:pPr>
          </w:p>
        </w:tc>
        <w:tc>
          <w:tcPr>
            <w:tcW w:w="1275" w:type="dxa"/>
            <w:vAlign w:val="center"/>
          </w:tcPr>
          <w:p w:rsidR="006404CE" w:rsidRPr="00F16D25" w:rsidRDefault="006404CE" w:rsidP="00F16D25">
            <w:pPr>
              <w:ind w:left="-113" w:right="-111"/>
              <w:jc w:val="center"/>
              <w:rPr>
                <w:rFonts w:asciiTheme="majorHAnsi" w:hAnsiTheme="majorHAnsi"/>
                <w:sz w:val="20"/>
                <w:szCs w:val="20"/>
              </w:rPr>
            </w:pPr>
            <w:r w:rsidRPr="00F16D25">
              <w:rPr>
                <w:rFonts w:asciiTheme="majorHAnsi" w:eastAsia="Calibri" w:hAnsiTheme="majorHAnsi"/>
                <w:sz w:val="20"/>
                <w:szCs w:val="20"/>
              </w:rPr>
              <w:t>09130000-9</w:t>
            </w:r>
          </w:p>
        </w:tc>
        <w:tc>
          <w:tcPr>
            <w:tcW w:w="2694" w:type="dxa"/>
            <w:vAlign w:val="center"/>
          </w:tcPr>
          <w:p w:rsidR="006404CE" w:rsidRPr="00F16D25" w:rsidRDefault="006404CE" w:rsidP="00F16D25">
            <w:pPr>
              <w:spacing w:before="20" w:after="20"/>
              <w:rPr>
                <w:rFonts w:asciiTheme="majorHAnsi" w:hAnsiTheme="majorHAnsi"/>
                <w:b/>
                <w:sz w:val="20"/>
                <w:szCs w:val="20"/>
              </w:rPr>
            </w:pPr>
            <w:r w:rsidRPr="00F16D25">
              <w:rPr>
                <w:rFonts w:asciiTheme="majorHAnsi" w:hAnsiTheme="majorHAnsi"/>
                <w:b/>
                <w:sz w:val="20"/>
                <w:szCs w:val="20"/>
              </w:rPr>
              <w:t xml:space="preserve">Lotul </w:t>
            </w:r>
            <w:r>
              <w:rPr>
                <w:rFonts w:asciiTheme="majorHAnsi" w:hAnsiTheme="majorHAnsi"/>
                <w:b/>
                <w:sz w:val="20"/>
                <w:szCs w:val="20"/>
              </w:rPr>
              <w:t>17</w:t>
            </w:r>
            <w:r w:rsidRPr="00F16D25">
              <w:rPr>
                <w:rFonts w:asciiTheme="majorHAnsi" w:hAnsiTheme="majorHAnsi"/>
                <w:b/>
                <w:sz w:val="20"/>
                <w:szCs w:val="20"/>
              </w:rPr>
              <w:t xml:space="preserve"> - </w:t>
            </w:r>
            <w:r w:rsidRPr="00F16D25">
              <w:rPr>
                <w:rFonts w:asciiTheme="majorHAnsi" w:hAnsiTheme="majorHAnsi"/>
                <w:sz w:val="20"/>
                <w:szCs w:val="20"/>
              </w:rPr>
              <w:t>Benzină Orhei</w:t>
            </w:r>
          </w:p>
        </w:tc>
        <w:tc>
          <w:tcPr>
            <w:tcW w:w="1275"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3 000 litri</w:t>
            </w:r>
          </w:p>
        </w:tc>
        <w:tc>
          <w:tcPr>
            <w:tcW w:w="2127" w:type="dxa"/>
            <w:vMerge/>
            <w:vAlign w:val="center"/>
          </w:tcPr>
          <w:p w:rsidR="006404CE" w:rsidRDefault="006404CE" w:rsidP="00F16D25">
            <w:pPr>
              <w:jc w:val="center"/>
            </w:pPr>
          </w:p>
        </w:tc>
        <w:tc>
          <w:tcPr>
            <w:tcW w:w="1417"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65 000.00</w:t>
            </w:r>
          </w:p>
        </w:tc>
      </w:tr>
      <w:tr w:rsidR="006404CE" w:rsidRPr="00980736" w:rsidTr="002061A4">
        <w:trPr>
          <w:trHeight w:val="301"/>
        </w:trPr>
        <w:tc>
          <w:tcPr>
            <w:tcW w:w="426" w:type="dxa"/>
            <w:vAlign w:val="center"/>
          </w:tcPr>
          <w:p w:rsidR="006404CE" w:rsidRPr="00F16D25" w:rsidRDefault="006404CE" w:rsidP="00F16D25">
            <w:pPr>
              <w:pStyle w:val="Listparagraf"/>
              <w:numPr>
                <w:ilvl w:val="0"/>
                <w:numId w:val="20"/>
              </w:numPr>
              <w:jc w:val="center"/>
              <w:rPr>
                <w:rFonts w:asciiTheme="majorHAnsi" w:hAnsiTheme="majorHAnsi"/>
                <w:color w:val="000000" w:themeColor="text1"/>
                <w:sz w:val="20"/>
                <w:szCs w:val="20"/>
              </w:rPr>
            </w:pPr>
          </w:p>
        </w:tc>
        <w:tc>
          <w:tcPr>
            <w:tcW w:w="1275" w:type="dxa"/>
            <w:vAlign w:val="center"/>
          </w:tcPr>
          <w:p w:rsidR="006404CE" w:rsidRPr="00F16D25" w:rsidRDefault="006404CE" w:rsidP="00F16D25">
            <w:pPr>
              <w:ind w:left="-113" w:right="-111"/>
              <w:jc w:val="center"/>
              <w:rPr>
                <w:rFonts w:asciiTheme="majorHAnsi" w:hAnsiTheme="majorHAnsi"/>
                <w:sz w:val="20"/>
                <w:szCs w:val="20"/>
              </w:rPr>
            </w:pPr>
            <w:r w:rsidRPr="00F16D25">
              <w:rPr>
                <w:rFonts w:asciiTheme="majorHAnsi" w:eastAsia="Calibri" w:hAnsiTheme="majorHAnsi"/>
                <w:sz w:val="20"/>
                <w:szCs w:val="20"/>
              </w:rPr>
              <w:t>09130000-9</w:t>
            </w:r>
          </w:p>
        </w:tc>
        <w:tc>
          <w:tcPr>
            <w:tcW w:w="2694" w:type="dxa"/>
            <w:vAlign w:val="center"/>
          </w:tcPr>
          <w:p w:rsidR="006404CE" w:rsidRPr="00F16D25" w:rsidRDefault="006404CE" w:rsidP="00F16D25">
            <w:pPr>
              <w:spacing w:before="20" w:after="20"/>
              <w:rPr>
                <w:rFonts w:asciiTheme="majorHAnsi" w:hAnsiTheme="majorHAnsi"/>
                <w:b/>
                <w:sz w:val="20"/>
                <w:szCs w:val="20"/>
              </w:rPr>
            </w:pPr>
            <w:r w:rsidRPr="00F16D25">
              <w:rPr>
                <w:rFonts w:asciiTheme="majorHAnsi" w:hAnsiTheme="majorHAnsi"/>
                <w:b/>
                <w:sz w:val="20"/>
                <w:szCs w:val="20"/>
              </w:rPr>
              <w:t xml:space="preserve">Lotul </w:t>
            </w:r>
            <w:r>
              <w:rPr>
                <w:rFonts w:asciiTheme="majorHAnsi" w:hAnsiTheme="majorHAnsi"/>
                <w:b/>
                <w:sz w:val="20"/>
                <w:szCs w:val="20"/>
              </w:rPr>
              <w:t>18</w:t>
            </w:r>
            <w:r w:rsidRPr="00F16D25">
              <w:rPr>
                <w:rFonts w:asciiTheme="majorHAnsi" w:hAnsiTheme="majorHAnsi"/>
                <w:b/>
                <w:sz w:val="20"/>
                <w:szCs w:val="20"/>
              </w:rPr>
              <w:t xml:space="preserve"> - </w:t>
            </w:r>
            <w:r w:rsidRPr="00F16D25">
              <w:rPr>
                <w:rFonts w:asciiTheme="majorHAnsi" w:hAnsiTheme="majorHAnsi"/>
                <w:sz w:val="20"/>
                <w:szCs w:val="20"/>
              </w:rPr>
              <w:t>Benzină Ungheni</w:t>
            </w:r>
          </w:p>
        </w:tc>
        <w:tc>
          <w:tcPr>
            <w:tcW w:w="1275"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1 500 litri</w:t>
            </w:r>
          </w:p>
        </w:tc>
        <w:tc>
          <w:tcPr>
            <w:tcW w:w="2127" w:type="dxa"/>
            <w:vMerge/>
            <w:vAlign w:val="center"/>
          </w:tcPr>
          <w:p w:rsidR="006404CE" w:rsidRDefault="006404CE" w:rsidP="00F16D25">
            <w:pPr>
              <w:jc w:val="center"/>
            </w:pPr>
          </w:p>
        </w:tc>
        <w:tc>
          <w:tcPr>
            <w:tcW w:w="1417"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32 500.00</w:t>
            </w:r>
          </w:p>
        </w:tc>
      </w:tr>
      <w:tr w:rsidR="006404CE" w:rsidRPr="00980736" w:rsidTr="002061A4">
        <w:trPr>
          <w:trHeight w:val="301"/>
        </w:trPr>
        <w:tc>
          <w:tcPr>
            <w:tcW w:w="426" w:type="dxa"/>
            <w:vAlign w:val="center"/>
          </w:tcPr>
          <w:p w:rsidR="006404CE" w:rsidRPr="00F16D25" w:rsidRDefault="006404CE" w:rsidP="00F16D25">
            <w:pPr>
              <w:pStyle w:val="Listparagraf"/>
              <w:numPr>
                <w:ilvl w:val="0"/>
                <w:numId w:val="20"/>
              </w:numPr>
              <w:jc w:val="center"/>
              <w:rPr>
                <w:rFonts w:asciiTheme="majorHAnsi" w:hAnsiTheme="majorHAnsi"/>
                <w:color w:val="000000" w:themeColor="text1"/>
                <w:sz w:val="20"/>
                <w:szCs w:val="20"/>
              </w:rPr>
            </w:pPr>
          </w:p>
        </w:tc>
        <w:tc>
          <w:tcPr>
            <w:tcW w:w="1275" w:type="dxa"/>
            <w:vAlign w:val="center"/>
          </w:tcPr>
          <w:p w:rsidR="006404CE" w:rsidRPr="00F16D25" w:rsidRDefault="006404CE" w:rsidP="00F16D25">
            <w:pPr>
              <w:ind w:left="-113" w:right="-111"/>
              <w:jc w:val="center"/>
              <w:rPr>
                <w:rFonts w:asciiTheme="majorHAnsi" w:hAnsiTheme="majorHAnsi"/>
                <w:sz w:val="20"/>
                <w:szCs w:val="20"/>
              </w:rPr>
            </w:pPr>
            <w:r w:rsidRPr="00F16D25">
              <w:rPr>
                <w:rFonts w:asciiTheme="majorHAnsi" w:eastAsia="Calibri" w:hAnsiTheme="majorHAnsi"/>
                <w:sz w:val="20"/>
                <w:szCs w:val="20"/>
              </w:rPr>
              <w:t>09130000-9</w:t>
            </w:r>
          </w:p>
        </w:tc>
        <w:tc>
          <w:tcPr>
            <w:tcW w:w="2694" w:type="dxa"/>
            <w:vAlign w:val="center"/>
          </w:tcPr>
          <w:p w:rsidR="006404CE" w:rsidRPr="00F16D25" w:rsidRDefault="006404CE" w:rsidP="00F16D25">
            <w:pPr>
              <w:spacing w:before="20" w:after="20"/>
              <w:rPr>
                <w:rFonts w:asciiTheme="majorHAnsi" w:hAnsiTheme="majorHAnsi"/>
                <w:b/>
                <w:sz w:val="20"/>
                <w:szCs w:val="20"/>
              </w:rPr>
            </w:pPr>
            <w:r w:rsidRPr="00F16D25">
              <w:rPr>
                <w:rFonts w:asciiTheme="majorHAnsi" w:hAnsiTheme="majorHAnsi"/>
                <w:b/>
                <w:sz w:val="20"/>
                <w:szCs w:val="20"/>
              </w:rPr>
              <w:t xml:space="preserve">Lotul </w:t>
            </w:r>
            <w:r>
              <w:rPr>
                <w:rFonts w:asciiTheme="majorHAnsi" w:hAnsiTheme="majorHAnsi"/>
                <w:b/>
                <w:sz w:val="20"/>
                <w:szCs w:val="20"/>
              </w:rPr>
              <w:t>19</w:t>
            </w:r>
            <w:r w:rsidRPr="00F16D25">
              <w:rPr>
                <w:rFonts w:asciiTheme="majorHAnsi" w:hAnsiTheme="majorHAnsi"/>
                <w:b/>
                <w:sz w:val="20"/>
                <w:szCs w:val="20"/>
              </w:rPr>
              <w:t xml:space="preserve"> - </w:t>
            </w:r>
            <w:r w:rsidRPr="00F16D25">
              <w:rPr>
                <w:rFonts w:asciiTheme="majorHAnsi" w:hAnsiTheme="majorHAnsi"/>
                <w:sz w:val="20"/>
                <w:szCs w:val="20"/>
              </w:rPr>
              <w:t>Benzină Bălți</w:t>
            </w:r>
          </w:p>
        </w:tc>
        <w:tc>
          <w:tcPr>
            <w:tcW w:w="1275"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4 500 litri</w:t>
            </w:r>
          </w:p>
        </w:tc>
        <w:tc>
          <w:tcPr>
            <w:tcW w:w="2127" w:type="dxa"/>
            <w:vMerge/>
            <w:vAlign w:val="center"/>
          </w:tcPr>
          <w:p w:rsidR="006404CE" w:rsidRDefault="006404CE" w:rsidP="00F16D25">
            <w:pPr>
              <w:jc w:val="center"/>
            </w:pPr>
          </w:p>
        </w:tc>
        <w:tc>
          <w:tcPr>
            <w:tcW w:w="1417"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97 500.00</w:t>
            </w:r>
          </w:p>
        </w:tc>
      </w:tr>
      <w:tr w:rsidR="006404CE" w:rsidRPr="00980736" w:rsidTr="002061A4">
        <w:trPr>
          <w:trHeight w:val="301"/>
        </w:trPr>
        <w:tc>
          <w:tcPr>
            <w:tcW w:w="426" w:type="dxa"/>
            <w:vAlign w:val="center"/>
          </w:tcPr>
          <w:p w:rsidR="006404CE" w:rsidRPr="00F16D25" w:rsidRDefault="006404CE" w:rsidP="00F16D25">
            <w:pPr>
              <w:pStyle w:val="Listparagraf"/>
              <w:numPr>
                <w:ilvl w:val="0"/>
                <w:numId w:val="20"/>
              </w:numPr>
              <w:jc w:val="center"/>
              <w:rPr>
                <w:rFonts w:asciiTheme="majorHAnsi" w:hAnsiTheme="majorHAnsi"/>
                <w:color w:val="000000" w:themeColor="text1"/>
                <w:sz w:val="20"/>
                <w:szCs w:val="20"/>
              </w:rPr>
            </w:pPr>
          </w:p>
        </w:tc>
        <w:tc>
          <w:tcPr>
            <w:tcW w:w="1275" w:type="dxa"/>
            <w:vAlign w:val="center"/>
          </w:tcPr>
          <w:p w:rsidR="006404CE" w:rsidRPr="00F16D25" w:rsidRDefault="006404CE" w:rsidP="00F16D25">
            <w:pPr>
              <w:ind w:left="-113" w:right="-111"/>
              <w:jc w:val="center"/>
              <w:rPr>
                <w:rFonts w:asciiTheme="majorHAnsi" w:hAnsiTheme="majorHAnsi"/>
                <w:sz w:val="20"/>
                <w:szCs w:val="20"/>
              </w:rPr>
            </w:pPr>
            <w:r w:rsidRPr="00F16D25">
              <w:rPr>
                <w:rFonts w:asciiTheme="majorHAnsi" w:eastAsia="Calibri" w:hAnsiTheme="majorHAnsi"/>
                <w:sz w:val="20"/>
                <w:szCs w:val="20"/>
              </w:rPr>
              <w:t>09130000-9</w:t>
            </w:r>
          </w:p>
        </w:tc>
        <w:tc>
          <w:tcPr>
            <w:tcW w:w="2694" w:type="dxa"/>
            <w:vAlign w:val="center"/>
          </w:tcPr>
          <w:p w:rsidR="006404CE" w:rsidRPr="00F16D25" w:rsidRDefault="006404CE" w:rsidP="00F16D25">
            <w:pPr>
              <w:spacing w:before="20" w:after="20"/>
              <w:rPr>
                <w:rFonts w:asciiTheme="majorHAnsi" w:hAnsiTheme="majorHAnsi"/>
                <w:b/>
                <w:sz w:val="20"/>
                <w:szCs w:val="20"/>
              </w:rPr>
            </w:pPr>
            <w:r w:rsidRPr="00F16D25">
              <w:rPr>
                <w:rFonts w:asciiTheme="majorHAnsi" w:hAnsiTheme="majorHAnsi"/>
                <w:b/>
                <w:sz w:val="20"/>
                <w:szCs w:val="20"/>
              </w:rPr>
              <w:t xml:space="preserve">Lotul </w:t>
            </w:r>
            <w:r>
              <w:rPr>
                <w:rFonts w:asciiTheme="majorHAnsi" w:hAnsiTheme="majorHAnsi"/>
                <w:b/>
                <w:sz w:val="20"/>
                <w:szCs w:val="20"/>
              </w:rPr>
              <w:t>20</w:t>
            </w:r>
            <w:r w:rsidRPr="00F16D25">
              <w:rPr>
                <w:rFonts w:asciiTheme="majorHAnsi" w:hAnsiTheme="majorHAnsi"/>
                <w:b/>
                <w:sz w:val="20"/>
                <w:szCs w:val="20"/>
              </w:rPr>
              <w:t xml:space="preserve"> - </w:t>
            </w:r>
            <w:r w:rsidRPr="00F16D25">
              <w:rPr>
                <w:rFonts w:asciiTheme="majorHAnsi" w:hAnsiTheme="majorHAnsi"/>
                <w:sz w:val="20"/>
                <w:szCs w:val="20"/>
              </w:rPr>
              <w:t>Benzină Florești</w:t>
            </w:r>
          </w:p>
        </w:tc>
        <w:tc>
          <w:tcPr>
            <w:tcW w:w="1275"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1 500 litri</w:t>
            </w:r>
          </w:p>
        </w:tc>
        <w:tc>
          <w:tcPr>
            <w:tcW w:w="2127" w:type="dxa"/>
            <w:vMerge/>
            <w:vAlign w:val="center"/>
          </w:tcPr>
          <w:p w:rsidR="006404CE" w:rsidRDefault="006404CE" w:rsidP="00F16D25">
            <w:pPr>
              <w:jc w:val="center"/>
            </w:pPr>
          </w:p>
        </w:tc>
        <w:tc>
          <w:tcPr>
            <w:tcW w:w="1417" w:type="dxa"/>
            <w:vAlign w:val="center"/>
          </w:tcPr>
          <w:p w:rsidR="006404CE" w:rsidRPr="00F16D25" w:rsidRDefault="006404CE" w:rsidP="00F16D25">
            <w:pPr>
              <w:spacing w:before="20" w:after="20"/>
              <w:jc w:val="center"/>
              <w:rPr>
                <w:rFonts w:asciiTheme="majorHAnsi" w:hAnsiTheme="majorHAnsi"/>
                <w:sz w:val="20"/>
                <w:szCs w:val="20"/>
              </w:rPr>
            </w:pPr>
            <w:r w:rsidRPr="00F16D25">
              <w:rPr>
                <w:rFonts w:asciiTheme="majorHAnsi" w:hAnsiTheme="majorHAnsi"/>
                <w:sz w:val="20"/>
                <w:szCs w:val="20"/>
              </w:rPr>
              <w:t>32 500.00</w:t>
            </w:r>
          </w:p>
        </w:tc>
      </w:tr>
      <w:tr w:rsidR="00980736" w:rsidRPr="00980736" w:rsidTr="002061A4">
        <w:trPr>
          <w:trHeight w:val="311"/>
        </w:trPr>
        <w:tc>
          <w:tcPr>
            <w:tcW w:w="426" w:type="dxa"/>
            <w:shd w:val="clear" w:color="auto" w:fill="F2F2F2" w:themeFill="background1" w:themeFillShade="F2"/>
            <w:vAlign w:val="center"/>
          </w:tcPr>
          <w:p w:rsidR="00980736" w:rsidRPr="00F16D25" w:rsidRDefault="00980736" w:rsidP="00F16D25">
            <w:pPr>
              <w:pStyle w:val="Listparagraf"/>
              <w:ind w:left="527"/>
              <w:contextualSpacing w:val="0"/>
              <w:jc w:val="center"/>
              <w:rPr>
                <w:rFonts w:asciiTheme="majorHAnsi" w:hAnsiTheme="majorHAnsi"/>
                <w:color w:val="000000" w:themeColor="text1"/>
                <w:sz w:val="20"/>
                <w:szCs w:val="20"/>
              </w:rPr>
            </w:pPr>
          </w:p>
        </w:tc>
        <w:tc>
          <w:tcPr>
            <w:tcW w:w="7371" w:type="dxa"/>
            <w:gridSpan w:val="4"/>
            <w:tcBorders>
              <w:right w:val="single" w:sz="4" w:space="0" w:color="auto"/>
            </w:tcBorders>
            <w:shd w:val="clear" w:color="auto" w:fill="F2F2F2" w:themeFill="background1" w:themeFillShade="F2"/>
            <w:vAlign w:val="center"/>
          </w:tcPr>
          <w:p w:rsidR="00980736" w:rsidRPr="00F16D25" w:rsidRDefault="00980736" w:rsidP="00F16D25">
            <w:pPr>
              <w:jc w:val="right"/>
              <w:rPr>
                <w:rFonts w:asciiTheme="majorHAnsi" w:hAnsiTheme="majorHAnsi"/>
                <w:color w:val="000000" w:themeColor="text1"/>
                <w:sz w:val="20"/>
                <w:szCs w:val="20"/>
              </w:rPr>
            </w:pPr>
            <w:r w:rsidRPr="00F16D25">
              <w:rPr>
                <w:rFonts w:asciiTheme="majorHAnsi" w:hAnsiTheme="majorHAnsi"/>
                <w:b/>
                <w:color w:val="000000" w:themeColor="text1"/>
                <w:sz w:val="20"/>
                <w:szCs w:val="20"/>
                <w:lang w:eastAsia="ru-RU"/>
              </w:rPr>
              <w:t xml:space="preserve">Valoarea </w:t>
            </w:r>
            <w:r w:rsidR="008E1A9F" w:rsidRPr="00F16D25">
              <w:rPr>
                <w:rFonts w:asciiTheme="majorHAnsi" w:hAnsiTheme="majorHAnsi"/>
                <w:b/>
                <w:sz w:val="20"/>
                <w:szCs w:val="20"/>
                <w:lang w:eastAsia="ru-RU"/>
              </w:rPr>
              <w:t>bugetată</w:t>
            </w:r>
            <w:r w:rsidRPr="00F16D25">
              <w:rPr>
                <w:rFonts w:asciiTheme="majorHAnsi" w:hAnsiTheme="majorHAnsi"/>
                <w:b/>
                <w:sz w:val="20"/>
                <w:szCs w:val="20"/>
                <w:lang w:eastAsia="ru-RU"/>
              </w:rPr>
              <w:t xml:space="preserve"> totală </w:t>
            </w:r>
            <w:r w:rsidRPr="00F16D25">
              <w:rPr>
                <w:rFonts w:asciiTheme="majorHAnsi" w:hAnsiTheme="majorHAnsi"/>
                <w:b/>
                <w:color w:val="000000" w:themeColor="text1"/>
                <w:sz w:val="20"/>
                <w:szCs w:val="20"/>
                <w:lang w:eastAsia="ru-RU"/>
              </w:rPr>
              <w:t>fără TVA</w:t>
            </w:r>
            <w:r w:rsidRPr="00F16D25">
              <w:rPr>
                <w:rFonts w:asciiTheme="majorHAnsi" w:hAnsiTheme="majorHAnsi"/>
                <w:color w:val="000000" w:themeColor="text1"/>
                <w:sz w:val="20"/>
                <w:szCs w:val="20"/>
                <w:lang w:eastAsia="ru-RU"/>
              </w:rPr>
              <w:t xml:space="preserve">, </w:t>
            </w:r>
            <w:r w:rsidRPr="00F16D25">
              <w:rPr>
                <w:rFonts w:asciiTheme="majorHAnsi" w:hAnsiTheme="majorHAnsi"/>
                <w:b/>
                <w:color w:val="000000" w:themeColor="text1"/>
                <w:sz w:val="20"/>
                <w:szCs w:val="20"/>
                <w:lang w:eastAsia="ru-RU"/>
              </w:rPr>
              <w:t>lei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F16D25" w:rsidRDefault="00F16D25" w:rsidP="00F16D25">
            <w:pPr>
              <w:jc w:val="center"/>
              <w:rPr>
                <w:rFonts w:asciiTheme="majorHAnsi" w:hAnsiTheme="majorHAnsi"/>
                <w:b/>
                <w:color w:val="000000" w:themeColor="text1"/>
                <w:sz w:val="20"/>
                <w:szCs w:val="20"/>
              </w:rPr>
            </w:pPr>
            <w:r w:rsidRPr="00F16D25">
              <w:rPr>
                <w:rFonts w:asciiTheme="majorHAnsi" w:hAnsiTheme="majorHAnsi"/>
                <w:b/>
                <w:color w:val="000000" w:themeColor="text1"/>
                <w:sz w:val="20"/>
                <w:szCs w:val="20"/>
              </w:rPr>
              <w:t>7 800 000</w:t>
            </w:r>
            <w:r w:rsidR="001523EE">
              <w:rPr>
                <w:rFonts w:asciiTheme="majorHAnsi" w:hAnsiTheme="majorHAnsi"/>
                <w:b/>
                <w:color w:val="000000" w:themeColor="text1"/>
                <w:sz w:val="20"/>
                <w:szCs w:val="20"/>
              </w:rPr>
              <w:t>.</w:t>
            </w:r>
            <w:r w:rsidRPr="00F16D25">
              <w:rPr>
                <w:rFonts w:asciiTheme="majorHAnsi" w:hAnsiTheme="majorHAnsi"/>
                <w:b/>
                <w:color w:val="000000" w:themeColor="text1"/>
                <w:sz w:val="20"/>
                <w:szCs w:val="20"/>
              </w:rPr>
              <w:t>00</w:t>
            </w:r>
          </w:p>
        </w:tc>
      </w:tr>
    </w:tbl>
    <w:p w:rsidR="00980736" w:rsidRPr="00980736" w:rsidRDefault="00980736" w:rsidP="00974AF5">
      <w:pPr>
        <w:pStyle w:val="Subsol"/>
        <w:numPr>
          <w:ilvl w:val="0"/>
          <w:numId w:val="13"/>
        </w:numPr>
        <w:shd w:val="clear" w:color="auto" w:fill="FFFFFF" w:themeFill="background1"/>
        <w:tabs>
          <w:tab w:val="clear" w:pos="4677"/>
          <w:tab w:val="clear" w:pos="9355"/>
          <w:tab w:val="center" w:pos="284"/>
          <w:tab w:val="left" w:pos="426"/>
          <w:tab w:val="right" w:pos="9531"/>
          <w:tab w:val="right" w:pos="9638"/>
        </w:tabs>
        <w:spacing w:before="60" w:after="60"/>
        <w:ind w:left="0"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Codul NUTS al locului principal de executare a lucrărilor, în cazul lucrărilor, ori codul NUTS al locului principal de furnizare sau de prestare, în cazul bunurilor și serviciilor: </w:t>
      </w:r>
      <w:r w:rsidRPr="00980736">
        <w:rPr>
          <w:rFonts w:asciiTheme="majorHAnsi" w:hAnsiTheme="majorHAnsi"/>
          <w:b/>
          <w:color w:val="000000" w:themeColor="text1"/>
          <w:sz w:val="22"/>
          <w:szCs w:val="22"/>
          <w:u w:val="single"/>
        </w:rPr>
        <w:t>MD 1.</w:t>
      </w:r>
    </w:p>
    <w:p w:rsidR="00980736" w:rsidRPr="00980736" w:rsidRDefault="00980736" w:rsidP="00974AF5">
      <w:pPr>
        <w:pStyle w:val="Subsol"/>
        <w:numPr>
          <w:ilvl w:val="0"/>
          <w:numId w:val="13"/>
        </w:numPr>
        <w:shd w:val="clear" w:color="auto" w:fill="FFFFFF" w:themeFill="background1"/>
        <w:tabs>
          <w:tab w:val="clear" w:pos="4677"/>
          <w:tab w:val="clear" w:pos="9355"/>
          <w:tab w:val="center" w:pos="0"/>
          <w:tab w:val="left" w:pos="426"/>
          <w:tab w:val="center" w:pos="710"/>
          <w:tab w:val="right" w:pos="9531"/>
          <w:tab w:val="right" w:pos="9638"/>
        </w:tabs>
        <w:spacing w:before="60" w:after="60"/>
        <w:ind w:left="0"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După caz, orice garanții solicitate: </w:t>
      </w:r>
      <w:r w:rsidRPr="00980736">
        <w:rPr>
          <w:rFonts w:asciiTheme="majorHAnsi" w:hAnsiTheme="majorHAnsi"/>
          <w:b/>
          <w:color w:val="000000" w:themeColor="text1"/>
          <w:sz w:val="22"/>
          <w:szCs w:val="22"/>
          <w:u w:val="single"/>
        </w:rPr>
        <w:t>Conform tabelului din pct. 20.</w:t>
      </w:r>
      <w:r w:rsidRPr="00980736">
        <w:rPr>
          <w:rFonts w:asciiTheme="majorHAnsi" w:hAnsiTheme="majorHAnsi"/>
          <w:color w:val="000000" w:themeColor="text1"/>
          <w:sz w:val="22"/>
          <w:szCs w:val="22"/>
        </w:rPr>
        <w:t xml:space="preserve"> </w:t>
      </w:r>
    </w:p>
    <w:p w:rsidR="00980736" w:rsidRPr="00980736" w:rsidRDefault="00980736" w:rsidP="00974AF5">
      <w:pPr>
        <w:pStyle w:val="Subsol"/>
        <w:numPr>
          <w:ilvl w:val="0"/>
          <w:numId w:val="13"/>
        </w:numPr>
        <w:shd w:val="clear" w:color="auto" w:fill="FFFFFF" w:themeFill="background1"/>
        <w:tabs>
          <w:tab w:val="clear" w:pos="4677"/>
          <w:tab w:val="clear" w:pos="9355"/>
          <w:tab w:val="center" w:pos="0"/>
          <w:tab w:val="left" w:pos="426"/>
          <w:tab w:val="right" w:pos="9531"/>
          <w:tab w:val="right" w:pos="9638"/>
        </w:tabs>
        <w:spacing w:before="60" w:after="60"/>
        <w:ind w:left="0" w:firstLine="0"/>
        <w:jc w:val="both"/>
        <w:rPr>
          <w:rFonts w:asciiTheme="majorHAnsi" w:hAnsiTheme="majorHAnsi"/>
          <w:color w:val="000000" w:themeColor="text1"/>
          <w:sz w:val="22"/>
          <w:szCs w:val="22"/>
          <w:u w:val="single"/>
        </w:rPr>
      </w:pPr>
      <w:r w:rsidRPr="00980736">
        <w:rPr>
          <w:rFonts w:asciiTheme="majorHAnsi" w:hAnsiTheme="majorHAnsi"/>
          <w:color w:val="000000" w:themeColor="text1"/>
          <w:sz w:val="22"/>
          <w:szCs w:val="22"/>
        </w:rPr>
        <w:t xml:space="preserve">Principalele modalități de finanțare și plată și/sau trimiterile la dispozițiile care le conțin: </w:t>
      </w:r>
      <w:r w:rsidRPr="00980736">
        <w:rPr>
          <w:rFonts w:asciiTheme="majorHAnsi" w:hAnsiTheme="majorHAnsi"/>
          <w:b/>
          <w:color w:val="000000" w:themeColor="text1"/>
          <w:sz w:val="22"/>
          <w:szCs w:val="22"/>
          <w:u w:val="single"/>
        </w:rPr>
        <w:t>Surse proprii.</w:t>
      </w:r>
      <w:r w:rsidRPr="00980736">
        <w:rPr>
          <w:rFonts w:asciiTheme="majorHAnsi" w:hAnsiTheme="majorHAnsi"/>
          <w:color w:val="000000" w:themeColor="text1"/>
          <w:sz w:val="22"/>
          <w:szCs w:val="22"/>
          <w:u w:val="single"/>
        </w:rPr>
        <w:t xml:space="preserve"> </w:t>
      </w:r>
    </w:p>
    <w:p w:rsidR="00980736" w:rsidRPr="00980736"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procedurilor de preselecție, se indică numărul minim al candidaţilor şi, dacă este cazul, numărul maxim al acestora: </w:t>
      </w:r>
      <w:r w:rsidRPr="00980736">
        <w:rPr>
          <w:rFonts w:asciiTheme="majorHAnsi" w:hAnsiTheme="majorHAnsi"/>
          <w:b/>
          <w:color w:val="000000" w:themeColor="text1"/>
          <w:sz w:val="22"/>
          <w:szCs w:val="22"/>
          <w:u w:val="single"/>
        </w:rPr>
        <w:t>Nu este cazul</w:t>
      </w:r>
      <w:r w:rsidRPr="00980736">
        <w:rPr>
          <w:rFonts w:asciiTheme="majorHAnsi" w:hAnsiTheme="majorHAnsi"/>
          <w:color w:val="000000" w:themeColor="text1"/>
          <w:sz w:val="22"/>
          <w:szCs w:val="22"/>
          <w:u w:val="single"/>
        </w:rPr>
        <w:t>.</w:t>
      </w:r>
      <w:r w:rsidRPr="00980736">
        <w:rPr>
          <w:rFonts w:asciiTheme="majorHAnsi" w:hAnsiTheme="majorHAnsi"/>
          <w:color w:val="000000" w:themeColor="text1"/>
          <w:sz w:val="22"/>
          <w:szCs w:val="22"/>
        </w:rPr>
        <w:t xml:space="preserve"> </w:t>
      </w:r>
    </w:p>
    <w:p w:rsidR="00980736" w:rsidRPr="00980736"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 </w:t>
      </w:r>
      <w:r w:rsidRPr="00980736">
        <w:rPr>
          <w:rFonts w:asciiTheme="majorHAnsi" w:hAnsiTheme="majorHAnsi"/>
          <w:b/>
          <w:color w:val="000000" w:themeColor="text1"/>
          <w:sz w:val="22"/>
          <w:szCs w:val="22"/>
          <w:u w:val="single"/>
        </w:rPr>
        <w:t>Nu este cazul.</w:t>
      </w:r>
      <w:r w:rsidRPr="00980736">
        <w:rPr>
          <w:rFonts w:asciiTheme="majorHAnsi" w:hAnsiTheme="majorHAnsi"/>
          <w:color w:val="000000" w:themeColor="text1"/>
          <w:sz w:val="22"/>
          <w:szCs w:val="22"/>
          <w:u w:val="single"/>
        </w:rPr>
        <w:t xml:space="preserve"> </w:t>
      </w:r>
    </w:p>
    <w:p w:rsidR="00980736" w:rsidRPr="00980736"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În cazul în care contractul este împărțit pe loturi, un operator economic poate depune oferta (</w:t>
      </w:r>
      <w:r w:rsidRPr="00980736">
        <w:rPr>
          <w:rFonts w:asciiTheme="majorHAnsi" w:hAnsiTheme="majorHAnsi"/>
          <w:i/>
          <w:color w:val="000000" w:themeColor="text1"/>
          <w:sz w:val="22"/>
          <w:szCs w:val="22"/>
        </w:rPr>
        <w:t>se va selecta</w:t>
      </w:r>
      <w:r w:rsidRPr="00980736">
        <w:rPr>
          <w:rFonts w:asciiTheme="majorHAnsi" w:hAnsiTheme="majorHAnsi"/>
          <w:color w:val="000000" w:themeColor="text1"/>
          <w:sz w:val="22"/>
          <w:szCs w:val="22"/>
        </w:rPr>
        <w:t>):</w:t>
      </w:r>
    </w:p>
    <w:p w:rsidR="00980736" w:rsidRPr="00980736" w:rsidRDefault="00980736" w:rsidP="00A3586E">
      <w:pPr>
        <w:numPr>
          <w:ilvl w:val="0"/>
          <w:numId w:val="11"/>
        </w:numPr>
        <w:tabs>
          <w:tab w:val="left" w:pos="567"/>
          <w:tab w:val="left" w:pos="851"/>
        </w:tabs>
        <w:ind w:left="0" w:firstLine="284"/>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Pentru un singur lot;</w:t>
      </w:r>
    </w:p>
    <w:p w:rsidR="00980736" w:rsidRPr="00980736" w:rsidRDefault="00980736" w:rsidP="00A3586E">
      <w:pPr>
        <w:numPr>
          <w:ilvl w:val="0"/>
          <w:numId w:val="11"/>
        </w:numPr>
        <w:shd w:val="clear" w:color="auto" w:fill="FFFFFF" w:themeFill="background1"/>
        <w:tabs>
          <w:tab w:val="left" w:pos="567"/>
          <w:tab w:val="left" w:pos="851"/>
        </w:tabs>
        <w:ind w:left="0" w:firstLine="284"/>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Pentru mai multe loturi;</w:t>
      </w:r>
    </w:p>
    <w:p w:rsidR="00980736" w:rsidRPr="00980736" w:rsidRDefault="00980736" w:rsidP="00A3586E">
      <w:pPr>
        <w:pStyle w:val="Frspaiere"/>
        <w:numPr>
          <w:ilvl w:val="0"/>
          <w:numId w:val="11"/>
        </w:numPr>
        <w:tabs>
          <w:tab w:val="left" w:pos="567"/>
          <w:tab w:val="left" w:pos="851"/>
        </w:tabs>
        <w:ind w:left="0" w:firstLine="284"/>
        <w:jc w:val="both"/>
        <w:rPr>
          <w:rFonts w:asciiTheme="majorHAnsi" w:hAnsiTheme="majorHAnsi"/>
          <w:b/>
          <w:color w:val="000000" w:themeColor="text1"/>
          <w:sz w:val="22"/>
          <w:u w:val="single"/>
          <w:lang w:val="ro-RO"/>
        </w:rPr>
      </w:pPr>
      <w:r w:rsidRPr="00980736">
        <w:rPr>
          <w:rFonts w:asciiTheme="majorHAnsi" w:hAnsiTheme="majorHAnsi"/>
          <w:b/>
          <w:color w:val="000000" w:themeColor="text1"/>
          <w:sz w:val="22"/>
          <w:u w:val="single"/>
          <w:lang w:val="ro-RO"/>
        </w:rPr>
        <w:t>Pentru toate loturile;</w:t>
      </w:r>
    </w:p>
    <w:p w:rsidR="00980736" w:rsidRPr="00980736" w:rsidRDefault="00980736" w:rsidP="00A3586E">
      <w:pPr>
        <w:numPr>
          <w:ilvl w:val="0"/>
          <w:numId w:val="11"/>
        </w:numPr>
        <w:shd w:val="clear" w:color="auto" w:fill="FFFFFF" w:themeFill="background1"/>
        <w:tabs>
          <w:tab w:val="left" w:pos="567"/>
          <w:tab w:val="left" w:pos="851"/>
        </w:tabs>
        <w:ind w:left="0" w:firstLine="284"/>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Alte limitări privind numărul de loturi care pot fi atribuite aceluiași ofertant: </w:t>
      </w:r>
    </w:p>
    <w:p w:rsidR="00980736" w:rsidRPr="00980736" w:rsidRDefault="00980736" w:rsidP="00974AF5">
      <w:pPr>
        <w:pStyle w:val="Listparagraf"/>
        <w:numPr>
          <w:ilvl w:val="0"/>
          <w:numId w:val="13"/>
        </w:numPr>
        <w:shd w:val="clear" w:color="auto" w:fill="FFFFFF" w:themeFill="background1"/>
        <w:tabs>
          <w:tab w:val="left" w:pos="426"/>
        </w:tabs>
        <w:spacing w:before="60" w:after="60"/>
        <w:ind w:left="0" w:firstLine="0"/>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Admiterea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interzicerea</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ofertelor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 xml:space="preserve">alternative: </w:t>
      </w:r>
      <w:r w:rsidRPr="00980736">
        <w:rPr>
          <w:rFonts w:asciiTheme="majorHAnsi" w:hAnsiTheme="majorHAnsi"/>
          <w:b/>
          <w:color w:val="000000" w:themeColor="text1"/>
          <w:sz w:val="22"/>
          <w:szCs w:val="22"/>
          <w:u w:val="single"/>
        </w:rPr>
        <w:t>Nu se admite.</w:t>
      </w:r>
      <w:r w:rsidRPr="00980736">
        <w:rPr>
          <w:rFonts w:asciiTheme="majorHAnsi" w:hAnsiTheme="majorHAnsi"/>
          <w:color w:val="000000" w:themeColor="text1"/>
          <w:sz w:val="22"/>
          <w:szCs w:val="22"/>
        </w:rPr>
        <w:t xml:space="preserve"> </w:t>
      </w:r>
    </w:p>
    <w:p w:rsidR="00980736" w:rsidRPr="00980736" w:rsidRDefault="001F6B6A" w:rsidP="00974AF5">
      <w:pPr>
        <w:pStyle w:val="Listparagraf"/>
        <w:numPr>
          <w:ilvl w:val="0"/>
          <w:numId w:val="13"/>
        </w:numPr>
        <w:tabs>
          <w:tab w:val="left" w:pos="426"/>
        </w:tabs>
        <w:spacing w:before="60" w:after="60"/>
        <w:ind w:left="0" w:firstLine="0"/>
        <w:contextualSpacing w:val="0"/>
        <w:jc w:val="both"/>
        <w:rPr>
          <w:rFonts w:asciiTheme="majorHAnsi" w:hAnsiTheme="majorHAnsi"/>
          <w:b/>
          <w:color w:val="000000" w:themeColor="text1"/>
          <w:sz w:val="22"/>
          <w:szCs w:val="22"/>
          <w:u w:val="single"/>
        </w:rPr>
      </w:pPr>
      <w:r>
        <w:rPr>
          <w:rFonts w:asciiTheme="majorHAnsi" w:hAnsiTheme="majorHAnsi"/>
          <w:color w:val="000000" w:themeColor="text1"/>
          <w:sz w:val="22"/>
          <w:szCs w:val="22"/>
        </w:rPr>
        <w:t xml:space="preserve">Termenele </w:t>
      </w:r>
      <w:r w:rsidR="00980736" w:rsidRPr="00980736">
        <w:rPr>
          <w:rFonts w:asciiTheme="majorHAnsi" w:hAnsiTheme="majorHAnsi"/>
          <w:color w:val="000000" w:themeColor="text1"/>
          <w:sz w:val="22"/>
          <w:szCs w:val="22"/>
        </w:rPr>
        <w:t>și</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condițiile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de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livrare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w:t>
      </w:r>
      <w:r>
        <w:rPr>
          <w:rFonts w:asciiTheme="majorHAnsi" w:hAnsiTheme="majorHAnsi"/>
          <w:color w:val="000000" w:themeColor="text1"/>
          <w:sz w:val="22"/>
          <w:szCs w:val="22"/>
        </w:rPr>
        <w:t xml:space="preserve"> </w:t>
      </w:r>
      <w:r w:rsidR="005528D4">
        <w:rPr>
          <w:rFonts w:asciiTheme="majorHAnsi" w:hAnsiTheme="majorHAnsi"/>
          <w:color w:val="000000" w:themeColor="text1"/>
          <w:sz w:val="22"/>
          <w:szCs w:val="22"/>
        </w:rPr>
        <w:t xml:space="preserve">prestare solicitate: </w:t>
      </w:r>
      <w:r w:rsidR="0016769A">
        <w:rPr>
          <w:rFonts w:asciiTheme="majorHAnsi" w:hAnsiTheme="majorHAnsi"/>
          <w:b/>
          <w:color w:val="000000" w:themeColor="text1"/>
          <w:sz w:val="22"/>
          <w:szCs w:val="22"/>
          <w:u w:val="single"/>
        </w:rPr>
        <w:t>Pe parcursul anului 2025, la stațiile Peco de pe întreg teritoriul Republicii Moldova, în baza cardurilor valorice.</w:t>
      </w:r>
    </w:p>
    <w:p w:rsidR="00980736" w:rsidRPr="00980736" w:rsidRDefault="001F6B6A"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b/>
          <w:color w:val="000000" w:themeColor="text1"/>
          <w:sz w:val="22"/>
          <w:szCs w:val="22"/>
        </w:rPr>
      </w:pPr>
      <w:r>
        <w:rPr>
          <w:rFonts w:asciiTheme="majorHAnsi" w:hAnsiTheme="majorHAnsi"/>
          <w:color w:val="000000" w:themeColor="text1"/>
          <w:sz w:val="22"/>
          <w:szCs w:val="22"/>
        </w:rPr>
        <w:t xml:space="preserve">Termenul </w:t>
      </w:r>
      <w:r w:rsidR="00980736" w:rsidRPr="00980736">
        <w:rPr>
          <w:rFonts w:asciiTheme="majorHAnsi" w:hAnsiTheme="majorHAnsi"/>
          <w:color w:val="000000" w:themeColor="text1"/>
          <w:sz w:val="22"/>
          <w:szCs w:val="22"/>
        </w:rPr>
        <w:t>de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valabilitate</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a</w:t>
      </w:r>
      <w:r>
        <w:rPr>
          <w:rFonts w:asciiTheme="majorHAnsi" w:hAnsiTheme="majorHAnsi"/>
          <w:color w:val="000000" w:themeColor="text1"/>
          <w:sz w:val="22"/>
          <w:szCs w:val="22"/>
        </w:rPr>
        <w:t xml:space="preserve"> </w:t>
      </w:r>
      <w:r w:rsidR="00980736" w:rsidRPr="00980736">
        <w:rPr>
          <w:rFonts w:asciiTheme="majorHAnsi" w:hAnsiTheme="majorHAnsi"/>
          <w:color w:val="000000" w:themeColor="text1"/>
          <w:sz w:val="22"/>
          <w:szCs w:val="22"/>
        </w:rPr>
        <w:t xml:space="preserve">contractului: </w:t>
      </w:r>
      <w:r w:rsidR="0016769A">
        <w:rPr>
          <w:rFonts w:asciiTheme="majorHAnsi" w:hAnsiTheme="majorHAnsi"/>
          <w:b/>
          <w:color w:val="000000" w:themeColor="text1"/>
          <w:sz w:val="22"/>
          <w:szCs w:val="22"/>
          <w:u w:val="single"/>
        </w:rPr>
        <w:t>Până la data de 31.12.2025</w:t>
      </w:r>
    </w:p>
    <w:p w:rsidR="00980736" w:rsidRPr="00980736"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Contract de achiziții sectoriale rezervat atelierelor protejate sau că acesta poate fi executat numai în cadrul unor programe de angajare protejată (</w:t>
      </w:r>
      <w:r w:rsidRPr="00980736">
        <w:rPr>
          <w:rFonts w:asciiTheme="majorHAnsi" w:hAnsiTheme="majorHAnsi"/>
          <w:i/>
          <w:color w:val="000000" w:themeColor="text1"/>
          <w:sz w:val="22"/>
          <w:szCs w:val="22"/>
        </w:rPr>
        <w:t>după 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w:t>
      </w:r>
      <w:r w:rsidRPr="00980736">
        <w:rPr>
          <w:rFonts w:asciiTheme="majorHAnsi" w:hAnsiTheme="majorHAnsi"/>
          <w:color w:val="000000" w:themeColor="text1"/>
          <w:sz w:val="22"/>
          <w:szCs w:val="22"/>
        </w:rPr>
        <w:t xml:space="preserve"> </w:t>
      </w:r>
    </w:p>
    <w:p w:rsidR="00980736" w:rsidRPr="00980736"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Prestarea serviciului este rezervată unei anumite profesii în temeiul unor legi sau</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al</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unor</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acte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administrative</w:t>
      </w:r>
      <w:r w:rsidR="001F6B6A">
        <w:rPr>
          <w:rFonts w:asciiTheme="majorHAnsi" w:hAnsiTheme="majorHAnsi"/>
          <w:color w:val="000000" w:themeColor="text1"/>
          <w:sz w:val="22"/>
          <w:szCs w:val="22"/>
        </w:rPr>
        <w:t xml:space="preserve"> </w:t>
      </w:r>
      <w:r w:rsidRPr="00980736">
        <w:rPr>
          <w:rFonts w:asciiTheme="majorHAnsi" w:hAnsiTheme="majorHAnsi"/>
          <w:color w:val="000000" w:themeColor="text1"/>
          <w:sz w:val="22"/>
          <w:szCs w:val="22"/>
        </w:rPr>
        <w:t>(</w:t>
      </w:r>
      <w:r w:rsidRPr="00980736">
        <w:rPr>
          <w:rFonts w:asciiTheme="majorHAnsi" w:hAnsiTheme="majorHAnsi"/>
          <w:i/>
          <w:color w:val="000000" w:themeColor="text1"/>
          <w:sz w:val="22"/>
          <w:szCs w:val="22"/>
        </w:rPr>
        <w:t>după</w:t>
      </w:r>
      <w:r w:rsidR="001F6B6A">
        <w:rPr>
          <w:rFonts w:asciiTheme="majorHAnsi" w:hAnsiTheme="majorHAnsi"/>
          <w:i/>
          <w:color w:val="000000" w:themeColor="text1"/>
          <w:sz w:val="22"/>
          <w:szCs w:val="22"/>
        </w:rPr>
        <w:t xml:space="preserve"> </w:t>
      </w:r>
      <w:r w:rsidRPr="00980736">
        <w:rPr>
          <w:rFonts w:asciiTheme="majorHAnsi" w:hAnsiTheme="majorHAnsi"/>
          <w:i/>
          <w:color w:val="000000" w:themeColor="text1"/>
          <w:sz w:val="22"/>
          <w:szCs w:val="22"/>
        </w:rPr>
        <w:t>caz</w:t>
      </w:r>
      <w:r w:rsidRPr="00980736">
        <w:rPr>
          <w:rFonts w:asciiTheme="majorHAnsi" w:hAnsiTheme="majorHAnsi"/>
          <w:color w:val="000000" w:themeColor="text1"/>
          <w:sz w:val="22"/>
          <w:szCs w:val="22"/>
        </w:rPr>
        <w:t xml:space="preserve">): </w:t>
      </w:r>
      <w:r w:rsidRPr="00980736">
        <w:rPr>
          <w:rFonts w:asciiTheme="majorHAnsi" w:hAnsiTheme="majorHAnsi"/>
          <w:b/>
          <w:color w:val="000000" w:themeColor="text1"/>
          <w:sz w:val="22"/>
          <w:szCs w:val="22"/>
          <w:u w:val="single"/>
        </w:rPr>
        <w:t>Nu este cazul.</w:t>
      </w:r>
      <w:r w:rsidRPr="00980736">
        <w:rPr>
          <w:rFonts w:asciiTheme="majorHAnsi" w:hAnsiTheme="majorHAnsi"/>
          <w:color w:val="000000" w:themeColor="text1"/>
          <w:sz w:val="22"/>
          <w:szCs w:val="22"/>
        </w:rPr>
        <w:t xml:space="preserve">  </w:t>
      </w:r>
    </w:p>
    <w:p w:rsidR="00980736" w:rsidRPr="00980736" w:rsidRDefault="00980736" w:rsidP="00974AF5">
      <w:pPr>
        <w:numPr>
          <w:ilvl w:val="0"/>
          <w:numId w:val="13"/>
        </w:numPr>
        <w:shd w:val="clear" w:color="auto" w:fill="FFFFFF" w:themeFill="background1"/>
        <w:tabs>
          <w:tab w:val="left" w:pos="426"/>
        </w:tabs>
        <w:spacing w:before="60" w:after="60"/>
        <w:ind w:left="0" w:firstLine="0"/>
        <w:jc w:val="both"/>
        <w:rPr>
          <w:rFonts w:asciiTheme="majorHAnsi" w:hAnsiTheme="majorHAnsi"/>
          <w:color w:val="000000" w:themeColor="text1"/>
          <w:sz w:val="22"/>
          <w:szCs w:val="22"/>
        </w:rPr>
      </w:pPr>
      <w:r w:rsidRPr="00980736">
        <w:rPr>
          <w:rFonts w:asciiTheme="majorHAnsi" w:hAnsiTheme="majorHAnsi"/>
          <w:color w:val="000000" w:themeColor="text1"/>
          <w:sz w:val="22"/>
          <w:szCs w:val="22"/>
        </w:rPr>
        <w:t xml:space="preserve">Scurtă descriere a criteriilor privind eligibilitatea operatorilor economici și a criteriilor de selecție: </w:t>
      </w:r>
    </w:p>
    <w:tbl>
      <w:tblPr>
        <w:tblStyle w:val="Tabelgril"/>
        <w:tblW w:w="9214" w:type="dxa"/>
        <w:tblInd w:w="-5" w:type="dxa"/>
        <w:tblLook w:val="04A0" w:firstRow="1" w:lastRow="0" w:firstColumn="1" w:lastColumn="0" w:noHBand="0" w:noVBand="1"/>
      </w:tblPr>
      <w:tblGrid>
        <w:gridCol w:w="426"/>
        <w:gridCol w:w="2409"/>
        <w:gridCol w:w="4536"/>
        <w:gridCol w:w="1843"/>
      </w:tblGrid>
      <w:tr w:rsidR="00CC4820" w:rsidRPr="00980736" w:rsidTr="002061A4">
        <w:trPr>
          <w:tblHeader/>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BD7B94">
            <w:pPr>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w:t>
            </w:r>
          </w:p>
        </w:tc>
        <w:tc>
          <w:tcPr>
            <w:tcW w:w="24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BD7B94">
            <w:pPr>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 xml:space="preserve">Descrierea </w:t>
            </w:r>
          </w:p>
          <w:p w:rsidR="00980736" w:rsidRPr="0054498E" w:rsidRDefault="00980736" w:rsidP="00BD7B94">
            <w:pPr>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criteriului/cerinței</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BD7B94">
            <w:pPr>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 xml:space="preserve">Modul de demonstrare </w:t>
            </w:r>
          </w:p>
          <w:p w:rsidR="00980736" w:rsidRPr="0054498E" w:rsidRDefault="00980736" w:rsidP="00BD7B94">
            <w:pPr>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a îndeplinirii criteriului/cerinței</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80736" w:rsidRPr="0054498E" w:rsidRDefault="00980736" w:rsidP="00BD7B94">
            <w:pPr>
              <w:jc w:val="center"/>
              <w:rPr>
                <w:rFonts w:asciiTheme="majorHAnsi" w:hAnsiTheme="majorHAnsi"/>
                <w:b/>
                <w:color w:val="000000" w:themeColor="text1"/>
                <w:sz w:val="20"/>
                <w:szCs w:val="20"/>
              </w:rPr>
            </w:pPr>
            <w:r w:rsidRPr="0054498E">
              <w:rPr>
                <w:rFonts w:asciiTheme="majorHAnsi" w:hAnsiTheme="majorHAnsi"/>
                <w:b/>
                <w:color w:val="000000" w:themeColor="text1"/>
                <w:sz w:val="20"/>
                <w:szCs w:val="20"/>
              </w:rPr>
              <w:t>Nivelul minim/ obligativitatea</w:t>
            </w:r>
          </w:p>
        </w:tc>
      </w:tr>
      <w:tr w:rsidR="009E0FBD" w:rsidRPr="00980736" w:rsidTr="002061A4">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535686" w:rsidRDefault="009E0FBD" w:rsidP="00535686">
            <w:pPr>
              <w:pStyle w:val="Listparagraf"/>
              <w:numPr>
                <w:ilvl w:val="0"/>
                <w:numId w:val="19"/>
              </w:numPr>
              <w:shd w:val="clear" w:color="auto" w:fill="FFFFFF" w:themeFill="background1"/>
              <w:tabs>
                <w:tab w:val="left" w:pos="612"/>
              </w:tabs>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035B8B" w:rsidRDefault="009E0FBD" w:rsidP="00A3586E">
            <w:pPr>
              <w:shd w:val="clear" w:color="auto" w:fill="FFFFFF" w:themeFill="background1"/>
              <w:tabs>
                <w:tab w:val="left" w:pos="612"/>
              </w:tabs>
              <w:spacing w:before="60" w:after="60"/>
              <w:rPr>
                <w:rFonts w:asciiTheme="majorHAnsi" w:hAnsiTheme="majorHAnsi"/>
                <w:iCs/>
                <w:color w:val="000000" w:themeColor="text1"/>
                <w:sz w:val="20"/>
                <w:szCs w:val="20"/>
              </w:rPr>
            </w:pPr>
            <w:r w:rsidRPr="00035B8B">
              <w:rPr>
                <w:rFonts w:asciiTheme="majorHAnsi" w:hAnsiTheme="majorHAnsi"/>
                <w:color w:val="000000" w:themeColor="text1"/>
                <w:sz w:val="20"/>
                <w:szCs w:val="20"/>
              </w:rPr>
              <w:t>Oferta</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9E0FBD" w:rsidRDefault="009E0FBD" w:rsidP="009E0FBD">
            <w:pPr>
              <w:shd w:val="clear" w:color="auto" w:fill="FFFFFF" w:themeFill="background1"/>
              <w:rPr>
                <w:rFonts w:ascii="Cambria" w:hAnsi="Cambria" w:cstheme="majorHAnsi"/>
                <w:iCs/>
                <w:sz w:val="20"/>
                <w:szCs w:val="20"/>
              </w:rPr>
            </w:pPr>
            <w:r w:rsidRPr="009E0FBD">
              <w:rPr>
                <w:rFonts w:ascii="Cambria" w:hAnsi="Cambria" w:cstheme="majorHAnsi"/>
                <w:color w:val="000000" w:themeColor="text1"/>
                <w:sz w:val="20"/>
                <w:szCs w:val="20"/>
              </w:rPr>
              <w:t>Completat</w:t>
            </w:r>
            <w:r w:rsidR="00264F89">
              <w:rPr>
                <w:rFonts w:ascii="Cambria" w:hAnsi="Cambria" w:cstheme="majorHAnsi"/>
                <w:color w:val="000000" w:themeColor="text1"/>
                <w:sz w:val="20"/>
                <w:szCs w:val="20"/>
              </w:rPr>
              <w:t>ă</w:t>
            </w:r>
            <w:r w:rsidRPr="009E0FBD">
              <w:rPr>
                <w:rFonts w:ascii="Cambria" w:hAnsi="Cambria" w:cstheme="majorHAnsi"/>
                <w:color w:val="000000" w:themeColor="text1"/>
                <w:sz w:val="20"/>
                <w:szCs w:val="20"/>
              </w:rPr>
              <w:t xml:space="preserve"> integral, în conformitate cu Anexa nr.2 la prezentul anunț de participare, anexată de către entitatea contractantă la prezenta procedură de achiziții, semnat electronic de către ofertant</w:t>
            </w:r>
            <w:r w:rsidR="00D45EB6">
              <w:rPr>
                <w:rFonts w:ascii="Cambria" w:hAnsi="Cambria" w:cstheme="majorHAnsi"/>
                <w:color w:val="000000" w:themeColor="text1"/>
                <w:sz w:val="20"/>
                <w:szCs w:val="20"/>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E0FBD" w:rsidRPr="00035B8B" w:rsidRDefault="009E0FBD" w:rsidP="009E0FBD">
            <w:pPr>
              <w:shd w:val="clear" w:color="auto" w:fill="FFFFFF" w:themeFill="background1"/>
              <w:tabs>
                <w:tab w:val="left" w:pos="612"/>
              </w:tabs>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9E0FBD" w:rsidRPr="00980736" w:rsidTr="002061A4">
        <w:tc>
          <w:tcPr>
            <w:tcW w:w="426" w:type="dxa"/>
            <w:vAlign w:val="center"/>
          </w:tcPr>
          <w:p w:rsidR="009E0FBD" w:rsidRPr="00535686" w:rsidRDefault="009E0FBD" w:rsidP="00535686">
            <w:pPr>
              <w:pStyle w:val="Listparagraf"/>
              <w:numPr>
                <w:ilvl w:val="0"/>
                <w:numId w:val="19"/>
              </w:numPr>
              <w:shd w:val="clear" w:color="auto" w:fill="FFFFFF" w:themeFill="background1"/>
              <w:tabs>
                <w:tab w:val="left" w:pos="612"/>
              </w:tabs>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9E0FBD" w:rsidRPr="00035B8B" w:rsidRDefault="009E0FBD" w:rsidP="00A3586E">
            <w:pPr>
              <w:shd w:val="clear" w:color="auto" w:fill="FFFFFF" w:themeFill="background1"/>
              <w:tabs>
                <w:tab w:val="left" w:pos="612"/>
              </w:tabs>
              <w:spacing w:before="60" w:after="60"/>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tehnică</w:t>
            </w:r>
          </w:p>
        </w:tc>
        <w:tc>
          <w:tcPr>
            <w:tcW w:w="4536" w:type="dxa"/>
            <w:tcBorders>
              <w:top w:val="single" w:sz="4" w:space="0" w:color="auto"/>
              <w:left w:val="single" w:sz="4" w:space="0" w:color="auto"/>
              <w:bottom w:val="single" w:sz="4" w:space="0" w:color="auto"/>
              <w:right w:val="single" w:sz="4" w:space="0" w:color="auto"/>
            </w:tcBorders>
            <w:vAlign w:val="center"/>
          </w:tcPr>
          <w:p w:rsidR="009E0FBD" w:rsidRPr="00035B8B" w:rsidRDefault="009E0FBD" w:rsidP="00640A5C">
            <w:pPr>
              <w:shd w:val="clear" w:color="auto" w:fill="FFFFFF" w:themeFill="background1"/>
              <w:tabs>
                <w:tab w:val="left" w:pos="612"/>
              </w:tabs>
              <w:rPr>
                <w:rFonts w:asciiTheme="majorHAnsi" w:hAnsiTheme="majorHAnsi"/>
                <w:color w:val="000000" w:themeColor="text1"/>
                <w:sz w:val="20"/>
                <w:szCs w:val="20"/>
              </w:rPr>
            </w:pPr>
            <w:r w:rsidRPr="009E0FBD">
              <w:rPr>
                <w:rFonts w:asciiTheme="majorHAnsi" w:hAnsiTheme="majorHAnsi"/>
                <w:color w:val="000000" w:themeColor="text1"/>
                <w:sz w:val="20"/>
                <w:szCs w:val="20"/>
              </w:rPr>
              <w:t xml:space="preserve">Completată integral, în conformitate cu Anexa nr. 22 la Documentația standard pentru realizarea achizițiilor publice de bunuri și servicii aprobată prin ord. MF nr. 115 din 15.09.2021, anexată de către entitatea </w:t>
            </w:r>
            <w:r w:rsidR="00640A5C">
              <w:rPr>
                <w:rFonts w:asciiTheme="majorHAnsi" w:hAnsiTheme="majorHAnsi"/>
                <w:color w:val="000000" w:themeColor="text1"/>
                <w:sz w:val="20"/>
                <w:szCs w:val="20"/>
              </w:rPr>
              <w:t>contrac</w:t>
            </w:r>
            <w:r w:rsidRPr="009E0FBD">
              <w:rPr>
                <w:rFonts w:asciiTheme="majorHAnsi" w:hAnsiTheme="majorHAnsi"/>
                <w:color w:val="000000" w:themeColor="text1"/>
                <w:sz w:val="20"/>
                <w:szCs w:val="20"/>
              </w:rPr>
              <w:t>tantă la prezenta procedură de achiziții, semnat electronic de către ofertant</w:t>
            </w:r>
            <w:r w:rsidR="00D45EB6">
              <w:rPr>
                <w:rFonts w:asciiTheme="majorHAnsi" w:hAnsiTheme="majorHAnsi"/>
                <w:color w:val="000000" w:themeColor="text1"/>
                <w:sz w:val="20"/>
                <w:szCs w:val="20"/>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0FBD" w:rsidRPr="00035B8B" w:rsidRDefault="009E0FBD" w:rsidP="009E0FBD">
            <w:pPr>
              <w:shd w:val="clear" w:color="auto" w:fill="FFFFFF" w:themeFill="background1"/>
              <w:tabs>
                <w:tab w:val="left" w:pos="612"/>
              </w:tabs>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9E0FBD" w:rsidRPr="00980736" w:rsidTr="002061A4">
        <w:tc>
          <w:tcPr>
            <w:tcW w:w="426" w:type="dxa"/>
            <w:vAlign w:val="center"/>
          </w:tcPr>
          <w:p w:rsidR="009E0FBD" w:rsidRPr="00535686" w:rsidRDefault="009E0FBD" w:rsidP="00535686">
            <w:pPr>
              <w:pStyle w:val="Listparagraf"/>
              <w:numPr>
                <w:ilvl w:val="0"/>
                <w:numId w:val="19"/>
              </w:numPr>
              <w:shd w:val="clear" w:color="auto" w:fill="FFFFFF" w:themeFill="background1"/>
              <w:tabs>
                <w:tab w:val="left" w:pos="612"/>
              </w:tabs>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9E0FBD" w:rsidRPr="00035B8B" w:rsidRDefault="009E0FBD" w:rsidP="00A3586E">
            <w:pPr>
              <w:shd w:val="clear" w:color="auto" w:fill="FFFFFF" w:themeFill="background1"/>
              <w:tabs>
                <w:tab w:val="left" w:pos="612"/>
              </w:tabs>
              <w:spacing w:before="60" w:after="60"/>
              <w:rPr>
                <w:rFonts w:asciiTheme="majorHAnsi" w:hAnsiTheme="majorHAnsi"/>
                <w:color w:val="000000" w:themeColor="text1"/>
                <w:sz w:val="20"/>
                <w:szCs w:val="20"/>
              </w:rPr>
            </w:pPr>
            <w:r w:rsidRPr="00035B8B">
              <w:rPr>
                <w:rFonts w:asciiTheme="majorHAnsi" w:hAnsiTheme="majorHAnsi"/>
                <w:color w:val="000000" w:themeColor="text1"/>
                <w:sz w:val="20"/>
                <w:szCs w:val="20"/>
              </w:rPr>
              <w:t>Specificația de preț</w:t>
            </w:r>
          </w:p>
        </w:tc>
        <w:tc>
          <w:tcPr>
            <w:tcW w:w="4536" w:type="dxa"/>
            <w:tcBorders>
              <w:top w:val="single" w:sz="4" w:space="0" w:color="auto"/>
              <w:left w:val="single" w:sz="4" w:space="0" w:color="auto"/>
              <w:bottom w:val="single" w:sz="4" w:space="0" w:color="auto"/>
              <w:right w:val="single" w:sz="4" w:space="0" w:color="auto"/>
            </w:tcBorders>
            <w:vAlign w:val="center"/>
          </w:tcPr>
          <w:p w:rsidR="009E0FBD" w:rsidRPr="00035B8B" w:rsidRDefault="009E0FBD" w:rsidP="00640A5C">
            <w:pPr>
              <w:shd w:val="clear" w:color="auto" w:fill="FFFFFF" w:themeFill="background1"/>
              <w:tabs>
                <w:tab w:val="left" w:pos="612"/>
              </w:tabs>
              <w:rPr>
                <w:rFonts w:asciiTheme="majorHAnsi" w:hAnsiTheme="majorHAnsi"/>
                <w:color w:val="000000" w:themeColor="text1"/>
                <w:sz w:val="20"/>
                <w:szCs w:val="20"/>
              </w:rPr>
            </w:pPr>
            <w:r w:rsidRPr="009E0FBD">
              <w:rPr>
                <w:rFonts w:asciiTheme="majorHAnsi" w:hAnsiTheme="majorHAnsi"/>
                <w:color w:val="000000" w:themeColor="text1"/>
                <w:sz w:val="20"/>
                <w:szCs w:val="20"/>
              </w:rPr>
              <w:t>Completată integral, în conformitate cu Anexa nr. 23 la Documentația standard pentru realizarea achizițiilor publice de bunuri și servicii aprobată prin ord. MF nr. 115 din 15.09.2021, ane</w:t>
            </w:r>
            <w:r w:rsidR="00640A5C">
              <w:rPr>
                <w:rFonts w:asciiTheme="majorHAnsi" w:hAnsiTheme="majorHAnsi"/>
                <w:color w:val="000000" w:themeColor="text1"/>
                <w:sz w:val="20"/>
                <w:szCs w:val="20"/>
              </w:rPr>
              <w:t>xată de către entitatea contrac</w:t>
            </w:r>
            <w:r w:rsidRPr="009E0FBD">
              <w:rPr>
                <w:rFonts w:asciiTheme="majorHAnsi" w:hAnsiTheme="majorHAnsi"/>
                <w:color w:val="000000" w:themeColor="text1"/>
                <w:sz w:val="20"/>
                <w:szCs w:val="20"/>
              </w:rPr>
              <w:t>tantă la prezenta procedură de achiziții, semnat electronic de către ofertant</w:t>
            </w:r>
            <w:r w:rsidR="00D45EB6">
              <w:rPr>
                <w:rFonts w:asciiTheme="majorHAnsi" w:hAnsiTheme="majorHAnsi"/>
                <w:color w:val="000000" w:themeColor="text1"/>
                <w:sz w:val="20"/>
                <w:szCs w:val="20"/>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0FBD" w:rsidRPr="00035B8B" w:rsidRDefault="009E0FBD" w:rsidP="009E0FBD">
            <w:pPr>
              <w:shd w:val="clear" w:color="auto" w:fill="FFFFFF" w:themeFill="background1"/>
              <w:tabs>
                <w:tab w:val="left" w:pos="612"/>
              </w:tabs>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9E0FBD" w:rsidRPr="00980736" w:rsidTr="002061A4">
        <w:tc>
          <w:tcPr>
            <w:tcW w:w="426" w:type="dxa"/>
            <w:vAlign w:val="center"/>
          </w:tcPr>
          <w:p w:rsidR="009E0FBD" w:rsidRPr="00535686" w:rsidRDefault="009E0FBD" w:rsidP="00535686">
            <w:pPr>
              <w:pStyle w:val="Listparagraf"/>
              <w:numPr>
                <w:ilvl w:val="0"/>
                <w:numId w:val="19"/>
              </w:numPr>
              <w:shd w:val="clear" w:color="auto" w:fill="FFFFFF" w:themeFill="background1"/>
              <w:tabs>
                <w:tab w:val="left" w:pos="612"/>
              </w:tabs>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9E0FBD" w:rsidRPr="00035B8B" w:rsidRDefault="009E0FBD" w:rsidP="00A3586E">
            <w:pPr>
              <w:shd w:val="clear" w:color="auto" w:fill="FFFFFF" w:themeFill="background1"/>
              <w:tabs>
                <w:tab w:val="left" w:pos="612"/>
              </w:tabs>
              <w:spacing w:before="60" w:after="60"/>
              <w:rPr>
                <w:rFonts w:asciiTheme="majorHAnsi" w:hAnsiTheme="majorHAnsi"/>
                <w:iCs/>
                <w:color w:val="000000" w:themeColor="text1"/>
                <w:sz w:val="20"/>
                <w:szCs w:val="20"/>
              </w:rPr>
            </w:pPr>
            <w:r w:rsidRPr="00035B8B">
              <w:rPr>
                <w:rFonts w:asciiTheme="majorHAnsi" w:hAnsiTheme="majorHAnsi"/>
                <w:color w:val="000000" w:themeColor="text1"/>
                <w:sz w:val="20"/>
                <w:szCs w:val="20"/>
              </w:rPr>
              <w:t>Dovada înregistrării persoanei juridice, în conformitate cu prevederile legale</w:t>
            </w:r>
          </w:p>
        </w:tc>
        <w:tc>
          <w:tcPr>
            <w:tcW w:w="4536" w:type="dxa"/>
            <w:tcBorders>
              <w:top w:val="single" w:sz="4" w:space="0" w:color="auto"/>
              <w:left w:val="single" w:sz="4" w:space="0" w:color="auto"/>
              <w:bottom w:val="single" w:sz="4" w:space="0" w:color="auto"/>
              <w:right w:val="single" w:sz="4" w:space="0" w:color="auto"/>
            </w:tcBorders>
            <w:vAlign w:val="center"/>
          </w:tcPr>
          <w:p w:rsidR="009E0FBD" w:rsidRPr="00035B8B" w:rsidRDefault="009E0FBD" w:rsidP="009E0FBD">
            <w:pPr>
              <w:shd w:val="clear" w:color="auto" w:fill="FFFFFF" w:themeFill="background1"/>
              <w:tabs>
                <w:tab w:val="left" w:pos="612"/>
              </w:tabs>
              <w:rPr>
                <w:rFonts w:asciiTheme="majorHAnsi" w:hAnsiTheme="majorHAnsi"/>
                <w:iCs/>
                <w:color w:val="000000" w:themeColor="text1"/>
                <w:sz w:val="20"/>
                <w:szCs w:val="20"/>
              </w:rPr>
            </w:pPr>
            <w:r w:rsidRPr="009E0FBD">
              <w:rPr>
                <w:rFonts w:asciiTheme="majorHAnsi" w:hAnsiTheme="majorHAnsi"/>
                <w:color w:val="000000" w:themeColor="text1"/>
                <w:sz w:val="20"/>
                <w:szCs w:val="20"/>
              </w:rPr>
              <w:t>Extras din Registrul de stat al persoanelor juridice – semnat electronic de către ofertant</w:t>
            </w:r>
            <w:r w:rsidR="007A3F04">
              <w:rPr>
                <w:rFonts w:asciiTheme="majorHAnsi" w:hAnsiTheme="majorHAnsi"/>
                <w:color w:val="000000" w:themeColor="text1"/>
                <w:sz w:val="20"/>
                <w:szCs w:val="20"/>
              </w:rPr>
              <w:t xml:space="preserve"> </w:t>
            </w:r>
            <w:r w:rsidR="007A3F04" w:rsidRPr="001515C6">
              <w:rPr>
                <w:rFonts w:asciiTheme="majorHAnsi" w:hAnsiTheme="majorHAnsi"/>
                <w:i/>
                <w:color w:val="000000" w:themeColor="text1"/>
                <w:sz w:val="20"/>
                <w:szCs w:val="20"/>
              </w:rPr>
              <w:t>(actualizat, nu mai vechi de 6 luni)</w:t>
            </w:r>
            <w:r w:rsidRPr="001515C6">
              <w:rPr>
                <w:rFonts w:asciiTheme="majorHAnsi" w:hAnsiTheme="majorHAnsi"/>
                <w:i/>
                <w:color w:val="000000" w:themeColor="text1"/>
                <w:sz w:val="20"/>
                <w:szCs w:val="20"/>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0FBD" w:rsidRPr="00035B8B" w:rsidRDefault="009E0FBD" w:rsidP="009E0FBD">
            <w:pPr>
              <w:shd w:val="clear" w:color="auto" w:fill="FFFFFF" w:themeFill="background1"/>
              <w:tabs>
                <w:tab w:val="left" w:pos="612"/>
              </w:tabs>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9E0FBD" w:rsidRPr="00980736" w:rsidTr="002061A4">
        <w:tc>
          <w:tcPr>
            <w:tcW w:w="426" w:type="dxa"/>
            <w:vAlign w:val="center"/>
          </w:tcPr>
          <w:p w:rsidR="009E0FBD" w:rsidRPr="00535686" w:rsidRDefault="009E0FBD" w:rsidP="00535686">
            <w:pPr>
              <w:pStyle w:val="Listparagraf"/>
              <w:numPr>
                <w:ilvl w:val="0"/>
                <w:numId w:val="19"/>
              </w:numPr>
              <w:shd w:val="clear" w:color="auto" w:fill="FFFFFF" w:themeFill="background1"/>
              <w:tabs>
                <w:tab w:val="left" w:pos="612"/>
              </w:tabs>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9E0FBD" w:rsidRPr="00035B8B" w:rsidRDefault="009E0FBD" w:rsidP="00A3586E">
            <w:pPr>
              <w:shd w:val="clear" w:color="auto" w:fill="FFFFFF" w:themeFill="background1"/>
              <w:tabs>
                <w:tab w:val="left" w:pos="612"/>
              </w:tabs>
              <w:spacing w:before="60" w:after="60"/>
              <w:rPr>
                <w:rFonts w:asciiTheme="majorHAnsi" w:hAnsiTheme="majorHAnsi"/>
                <w:iCs/>
                <w:color w:val="000000" w:themeColor="text1"/>
                <w:sz w:val="20"/>
                <w:szCs w:val="20"/>
              </w:rPr>
            </w:pPr>
            <w:r w:rsidRPr="009E0FBD">
              <w:rPr>
                <w:rFonts w:asciiTheme="majorHAnsi" w:hAnsiTheme="majorHAnsi"/>
                <w:color w:val="000000" w:themeColor="text1"/>
                <w:sz w:val="20"/>
                <w:szCs w:val="20"/>
              </w:rPr>
              <w:t>Certificatul de atestare în calitate de plătitor de TVA sau declarație pe proprie răspundere cu privire la faptul că nu este plătitor de TVA</w:t>
            </w:r>
          </w:p>
        </w:tc>
        <w:tc>
          <w:tcPr>
            <w:tcW w:w="4536" w:type="dxa"/>
            <w:tcBorders>
              <w:top w:val="single" w:sz="4" w:space="0" w:color="auto"/>
              <w:left w:val="single" w:sz="4" w:space="0" w:color="auto"/>
              <w:bottom w:val="single" w:sz="4" w:space="0" w:color="auto"/>
              <w:right w:val="single" w:sz="4" w:space="0" w:color="auto"/>
            </w:tcBorders>
            <w:vAlign w:val="center"/>
          </w:tcPr>
          <w:p w:rsidR="009E0FBD" w:rsidRPr="00035B8B" w:rsidRDefault="009E0FBD" w:rsidP="009E0FBD">
            <w:pPr>
              <w:shd w:val="clear" w:color="auto" w:fill="FFFFFF" w:themeFill="background1"/>
              <w:tabs>
                <w:tab w:val="left" w:pos="612"/>
              </w:tabs>
              <w:rPr>
                <w:rFonts w:asciiTheme="majorHAnsi" w:hAnsiTheme="majorHAnsi"/>
                <w:iCs/>
                <w:color w:val="000000" w:themeColor="text1"/>
                <w:sz w:val="20"/>
                <w:szCs w:val="20"/>
              </w:rPr>
            </w:pPr>
            <w:r w:rsidRPr="00035B8B">
              <w:rPr>
                <w:rFonts w:asciiTheme="majorHAnsi" w:hAnsiTheme="majorHAnsi"/>
                <w:color w:val="000000" w:themeColor="text1"/>
                <w:sz w:val="20"/>
                <w:szCs w:val="20"/>
              </w:rPr>
              <w:t>Semnat electronic de către ofertant.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0FBD" w:rsidRPr="00035B8B" w:rsidRDefault="009E0FBD" w:rsidP="009E0FBD">
            <w:pPr>
              <w:shd w:val="clear" w:color="auto" w:fill="FFFFFF" w:themeFill="background1"/>
              <w:tabs>
                <w:tab w:val="left" w:pos="612"/>
              </w:tabs>
              <w:jc w:val="center"/>
              <w:rPr>
                <w:rFonts w:asciiTheme="majorHAnsi" w:hAnsiTheme="majorHAnsi"/>
                <w:iCs/>
                <w:color w:val="000000" w:themeColor="text1"/>
                <w:sz w:val="20"/>
                <w:szCs w:val="20"/>
              </w:rPr>
            </w:pPr>
            <w:r w:rsidRPr="009E0FBD">
              <w:rPr>
                <w:rFonts w:asciiTheme="majorHAnsi" w:hAnsiTheme="majorHAnsi"/>
                <w:color w:val="000000" w:themeColor="text1"/>
                <w:sz w:val="20"/>
                <w:szCs w:val="20"/>
              </w:rPr>
              <w:t>Obligatoriu</w:t>
            </w:r>
          </w:p>
        </w:tc>
      </w:tr>
      <w:tr w:rsidR="009E0FBD" w:rsidRPr="00980736" w:rsidTr="002061A4">
        <w:tc>
          <w:tcPr>
            <w:tcW w:w="426" w:type="dxa"/>
            <w:vAlign w:val="center"/>
          </w:tcPr>
          <w:p w:rsidR="009E0FBD" w:rsidRPr="00535686" w:rsidRDefault="009E0FBD" w:rsidP="00535686">
            <w:pPr>
              <w:pStyle w:val="Listparagraf"/>
              <w:numPr>
                <w:ilvl w:val="0"/>
                <w:numId w:val="19"/>
              </w:numPr>
              <w:shd w:val="clear" w:color="auto" w:fill="FFFFFF" w:themeFill="background1"/>
              <w:tabs>
                <w:tab w:val="left" w:pos="612"/>
              </w:tabs>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9E0FBD" w:rsidRPr="00035B8B" w:rsidRDefault="009E0FBD" w:rsidP="00A3586E">
            <w:pPr>
              <w:shd w:val="clear" w:color="auto" w:fill="FFFFFF" w:themeFill="background1"/>
              <w:tabs>
                <w:tab w:val="left" w:pos="612"/>
              </w:tabs>
              <w:spacing w:before="60" w:after="60"/>
              <w:rPr>
                <w:rFonts w:asciiTheme="majorHAnsi" w:hAnsiTheme="majorHAnsi"/>
                <w:iCs/>
                <w:color w:val="000000" w:themeColor="text1"/>
                <w:sz w:val="20"/>
                <w:szCs w:val="20"/>
              </w:rPr>
            </w:pPr>
            <w:r w:rsidRPr="00035B8B">
              <w:rPr>
                <w:rFonts w:asciiTheme="majorHAnsi" w:hAnsiTheme="majorHAnsi"/>
                <w:color w:val="000000" w:themeColor="text1"/>
                <w:sz w:val="20"/>
                <w:szCs w:val="20"/>
              </w:rPr>
              <w:t>Certificat de atribuire a contului bancar</w:t>
            </w:r>
          </w:p>
        </w:tc>
        <w:tc>
          <w:tcPr>
            <w:tcW w:w="4536" w:type="dxa"/>
            <w:tcBorders>
              <w:top w:val="single" w:sz="4" w:space="0" w:color="auto"/>
              <w:left w:val="single" w:sz="4" w:space="0" w:color="auto"/>
              <w:bottom w:val="single" w:sz="4" w:space="0" w:color="auto"/>
              <w:right w:val="single" w:sz="4" w:space="0" w:color="auto"/>
            </w:tcBorders>
            <w:vAlign w:val="center"/>
          </w:tcPr>
          <w:p w:rsidR="009E0FBD" w:rsidRPr="00035B8B" w:rsidRDefault="009E0FBD" w:rsidP="00535686">
            <w:pPr>
              <w:shd w:val="clear" w:color="auto" w:fill="FFFFFF" w:themeFill="background1"/>
              <w:tabs>
                <w:tab w:val="left" w:pos="612"/>
              </w:tabs>
              <w:rPr>
                <w:rFonts w:asciiTheme="majorHAnsi" w:hAnsiTheme="majorHAnsi"/>
                <w:iCs/>
                <w:color w:val="000000" w:themeColor="text1"/>
                <w:sz w:val="20"/>
                <w:szCs w:val="20"/>
              </w:rPr>
            </w:pPr>
            <w:r w:rsidRPr="009E0FBD">
              <w:rPr>
                <w:rFonts w:asciiTheme="majorHAnsi" w:hAnsiTheme="majorHAnsi"/>
                <w:color w:val="000000" w:themeColor="text1"/>
                <w:sz w:val="20"/>
                <w:szCs w:val="20"/>
              </w:rPr>
              <w:t>Eliberat de banca deținătoare de cont, semnat electronic de către ofertant.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0FBD" w:rsidRPr="00035B8B" w:rsidRDefault="009E0FBD" w:rsidP="009E0FBD">
            <w:pPr>
              <w:shd w:val="clear" w:color="auto" w:fill="FFFFFF" w:themeFill="background1"/>
              <w:tabs>
                <w:tab w:val="left" w:pos="612"/>
              </w:tabs>
              <w:jc w:val="center"/>
              <w:rPr>
                <w:rFonts w:asciiTheme="majorHAnsi" w:hAnsiTheme="majorHAnsi"/>
                <w:iCs/>
                <w:color w:val="000000" w:themeColor="text1"/>
                <w:sz w:val="20"/>
                <w:szCs w:val="20"/>
              </w:rPr>
            </w:pPr>
            <w:r w:rsidRPr="00035B8B">
              <w:rPr>
                <w:rFonts w:asciiTheme="majorHAnsi" w:hAnsiTheme="majorHAnsi"/>
                <w:color w:val="000000" w:themeColor="text1"/>
                <w:sz w:val="20"/>
                <w:szCs w:val="20"/>
              </w:rPr>
              <w:t>Obligatoriu</w:t>
            </w:r>
          </w:p>
        </w:tc>
      </w:tr>
      <w:tr w:rsidR="009E0FBD" w:rsidRPr="00980736" w:rsidTr="002061A4">
        <w:tc>
          <w:tcPr>
            <w:tcW w:w="426" w:type="dxa"/>
            <w:vAlign w:val="center"/>
          </w:tcPr>
          <w:p w:rsidR="009E0FBD" w:rsidRPr="00535686" w:rsidRDefault="009E0FBD" w:rsidP="00535686">
            <w:pPr>
              <w:pStyle w:val="Listparagraf"/>
              <w:numPr>
                <w:ilvl w:val="0"/>
                <w:numId w:val="19"/>
              </w:numPr>
              <w:shd w:val="clear" w:color="auto" w:fill="FFFFFF" w:themeFill="background1"/>
              <w:tabs>
                <w:tab w:val="left" w:pos="612"/>
              </w:tabs>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9E0FBD" w:rsidRPr="00035B8B" w:rsidRDefault="00FB40F9" w:rsidP="00A3586E">
            <w:pPr>
              <w:tabs>
                <w:tab w:val="left" w:pos="612"/>
              </w:tabs>
              <w:spacing w:before="60" w:after="60"/>
              <w:rPr>
                <w:rFonts w:asciiTheme="majorHAnsi" w:hAnsiTheme="majorHAnsi"/>
                <w:sz w:val="20"/>
                <w:szCs w:val="20"/>
              </w:rPr>
            </w:pPr>
            <w:r>
              <w:rPr>
                <w:rFonts w:asciiTheme="majorHAnsi" w:hAnsiTheme="majorHAnsi"/>
                <w:sz w:val="20"/>
                <w:szCs w:val="20"/>
              </w:rPr>
              <w:t>Certificat de conformitate</w:t>
            </w:r>
          </w:p>
        </w:tc>
        <w:tc>
          <w:tcPr>
            <w:tcW w:w="4536" w:type="dxa"/>
            <w:tcBorders>
              <w:top w:val="single" w:sz="4" w:space="0" w:color="auto"/>
              <w:left w:val="single" w:sz="4" w:space="0" w:color="auto"/>
              <w:bottom w:val="single" w:sz="4" w:space="0" w:color="auto"/>
              <w:right w:val="single" w:sz="4" w:space="0" w:color="auto"/>
            </w:tcBorders>
            <w:vAlign w:val="center"/>
          </w:tcPr>
          <w:p w:rsidR="009E0FBD" w:rsidRPr="00035B8B" w:rsidRDefault="00FB40F9" w:rsidP="009E0FBD">
            <w:pPr>
              <w:tabs>
                <w:tab w:val="left" w:pos="612"/>
              </w:tabs>
              <w:jc w:val="both"/>
              <w:rPr>
                <w:rFonts w:asciiTheme="majorHAnsi" w:hAnsiTheme="majorHAnsi"/>
                <w:sz w:val="20"/>
                <w:szCs w:val="20"/>
              </w:rPr>
            </w:pPr>
            <w:r>
              <w:rPr>
                <w:rFonts w:asciiTheme="majorHAnsi" w:hAnsiTheme="majorHAnsi"/>
                <w:sz w:val="20"/>
                <w:szCs w:val="20"/>
              </w:rPr>
              <w:t>Semnat electronic de către ofertant</w:t>
            </w:r>
            <w:r w:rsidR="00D45EB6">
              <w:rPr>
                <w:rFonts w:asciiTheme="majorHAnsi" w:hAnsiTheme="majorHAnsi"/>
                <w:sz w:val="20"/>
                <w:szCs w:val="20"/>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0FBD" w:rsidRPr="00035B8B" w:rsidRDefault="009E0FBD" w:rsidP="009E0FBD">
            <w:pPr>
              <w:shd w:val="clear" w:color="auto" w:fill="FFFFFF" w:themeFill="background1"/>
              <w:tabs>
                <w:tab w:val="left" w:pos="612"/>
              </w:tabs>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ED563C" w:rsidRPr="00980736" w:rsidTr="002061A4">
        <w:trPr>
          <w:trHeight w:val="70"/>
        </w:trPr>
        <w:tc>
          <w:tcPr>
            <w:tcW w:w="426" w:type="dxa"/>
            <w:vAlign w:val="center"/>
          </w:tcPr>
          <w:p w:rsidR="00ED563C" w:rsidRPr="00535686" w:rsidRDefault="00ED563C" w:rsidP="00535686">
            <w:pPr>
              <w:pStyle w:val="Listparagraf"/>
              <w:numPr>
                <w:ilvl w:val="0"/>
                <w:numId w:val="19"/>
              </w:numPr>
              <w:shd w:val="clear" w:color="auto" w:fill="FFFFFF" w:themeFill="background1"/>
              <w:tabs>
                <w:tab w:val="left" w:pos="612"/>
              </w:tabs>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ED563C" w:rsidRDefault="00ED563C" w:rsidP="00A3586E">
            <w:pPr>
              <w:tabs>
                <w:tab w:val="left" w:pos="612"/>
              </w:tabs>
              <w:spacing w:before="60" w:after="60"/>
              <w:rPr>
                <w:rFonts w:asciiTheme="majorHAnsi" w:hAnsiTheme="majorHAnsi"/>
                <w:sz w:val="20"/>
                <w:szCs w:val="20"/>
              </w:rPr>
            </w:pPr>
            <w:r>
              <w:rPr>
                <w:rFonts w:asciiTheme="majorHAnsi" w:hAnsiTheme="majorHAnsi"/>
                <w:sz w:val="20"/>
                <w:szCs w:val="20"/>
              </w:rPr>
              <w:t>Lista stațiilor PECO</w:t>
            </w:r>
          </w:p>
        </w:tc>
        <w:tc>
          <w:tcPr>
            <w:tcW w:w="4536" w:type="dxa"/>
            <w:tcBorders>
              <w:top w:val="single" w:sz="4" w:space="0" w:color="auto"/>
              <w:left w:val="single" w:sz="4" w:space="0" w:color="auto"/>
              <w:bottom w:val="single" w:sz="4" w:space="0" w:color="auto"/>
              <w:right w:val="single" w:sz="4" w:space="0" w:color="auto"/>
            </w:tcBorders>
            <w:vAlign w:val="center"/>
          </w:tcPr>
          <w:p w:rsidR="00ED563C" w:rsidRPr="00974AF5" w:rsidRDefault="00ED563C" w:rsidP="009E0FBD">
            <w:pPr>
              <w:tabs>
                <w:tab w:val="left" w:pos="612"/>
              </w:tabs>
              <w:jc w:val="both"/>
              <w:rPr>
                <w:rFonts w:asciiTheme="majorHAnsi" w:hAnsiTheme="majorHAnsi"/>
                <w:sz w:val="20"/>
                <w:szCs w:val="20"/>
                <w:lang w:val="en-US"/>
              </w:rPr>
            </w:pPr>
            <w:r>
              <w:rPr>
                <w:rFonts w:asciiTheme="majorHAnsi" w:hAnsiTheme="majorHAnsi"/>
                <w:sz w:val="20"/>
                <w:szCs w:val="20"/>
              </w:rPr>
              <w:t>Semnată electronic de către ofertant</w:t>
            </w:r>
            <w:r w:rsidR="00D45EB6">
              <w:rPr>
                <w:rFonts w:asciiTheme="majorHAnsi" w:hAnsiTheme="majorHAnsi"/>
                <w:sz w:val="20"/>
                <w:szCs w:val="20"/>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D563C" w:rsidRPr="00035B8B" w:rsidRDefault="00C94DC1" w:rsidP="009E0FBD">
            <w:pPr>
              <w:shd w:val="clear" w:color="auto" w:fill="FFFFFF" w:themeFill="background1"/>
              <w:tabs>
                <w:tab w:val="left" w:pos="612"/>
              </w:tabs>
              <w:jc w:val="center"/>
              <w:rPr>
                <w:rFonts w:asciiTheme="majorHAnsi" w:hAnsiTheme="majorHAnsi"/>
                <w:color w:val="000000" w:themeColor="text1"/>
                <w:sz w:val="20"/>
                <w:szCs w:val="20"/>
              </w:rPr>
            </w:pPr>
            <w:r w:rsidRPr="00035B8B">
              <w:rPr>
                <w:rFonts w:asciiTheme="majorHAnsi" w:hAnsiTheme="majorHAnsi"/>
                <w:color w:val="000000" w:themeColor="text1"/>
                <w:sz w:val="20"/>
                <w:szCs w:val="20"/>
              </w:rPr>
              <w:t>Obligatoriu</w:t>
            </w:r>
          </w:p>
        </w:tc>
      </w:tr>
      <w:tr w:rsidR="00C94DC1" w:rsidRPr="002061A4" w:rsidTr="002061A4">
        <w:trPr>
          <w:trHeight w:val="70"/>
        </w:trPr>
        <w:tc>
          <w:tcPr>
            <w:tcW w:w="426" w:type="dxa"/>
            <w:vAlign w:val="center"/>
          </w:tcPr>
          <w:p w:rsidR="00C94DC1" w:rsidRPr="00535686" w:rsidRDefault="00C94DC1" w:rsidP="00535686">
            <w:pPr>
              <w:pStyle w:val="Listparagraf"/>
              <w:numPr>
                <w:ilvl w:val="0"/>
                <w:numId w:val="19"/>
              </w:numPr>
              <w:shd w:val="clear" w:color="auto" w:fill="FFFFFF" w:themeFill="background1"/>
              <w:tabs>
                <w:tab w:val="left" w:pos="612"/>
              </w:tabs>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C94DC1" w:rsidRPr="002061A4" w:rsidRDefault="00C94DC1">
            <w:pPr>
              <w:tabs>
                <w:tab w:val="left" w:pos="612"/>
              </w:tabs>
              <w:spacing w:before="60" w:after="60"/>
              <w:rPr>
                <w:rFonts w:asciiTheme="majorHAnsi" w:hAnsiTheme="majorHAnsi"/>
                <w:sz w:val="20"/>
                <w:szCs w:val="20"/>
              </w:rPr>
            </w:pPr>
            <w:r w:rsidRPr="002061A4">
              <w:rPr>
                <w:rFonts w:asciiTheme="majorHAnsi" w:hAnsiTheme="majorHAnsi"/>
                <w:sz w:val="20"/>
                <w:szCs w:val="20"/>
              </w:rPr>
              <w:t>Licența de activitate</w:t>
            </w:r>
          </w:p>
        </w:tc>
        <w:tc>
          <w:tcPr>
            <w:tcW w:w="4536" w:type="dxa"/>
            <w:tcBorders>
              <w:top w:val="single" w:sz="4" w:space="0" w:color="auto"/>
              <w:left w:val="single" w:sz="4" w:space="0" w:color="auto"/>
              <w:bottom w:val="single" w:sz="4" w:space="0" w:color="auto"/>
              <w:right w:val="single" w:sz="4" w:space="0" w:color="auto"/>
            </w:tcBorders>
            <w:vAlign w:val="center"/>
          </w:tcPr>
          <w:p w:rsidR="00C94DC1" w:rsidRPr="002061A4" w:rsidRDefault="00C94DC1" w:rsidP="009E0FBD">
            <w:pPr>
              <w:tabs>
                <w:tab w:val="left" w:pos="612"/>
              </w:tabs>
              <w:jc w:val="both"/>
              <w:rPr>
                <w:rFonts w:asciiTheme="majorHAnsi" w:hAnsiTheme="majorHAnsi"/>
                <w:sz w:val="20"/>
                <w:szCs w:val="20"/>
              </w:rPr>
            </w:pPr>
            <w:r w:rsidRPr="002061A4">
              <w:rPr>
                <w:rFonts w:asciiTheme="majorHAnsi" w:hAnsiTheme="majorHAnsi"/>
                <w:sz w:val="20"/>
                <w:szCs w:val="20"/>
              </w:rPr>
              <w:t>Semnată electronic de către ofertant</w:t>
            </w:r>
            <w:r w:rsidR="00D45EB6">
              <w:rPr>
                <w:rFonts w:asciiTheme="majorHAnsi" w:hAnsiTheme="majorHAnsi"/>
                <w:sz w:val="20"/>
                <w:szCs w:val="20"/>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4DC1" w:rsidRPr="002061A4" w:rsidRDefault="00C94DC1" w:rsidP="009E0FBD">
            <w:pPr>
              <w:shd w:val="clear" w:color="auto" w:fill="FFFFFF" w:themeFill="background1"/>
              <w:tabs>
                <w:tab w:val="left" w:pos="612"/>
              </w:tabs>
              <w:jc w:val="center"/>
              <w:rPr>
                <w:rFonts w:asciiTheme="majorHAnsi" w:hAnsiTheme="majorHAnsi"/>
                <w:color w:val="000000" w:themeColor="text1"/>
                <w:sz w:val="20"/>
                <w:szCs w:val="20"/>
              </w:rPr>
            </w:pPr>
            <w:r w:rsidRPr="002061A4">
              <w:rPr>
                <w:rFonts w:asciiTheme="majorHAnsi" w:hAnsiTheme="majorHAnsi"/>
                <w:color w:val="000000" w:themeColor="text1"/>
                <w:sz w:val="20"/>
                <w:szCs w:val="20"/>
              </w:rPr>
              <w:t>Obligatoriu</w:t>
            </w:r>
          </w:p>
        </w:tc>
      </w:tr>
      <w:tr w:rsidR="004C4DB7" w:rsidRPr="002061A4" w:rsidTr="002061A4">
        <w:trPr>
          <w:trHeight w:val="70"/>
        </w:trPr>
        <w:tc>
          <w:tcPr>
            <w:tcW w:w="426" w:type="dxa"/>
            <w:vAlign w:val="center"/>
          </w:tcPr>
          <w:p w:rsidR="004C4DB7" w:rsidRPr="002061A4" w:rsidRDefault="004C4DB7" w:rsidP="00535686">
            <w:pPr>
              <w:pStyle w:val="Listparagraf"/>
              <w:numPr>
                <w:ilvl w:val="0"/>
                <w:numId w:val="19"/>
              </w:numPr>
              <w:shd w:val="clear" w:color="auto" w:fill="FFFFFF" w:themeFill="background1"/>
              <w:tabs>
                <w:tab w:val="left" w:pos="612"/>
              </w:tabs>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4C4DB7" w:rsidRPr="002061A4" w:rsidRDefault="004C4DB7">
            <w:pPr>
              <w:tabs>
                <w:tab w:val="left" w:pos="612"/>
              </w:tabs>
              <w:spacing w:before="60" w:after="60"/>
              <w:rPr>
                <w:rFonts w:asciiTheme="majorHAnsi" w:hAnsiTheme="majorHAnsi"/>
                <w:sz w:val="20"/>
                <w:szCs w:val="20"/>
              </w:rPr>
            </w:pPr>
            <w:r w:rsidRPr="002061A4">
              <w:rPr>
                <w:rFonts w:asciiTheme="majorHAnsi" w:hAnsiTheme="majorHAnsi"/>
                <w:sz w:val="20"/>
                <w:szCs w:val="20"/>
              </w:rPr>
              <w:t xml:space="preserve">Lista prețurilor </w:t>
            </w:r>
            <w:r w:rsidR="00456E41" w:rsidRPr="002061A4">
              <w:rPr>
                <w:rFonts w:asciiTheme="majorHAnsi" w:hAnsiTheme="majorHAnsi"/>
                <w:sz w:val="20"/>
                <w:szCs w:val="20"/>
              </w:rPr>
              <w:t>medii pe localitatea aferentă lotului pe perioada de 15 zile înainte de publicarea anunțului de participare</w:t>
            </w:r>
          </w:p>
        </w:tc>
        <w:tc>
          <w:tcPr>
            <w:tcW w:w="4536" w:type="dxa"/>
            <w:tcBorders>
              <w:top w:val="single" w:sz="4" w:space="0" w:color="auto"/>
              <w:left w:val="single" w:sz="4" w:space="0" w:color="auto"/>
              <w:bottom w:val="single" w:sz="4" w:space="0" w:color="auto"/>
              <w:right w:val="single" w:sz="4" w:space="0" w:color="auto"/>
            </w:tcBorders>
            <w:vAlign w:val="center"/>
          </w:tcPr>
          <w:p w:rsidR="004C4DB7" w:rsidRPr="002061A4" w:rsidRDefault="00456E41" w:rsidP="00F10BE3">
            <w:pPr>
              <w:tabs>
                <w:tab w:val="left" w:pos="612"/>
              </w:tabs>
              <w:jc w:val="both"/>
              <w:rPr>
                <w:rFonts w:asciiTheme="majorHAnsi" w:hAnsiTheme="majorHAnsi"/>
                <w:sz w:val="20"/>
                <w:szCs w:val="20"/>
              </w:rPr>
            </w:pPr>
            <w:r w:rsidRPr="002061A4">
              <w:rPr>
                <w:rFonts w:asciiTheme="majorHAnsi" w:hAnsiTheme="majorHAnsi"/>
                <w:sz w:val="20"/>
                <w:szCs w:val="20"/>
              </w:rPr>
              <w:t xml:space="preserve">Lista prețurilor medii pe 15 zile înainte de publicarea anunțului de participare </w:t>
            </w:r>
            <w:r w:rsidRPr="002061A4">
              <w:rPr>
                <w:rFonts w:asciiTheme="majorHAnsi" w:hAnsiTheme="majorHAnsi"/>
                <w:i/>
                <w:sz w:val="20"/>
                <w:szCs w:val="20"/>
              </w:rPr>
              <w:t>(începînd cu data de 01.11.2024 inclusiv)</w:t>
            </w:r>
            <w:r w:rsidRPr="002061A4">
              <w:rPr>
                <w:rFonts w:asciiTheme="majorHAnsi" w:hAnsiTheme="majorHAnsi"/>
                <w:sz w:val="20"/>
                <w:szCs w:val="20"/>
              </w:rPr>
              <w:t xml:space="preserve"> trebuie să fie însoțită de documente confirmative </w:t>
            </w:r>
            <w:r w:rsidRPr="002061A4">
              <w:rPr>
                <w:rFonts w:asciiTheme="majorHAnsi" w:hAnsiTheme="majorHAnsi"/>
                <w:i/>
                <w:sz w:val="20"/>
                <w:szCs w:val="20"/>
              </w:rPr>
              <w:t>(</w:t>
            </w:r>
            <w:r w:rsidR="00D45EB6">
              <w:rPr>
                <w:rFonts w:asciiTheme="majorHAnsi" w:hAnsiTheme="majorHAnsi"/>
                <w:i/>
                <w:sz w:val="20"/>
                <w:szCs w:val="20"/>
              </w:rPr>
              <w:t xml:space="preserve">copii ale </w:t>
            </w:r>
            <w:r w:rsidRPr="002061A4">
              <w:rPr>
                <w:rFonts w:asciiTheme="majorHAnsi" w:hAnsiTheme="majorHAnsi"/>
                <w:i/>
                <w:sz w:val="20"/>
                <w:szCs w:val="20"/>
              </w:rPr>
              <w:t>bonuri</w:t>
            </w:r>
            <w:r w:rsidR="00D45EB6">
              <w:rPr>
                <w:rFonts w:asciiTheme="majorHAnsi" w:hAnsiTheme="majorHAnsi"/>
                <w:i/>
                <w:sz w:val="20"/>
                <w:szCs w:val="20"/>
              </w:rPr>
              <w:t>lor</w:t>
            </w:r>
            <w:r w:rsidRPr="002061A4">
              <w:rPr>
                <w:rFonts w:asciiTheme="majorHAnsi" w:hAnsiTheme="majorHAnsi"/>
                <w:i/>
                <w:sz w:val="20"/>
                <w:szCs w:val="20"/>
              </w:rPr>
              <w:t xml:space="preserve"> fiscale, copii la facturi, etc.), </w:t>
            </w:r>
            <w:r w:rsidR="00F10BE3" w:rsidRPr="002061A4">
              <w:rPr>
                <w:rFonts w:asciiTheme="majorHAnsi" w:hAnsiTheme="majorHAnsi"/>
                <w:sz w:val="20"/>
                <w:szCs w:val="20"/>
              </w:rPr>
              <w:t>s</w:t>
            </w:r>
            <w:r w:rsidRPr="002061A4">
              <w:rPr>
                <w:rFonts w:asciiTheme="majorHAnsi" w:hAnsiTheme="majorHAnsi"/>
                <w:sz w:val="20"/>
                <w:szCs w:val="20"/>
              </w:rPr>
              <w:t>emnată electronic de către ofertant.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C4DB7" w:rsidRPr="002061A4" w:rsidRDefault="00456E41" w:rsidP="009E0FBD">
            <w:pPr>
              <w:shd w:val="clear" w:color="auto" w:fill="FFFFFF" w:themeFill="background1"/>
              <w:tabs>
                <w:tab w:val="left" w:pos="612"/>
              </w:tabs>
              <w:jc w:val="center"/>
              <w:rPr>
                <w:rFonts w:asciiTheme="majorHAnsi" w:hAnsiTheme="majorHAnsi"/>
                <w:color w:val="000000" w:themeColor="text1"/>
                <w:sz w:val="20"/>
                <w:szCs w:val="20"/>
              </w:rPr>
            </w:pPr>
            <w:r w:rsidRPr="002061A4">
              <w:rPr>
                <w:rFonts w:asciiTheme="majorHAnsi" w:hAnsiTheme="majorHAnsi"/>
                <w:color w:val="000000" w:themeColor="text1"/>
                <w:sz w:val="20"/>
                <w:szCs w:val="20"/>
              </w:rPr>
              <w:t>Obligatori</w:t>
            </w:r>
            <w:r w:rsidR="00F10BE3" w:rsidRPr="002061A4">
              <w:rPr>
                <w:rFonts w:asciiTheme="majorHAnsi" w:hAnsiTheme="majorHAnsi"/>
                <w:color w:val="000000" w:themeColor="text1"/>
                <w:sz w:val="20"/>
                <w:szCs w:val="20"/>
              </w:rPr>
              <w:t>u</w:t>
            </w:r>
          </w:p>
        </w:tc>
      </w:tr>
      <w:tr w:rsidR="00C94DC1" w:rsidRPr="002061A4" w:rsidTr="002061A4">
        <w:trPr>
          <w:trHeight w:val="70"/>
        </w:trPr>
        <w:tc>
          <w:tcPr>
            <w:tcW w:w="426" w:type="dxa"/>
            <w:vAlign w:val="center"/>
          </w:tcPr>
          <w:p w:rsidR="00C94DC1" w:rsidRPr="002061A4" w:rsidRDefault="00C94DC1" w:rsidP="00535686">
            <w:pPr>
              <w:pStyle w:val="Listparagraf"/>
              <w:numPr>
                <w:ilvl w:val="0"/>
                <w:numId w:val="19"/>
              </w:numPr>
              <w:shd w:val="clear" w:color="auto" w:fill="FFFFFF" w:themeFill="background1"/>
              <w:tabs>
                <w:tab w:val="left" w:pos="612"/>
              </w:tabs>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C94DC1" w:rsidRPr="002061A4" w:rsidRDefault="00C94DC1">
            <w:pPr>
              <w:tabs>
                <w:tab w:val="left" w:pos="612"/>
              </w:tabs>
              <w:spacing w:before="60" w:after="60"/>
              <w:rPr>
                <w:rFonts w:asciiTheme="majorHAnsi" w:hAnsiTheme="majorHAnsi"/>
                <w:sz w:val="20"/>
                <w:szCs w:val="20"/>
              </w:rPr>
            </w:pPr>
            <w:r w:rsidRPr="002061A4">
              <w:rPr>
                <w:rFonts w:asciiTheme="majorHAnsi" w:hAnsiTheme="majorHAnsi"/>
                <w:sz w:val="20"/>
                <w:szCs w:val="20"/>
              </w:rPr>
              <w:t>Declarație pe proprie răspundere cu privire la procentul suplimentar acordat în cazul în care 2 sau mai multe oferte sunt egale</w:t>
            </w:r>
          </w:p>
        </w:tc>
        <w:tc>
          <w:tcPr>
            <w:tcW w:w="4536" w:type="dxa"/>
            <w:tcBorders>
              <w:top w:val="single" w:sz="4" w:space="0" w:color="auto"/>
              <w:left w:val="single" w:sz="4" w:space="0" w:color="auto"/>
              <w:bottom w:val="single" w:sz="4" w:space="0" w:color="auto"/>
              <w:right w:val="single" w:sz="4" w:space="0" w:color="auto"/>
            </w:tcBorders>
            <w:vAlign w:val="center"/>
          </w:tcPr>
          <w:p w:rsidR="00C94DC1" w:rsidRPr="002061A4" w:rsidRDefault="00C94DC1" w:rsidP="009E0FBD">
            <w:pPr>
              <w:tabs>
                <w:tab w:val="left" w:pos="612"/>
              </w:tabs>
              <w:jc w:val="both"/>
              <w:rPr>
                <w:rFonts w:asciiTheme="majorHAnsi" w:hAnsiTheme="majorHAnsi"/>
                <w:sz w:val="20"/>
                <w:szCs w:val="20"/>
              </w:rPr>
            </w:pPr>
            <w:r w:rsidRPr="002061A4">
              <w:rPr>
                <w:rFonts w:asciiTheme="majorHAnsi" w:hAnsiTheme="majorHAnsi"/>
                <w:sz w:val="20"/>
                <w:szCs w:val="20"/>
              </w:rPr>
              <w:t>Semnată electronic de către ofertant</w:t>
            </w:r>
            <w:r w:rsidR="00D45EB6">
              <w:rPr>
                <w:rFonts w:asciiTheme="majorHAnsi" w:hAnsiTheme="majorHAnsi"/>
                <w:sz w:val="20"/>
                <w:szCs w:val="20"/>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4DC1" w:rsidRPr="002061A4" w:rsidRDefault="00C94DC1" w:rsidP="009E0FBD">
            <w:pPr>
              <w:shd w:val="clear" w:color="auto" w:fill="FFFFFF" w:themeFill="background1"/>
              <w:tabs>
                <w:tab w:val="left" w:pos="612"/>
              </w:tabs>
              <w:jc w:val="center"/>
              <w:rPr>
                <w:rFonts w:asciiTheme="majorHAnsi" w:hAnsiTheme="majorHAnsi"/>
                <w:color w:val="000000" w:themeColor="text1"/>
                <w:sz w:val="20"/>
                <w:szCs w:val="20"/>
              </w:rPr>
            </w:pPr>
            <w:r w:rsidRPr="002061A4">
              <w:rPr>
                <w:rFonts w:asciiTheme="majorHAnsi" w:hAnsiTheme="majorHAnsi"/>
                <w:color w:val="000000" w:themeColor="text1"/>
                <w:sz w:val="20"/>
                <w:szCs w:val="20"/>
              </w:rPr>
              <w:t>Obligatoriu</w:t>
            </w:r>
          </w:p>
        </w:tc>
      </w:tr>
      <w:tr w:rsidR="009E0FBD" w:rsidRPr="002061A4" w:rsidTr="002061A4">
        <w:tc>
          <w:tcPr>
            <w:tcW w:w="426" w:type="dxa"/>
            <w:vAlign w:val="center"/>
          </w:tcPr>
          <w:p w:rsidR="009E0FBD" w:rsidRPr="002061A4" w:rsidRDefault="009E0FBD" w:rsidP="00535686">
            <w:pPr>
              <w:pStyle w:val="Listparagraf"/>
              <w:numPr>
                <w:ilvl w:val="0"/>
                <w:numId w:val="19"/>
              </w:numPr>
              <w:shd w:val="clear" w:color="auto" w:fill="FFFFFF" w:themeFill="background1"/>
              <w:tabs>
                <w:tab w:val="left" w:pos="612"/>
              </w:tabs>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9E0FBD" w:rsidRPr="002061A4" w:rsidRDefault="009E0FBD" w:rsidP="00A3586E">
            <w:pPr>
              <w:tabs>
                <w:tab w:val="left" w:pos="612"/>
              </w:tabs>
              <w:spacing w:before="60" w:after="60" w:line="276" w:lineRule="auto"/>
              <w:contextualSpacing/>
              <w:rPr>
                <w:rFonts w:asciiTheme="majorHAnsi" w:hAnsiTheme="majorHAnsi"/>
                <w:color w:val="000000" w:themeColor="text1"/>
                <w:sz w:val="20"/>
                <w:szCs w:val="20"/>
              </w:rPr>
            </w:pPr>
            <w:r w:rsidRPr="002061A4">
              <w:rPr>
                <w:rFonts w:asciiTheme="majorHAnsi" w:hAnsiTheme="majorHAnsi"/>
                <w:color w:val="000000" w:themeColor="text1"/>
                <w:sz w:val="20"/>
                <w:szCs w:val="20"/>
              </w:rPr>
              <w:t>Garanția pentru ofertă, în cuantum de 1% din suma ofertei</w:t>
            </w:r>
          </w:p>
        </w:tc>
        <w:tc>
          <w:tcPr>
            <w:tcW w:w="4536" w:type="dxa"/>
            <w:tcBorders>
              <w:top w:val="single" w:sz="4" w:space="0" w:color="auto"/>
              <w:left w:val="single" w:sz="4" w:space="0" w:color="auto"/>
              <w:bottom w:val="single" w:sz="4" w:space="0" w:color="auto"/>
              <w:right w:val="single" w:sz="4" w:space="0" w:color="auto"/>
            </w:tcBorders>
            <w:vAlign w:val="center"/>
          </w:tcPr>
          <w:p w:rsidR="009E0FBD" w:rsidRPr="002061A4" w:rsidRDefault="009E0FBD" w:rsidP="002061A4">
            <w:pPr>
              <w:pStyle w:val="Listparagraf"/>
              <w:numPr>
                <w:ilvl w:val="0"/>
                <w:numId w:val="18"/>
              </w:numPr>
              <w:contextualSpacing w:val="0"/>
              <w:rPr>
                <w:rFonts w:ascii="Cambria" w:hAnsi="Cambria"/>
                <w:color w:val="000000" w:themeColor="text1"/>
                <w:sz w:val="20"/>
                <w:szCs w:val="20"/>
              </w:rPr>
            </w:pPr>
            <w:r w:rsidRPr="002061A4">
              <w:rPr>
                <w:rFonts w:ascii="Cambria" w:hAnsi="Cambria"/>
                <w:color w:val="000000" w:themeColor="text1"/>
                <w:sz w:val="20"/>
                <w:szCs w:val="20"/>
              </w:rPr>
              <w:t>Transfer la contul entității contractante cu anexarea obligatorie a ordinului de plată, conform următoarelor date bancare:</w:t>
            </w:r>
          </w:p>
          <w:p w:rsidR="009E0FBD" w:rsidRPr="002061A4" w:rsidRDefault="009E0FBD" w:rsidP="002061A4">
            <w:pPr>
              <w:pStyle w:val="Listparagraf"/>
              <w:ind w:left="360"/>
              <w:contextualSpacing w:val="0"/>
              <w:rPr>
                <w:rFonts w:ascii="Cambria" w:hAnsi="Cambria"/>
                <w:color w:val="000000" w:themeColor="text1"/>
                <w:sz w:val="20"/>
                <w:szCs w:val="20"/>
              </w:rPr>
            </w:pPr>
          </w:p>
          <w:p w:rsidR="009E0FBD" w:rsidRPr="002061A4" w:rsidRDefault="009E0FBD">
            <w:pPr>
              <w:rPr>
                <w:rFonts w:ascii="Cambria" w:hAnsi="Cambria"/>
                <w:color w:val="000000" w:themeColor="text1"/>
                <w:sz w:val="20"/>
                <w:szCs w:val="20"/>
              </w:rPr>
            </w:pPr>
            <w:r w:rsidRPr="002061A4">
              <w:rPr>
                <w:rFonts w:ascii="Cambria" w:hAnsi="Cambria"/>
                <w:color w:val="000000" w:themeColor="text1"/>
                <w:sz w:val="20"/>
                <w:szCs w:val="20"/>
              </w:rPr>
              <w:t>Întreprinderea de Stat “Poșta Moldovei”</w:t>
            </w:r>
          </w:p>
          <w:p w:rsidR="009E0FBD" w:rsidRPr="002061A4" w:rsidRDefault="009E0FBD">
            <w:pPr>
              <w:rPr>
                <w:rFonts w:ascii="Cambria" w:hAnsi="Cambria"/>
                <w:color w:val="000000" w:themeColor="text1"/>
                <w:sz w:val="20"/>
                <w:szCs w:val="20"/>
              </w:rPr>
            </w:pPr>
            <w:r w:rsidRPr="002061A4">
              <w:rPr>
                <w:rFonts w:ascii="Cambria" w:hAnsi="Cambria"/>
                <w:color w:val="000000" w:themeColor="text1"/>
                <w:sz w:val="20"/>
                <w:szCs w:val="20"/>
              </w:rPr>
              <w:t>c/f: 1002600023242</w:t>
            </w:r>
          </w:p>
          <w:p w:rsidR="009E0FBD" w:rsidRPr="002061A4" w:rsidRDefault="009E0FBD">
            <w:pPr>
              <w:rPr>
                <w:rFonts w:ascii="Cambria" w:hAnsi="Cambria"/>
                <w:color w:val="000000" w:themeColor="text1"/>
                <w:sz w:val="20"/>
                <w:szCs w:val="20"/>
              </w:rPr>
            </w:pPr>
            <w:r w:rsidRPr="002061A4">
              <w:rPr>
                <w:rFonts w:ascii="Cambria" w:hAnsi="Cambria"/>
                <w:color w:val="000000" w:themeColor="text1"/>
                <w:sz w:val="20"/>
                <w:szCs w:val="20"/>
              </w:rPr>
              <w:t>Cod bancar MOLDMD2X</w:t>
            </w:r>
          </w:p>
          <w:p w:rsidR="009E0FBD" w:rsidRPr="002061A4" w:rsidRDefault="009E0FBD">
            <w:pPr>
              <w:rPr>
                <w:rFonts w:ascii="Cambria" w:hAnsi="Cambria"/>
                <w:color w:val="000000" w:themeColor="text1"/>
                <w:sz w:val="20"/>
                <w:szCs w:val="20"/>
              </w:rPr>
            </w:pPr>
            <w:r w:rsidRPr="002061A4">
              <w:rPr>
                <w:rFonts w:ascii="Cambria" w:hAnsi="Cambria"/>
                <w:color w:val="000000" w:themeColor="text1"/>
                <w:sz w:val="20"/>
                <w:szCs w:val="20"/>
              </w:rPr>
              <w:t>IBAN: MD36ML000000000225183434</w:t>
            </w:r>
          </w:p>
          <w:p w:rsidR="009E0FBD" w:rsidRPr="002061A4" w:rsidRDefault="009E0FBD">
            <w:pPr>
              <w:rPr>
                <w:rFonts w:ascii="Cambria" w:hAnsi="Cambria"/>
                <w:color w:val="000000" w:themeColor="text1"/>
                <w:sz w:val="20"/>
                <w:szCs w:val="20"/>
              </w:rPr>
            </w:pPr>
            <w:r w:rsidRPr="002061A4">
              <w:rPr>
                <w:rFonts w:ascii="Cambria" w:hAnsi="Cambria"/>
                <w:color w:val="000000" w:themeColor="text1"/>
                <w:sz w:val="20"/>
                <w:szCs w:val="20"/>
              </w:rPr>
              <w:t>Cod TVA: 0200523</w:t>
            </w:r>
          </w:p>
          <w:p w:rsidR="009E0FBD" w:rsidRPr="002061A4" w:rsidRDefault="009E0FBD">
            <w:pPr>
              <w:rPr>
                <w:rFonts w:ascii="Cambria" w:hAnsi="Cambria"/>
                <w:color w:val="000000" w:themeColor="text1"/>
                <w:sz w:val="20"/>
                <w:szCs w:val="20"/>
              </w:rPr>
            </w:pPr>
            <w:r w:rsidRPr="002061A4">
              <w:rPr>
                <w:rFonts w:ascii="Cambria" w:hAnsi="Cambria"/>
                <w:color w:val="000000" w:themeColor="text1"/>
                <w:sz w:val="20"/>
                <w:szCs w:val="20"/>
              </w:rPr>
              <w:t>BC Moldindconbank SA suc. Ștefan cel Mare.</w:t>
            </w:r>
          </w:p>
          <w:p w:rsidR="009E0FBD" w:rsidRPr="002061A4" w:rsidRDefault="009E0FBD">
            <w:pPr>
              <w:rPr>
                <w:rFonts w:ascii="Cambria" w:hAnsi="Cambria"/>
                <w:color w:val="000000" w:themeColor="text1"/>
                <w:sz w:val="20"/>
                <w:szCs w:val="20"/>
              </w:rPr>
            </w:pPr>
          </w:p>
          <w:p w:rsidR="009E0FBD" w:rsidRPr="002061A4" w:rsidRDefault="009E0FBD">
            <w:pPr>
              <w:rPr>
                <w:rFonts w:ascii="Cambria" w:hAnsi="Cambria"/>
                <w:b/>
                <w:color w:val="000000" w:themeColor="text1"/>
                <w:sz w:val="20"/>
                <w:szCs w:val="20"/>
              </w:rPr>
            </w:pPr>
            <w:r w:rsidRPr="002061A4">
              <w:rPr>
                <w:rFonts w:ascii="Cambria" w:hAnsi="Cambria"/>
                <w:b/>
                <w:color w:val="000000" w:themeColor="text1"/>
                <w:sz w:val="20"/>
                <w:szCs w:val="20"/>
              </w:rPr>
              <w:t>Sau,</w:t>
            </w:r>
          </w:p>
          <w:p w:rsidR="009E0FBD" w:rsidRPr="002061A4" w:rsidRDefault="009E0FBD">
            <w:pPr>
              <w:rPr>
                <w:rFonts w:ascii="Cambria" w:hAnsi="Cambria"/>
                <w:color w:val="000000" w:themeColor="text1"/>
                <w:sz w:val="20"/>
                <w:szCs w:val="20"/>
              </w:rPr>
            </w:pPr>
          </w:p>
          <w:p w:rsidR="009E0FBD" w:rsidRPr="002061A4" w:rsidRDefault="00C54EEE">
            <w:pPr>
              <w:pStyle w:val="Listparagraf"/>
              <w:numPr>
                <w:ilvl w:val="0"/>
                <w:numId w:val="18"/>
              </w:numPr>
              <w:contextualSpacing w:val="0"/>
              <w:rPr>
                <w:rFonts w:ascii="Cambria" w:hAnsi="Cambria"/>
                <w:color w:val="000000" w:themeColor="text1"/>
                <w:sz w:val="20"/>
                <w:szCs w:val="20"/>
              </w:rPr>
            </w:pPr>
            <w:r w:rsidRPr="002061A4">
              <w:rPr>
                <w:rFonts w:ascii="Cambria" w:hAnsi="Cambria"/>
                <w:color w:val="000000" w:themeColor="text1"/>
                <w:sz w:val="20"/>
                <w:szCs w:val="20"/>
              </w:rPr>
              <w:t>G</w:t>
            </w:r>
            <w:r w:rsidR="009E0FBD" w:rsidRPr="002061A4">
              <w:rPr>
                <w:rFonts w:ascii="Cambria" w:hAnsi="Cambria"/>
                <w:color w:val="000000" w:themeColor="text1"/>
                <w:sz w:val="20"/>
                <w:szCs w:val="20"/>
              </w:rPr>
              <w:t xml:space="preserve">aranție bancară </w:t>
            </w:r>
            <w:r w:rsidR="009E0FBD" w:rsidRPr="002061A4">
              <w:rPr>
                <w:rFonts w:ascii="Cambria" w:hAnsi="Cambria"/>
                <w:i/>
                <w:color w:val="000000" w:themeColor="text1"/>
                <w:sz w:val="20"/>
                <w:szCs w:val="20"/>
              </w:rPr>
              <w:t>(emisă de o bancă licențiată)</w:t>
            </w:r>
            <w:r w:rsidR="009E0FBD" w:rsidRPr="002061A4">
              <w:rPr>
                <w:rFonts w:ascii="Cambria" w:hAnsi="Cambria"/>
                <w:color w:val="000000" w:themeColor="text1"/>
                <w:sz w:val="20"/>
                <w:szCs w:val="20"/>
              </w:rPr>
              <w:t xml:space="preserve"> conform Anexei nr. 9 la Documentația standard pentru realizarea achizițiilor publice de bunuri și servicii aprobată prin ord. MF nr. 115 din 15.09.2021. Semnată electronic de către ofertant.</w:t>
            </w:r>
          </w:p>
          <w:p w:rsidR="009E0FBD" w:rsidRPr="002061A4" w:rsidRDefault="009E0FBD" w:rsidP="002061A4">
            <w:pPr>
              <w:pStyle w:val="Listparagraf"/>
              <w:ind w:left="360"/>
              <w:contextualSpacing w:val="0"/>
              <w:rPr>
                <w:rFonts w:ascii="Cambria" w:hAnsi="Cambria"/>
                <w:color w:val="000000" w:themeColor="text1"/>
                <w:sz w:val="20"/>
                <w:szCs w:val="20"/>
              </w:rPr>
            </w:pPr>
          </w:p>
          <w:p w:rsidR="009E0FBD" w:rsidRPr="002061A4" w:rsidRDefault="009E0FBD">
            <w:pPr>
              <w:shd w:val="clear" w:color="auto" w:fill="FFFFFF" w:themeFill="background1"/>
              <w:tabs>
                <w:tab w:val="left" w:pos="612"/>
              </w:tabs>
              <w:jc w:val="both"/>
              <w:rPr>
                <w:rFonts w:asciiTheme="majorHAnsi" w:hAnsiTheme="majorHAnsi"/>
                <w:iCs/>
                <w:color w:val="000000" w:themeColor="text1"/>
                <w:sz w:val="20"/>
                <w:szCs w:val="20"/>
              </w:rPr>
            </w:pPr>
            <w:r w:rsidRPr="002061A4">
              <w:rPr>
                <w:rFonts w:ascii="Cambria" w:hAnsi="Cambria"/>
                <w:b/>
                <w:i/>
                <w:color w:val="000000" w:themeColor="text1"/>
                <w:sz w:val="20"/>
                <w:szCs w:val="20"/>
              </w:rPr>
              <w:t>*</w:t>
            </w:r>
            <w:r w:rsidRPr="002061A4">
              <w:rPr>
                <w:rFonts w:ascii="Cambria" w:hAnsi="Cambria"/>
                <w:i/>
                <w:color w:val="000000" w:themeColor="text1"/>
                <w:sz w:val="20"/>
                <w:szCs w:val="20"/>
              </w:rPr>
              <w:t xml:space="preserve"> </w:t>
            </w:r>
            <w:r w:rsidRPr="002061A4">
              <w:rPr>
                <w:rFonts w:ascii="Cambria" w:hAnsi="Cambria"/>
                <w:b/>
                <w:i/>
                <w:color w:val="000000" w:themeColor="text1"/>
                <w:sz w:val="20"/>
                <w:szCs w:val="20"/>
              </w:rPr>
              <w:t>Termenul de valabilitate al garanției bancare de ofertă va fi egal cu termenul de valabilitate a ofertei.</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0FBD" w:rsidRPr="002061A4" w:rsidRDefault="009E0FBD" w:rsidP="009E0FBD">
            <w:pPr>
              <w:shd w:val="clear" w:color="auto" w:fill="FFFFFF" w:themeFill="background1"/>
              <w:tabs>
                <w:tab w:val="left" w:pos="612"/>
              </w:tabs>
              <w:jc w:val="center"/>
              <w:rPr>
                <w:rFonts w:asciiTheme="majorHAnsi" w:hAnsiTheme="majorHAnsi"/>
                <w:iCs/>
                <w:color w:val="000000" w:themeColor="text1"/>
                <w:sz w:val="20"/>
                <w:szCs w:val="20"/>
              </w:rPr>
            </w:pPr>
            <w:r w:rsidRPr="002061A4">
              <w:rPr>
                <w:rFonts w:asciiTheme="majorHAnsi" w:hAnsiTheme="majorHAnsi"/>
                <w:color w:val="000000" w:themeColor="text1"/>
                <w:sz w:val="20"/>
                <w:szCs w:val="20"/>
              </w:rPr>
              <w:t>Obligatoriu</w:t>
            </w:r>
          </w:p>
        </w:tc>
      </w:tr>
      <w:tr w:rsidR="009E0FBD" w:rsidRPr="002061A4" w:rsidTr="002061A4">
        <w:tc>
          <w:tcPr>
            <w:tcW w:w="426" w:type="dxa"/>
            <w:vAlign w:val="center"/>
          </w:tcPr>
          <w:p w:rsidR="009E0FBD" w:rsidRPr="002061A4" w:rsidRDefault="009E0FBD" w:rsidP="00535686">
            <w:pPr>
              <w:pStyle w:val="Listparagraf"/>
              <w:numPr>
                <w:ilvl w:val="0"/>
                <w:numId w:val="19"/>
              </w:numPr>
              <w:shd w:val="clear" w:color="auto" w:fill="FFFFFF" w:themeFill="background1"/>
              <w:tabs>
                <w:tab w:val="left" w:pos="612"/>
              </w:tabs>
              <w:jc w:val="center"/>
              <w:rPr>
                <w:rFonts w:asciiTheme="majorHAnsi" w:hAnsiTheme="majorHAnsi"/>
                <w:b/>
                <w:iCs/>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vAlign w:val="center"/>
          </w:tcPr>
          <w:p w:rsidR="009E0FBD" w:rsidRPr="002061A4" w:rsidRDefault="009E0FBD" w:rsidP="00A3586E">
            <w:pPr>
              <w:shd w:val="clear" w:color="auto" w:fill="FFFFFF" w:themeFill="background1"/>
              <w:tabs>
                <w:tab w:val="left" w:pos="612"/>
              </w:tabs>
              <w:spacing w:before="60" w:after="60"/>
              <w:rPr>
                <w:rFonts w:asciiTheme="majorHAnsi" w:hAnsiTheme="majorHAnsi"/>
                <w:iCs/>
                <w:color w:val="000000" w:themeColor="text1"/>
                <w:sz w:val="20"/>
                <w:szCs w:val="20"/>
              </w:rPr>
            </w:pPr>
            <w:r w:rsidRPr="002061A4">
              <w:rPr>
                <w:rFonts w:asciiTheme="majorHAnsi" w:hAnsiTheme="majorHAnsi"/>
                <w:color w:val="000000" w:themeColor="text1"/>
                <w:sz w:val="20"/>
                <w:szCs w:val="20"/>
              </w:rPr>
              <w:t>Declarația operatorului economic pe propria răspundere privind corespunderea cu cerințe</w:t>
            </w:r>
            <w:r w:rsidR="00D45EB6">
              <w:rPr>
                <w:rFonts w:asciiTheme="majorHAnsi" w:hAnsiTheme="majorHAnsi"/>
                <w:color w:val="000000" w:themeColor="text1"/>
                <w:sz w:val="20"/>
                <w:szCs w:val="20"/>
              </w:rPr>
              <w:t>le de calificare și de selecție</w:t>
            </w:r>
          </w:p>
        </w:tc>
        <w:tc>
          <w:tcPr>
            <w:tcW w:w="4536" w:type="dxa"/>
            <w:tcBorders>
              <w:top w:val="single" w:sz="4" w:space="0" w:color="auto"/>
              <w:left w:val="single" w:sz="4" w:space="0" w:color="auto"/>
              <w:bottom w:val="single" w:sz="4" w:space="0" w:color="auto"/>
              <w:right w:val="single" w:sz="4" w:space="0" w:color="auto"/>
            </w:tcBorders>
            <w:vAlign w:val="center"/>
          </w:tcPr>
          <w:p w:rsidR="009E0FBD" w:rsidRPr="002061A4" w:rsidRDefault="009E0FBD" w:rsidP="009E0FBD">
            <w:pPr>
              <w:shd w:val="clear" w:color="auto" w:fill="FFFFFF" w:themeFill="background1"/>
              <w:tabs>
                <w:tab w:val="left" w:pos="612"/>
              </w:tabs>
              <w:rPr>
                <w:rFonts w:asciiTheme="majorHAnsi" w:hAnsiTheme="majorHAnsi"/>
                <w:b/>
                <w:i/>
                <w:iCs/>
                <w:color w:val="000000" w:themeColor="text1"/>
                <w:sz w:val="20"/>
                <w:szCs w:val="20"/>
              </w:rPr>
            </w:pPr>
            <w:r w:rsidRPr="002061A4">
              <w:rPr>
                <w:rFonts w:asciiTheme="majorHAnsi" w:hAnsiTheme="majorHAnsi"/>
                <w:sz w:val="20"/>
                <w:szCs w:val="20"/>
              </w:rPr>
              <w:t>Completat integral, în conformitate cu Anexa nr.3 la prezentul anunț de participare, anexată de către entitatea contractantă la prezenta procedură de achiziții, semnat electronic de către ofertant</w:t>
            </w:r>
            <w:r w:rsidR="00D45EB6">
              <w:rPr>
                <w:rFonts w:asciiTheme="majorHAnsi" w:hAnsiTheme="majorHAnsi"/>
                <w:sz w:val="20"/>
                <w:szCs w:val="20"/>
              </w:rPr>
              <w:t>.</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E0FBD" w:rsidRPr="002061A4" w:rsidRDefault="009E0FBD" w:rsidP="009E0FBD">
            <w:pPr>
              <w:shd w:val="clear" w:color="auto" w:fill="FFFFFF" w:themeFill="background1"/>
              <w:tabs>
                <w:tab w:val="left" w:pos="612"/>
              </w:tabs>
              <w:jc w:val="center"/>
              <w:rPr>
                <w:rFonts w:asciiTheme="majorHAnsi" w:hAnsiTheme="majorHAnsi"/>
                <w:iCs/>
                <w:color w:val="000000" w:themeColor="text1"/>
                <w:sz w:val="20"/>
                <w:szCs w:val="20"/>
              </w:rPr>
            </w:pPr>
            <w:r w:rsidRPr="002061A4">
              <w:rPr>
                <w:rFonts w:asciiTheme="majorHAnsi" w:hAnsiTheme="majorHAnsi"/>
                <w:color w:val="000000" w:themeColor="text1"/>
                <w:sz w:val="20"/>
                <w:szCs w:val="20"/>
              </w:rPr>
              <w:t>Obligatoriu</w:t>
            </w:r>
          </w:p>
        </w:tc>
      </w:tr>
    </w:tbl>
    <w:p w:rsidR="00980736" w:rsidRPr="002061A4"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color w:val="000000" w:themeColor="text1"/>
          <w:sz w:val="22"/>
          <w:szCs w:val="22"/>
        </w:rPr>
      </w:pPr>
      <w:r w:rsidRPr="002061A4">
        <w:rPr>
          <w:rFonts w:asciiTheme="majorHAnsi" w:hAnsiTheme="majorHAnsi"/>
          <w:color w:val="000000" w:themeColor="text1"/>
          <w:sz w:val="22"/>
          <w:szCs w:val="22"/>
        </w:rPr>
        <w:t>Motivul recurgerii la procedura accelerată (</w:t>
      </w:r>
      <w:r w:rsidRPr="002061A4">
        <w:rPr>
          <w:rFonts w:asciiTheme="majorHAnsi" w:hAnsiTheme="majorHAnsi"/>
          <w:i/>
          <w:color w:val="000000" w:themeColor="text1"/>
          <w:sz w:val="22"/>
          <w:szCs w:val="22"/>
        </w:rPr>
        <w:t>în cazul licitației deschise, restrânse și a procedurii negociate</w:t>
      </w:r>
      <w:r w:rsidRPr="002061A4">
        <w:rPr>
          <w:rFonts w:asciiTheme="majorHAnsi" w:hAnsiTheme="majorHAnsi"/>
          <w:color w:val="000000" w:themeColor="text1"/>
          <w:sz w:val="22"/>
          <w:szCs w:val="22"/>
        </w:rPr>
        <w:t xml:space="preserve">), după caz: </w:t>
      </w:r>
      <w:r w:rsidRPr="002061A4">
        <w:rPr>
          <w:rFonts w:asciiTheme="majorHAnsi" w:hAnsiTheme="majorHAnsi"/>
          <w:b/>
          <w:color w:val="000000" w:themeColor="text1"/>
          <w:sz w:val="22"/>
          <w:szCs w:val="22"/>
          <w:u w:val="single"/>
        </w:rPr>
        <w:t>Nu este cazul.</w:t>
      </w:r>
    </w:p>
    <w:p w:rsidR="00980736" w:rsidRPr="002061A4"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color w:val="000000" w:themeColor="text1"/>
          <w:sz w:val="22"/>
          <w:szCs w:val="22"/>
        </w:rPr>
      </w:pPr>
      <w:r w:rsidRPr="002061A4">
        <w:rPr>
          <w:rFonts w:asciiTheme="majorHAnsi" w:hAnsiTheme="majorHAnsi"/>
          <w:color w:val="000000" w:themeColor="text1"/>
          <w:sz w:val="22"/>
          <w:szCs w:val="22"/>
        </w:rPr>
        <w:t>Tehnici și instrumente specifice de atribuire (</w:t>
      </w:r>
      <w:r w:rsidRPr="002061A4">
        <w:rPr>
          <w:rFonts w:asciiTheme="majorHAnsi" w:hAnsiTheme="majorHAnsi"/>
          <w:i/>
          <w:color w:val="000000" w:themeColor="text1"/>
          <w:sz w:val="22"/>
          <w:szCs w:val="22"/>
        </w:rPr>
        <w:t>dacă este cazul specificați dacă se va utiliza acordul-cadru, catalogul electronic, sistemul dinamic de achiziție sau licitația electronică</w:t>
      </w:r>
      <w:r w:rsidRPr="002061A4">
        <w:rPr>
          <w:rFonts w:asciiTheme="majorHAnsi" w:hAnsiTheme="majorHAnsi"/>
          <w:color w:val="000000" w:themeColor="text1"/>
          <w:sz w:val="22"/>
          <w:szCs w:val="22"/>
        </w:rPr>
        <w:t xml:space="preserve">): </w:t>
      </w:r>
      <w:r w:rsidRPr="002061A4">
        <w:rPr>
          <w:rFonts w:asciiTheme="majorHAnsi" w:hAnsiTheme="majorHAnsi"/>
          <w:b/>
          <w:color w:val="000000" w:themeColor="text1"/>
          <w:sz w:val="22"/>
          <w:u w:val="single"/>
        </w:rPr>
        <w:t>Licitația electronică va fi în 3 runde</w:t>
      </w:r>
      <w:r w:rsidRPr="002061A4">
        <w:rPr>
          <w:rFonts w:asciiTheme="majorHAnsi" w:hAnsiTheme="majorHAnsi"/>
          <w:b/>
          <w:sz w:val="22"/>
          <w:u w:val="single"/>
        </w:rPr>
        <w:t xml:space="preserve">, </w:t>
      </w:r>
      <w:r w:rsidRPr="002061A4">
        <w:rPr>
          <w:rFonts w:asciiTheme="majorHAnsi" w:hAnsiTheme="majorHAnsi"/>
          <w:b/>
          <w:sz w:val="22"/>
          <w:szCs w:val="22"/>
          <w:u w:val="single"/>
        </w:rPr>
        <w:t xml:space="preserve">cu durata conform </w:t>
      </w:r>
      <w:r w:rsidR="001523EE" w:rsidRPr="002061A4">
        <w:rPr>
          <w:rFonts w:asciiTheme="majorHAnsi" w:hAnsiTheme="majorHAnsi"/>
          <w:b/>
          <w:sz w:val="22"/>
          <w:szCs w:val="22"/>
          <w:u w:val="single"/>
        </w:rPr>
        <w:t>i</w:t>
      </w:r>
      <w:r w:rsidRPr="002061A4">
        <w:rPr>
          <w:rFonts w:asciiTheme="majorHAnsi" w:hAnsiTheme="majorHAnsi"/>
          <w:b/>
          <w:sz w:val="22"/>
          <w:szCs w:val="22"/>
          <w:u w:val="single"/>
        </w:rPr>
        <w:t>nstrucțiuni</w:t>
      </w:r>
      <w:r w:rsidR="001523EE" w:rsidRPr="002061A4">
        <w:rPr>
          <w:rFonts w:asciiTheme="majorHAnsi" w:hAnsiTheme="majorHAnsi"/>
          <w:b/>
          <w:sz w:val="22"/>
          <w:szCs w:val="22"/>
          <w:u w:val="single"/>
        </w:rPr>
        <w:t>lor</w:t>
      </w:r>
      <w:r w:rsidRPr="002061A4">
        <w:rPr>
          <w:rFonts w:asciiTheme="majorHAnsi" w:hAnsiTheme="majorHAnsi"/>
          <w:b/>
          <w:sz w:val="22"/>
          <w:szCs w:val="22"/>
          <w:u w:val="single"/>
        </w:rPr>
        <w:t xml:space="preserve"> </w:t>
      </w:r>
      <w:r w:rsidR="001523EE" w:rsidRPr="002061A4">
        <w:rPr>
          <w:rFonts w:asciiTheme="majorHAnsi" w:hAnsiTheme="majorHAnsi"/>
          <w:b/>
          <w:sz w:val="22"/>
          <w:szCs w:val="22"/>
          <w:u w:val="single"/>
        </w:rPr>
        <w:t xml:space="preserve">din </w:t>
      </w:r>
      <w:r w:rsidRPr="002061A4">
        <w:rPr>
          <w:rFonts w:asciiTheme="majorHAnsi" w:hAnsiTheme="majorHAnsi"/>
          <w:b/>
          <w:sz w:val="22"/>
          <w:szCs w:val="22"/>
          <w:u w:val="single"/>
        </w:rPr>
        <w:t xml:space="preserve">SIA </w:t>
      </w:r>
      <w:r w:rsidR="001523EE" w:rsidRPr="002061A4">
        <w:rPr>
          <w:rFonts w:asciiTheme="majorHAnsi" w:hAnsiTheme="majorHAnsi"/>
          <w:b/>
          <w:sz w:val="22"/>
          <w:szCs w:val="22"/>
          <w:u w:val="single"/>
        </w:rPr>
        <w:t>„</w:t>
      </w:r>
      <w:r w:rsidRPr="002061A4">
        <w:rPr>
          <w:rFonts w:asciiTheme="majorHAnsi" w:hAnsiTheme="majorHAnsi"/>
          <w:b/>
          <w:sz w:val="22"/>
          <w:szCs w:val="22"/>
          <w:u w:val="single"/>
        </w:rPr>
        <w:t>RSAP</w:t>
      </w:r>
      <w:r w:rsidR="001523EE" w:rsidRPr="002061A4">
        <w:rPr>
          <w:rFonts w:asciiTheme="majorHAnsi" w:hAnsiTheme="majorHAnsi"/>
          <w:b/>
          <w:sz w:val="22"/>
          <w:szCs w:val="22"/>
          <w:u w:val="single"/>
        </w:rPr>
        <w:t>”</w:t>
      </w:r>
      <w:r w:rsidRPr="002061A4">
        <w:rPr>
          <w:rFonts w:asciiTheme="majorHAnsi" w:hAnsiTheme="majorHAnsi"/>
          <w:b/>
          <w:sz w:val="22"/>
          <w:szCs w:val="22"/>
          <w:u w:val="single"/>
        </w:rPr>
        <w:t>,</w:t>
      </w:r>
      <w:r w:rsidRPr="002061A4">
        <w:rPr>
          <w:rFonts w:asciiTheme="majorHAnsi" w:hAnsiTheme="majorHAnsi"/>
          <w:b/>
          <w:sz w:val="22"/>
          <w:u w:val="single"/>
        </w:rPr>
        <w:t xml:space="preserve"> pasul minim fiind 1% din valoarea estimativă pentru fiecare lot, conform mențiunilor în SIA RSAP.</w:t>
      </w:r>
    </w:p>
    <w:p w:rsidR="00FB40F9" w:rsidRPr="002061A4"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color w:val="000000" w:themeColor="text1"/>
          <w:sz w:val="22"/>
          <w:szCs w:val="22"/>
        </w:rPr>
      </w:pPr>
      <w:r w:rsidRPr="002061A4">
        <w:rPr>
          <w:rFonts w:asciiTheme="majorHAnsi" w:hAnsiTheme="majorHAnsi"/>
          <w:color w:val="000000" w:themeColor="text1"/>
          <w:sz w:val="22"/>
          <w:szCs w:val="22"/>
        </w:rPr>
        <w:t>Condiții speciale de care depinde îndeplinirea contractului (</w:t>
      </w:r>
      <w:r w:rsidRPr="002061A4">
        <w:rPr>
          <w:rFonts w:asciiTheme="majorHAnsi" w:hAnsiTheme="majorHAnsi"/>
          <w:i/>
          <w:color w:val="000000" w:themeColor="text1"/>
          <w:sz w:val="22"/>
          <w:szCs w:val="22"/>
        </w:rPr>
        <w:t>indicați după caz</w:t>
      </w:r>
      <w:bookmarkStart w:id="0" w:name="_Hlk71621175"/>
      <w:r w:rsidR="00FB40F9" w:rsidRPr="002061A4">
        <w:rPr>
          <w:rFonts w:asciiTheme="majorHAnsi" w:hAnsiTheme="majorHAnsi"/>
          <w:color w:val="000000" w:themeColor="text1"/>
          <w:sz w:val="22"/>
          <w:szCs w:val="22"/>
        </w:rPr>
        <w:t>):</w:t>
      </w:r>
    </w:p>
    <w:p w:rsidR="00FB40F9" w:rsidRPr="002061A4" w:rsidRDefault="00FB40F9" w:rsidP="00CC124F">
      <w:pPr>
        <w:pStyle w:val="Listparagraf"/>
        <w:numPr>
          <w:ilvl w:val="0"/>
          <w:numId w:val="15"/>
        </w:numPr>
        <w:shd w:val="clear" w:color="auto" w:fill="FFFFFF" w:themeFill="background1"/>
        <w:tabs>
          <w:tab w:val="left" w:pos="426"/>
        </w:tabs>
        <w:ind w:left="0" w:firstLine="284"/>
        <w:contextualSpacing w:val="0"/>
        <w:jc w:val="both"/>
        <w:rPr>
          <w:rFonts w:asciiTheme="majorHAnsi" w:hAnsiTheme="majorHAnsi"/>
          <w:color w:val="000000" w:themeColor="text1"/>
          <w:sz w:val="22"/>
          <w:szCs w:val="22"/>
        </w:rPr>
      </w:pPr>
      <w:r w:rsidRPr="002061A4">
        <w:rPr>
          <w:rFonts w:asciiTheme="majorHAnsi" w:hAnsiTheme="majorHAnsi"/>
          <w:b/>
          <w:color w:val="000000" w:themeColor="text1"/>
          <w:sz w:val="22"/>
          <w:szCs w:val="22"/>
        </w:rPr>
        <w:t xml:space="preserve">Pentru lotul nr. </w:t>
      </w:r>
      <w:r w:rsidR="00B50D8A" w:rsidRPr="002061A4">
        <w:rPr>
          <w:rFonts w:asciiTheme="majorHAnsi" w:hAnsiTheme="majorHAnsi"/>
          <w:b/>
          <w:color w:val="000000" w:themeColor="text1"/>
          <w:sz w:val="22"/>
          <w:szCs w:val="22"/>
        </w:rPr>
        <w:t>6</w:t>
      </w:r>
      <w:r w:rsidRPr="002061A4">
        <w:rPr>
          <w:rFonts w:asciiTheme="majorHAnsi" w:hAnsiTheme="majorHAnsi"/>
          <w:b/>
          <w:color w:val="000000" w:themeColor="text1"/>
          <w:sz w:val="22"/>
          <w:szCs w:val="22"/>
        </w:rPr>
        <w:t xml:space="preserve"> – Motorină Chișinău </w:t>
      </w:r>
      <w:r w:rsidRPr="002061A4">
        <w:rPr>
          <w:rFonts w:asciiTheme="majorHAnsi" w:hAnsiTheme="majorHAnsi"/>
          <w:color w:val="000000" w:themeColor="text1"/>
          <w:sz w:val="22"/>
          <w:szCs w:val="22"/>
        </w:rPr>
        <w:t xml:space="preserve"> – minim 7 stații de alimentare în raza </w:t>
      </w:r>
      <w:r w:rsidR="006E48D9" w:rsidRPr="002061A4">
        <w:rPr>
          <w:rFonts w:asciiTheme="majorHAnsi" w:hAnsiTheme="majorHAnsi"/>
          <w:color w:val="000000" w:themeColor="text1"/>
          <w:sz w:val="22"/>
          <w:szCs w:val="22"/>
        </w:rPr>
        <w:t>munic</w:t>
      </w:r>
      <w:r w:rsidR="00D45EB6">
        <w:rPr>
          <w:rFonts w:asciiTheme="majorHAnsi" w:hAnsiTheme="majorHAnsi"/>
          <w:color w:val="000000" w:themeColor="text1"/>
          <w:sz w:val="22"/>
          <w:szCs w:val="22"/>
        </w:rPr>
        <w:t>i</w:t>
      </w:r>
      <w:r w:rsidR="006E48D9" w:rsidRPr="002061A4">
        <w:rPr>
          <w:rFonts w:asciiTheme="majorHAnsi" w:hAnsiTheme="majorHAnsi"/>
          <w:color w:val="000000" w:themeColor="text1"/>
          <w:sz w:val="22"/>
          <w:szCs w:val="22"/>
        </w:rPr>
        <w:t>piului</w:t>
      </w:r>
      <w:r w:rsidR="008D33A6" w:rsidRPr="002061A4">
        <w:rPr>
          <w:rFonts w:asciiTheme="majorHAnsi" w:hAnsiTheme="majorHAnsi"/>
          <w:color w:val="000000" w:themeColor="text1"/>
          <w:sz w:val="22"/>
          <w:szCs w:val="22"/>
        </w:rPr>
        <w:t>;</w:t>
      </w:r>
    </w:p>
    <w:p w:rsidR="00FB40F9" w:rsidRPr="002061A4" w:rsidRDefault="00FB40F9" w:rsidP="00CC124F">
      <w:pPr>
        <w:pStyle w:val="Listparagraf"/>
        <w:numPr>
          <w:ilvl w:val="0"/>
          <w:numId w:val="15"/>
        </w:numPr>
        <w:shd w:val="clear" w:color="auto" w:fill="FFFFFF" w:themeFill="background1"/>
        <w:tabs>
          <w:tab w:val="left" w:pos="426"/>
        </w:tabs>
        <w:ind w:left="0" w:firstLine="284"/>
        <w:contextualSpacing w:val="0"/>
        <w:jc w:val="both"/>
        <w:rPr>
          <w:rFonts w:asciiTheme="majorHAnsi" w:hAnsiTheme="majorHAnsi"/>
          <w:color w:val="000000" w:themeColor="text1"/>
          <w:sz w:val="22"/>
          <w:szCs w:val="22"/>
        </w:rPr>
      </w:pPr>
      <w:r w:rsidRPr="002061A4">
        <w:rPr>
          <w:rFonts w:asciiTheme="majorHAnsi" w:hAnsiTheme="majorHAnsi"/>
          <w:b/>
          <w:color w:val="000000" w:themeColor="text1"/>
          <w:sz w:val="22"/>
          <w:szCs w:val="22"/>
        </w:rPr>
        <w:t xml:space="preserve">Pentru lotul nr. </w:t>
      </w:r>
      <w:r w:rsidR="00EB3519" w:rsidRPr="002061A4">
        <w:rPr>
          <w:rFonts w:asciiTheme="majorHAnsi" w:hAnsiTheme="majorHAnsi"/>
          <w:b/>
          <w:color w:val="000000" w:themeColor="text1"/>
          <w:sz w:val="22"/>
          <w:szCs w:val="22"/>
        </w:rPr>
        <w:t xml:space="preserve">15 </w:t>
      </w:r>
      <w:r w:rsidRPr="002061A4">
        <w:rPr>
          <w:rFonts w:asciiTheme="majorHAnsi" w:hAnsiTheme="majorHAnsi"/>
          <w:b/>
          <w:color w:val="000000" w:themeColor="text1"/>
          <w:sz w:val="22"/>
          <w:szCs w:val="22"/>
        </w:rPr>
        <w:t xml:space="preserve">– Benzină Chișinău </w:t>
      </w:r>
      <w:r w:rsidRPr="002061A4">
        <w:rPr>
          <w:rFonts w:asciiTheme="majorHAnsi" w:hAnsiTheme="majorHAnsi"/>
          <w:color w:val="000000" w:themeColor="text1"/>
          <w:sz w:val="22"/>
          <w:szCs w:val="22"/>
        </w:rPr>
        <w:t xml:space="preserve"> – minim 7 stații de alimentare în raza </w:t>
      </w:r>
      <w:r w:rsidR="006E48D9" w:rsidRPr="002061A4">
        <w:rPr>
          <w:rFonts w:asciiTheme="majorHAnsi" w:hAnsiTheme="majorHAnsi"/>
          <w:color w:val="000000" w:themeColor="text1"/>
          <w:sz w:val="22"/>
          <w:szCs w:val="22"/>
        </w:rPr>
        <w:t>munic</w:t>
      </w:r>
      <w:r w:rsidR="00D45EB6">
        <w:rPr>
          <w:rFonts w:asciiTheme="majorHAnsi" w:hAnsiTheme="majorHAnsi"/>
          <w:color w:val="000000" w:themeColor="text1"/>
          <w:sz w:val="22"/>
          <w:szCs w:val="22"/>
        </w:rPr>
        <w:t>i</w:t>
      </w:r>
      <w:r w:rsidR="006E48D9" w:rsidRPr="002061A4">
        <w:rPr>
          <w:rFonts w:asciiTheme="majorHAnsi" w:hAnsiTheme="majorHAnsi"/>
          <w:color w:val="000000" w:themeColor="text1"/>
          <w:sz w:val="22"/>
          <w:szCs w:val="22"/>
        </w:rPr>
        <w:t>piului</w:t>
      </w:r>
      <w:r w:rsidR="008D33A6" w:rsidRPr="002061A4">
        <w:rPr>
          <w:rFonts w:asciiTheme="majorHAnsi" w:hAnsiTheme="majorHAnsi"/>
          <w:color w:val="000000" w:themeColor="text1"/>
          <w:sz w:val="22"/>
          <w:szCs w:val="22"/>
        </w:rPr>
        <w:t>;</w:t>
      </w:r>
    </w:p>
    <w:p w:rsidR="00FB40F9" w:rsidRPr="002061A4" w:rsidRDefault="00FB40F9" w:rsidP="00CC124F">
      <w:pPr>
        <w:pStyle w:val="Listparagraf"/>
        <w:numPr>
          <w:ilvl w:val="0"/>
          <w:numId w:val="15"/>
        </w:numPr>
        <w:shd w:val="clear" w:color="auto" w:fill="FFFFFF" w:themeFill="background1"/>
        <w:tabs>
          <w:tab w:val="left" w:pos="426"/>
        </w:tabs>
        <w:ind w:left="0" w:firstLine="284"/>
        <w:contextualSpacing w:val="0"/>
        <w:jc w:val="both"/>
        <w:rPr>
          <w:rFonts w:asciiTheme="majorHAnsi" w:hAnsiTheme="majorHAnsi"/>
          <w:color w:val="000000" w:themeColor="text1"/>
          <w:sz w:val="22"/>
          <w:szCs w:val="22"/>
        </w:rPr>
      </w:pPr>
      <w:r w:rsidRPr="002061A4">
        <w:rPr>
          <w:rFonts w:asciiTheme="majorHAnsi" w:hAnsiTheme="majorHAnsi"/>
          <w:b/>
          <w:color w:val="000000" w:themeColor="text1"/>
          <w:sz w:val="22"/>
          <w:szCs w:val="22"/>
        </w:rPr>
        <w:t xml:space="preserve">Pentru lotul nr. </w:t>
      </w:r>
      <w:r w:rsidR="00EB3519" w:rsidRPr="002061A4">
        <w:rPr>
          <w:rFonts w:asciiTheme="majorHAnsi" w:hAnsiTheme="majorHAnsi"/>
          <w:b/>
          <w:color w:val="000000" w:themeColor="text1"/>
          <w:sz w:val="22"/>
          <w:szCs w:val="22"/>
        </w:rPr>
        <w:t>10</w:t>
      </w:r>
      <w:r w:rsidRPr="002061A4">
        <w:rPr>
          <w:rFonts w:asciiTheme="majorHAnsi" w:hAnsiTheme="majorHAnsi"/>
          <w:b/>
          <w:color w:val="000000" w:themeColor="text1"/>
          <w:sz w:val="22"/>
          <w:szCs w:val="22"/>
        </w:rPr>
        <w:t xml:space="preserve"> – Motorină Bălți</w:t>
      </w:r>
      <w:r w:rsidRPr="002061A4">
        <w:rPr>
          <w:rFonts w:asciiTheme="majorHAnsi" w:hAnsiTheme="majorHAnsi"/>
          <w:color w:val="000000" w:themeColor="text1"/>
          <w:sz w:val="22"/>
          <w:szCs w:val="22"/>
        </w:rPr>
        <w:t xml:space="preserve"> – minim 7 stații de alimentare în raza </w:t>
      </w:r>
      <w:r w:rsidR="006E48D9" w:rsidRPr="002061A4">
        <w:rPr>
          <w:rFonts w:asciiTheme="majorHAnsi" w:hAnsiTheme="majorHAnsi"/>
          <w:color w:val="000000" w:themeColor="text1"/>
          <w:sz w:val="22"/>
          <w:szCs w:val="22"/>
        </w:rPr>
        <w:t>munic</w:t>
      </w:r>
      <w:r w:rsidR="00D45EB6">
        <w:rPr>
          <w:rFonts w:asciiTheme="majorHAnsi" w:hAnsiTheme="majorHAnsi"/>
          <w:color w:val="000000" w:themeColor="text1"/>
          <w:sz w:val="22"/>
          <w:szCs w:val="22"/>
        </w:rPr>
        <w:t>i</w:t>
      </w:r>
      <w:r w:rsidR="006E48D9" w:rsidRPr="002061A4">
        <w:rPr>
          <w:rFonts w:asciiTheme="majorHAnsi" w:hAnsiTheme="majorHAnsi"/>
          <w:color w:val="000000" w:themeColor="text1"/>
          <w:sz w:val="22"/>
          <w:szCs w:val="22"/>
        </w:rPr>
        <w:t>piului</w:t>
      </w:r>
      <w:r w:rsidR="008D33A6" w:rsidRPr="002061A4">
        <w:rPr>
          <w:rFonts w:asciiTheme="majorHAnsi" w:hAnsiTheme="majorHAnsi"/>
          <w:color w:val="000000" w:themeColor="text1"/>
          <w:sz w:val="22"/>
          <w:szCs w:val="22"/>
        </w:rPr>
        <w:t>;</w:t>
      </w:r>
    </w:p>
    <w:p w:rsidR="00FB40F9" w:rsidRPr="002061A4" w:rsidRDefault="00FB40F9" w:rsidP="00CC124F">
      <w:pPr>
        <w:pStyle w:val="Listparagraf"/>
        <w:numPr>
          <w:ilvl w:val="0"/>
          <w:numId w:val="15"/>
        </w:numPr>
        <w:shd w:val="clear" w:color="auto" w:fill="FFFFFF" w:themeFill="background1"/>
        <w:tabs>
          <w:tab w:val="left" w:pos="426"/>
        </w:tabs>
        <w:ind w:left="0" w:firstLine="284"/>
        <w:contextualSpacing w:val="0"/>
        <w:jc w:val="both"/>
        <w:rPr>
          <w:rFonts w:asciiTheme="majorHAnsi" w:hAnsiTheme="majorHAnsi"/>
          <w:color w:val="000000" w:themeColor="text1"/>
          <w:sz w:val="22"/>
          <w:szCs w:val="22"/>
        </w:rPr>
      </w:pPr>
      <w:r w:rsidRPr="002061A4">
        <w:rPr>
          <w:rFonts w:asciiTheme="majorHAnsi" w:hAnsiTheme="majorHAnsi"/>
          <w:b/>
          <w:color w:val="000000" w:themeColor="text1"/>
          <w:sz w:val="22"/>
          <w:szCs w:val="22"/>
        </w:rPr>
        <w:t xml:space="preserve">Pentru lotul nr. </w:t>
      </w:r>
      <w:r w:rsidR="00EB3519" w:rsidRPr="002061A4">
        <w:rPr>
          <w:rFonts w:asciiTheme="majorHAnsi" w:hAnsiTheme="majorHAnsi"/>
          <w:b/>
          <w:color w:val="000000" w:themeColor="text1"/>
          <w:sz w:val="22"/>
          <w:szCs w:val="22"/>
        </w:rPr>
        <w:t>19</w:t>
      </w:r>
      <w:r w:rsidRPr="002061A4">
        <w:rPr>
          <w:rFonts w:asciiTheme="majorHAnsi" w:hAnsiTheme="majorHAnsi"/>
          <w:b/>
          <w:color w:val="000000" w:themeColor="text1"/>
          <w:sz w:val="22"/>
          <w:szCs w:val="22"/>
        </w:rPr>
        <w:t xml:space="preserve"> – Benzină Bălți</w:t>
      </w:r>
      <w:r w:rsidRPr="002061A4">
        <w:rPr>
          <w:rFonts w:asciiTheme="majorHAnsi" w:hAnsiTheme="majorHAnsi"/>
          <w:color w:val="000000" w:themeColor="text1"/>
          <w:sz w:val="22"/>
          <w:szCs w:val="22"/>
        </w:rPr>
        <w:t xml:space="preserve"> – minim 7 stații de alimentare în raza </w:t>
      </w:r>
      <w:r w:rsidR="006E48D9" w:rsidRPr="002061A4">
        <w:rPr>
          <w:rFonts w:asciiTheme="majorHAnsi" w:hAnsiTheme="majorHAnsi"/>
          <w:color w:val="000000" w:themeColor="text1"/>
          <w:sz w:val="22"/>
          <w:szCs w:val="22"/>
        </w:rPr>
        <w:t>munic</w:t>
      </w:r>
      <w:r w:rsidR="00D45EB6">
        <w:rPr>
          <w:rFonts w:asciiTheme="majorHAnsi" w:hAnsiTheme="majorHAnsi"/>
          <w:color w:val="000000" w:themeColor="text1"/>
          <w:sz w:val="22"/>
          <w:szCs w:val="22"/>
        </w:rPr>
        <w:t>i</w:t>
      </w:r>
      <w:r w:rsidR="006E48D9" w:rsidRPr="002061A4">
        <w:rPr>
          <w:rFonts w:asciiTheme="majorHAnsi" w:hAnsiTheme="majorHAnsi"/>
          <w:color w:val="000000" w:themeColor="text1"/>
          <w:sz w:val="22"/>
          <w:szCs w:val="22"/>
        </w:rPr>
        <w:t>piului</w:t>
      </w:r>
      <w:r w:rsidR="008D33A6" w:rsidRPr="002061A4">
        <w:rPr>
          <w:rFonts w:asciiTheme="majorHAnsi" w:hAnsiTheme="majorHAnsi"/>
          <w:color w:val="000000" w:themeColor="text1"/>
          <w:sz w:val="22"/>
          <w:szCs w:val="22"/>
        </w:rPr>
        <w:t>;</w:t>
      </w:r>
    </w:p>
    <w:p w:rsidR="00FB40F9" w:rsidRPr="002061A4" w:rsidRDefault="00FB40F9" w:rsidP="00CC124F">
      <w:pPr>
        <w:pStyle w:val="Listparagraf"/>
        <w:numPr>
          <w:ilvl w:val="0"/>
          <w:numId w:val="15"/>
        </w:numPr>
        <w:shd w:val="clear" w:color="auto" w:fill="FFFFFF" w:themeFill="background1"/>
        <w:tabs>
          <w:tab w:val="left" w:pos="426"/>
        </w:tabs>
        <w:ind w:left="0" w:firstLine="284"/>
        <w:contextualSpacing w:val="0"/>
        <w:jc w:val="both"/>
        <w:rPr>
          <w:rFonts w:asciiTheme="majorHAnsi" w:hAnsiTheme="majorHAnsi"/>
          <w:color w:val="000000" w:themeColor="text1"/>
          <w:sz w:val="22"/>
          <w:szCs w:val="22"/>
        </w:rPr>
      </w:pPr>
      <w:r w:rsidRPr="002061A4">
        <w:rPr>
          <w:rFonts w:asciiTheme="majorHAnsi" w:hAnsiTheme="majorHAnsi"/>
          <w:b/>
          <w:color w:val="000000" w:themeColor="text1"/>
          <w:sz w:val="22"/>
          <w:szCs w:val="22"/>
        </w:rPr>
        <w:t>Pentru loturile care nu au fost menționate</w:t>
      </w:r>
      <w:r w:rsidRPr="002061A4">
        <w:rPr>
          <w:rFonts w:asciiTheme="majorHAnsi" w:hAnsiTheme="majorHAnsi"/>
          <w:color w:val="000000" w:themeColor="text1"/>
          <w:sz w:val="22"/>
          <w:szCs w:val="22"/>
        </w:rPr>
        <w:t xml:space="preserve"> – minim 1 stație de alimentare în raza orașului</w:t>
      </w:r>
      <w:r w:rsidR="006E48D9" w:rsidRPr="002061A4">
        <w:rPr>
          <w:rFonts w:asciiTheme="majorHAnsi" w:hAnsiTheme="majorHAnsi"/>
          <w:color w:val="000000" w:themeColor="text1"/>
          <w:sz w:val="22"/>
          <w:szCs w:val="22"/>
        </w:rPr>
        <w:t>/municipiului</w:t>
      </w:r>
      <w:r w:rsidR="008D33A6" w:rsidRPr="002061A4">
        <w:rPr>
          <w:rFonts w:asciiTheme="majorHAnsi" w:hAnsiTheme="majorHAnsi"/>
          <w:color w:val="000000" w:themeColor="text1"/>
          <w:sz w:val="22"/>
          <w:szCs w:val="22"/>
        </w:rPr>
        <w:t>.</w:t>
      </w:r>
    </w:p>
    <w:p w:rsidR="00980736" w:rsidRPr="002061A4" w:rsidRDefault="00FB40F9"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color w:val="000000" w:themeColor="text1"/>
          <w:sz w:val="22"/>
          <w:szCs w:val="22"/>
        </w:rPr>
      </w:pPr>
      <w:r w:rsidRPr="002061A4">
        <w:rPr>
          <w:rFonts w:asciiTheme="majorHAnsi" w:hAnsiTheme="majorHAnsi"/>
          <w:color w:val="000000" w:themeColor="text1"/>
          <w:sz w:val="22"/>
          <w:szCs w:val="22"/>
        </w:rPr>
        <w:t xml:space="preserve">Ofertele </w:t>
      </w:r>
      <w:r w:rsidR="00980736" w:rsidRPr="002061A4">
        <w:rPr>
          <w:rFonts w:asciiTheme="majorHAnsi" w:hAnsiTheme="majorHAnsi"/>
          <w:color w:val="000000" w:themeColor="text1"/>
          <w:sz w:val="22"/>
          <w:szCs w:val="22"/>
        </w:rPr>
        <w:t>se</w:t>
      </w:r>
      <w:r w:rsidRPr="002061A4">
        <w:rPr>
          <w:rFonts w:asciiTheme="majorHAnsi" w:hAnsiTheme="majorHAnsi"/>
          <w:color w:val="000000" w:themeColor="text1"/>
          <w:sz w:val="22"/>
          <w:szCs w:val="22"/>
        </w:rPr>
        <w:t xml:space="preserve"> </w:t>
      </w:r>
      <w:r w:rsidR="00980736" w:rsidRPr="002061A4">
        <w:rPr>
          <w:rFonts w:asciiTheme="majorHAnsi" w:hAnsiTheme="majorHAnsi"/>
          <w:color w:val="000000" w:themeColor="text1"/>
          <w:sz w:val="22"/>
          <w:szCs w:val="22"/>
        </w:rPr>
        <w:t>prezintă</w:t>
      </w:r>
      <w:r w:rsidRPr="002061A4">
        <w:rPr>
          <w:rFonts w:asciiTheme="majorHAnsi" w:hAnsiTheme="majorHAnsi"/>
          <w:color w:val="000000" w:themeColor="text1"/>
          <w:sz w:val="22"/>
          <w:szCs w:val="22"/>
        </w:rPr>
        <w:t xml:space="preserve"> </w:t>
      </w:r>
      <w:r w:rsidR="00980736" w:rsidRPr="002061A4">
        <w:rPr>
          <w:rFonts w:asciiTheme="majorHAnsi" w:hAnsiTheme="majorHAnsi"/>
          <w:color w:val="000000" w:themeColor="text1"/>
          <w:sz w:val="22"/>
          <w:szCs w:val="22"/>
        </w:rPr>
        <w:t>în</w:t>
      </w:r>
      <w:r w:rsidRPr="002061A4">
        <w:rPr>
          <w:rFonts w:asciiTheme="majorHAnsi" w:hAnsiTheme="majorHAnsi"/>
          <w:color w:val="000000" w:themeColor="text1"/>
          <w:sz w:val="22"/>
          <w:szCs w:val="22"/>
        </w:rPr>
        <w:t xml:space="preserve"> </w:t>
      </w:r>
      <w:r w:rsidR="00980736" w:rsidRPr="002061A4">
        <w:rPr>
          <w:rFonts w:asciiTheme="majorHAnsi" w:hAnsiTheme="majorHAnsi"/>
          <w:color w:val="000000" w:themeColor="text1"/>
          <w:sz w:val="22"/>
          <w:szCs w:val="22"/>
        </w:rPr>
        <w:t>valuta:</w:t>
      </w:r>
      <w:bookmarkEnd w:id="0"/>
      <w:r w:rsidR="00980736" w:rsidRPr="002061A4">
        <w:rPr>
          <w:rFonts w:asciiTheme="majorHAnsi" w:hAnsiTheme="majorHAnsi"/>
          <w:color w:val="000000" w:themeColor="text1"/>
          <w:sz w:val="22"/>
          <w:szCs w:val="22"/>
        </w:rPr>
        <w:t xml:space="preserve"> </w:t>
      </w:r>
      <w:r w:rsidR="00980736" w:rsidRPr="002061A4">
        <w:rPr>
          <w:rFonts w:asciiTheme="majorHAnsi" w:hAnsiTheme="majorHAnsi"/>
          <w:b/>
          <w:color w:val="000000" w:themeColor="text1"/>
          <w:sz w:val="22"/>
          <w:szCs w:val="22"/>
          <w:u w:val="single"/>
        </w:rPr>
        <w:t>lei moldovenești.</w:t>
      </w:r>
    </w:p>
    <w:p w:rsidR="00974AF5" w:rsidRPr="002061A4" w:rsidRDefault="00980736" w:rsidP="00974AF5">
      <w:pPr>
        <w:pStyle w:val="Listparagraf"/>
        <w:numPr>
          <w:ilvl w:val="0"/>
          <w:numId w:val="13"/>
        </w:numPr>
        <w:shd w:val="clear" w:color="auto" w:fill="FFFFFF" w:themeFill="background1"/>
        <w:tabs>
          <w:tab w:val="left" w:pos="426"/>
        </w:tabs>
        <w:spacing w:before="60" w:after="60"/>
        <w:ind w:left="0" w:firstLine="0"/>
        <w:contextualSpacing w:val="0"/>
        <w:jc w:val="both"/>
        <w:rPr>
          <w:rFonts w:asciiTheme="majorHAnsi" w:hAnsiTheme="majorHAnsi"/>
          <w:color w:val="000000" w:themeColor="text1"/>
          <w:sz w:val="22"/>
          <w:szCs w:val="22"/>
        </w:rPr>
      </w:pPr>
      <w:r w:rsidRPr="002061A4">
        <w:rPr>
          <w:rFonts w:asciiTheme="majorHAnsi" w:hAnsiTheme="majorHAnsi"/>
          <w:color w:val="000000" w:themeColor="text1"/>
          <w:sz w:val="22"/>
          <w:szCs w:val="22"/>
        </w:rPr>
        <w:t>Criteriul de evaluare aplicat pentru atribuirea </w:t>
      </w:r>
      <w:r w:rsidRPr="002061A4">
        <w:rPr>
          <w:rFonts w:asciiTheme="majorHAnsi" w:hAnsiTheme="majorHAnsi"/>
          <w:color w:val="000000" w:themeColor="text1"/>
          <w:sz w:val="22"/>
        </w:rPr>
        <w:t xml:space="preserve">contractului: </w:t>
      </w:r>
      <w:r w:rsidR="001523EE" w:rsidRPr="002061A4">
        <w:rPr>
          <w:rFonts w:asciiTheme="majorHAnsi" w:hAnsiTheme="majorHAnsi"/>
          <w:b/>
          <w:color w:val="000000" w:themeColor="text1"/>
          <w:sz w:val="22"/>
          <w:u w:val="single"/>
        </w:rPr>
        <w:t xml:space="preserve">Cel mai mic preț </w:t>
      </w:r>
      <w:r w:rsidR="004C4DB7" w:rsidRPr="002061A4">
        <w:rPr>
          <w:rFonts w:asciiTheme="majorHAnsi" w:hAnsiTheme="majorHAnsi"/>
          <w:b/>
          <w:i/>
          <w:color w:val="000000" w:themeColor="text1"/>
          <w:sz w:val="22"/>
          <w:u w:val="single"/>
        </w:rPr>
        <w:t>(prețurile unitare se calculează în conformitate cu prevederile pct. 4</w:t>
      </w:r>
      <w:r w:rsidR="002D3E35" w:rsidRPr="002061A4">
        <w:rPr>
          <w:rFonts w:asciiTheme="majorHAnsi" w:hAnsiTheme="majorHAnsi"/>
          <w:b/>
          <w:i/>
          <w:color w:val="000000" w:themeColor="text1"/>
          <w:sz w:val="22"/>
          <w:u w:val="single"/>
        </w:rPr>
        <w:t>1</w:t>
      </w:r>
      <w:r w:rsidR="004C4DB7" w:rsidRPr="002061A4">
        <w:rPr>
          <w:rFonts w:asciiTheme="majorHAnsi" w:hAnsiTheme="majorHAnsi"/>
          <w:b/>
          <w:i/>
          <w:color w:val="000000" w:themeColor="text1"/>
          <w:sz w:val="22"/>
          <w:u w:val="single"/>
        </w:rPr>
        <w:t>.3).</w:t>
      </w:r>
    </w:p>
    <w:p w:rsidR="002D3E35" w:rsidRPr="002061A4" w:rsidRDefault="002D3E35" w:rsidP="000B5608">
      <w:pPr>
        <w:pStyle w:val="Listparagraf"/>
        <w:numPr>
          <w:ilvl w:val="0"/>
          <w:numId w:val="13"/>
        </w:numPr>
        <w:tabs>
          <w:tab w:val="right" w:pos="426"/>
          <w:tab w:val="left" w:pos="1276"/>
        </w:tabs>
        <w:spacing w:before="60" w:after="60"/>
        <w:ind w:left="0" w:firstLine="0"/>
        <w:contextualSpacing w:val="0"/>
        <w:jc w:val="both"/>
        <w:rPr>
          <w:rFonts w:ascii="Cambria" w:hAnsi="Cambria"/>
          <w:sz w:val="22"/>
          <w:szCs w:val="22"/>
        </w:rPr>
      </w:pPr>
      <w:r w:rsidRPr="002061A4">
        <w:rPr>
          <w:rFonts w:ascii="Cambria" w:hAnsi="Cambria"/>
          <w:sz w:val="22"/>
          <w:szCs w:val="22"/>
        </w:rPr>
        <w:t>Criteriu de atribuire suplimentar, în cazul în care două sau mai multe oferte sunt echivalente:</w:t>
      </w:r>
      <w:r w:rsidRPr="002061A4">
        <w:rPr>
          <w:rFonts w:ascii="Cambria" w:hAnsi="Cambria"/>
          <w:b/>
          <w:sz w:val="22"/>
          <w:szCs w:val="22"/>
          <w:u w:val="single"/>
        </w:rPr>
        <w:t xml:space="preserve"> Cel mai mare </w:t>
      </w:r>
      <w:r w:rsidR="00D45EB6">
        <w:rPr>
          <w:rFonts w:ascii="Cambria" w:hAnsi="Cambria"/>
          <w:b/>
          <w:sz w:val="22"/>
          <w:szCs w:val="22"/>
          <w:u w:val="single"/>
        </w:rPr>
        <w:t>discount</w:t>
      </w:r>
      <w:r w:rsidRPr="002061A4">
        <w:rPr>
          <w:rFonts w:ascii="Cambria" w:hAnsi="Cambria"/>
          <w:b/>
          <w:sz w:val="22"/>
          <w:szCs w:val="22"/>
          <w:u w:val="single"/>
        </w:rPr>
        <w:t>, acordat suplimentar la cel indicat în ofertă (</w:t>
      </w:r>
      <w:r w:rsidRPr="002061A4">
        <w:rPr>
          <w:rFonts w:ascii="Cambria" w:hAnsi="Cambria"/>
          <w:b/>
          <w:i/>
          <w:sz w:val="22"/>
          <w:szCs w:val="22"/>
          <w:u w:val="single"/>
        </w:rPr>
        <w:t>Declarație scrisă în formă liberă</w:t>
      </w:r>
      <w:r w:rsidRPr="002061A4">
        <w:rPr>
          <w:rFonts w:ascii="Cambria" w:hAnsi="Cambria"/>
          <w:b/>
          <w:sz w:val="22"/>
          <w:szCs w:val="22"/>
          <w:u w:val="single"/>
        </w:rPr>
        <w:t>).</w:t>
      </w:r>
    </w:p>
    <w:p w:rsidR="00980736" w:rsidRPr="002061A4"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b/>
          <w:color w:val="000000" w:themeColor="text1"/>
          <w:sz w:val="22"/>
          <w:szCs w:val="22"/>
        </w:rPr>
      </w:pPr>
      <w:r w:rsidRPr="002061A4">
        <w:rPr>
          <w:rFonts w:asciiTheme="majorHAnsi" w:hAnsiTheme="majorHAnsi"/>
          <w:color w:val="000000" w:themeColor="text1"/>
          <w:sz w:val="22"/>
          <w:szCs w:val="22"/>
        </w:rPr>
        <w:t xml:space="preserve">Factorii de evaluare celei mai avantajoase oferte din punct de vedere economic, precum și ponderea lor: </w:t>
      </w:r>
      <w:r w:rsidR="001523EE" w:rsidRPr="002061A4">
        <w:rPr>
          <w:rFonts w:asciiTheme="majorHAnsi" w:hAnsiTheme="majorHAnsi"/>
          <w:b/>
          <w:color w:val="000000" w:themeColor="text1"/>
          <w:sz w:val="22"/>
          <w:szCs w:val="22"/>
          <w:u w:val="single"/>
        </w:rPr>
        <w:t>nu este cazul.</w:t>
      </w:r>
    </w:p>
    <w:p w:rsidR="00980736" w:rsidRPr="002061A4"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color w:val="000000" w:themeColor="text1"/>
          <w:sz w:val="22"/>
          <w:szCs w:val="22"/>
        </w:rPr>
      </w:pPr>
      <w:r w:rsidRPr="002061A4">
        <w:rPr>
          <w:rFonts w:asciiTheme="majorHAnsi" w:hAnsiTheme="majorHAnsi"/>
          <w:color w:val="000000" w:themeColor="text1"/>
          <w:sz w:val="22"/>
          <w:szCs w:val="22"/>
        </w:rPr>
        <w:t>Termenul-limită de depunere/deschidere a ofertelor:</w:t>
      </w:r>
    </w:p>
    <w:p w:rsidR="00980736" w:rsidRPr="002061A4" w:rsidRDefault="00980736" w:rsidP="00A3586E">
      <w:pPr>
        <w:numPr>
          <w:ilvl w:val="0"/>
          <w:numId w:val="12"/>
        </w:numPr>
        <w:shd w:val="clear" w:color="auto" w:fill="FFFFFF" w:themeFill="background1"/>
        <w:tabs>
          <w:tab w:val="left" w:pos="426"/>
        </w:tabs>
        <w:ind w:left="0" w:firstLine="284"/>
        <w:jc w:val="both"/>
        <w:rPr>
          <w:rFonts w:asciiTheme="majorHAnsi" w:hAnsiTheme="majorHAnsi"/>
          <w:color w:val="000000" w:themeColor="text1"/>
          <w:sz w:val="22"/>
          <w:szCs w:val="22"/>
        </w:rPr>
      </w:pPr>
      <w:r w:rsidRPr="002061A4">
        <w:rPr>
          <w:rFonts w:asciiTheme="majorHAnsi" w:hAnsiTheme="majorHAnsi"/>
          <w:color w:val="000000" w:themeColor="text1"/>
          <w:sz w:val="22"/>
          <w:szCs w:val="22"/>
        </w:rPr>
        <w:t xml:space="preserve">Până la: (ora exactă) </w:t>
      </w:r>
      <w:r w:rsidRPr="002061A4">
        <w:rPr>
          <w:rFonts w:asciiTheme="majorHAnsi" w:hAnsiTheme="majorHAnsi"/>
          <w:b/>
          <w:color w:val="000000" w:themeColor="text1"/>
          <w:sz w:val="22"/>
          <w:szCs w:val="22"/>
          <w:u w:val="single"/>
        </w:rPr>
        <w:t>Conform SIA RSAP.</w:t>
      </w:r>
    </w:p>
    <w:p w:rsidR="00980736" w:rsidRPr="002061A4" w:rsidRDefault="00980736" w:rsidP="00A3586E">
      <w:pPr>
        <w:numPr>
          <w:ilvl w:val="0"/>
          <w:numId w:val="12"/>
        </w:numPr>
        <w:shd w:val="clear" w:color="auto" w:fill="FFFFFF" w:themeFill="background1"/>
        <w:tabs>
          <w:tab w:val="left" w:pos="426"/>
        </w:tabs>
        <w:ind w:left="0" w:firstLine="284"/>
        <w:jc w:val="both"/>
        <w:rPr>
          <w:rFonts w:asciiTheme="majorHAnsi" w:hAnsiTheme="majorHAnsi"/>
          <w:color w:val="000000" w:themeColor="text1"/>
          <w:sz w:val="22"/>
          <w:szCs w:val="22"/>
        </w:rPr>
      </w:pPr>
      <w:r w:rsidRPr="002061A4">
        <w:rPr>
          <w:rFonts w:asciiTheme="majorHAnsi" w:hAnsiTheme="majorHAnsi"/>
          <w:color w:val="000000" w:themeColor="text1"/>
          <w:sz w:val="22"/>
          <w:szCs w:val="22"/>
        </w:rPr>
        <w:t xml:space="preserve">Pe: (data) </w:t>
      </w:r>
      <w:r w:rsidRPr="002061A4">
        <w:rPr>
          <w:rFonts w:asciiTheme="majorHAnsi" w:hAnsiTheme="majorHAnsi"/>
          <w:b/>
          <w:color w:val="000000" w:themeColor="text1"/>
          <w:sz w:val="22"/>
          <w:szCs w:val="22"/>
          <w:u w:val="single"/>
        </w:rPr>
        <w:t>Conform SIA RSAP.</w:t>
      </w:r>
    </w:p>
    <w:p w:rsidR="00980736" w:rsidRPr="002061A4"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b/>
          <w:color w:val="000000" w:themeColor="text1"/>
          <w:sz w:val="22"/>
          <w:szCs w:val="22"/>
        </w:rPr>
      </w:pPr>
      <w:r w:rsidRPr="002061A4">
        <w:rPr>
          <w:rFonts w:asciiTheme="majorHAnsi" w:hAnsiTheme="majorHAnsi"/>
          <w:color w:val="000000" w:themeColor="text1"/>
          <w:sz w:val="22"/>
          <w:szCs w:val="22"/>
        </w:rPr>
        <w:t xml:space="preserve">Adresa la care trebuie transmise ofertele sau cererile de participare: </w:t>
      </w:r>
      <w:r w:rsidRPr="002061A4">
        <w:rPr>
          <w:rFonts w:asciiTheme="majorHAnsi" w:hAnsiTheme="majorHAnsi"/>
          <w:b/>
          <w:color w:val="000000" w:themeColor="text1"/>
          <w:sz w:val="22"/>
          <w:szCs w:val="22"/>
          <w:u w:val="single"/>
        </w:rPr>
        <w:t>Ofertele vor fi depuse electronic prin intermediul SIA RSAP.</w:t>
      </w:r>
    </w:p>
    <w:p w:rsidR="00980736" w:rsidRPr="002061A4"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color w:val="000000" w:themeColor="text1"/>
          <w:sz w:val="22"/>
          <w:szCs w:val="22"/>
        </w:rPr>
      </w:pPr>
      <w:r w:rsidRPr="002061A4">
        <w:rPr>
          <w:rFonts w:asciiTheme="majorHAnsi" w:hAnsiTheme="majorHAnsi"/>
          <w:color w:val="000000" w:themeColor="text1"/>
          <w:sz w:val="22"/>
          <w:szCs w:val="22"/>
        </w:rPr>
        <w:t xml:space="preserve">Termenul de valabilitate a ofertelor: </w:t>
      </w:r>
      <w:r w:rsidRPr="002061A4">
        <w:rPr>
          <w:rFonts w:asciiTheme="majorHAnsi" w:hAnsiTheme="majorHAnsi"/>
          <w:b/>
          <w:color w:val="000000" w:themeColor="text1"/>
          <w:sz w:val="22"/>
          <w:szCs w:val="22"/>
          <w:u w:val="single"/>
        </w:rPr>
        <w:t>60 zile.</w:t>
      </w:r>
    </w:p>
    <w:p w:rsidR="00980736" w:rsidRPr="002061A4"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color w:val="000000" w:themeColor="text1"/>
          <w:sz w:val="22"/>
          <w:szCs w:val="22"/>
        </w:rPr>
      </w:pPr>
      <w:r w:rsidRPr="002061A4">
        <w:rPr>
          <w:rFonts w:asciiTheme="majorHAnsi" w:hAnsiTheme="majorHAnsi"/>
          <w:color w:val="000000" w:themeColor="text1"/>
          <w:sz w:val="22"/>
          <w:szCs w:val="22"/>
        </w:rPr>
        <w:t xml:space="preserve">Locul deschiderii ofertelor: </w:t>
      </w:r>
      <w:r w:rsidRPr="002061A4">
        <w:rPr>
          <w:rFonts w:asciiTheme="majorHAnsi" w:hAnsiTheme="majorHAnsi"/>
          <w:b/>
          <w:color w:val="000000" w:themeColor="text1"/>
          <w:sz w:val="22"/>
          <w:szCs w:val="22"/>
          <w:u w:val="single"/>
        </w:rPr>
        <w:t>SIA RSAP. Ofertele întârziate vor fi respinse.</w:t>
      </w:r>
      <w:r w:rsidRPr="002061A4">
        <w:rPr>
          <w:rFonts w:asciiTheme="majorHAnsi" w:hAnsiTheme="majorHAnsi"/>
          <w:color w:val="000000" w:themeColor="text1"/>
          <w:sz w:val="22"/>
          <w:szCs w:val="22"/>
        </w:rPr>
        <w:t xml:space="preserve"> </w:t>
      </w:r>
    </w:p>
    <w:p w:rsidR="00980736" w:rsidRPr="002061A4"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color w:val="000000" w:themeColor="text1"/>
          <w:sz w:val="22"/>
          <w:szCs w:val="22"/>
        </w:rPr>
      </w:pPr>
      <w:r w:rsidRPr="002061A4">
        <w:rPr>
          <w:rFonts w:asciiTheme="majorHAnsi" w:hAnsiTheme="majorHAnsi"/>
          <w:color w:val="000000" w:themeColor="text1"/>
          <w:sz w:val="22"/>
          <w:szCs w:val="22"/>
        </w:rPr>
        <w:t xml:space="preserve">Persoanele autorizate să asiste la deschiderea ofertelor: </w:t>
      </w:r>
      <w:r w:rsidRPr="002061A4">
        <w:rPr>
          <w:rFonts w:asciiTheme="majorHAnsi" w:hAnsiTheme="majorHAnsi"/>
          <w:b/>
          <w:color w:val="000000" w:themeColor="text1"/>
          <w:sz w:val="22"/>
          <w:szCs w:val="22"/>
          <w:u w:val="single"/>
        </w:rPr>
        <w:t>Ofertanții sau reprezentanții acestora au dreptul să participe la deschiderea ofertelor, cu excepția cazului în care ofertele au fost depuse în SIA RSAP.</w:t>
      </w:r>
    </w:p>
    <w:p w:rsidR="00980736" w:rsidRPr="002061A4"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color w:val="000000" w:themeColor="text1"/>
          <w:sz w:val="22"/>
          <w:szCs w:val="22"/>
        </w:rPr>
      </w:pPr>
      <w:r w:rsidRPr="002061A4">
        <w:rPr>
          <w:rFonts w:asciiTheme="majorHAnsi" w:hAnsiTheme="majorHAnsi"/>
          <w:color w:val="000000" w:themeColor="text1"/>
          <w:sz w:val="22"/>
          <w:szCs w:val="22"/>
        </w:rPr>
        <w:t xml:space="preserve">Limba sau limbile în care trebuie redactate ofertele sau cererile de participare: </w:t>
      </w:r>
      <w:r w:rsidRPr="002061A4">
        <w:rPr>
          <w:rFonts w:asciiTheme="majorHAnsi" w:hAnsiTheme="majorHAnsi"/>
          <w:b/>
          <w:color w:val="000000" w:themeColor="text1"/>
          <w:sz w:val="22"/>
          <w:szCs w:val="22"/>
          <w:u w:val="single"/>
        </w:rPr>
        <w:t>Limba română.</w:t>
      </w:r>
    </w:p>
    <w:p w:rsidR="00980736" w:rsidRPr="002061A4"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color w:val="000000" w:themeColor="text1"/>
          <w:sz w:val="22"/>
          <w:szCs w:val="22"/>
        </w:rPr>
      </w:pPr>
      <w:r w:rsidRPr="002061A4">
        <w:rPr>
          <w:rFonts w:asciiTheme="majorHAnsi" w:hAnsiTheme="majorHAnsi"/>
          <w:color w:val="000000" w:themeColor="text1"/>
          <w:sz w:val="22"/>
          <w:szCs w:val="22"/>
        </w:rPr>
        <w:t xml:space="preserve">Respectivul </w:t>
      </w:r>
      <w:bookmarkStart w:id="1" w:name="_Hlk74991057"/>
      <w:r w:rsidRPr="002061A4">
        <w:rPr>
          <w:rFonts w:asciiTheme="majorHAnsi" w:hAnsiTheme="majorHAnsi"/>
          <w:color w:val="000000" w:themeColor="text1"/>
          <w:sz w:val="22"/>
          <w:szCs w:val="22"/>
        </w:rPr>
        <w:t>contract se referă la un proiect și/sau program finanțat din fonduri ale Uniunii Europene și/sau de unul dintre statele membre ale Uniunii Europene</w:t>
      </w:r>
      <w:bookmarkEnd w:id="1"/>
      <w:r w:rsidRPr="002061A4">
        <w:rPr>
          <w:rFonts w:asciiTheme="majorHAnsi" w:hAnsiTheme="majorHAnsi"/>
          <w:color w:val="000000" w:themeColor="text1"/>
          <w:sz w:val="22"/>
          <w:szCs w:val="22"/>
        </w:rPr>
        <w:t xml:space="preserve">: </w:t>
      </w:r>
      <w:r w:rsidRPr="002061A4">
        <w:rPr>
          <w:rFonts w:asciiTheme="majorHAnsi" w:hAnsiTheme="majorHAnsi"/>
          <w:b/>
          <w:color w:val="000000" w:themeColor="text1"/>
          <w:sz w:val="22"/>
          <w:szCs w:val="22"/>
          <w:u w:val="single"/>
        </w:rPr>
        <w:t>Nu.</w:t>
      </w:r>
      <w:r w:rsidRPr="002061A4">
        <w:rPr>
          <w:rFonts w:asciiTheme="majorHAnsi" w:hAnsiTheme="majorHAnsi"/>
          <w:color w:val="000000" w:themeColor="text1"/>
          <w:sz w:val="22"/>
          <w:szCs w:val="22"/>
        </w:rPr>
        <w:t xml:space="preserve"> </w:t>
      </w:r>
    </w:p>
    <w:p w:rsidR="00980736" w:rsidRPr="002061A4"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color w:val="000000" w:themeColor="text1"/>
          <w:sz w:val="22"/>
          <w:szCs w:val="22"/>
        </w:rPr>
      </w:pPr>
      <w:r w:rsidRPr="002061A4">
        <w:rPr>
          <w:rFonts w:asciiTheme="majorHAnsi" w:hAnsiTheme="majorHAnsi"/>
          <w:color w:val="000000" w:themeColor="text1"/>
          <w:sz w:val="22"/>
          <w:szCs w:val="22"/>
        </w:rPr>
        <w:t xml:space="preserve">Denumirea și adresa organismului competent în soluționarea contestațiilor: </w:t>
      </w:r>
    </w:p>
    <w:p w:rsidR="00980736" w:rsidRPr="002061A4" w:rsidRDefault="00980736" w:rsidP="00CC124F">
      <w:pPr>
        <w:pStyle w:val="Listparagraf"/>
        <w:numPr>
          <w:ilvl w:val="0"/>
          <w:numId w:val="12"/>
        </w:numPr>
        <w:shd w:val="clear" w:color="auto" w:fill="FFFFFF" w:themeFill="background1"/>
        <w:tabs>
          <w:tab w:val="right" w:pos="426"/>
        </w:tabs>
        <w:ind w:left="0" w:firstLine="284"/>
        <w:jc w:val="both"/>
        <w:rPr>
          <w:rFonts w:asciiTheme="majorHAnsi" w:hAnsiTheme="majorHAnsi"/>
          <w:i/>
          <w:color w:val="000000" w:themeColor="text1"/>
          <w:sz w:val="22"/>
          <w:szCs w:val="22"/>
        </w:rPr>
      </w:pPr>
      <w:r w:rsidRPr="002061A4">
        <w:rPr>
          <w:rFonts w:asciiTheme="majorHAnsi" w:hAnsiTheme="majorHAnsi"/>
          <w:i/>
          <w:color w:val="000000" w:themeColor="text1"/>
          <w:sz w:val="22"/>
          <w:szCs w:val="22"/>
        </w:rPr>
        <w:t>Agenția Națională pentru Soluționarea Contestațiilor</w:t>
      </w:r>
      <w:r w:rsidR="00CC124F" w:rsidRPr="002061A4">
        <w:rPr>
          <w:rFonts w:asciiTheme="majorHAnsi" w:hAnsiTheme="majorHAnsi"/>
          <w:i/>
          <w:color w:val="000000" w:themeColor="text1"/>
          <w:sz w:val="22"/>
          <w:szCs w:val="22"/>
        </w:rPr>
        <w:t>;</w:t>
      </w:r>
    </w:p>
    <w:p w:rsidR="00980736" w:rsidRPr="002061A4" w:rsidRDefault="00980736" w:rsidP="00CC124F">
      <w:pPr>
        <w:pStyle w:val="Listparagraf"/>
        <w:numPr>
          <w:ilvl w:val="0"/>
          <w:numId w:val="12"/>
        </w:numPr>
        <w:shd w:val="clear" w:color="auto" w:fill="FFFFFF" w:themeFill="background1"/>
        <w:tabs>
          <w:tab w:val="right" w:pos="426"/>
        </w:tabs>
        <w:ind w:left="0" w:firstLine="284"/>
        <w:jc w:val="both"/>
        <w:rPr>
          <w:rFonts w:asciiTheme="majorHAnsi" w:hAnsiTheme="majorHAnsi"/>
          <w:i/>
          <w:color w:val="000000" w:themeColor="text1"/>
          <w:sz w:val="22"/>
          <w:szCs w:val="22"/>
        </w:rPr>
      </w:pPr>
      <w:r w:rsidRPr="002061A4">
        <w:rPr>
          <w:rFonts w:asciiTheme="majorHAnsi" w:hAnsiTheme="majorHAnsi"/>
          <w:i/>
          <w:color w:val="000000" w:themeColor="text1"/>
          <w:sz w:val="22"/>
          <w:szCs w:val="22"/>
        </w:rPr>
        <w:t>Adresa: mun. Chișinău, bd. Ștefan cel Mare și Sfânt nr. 124 (et. 4), MD 2001;</w:t>
      </w:r>
    </w:p>
    <w:p w:rsidR="00980736" w:rsidRPr="002061A4" w:rsidRDefault="00980736" w:rsidP="00CC124F">
      <w:pPr>
        <w:pStyle w:val="Listparagraf"/>
        <w:numPr>
          <w:ilvl w:val="0"/>
          <w:numId w:val="12"/>
        </w:numPr>
        <w:shd w:val="clear" w:color="auto" w:fill="FFFFFF" w:themeFill="background1"/>
        <w:tabs>
          <w:tab w:val="right" w:pos="426"/>
        </w:tabs>
        <w:ind w:left="0" w:firstLine="284"/>
        <w:jc w:val="both"/>
        <w:rPr>
          <w:rFonts w:asciiTheme="majorHAnsi" w:hAnsiTheme="majorHAnsi"/>
          <w:i/>
          <w:color w:val="000000" w:themeColor="text1"/>
          <w:sz w:val="22"/>
          <w:szCs w:val="22"/>
        </w:rPr>
      </w:pPr>
      <w:r w:rsidRPr="002061A4">
        <w:rPr>
          <w:rFonts w:asciiTheme="majorHAnsi" w:hAnsiTheme="majorHAnsi"/>
          <w:i/>
          <w:color w:val="000000" w:themeColor="text1"/>
          <w:sz w:val="22"/>
          <w:szCs w:val="22"/>
        </w:rPr>
        <w:t>Tel/Fax/e</w:t>
      </w:r>
      <w:r w:rsidRPr="002061A4">
        <w:rPr>
          <w:rFonts w:asciiTheme="majorHAnsi" w:hAnsiTheme="majorHAnsi"/>
          <w:i/>
          <w:color w:val="000000" w:themeColor="text1"/>
          <w:sz w:val="22"/>
          <w:szCs w:val="22"/>
        </w:rPr>
        <w:noBreakHyphen/>
        <w:t xml:space="preserve">mail: 022-820 652, 022 820-651, </w:t>
      </w:r>
      <w:hyperlink r:id="rId11" w:history="1">
        <w:r w:rsidRPr="002061A4">
          <w:rPr>
            <w:rStyle w:val="Hyperlink"/>
            <w:rFonts w:asciiTheme="majorHAnsi" w:hAnsiTheme="majorHAnsi"/>
            <w:i/>
            <w:color w:val="000000" w:themeColor="text1"/>
            <w:sz w:val="22"/>
            <w:szCs w:val="22"/>
          </w:rPr>
          <w:t>contestatii@ansc.md</w:t>
        </w:r>
      </w:hyperlink>
      <w:r w:rsidR="00CC124F" w:rsidRPr="002061A4">
        <w:rPr>
          <w:rStyle w:val="Hyperlink"/>
          <w:rFonts w:asciiTheme="majorHAnsi" w:hAnsiTheme="majorHAnsi"/>
          <w:i/>
          <w:color w:val="000000" w:themeColor="text1"/>
          <w:sz w:val="22"/>
          <w:szCs w:val="22"/>
        </w:rPr>
        <w:t>.</w:t>
      </w:r>
    </w:p>
    <w:p w:rsidR="00980736" w:rsidRPr="002061A4"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b/>
          <w:color w:val="000000" w:themeColor="text1"/>
          <w:sz w:val="22"/>
          <w:szCs w:val="22"/>
        </w:rPr>
      </w:pPr>
      <w:r w:rsidRPr="002061A4">
        <w:rPr>
          <w:rFonts w:asciiTheme="majorHAnsi" w:hAnsiTheme="majorHAnsi"/>
          <w:color w:val="000000" w:themeColor="text1"/>
          <w:sz w:val="22"/>
          <w:szCs w:val="22"/>
        </w:rPr>
        <w:t>Data/datele și referința/referințele publicărilor anterioare în Jurnalul Oficial al Uniunii Europene privind contractul/contractele la care se referă anunțul respectiv (</w:t>
      </w:r>
      <w:r w:rsidRPr="002061A4">
        <w:rPr>
          <w:rFonts w:asciiTheme="majorHAnsi" w:hAnsiTheme="majorHAnsi"/>
          <w:i/>
          <w:color w:val="000000" w:themeColor="text1"/>
          <w:sz w:val="22"/>
          <w:szCs w:val="22"/>
        </w:rPr>
        <w:t>dacă este cazul</w:t>
      </w:r>
      <w:r w:rsidRPr="002061A4">
        <w:rPr>
          <w:rFonts w:asciiTheme="majorHAnsi" w:hAnsiTheme="majorHAnsi"/>
          <w:color w:val="000000" w:themeColor="text1"/>
          <w:sz w:val="22"/>
          <w:szCs w:val="22"/>
        </w:rPr>
        <w:t xml:space="preserve">): </w:t>
      </w:r>
      <w:r w:rsidRPr="002061A4">
        <w:rPr>
          <w:rFonts w:asciiTheme="majorHAnsi" w:hAnsiTheme="majorHAnsi"/>
          <w:b/>
          <w:color w:val="000000" w:themeColor="text1"/>
          <w:sz w:val="22"/>
          <w:szCs w:val="22"/>
          <w:u w:val="single"/>
        </w:rPr>
        <w:t>Nu este cazul.</w:t>
      </w:r>
      <w:r w:rsidRPr="002061A4">
        <w:rPr>
          <w:rFonts w:asciiTheme="majorHAnsi" w:hAnsiTheme="majorHAnsi"/>
          <w:b/>
          <w:color w:val="000000" w:themeColor="text1"/>
          <w:sz w:val="22"/>
          <w:szCs w:val="22"/>
        </w:rPr>
        <w:t xml:space="preserve"> </w:t>
      </w:r>
    </w:p>
    <w:p w:rsidR="00980736" w:rsidRPr="002061A4"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color w:val="000000" w:themeColor="text1"/>
          <w:sz w:val="22"/>
          <w:szCs w:val="22"/>
        </w:rPr>
      </w:pPr>
      <w:r w:rsidRPr="002061A4">
        <w:rPr>
          <w:rFonts w:asciiTheme="majorHAnsi" w:hAnsiTheme="majorHAnsi"/>
          <w:color w:val="000000" w:themeColor="text1"/>
          <w:sz w:val="22"/>
          <w:szCs w:val="22"/>
        </w:rPr>
        <w:t>În cazul achizițiilor periodice, calendarul estimat pentru publicarea anunțurilor viitoare:</w:t>
      </w:r>
      <w:r w:rsidRPr="002061A4">
        <w:rPr>
          <w:rFonts w:asciiTheme="majorHAnsi" w:hAnsiTheme="majorHAnsi"/>
          <w:b/>
          <w:color w:val="000000" w:themeColor="text1"/>
          <w:sz w:val="22"/>
          <w:szCs w:val="22"/>
        </w:rPr>
        <w:t xml:space="preserve"> </w:t>
      </w:r>
      <w:r w:rsidRPr="002061A4">
        <w:rPr>
          <w:rFonts w:asciiTheme="majorHAnsi" w:hAnsiTheme="majorHAnsi"/>
          <w:b/>
          <w:color w:val="000000" w:themeColor="text1"/>
          <w:sz w:val="22"/>
          <w:szCs w:val="22"/>
          <w:u w:val="single"/>
        </w:rPr>
        <w:t>Nu este cazul.</w:t>
      </w:r>
    </w:p>
    <w:p w:rsidR="00980736" w:rsidRPr="002061A4"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color w:val="000000" w:themeColor="text1"/>
          <w:sz w:val="22"/>
          <w:szCs w:val="22"/>
        </w:rPr>
      </w:pPr>
      <w:r w:rsidRPr="002061A4">
        <w:rPr>
          <w:rFonts w:asciiTheme="majorHAnsi" w:hAnsiTheme="majorHAnsi"/>
          <w:color w:val="000000" w:themeColor="text1"/>
          <w:sz w:val="22"/>
          <w:szCs w:val="22"/>
        </w:rPr>
        <w:t>Data publicării anunțului de intenție sau, după caz, precizarea că nu a fost publicat un astfel de </w:t>
      </w:r>
      <w:r w:rsidRPr="002061A4">
        <w:rPr>
          <w:rFonts w:asciiTheme="majorHAnsi" w:hAnsiTheme="majorHAnsi"/>
          <w:color w:val="000000" w:themeColor="text1"/>
          <w:sz w:val="22"/>
          <w:szCs w:val="22"/>
          <w:shd w:val="clear" w:color="auto" w:fill="FFFFFF" w:themeFill="background1"/>
        </w:rPr>
        <w:t xml:space="preserve">anunț: </w:t>
      </w:r>
      <w:r w:rsidR="0016769A" w:rsidRPr="002061A4">
        <w:rPr>
          <w:rFonts w:asciiTheme="majorHAnsi" w:hAnsiTheme="majorHAnsi"/>
          <w:b/>
          <w:color w:val="000000" w:themeColor="text1"/>
          <w:sz w:val="22"/>
          <w:szCs w:val="22"/>
          <w:u w:val="single"/>
          <w:shd w:val="clear" w:color="auto" w:fill="FFFFFF" w:themeFill="background1"/>
        </w:rPr>
        <w:t>14</w:t>
      </w:r>
      <w:r w:rsidRPr="002061A4">
        <w:rPr>
          <w:rFonts w:asciiTheme="majorHAnsi" w:hAnsiTheme="majorHAnsi"/>
          <w:b/>
          <w:color w:val="000000" w:themeColor="text1"/>
          <w:sz w:val="22"/>
          <w:szCs w:val="22"/>
          <w:u w:val="single"/>
          <w:shd w:val="clear" w:color="auto" w:fill="FFFFFF" w:themeFill="background1"/>
        </w:rPr>
        <w:t>.</w:t>
      </w:r>
      <w:r w:rsidR="0016769A" w:rsidRPr="002061A4">
        <w:rPr>
          <w:rFonts w:asciiTheme="majorHAnsi" w:hAnsiTheme="majorHAnsi"/>
          <w:b/>
          <w:color w:val="000000" w:themeColor="text1"/>
          <w:sz w:val="22"/>
          <w:szCs w:val="22"/>
          <w:u w:val="single"/>
          <w:shd w:val="clear" w:color="auto" w:fill="FFFFFF" w:themeFill="background1"/>
        </w:rPr>
        <w:t>11</w:t>
      </w:r>
      <w:r w:rsidRPr="002061A4">
        <w:rPr>
          <w:rFonts w:asciiTheme="majorHAnsi" w:hAnsiTheme="majorHAnsi"/>
          <w:b/>
          <w:color w:val="000000" w:themeColor="text1"/>
          <w:sz w:val="22"/>
          <w:szCs w:val="22"/>
          <w:u w:val="single"/>
          <w:shd w:val="clear" w:color="auto" w:fill="FFFFFF" w:themeFill="background1"/>
        </w:rPr>
        <w:t>.202</w:t>
      </w:r>
      <w:r w:rsidR="0016769A" w:rsidRPr="002061A4">
        <w:rPr>
          <w:rFonts w:asciiTheme="majorHAnsi" w:hAnsiTheme="majorHAnsi"/>
          <w:b/>
          <w:color w:val="000000" w:themeColor="text1"/>
          <w:sz w:val="22"/>
          <w:szCs w:val="22"/>
          <w:u w:val="single"/>
          <w:shd w:val="clear" w:color="auto" w:fill="FFFFFF" w:themeFill="background1"/>
        </w:rPr>
        <w:t>4</w:t>
      </w:r>
      <w:r w:rsidRPr="002061A4">
        <w:rPr>
          <w:rFonts w:asciiTheme="majorHAnsi" w:hAnsiTheme="majorHAnsi"/>
          <w:b/>
          <w:color w:val="000000" w:themeColor="text1"/>
          <w:sz w:val="22"/>
          <w:szCs w:val="22"/>
          <w:u w:val="single"/>
          <w:shd w:val="clear" w:color="auto" w:fill="FFFFFF" w:themeFill="background1"/>
        </w:rPr>
        <w:t>.</w:t>
      </w:r>
    </w:p>
    <w:p w:rsidR="00980736" w:rsidRPr="002061A4"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color w:val="000000" w:themeColor="text1"/>
          <w:sz w:val="22"/>
          <w:szCs w:val="22"/>
        </w:rPr>
      </w:pPr>
      <w:r w:rsidRPr="002061A4">
        <w:rPr>
          <w:rFonts w:asciiTheme="majorHAnsi" w:hAnsiTheme="majorHAnsi"/>
          <w:color w:val="000000" w:themeColor="text1"/>
          <w:sz w:val="22"/>
          <w:szCs w:val="22"/>
        </w:rPr>
        <w:t>Data transmiterii spre publicare a anunțului de participar</w:t>
      </w:r>
      <w:r w:rsidRPr="002061A4">
        <w:rPr>
          <w:rFonts w:asciiTheme="majorHAnsi" w:hAnsiTheme="majorHAnsi"/>
          <w:color w:val="000000" w:themeColor="text1"/>
          <w:sz w:val="22"/>
          <w:szCs w:val="22"/>
          <w:shd w:val="clear" w:color="auto" w:fill="FFFFFF" w:themeFill="background1"/>
        </w:rPr>
        <w:t>e</w:t>
      </w:r>
      <w:r w:rsidRPr="002061A4">
        <w:rPr>
          <w:rFonts w:asciiTheme="majorHAnsi" w:hAnsiTheme="majorHAnsi"/>
          <w:color w:val="000000" w:themeColor="text1"/>
          <w:sz w:val="22"/>
          <w:szCs w:val="22"/>
        </w:rPr>
        <w:t xml:space="preserve">: </w:t>
      </w:r>
      <w:r w:rsidRPr="002061A4">
        <w:rPr>
          <w:rFonts w:asciiTheme="majorHAnsi" w:hAnsiTheme="majorHAnsi"/>
          <w:b/>
          <w:color w:val="000000" w:themeColor="text1"/>
          <w:sz w:val="22"/>
          <w:szCs w:val="22"/>
          <w:u w:val="single"/>
        </w:rPr>
        <w:t>conform SIA RSAP.</w:t>
      </w:r>
    </w:p>
    <w:p w:rsidR="00980736" w:rsidRPr="002061A4"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color w:val="000000" w:themeColor="text1"/>
          <w:sz w:val="22"/>
          <w:szCs w:val="22"/>
        </w:rPr>
      </w:pPr>
      <w:r w:rsidRPr="002061A4">
        <w:rPr>
          <w:rFonts w:asciiTheme="majorHAnsi" w:hAnsiTheme="majorHAnsi"/>
          <w:color w:val="000000" w:themeColor="text1"/>
          <w:sz w:val="22"/>
          <w:szCs w:val="22"/>
        </w:rPr>
        <w:t>În cadrul procedurii de achiziție sectorială se va utiliza/accepta:</w:t>
      </w:r>
    </w:p>
    <w:tbl>
      <w:tblPr>
        <w:tblStyle w:val="Tabelgril"/>
        <w:tblW w:w="9214" w:type="dxa"/>
        <w:tblInd w:w="-5" w:type="dxa"/>
        <w:tblLook w:val="04A0" w:firstRow="1" w:lastRow="0" w:firstColumn="1" w:lastColumn="0" w:noHBand="0" w:noVBand="1"/>
      </w:tblPr>
      <w:tblGrid>
        <w:gridCol w:w="5812"/>
        <w:gridCol w:w="3402"/>
      </w:tblGrid>
      <w:tr w:rsidR="00980736" w:rsidRPr="002061A4" w:rsidTr="002061A4">
        <w:trPr>
          <w:trHeight w:val="295"/>
          <w:tblHeader/>
        </w:trPr>
        <w:tc>
          <w:tcPr>
            <w:tcW w:w="5812" w:type="dxa"/>
            <w:shd w:val="clear" w:color="auto" w:fill="F2F2F2" w:themeFill="background1" w:themeFillShade="F2"/>
            <w:vAlign w:val="center"/>
          </w:tcPr>
          <w:p w:rsidR="00980736" w:rsidRPr="002061A4" w:rsidRDefault="00980736" w:rsidP="00BD7B94">
            <w:pPr>
              <w:pStyle w:val="Listparagraf"/>
              <w:tabs>
                <w:tab w:val="left" w:pos="0"/>
                <w:tab w:val="left" w:pos="33"/>
              </w:tabs>
              <w:ind w:left="0"/>
              <w:contextualSpacing w:val="0"/>
              <w:jc w:val="center"/>
              <w:rPr>
                <w:rFonts w:asciiTheme="majorHAnsi" w:hAnsiTheme="majorHAnsi"/>
                <w:b/>
                <w:color w:val="000000" w:themeColor="text1"/>
                <w:sz w:val="20"/>
                <w:szCs w:val="20"/>
              </w:rPr>
            </w:pPr>
            <w:r w:rsidRPr="002061A4">
              <w:rPr>
                <w:rFonts w:asciiTheme="majorHAnsi" w:hAnsiTheme="majorHAnsi"/>
                <w:b/>
                <w:color w:val="000000" w:themeColor="text1"/>
                <w:sz w:val="20"/>
                <w:szCs w:val="20"/>
              </w:rPr>
              <w:t>Denumirea instrumentului electronic</w:t>
            </w:r>
          </w:p>
        </w:tc>
        <w:tc>
          <w:tcPr>
            <w:tcW w:w="3402" w:type="dxa"/>
            <w:shd w:val="clear" w:color="auto" w:fill="F2F2F2" w:themeFill="background1" w:themeFillShade="F2"/>
            <w:vAlign w:val="center"/>
          </w:tcPr>
          <w:p w:rsidR="00980736" w:rsidRPr="002061A4" w:rsidRDefault="00980736" w:rsidP="00BD7B94">
            <w:pPr>
              <w:pStyle w:val="Listparagraf"/>
              <w:tabs>
                <w:tab w:val="left" w:pos="0"/>
                <w:tab w:val="left" w:pos="33"/>
              </w:tabs>
              <w:ind w:left="0"/>
              <w:contextualSpacing w:val="0"/>
              <w:jc w:val="center"/>
              <w:rPr>
                <w:rFonts w:asciiTheme="majorHAnsi" w:hAnsiTheme="majorHAnsi"/>
                <w:b/>
                <w:color w:val="000000" w:themeColor="text1"/>
                <w:sz w:val="20"/>
                <w:szCs w:val="20"/>
              </w:rPr>
            </w:pPr>
            <w:r w:rsidRPr="002061A4">
              <w:rPr>
                <w:rFonts w:asciiTheme="majorHAnsi" w:hAnsiTheme="majorHAnsi"/>
                <w:b/>
                <w:color w:val="000000" w:themeColor="text1"/>
                <w:sz w:val="20"/>
                <w:szCs w:val="20"/>
              </w:rPr>
              <w:t>Se va utiliza/accepta</w:t>
            </w:r>
            <w:r w:rsidR="00C54EEE" w:rsidRPr="002061A4">
              <w:rPr>
                <w:rFonts w:asciiTheme="majorHAnsi" w:hAnsiTheme="majorHAnsi"/>
                <w:b/>
                <w:color w:val="000000" w:themeColor="text1"/>
                <w:sz w:val="20"/>
                <w:szCs w:val="20"/>
              </w:rPr>
              <w:t xml:space="preserve"> </w:t>
            </w:r>
            <w:r w:rsidRPr="002061A4">
              <w:rPr>
                <w:rFonts w:asciiTheme="majorHAnsi" w:hAnsiTheme="majorHAnsi"/>
                <w:b/>
                <w:color w:val="000000" w:themeColor="text1"/>
                <w:sz w:val="20"/>
                <w:szCs w:val="20"/>
              </w:rPr>
              <w:t>(da) sau nu</w:t>
            </w:r>
          </w:p>
        </w:tc>
      </w:tr>
      <w:tr w:rsidR="00980736" w:rsidRPr="002061A4" w:rsidTr="002061A4">
        <w:trPr>
          <w:trHeight w:val="395"/>
        </w:trPr>
        <w:tc>
          <w:tcPr>
            <w:tcW w:w="5812" w:type="dxa"/>
            <w:vAlign w:val="center"/>
          </w:tcPr>
          <w:p w:rsidR="00980736" w:rsidRPr="002061A4" w:rsidRDefault="00980736" w:rsidP="00BD7B94">
            <w:pPr>
              <w:tabs>
                <w:tab w:val="left" w:pos="0"/>
                <w:tab w:val="left" w:pos="33"/>
              </w:tabs>
              <w:rPr>
                <w:rFonts w:asciiTheme="majorHAnsi" w:hAnsiTheme="majorHAnsi"/>
                <w:color w:val="000000" w:themeColor="text1"/>
                <w:sz w:val="20"/>
                <w:szCs w:val="20"/>
              </w:rPr>
            </w:pPr>
            <w:r w:rsidRPr="002061A4">
              <w:rPr>
                <w:rFonts w:asciiTheme="majorHAnsi" w:hAnsiTheme="majorHAnsi"/>
                <w:color w:val="000000" w:themeColor="text1"/>
                <w:sz w:val="20"/>
                <w:szCs w:val="20"/>
              </w:rPr>
              <w:t>Depunerea electronică a ofertelor sau a cererilor de participare</w:t>
            </w:r>
          </w:p>
        </w:tc>
        <w:tc>
          <w:tcPr>
            <w:tcW w:w="3402" w:type="dxa"/>
            <w:vAlign w:val="center"/>
          </w:tcPr>
          <w:p w:rsidR="00980736" w:rsidRPr="002061A4" w:rsidRDefault="00980736" w:rsidP="00BD7B94">
            <w:pPr>
              <w:tabs>
                <w:tab w:val="left" w:pos="33"/>
              </w:tabs>
              <w:jc w:val="center"/>
              <w:rPr>
                <w:rFonts w:asciiTheme="majorHAnsi" w:hAnsiTheme="majorHAnsi"/>
                <w:color w:val="000000" w:themeColor="text1"/>
                <w:sz w:val="20"/>
                <w:szCs w:val="20"/>
              </w:rPr>
            </w:pPr>
            <w:r w:rsidRPr="002061A4">
              <w:rPr>
                <w:rFonts w:asciiTheme="majorHAnsi" w:hAnsiTheme="majorHAnsi"/>
                <w:color w:val="000000" w:themeColor="text1"/>
                <w:sz w:val="20"/>
                <w:szCs w:val="20"/>
              </w:rPr>
              <w:t>da</w:t>
            </w:r>
          </w:p>
        </w:tc>
      </w:tr>
      <w:tr w:rsidR="00980736" w:rsidRPr="002061A4" w:rsidTr="002061A4">
        <w:trPr>
          <w:trHeight w:val="415"/>
        </w:trPr>
        <w:tc>
          <w:tcPr>
            <w:tcW w:w="5812" w:type="dxa"/>
            <w:vAlign w:val="center"/>
          </w:tcPr>
          <w:p w:rsidR="00980736" w:rsidRPr="002061A4" w:rsidRDefault="00980736" w:rsidP="00BD7B94">
            <w:pPr>
              <w:tabs>
                <w:tab w:val="left" w:pos="0"/>
                <w:tab w:val="left" w:pos="33"/>
              </w:tabs>
              <w:rPr>
                <w:rFonts w:asciiTheme="majorHAnsi" w:hAnsiTheme="majorHAnsi"/>
                <w:color w:val="000000" w:themeColor="text1"/>
                <w:sz w:val="20"/>
                <w:szCs w:val="20"/>
              </w:rPr>
            </w:pPr>
            <w:r w:rsidRPr="002061A4">
              <w:rPr>
                <w:rFonts w:asciiTheme="majorHAnsi" w:hAnsiTheme="majorHAnsi"/>
                <w:color w:val="000000" w:themeColor="text1"/>
                <w:sz w:val="20"/>
                <w:szCs w:val="20"/>
              </w:rPr>
              <w:t>Sistemul de comenzi electronice</w:t>
            </w:r>
          </w:p>
        </w:tc>
        <w:tc>
          <w:tcPr>
            <w:tcW w:w="3402" w:type="dxa"/>
            <w:vAlign w:val="center"/>
          </w:tcPr>
          <w:p w:rsidR="00980736" w:rsidRPr="002061A4" w:rsidRDefault="00980736" w:rsidP="00BD7B94">
            <w:pPr>
              <w:tabs>
                <w:tab w:val="left" w:pos="33"/>
              </w:tabs>
              <w:jc w:val="center"/>
              <w:rPr>
                <w:rFonts w:asciiTheme="majorHAnsi" w:hAnsiTheme="majorHAnsi"/>
                <w:color w:val="000000" w:themeColor="text1"/>
                <w:sz w:val="20"/>
                <w:szCs w:val="20"/>
              </w:rPr>
            </w:pPr>
            <w:r w:rsidRPr="002061A4">
              <w:rPr>
                <w:rFonts w:asciiTheme="majorHAnsi" w:hAnsiTheme="majorHAnsi"/>
                <w:color w:val="000000" w:themeColor="text1"/>
                <w:sz w:val="20"/>
                <w:szCs w:val="20"/>
              </w:rPr>
              <w:t>da</w:t>
            </w:r>
          </w:p>
        </w:tc>
      </w:tr>
      <w:tr w:rsidR="00980736" w:rsidRPr="002061A4" w:rsidTr="002061A4">
        <w:trPr>
          <w:trHeight w:val="407"/>
        </w:trPr>
        <w:tc>
          <w:tcPr>
            <w:tcW w:w="5812" w:type="dxa"/>
            <w:vAlign w:val="center"/>
          </w:tcPr>
          <w:p w:rsidR="00980736" w:rsidRPr="002061A4" w:rsidRDefault="00980736" w:rsidP="00BD7B94">
            <w:pPr>
              <w:tabs>
                <w:tab w:val="left" w:pos="0"/>
                <w:tab w:val="left" w:pos="33"/>
              </w:tabs>
              <w:rPr>
                <w:rFonts w:asciiTheme="majorHAnsi" w:hAnsiTheme="majorHAnsi"/>
                <w:color w:val="000000" w:themeColor="text1"/>
                <w:sz w:val="20"/>
                <w:szCs w:val="20"/>
              </w:rPr>
            </w:pPr>
            <w:r w:rsidRPr="002061A4">
              <w:rPr>
                <w:rFonts w:asciiTheme="majorHAnsi" w:hAnsiTheme="majorHAnsi"/>
                <w:color w:val="000000" w:themeColor="text1"/>
                <w:sz w:val="20"/>
                <w:szCs w:val="20"/>
              </w:rPr>
              <w:t>Facturarea electronică</w:t>
            </w:r>
          </w:p>
        </w:tc>
        <w:tc>
          <w:tcPr>
            <w:tcW w:w="3402" w:type="dxa"/>
            <w:vAlign w:val="center"/>
          </w:tcPr>
          <w:p w:rsidR="00980736" w:rsidRPr="002061A4" w:rsidRDefault="00980736" w:rsidP="00BD7B94">
            <w:pPr>
              <w:tabs>
                <w:tab w:val="left" w:pos="33"/>
              </w:tabs>
              <w:jc w:val="center"/>
              <w:rPr>
                <w:rFonts w:asciiTheme="majorHAnsi" w:hAnsiTheme="majorHAnsi"/>
                <w:color w:val="000000" w:themeColor="text1"/>
                <w:sz w:val="20"/>
                <w:szCs w:val="20"/>
              </w:rPr>
            </w:pPr>
            <w:r w:rsidRPr="002061A4">
              <w:rPr>
                <w:rFonts w:asciiTheme="majorHAnsi" w:hAnsiTheme="majorHAnsi"/>
                <w:color w:val="000000" w:themeColor="text1"/>
                <w:sz w:val="20"/>
                <w:szCs w:val="20"/>
              </w:rPr>
              <w:t>da</w:t>
            </w:r>
          </w:p>
        </w:tc>
      </w:tr>
      <w:tr w:rsidR="00980736" w:rsidRPr="002061A4" w:rsidTr="002061A4">
        <w:trPr>
          <w:trHeight w:val="427"/>
        </w:trPr>
        <w:tc>
          <w:tcPr>
            <w:tcW w:w="5812" w:type="dxa"/>
            <w:vAlign w:val="center"/>
          </w:tcPr>
          <w:p w:rsidR="00980736" w:rsidRPr="002061A4" w:rsidRDefault="00980736" w:rsidP="00BD7B94">
            <w:pPr>
              <w:tabs>
                <w:tab w:val="left" w:pos="33"/>
              </w:tabs>
              <w:rPr>
                <w:rFonts w:asciiTheme="majorHAnsi" w:hAnsiTheme="majorHAnsi"/>
                <w:color w:val="000000" w:themeColor="text1"/>
                <w:sz w:val="20"/>
                <w:szCs w:val="20"/>
              </w:rPr>
            </w:pPr>
            <w:r w:rsidRPr="002061A4">
              <w:rPr>
                <w:rFonts w:asciiTheme="majorHAnsi" w:hAnsiTheme="majorHAnsi"/>
                <w:color w:val="000000" w:themeColor="text1"/>
                <w:sz w:val="20"/>
                <w:szCs w:val="20"/>
              </w:rPr>
              <w:t>Plățile electronice</w:t>
            </w:r>
          </w:p>
        </w:tc>
        <w:tc>
          <w:tcPr>
            <w:tcW w:w="3402" w:type="dxa"/>
            <w:vAlign w:val="center"/>
          </w:tcPr>
          <w:p w:rsidR="00980736" w:rsidRPr="002061A4" w:rsidRDefault="00980736" w:rsidP="00BD7B94">
            <w:pPr>
              <w:tabs>
                <w:tab w:val="left" w:pos="33"/>
              </w:tabs>
              <w:jc w:val="center"/>
              <w:rPr>
                <w:rFonts w:asciiTheme="majorHAnsi" w:hAnsiTheme="majorHAnsi"/>
                <w:color w:val="000000" w:themeColor="text1"/>
                <w:sz w:val="20"/>
                <w:szCs w:val="20"/>
              </w:rPr>
            </w:pPr>
            <w:r w:rsidRPr="002061A4">
              <w:rPr>
                <w:rFonts w:asciiTheme="majorHAnsi" w:hAnsiTheme="majorHAnsi"/>
                <w:color w:val="000000" w:themeColor="text1"/>
                <w:sz w:val="20"/>
                <w:szCs w:val="20"/>
              </w:rPr>
              <w:t>da</w:t>
            </w:r>
          </w:p>
        </w:tc>
      </w:tr>
    </w:tbl>
    <w:p w:rsidR="00980736" w:rsidRPr="002061A4" w:rsidRDefault="00980736" w:rsidP="00974AF5">
      <w:pPr>
        <w:pStyle w:val="Listparagraf"/>
        <w:numPr>
          <w:ilvl w:val="0"/>
          <w:numId w:val="13"/>
        </w:numPr>
        <w:shd w:val="clear" w:color="auto" w:fill="FFFFFF" w:themeFill="background1"/>
        <w:tabs>
          <w:tab w:val="left" w:pos="0"/>
          <w:tab w:val="left" w:pos="426"/>
        </w:tabs>
        <w:spacing w:before="60" w:after="60"/>
        <w:ind w:left="0" w:firstLine="0"/>
        <w:contextualSpacing w:val="0"/>
        <w:jc w:val="both"/>
        <w:rPr>
          <w:rFonts w:asciiTheme="majorHAnsi" w:hAnsiTheme="majorHAnsi"/>
          <w:b/>
          <w:color w:val="000000" w:themeColor="text1"/>
          <w:sz w:val="22"/>
          <w:szCs w:val="22"/>
        </w:rPr>
      </w:pPr>
      <w:r w:rsidRPr="002061A4">
        <w:rPr>
          <w:rFonts w:asciiTheme="majorHAnsi" w:hAnsiTheme="majorHAnsi"/>
          <w:color w:val="000000" w:themeColor="text1"/>
          <w:sz w:val="22"/>
          <w:szCs w:val="22"/>
        </w:rPr>
        <w:t>Alte informații relevante: </w:t>
      </w:r>
    </w:p>
    <w:p w:rsidR="001B0763" w:rsidRPr="002061A4" w:rsidRDefault="001B0763" w:rsidP="00CC124F">
      <w:pPr>
        <w:pStyle w:val="Listparagraf"/>
        <w:numPr>
          <w:ilvl w:val="1"/>
          <w:numId w:val="13"/>
        </w:numPr>
        <w:shd w:val="clear" w:color="auto" w:fill="FFFFFF" w:themeFill="background1"/>
        <w:tabs>
          <w:tab w:val="left" w:pos="851"/>
        </w:tabs>
        <w:spacing w:before="60" w:after="60"/>
        <w:ind w:left="0" w:firstLine="284"/>
        <w:contextualSpacing w:val="0"/>
        <w:jc w:val="both"/>
        <w:rPr>
          <w:rFonts w:asciiTheme="majorHAnsi" w:hAnsiTheme="majorHAnsi"/>
          <w:b/>
          <w:color w:val="000000" w:themeColor="text1"/>
          <w:sz w:val="22"/>
          <w:szCs w:val="22"/>
        </w:rPr>
      </w:pPr>
      <w:r w:rsidRPr="002061A4">
        <w:rPr>
          <w:rFonts w:ascii="Cambria" w:hAnsi="Cambria"/>
          <w:sz w:val="22"/>
        </w:rPr>
        <w:t>Entitatea contractantă va utiliza motivele de excludere prevăzute la art. 19 din Legea nr. 131/2015 privind achizițiile publice;</w:t>
      </w:r>
    </w:p>
    <w:p w:rsidR="00EB3519" w:rsidRPr="002061A4" w:rsidRDefault="001B0763">
      <w:pPr>
        <w:pStyle w:val="Listparagraf"/>
        <w:numPr>
          <w:ilvl w:val="1"/>
          <w:numId w:val="13"/>
        </w:numPr>
        <w:shd w:val="clear" w:color="auto" w:fill="FFFFFF" w:themeFill="background1"/>
        <w:tabs>
          <w:tab w:val="left" w:pos="851"/>
        </w:tabs>
        <w:spacing w:before="60" w:after="60"/>
        <w:ind w:left="0" w:firstLine="284"/>
        <w:contextualSpacing w:val="0"/>
        <w:jc w:val="both"/>
        <w:rPr>
          <w:rFonts w:asciiTheme="majorHAnsi" w:hAnsiTheme="majorHAnsi"/>
          <w:b/>
          <w:color w:val="000000" w:themeColor="text1"/>
          <w:sz w:val="22"/>
          <w:szCs w:val="22"/>
        </w:rPr>
      </w:pPr>
      <w:r w:rsidRPr="002061A4">
        <w:rPr>
          <w:rFonts w:ascii="Cambria" w:hAnsi="Cambria"/>
          <w:sz w:val="22"/>
        </w:rPr>
        <w:t>Cantitatea indicată în tabel</w:t>
      </w:r>
      <w:r w:rsidR="006E48D9" w:rsidRPr="002061A4">
        <w:rPr>
          <w:rFonts w:ascii="Cambria" w:hAnsi="Cambria"/>
          <w:sz w:val="22"/>
        </w:rPr>
        <w:t>ul</w:t>
      </w:r>
      <w:r w:rsidRPr="002061A4">
        <w:rPr>
          <w:rFonts w:ascii="Cambria" w:hAnsi="Cambria"/>
          <w:sz w:val="22"/>
        </w:rPr>
        <w:t xml:space="preserve"> din pct. 8 este estimativă, </w:t>
      </w:r>
      <w:r w:rsidR="00F10BE3" w:rsidRPr="002061A4">
        <w:rPr>
          <w:rFonts w:ascii="Cambria" w:hAnsi="Cambria"/>
          <w:sz w:val="22"/>
        </w:rPr>
        <w:t>respectiv</w:t>
      </w:r>
      <w:r w:rsidRPr="002061A4">
        <w:rPr>
          <w:rFonts w:ascii="Cambria" w:hAnsi="Cambria"/>
          <w:sz w:val="22"/>
        </w:rPr>
        <w:t xml:space="preserve"> Î.S. „Poșta </w:t>
      </w:r>
      <w:r w:rsidR="001515C6" w:rsidRPr="002061A4">
        <w:rPr>
          <w:rFonts w:ascii="Cambria" w:hAnsi="Cambria"/>
          <w:sz w:val="22"/>
        </w:rPr>
        <w:t>M</w:t>
      </w:r>
      <w:r w:rsidRPr="002061A4">
        <w:rPr>
          <w:rFonts w:ascii="Cambria" w:hAnsi="Cambria"/>
          <w:sz w:val="22"/>
        </w:rPr>
        <w:t xml:space="preserve">oldovei” nu își asumă obligația de a achiziționa toată cantitatea de combustibil indicată în </w:t>
      </w:r>
      <w:r w:rsidR="006E48D9" w:rsidRPr="002061A4">
        <w:rPr>
          <w:rFonts w:ascii="Cambria" w:hAnsi="Cambria"/>
          <w:sz w:val="22"/>
        </w:rPr>
        <w:t>t</w:t>
      </w:r>
      <w:r w:rsidR="006E48D9" w:rsidRPr="002061A4">
        <w:rPr>
          <w:rFonts w:asciiTheme="majorHAnsi" w:hAnsiTheme="majorHAnsi"/>
          <w:sz w:val="22"/>
          <w:szCs w:val="22"/>
        </w:rPr>
        <w:t xml:space="preserve">abelul </w:t>
      </w:r>
      <w:r w:rsidRPr="002061A4">
        <w:rPr>
          <w:rFonts w:asciiTheme="majorHAnsi" w:hAnsiTheme="majorHAnsi"/>
          <w:sz w:val="22"/>
          <w:szCs w:val="22"/>
        </w:rPr>
        <w:t>sus menționat.</w:t>
      </w:r>
    </w:p>
    <w:p w:rsidR="007F54A0" w:rsidRPr="002061A4" w:rsidRDefault="007F54A0" w:rsidP="007F54A0">
      <w:pPr>
        <w:pStyle w:val="Listparagraf"/>
        <w:numPr>
          <w:ilvl w:val="1"/>
          <w:numId w:val="13"/>
        </w:numPr>
        <w:shd w:val="clear" w:color="auto" w:fill="FFFFFF" w:themeFill="background1"/>
        <w:tabs>
          <w:tab w:val="left" w:pos="851"/>
        </w:tabs>
        <w:spacing w:before="60" w:after="60"/>
        <w:ind w:left="0" w:firstLine="284"/>
        <w:contextualSpacing w:val="0"/>
        <w:jc w:val="both"/>
        <w:rPr>
          <w:rFonts w:asciiTheme="majorHAnsi" w:hAnsiTheme="majorHAnsi"/>
          <w:color w:val="000000" w:themeColor="text1"/>
          <w:sz w:val="22"/>
          <w:szCs w:val="22"/>
        </w:rPr>
      </w:pPr>
      <w:r w:rsidRPr="002061A4">
        <w:rPr>
          <w:rFonts w:asciiTheme="majorHAnsi" w:hAnsiTheme="majorHAnsi"/>
          <w:color w:val="000000" w:themeColor="text1"/>
          <w:sz w:val="22"/>
          <w:szCs w:val="22"/>
        </w:rPr>
        <w:t>Prețul unitar ofertat constituie prețul mediu calculat de către ofertant utiliz</w:t>
      </w:r>
      <w:r w:rsidR="00C54EEE" w:rsidRPr="002061A4">
        <w:rPr>
          <w:rFonts w:asciiTheme="majorHAnsi" w:hAnsiTheme="majorHAnsi"/>
          <w:color w:val="000000" w:themeColor="text1"/>
          <w:sz w:val="22"/>
          <w:szCs w:val="22"/>
        </w:rPr>
        <w:t>â</w:t>
      </w:r>
      <w:r w:rsidRPr="002061A4">
        <w:rPr>
          <w:rFonts w:asciiTheme="majorHAnsi" w:hAnsiTheme="majorHAnsi"/>
          <w:color w:val="000000" w:themeColor="text1"/>
          <w:sz w:val="22"/>
          <w:szCs w:val="22"/>
        </w:rPr>
        <w:t xml:space="preserve">nd prețurile afișate la panourile informative </w:t>
      </w:r>
      <w:r w:rsidR="00C54EEE" w:rsidRPr="002061A4">
        <w:rPr>
          <w:rFonts w:asciiTheme="majorHAnsi" w:hAnsiTheme="majorHAnsi"/>
          <w:color w:val="000000" w:themeColor="text1"/>
          <w:sz w:val="22"/>
          <w:szCs w:val="22"/>
        </w:rPr>
        <w:t>ale</w:t>
      </w:r>
      <w:r w:rsidRPr="002061A4">
        <w:rPr>
          <w:rFonts w:asciiTheme="majorHAnsi" w:hAnsiTheme="majorHAnsi"/>
          <w:color w:val="000000" w:themeColor="text1"/>
          <w:sz w:val="22"/>
          <w:szCs w:val="22"/>
        </w:rPr>
        <w:t xml:space="preserve"> stațiil</w:t>
      </w:r>
      <w:r w:rsidR="00C54EEE" w:rsidRPr="002061A4">
        <w:rPr>
          <w:rFonts w:asciiTheme="majorHAnsi" w:hAnsiTheme="majorHAnsi"/>
          <w:color w:val="000000" w:themeColor="text1"/>
          <w:sz w:val="22"/>
          <w:szCs w:val="22"/>
        </w:rPr>
        <w:t>or</w:t>
      </w:r>
      <w:r w:rsidRPr="002061A4">
        <w:rPr>
          <w:rFonts w:asciiTheme="majorHAnsi" w:hAnsiTheme="majorHAnsi"/>
          <w:color w:val="000000" w:themeColor="text1"/>
          <w:sz w:val="22"/>
          <w:szCs w:val="22"/>
        </w:rPr>
        <w:t xml:space="preserve"> din localitate/regiune indicate în documentația de atribuire, </w:t>
      </w:r>
      <w:r w:rsidR="00C54EEE" w:rsidRPr="002061A4">
        <w:rPr>
          <w:rFonts w:asciiTheme="majorHAnsi" w:hAnsiTheme="majorHAnsi"/>
          <w:color w:val="000000" w:themeColor="text1"/>
          <w:sz w:val="22"/>
          <w:szCs w:val="22"/>
        </w:rPr>
        <w:t>pentru ultimile</w:t>
      </w:r>
      <w:r w:rsidRPr="002061A4">
        <w:rPr>
          <w:rFonts w:asciiTheme="majorHAnsi" w:hAnsiTheme="majorHAnsi"/>
          <w:color w:val="000000" w:themeColor="text1"/>
          <w:sz w:val="22"/>
          <w:szCs w:val="22"/>
        </w:rPr>
        <w:t xml:space="preserve"> 15 zile până la data publicării anunțului de participare</w:t>
      </w:r>
      <w:r w:rsidR="00EB3519" w:rsidRPr="002061A4">
        <w:rPr>
          <w:rFonts w:asciiTheme="majorHAnsi" w:hAnsiTheme="majorHAnsi"/>
          <w:color w:val="000000" w:themeColor="text1"/>
          <w:sz w:val="22"/>
          <w:szCs w:val="22"/>
        </w:rPr>
        <w:t xml:space="preserve"> </w:t>
      </w:r>
      <w:r w:rsidR="00EB3519" w:rsidRPr="002061A4">
        <w:rPr>
          <w:rFonts w:asciiTheme="majorHAnsi" w:hAnsiTheme="majorHAnsi"/>
          <w:i/>
          <w:color w:val="000000" w:themeColor="text1"/>
          <w:sz w:val="22"/>
          <w:szCs w:val="22"/>
        </w:rPr>
        <w:t>(începând cu data de 01.11.2024 inclusiv)</w:t>
      </w:r>
      <w:r w:rsidRPr="002061A4">
        <w:rPr>
          <w:rFonts w:asciiTheme="majorHAnsi" w:hAnsiTheme="majorHAnsi"/>
          <w:color w:val="000000" w:themeColor="text1"/>
          <w:sz w:val="22"/>
          <w:szCs w:val="22"/>
        </w:rPr>
        <w:t xml:space="preserve"> în Buletinul achizițiilor publice, la care se aplică un discount.</w:t>
      </w:r>
    </w:p>
    <w:p w:rsidR="007F54A0" w:rsidRPr="002061A4" w:rsidRDefault="007F54A0" w:rsidP="007F54A0">
      <w:pPr>
        <w:spacing w:after="120"/>
        <w:rPr>
          <w:rFonts w:asciiTheme="majorHAnsi" w:hAnsiTheme="majorHAnsi"/>
          <w:sz w:val="22"/>
          <w:szCs w:val="22"/>
        </w:rPr>
      </w:pPr>
      <w:r w:rsidRPr="002061A4">
        <w:rPr>
          <w:rFonts w:asciiTheme="majorHAnsi" w:hAnsiTheme="majorHAnsi"/>
          <w:sz w:val="22"/>
          <w:szCs w:val="22"/>
        </w:rPr>
        <w:t xml:space="preserve">Calcularea prețului unitar se efectuează conform formulei: </w:t>
      </w:r>
      <m:oMath>
        <m:r>
          <m:rPr>
            <m:sty m:val="b"/>
          </m:rPr>
          <w:rPr>
            <w:rFonts w:ascii="Cambria Math" w:hAnsi="Cambria Math"/>
            <w:sz w:val="22"/>
            <w:szCs w:val="22"/>
          </w:rPr>
          <m:t>Pu</m:t>
        </m:r>
        <m:r>
          <m:rPr>
            <m:sty m:val="bi"/>
          </m:rPr>
          <w:rPr>
            <w:rFonts w:ascii="Cambria Math" w:hAnsi="Cambria Math"/>
            <w:sz w:val="22"/>
            <w:szCs w:val="22"/>
          </w:rPr>
          <m:t>=</m:t>
        </m:r>
        <m:f>
          <m:fPr>
            <m:ctrlPr>
              <w:rPr>
                <w:rFonts w:ascii="Cambria Math" w:hAnsi="Cambria Math"/>
                <w:b/>
                <w:noProof/>
                <w:sz w:val="22"/>
                <w:szCs w:val="22"/>
              </w:rPr>
            </m:ctrlPr>
          </m:fPr>
          <m:num>
            <m:d>
              <m:dPr>
                <m:ctrlPr>
                  <w:rPr>
                    <w:rFonts w:ascii="Cambria Math" w:hAnsi="Cambria Math"/>
                    <w:b/>
                    <w:noProof/>
                    <w:sz w:val="22"/>
                    <w:szCs w:val="22"/>
                  </w:rPr>
                </m:ctrlPr>
              </m:dPr>
              <m:e>
                <m:r>
                  <m:rPr>
                    <m:sty m:val="b"/>
                  </m:rPr>
                  <w:rPr>
                    <w:rFonts w:ascii="Cambria Math" w:hAnsi="Cambria Math" w:cs="Cambria Math"/>
                    <w:sz w:val="22"/>
                    <w:szCs w:val="22"/>
                  </w:rPr>
                  <m:t>M1+M2+…+M15</m:t>
                </m:r>
              </m:e>
            </m:d>
          </m:num>
          <m:den>
            <m:r>
              <m:rPr>
                <m:sty m:val="bi"/>
              </m:rPr>
              <w:rPr>
                <w:rFonts w:ascii="Cambria Math" w:hAnsi="Cambria Math"/>
                <w:sz w:val="22"/>
                <w:szCs w:val="22"/>
              </w:rPr>
              <m:t>15</m:t>
            </m:r>
          </m:den>
        </m:f>
        <m:r>
          <m:rPr>
            <m:sty m:val="bi"/>
          </m:rPr>
          <w:rPr>
            <w:rFonts w:ascii="Cambria Math" w:hAnsi="Cambria Math"/>
            <w:sz w:val="22"/>
            <w:szCs w:val="22"/>
          </w:rPr>
          <m:t>-D%</m:t>
        </m:r>
      </m:oMath>
    </w:p>
    <w:p w:rsidR="007F54A0" w:rsidRPr="002061A4" w:rsidRDefault="007F54A0" w:rsidP="007F54A0">
      <w:pPr>
        <w:tabs>
          <w:tab w:val="left" w:pos="851"/>
          <w:tab w:val="left" w:pos="993"/>
        </w:tabs>
        <w:spacing w:before="120" w:after="120"/>
        <w:ind w:firstLine="284"/>
        <w:jc w:val="both"/>
        <w:rPr>
          <w:rFonts w:asciiTheme="majorHAnsi" w:hAnsiTheme="majorHAnsi"/>
          <w:b/>
          <w:sz w:val="22"/>
          <w:szCs w:val="22"/>
        </w:rPr>
      </w:pPr>
      <w:r w:rsidRPr="002061A4">
        <w:rPr>
          <w:rFonts w:asciiTheme="majorHAnsi" w:hAnsiTheme="majorHAnsi"/>
          <w:b/>
          <w:sz w:val="22"/>
          <w:szCs w:val="22"/>
        </w:rPr>
        <w:t>Unde,</w:t>
      </w:r>
    </w:p>
    <w:p w:rsidR="007F54A0" w:rsidRPr="002061A4" w:rsidRDefault="007F54A0" w:rsidP="007F54A0">
      <w:pPr>
        <w:tabs>
          <w:tab w:val="left" w:pos="851"/>
          <w:tab w:val="left" w:pos="993"/>
        </w:tabs>
        <w:spacing w:before="60" w:after="60"/>
        <w:ind w:firstLine="284"/>
        <w:jc w:val="both"/>
        <w:rPr>
          <w:rFonts w:asciiTheme="majorHAnsi" w:hAnsiTheme="majorHAnsi"/>
          <w:sz w:val="22"/>
          <w:szCs w:val="22"/>
        </w:rPr>
      </w:pPr>
      <w:r w:rsidRPr="002061A4">
        <w:rPr>
          <w:rFonts w:asciiTheme="majorHAnsi" w:hAnsiTheme="majorHAnsi"/>
          <w:b/>
          <w:sz w:val="22"/>
          <w:szCs w:val="22"/>
        </w:rPr>
        <w:t xml:space="preserve">Pu </w:t>
      </w:r>
      <w:r w:rsidRPr="002061A4">
        <w:rPr>
          <w:rFonts w:asciiTheme="majorHAnsi" w:hAnsiTheme="majorHAnsi"/>
          <w:sz w:val="22"/>
          <w:szCs w:val="22"/>
        </w:rPr>
        <w:t>– reprezintă prețul unitar ofertat;</w:t>
      </w:r>
    </w:p>
    <w:p w:rsidR="007F54A0" w:rsidRPr="002061A4" w:rsidRDefault="007F54A0" w:rsidP="007F54A0">
      <w:pPr>
        <w:tabs>
          <w:tab w:val="left" w:pos="851"/>
          <w:tab w:val="left" w:pos="993"/>
        </w:tabs>
        <w:spacing w:before="60" w:after="60"/>
        <w:ind w:firstLine="284"/>
        <w:jc w:val="both"/>
        <w:rPr>
          <w:rFonts w:asciiTheme="majorHAnsi" w:hAnsiTheme="majorHAnsi"/>
          <w:sz w:val="22"/>
          <w:szCs w:val="22"/>
        </w:rPr>
      </w:pPr>
      <w:r w:rsidRPr="002061A4">
        <w:rPr>
          <w:rFonts w:asciiTheme="majorHAnsi" w:hAnsiTheme="majorHAnsi"/>
          <w:b/>
          <w:sz w:val="22"/>
          <w:szCs w:val="22"/>
        </w:rPr>
        <w:t>M</w:t>
      </w:r>
      <w:r w:rsidRPr="002061A4">
        <w:rPr>
          <w:rFonts w:asciiTheme="majorHAnsi" w:hAnsiTheme="majorHAnsi"/>
          <w:b/>
          <w:sz w:val="22"/>
          <w:szCs w:val="22"/>
          <w:vertAlign w:val="subscript"/>
        </w:rPr>
        <w:t xml:space="preserve">1 </w:t>
      </w:r>
      <w:r w:rsidRPr="002061A4">
        <w:rPr>
          <w:rFonts w:asciiTheme="majorHAnsi" w:hAnsiTheme="majorHAnsi"/>
          <w:sz w:val="22"/>
          <w:szCs w:val="22"/>
        </w:rPr>
        <w:t xml:space="preserve">– reprezintă media prețurilor afișate la </w:t>
      </w:r>
      <w:r w:rsidRPr="002061A4">
        <w:rPr>
          <w:rFonts w:asciiTheme="majorHAnsi" w:hAnsiTheme="majorHAnsi"/>
          <w:b/>
          <w:sz w:val="22"/>
          <w:szCs w:val="22"/>
        </w:rPr>
        <w:t xml:space="preserve">toate stațiile din localitatea/regiunea </w:t>
      </w:r>
      <w:r w:rsidR="00AF25E1" w:rsidRPr="002061A4">
        <w:rPr>
          <w:rFonts w:asciiTheme="majorHAnsi" w:hAnsiTheme="majorHAnsi"/>
          <w:b/>
          <w:sz w:val="22"/>
          <w:szCs w:val="22"/>
        </w:rPr>
        <w:t>aferentă lotului, pentru care a fost depusă oferta,</w:t>
      </w:r>
      <w:r w:rsidR="00AF25E1" w:rsidRPr="002061A4">
        <w:rPr>
          <w:rFonts w:asciiTheme="majorHAnsi" w:hAnsiTheme="majorHAnsi"/>
          <w:sz w:val="22"/>
          <w:szCs w:val="22"/>
        </w:rPr>
        <w:t xml:space="preserve"> </w:t>
      </w:r>
      <w:r w:rsidRPr="002061A4">
        <w:rPr>
          <w:rFonts w:asciiTheme="majorHAnsi" w:hAnsiTheme="majorHAnsi"/>
          <w:sz w:val="22"/>
          <w:szCs w:val="22"/>
        </w:rPr>
        <w:t>pentru prima zi;</w:t>
      </w:r>
    </w:p>
    <w:p w:rsidR="007F54A0" w:rsidRPr="002061A4" w:rsidRDefault="007F54A0" w:rsidP="007F54A0">
      <w:pPr>
        <w:tabs>
          <w:tab w:val="left" w:pos="851"/>
          <w:tab w:val="left" w:pos="993"/>
        </w:tabs>
        <w:spacing w:before="60" w:after="60"/>
        <w:ind w:firstLine="284"/>
        <w:jc w:val="both"/>
        <w:rPr>
          <w:rFonts w:asciiTheme="majorHAnsi" w:hAnsiTheme="majorHAnsi"/>
          <w:sz w:val="22"/>
          <w:szCs w:val="22"/>
        </w:rPr>
      </w:pPr>
      <w:r w:rsidRPr="002061A4">
        <w:rPr>
          <w:rFonts w:asciiTheme="majorHAnsi" w:hAnsiTheme="majorHAnsi"/>
          <w:b/>
          <w:sz w:val="22"/>
          <w:szCs w:val="22"/>
        </w:rPr>
        <w:t>M</w:t>
      </w:r>
      <w:r w:rsidRPr="002061A4">
        <w:rPr>
          <w:rFonts w:asciiTheme="majorHAnsi" w:hAnsiTheme="majorHAnsi"/>
          <w:b/>
          <w:sz w:val="22"/>
          <w:szCs w:val="22"/>
          <w:vertAlign w:val="subscript"/>
        </w:rPr>
        <w:t xml:space="preserve">2 </w:t>
      </w:r>
      <w:r w:rsidRPr="002061A4">
        <w:rPr>
          <w:rFonts w:asciiTheme="majorHAnsi" w:hAnsiTheme="majorHAnsi"/>
          <w:sz w:val="22"/>
          <w:szCs w:val="22"/>
        </w:rPr>
        <w:t xml:space="preserve">– reprezintă media prețurilor afișate la </w:t>
      </w:r>
      <w:r w:rsidRPr="002061A4">
        <w:rPr>
          <w:rFonts w:asciiTheme="majorHAnsi" w:hAnsiTheme="majorHAnsi"/>
          <w:b/>
          <w:sz w:val="22"/>
          <w:szCs w:val="22"/>
        </w:rPr>
        <w:t xml:space="preserve">toate stațiile din localitatea/regiunea </w:t>
      </w:r>
      <w:r w:rsidR="00AF25E1" w:rsidRPr="002061A4">
        <w:rPr>
          <w:rFonts w:asciiTheme="majorHAnsi" w:hAnsiTheme="majorHAnsi"/>
          <w:b/>
          <w:sz w:val="22"/>
          <w:szCs w:val="22"/>
        </w:rPr>
        <w:t>aferentă lotului, pentru care a fost depusă oferta,</w:t>
      </w:r>
      <w:r w:rsidR="00AF25E1" w:rsidRPr="002061A4">
        <w:rPr>
          <w:rFonts w:asciiTheme="majorHAnsi" w:hAnsiTheme="majorHAnsi"/>
          <w:sz w:val="22"/>
          <w:szCs w:val="22"/>
        </w:rPr>
        <w:t xml:space="preserve"> </w:t>
      </w:r>
      <w:r w:rsidRPr="002061A4">
        <w:rPr>
          <w:rFonts w:asciiTheme="majorHAnsi" w:hAnsiTheme="majorHAnsi"/>
          <w:sz w:val="22"/>
          <w:szCs w:val="22"/>
        </w:rPr>
        <w:t>pentru a doua zi;</w:t>
      </w:r>
    </w:p>
    <w:p w:rsidR="007F54A0" w:rsidRPr="002061A4" w:rsidRDefault="007F54A0" w:rsidP="007F54A0">
      <w:pPr>
        <w:tabs>
          <w:tab w:val="left" w:pos="567"/>
          <w:tab w:val="left" w:pos="993"/>
        </w:tabs>
        <w:spacing w:before="60" w:after="60"/>
        <w:ind w:firstLine="284"/>
        <w:jc w:val="both"/>
        <w:rPr>
          <w:rFonts w:asciiTheme="majorHAnsi" w:hAnsiTheme="majorHAnsi"/>
          <w:sz w:val="22"/>
          <w:szCs w:val="22"/>
        </w:rPr>
      </w:pPr>
      <w:r w:rsidRPr="002061A4">
        <w:rPr>
          <w:rFonts w:asciiTheme="majorHAnsi" w:hAnsiTheme="majorHAnsi"/>
          <w:b/>
          <w:sz w:val="22"/>
          <w:szCs w:val="22"/>
        </w:rPr>
        <w:t>M</w:t>
      </w:r>
      <w:r w:rsidRPr="002061A4">
        <w:rPr>
          <w:rFonts w:asciiTheme="majorHAnsi" w:hAnsiTheme="majorHAnsi"/>
          <w:b/>
          <w:sz w:val="22"/>
          <w:szCs w:val="22"/>
          <w:vertAlign w:val="subscript"/>
        </w:rPr>
        <w:t xml:space="preserve">15 </w:t>
      </w:r>
      <w:r w:rsidRPr="002061A4">
        <w:rPr>
          <w:rFonts w:asciiTheme="majorHAnsi" w:hAnsiTheme="majorHAnsi"/>
          <w:sz w:val="22"/>
          <w:szCs w:val="22"/>
        </w:rPr>
        <w:t xml:space="preserve">– reprezintă media prețurilor afișate la </w:t>
      </w:r>
      <w:r w:rsidRPr="002061A4">
        <w:rPr>
          <w:rFonts w:asciiTheme="majorHAnsi" w:hAnsiTheme="majorHAnsi"/>
          <w:b/>
          <w:sz w:val="22"/>
          <w:szCs w:val="22"/>
        </w:rPr>
        <w:t xml:space="preserve">toate stațiile din localitatea/regiunea </w:t>
      </w:r>
      <w:r w:rsidR="00AF25E1" w:rsidRPr="002061A4">
        <w:rPr>
          <w:rFonts w:asciiTheme="majorHAnsi" w:hAnsiTheme="majorHAnsi"/>
          <w:b/>
          <w:sz w:val="22"/>
          <w:szCs w:val="22"/>
        </w:rPr>
        <w:t>aferentă lotului, pentru care a fost depusă oferta,</w:t>
      </w:r>
      <w:r w:rsidRPr="002061A4">
        <w:rPr>
          <w:rFonts w:asciiTheme="majorHAnsi" w:hAnsiTheme="majorHAnsi"/>
          <w:sz w:val="22"/>
          <w:szCs w:val="22"/>
        </w:rPr>
        <w:t xml:space="preserve"> pentru a cincisprezecea zi;</w:t>
      </w:r>
    </w:p>
    <w:p w:rsidR="007F54A0" w:rsidRPr="007F54A0" w:rsidRDefault="007F54A0" w:rsidP="007F54A0">
      <w:pPr>
        <w:tabs>
          <w:tab w:val="left" w:pos="851"/>
          <w:tab w:val="left" w:pos="993"/>
        </w:tabs>
        <w:spacing w:before="60" w:after="60"/>
        <w:ind w:firstLine="284"/>
        <w:jc w:val="both"/>
        <w:rPr>
          <w:rFonts w:asciiTheme="majorHAnsi" w:hAnsiTheme="majorHAnsi"/>
          <w:sz w:val="22"/>
          <w:szCs w:val="22"/>
        </w:rPr>
      </w:pPr>
      <w:r w:rsidRPr="002061A4">
        <w:rPr>
          <w:rFonts w:asciiTheme="majorHAnsi" w:hAnsiTheme="majorHAnsi"/>
          <w:b/>
          <w:sz w:val="22"/>
          <w:szCs w:val="22"/>
        </w:rPr>
        <w:t>D%</w:t>
      </w:r>
      <w:r w:rsidRPr="002061A4">
        <w:rPr>
          <w:rFonts w:asciiTheme="majorHAnsi" w:hAnsiTheme="majorHAnsi"/>
          <w:sz w:val="22"/>
          <w:szCs w:val="22"/>
        </w:rPr>
        <w:t xml:space="preserve"> –</w:t>
      </w:r>
      <w:r w:rsidR="0008274F" w:rsidRPr="002061A4">
        <w:t xml:space="preserve"> </w:t>
      </w:r>
      <w:r w:rsidR="00D45EB6">
        <w:rPr>
          <w:rFonts w:asciiTheme="majorHAnsi" w:hAnsiTheme="majorHAnsi"/>
          <w:sz w:val="22"/>
          <w:szCs w:val="22"/>
        </w:rPr>
        <w:t>r</w:t>
      </w:r>
      <w:r w:rsidR="0008274F" w:rsidRPr="002061A4">
        <w:rPr>
          <w:rFonts w:asciiTheme="majorHAnsi" w:hAnsiTheme="majorHAnsi"/>
          <w:sz w:val="22"/>
          <w:szCs w:val="22"/>
        </w:rPr>
        <w:t>eprezintă mărimea discount-ului</w:t>
      </w:r>
      <w:r w:rsidR="002D3E35" w:rsidRPr="002061A4">
        <w:rPr>
          <w:rFonts w:asciiTheme="majorHAnsi" w:hAnsiTheme="majorHAnsi"/>
          <w:sz w:val="22"/>
          <w:szCs w:val="22"/>
        </w:rPr>
        <w:t xml:space="preserve"> (</w:t>
      </w:r>
      <w:r w:rsidR="002D3E35" w:rsidRPr="002061A4">
        <w:rPr>
          <w:rFonts w:asciiTheme="majorHAnsi" w:hAnsiTheme="majorHAnsi"/>
          <w:b/>
          <w:i/>
          <w:sz w:val="22"/>
          <w:szCs w:val="22"/>
        </w:rPr>
        <w:t>care va fi inclus ulterior în contract</w:t>
      </w:r>
      <w:r w:rsidR="002D3E35" w:rsidRPr="002061A4">
        <w:rPr>
          <w:rFonts w:asciiTheme="majorHAnsi" w:hAnsiTheme="majorHAnsi"/>
          <w:sz w:val="22"/>
          <w:szCs w:val="22"/>
        </w:rPr>
        <w:t>)</w:t>
      </w:r>
      <w:r w:rsidR="0008274F" w:rsidRPr="002061A4">
        <w:rPr>
          <w:rFonts w:asciiTheme="majorHAnsi" w:hAnsiTheme="majorHAnsi"/>
          <w:sz w:val="22"/>
          <w:szCs w:val="22"/>
        </w:rPr>
        <w:t xml:space="preserve"> aplicat la prețul de panou, oferit de operatorul economic în cadrul procedurii de licitație.</w:t>
      </w:r>
    </w:p>
    <w:p w:rsidR="002645AF" w:rsidRDefault="002645AF" w:rsidP="002645AF">
      <w:pPr>
        <w:pStyle w:val="Listparagraf"/>
        <w:tabs>
          <w:tab w:val="left" w:pos="426"/>
        </w:tabs>
        <w:spacing w:before="60" w:after="60"/>
        <w:ind w:left="0"/>
        <w:contextualSpacing w:val="0"/>
        <w:jc w:val="both"/>
        <w:rPr>
          <w:rFonts w:asciiTheme="majorHAnsi" w:hAnsiTheme="majorHAnsi"/>
          <w:b/>
          <w:color w:val="000000" w:themeColor="text1"/>
          <w:sz w:val="22"/>
          <w:szCs w:val="22"/>
        </w:rPr>
      </w:pPr>
    </w:p>
    <w:tbl>
      <w:tblPr>
        <w:tblStyle w:val="Tabelgril"/>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1559"/>
        <w:gridCol w:w="851"/>
        <w:gridCol w:w="141"/>
        <w:gridCol w:w="2977"/>
      </w:tblGrid>
      <w:tr w:rsidR="001B0763" w:rsidRPr="00FA2F56" w:rsidTr="002061A4">
        <w:trPr>
          <w:trHeight w:val="87"/>
        </w:trPr>
        <w:tc>
          <w:tcPr>
            <w:tcW w:w="3686" w:type="dxa"/>
          </w:tcPr>
          <w:p w:rsidR="001B0763" w:rsidRPr="001B0763" w:rsidRDefault="002061A4" w:rsidP="00301E8D">
            <w:pPr>
              <w:ind w:left="-100"/>
              <w:rPr>
                <w:rFonts w:ascii="Cambria" w:hAnsi="Cambria"/>
                <w:sz w:val="22"/>
              </w:rPr>
            </w:pPr>
            <w:r w:rsidRPr="001B0763">
              <w:rPr>
                <w:rFonts w:ascii="Cambria" w:hAnsi="Cambria"/>
                <w:b/>
                <w:sz w:val="22"/>
              </w:rPr>
              <w:t>Șefă a Secției Achiziți</w:t>
            </w:r>
            <w:r w:rsidR="00D45EB6">
              <w:rPr>
                <w:rFonts w:ascii="Cambria" w:hAnsi="Cambria"/>
                <w:b/>
                <w:sz w:val="22"/>
              </w:rPr>
              <w:t>i și Aprovizionare a Direcției l</w:t>
            </w:r>
            <w:r w:rsidRPr="001B0763">
              <w:rPr>
                <w:rFonts w:ascii="Cambria" w:hAnsi="Cambria"/>
                <w:b/>
                <w:sz w:val="22"/>
              </w:rPr>
              <w:t>ogistică</w:t>
            </w:r>
          </w:p>
        </w:tc>
        <w:tc>
          <w:tcPr>
            <w:tcW w:w="2410" w:type="dxa"/>
            <w:gridSpan w:val="2"/>
            <w:vAlign w:val="bottom"/>
          </w:tcPr>
          <w:p w:rsidR="001B0763" w:rsidRPr="001B0763" w:rsidRDefault="002061A4" w:rsidP="00301E8D">
            <w:pPr>
              <w:rPr>
                <w:rFonts w:ascii="Cambria" w:hAnsi="Cambria"/>
                <w:sz w:val="22"/>
              </w:rPr>
            </w:pPr>
            <w:r w:rsidRPr="001B0763">
              <w:rPr>
                <w:rFonts w:ascii="Cambria" w:hAnsi="Cambria"/>
                <w:b/>
                <w:sz w:val="22"/>
              </w:rPr>
              <w:t>Carolina ZABOLOTNÎI</w:t>
            </w:r>
          </w:p>
        </w:tc>
        <w:tc>
          <w:tcPr>
            <w:tcW w:w="3118" w:type="dxa"/>
            <w:gridSpan w:val="2"/>
            <w:tcBorders>
              <w:bottom w:val="single" w:sz="4" w:space="0" w:color="auto"/>
            </w:tcBorders>
          </w:tcPr>
          <w:p w:rsidR="001B0763" w:rsidRPr="001B0763" w:rsidRDefault="001B0763" w:rsidP="00301E8D">
            <w:pPr>
              <w:rPr>
                <w:rFonts w:ascii="Cambria" w:hAnsi="Cambria"/>
                <w:sz w:val="22"/>
              </w:rPr>
            </w:pPr>
          </w:p>
        </w:tc>
      </w:tr>
      <w:tr w:rsidR="001B0763" w:rsidRPr="00FA2F56" w:rsidTr="00301E8D">
        <w:trPr>
          <w:trHeight w:val="220"/>
        </w:trPr>
        <w:tc>
          <w:tcPr>
            <w:tcW w:w="3686" w:type="dxa"/>
          </w:tcPr>
          <w:p w:rsidR="001B0763" w:rsidRPr="001B0763" w:rsidRDefault="001B0763" w:rsidP="00301E8D">
            <w:pPr>
              <w:ind w:left="-100"/>
              <w:rPr>
                <w:rFonts w:ascii="Cambria" w:hAnsi="Cambria"/>
                <w:b/>
                <w:sz w:val="22"/>
              </w:rPr>
            </w:pPr>
          </w:p>
        </w:tc>
        <w:tc>
          <w:tcPr>
            <w:tcW w:w="2551" w:type="dxa"/>
            <w:gridSpan w:val="3"/>
            <w:vAlign w:val="bottom"/>
          </w:tcPr>
          <w:p w:rsidR="001B0763" w:rsidRPr="001B0763" w:rsidRDefault="001B0763" w:rsidP="00301E8D">
            <w:pPr>
              <w:rPr>
                <w:rFonts w:ascii="Cambria" w:hAnsi="Cambria"/>
                <w:b/>
                <w:sz w:val="22"/>
              </w:rPr>
            </w:pPr>
          </w:p>
        </w:tc>
        <w:tc>
          <w:tcPr>
            <w:tcW w:w="2977" w:type="dxa"/>
            <w:tcBorders>
              <w:top w:val="single" w:sz="4" w:space="0" w:color="auto"/>
            </w:tcBorders>
          </w:tcPr>
          <w:p w:rsidR="001B0763" w:rsidRPr="001B0763" w:rsidRDefault="001B0763" w:rsidP="00301E8D">
            <w:pPr>
              <w:rPr>
                <w:rFonts w:ascii="Cambria" w:hAnsi="Cambria"/>
                <w:sz w:val="22"/>
              </w:rPr>
            </w:pPr>
          </w:p>
        </w:tc>
      </w:tr>
      <w:tr w:rsidR="001B0763" w:rsidRPr="00FA2F56" w:rsidTr="002061A4">
        <w:trPr>
          <w:trHeight w:val="510"/>
        </w:trPr>
        <w:tc>
          <w:tcPr>
            <w:tcW w:w="3686" w:type="dxa"/>
            <w:vAlign w:val="bottom"/>
          </w:tcPr>
          <w:p w:rsidR="001B0763" w:rsidRPr="002061A4" w:rsidRDefault="00D45EB6" w:rsidP="00D45EB6">
            <w:pPr>
              <w:ind w:left="-100"/>
              <w:rPr>
                <w:rFonts w:ascii="Cambria" w:hAnsi="Cambria"/>
                <w:b/>
                <w:sz w:val="22"/>
              </w:rPr>
            </w:pPr>
            <w:r>
              <w:rPr>
                <w:rFonts w:ascii="Cambria" w:hAnsi="Cambria"/>
                <w:b/>
                <w:sz w:val="22"/>
              </w:rPr>
              <w:t xml:space="preserve">Șef-adjunct </w:t>
            </w:r>
            <w:r w:rsidR="002061A4" w:rsidRPr="002061A4">
              <w:rPr>
                <w:rFonts w:ascii="Cambria" w:hAnsi="Cambria"/>
                <w:b/>
                <w:sz w:val="22"/>
              </w:rPr>
              <w:t xml:space="preserve">al Direcției </w:t>
            </w:r>
            <w:r>
              <w:rPr>
                <w:rFonts w:ascii="Cambria" w:hAnsi="Cambria"/>
                <w:b/>
                <w:sz w:val="22"/>
              </w:rPr>
              <w:t>l</w:t>
            </w:r>
            <w:r w:rsidR="002061A4" w:rsidRPr="002061A4">
              <w:rPr>
                <w:rFonts w:ascii="Cambria" w:hAnsi="Cambria"/>
                <w:b/>
                <w:sz w:val="22"/>
              </w:rPr>
              <w:t>ogistică</w:t>
            </w:r>
          </w:p>
        </w:tc>
        <w:tc>
          <w:tcPr>
            <w:tcW w:w="1559" w:type="dxa"/>
            <w:vAlign w:val="bottom"/>
          </w:tcPr>
          <w:p w:rsidR="001B0763" w:rsidRPr="002061A4" w:rsidRDefault="002061A4" w:rsidP="00301E8D">
            <w:pPr>
              <w:rPr>
                <w:rFonts w:ascii="Cambria" w:hAnsi="Cambria"/>
                <w:b/>
                <w:sz w:val="22"/>
              </w:rPr>
            </w:pPr>
            <w:r w:rsidRPr="002061A4">
              <w:rPr>
                <w:rFonts w:ascii="Cambria" w:hAnsi="Cambria"/>
                <w:b/>
                <w:sz w:val="22"/>
              </w:rPr>
              <w:t>Ion ȚURCAN</w:t>
            </w:r>
          </w:p>
        </w:tc>
        <w:tc>
          <w:tcPr>
            <w:tcW w:w="3969" w:type="dxa"/>
            <w:gridSpan w:val="3"/>
            <w:tcBorders>
              <w:bottom w:val="single" w:sz="4" w:space="0" w:color="auto"/>
            </w:tcBorders>
          </w:tcPr>
          <w:p w:rsidR="001B0763" w:rsidRPr="001B0763" w:rsidRDefault="001B0763" w:rsidP="00301E8D">
            <w:pPr>
              <w:rPr>
                <w:rFonts w:ascii="Cambria" w:hAnsi="Cambria"/>
                <w:sz w:val="22"/>
              </w:rPr>
            </w:pPr>
          </w:p>
        </w:tc>
      </w:tr>
      <w:tr w:rsidR="001B0763" w:rsidRPr="00FA2F56" w:rsidTr="00301E8D">
        <w:trPr>
          <w:trHeight w:val="273"/>
        </w:trPr>
        <w:tc>
          <w:tcPr>
            <w:tcW w:w="3686" w:type="dxa"/>
          </w:tcPr>
          <w:p w:rsidR="001B0763" w:rsidRPr="001B0763" w:rsidRDefault="001B0763" w:rsidP="00301E8D">
            <w:pPr>
              <w:ind w:left="-100"/>
              <w:rPr>
                <w:rFonts w:ascii="Cambria" w:hAnsi="Cambria"/>
                <w:b/>
                <w:sz w:val="22"/>
              </w:rPr>
            </w:pPr>
          </w:p>
        </w:tc>
        <w:tc>
          <w:tcPr>
            <w:tcW w:w="2551" w:type="dxa"/>
            <w:gridSpan w:val="3"/>
            <w:vAlign w:val="bottom"/>
          </w:tcPr>
          <w:p w:rsidR="001B0763" w:rsidRPr="001B0763" w:rsidRDefault="001B0763" w:rsidP="00301E8D">
            <w:pPr>
              <w:rPr>
                <w:rFonts w:ascii="Cambria" w:hAnsi="Cambria"/>
                <w:b/>
                <w:sz w:val="22"/>
              </w:rPr>
            </w:pPr>
          </w:p>
        </w:tc>
        <w:tc>
          <w:tcPr>
            <w:tcW w:w="2977" w:type="dxa"/>
          </w:tcPr>
          <w:p w:rsidR="001B0763" w:rsidRPr="001B0763" w:rsidRDefault="001B0763" w:rsidP="00301E8D">
            <w:pPr>
              <w:rPr>
                <w:rFonts w:ascii="Cambria" w:hAnsi="Cambria"/>
                <w:sz w:val="22"/>
              </w:rPr>
            </w:pPr>
          </w:p>
        </w:tc>
      </w:tr>
      <w:tr w:rsidR="001B0763" w:rsidRPr="00FA2F56" w:rsidTr="00301E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3686" w:type="dxa"/>
            <w:tcBorders>
              <w:top w:val="nil"/>
              <w:left w:val="nil"/>
              <w:bottom w:val="nil"/>
              <w:right w:val="nil"/>
            </w:tcBorders>
          </w:tcPr>
          <w:p w:rsidR="001B0763" w:rsidRPr="001B0763" w:rsidRDefault="001B0763" w:rsidP="00301E8D">
            <w:pPr>
              <w:ind w:left="-100"/>
              <w:rPr>
                <w:rFonts w:ascii="Cambria" w:hAnsi="Cambria"/>
                <w:sz w:val="22"/>
              </w:rPr>
            </w:pPr>
            <w:r w:rsidRPr="001B0763">
              <w:rPr>
                <w:rFonts w:ascii="Cambria" w:eastAsia="Calibri" w:hAnsi="Cambria"/>
                <w:b/>
                <w:sz w:val="22"/>
              </w:rPr>
              <w:t>Președinte al grupului de lucru pentru achiziții</w:t>
            </w:r>
          </w:p>
        </w:tc>
        <w:tc>
          <w:tcPr>
            <w:tcW w:w="1559" w:type="dxa"/>
            <w:tcBorders>
              <w:top w:val="nil"/>
              <w:left w:val="nil"/>
              <w:bottom w:val="nil"/>
              <w:right w:val="nil"/>
            </w:tcBorders>
            <w:vAlign w:val="bottom"/>
          </w:tcPr>
          <w:p w:rsidR="001B0763" w:rsidRPr="001B0763" w:rsidRDefault="001B0763" w:rsidP="00301E8D">
            <w:pPr>
              <w:rPr>
                <w:rFonts w:ascii="Cambria" w:hAnsi="Cambria"/>
                <w:sz w:val="22"/>
              </w:rPr>
            </w:pPr>
            <w:r w:rsidRPr="001B0763">
              <w:rPr>
                <w:rFonts w:ascii="Cambria" w:eastAsia="Calibri" w:hAnsi="Cambria"/>
                <w:b/>
                <w:sz w:val="22"/>
              </w:rPr>
              <w:t>Ion GARȘTEA</w:t>
            </w:r>
          </w:p>
        </w:tc>
        <w:tc>
          <w:tcPr>
            <w:tcW w:w="3969" w:type="dxa"/>
            <w:gridSpan w:val="3"/>
            <w:tcBorders>
              <w:top w:val="nil"/>
              <w:left w:val="nil"/>
              <w:bottom w:val="single" w:sz="4" w:space="0" w:color="auto"/>
              <w:right w:val="nil"/>
            </w:tcBorders>
          </w:tcPr>
          <w:p w:rsidR="001B0763" w:rsidRPr="001B0763" w:rsidRDefault="001B0763" w:rsidP="00301E8D">
            <w:pPr>
              <w:rPr>
                <w:rFonts w:ascii="Cambria" w:hAnsi="Cambria"/>
                <w:sz w:val="22"/>
              </w:rPr>
            </w:pPr>
          </w:p>
        </w:tc>
      </w:tr>
    </w:tbl>
    <w:p w:rsidR="00CC4820" w:rsidRPr="00DC7C6F" w:rsidRDefault="00CC4820" w:rsidP="00CC4820">
      <w:pPr>
        <w:tabs>
          <w:tab w:val="left" w:pos="1134"/>
        </w:tabs>
        <w:rPr>
          <w:rFonts w:asciiTheme="majorHAnsi" w:hAnsiTheme="majorHAnsi"/>
          <w:sz w:val="22"/>
          <w:szCs w:val="22"/>
        </w:rPr>
      </w:pPr>
    </w:p>
    <w:sectPr w:rsidR="00CC4820" w:rsidRPr="00DC7C6F" w:rsidSect="00F16D25">
      <w:headerReference w:type="default" r:id="rId12"/>
      <w:footerReference w:type="default" r:id="rId13"/>
      <w:pgSz w:w="11906" w:h="16838"/>
      <w:pgMar w:top="851" w:right="1134" w:bottom="851" w:left="1559"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60B7" w:rsidRDefault="003D60B7" w:rsidP="00AD6ABE">
      <w:r>
        <w:separator/>
      </w:r>
    </w:p>
  </w:endnote>
  <w:endnote w:type="continuationSeparator" w:id="0">
    <w:p w:rsidR="003D60B7" w:rsidRDefault="003D60B7" w:rsidP="00AD6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Arial"/>
    <w:charset w:val="00"/>
    <w:family w:val="swiss"/>
    <w:pitch w:val="variable"/>
    <w:sig w:usb0="00000001" w:usb1="4000205B" w:usb2="00000028" w:usb3="00000000" w:csb0="0000019F" w:csb1="00000000"/>
  </w:font>
  <w:font w:name="Calibri">
    <w:panose1 w:val="020F0502020204030204"/>
    <w:charset w:val="CC"/>
    <w:family w:val="swiss"/>
    <w:pitch w:val="variable"/>
    <w:sig w:usb0="E4002EFF" w:usb1="C000247B" w:usb2="00000009" w:usb3="00000000" w:csb0="000001FF" w:csb1="00000000"/>
  </w:font>
  <w:font w:name="Futura PT Web Demi">
    <w:altName w:val="Calibri"/>
    <w:charset w:val="CC"/>
    <w:family w:val="swiss"/>
    <w:pitch w:val="variable"/>
    <w:sig w:usb0="A00002FF" w:usb1="5000204B" w:usb2="00000000" w:usb3="00000000" w:csb0="00000097"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rPr>
      <w:id w:val="-1869132324"/>
      <w:docPartObj>
        <w:docPartGallery w:val="Page Numbers (Bottom of Page)"/>
        <w:docPartUnique/>
      </w:docPartObj>
    </w:sdtPr>
    <w:sdtEndPr/>
    <w:sdtContent>
      <w:sdt>
        <w:sdtPr>
          <w:rPr>
            <w:rFonts w:asciiTheme="majorHAnsi" w:hAnsiTheme="majorHAnsi"/>
          </w:rPr>
          <w:id w:val="1302809314"/>
          <w:docPartObj>
            <w:docPartGallery w:val="Page Numbers (Top of Page)"/>
            <w:docPartUnique/>
          </w:docPartObj>
        </w:sdtPr>
        <w:sdtEndPr>
          <w:rPr>
            <w:i/>
          </w:rPr>
        </w:sdtEndPr>
        <w:sdtContent>
          <w:p w:rsidR="00150300" w:rsidRPr="008E1A9F" w:rsidRDefault="00150300" w:rsidP="00F16D25">
            <w:pPr>
              <w:pStyle w:val="Subsol"/>
              <w:spacing w:after="60"/>
              <w:jc w:val="center"/>
              <w:rPr>
                <w:rFonts w:asciiTheme="majorHAnsi" w:hAnsiTheme="majorHAnsi"/>
                <w:i/>
              </w:rPr>
            </w:pPr>
            <w:r w:rsidRPr="008E1A9F">
              <w:rPr>
                <w:rFonts w:asciiTheme="majorHAnsi" w:hAnsiTheme="majorHAnsi" w:cs="Arial"/>
                <w:i/>
                <w:color w:val="000000"/>
                <w:sz w:val="18"/>
                <w:szCs w:val="18"/>
              </w:rPr>
              <w:t>Atenție! Orice utilizare, divulgare, copiere, distribuire sau distrugere a acestui document, fără a avea în prealabil consimțământul nostru scris, este strict interzisă și poate fi ilegală</w:t>
            </w:r>
          </w:p>
          <w:p w:rsidR="00150300" w:rsidRPr="008E1A9F" w:rsidRDefault="00150300" w:rsidP="00800F54">
            <w:pPr>
              <w:pStyle w:val="Subsol"/>
              <w:jc w:val="center"/>
              <w:rPr>
                <w:rFonts w:asciiTheme="majorHAnsi" w:hAnsiTheme="majorHAnsi"/>
              </w:rPr>
            </w:pPr>
            <w:r w:rsidRPr="008E1A9F">
              <w:rPr>
                <w:rFonts w:asciiTheme="majorHAnsi" w:hAnsiTheme="majorHAnsi" w:cs="Arial"/>
                <w:b/>
                <w:i/>
                <w:sz w:val="18"/>
                <w:szCs w:val="20"/>
              </w:rPr>
              <w:t>Pag</w:t>
            </w:r>
            <w:r w:rsidR="002645AF" w:rsidRPr="008E1A9F">
              <w:rPr>
                <w:rFonts w:asciiTheme="majorHAnsi" w:hAnsiTheme="majorHAnsi" w:cs="Arial"/>
                <w:b/>
                <w:i/>
                <w:sz w:val="18"/>
                <w:szCs w:val="20"/>
              </w:rPr>
              <w:t>.</w:t>
            </w:r>
            <w:r w:rsidRPr="008E1A9F">
              <w:rPr>
                <w:rFonts w:asciiTheme="majorHAnsi" w:hAnsiTheme="majorHAnsi" w:cs="Arial"/>
                <w:b/>
                <w:i/>
                <w:sz w:val="18"/>
                <w:szCs w:val="20"/>
              </w:rPr>
              <w:t xml:space="preserve">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PAGE</w:instrText>
            </w:r>
            <w:r w:rsidRPr="008E1A9F">
              <w:rPr>
                <w:rFonts w:asciiTheme="majorHAnsi" w:hAnsiTheme="majorHAnsi" w:cs="Arial"/>
                <w:b/>
                <w:bCs/>
                <w:i/>
                <w:sz w:val="18"/>
                <w:szCs w:val="20"/>
              </w:rPr>
              <w:fldChar w:fldCharType="separate"/>
            </w:r>
            <w:r w:rsidR="00D45EB6">
              <w:rPr>
                <w:rFonts w:asciiTheme="majorHAnsi" w:hAnsiTheme="majorHAnsi" w:cs="Arial"/>
                <w:b/>
                <w:bCs/>
                <w:i/>
                <w:noProof/>
                <w:sz w:val="18"/>
                <w:szCs w:val="20"/>
              </w:rPr>
              <w:t>5</w:t>
            </w:r>
            <w:r w:rsidRPr="008E1A9F">
              <w:rPr>
                <w:rFonts w:asciiTheme="majorHAnsi" w:hAnsiTheme="majorHAnsi" w:cs="Arial"/>
                <w:b/>
                <w:bCs/>
                <w:i/>
                <w:sz w:val="18"/>
                <w:szCs w:val="20"/>
              </w:rPr>
              <w:fldChar w:fldCharType="end"/>
            </w:r>
            <w:r w:rsidRPr="008E1A9F">
              <w:rPr>
                <w:rFonts w:asciiTheme="majorHAnsi" w:hAnsiTheme="majorHAnsi" w:cs="Arial"/>
                <w:b/>
                <w:i/>
                <w:sz w:val="18"/>
                <w:szCs w:val="20"/>
              </w:rPr>
              <w:t xml:space="preserve"> din </w:t>
            </w:r>
            <w:r w:rsidRPr="008E1A9F">
              <w:rPr>
                <w:rFonts w:asciiTheme="majorHAnsi" w:hAnsiTheme="majorHAnsi" w:cs="Arial"/>
                <w:b/>
                <w:bCs/>
                <w:i/>
                <w:sz w:val="18"/>
                <w:szCs w:val="20"/>
              </w:rPr>
              <w:fldChar w:fldCharType="begin"/>
            </w:r>
            <w:r w:rsidRPr="008E1A9F">
              <w:rPr>
                <w:rFonts w:asciiTheme="majorHAnsi" w:hAnsiTheme="majorHAnsi" w:cs="Arial"/>
                <w:b/>
                <w:bCs/>
                <w:i/>
                <w:sz w:val="18"/>
                <w:szCs w:val="20"/>
              </w:rPr>
              <w:instrText>NUMPAGES</w:instrText>
            </w:r>
            <w:r w:rsidRPr="008E1A9F">
              <w:rPr>
                <w:rFonts w:asciiTheme="majorHAnsi" w:hAnsiTheme="majorHAnsi" w:cs="Arial"/>
                <w:b/>
                <w:bCs/>
                <w:i/>
                <w:sz w:val="18"/>
                <w:szCs w:val="20"/>
              </w:rPr>
              <w:fldChar w:fldCharType="separate"/>
            </w:r>
            <w:r w:rsidR="00D45EB6">
              <w:rPr>
                <w:rFonts w:asciiTheme="majorHAnsi" w:hAnsiTheme="majorHAnsi" w:cs="Arial"/>
                <w:b/>
                <w:bCs/>
                <w:i/>
                <w:noProof/>
                <w:sz w:val="18"/>
                <w:szCs w:val="20"/>
              </w:rPr>
              <w:t>5</w:t>
            </w:r>
            <w:r w:rsidRPr="008E1A9F">
              <w:rPr>
                <w:rFonts w:asciiTheme="majorHAnsi" w:hAnsiTheme="majorHAnsi" w:cs="Arial"/>
                <w:b/>
                <w:bCs/>
                <w:i/>
                <w:sz w:val="18"/>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60B7" w:rsidRDefault="003D60B7" w:rsidP="00AD6ABE">
      <w:r>
        <w:separator/>
      </w:r>
    </w:p>
  </w:footnote>
  <w:footnote w:type="continuationSeparator" w:id="0">
    <w:p w:rsidR="003D60B7" w:rsidRDefault="003D60B7" w:rsidP="00AD6A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0300" w:rsidRPr="008E1A9F" w:rsidRDefault="00150300" w:rsidP="00FB35D6">
    <w:pPr>
      <w:pStyle w:val="Antet"/>
      <w:jc w:val="right"/>
      <w:rPr>
        <w:rFonts w:asciiTheme="majorHAnsi" w:hAnsiTheme="majorHAnsi" w:cs="Arial"/>
        <w:b/>
        <w:i/>
        <w:sz w:val="18"/>
      </w:rPr>
    </w:pPr>
    <w:r w:rsidRPr="008E1A9F">
      <w:rPr>
        <w:rFonts w:asciiTheme="majorHAnsi" w:hAnsiTheme="majorHAnsi" w:cs="Arial"/>
        <w:b/>
        <w:i/>
        <w:sz w:val="18"/>
      </w:rPr>
      <w:t>PM – Uz public</w:t>
    </w:r>
  </w:p>
  <w:p w:rsidR="00150300" w:rsidRDefault="00150300">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multilevel"/>
    <w:tmpl w:val="0409001F"/>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1725E0"/>
    <w:multiLevelType w:val="multilevel"/>
    <w:tmpl w:val="E3CCBDC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6E2EC4"/>
    <w:multiLevelType w:val="multilevel"/>
    <w:tmpl w:val="CC603C5A"/>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976808"/>
    <w:multiLevelType w:val="multilevel"/>
    <w:tmpl w:val="34586A4C"/>
    <w:styleLink w:val="CurrentList1"/>
    <w:lvl w:ilvl="0">
      <w:start w:val="1"/>
      <w:numFmt w:val="decimal"/>
      <w:lvlText w:val="%1."/>
      <w:lvlJc w:val="left"/>
      <w:pPr>
        <w:ind w:left="720" w:hanging="360"/>
      </w:pPr>
      <w:rPr>
        <w:rFonts w:hint="default"/>
        <w:color w:val="auto"/>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8292F21"/>
    <w:multiLevelType w:val="hybridMultilevel"/>
    <w:tmpl w:val="AB12833E"/>
    <w:lvl w:ilvl="0" w:tplc="576E9FF4">
      <w:start w:val="1"/>
      <w:numFmt w:val="lowerLetter"/>
      <w:lvlText w:val="%1)"/>
      <w:lvlJc w:val="left"/>
      <w:pPr>
        <w:ind w:left="720" w:hanging="360"/>
      </w:pPr>
      <w:rPr>
        <w:rFonts w:hint="default"/>
        <w:b/>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0B943C0"/>
    <w:multiLevelType w:val="hybridMultilevel"/>
    <w:tmpl w:val="8D547BD8"/>
    <w:lvl w:ilvl="0" w:tplc="04180001">
      <w:start w:val="1"/>
      <w:numFmt w:val="bullet"/>
      <w:lvlText w:val=""/>
      <w:lvlJc w:val="left"/>
      <w:pPr>
        <w:ind w:left="920" w:hanging="360"/>
      </w:pPr>
      <w:rPr>
        <w:rFonts w:ascii="Symbol" w:hAnsi="Symbol" w:hint="default"/>
      </w:rPr>
    </w:lvl>
    <w:lvl w:ilvl="1" w:tplc="04180003">
      <w:start w:val="1"/>
      <w:numFmt w:val="bullet"/>
      <w:lvlText w:val="o"/>
      <w:lvlJc w:val="left"/>
      <w:pPr>
        <w:ind w:left="1640" w:hanging="360"/>
      </w:pPr>
      <w:rPr>
        <w:rFonts w:ascii="Courier New" w:hAnsi="Courier New" w:cs="Courier New" w:hint="default"/>
      </w:rPr>
    </w:lvl>
    <w:lvl w:ilvl="2" w:tplc="04180005">
      <w:start w:val="1"/>
      <w:numFmt w:val="bullet"/>
      <w:lvlText w:val=""/>
      <w:lvlJc w:val="left"/>
      <w:pPr>
        <w:ind w:left="2360" w:hanging="360"/>
      </w:pPr>
      <w:rPr>
        <w:rFonts w:ascii="Wingdings" w:hAnsi="Wingdings" w:hint="default"/>
      </w:rPr>
    </w:lvl>
    <w:lvl w:ilvl="3" w:tplc="04180001" w:tentative="1">
      <w:start w:val="1"/>
      <w:numFmt w:val="bullet"/>
      <w:lvlText w:val=""/>
      <w:lvlJc w:val="left"/>
      <w:pPr>
        <w:ind w:left="3080" w:hanging="360"/>
      </w:pPr>
      <w:rPr>
        <w:rFonts w:ascii="Symbol" w:hAnsi="Symbol" w:hint="default"/>
      </w:rPr>
    </w:lvl>
    <w:lvl w:ilvl="4" w:tplc="04180003" w:tentative="1">
      <w:start w:val="1"/>
      <w:numFmt w:val="bullet"/>
      <w:lvlText w:val="o"/>
      <w:lvlJc w:val="left"/>
      <w:pPr>
        <w:ind w:left="3800" w:hanging="360"/>
      </w:pPr>
      <w:rPr>
        <w:rFonts w:ascii="Courier New" w:hAnsi="Courier New" w:cs="Courier New" w:hint="default"/>
      </w:rPr>
    </w:lvl>
    <w:lvl w:ilvl="5" w:tplc="04180005" w:tentative="1">
      <w:start w:val="1"/>
      <w:numFmt w:val="bullet"/>
      <w:lvlText w:val=""/>
      <w:lvlJc w:val="left"/>
      <w:pPr>
        <w:ind w:left="4520" w:hanging="360"/>
      </w:pPr>
      <w:rPr>
        <w:rFonts w:ascii="Wingdings" w:hAnsi="Wingdings" w:hint="default"/>
      </w:rPr>
    </w:lvl>
    <w:lvl w:ilvl="6" w:tplc="04180001" w:tentative="1">
      <w:start w:val="1"/>
      <w:numFmt w:val="bullet"/>
      <w:lvlText w:val=""/>
      <w:lvlJc w:val="left"/>
      <w:pPr>
        <w:ind w:left="5240" w:hanging="360"/>
      </w:pPr>
      <w:rPr>
        <w:rFonts w:ascii="Symbol" w:hAnsi="Symbol" w:hint="default"/>
      </w:rPr>
    </w:lvl>
    <w:lvl w:ilvl="7" w:tplc="04180003" w:tentative="1">
      <w:start w:val="1"/>
      <w:numFmt w:val="bullet"/>
      <w:lvlText w:val="o"/>
      <w:lvlJc w:val="left"/>
      <w:pPr>
        <w:ind w:left="5960" w:hanging="360"/>
      </w:pPr>
      <w:rPr>
        <w:rFonts w:ascii="Courier New" w:hAnsi="Courier New" w:cs="Courier New" w:hint="default"/>
      </w:rPr>
    </w:lvl>
    <w:lvl w:ilvl="8" w:tplc="04180005" w:tentative="1">
      <w:start w:val="1"/>
      <w:numFmt w:val="bullet"/>
      <w:lvlText w:val=""/>
      <w:lvlJc w:val="left"/>
      <w:pPr>
        <w:ind w:left="6680" w:hanging="360"/>
      </w:pPr>
      <w:rPr>
        <w:rFonts w:ascii="Wingdings" w:hAnsi="Wingdings" w:hint="default"/>
      </w:rPr>
    </w:lvl>
  </w:abstractNum>
  <w:abstractNum w:abstractNumId="6" w15:restartNumberingAfterBreak="0">
    <w:nsid w:val="2E3316D5"/>
    <w:multiLevelType w:val="hybridMultilevel"/>
    <w:tmpl w:val="8062BB1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15:restartNumberingAfterBreak="0">
    <w:nsid w:val="2EF4020D"/>
    <w:multiLevelType w:val="multilevel"/>
    <w:tmpl w:val="C7C8B93E"/>
    <w:lvl w:ilvl="0">
      <w:start w:val="7"/>
      <w:numFmt w:val="decimal"/>
      <w:lvlText w:val="%1."/>
      <w:lvlJc w:val="left"/>
      <w:pPr>
        <w:ind w:left="540" w:hanging="54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3477968"/>
    <w:multiLevelType w:val="multilevel"/>
    <w:tmpl w:val="E63E9F60"/>
    <w:lvl w:ilvl="0">
      <w:start w:val="7"/>
      <w:numFmt w:val="decimal"/>
      <w:lvlText w:val="%1"/>
      <w:lvlJc w:val="left"/>
      <w:pPr>
        <w:ind w:left="612" w:hanging="612"/>
      </w:pPr>
      <w:rPr>
        <w:rFonts w:hint="default"/>
      </w:rPr>
    </w:lvl>
    <w:lvl w:ilvl="1">
      <w:start w:val="8"/>
      <w:numFmt w:val="decimal"/>
      <w:lvlText w:val="%1.%2"/>
      <w:lvlJc w:val="left"/>
      <w:pPr>
        <w:ind w:left="852" w:hanging="612"/>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b/>
        <w:color w:val="auto"/>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9" w15:restartNumberingAfterBreak="0">
    <w:nsid w:val="33C25950"/>
    <w:multiLevelType w:val="hybridMultilevel"/>
    <w:tmpl w:val="E7845BFC"/>
    <w:lvl w:ilvl="0" w:tplc="43A80EEC">
      <w:start w:val="950"/>
      <w:numFmt w:val="bullet"/>
      <w:lvlText w:val="-"/>
      <w:lvlJc w:val="left"/>
      <w:pPr>
        <w:ind w:left="502" w:hanging="360"/>
      </w:pPr>
      <w:rPr>
        <w:rFonts w:ascii="Times New Roman" w:eastAsia="Times New Roman" w:hAnsi="Times New Roman" w:cs="Times New Roman" w:hint="default"/>
        <w:b/>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10" w15:restartNumberingAfterBreak="0">
    <w:nsid w:val="38EA3882"/>
    <w:multiLevelType w:val="multilevel"/>
    <w:tmpl w:val="F350EBC2"/>
    <w:lvl w:ilvl="0">
      <w:start w:val="1"/>
      <w:numFmt w:val="decimal"/>
      <w:pStyle w:val="Titlu1"/>
      <w:lvlText w:val="%1."/>
      <w:lvlJc w:val="left"/>
      <w:pPr>
        <w:ind w:left="360" w:hanging="360"/>
      </w:pPr>
      <w:rPr>
        <w:rFonts w:hint="default"/>
        <w:b/>
        <w:bCs/>
      </w:rPr>
    </w:lvl>
    <w:lvl w:ilvl="1">
      <w:start w:val="1"/>
      <w:numFmt w:val="decimal"/>
      <w:lvlText w:val="%1.%2."/>
      <w:lvlJc w:val="left"/>
      <w:pPr>
        <w:ind w:left="720" w:hanging="720"/>
      </w:pPr>
      <w:rPr>
        <w:rFonts w:ascii="Open Sans" w:hAnsi="Open Sans" w:cs="Open Sans" w:hint="default"/>
        <w:b w:val="0"/>
        <w:bCs w:val="0"/>
        <w:sz w:val="20"/>
        <w:szCs w:val="20"/>
      </w:rPr>
    </w:lvl>
    <w:lvl w:ilvl="2">
      <w:start w:val="1"/>
      <w:numFmt w:val="decimal"/>
      <w:pStyle w:val="Titlu2"/>
      <w:lvlText w:val="%1.%2.%3."/>
      <w:lvlJc w:val="left"/>
      <w:pPr>
        <w:ind w:left="720" w:hanging="720"/>
      </w:pPr>
      <w:rPr>
        <w:rFonts w:ascii="Open Sans" w:hAnsi="Open Sans" w:cs="Open Sans" w:hint="default"/>
        <w:b w:val="0"/>
        <w:sz w:val="20"/>
        <w:szCs w:val="20"/>
      </w:rPr>
    </w:lvl>
    <w:lvl w:ilvl="3">
      <w:start w:val="1"/>
      <w:numFmt w:val="decimal"/>
      <w:lvlText w:val="%1.%2.%3.%4."/>
      <w:lvlJc w:val="left"/>
      <w:pPr>
        <w:ind w:left="1080" w:hanging="1080"/>
      </w:pPr>
      <w:rPr>
        <w:rFonts w:cs="Open Sans" w:hint="default"/>
        <w:b w:val="0"/>
      </w:rPr>
    </w:lvl>
    <w:lvl w:ilvl="4">
      <w:start w:val="1"/>
      <w:numFmt w:val="decimal"/>
      <w:lvlText w:val="%1.%2.%3.%4.%5."/>
      <w:lvlJc w:val="left"/>
      <w:pPr>
        <w:ind w:left="1080" w:hanging="1080"/>
      </w:pPr>
      <w:rPr>
        <w:rFonts w:cs="Open Sans" w:hint="default"/>
      </w:rPr>
    </w:lvl>
    <w:lvl w:ilvl="5">
      <w:start w:val="1"/>
      <w:numFmt w:val="decimal"/>
      <w:lvlText w:val="%1.%2.%3.%4.%5.%6."/>
      <w:lvlJc w:val="left"/>
      <w:pPr>
        <w:ind w:left="1440" w:hanging="1440"/>
      </w:pPr>
      <w:rPr>
        <w:rFonts w:cs="Open Sans" w:hint="default"/>
      </w:rPr>
    </w:lvl>
    <w:lvl w:ilvl="6">
      <w:start w:val="1"/>
      <w:numFmt w:val="decimal"/>
      <w:lvlText w:val="%1.%2.%3.%4.%5.%6.%7."/>
      <w:lvlJc w:val="left"/>
      <w:pPr>
        <w:ind w:left="1440" w:hanging="1440"/>
      </w:pPr>
      <w:rPr>
        <w:rFonts w:cs="Open Sans" w:hint="default"/>
      </w:rPr>
    </w:lvl>
    <w:lvl w:ilvl="7">
      <w:start w:val="1"/>
      <w:numFmt w:val="decimal"/>
      <w:lvlText w:val="%1.%2.%3.%4.%5.%6.%7.%8."/>
      <w:lvlJc w:val="left"/>
      <w:pPr>
        <w:ind w:left="1800" w:hanging="1800"/>
      </w:pPr>
      <w:rPr>
        <w:rFonts w:cs="Open Sans" w:hint="default"/>
      </w:rPr>
    </w:lvl>
    <w:lvl w:ilvl="8">
      <w:start w:val="1"/>
      <w:numFmt w:val="decimal"/>
      <w:lvlText w:val="%1.%2.%3.%4.%5.%6.%7.%8.%9."/>
      <w:lvlJc w:val="left"/>
      <w:pPr>
        <w:ind w:left="2160" w:hanging="2160"/>
      </w:pPr>
      <w:rPr>
        <w:rFonts w:cs="Open Sans" w:hint="default"/>
      </w:rPr>
    </w:lvl>
  </w:abstractNum>
  <w:abstractNum w:abstractNumId="11" w15:restartNumberingAfterBreak="0">
    <w:nsid w:val="3D2C0C0C"/>
    <w:multiLevelType w:val="hybridMultilevel"/>
    <w:tmpl w:val="D4AA2212"/>
    <w:lvl w:ilvl="0" w:tplc="6152178C">
      <w:start w:val="1"/>
      <w:numFmt w:val="lowerLetter"/>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4C2030D3"/>
    <w:multiLevelType w:val="multilevel"/>
    <w:tmpl w:val="A160671A"/>
    <w:lvl w:ilvl="0">
      <w:start w:val="1"/>
      <w:numFmt w:val="decimal"/>
      <w:isLgl/>
      <w:lvlText w:val="%1."/>
      <w:lvlJc w:val="left"/>
      <w:pPr>
        <w:tabs>
          <w:tab w:val="num" w:pos="284"/>
        </w:tabs>
        <w:ind w:left="0" w:firstLine="0"/>
      </w:pPr>
      <w:rPr>
        <w:rFonts w:hint="default"/>
      </w:rPr>
    </w:lvl>
    <w:lvl w:ilvl="1">
      <w:start w:val="1"/>
      <w:numFmt w:val="lowerLetter"/>
      <w:isLgl/>
      <w:lvlText w:val="%1.%2."/>
      <w:lvlJc w:val="left"/>
      <w:pPr>
        <w:tabs>
          <w:tab w:val="num" w:pos="454"/>
        </w:tabs>
        <w:ind w:left="0" w:firstLine="0"/>
      </w:pPr>
      <w:rPr>
        <w:rFonts w:hint="default"/>
      </w:rPr>
    </w:lvl>
    <w:lvl w:ilvl="2">
      <w:start w:val="1"/>
      <w:numFmt w:val="lowerRoman"/>
      <w:isLgl/>
      <w:lvlText w:val="%1.%2.%3."/>
      <w:lvlJc w:val="left"/>
      <w:pPr>
        <w:tabs>
          <w:tab w:val="num" w:pos="624"/>
        </w:tabs>
        <w:ind w:left="0" w:firstLine="0"/>
      </w:pPr>
      <w:rPr>
        <w:rFonts w:hint="default"/>
      </w:rPr>
    </w:lvl>
    <w:lvl w:ilvl="3">
      <w:start w:val="1"/>
      <w:numFmt w:val="decimal"/>
      <w:isLgl/>
      <w:lvlText w:val="%1.%2.%3.%4."/>
      <w:lvlJc w:val="left"/>
      <w:pPr>
        <w:tabs>
          <w:tab w:val="num" w:pos="794"/>
        </w:tabs>
        <w:ind w:left="0" w:firstLine="0"/>
      </w:pPr>
      <w:rPr>
        <w:rFonts w:hint="default"/>
      </w:rPr>
    </w:lvl>
    <w:lvl w:ilvl="4">
      <w:start w:val="1"/>
      <w:numFmt w:val="lowerLetter"/>
      <w:isLgl/>
      <w:lvlText w:val="(%5)"/>
      <w:lvlJc w:val="left"/>
      <w:pPr>
        <w:ind w:left="0" w:firstLine="0"/>
      </w:pPr>
      <w:rPr>
        <w:rFonts w:hint="default"/>
      </w:rPr>
    </w:lvl>
    <w:lvl w:ilvl="5">
      <w:start w:val="1"/>
      <w:numFmt w:val="lowerRoman"/>
      <w:isLgl/>
      <w:lvlText w:val="(%6)"/>
      <w:lvlJc w:val="left"/>
      <w:pPr>
        <w:ind w:left="0" w:firstLine="0"/>
      </w:pPr>
      <w:rPr>
        <w:rFonts w:hint="default"/>
      </w:rPr>
    </w:lvl>
    <w:lvl w:ilvl="6">
      <w:start w:val="1"/>
      <w:numFmt w:val="decimal"/>
      <w:isLgl/>
      <w:lvlText w:val="%7."/>
      <w:lvlJc w:val="left"/>
      <w:pPr>
        <w:ind w:left="0" w:firstLine="0"/>
      </w:pPr>
      <w:rPr>
        <w:rFonts w:hint="default"/>
      </w:rPr>
    </w:lvl>
    <w:lvl w:ilvl="7">
      <w:start w:val="1"/>
      <w:numFmt w:val="lowerLetter"/>
      <w:isLgl/>
      <w:lvlText w:val="%8."/>
      <w:lvlJc w:val="left"/>
      <w:pPr>
        <w:ind w:left="0" w:firstLine="0"/>
      </w:pPr>
      <w:rPr>
        <w:rFonts w:hint="default"/>
      </w:rPr>
    </w:lvl>
    <w:lvl w:ilvl="8">
      <w:start w:val="1"/>
      <w:numFmt w:val="lowerRoman"/>
      <w:isLgl/>
      <w:lvlText w:val="%9."/>
      <w:lvlJc w:val="left"/>
      <w:pPr>
        <w:ind w:left="0" w:firstLine="0"/>
      </w:pPr>
      <w:rPr>
        <w:rFonts w:hint="default"/>
      </w:rPr>
    </w:lvl>
  </w:abstractNum>
  <w:abstractNum w:abstractNumId="13" w15:restartNumberingAfterBreak="0">
    <w:nsid w:val="51E174CC"/>
    <w:multiLevelType w:val="hybridMultilevel"/>
    <w:tmpl w:val="A3F6C0F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5A1E07B1"/>
    <w:multiLevelType w:val="hybridMultilevel"/>
    <w:tmpl w:val="0A164766"/>
    <w:lvl w:ilvl="0" w:tplc="040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610B31B9"/>
    <w:multiLevelType w:val="hybridMultilevel"/>
    <w:tmpl w:val="B936BDCE"/>
    <w:lvl w:ilvl="0" w:tplc="0FEE7560">
      <w:start w:val="1"/>
      <w:numFmt w:val="lowerLetter"/>
      <w:lvlText w:val="%1)"/>
      <w:lvlJc w:val="left"/>
      <w:pPr>
        <w:ind w:left="1080" w:hanging="360"/>
      </w:pPr>
      <w:rPr>
        <w:rFonts w:hint="default"/>
        <w:b/>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623B3DB3"/>
    <w:multiLevelType w:val="multilevel"/>
    <w:tmpl w:val="8F62273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4AF56D6"/>
    <w:multiLevelType w:val="hybridMultilevel"/>
    <w:tmpl w:val="02188AEC"/>
    <w:lvl w:ilvl="0" w:tplc="04090017">
      <w:start w:val="1"/>
      <w:numFmt w:val="lowerLetter"/>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67FB6616"/>
    <w:multiLevelType w:val="multilevel"/>
    <w:tmpl w:val="66AE8758"/>
    <w:lvl w:ilvl="0">
      <w:start w:val="7"/>
      <w:numFmt w:val="decimal"/>
      <w:lvlText w:val="%1"/>
      <w:lvlJc w:val="left"/>
      <w:pPr>
        <w:ind w:left="495" w:hanging="495"/>
      </w:pPr>
      <w:rPr>
        <w:rFonts w:hint="default"/>
      </w:rPr>
    </w:lvl>
    <w:lvl w:ilvl="1">
      <w:start w:val="7"/>
      <w:numFmt w:val="decimal"/>
      <w:lvlText w:val="%1.%2"/>
      <w:lvlJc w:val="left"/>
      <w:pPr>
        <w:ind w:left="855" w:hanging="49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B5821F7"/>
    <w:multiLevelType w:val="multilevel"/>
    <w:tmpl w:val="6E368C00"/>
    <w:lvl w:ilvl="0">
      <w:start w:val="7"/>
      <w:numFmt w:val="decimal"/>
      <w:lvlText w:val="%1."/>
      <w:lvlJc w:val="left"/>
      <w:pPr>
        <w:ind w:left="720" w:hanging="72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7DB72741"/>
    <w:multiLevelType w:val="hybridMultilevel"/>
    <w:tmpl w:val="0C92848E"/>
    <w:lvl w:ilvl="0" w:tplc="08090001">
      <w:start w:val="1"/>
      <w:numFmt w:val="bullet"/>
      <w:lvlText w:val=""/>
      <w:lvlJc w:val="left"/>
      <w:pPr>
        <w:ind w:left="972" w:hanging="360"/>
      </w:pPr>
      <w:rPr>
        <w:rFonts w:ascii="Symbol" w:hAnsi="Symbol" w:hint="default"/>
      </w:rPr>
    </w:lvl>
    <w:lvl w:ilvl="1" w:tplc="08090003" w:tentative="1">
      <w:start w:val="1"/>
      <w:numFmt w:val="bullet"/>
      <w:lvlText w:val="o"/>
      <w:lvlJc w:val="left"/>
      <w:pPr>
        <w:ind w:left="1692" w:hanging="360"/>
      </w:pPr>
      <w:rPr>
        <w:rFonts w:ascii="Courier New" w:hAnsi="Courier New" w:cs="Courier New" w:hint="default"/>
      </w:rPr>
    </w:lvl>
    <w:lvl w:ilvl="2" w:tplc="08090005" w:tentative="1">
      <w:start w:val="1"/>
      <w:numFmt w:val="bullet"/>
      <w:lvlText w:val=""/>
      <w:lvlJc w:val="left"/>
      <w:pPr>
        <w:ind w:left="2412" w:hanging="360"/>
      </w:pPr>
      <w:rPr>
        <w:rFonts w:ascii="Wingdings" w:hAnsi="Wingdings" w:hint="default"/>
      </w:rPr>
    </w:lvl>
    <w:lvl w:ilvl="3" w:tplc="08090001" w:tentative="1">
      <w:start w:val="1"/>
      <w:numFmt w:val="bullet"/>
      <w:lvlText w:val=""/>
      <w:lvlJc w:val="left"/>
      <w:pPr>
        <w:ind w:left="3132" w:hanging="360"/>
      </w:pPr>
      <w:rPr>
        <w:rFonts w:ascii="Symbol" w:hAnsi="Symbol" w:hint="default"/>
      </w:rPr>
    </w:lvl>
    <w:lvl w:ilvl="4" w:tplc="08090003" w:tentative="1">
      <w:start w:val="1"/>
      <w:numFmt w:val="bullet"/>
      <w:lvlText w:val="o"/>
      <w:lvlJc w:val="left"/>
      <w:pPr>
        <w:ind w:left="3852" w:hanging="360"/>
      </w:pPr>
      <w:rPr>
        <w:rFonts w:ascii="Courier New" w:hAnsi="Courier New" w:cs="Courier New" w:hint="default"/>
      </w:rPr>
    </w:lvl>
    <w:lvl w:ilvl="5" w:tplc="08090005" w:tentative="1">
      <w:start w:val="1"/>
      <w:numFmt w:val="bullet"/>
      <w:lvlText w:val=""/>
      <w:lvlJc w:val="left"/>
      <w:pPr>
        <w:ind w:left="4572" w:hanging="360"/>
      </w:pPr>
      <w:rPr>
        <w:rFonts w:ascii="Wingdings" w:hAnsi="Wingdings" w:hint="default"/>
      </w:rPr>
    </w:lvl>
    <w:lvl w:ilvl="6" w:tplc="08090001" w:tentative="1">
      <w:start w:val="1"/>
      <w:numFmt w:val="bullet"/>
      <w:lvlText w:val=""/>
      <w:lvlJc w:val="left"/>
      <w:pPr>
        <w:ind w:left="5292" w:hanging="360"/>
      </w:pPr>
      <w:rPr>
        <w:rFonts w:ascii="Symbol" w:hAnsi="Symbol" w:hint="default"/>
      </w:rPr>
    </w:lvl>
    <w:lvl w:ilvl="7" w:tplc="08090003" w:tentative="1">
      <w:start w:val="1"/>
      <w:numFmt w:val="bullet"/>
      <w:lvlText w:val="o"/>
      <w:lvlJc w:val="left"/>
      <w:pPr>
        <w:ind w:left="6012" w:hanging="360"/>
      </w:pPr>
      <w:rPr>
        <w:rFonts w:ascii="Courier New" w:hAnsi="Courier New" w:cs="Courier New" w:hint="default"/>
      </w:rPr>
    </w:lvl>
    <w:lvl w:ilvl="8" w:tplc="08090005" w:tentative="1">
      <w:start w:val="1"/>
      <w:numFmt w:val="bullet"/>
      <w:lvlText w:val=""/>
      <w:lvlJc w:val="left"/>
      <w:pPr>
        <w:ind w:left="6732" w:hanging="360"/>
      </w:pPr>
      <w:rPr>
        <w:rFonts w:ascii="Wingdings" w:hAnsi="Wingdings" w:hint="default"/>
      </w:rPr>
    </w:lvl>
  </w:abstractNum>
  <w:abstractNum w:abstractNumId="22" w15:restartNumberingAfterBreak="0">
    <w:nsid w:val="7EAE384D"/>
    <w:multiLevelType w:val="hybridMultilevel"/>
    <w:tmpl w:val="6840C7EE"/>
    <w:lvl w:ilvl="0" w:tplc="8CCCD0D6">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5"/>
  </w:num>
  <w:num w:numId="3">
    <w:abstractNumId w:val="14"/>
  </w:num>
  <w:num w:numId="4">
    <w:abstractNumId w:val="16"/>
  </w:num>
  <w:num w:numId="5">
    <w:abstractNumId w:val="8"/>
  </w:num>
  <w:num w:numId="6">
    <w:abstractNumId w:val="3"/>
  </w:num>
  <w:num w:numId="7">
    <w:abstractNumId w:val="21"/>
  </w:num>
  <w:num w:numId="8">
    <w:abstractNumId w:val="7"/>
  </w:num>
  <w:num w:numId="9">
    <w:abstractNumId w:val="18"/>
  </w:num>
  <w:num w:numId="10">
    <w:abstractNumId w:val="20"/>
  </w:num>
  <w:num w:numId="11">
    <w:abstractNumId w:val="6"/>
  </w:num>
  <w:num w:numId="12">
    <w:abstractNumId w:val="19"/>
  </w:num>
  <w:num w:numId="13">
    <w:abstractNumId w:val="2"/>
  </w:num>
  <w:num w:numId="14">
    <w:abstractNumId w:val="0"/>
  </w:num>
  <w:num w:numId="15">
    <w:abstractNumId w:val="9"/>
  </w:num>
  <w:num w:numId="16">
    <w:abstractNumId w:val="4"/>
  </w:num>
  <w:num w:numId="17">
    <w:abstractNumId w:val="22"/>
  </w:num>
  <w:num w:numId="18">
    <w:abstractNumId w:val="17"/>
  </w:num>
  <w:num w:numId="19">
    <w:abstractNumId w:val="12"/>
  </w:num>
  <w:num w:numId="20">
    <w:abstractNumId w:val="1"/>
  </w:num>
  <w:num w:numId="21">
    <w:abstractNumId w:val="11"/>
  </w:num>
  <w:num w:numId="22">
    <w:abstractNumId w:val="15"/>
  </w:num>
  <w:num w:numId="23">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mirrorMargins/>
  <w:hideSpellingErrors/>
  <w:hideGrammaticalErrors/>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CE2"/>
    <w:rsid w:val="0001714C"/>
    <w:rsid w:val="00024A90"/>
    <w:rsid w:val="00035B8B"/>
    <w:rsid w:val="00042D4E"/>
    <w:rsid w:val="0004773C"/>
    <w:rsid w:val="00052469"/>
    <w:rsid w:val="000605DA"/>
    <w:rsid w:val="00081A71"/>
    <w:rsid w:val="00081D9F"/>
    <w:rsid w:val="0008274F"/>
    <w:rsid w:val="00084BC7"/>
    <w:rsid w:val="00086068"/>
    <w:rsid w:val="0009056E"/>
    <w:rsid w:val="0009285D"/>
    <w:rsid w:val="00092DCF"/>
    <w:rsid w:val="000A128B"/>
    <w:rsid w:val="000A63FD"/>
    <w:rsid w:val="000A6EC8"/>
    <w:rsid w:val="000A7574"/>
    <w:rsid w:val="000B4087"/>
    <w:rsid w:val="000B450D"/>
    <w:rsid w:val="000B4E83"/>
    <w:rsid w:val="000B5608"/>
    <w:rsid w:val="000B6E6F"/>
    <w:rsid w:val="000C3424"/>
    <w:rsid w:val="000C383E"/>
    <w:rsid w:val="000D1C0A"/>
    <w:rsid w:val="000E1753"/>
    <w:rsid w:val="000E1860"/>
    <w:rsid w:val="000E3E23"/>
    <w:rsid w:val="000E5049"/>
    <w:rsid w:val="000E68B9"/>
    <w:rsid w:val="000F6C45"/>
    <w:rsid w:val="000F738D"/>
    <w:rsid w:val="000F77A6"/>
    <w:rsid w:val="001011D8"/>
    <w:rsid w:val="001020BE"/>
    <w:rsid w:val="0010593C"/>
    <w:rsid w:val="00106691"/>
    <w:rsid w:val="00107E50"/>
    <w:rsid w:val="00110475"/>
    <w:rsid w:val="00114824"/>
    <w:rsid w:val="00117505"/>
    <w:rsid w:val="00120B36"/>
    <w:rsid w:val="00122C66"/>
    <w:rsid w:val="00126070"/>
    <w:rsid w:val="0012675B"/>
    <w:rsid w:val="00126F77"/>
    <w:rsid w:val="001312F1"/>
    <w:rsid w:val="00132285"/>
    <w:rsid w:val="00134436"/>
    <w:rsid w:val="00134AA3"/>
    <w:rsid w:val="00135E0F"/>
    <w:rsid w:val="00137874"/>
    <w:rsid w:val="00150300"/>
    <w:rsid w:val="00150850"/>
    <w:rsid w:val="00151090"/>
    <w:rsid w:val="001515C6"/>
    <w:rsid w:val="001523EE"/>
    <w:rsid w:val="0015374A"/>
    <w:rsid w:val="00164D8A"/>
    <w:rsid w:val="0016769A"/>
    <w:rsid w:val="00167C97"/>
    <w:rsid w:val="00172F4E"/>
    <w:rsid w:val="00175AE0"/>
    <w:rsid w:val="0018216B"/>
    <w:rsid w:val="00183639"/>
    <w:rsid w:val="0018366A"/>
    <w:rsid w:val="00187F50"/>
    <w:rsid w:val="001916E9"/>
    <w:rsid w:val="0019749E"/>
    <w:rsid w:val="001A0762"/>
    <w:rsid w:val="001A3B9C"/>
    <w:rsid w:val="001A4CF9"/>
    <w:rsid w:val="001B042C"/>
    <w:rsid w:val="001B0763"/>
    <w:rsid w:val="001B1222"/>
    <w:rsid w:val="001B3C9E"/>
    <w:rsid w:val="001C4016"/>
    <w:rsid w:val="001D2A28"/>
    <w:rsid w:val="001D3D86"/>
    <w:rsid w:val="001D6079"/>
    <w:rsid w:val="001D6E87"/>
    <w:rsid w:val="001D7075"/>
    <w:rsid w:val="001E0B04"/>
    <w:rsid w:val="001E2E42"/>
    <w:rsid w:val="001E577A"/>
    <w:rsid w:val="001F1E9F"/>
    <w:rsid w:val="001F3961"/>
    <w:rsid w:val="001F6B6A"/>
    <w:rsid w:val="002038E6"/>
    <w:rsid w:val="00204300"/>
    <w:rsid w:val="002061A4"/>
    <w:rsid w:val="00207F0A"/>
    <w:rsid w:val="00213B7B"/>
    <w:rsid w:val="00215C8D"/>
    <w:rsid w:val="00223EBC"/>
    <w:rsid w:val="00236DEB"/>
    <w:rsid w:val="00237C7F"/>
    <w:rsid w:val="002461C1"/>
    <w:rsid w:val="00251801"/>
    <w:rsid w:val="00256BE7"/>
    <w:rsid w:val="002578D5"/>
    <w:rsid w:val="002619E9"/>
    <w:rsid w:val="002645AF"/>
    <w:rsid w:val="00264F89"/>
    <w:rsid w:val="002657AD"/>
    <w:rsid w:val="00274128"/>
    <w:rsid w:val="00280D7F"/>
    <w:rsid w:val="00283BA1"/>
    <w:rsid w:val="002845C9"/>
    <w:rsid w:val="002A3665"/>
    <w:rsid w:val="002B2B1A"/>
    <w:rsid w:val="002B6C14"/>
    <w:rsid w:val="002C07C6"/>
    <w:rsid w:val="002C241C"/>
    <w:rsid w:val="002C6B6C"/>
    <w:rsid w:val="002C7A4D"/>
    <w:rsid w:val="002D3E35"/>
    <w:rsid w:val="002D47D9"/>
    <w:rsid w:val="002D54CA"/>
    <w:rsid w:val="002D67BD"/>
    <w:rsid w:val="002D68FD"/>
    <w:rsid w:val="002D6ADF"/>
    <w:rsid w:val="002D7156"/>
    <w:rsid w:val="002E01B0"/>
    <w:rsid w:val="002E0916"/>
    <w:rsid w:val="002E4A71"/>
    <w:rsid w:val="002E515A"/>
    <w:rsid w:val="002F1289"/>
    <w:rsid w:val="002F3AC2"/>
    <w:rsid w:val="003024B0"/>
    <w:rsid w:val="00312040"/>
    <w:rsid w:val="00312308"/>
    <w:rsid w:val="003146FC"/>
    <w:rsid w:val="00320365"/>
    <w:rsid w:val="00324FB1"/>
    <w:rsid w:val="0032611B"/>
    <w:rsid w:val="003330DF"/>
    <w:rsid w:val="00334B90"/>
    <w:rsid w:val="0033734B"/>
    <w:rsid w:val="00337887"/>
    <w:rsid w:val="003403C2"/>
    <w:rsid w:val="0034207A"/>
    <w:rsid w:val="00344409"/>
    <w:rsid w:val="00344A2F"/>
    <w:rsid w:val="0034500E"/>
    <w:rsid w:val="00352B55"/>
    <w:rsid w:val="00353BBC"/>
    <w:rsid w:val="00356406"/>
    <w:rsid w:val="00361481"/>
    <w:rsid w:val="0036394B"/>
    <w:rsid w:val="00373F1E"/>
    <w:rsid w:val="003746CE"/>
    <w:rsid w:val="00380147"/>
    <w:rsid w:val="00382AA3"/>
    <w:rsid w:val="0038400D"/>
    <w:rsid w:val="00386171"/>
    <w:rsid w:val="003866F6"/>
    <w:rsid w:val="0039252E"/>
    <w:rsid w:val="003937D1"/>
    <w:rsid w:val="00393F14"/>
    <w:rsid w:val="0039470F"/>
    <w:rsid w:val="0039480F"/>
    <w:rsid w:val="00396AEA"/>
    <w:rsid w:val="003A1B79"/>
    <w:rsid w:val="003A659E"/>
    <w:rsid w:val="003A7881"/>
    <w:rsid w:val="003B3352"/>
    <w:rsid w:val="003C28F6"/>
    <w:rsid w:val="003C7E9E"/>
    <w:rsid w:val="003D332F"/>
    <w:rsid w:val="003D60B7"/>
    <w:rsid w:val="003E29A1"/>
    <w:rsid w:val="003E64E1"/>
    <w:rsid w:val="003E774C"/>
    <w:rsid w:val="003F7850"/>
    <w:rsid w:val="003F7E62"/>
    <w:rsid w:val="004044BF"/>
    <w:rsid w:val="004055D7"/>
    <w:rsid w:val="00411AAF"/>
    <w:rsid w:val="00416355"/>
    <w:rsid w:val="00422B4D"/>
    <w:rsid w:val="00423462"/>
    <w:rsid w:val="00431CB5"/>
    <w:rsid w:val="0043388E"/>
    <w:rsid w:val="00433A45"/>
    <w:rsid w:val="00434A55"/>
    <w:rsid w:val="00441ACA"/>
    <w:rsid w:val="00444340"/>
    <w:rsid w:val="004446A8"/>
    <w:rsid w:val="0044605A"/>
    <w:rsid w:val="004467DC"/>
    <w:rsid w:val="0044763D"/>
    <w:rsid w:val="00451ACC"/>
    <w:rsid w:val="004530EE"/>
    <w:rsid w:val="00456E41"/>
    <w:rsid w:val="0046190F"/>
    <w:rsid w:val="00462076"/>
    <w:rsid w:val="00464373"/>
    <w:rsid w:val="00473E06"/>
    <w:rsid w:val="00475164"/>
    <w:rsid w:val="0048006D"/>
    <w:rsid w:val="004825B5"/>
    <w:rsid w:val="00482794"/>
    <w:rsid w:val="00482DD4"/>
    <w:rsid w:val="00485D5A"/>
    <w:rsid w:val="00487DE8"/>
    <w:rsid w:val="00492B53"/>
    <w:rsid w:val="00497BAC"/>
    <w:rsid w:val="004A07B8"/>
    <w:rsid w:val="004A45F0"/>
    <w:rsid w:val="004A4D26"/>
    <w:rsid w:val="004B5817"/>
    <w:rsid w:val="004B7879"/>
    <w:rsid w:val="004C0BD6"/>
    <w:rsid w:val="004C4DB7"/>
    <w:rsid w:val="004D43E7"/>
    <w:rsid w:val="004E2313"/>
    <w:rsid w:val="004E33FE"/>
    <w:rsid w:val="004F20B4"/>
    <w:rsid w:val="004F20DD"/>
    <w:rsid w:val="004F2CD5"/>
    <w:rsid w:val="004F388E"/>
    <w:rsid w:val="004F400D"/>
    <w:rsid w:val="004F628E"/>
    <w:rsid w:val="00500BEF"/>
    <w:rsid w:val="00502C85"/>
    <w:rsid w:val="005111DE"/>
    <w:rsid w:val="00511EDF"/>
    <w:rsid w:val="00520645"/>
    <w:rsid w:val="00523515"/>
    <w:rsid w:val="00526682"/>
    <w:rsid w:val="00527C25"/>
    <w:rsid w:val="005322C9"/>
    <w:rsid w:val="005335B8"/>
    <w:rsid w:val="00533D36"/>
    <w:rsid w:val="005355F2"/>
    <w:rsid w:val="00535686"/>
    <w:rsid w:val="0054498E"/>
    <w:rsid w:val="00544BAB"/>
    <w:rsid w:val="00547CA2"/>
    <w:rsid w:val="005528D4"/>
    <w:rsid w:val="00553330"/>
    <w:rsid w:val="00553571"/>
    <w:rsid w:val="00553997"/>
    <w:rsid w:val="005549E1"/>
    <w:rsid w:val="00554EF9"/>
    <w:rsid w:val="00560078"/>
    <w:rsid w:val="0056027A"/>
    <w:rsid w:val="00562CC2"/>
    <w:rsid w:val="00565887"/>
    <w:rsid w:val="00567F2A"/>
    <w:rsid w:val="00570589"/>
    <w:rsid w:val="00584E96"/>
    <w:rsid w:val="00586DB0"/>
    <w:rsid w:val="00592903"/>
    <w:rsid w:val="005A2276"/>
    <w:rsid w:val="005A4230"/>
    <w:rsid w:val="005A49EE"/>
    <w:rsid w:val="005B07CE"/>
    <w:rsid w:val="005B1C79"/>
    <w:rsid w:val="005B2B17"/>
    <w:rsid w:val="005B3A8D"/>
    <w:rsid w:val="005B5610"/>
    <w:rsid w:val="005B767F"/>
    <w:rsid w:val="005B7E03"/>
    <w:rsid w:val="005C0A52"/>
    <w:rsid w:val="005C28A0"/>
    <w:rsid w:val="005D12B0"/>
    <w:rsid w:val="005D1465"/>
    <w:rsid w:val="005D46B5"/>
    <w:rsid w:val="005D5ED0"/>
    <w:rsid w:val="005D71FB"/>
    <w:rsid w:val="005E2A9D"/>
    <w:rsid w:val="005E6466"/>
    <w:rsid w:val="005F11CB"/>
    <w:rsid w:val="005F1851"/>
    <w:rsid w:val="005F6C69"/>
    <w:rsid w:val="0060584C"/>
    <w:rsid w:val="00607C16"/>
    <w:rsid w:val="006124D7"/>
    <w:rsid w:val="00613AA3"/>
    <w:rsid w:val="006231B6"/>
    <w:rsid w:val="00623B18"/>
    <w:rsid w:val="00630F30"/>
    <w:rsid w:val="006312D9"/>
    <w:rsid w:val="00634845"/>
    <w:rsid w:val="006404CE"/>
    <w:rsid w:val="00640A5C"/>
    <w:rsid w:val="00641EC7"/>
    <w:rsid w:val="0064218F"/>
    <w:rsid w:val="00642DFB"/>
    <w:rsid w:val="0064545D"/>
    <w:rsid w:val="0064769F"/>
    <w:rsid w:val="00651587"/>
    <w:rsid w:val="00660851"/>
    <w:rsid w:val="00664233"/>
    <w:rsid w:val="006642A0"/>
    <w:rsid w:val="00676BB4"/>
    <w:rsid w:val="006808A7"/>
    <w:rsid w:val="00681DCE"/>
    <w:rsid w:val="0068630C"/>
    <w:rsid w:val="006872ED"/>
    <w:rsid w:val="00690687"/>
    <w:rsid w:val="006940C1"/>
    <w:rsid w:val="006945D2"/>
    <w:rsid w:val="006A155A"/>
    <w:rsid w:val="006A2D15"/>
    <w:rsid w:val="006A3A67"/>
    <w:rsid w:val="006A7151"/>
    <w:rsid w:val="006B7A62"/>
    <w:rsid w:val="006B7CB6"/>
    <w:rsid w:val="006C1E5A"/>
    <w:rsid w:val="006C5CE7"/>
    <w:rsid w:val="006D3BC3"/>
    <w:rsid w:val="006D441C"/>
    <w:rsid w:val="006D63A0"/>
    <w:rsid w:val="006E0D97"/>
    <w:rsid w:val="006E1FF2"/>
    <w:rsid w:val="006E22B5"/>
    <w:rsid w:val="006E4371"/>
    <w:rsid w:val="006E48D9"/>
    <w:rsid w:val="006E5F85"/>
    <w:rsid w:val="006E75D2"/>
    <w:rsid w:val="006F0858"/>
    <w:rsid w:val="006F2E89"/>
    <w:rsid w:val="006F5D34"/>
    <w:rsid w:val="007034ED"/>
    <w:rsid w:val="007173B1"/>
    <w:rsid w:val="007241D6"/>
    <w:rsid w:val="00724AAE"/>
    <w:rsid w:val="00724B87"/>
    <w:rsid w:val="00733526"/>
    <w:rsid w:val="007337B6"/>
    <w:rsid w:val="00734341"/>
    <w:rsid w:val="0073706F"/>
    <w:rsid w:val="007434C3"/>
    <w:rsid w:val="00747C6C"/>
    <w:rsid w:val="007507E0"/>
    <w:rsid w:val="00753BDA"/>
    <w:rsid w:val="007646CA"/>
    <w:rsid w:val="00765E43"/>
    <w:rsid w:val="007731C1"/>
    <w:rsid w:val="0077321D"/>
    <w:rsid w:val="00774B17"/>
    <w:rsid w:val="00776153"/>
    <w:rsid w:val="00782A5A"/>
    <w:rsid w:val="007838B3"/>
    <w:rsid w:val="00783A83"/>
    <w:rsid w:val="0078712E"/>
    <w:rsid w:val="0079438F"/>
    <w:rsid w:val="00795BB0"/>
    <w:rsid w:val="00797478"/>
    <w:rsid w:val="00797D16"/>
    <w:rsid w:val="007A0ECA"/>
    <w:rsid w:val="007A3F04"/>
    <w:rsid w:val="007A6B7F"/>
    <w:rsid w:val="007B286E"/>
    <w:rsid w:val="007B6024"/>
    <w:rsid w:val="007B7C6C"/>
    <w:rsid w:val="007C4DFD"/>
    <w:rsid w:val="007C6215"/>
    <w:rsid w:val="007D1F8D"/>
    <w:rsid w:val="007D2672"/>
    <w:rsid w:val="007D6113"/>
    <w:rsid w:val="007E427A"/>
    <w:rsid w:val="007F046A"/>
    <w:rsid w:val="007F25F1"/>
    <w:rsid w:val="007F3B33"/>
    <w:rsid w:val="007F54A0"/>
    <w:rsid w:val="007F6B6C"/>
    <w:rsid w:val="00800607"/>
    <w:rsid w:val="00800F54"/>
    <w:rsid w:val="008063AF"/>
    <w:rsid w:val="00807BBE"/>
    <w:rsid w:val="00810AAD"/>
    <w:rsid w:val="00812D1B"/>
    <w:rsid w:val="00821ED3"/>
    <w:rsid w:val="00823636"/>
    <w:rsid w:val="00824619"/>
    <w:rsid w:val="00824831"/>
    <w:rsid w:val="00825F5B"/>
    <w:rsid w:val="00826883"/>
    <w:rsid w:val="00831852"/>
    <w:rsid w:val="00834705"/>
    <w:rsid w:val="008347D2"/>
    <w:rsid w:val="008424C6"/>
    <w:rsid w:val="008436A4"/>
    <w:rsid w:val="00845993"/>
    <w:rsid w:val="00857BF7"/>
    <w:rsid w:val="00860A58"/>
    <w:rsid w:val="0086218C"/>
    <w:rsid w:val="008632D0"/>
    <w:rsid w:val="0086462E"/>
    <w:rsid w:val="00866097"/>
    <w:rsid w:val="00866983"/>
    <w:rsid w:val="00866CB0"/>
    <w:rsid w:val="00867AF5"/>
    <w:rsid w:val="00867FEC"/>
    <w:rsid w:val="00870159"/>
    <w:rsid w:val="008703A4"/>
    <w:rsid w:val="00872C1D"/>
    <w:rsid w:val="008759E6"/>
    <w:rsid w:val="00880588"/>
    <w:rsid w:val="00881115"/>
    <w:rsid w:val="00881673"/>
    <w:rsid w:val="00882408"/>
    <w:rsid w:val="00883342"/>
    <w:rsid w:val="00885E5E"/>
    <w:rsid w:val="00887E98"/>
    <w:rsid w:val="008924BA"/>
    <w:rsid w:val="00894540"/>
    <w:rsid w:val="008959D0"/>
    <w:rsid w:val="00895E5F"/>
    <w:rsid w:val="008A03D4"/>
    <w:rsid w:val="008A42D1"/>
    <w:rsid w:val="008A45D8"/>
    <w:rsid w:val="008A51A4"/>
    <w:rsid w:val="008A5F19"/>
    <w:rsid w:val="008C17E3"/>
    <w:rsid w:val="008D090B"/>
    <w:rsid w:val="008D33A6"/>
    <w:rsid w:val="008E1A9F"/>
    <w:rsid w:val="008E50E8"/>
    <w:rsid w:val="008F39FC"/>
    <w:rsid w:val="008F6865"/>
    <w:rsid w:val="00903577"/>
    <w:rsid w:val="009107E5"/>
    <w:rsid w:val="00912273"/>
    <w:rsid w:val="00912EA0"/>
    <w:rsid w:val="00927B8C"/>
    <w:rsid w:val="00931F53"/>
    <w:rsid w:val="00932152"/>
    <w:rsid w:val="009328D0"/>
    <w:rsid w:val="00933258"/>
    <w:rsid w:val="00941F91"/>
    <w:rsid w:val="009427C1"/>
    <w:rsid w:val="00944020"/>
    <w:rsid w:val="00944031"/>
    <w:rsid w:val="00944D80"/>
    <w:rsid w:val="00950702"/>
    <w:rsid w:val="00950FFB"/>
    <w:rsid w:val="00951167"/>
    <w:rsid w:val="00952EF3"/>
    <w:rsid w:val="009636EE"/>
    <w:rsid w:val="00963A6C"/>
    <w:rsid w:val="009660FB"/>
    <w:rsid w:val="00974AF5"/>
    <w:rsid w:val="009771C7"/>
    <w:rsid w:val="009800BB"/>
    <w:rsid w:val="00980623"/>
    <w:rsid w:val="00980736"/>
    <w:rsid w:val="00990E36"/>
    <w:rsid w:val="009A06F6"/>
    <w:rsid w:val="009A0E3E"/>
    <w:rsid w:val="009A7CE0"/>
    <w:rsid w:val="009B2AFF"/>
    <w:rsid w:val="009B4124"/>
    <w:rsid w:val="009B7D22"/>
    <w:rsid w:val="009C00A2"/>
    <w:rsid w:val="009C262F"/>
    <w:rsid w:val="009C386E"/>
    <w:rsid w:val="009D355C"/>
    <w:rsid w:val="009D633E"/>
    <w:rsid w:val="009D784E"/>
    <w:rsid w:val="009E0FBD"/>
    <w:rsid w:val="009E1AF0"/>
    <w:rsid w:val="009E4BF3"/>
    <w:rsid w:val="009E62E0"/>
    <w:rsid w:val="009F0B36"/>
    <w:rsid w:val="009F47A9"/>
    <w:rsid w:val="009F4B74"/>
    <w:rsid w:val="009F57A9"/>
    <w:rsid w:val="00A10166"/>
    <w:rsid w:val="00A1413D"/>
    <w:rsid w:val="00A17F23"/>
    <w:rsid w:val="00A34431"/>
    <w:rsid w:val="00A34E06"/>
    <w:rsid w:val="00A3586E"/>
    <w:rsid w:val="00A400DD"/>
    <w:rsid w:val="00A4118E"/>
    <w:rsid w:val="00A415E5"/>
    <w:rsid w:val="00A50C18"/>
    <w:rsid w:val="00A51B42"/>
    <w:rsid w:val="00A524A1"/>
    <w:rsid w:val="00A553C7"/>
    <w:rsid w:val="00A563E1"/>
    <w:rsid w:val="00A71A1B"/>
    <w:rsid w:val="00A760EC"/>
    <w:rsid w:val="00A8046C"/>
    <w:rsid w:val="00A8732D"/>
    <w:rsid w:val="00A903A3"/>
    <w:rsid w:val="00A91E21"/>
    <w:rsid w:val="00A921A1"/>
    <w:rsid w:val="00A9455D"/>
    <w:rsid w:val="00A97244"/>
    <w:rsid w:val="00AB12C1"/>
    <w:rsid w:val="00AC360F"/>
    <w:rsid w:val="00AC40F8"/>
    <w:rsid w:val="00AC425D"/>
    <w:rsid w:val="00AC42EE"/>
    <w:rsid w:val="00AC4430"/>
    <w:rsid w:val="00AC4AED"/>
    <w:rsid w:val="00AC4F2F"/>
    <w:rsid w:val="00AD2199"/>
    <w:rsid w:val="00AD5926"/>
    <w:rsid w:val="00AD6ABE"/>
    <w:rsid w:val="00AD7C04"/>
    <w:rsid w:val="00AE7C0D"/>
    <w:rsid w:val="00AE7D01"/>
    <w:rsid w:val="00AF05B4"/>
    <w:rsid w:val="00AF25E1"/>
    <w:rsid w:val="00AF2806"/>
    <w:rsid w:val="00AF5BCE"/>
    <w:rsid w:val="00AF6CEE"/>
    <w:rsid w:val="00B05491"/>
    <w:rsid w:val="00B072CB"/>
    <w:rsid w:val="00B100ED"/>
    <w:rsid w:val="00B116C2"/>
    <w:rsid w:val="00B11A3D"/>
    <w:rsid w:val="00B14140"/>
    <w:rsid w:val="00B14FD4"/>
    <w:rsid w:val="00B152D7"/>
    <w:rsid w:val="00B1545A"/>
    <w:rsid w:val="00B2116B"/>
    <w:rsid w:val="00B233B8"/>
    <w:rsid w:val="00B2493B"/>
    <w:rsid w:val="00B31D73"/>
    <w:rsid w:val="00B33983"/>
    <w:rsid w:val="00B35931"/>
    <w:rsid w:val="00B3744E"/>
    <w:rsid w:val="00B41CD5"/>
    <w:rsid w:val="00B44694"/>
    <w:rsid w:val="00B5013C"/>
    <w:rsid w:val="00B50D8A"/>
    <w:rsid w:val="00B56F7A"/>
    <w:rsid w:val="00B574A8"/>
    <w:rsid w:val="00B6060B"/>
    <w:rsid w:val="00B637B9"/>
    <w:rsid w:val="00B64D71"/>
    <w:rsid w:val="00B64F6B"/>
    <w:rsid w:val="00B660AC"/>
    <w:rsid w:val="00B665C3"/>
    <w:rsid w:val="00B66A4A"/>
    <w:rsid w:val="00B67FB9"/>
    <w:rsid w:val="00B7015E"/>
    <w:rsid w:val="00B71A76"/>
    <w:rsid w:val="00B7631B"/>
    <w:rsid w:val="00B76677"/>
    <w:rsid w:val="00B771CA"/>
    <w:rsid w:val="00B803D2"/>
    <w:rsid w:val="00B903EF"/>
    <w:rsid w:val="00B9052D"/>
    <w:rsid w:val="00B92039"/>
    <w:rsid w:val="00B932E5"/>
    <w:rsid w:val="00BA0605"/>
    <w:rsid w:val="00BA61C5"/>
    <w:rsid w:val="00BA7EC8"/>
    <w:rsid w:val="00BB1FAF"/>
    <w:rsid w:val="00BB6D8C"/>
    <w:rsid w:val="00BC0482"/>
    <w:rsid w:val="00BC0B20"/>
    <w:rsid w:val="00BC2C7E"/>
    <w:rsid w:val="00BC449C"/>
    <w:rsid w:val="00BD7732"/>
    <w:rsid w:val="00BE2EAC"/>
    <w:rsid w:val="00BE5CE2"/>
    <w:rsid w:val="00BE73BA"/>
    <w:rsid w:val="00BF0F91"/>
    <w:rsid w:val="00BF1D65"/>
    <w:rsid w:val="00BF5CEF"/>
    <w:rsid w:val="00C0252E"/>
    <w:rsid w:val="00C04C3E"/>
    <w:rsid w:val="00C0625F"/>
    <w:rsid w:val="00C062D5"/>
    <w:rsid w:val="00C078D3"/>
    <w:rsid w:val="00C12FB0"/>
    <w:rsid w:val="00C14307"/>
    <w:rsid w:val="00C15CD3"/>
    <w:rsid w:val="00C1643F"/>
    <w:rsid w:val="00C2458B"/>
    <w:rsid w:val="00C24C6E"/>
    <w:rsid w:val="00C25F7E"/>
    <w:rsid w:val="00C30002"/>
    <w:rsid w:val="00C33787"/>
    <w:rsid w:val="00C3734F"/>
    <w:rsid w:val="00C376D1"/>
    <w:rsid w:val="00C40D60"/>
    <w:rsid w:val="00C5449A"/>
    <w:rsid w:val="00C54EEE"/>
    <w:rsid w:val="00C6435B"/>
    <w:rsid w:val="00C64EA1"/>
    <w:rsid w:val="00C77C94"/>
    <w:rsid w:val="00C804C3"/>
    <w:rsid w:val="00C8363C"/>
    <w:rsid w:val="00C86A4C"/>
    <w:rsid w:val="00C87C70"/>
    <w:rsid w:val="00C94DC1"/>
    <w:rsid w:val="00C950AC"/>
    <w:rsid w:val="00C96FE8"/>
    <w:rsid w:val="00CA0366"/>
    <w:rsid w:val="00CB5C50"/>
    <w:rsid w:val="00CC124F"/>
    <w:rsid w:val="00CC24F7"/>
    <w:rsid w:val="00CC4820"/>
    <w:rsid w:val="00CC6E75"/>
    <w:rsid w:val="00CD072A"/>
    <w:rsid w:val="00CD5983"/>
    <w:rsid w:val="00CD7731"/>
    <w:rsid w:val="00CE6666"/>
    <w:rsid w:val="00CE7515"/>
    <w:rsid w:val="00CE7B22"/>
    <w:rsid w:val="00CE7CC4"/>
    <w:rsid w:val="00CF3EFA"/>
    <w:rsid w:val="00CF63FA"/>
    <w:rsid w:val="00CF707E"/>
    <w:rsid w:val="00D00A13"/>
    <w:rsid w:val="00D029E8"/>
    <w:rsid w:val="00D0636B"/>
    <w:rsid w:val="00D10685"/>
    <w:rsid w:val="00D14AF6"/>
    <w:rsid w:val="00D20265"/>
    <w:rsid w:val="00D2098A"/>
    <w:rsid w:val="00D24944"/>
    <w:rsid w:val="00D31E26"/>
    <w:rsid w:val="00D3461F"/>
    <w:rsid w:val="00D3742F"/>
    <w:rsid w:val="00D4090E"/>
    <w:rsid w:val="00D42E31"/>
    <w:rsid w:val="00D43BDB"/>
    <w:rsid w:val="00D44CF5"/>
    <w:rsid w:val="00D45EB6"/>
    <w:rsid w:val="00D477FD"/>
    <w:rsid w:val="00D508AB"/>
    <w:rsid w:val="00D508EF"/>
    <w:rsid w:val="00D51C81"/>
    <w:rsid w:val="00D54B5A"/>
    <w:rsid w:val="00D622FC"/>
    <w:rsid w:val="00D65350"/>
    <w:rsid w:val="00D66B25"/>
    <w:rsid w:val="00D67229"/>
    <w:rsid w:val="00D731F6"/>
    <w:rsid w:val="00D83103"/>
    <w:rsid w:val="00D8403F"/>
    <w:rsid w:val="00D8506B"/>
    <w:rsid w:val="00D8791D"/>
    <w:rsid w:val="00D87F2F"/>
    <w:rsid w:val="00D87F35"/>
    <w:rsid w:val="00D94B9F"/>
    <w:rsid w:val="00D97AFD"/>
    <w:rsid w:val="00DA02D7"/>
    <w:rsid w:val="00DA084A"/>
    <w:rsid w:val="00DB3B9E"/>
    <w:rsid w:val="00DB5FC7"/>
    <w:rsid w:val="00DB6828"/>
    <w:rsid w:val="00DB748B"/>
    <w:rsid w:val="00DC0178"/>
    <w:rsid w:val="00DC1A6D"/>
    <w:rsid w:val="00DC398B"/>
    <w:rsid w:val="00DC5C59"/>
    <w:rsid w:val="00DC7840"/>
    <w:rsid w:val="00DD116D"/>
    <w:rsid w:val="00DD3BEA"/>
    <w:rsid w:val="00DD4F8E"/>
    <w:rsid w:val="00DD724B"/>
    <w:rsid w:val="00DE0084"/>
    <w:rsid w:val="00DE0B29"/>
    <w:rsid w:val="00DE234E"/>
    <w:rsid w:val="00DE286F"/>
    <w:rsid w:val="00DF7B51"/>
    <w:rsid w:val="00E01689"/>
    <w:rsid w:val="00E07AC1"/>
    <w:rsid w:val="00E07CE0"/>
    <w:rsid w:val="00E10DF9"/>
    <w:rsid w:val="00E123F6"/>
    <w:rsid w:val="00E21272"/>
    <w:rsid w:val="00E229D5"/>
    <w:rsid w:val="00E22ECE"/>
    <w:rsid w:val="00E23E55"/>
    <w:rsid w:val="00E2550F"/>
    <w:rsid w:val="00E2657C"/>
    <w:rsid w:val="00E303B3"/>
    <w:rsid w:val="00E30E1B"/>
    <w:rsid w:val="00E3258D"/>
    <w:rsid w:val="00E342C3"/>
    <w:rsid w:val="00E367F0"/>
    <w:rsid w:val="00E4386D"/>
    <w:rsid w:val="00E51727"/>
    <w:rsid w:val="00E51C1D"/>
    <w:rsid w:val="00E5234C"/>
    <w:rsid w:val="00E53F11"/>
    <w:rsid w:val="00E55A6F"/>
    <w:rsid w:val="00E64942"/>
    <w:rsid w:val="00E65AA9"/>
    <w:rsid w:val="00E74E7A"/>
    <w:rsid w:val="00E7533F"/>
    <w:rsid w:val="00E77271"/>
    <w:rsid w:val="00E836BF"/>
    <w:rsid w:val="00E90A51"/>
    <w:rsid w:val="00E92165"/>
    <w:rsid w:val="00E966AF"/>
    <w:rsid w:val="00EA19D1"/>
    <w:rsid w:val="00EA3407"/>
    <w:rsid w:val="00EA379B"/>
    <w:rsid w:val="00EA5164"/>
    <w:rsid w:val="00EA55D3"/>
    <w:rsid w:val="00EA572F"/>
    <w:rsid w:val="00EB3519"/>
    <w:rsid w:val="00EB5A61"/>
    <w:rsid w:val="00EB7F84"/>
    <w:rsid w:val="00ED156F"/>
    <w:rsid w:val="00ED1C74"/>
    <w:rsid w:val="00ED4A15"/>
    <w:rsid w:val="00ED563C"/>
    <w:rsid w:val="00ED762E"/>
    <w:rsid w:val="00EE3813"/>
    <w:rsid w:val="00EE6D7A"/>
    <w:rsid w:val="00EE6F89"/>
    <w:rsid w:val="00EF04CA"/>
    <w:rsid w:val="00EF6CCF"/>
    <w:rsid w:val="00EF7B25"/>
    <w:rsid w:val="00F0467E"/>
    <w:rsid w:val="00F04CFC"/>
    <w:rsid w:val="00F10BE3"/>
    <w:rsid w:val="00F16D25"/>
    <w:rsid w:val="00F2085D"/>
    <w:rsid w:val="00F26094"/>
    <w:rsid w:val="00F3294D"/>
    <w:rsid w:val="00F33812"/>
    <w:rsid w:val="00F33C59"/>
    <w:rsid w:val="00F34B50"/>
    <w:rsid w:val="00F37246"/>
    <w:rsid w:val="00F42447"/>
    <w:rsid w:val="00F46394"/>
    <w:rsid w:val="00F4643F"/>
    <w:rsid w:val="00F5060D"/>
    <w:rsid w:val="00F509F4"/>
    <w:rsid w:val="00F51076"/>
    <w:rsid w:val="00F51801"/>
    <w:rsid w:val="00F52EFB"/>
    <w:rsid w:val="00F64711"/>
    <w:rsid w:val="00F71D80"/>
    <w:rsid w:val="00F727F8"/>
    <w:rsid w:val="00F75B2E"/>
    <w:rsid w:val="00F922BC"/>
    <w:rsid w:val="00FA3FD8"/>
    <w:rsid w:val="00FA4E4E"/>
    <w:rsid w:val="00FA735E"/>
    <w:rsid w:val="00FB35D6"/>
    <w:rsid w:val="00FB40F9"/>
    <w:rsid w:val="00FB4967"/>
    <w:rsid w:val="00FB6D75"/>
    <w:rsid w:val="00FB7DC7"/>
    <w:rsid w:val="00FC35AF"/>
    <w:rsid w:val="00FD15BB"/>
    <w:rsid w:val="00FE0DCC"/>
    <w:rsid w:val="00FE3CF0"/>
    <w:rsid w:val="00FE6868"/>
    <w:rsid w:val="00FF50C2"/>
    <w:rsid w:val="109B7570"/>
    <w:rsid w:val="4301735F"/>
    <w:rsid w:val="53FE4DC9"/>
    <w:rsid w:val="75D962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AFCF719"/>
  <w15:docId w15:val="{E360A1A6-57E6-417C-AEDF-384F1F003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4CA"/>
    <w:rPr>
      <w:rFonts w:ascii="Times New Roman" w:eastAsia="Times New Roman" w:hAnsi="Times New Roman"/>
      <w:sz w:val="24"/>
      <w:szCs w:val="24"/>
      <w:lang w:val="ro-RO"/>
    </w:rPr>
  </w:style>
  <w:style w:type="paragraph" w:styleId="Titlu1">
    <w:name w:val="heading 1"/>
    <w:basedOn w:val="Normal"/>
    <w:next w:val="Normal"/>
    <w:link w:val="Titlu1Caracter"/>
    <w:uiPriority w:val="9"/>
    <w:qFormat/>
    <w:locked/>
    <w:rsid w:val="00150300"/>
    <w:pPr>
      <w:keepNext/>
      <w:keepLines/>
      <w:numPr>
        <w:numId w:val="1"/>
      </w:numPr>
      <w:spacing w:before="360" w:after="120"/>
      <w:jc w:val="both"/>
      <w:outlineLvl w:val="0"/>
    </w:pPr>
    <w:rPr>
      <w:rFonts w:ascii="Futura PT Web Demi" w:eastAsiaTheme="majorEastAsia" w:hAnsi="Futura PT Web Demi" w:cs="Open Sans"/>
      <w:caps/>
      <w:color w:val="74C043"/>
      <w:szCs w:val="32"/>
      <w:lang w:eastAsia="en-US"/>
    </w:rPr>
  </w:style>
  <w:style w:type="paragraph" w:styleId="Titlu2">
    <w:name w:val="heading 2"/>
    <w:basedOn w:val="Normal"/>
    <w:next w:val="Normal"/>
    <w:link w:val="Titlu2Caracter"/>
    <w:autoRedefine/>
    <w:uiPriority w:val="9"/>
    <w:unhideWhenUsed/>
    <w:qFormat/>
    <w:locked/>
    <w:rsid w:val="00150300"/>
    <w:pPr>
      <w:keepNext/>
      <w:keepLines/>
      <w:numPr>
        <w:ilvl w:val="2"/>
        <w:numId w:val="1"/>
      </w:numPr>
      <w:ind w:left="900" w:hanging="630"/>
      <w:jc w:val="both"/>
      <w:outlineLvl w:val="1"/>
    </w:pPr>
    <w:rPr>
      <w:rFonts w:ascii="Open Sans" w:eastAsia="Open Sans" w:hAnsi="Open Sans" w:cs="Open Sans"/>
      <w:bCs/>
      <w:color w:val="000000" w:themeColor="text1"/>
      <w:sz w:val="20"/>
      <w:szCs w:val="20"/>
      <w:lang w:eastAsia="en-US"/>
    </w:rPr>
  </w:style>
  <w:style w:type="paragraph" w:styleId="Titlu3">
    <w:name w:val="heading 3"/>
    <w:basedOn w:val="Normal"/>
    <w:next w:val="Normal"/>
    <w:link w:val="Titlu3Caracter"/>
    <w:uiPriority w:val="9"/>
    <w:semiHidden/>
    <w:unhideWhenUsed/>
    <w:qFormat/>
    <w:locked/>
    <w:rsid w:val="00150300"/>
    <w:pPr>
      <w:keepNext/>
      <w:keepLines/>
      <w:spacing w:before="40" w:line="259" w:lineRule="auto"/>
      <w:outlineLvl w:val="2"/>
    </w:pPr>
    <w:rPr>
      <w:rFonts w:asciiTheme="majorHAnsi" w:eastAsiaTheme="majorEastAsia" w:hAnsiTheme="majorHAnsi" w:cstheme="majorBidi"/>
      <w:color w:val="243F60" w:themeColor="accent1" w:themeShade="7F"/>
      <w:kern w:val="2"/>
      <w:lang w:val="en-US" w:eastAsia="en-US"/>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rsid w:val="00831852"/>
    <w:rPr>
      <w:rFonts w:ascii="Tahoma" w:hAnsi="Tahoma" w:cs="Tahoma"/>
      <w:sz w:val="16"/>
      <w:szCs w:val="16"/>
    </w:rPr>
  </w:style>
  <w:style w:type="character" w:customStyle="1" w:styleId="TextnBalonCaracter">
    <w:name w:val="Text în Balon Caracter"/>
    <w:link w:val="TextnBalon"/>
    <w:uiPriority w:val="99"/>
    <w:semiHidden/>
    <w:locked/>
    <w:rsid w:val="00831852"/>
    <w:rPr>
      <w:rFonts w:ascii="Tahoma" w:hAnsi="Tahoma" w:cs="Tahoma"/>
      <w:sz w:val="16"/>
      <w:szCs w:val="16"/>
      <w:lang w:eastAsia="ru-RU"/>
    </w:rPr>
  </w:style>
  <w:style w:type="paragraph" w:styleId="Antet">
    <w:name w:val="header"/>
    <w:basedOn w:val="Normal"/>
    <w:link w:val="AntetCaracter"/>
    <w:uiPriority w:val="99"/>
    <w:unhideWhenUsed/>
    <w:rsid w:val="00AD6ABE"/>
    <w:pPr>
      <w:tabs>
        <w:tab w:val="center" w:pos="4677"/>
        <w:tab w:val="right" w:pos="9355"/>
      </w:tabs>
    </w:pPr>
  </w:style>
  <w:style w:type="character" w:customStyle="1" w:styleId="AntetCaracter">
    <w:name w:val="Antet Caracter"/>
    <w:link w:val="Antet"/>
    <w:uiPriority w:val="99"/>
    <w:rsid w:val="00AD6ABE"/>
    <w:rPr>
      <w:rFonts w:ascii="Times New Roman" w:eastAsia="Times New Roman" w:hAnsi="Times New Roman"/>
      <w:sz w:val="24"/>
      <w:szCs w:val="24"/>
    </w:rPr>
  </w:style>
  <w:style w:type="paragraph" w:styleId="Subsol">
    <w:name w:val="footer"/>
    <w:basedOn w:val="Normal"/>
    <w:link w:val="SubsolCaracter"/>
    <w:uiPriority w:val="99"/>
    <w:unhideWhenUsed/>
    <w:rsid w:val="00AD6ABE"/>
    <w:pPr>
      <w:tabs>
        <w:tab w:val="center" w:pos="4677"/>
        <w:tab w:val="right" w:pos="9355"/>
      </w:tabs>
    </w:pPr>
  </w:style>
  <w:style w:type="character" w:customStyle="1" w:styleId="SubsolCaracter">
    <w:name w:val="Subsol Caracter"/>
    <w:link w:val="Subsol"/>
    <w:uiPriority w:val="99"/>
    <w:rsid w:val="00AD6ABE"/>
    <w:rPr>
      <w:rFonts w:ascii="Times New Roman" w:eastAsia="Times New Roman" w:hAnsi="Times New Roman"/>
      <w:sz w:val="24"/>
      <w:szCs w:val="24"/>
    </w:r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485D5A"/>
    <w:pPr>
      <w:ind w:left="720"/>
      <w:contextualSpacing/>
    </w:pPr>
  </w:style>
  <w:style w:type="paragraph" w:styleId="Frspaiere">
    <w:name w:val="No Spacing"/>
    <w:uiPriority w:val="1"/>
    <w:qFormat/>
    <w:rsid w:val="00D8403F"/>
    <w:rPr>
      <w:rFonts w:ascii="Times New Roman" w:eastAsia="Times New Roman" w:hAnsi="Times New Roman"/>
      <w:sz w:val="24"/>
      <w:szCs w:val="24"/>
    </w:rPr>
  </w:style>
  <w:style w:type="table" w:styleId="Tabelgril">
    <w:name w:val="Table Grid"/>
    <w:basedOn w:val="TabelNormal"/>
    <w:uiPriority w:val="39"/>
    <w:locked/>
    <w:rsid w:val="00C25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150300"/>
    <w:rPr>
      <w:rFonts w:ascii="Futura PT Web Demi" w:eastAsiaTheme="majorEastAsia" w:hAnsi="Futura PT Web Demi" w:cs="Open Sans"/>
      <w:caps/>
      <w:color w:val="74C043"/>
      <w:sz w:val="24"/>
      <w:szCs w:val="32"/>
      <w:lang w:eastAsia="en-US"/>
    </w:rPr>
  </w:style>
  <w:style w:type="character" w:customStyle="1" w:styleId="Titlu2Caracter">
    <w:name w:val="Titlu 2 Caracter"/>
    <w:basedOn w:val="Fontdeparagrafimplicit"/>
    <w:link w:val="Titlu2"/>
    <w:uiPriority w:val="9"/>
    <w:rsid w:val="00150300"/>
    <w:rPr>
      <w:rFonts w:ascii="Open Sans" w:eastAsia="Open Sans" w:hAnsi="Open Sans" w:cs="Open Sans"/>
      <w:bCs/>
      <w:color w:val="000000" w:themeColor="text1"/>
      <w:lang w:val="ro-RO" w:eastAsia="en-US"/>
    </w:rPr>
  </w:style>
  <w:style w:type="character" w:customStyle="1" w:styleId="Titlu3Caracter">
    <w:name w:val="Titlu 3 Caracter"/>
    <w:basedOn w:val="Fontdeparagrafimplicit"/>
    <w:link w:val="Titlu3"/>
    <w:uiPriority w:val="9"/>
    <w:semiHidden/>
    <w:rsid w:val="00150300"/>
    <w:rPr>
      <w:rFonts w:asciiTheme="majorHAnsi" w:eastAsiaTheme="majorEastAsia" w:hAnsiTheme="majorHAnsi" w:cstheme="majorBidi"/>
      <w:color w:val="243F60" w:themeColor="accent1" w:themeShade="7F"/>
      <w:kern w:val="2"/>
      <w:sz w:val="24"/>
      <w:szCs w:val="24"/>
      <w:lang w:val="en-US" w:eastAsia="en-US"/>
      <w14:ligatures w14:val="standardContextual"/>
    </w:rPr>
  </w:style>
  <w:style w:type="paragraph" w:styleId="Corptext">
    <w:name w:val="Body Text"/>
    <w:basedOn w:val="Normal"/>
    <w:link w:val="CorptextCaracter"/>
    <w:uiPriority w:val="99"/>
    <w:unhideWhenUsed/>
    <w:rsid w:val="00150300"/>
    <w:pPr>
      <w:spacing w:before="120" w:after="120"/>
      <w:jc w:val="both"/>
    </w:pPr>
    <w:rPr>
      <w:rFonts w:ascii="Calibri" w:eastAsiaTheme="minorHAnsi" w:hAnsi="Calibri" w:cstheme="minorBidi"/>
      <w:sz w:val="20"/>
      <w:szCs w:val="22"/>
      <w:lang w:val="en-US" w:eastAsia="en-US"/>
    </w:rPr>
  </w:style>
  <w:style w:type="character" w:customStyle="1" w:styleId="CorptextCaracter">
    <w:name w:val="Corp text Caracter"/>
    <w:basedOn w:val="Fontdeparagrafimplicit"/>
    <w:link w:val="Corptext"/>
    <w:uiPriority w:val="99"/>
    <w:rsid w:val="00150300"/>
    <w:rPr>
      <w:rFonts w:eastAsiaTheme="minorHAnsi" w:cstheme="minorBidi"/>
      <w:szCs w:val="22"/>
      <w:lang w:val="en-US" w:eastAsia="en-US"/>
    </w:rPr>
  </w:style>
  <w:style w:type="table" w:customStyle="1" w:styleId="Tabellist1Luminos-Accentuare61">
    <w:name w:val="Tabel listă 1 Luminos - Accentuare 61"/>
    <w:basedOn w:val="TabelNormal"/>
    <w:uiPriority w:val="46"/>
    <w:rsid w:val="00150300"/>
    <w:rPr>
      <w:rFonts w:asciiTheme="minorHAnsi" w:eastAsiaTheme="minorHAnsi" w:hAnsiTheme="minorHAnsi" w:cstheme="minorBidi"/>
      <w:sz w:val="22"/>
      <w:szCs w:val="22"/>
      <w:lang w:val="ro-RO" w:eastAsia="en-US"/>
    </w:r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Horz">
      <w:tblPr/>
      <w:tcPr>
        <w:shd w:val="clear" w:color="auto" w:fill="F2F2F2" w:themeFill="background1" w:themeFillShade="F2"/>
      </w:tcPr>
    </w:tblStylePr>
  </w:style>
  <w:style w:type="table" w:customStyle="1" w:styleId="Tabellist1Luminos1">
    <w:name w:val="Tabel listă 1 Luminos1"/>
    <w:basedOn w:val="TabelNormal"/>
    <w:uiPriority w:val="46"/>
    <w:rsid w:val="00150300"/>
    <w:rPr>
      <w:rFonts w:ascii="Open Sans" w:eastAsiaTheme="minorHAnsi" w:hAnsi="Open Sans" w:cstheme="minorBidi"/>
      <w:sz w:val="22"/>
      <w:szCs w:val="22"/>
      <w:lang w:val="en-US" w:eastAsia="en-US"/>
    </w:rPr>
    <w:tblPr>
      <w:tblStyleRowBandSize w:val="1"/>
    </w:tblPr>
    <w:tcPr>
      <w:shd w:val="clear" w:color="auto" w:fill="auto"/>
      <w:vAlign w:val="center"/>
    </w:tcPr>
    <w:tblStylePr w:type="firstRow">
      <w:rPr>
        <w:rFonts w:ascii="Futura PT Web Demi" w:hAnsi="Futura PT Web Demi"/>
        <w:b/>
        <w:bCs/>
        <w:caps/>
        <w:smallCaps w:val="0"/>
        <w:color w:val="74C043"/>
        <w:sz w:val="16"/>
      </w:rPr>
      <w:tblPr/>
      <w:tcPr>
        <w:shd w:val="clear" w:color="auto" w:fill="F2F2F2" w:themeFill="background1" w:themeFillShade="F2"/>
      </w:tcPr>
    </w:tblStylePr>
    <w:tblStylePr w:type="lastRow">
      <w:rPr>
        <w:b/>
        <w:bCs/>
      </w:rPr>
      <w:tblPr/>
      <w:tcPr>
        <w:tcBorders>
          <w:top w:val="single" w:sz="4" w:space="0" w:color="666666" w:themeColor="text1" w:themeTint="99"/>
        </w:tcBorders>
      </w:tcPr>
    </w:tblStylePr>
    <w:tblStylePr w:type="firstCol">
      <w:rPr>
        <w:rFonts w:ascii="Futura PT Web Demi" w:hAnsi="Futura PT Web Demi"/>
        <w:b/>
        <w:bCs/>
        <w:caps/>
        <w:smallCaps w:val="0"/>
        <w:color w:val="646565"/>
        <w:sz w:val="16"/>
      </w:rPr>
    </w:tblStylePr>
    <w:tblStylePr w:type="lastCol">
      <w:rPr>
        <w:b/>
        <w:bCs/>
      </w:rPr>
    </w:tblStylePr>
    <w:tblStylePr w:type="band2Horz">
      <w:tblPr/>
      <w:tcPr>
        <w:shd w:val="clear" w:color="auto" w:fill="F2F2F2" w:themeFill="background1" w:themeFillShade="F2"/>
      </w:tcPr>
    </w:tblStylePr>
  </w:style>
  <w:style w:type="paragraph" w:customStyle="1" w:styleId="EBSIntegrator">
    <w:name w:val="EBS Integrator"/>
    <w:basedOn w:val="Normal"/>
    <w:link w:val="EBSIntegratorChar"/>
    <w:autoRedefine/>
    <w:qFormat/>
    <w:rsid w:val="00150300"/>
    <w:pPr>
      <w:spacing w:line="276" w:lineRule="auto"/>
      <w:ind w:left="-180"/>
      <w:jc w:val="center"/>
    </w:pPr>
    <w:rPr>
      <w:rFonts w:ascii="Open Sans" w:eastAsiaTheme="minorHAnsi" w:hAnsi="Open Sans" w:cstheme="minorBidi"/>
      <w:b/>
      <w:color w:val="FF0000"/>
      <w:sz w:val="20"/>
      <w:szCs w:val="20"/>
      <w:lang w:eastAsia="ro-RO"/>
    </w:rPr>
  </w:style>
  <w:style w:type="character" w:customStyle="1" w:styleId="EBSIntegratorChar">
    <w:name w:val="EBS Integrator Char"/>
    <w:basedOn w:val="Fontdeparagrafimplicit"/>
    <w:link w:val="EBSIntegrator"/>
    <w:rsid w:val="00150300"/>
    <w:rPr>
      <w:rFonts w:ascii="Open Sans" w:eastAsiaTheme="minorHAnsi" w:hAnsi="Open Sans" w:cstheme="minorBidi"/>
      <w:b/>
      <w:color w:val="FF0000"/>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150300"/>
    <w:rPr>
      <w:rFonts w:ascii="Times New Roman" w:eastAsia="Times New Roman" w:hAnsi="Times New Roman"/>
      <w:sz w:val="24"/>
      <w:szCs w:val="24"/>
      <w:lang w:val="ro-RO"/>
    </w:rPr>
  </w:style>
  <w:style w:type="table" w:customStyle="1" w:styleId="PlainTable31">
    <w:name w:val="Plain Table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150300"/>
    <w:pPr>
      <w:spacing w:before="100" w:beforeAutospacing="1" w:after="100" w:afterAutospacing="1"/>
    </w:pPr>
    <w:rPr>
      <w:lang w:eastAsia="ro-RO"/>
    </w:rPr>
  </w:style>
  <w:style w:type="table" w:customStyle="1" w:styleId="Tabelsimplu31">
    <w:name w:val="Tabel simplu 31"/>
    <w:basedOn w:val="TabelNormal"/>
    <w:uiPriority w:val="43"/>
    <w:rsid w:val="00150300"/>
    <w:rPr>
      <w:rFonts w:asciiTheme="minorHAnsi" w:eastAsiaTheme="minorHAnsi" w:hAnsiTheme="minorHAnsi" w:cstheme="minorBidi"/>
      <w:sz w:val="22"/>
      <w:szCs w:val="22"/>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TemplateInstructions">
    <w:name w:val="Template Instructions"/>
    <w:basedOn w:val="Frspaiere"/>
    <w:link w:val="TemplateInstructionsChar"/>
    <w:qFormat/>
    <w:rsid w:val="00150300"/>
    <w:pPr>
      <w:spacing w:before="120"/>
      <w:ind w:left="720" w:right="720"/>
    </w:pPr>
    <w:rPr>
      <w:rFonts w:asciiTheme="majorHAnsi" w:eastAsiaTheme="minorHAnsi" w:hAnsiTheme="majorHAnsi" w:cs="Tw Cen MT"/>
      <w:i/>
      <w:color w:val="000000"/>
      <w:sz w:val="22"/>
      <w:szCs w:val="23"/>
      <w:lang w:val="ro-RO" w:eastAsia="en-US"/>
    </w:rPr>
  </w:style>
  <w:style w:type="character" w:customStyle="1" w:styleId="TemplateInstructionsChar">
    <w:name w:val="Template Instructions Char"/>
    <w:basedOn w:val="Fontdeparagrafimplicit"/>
    <w:link w:val="TemplateInstructions"/>
    <w:rsid w:val="00150300"/>
    <w:rPr>
      <w:rFonts w:asciiTheme="majorHAnsi" w:eastAsiaTheme="minorHAnsi" w:hAnsiTheme="majorHAnsi" w:cs="Tw Cen MT"/>
      <w:i/>
      <w:color w:val="000000"/>
      <w:sz w:val="22"/>
      <w:szCs w:val="23"/>
      <w:lang w:val="ro-RO" w:eastAsia="en-US"/>
    </w:rPr>
  </w:style>
  <w:style w:type="numbering" w:customStyle="1" w:styleId="CurrentList1">
    <w:name w:val="Current List1"/>
    <w:uiPriority w:val="99"/>
    <w:rsid w:val="00150300"/>
    <w:pPr>
      <w:numPr>
        <w:numId w:val="6"/>
      </w:numPr>
    </w:pPr>
  </w:style>
  <w:style w:type="character" w:styleId="Numrdelinie">
    <w:name w:val="line number"/>
    <w:basedOn w:val="Fontdeparagrafimplicit"/>
    <w:uiPriority w:val="99"/>
    <w:semiHidden/>
    <w:unhideWhenUsed/>
    <w:rsid w:val="00150300"/>
  </w:style>
  <w:style w:type="table" w:customStyle="1" w:styleId="Tabelsimplu11">
    <w:name w:val="Tabel simplu 11"/>
    <w:basedOn w:val="TabelNormal"/>
    <w:uiPriority w:val="41"/>
    <w:rsid w:val="00150300"/>
    <w:rPr>
      <w:rFonts w:asciiTheme="minorHAnsi" w:eastAsiaTheme="minorHAnsi" w:hAnsiTheme="minorHAnsi" w:cstheme="minorBidi"/>
      <w:kern w:val="2"/>
      <w:sz w:val="22"/>
      <w:szCs w:val="22"/>
      <w:lang w:val="en-US"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gril6Colorat-Accentuare31">
    <w:name w:val="Tabel grilă 6 Colorat - Accentuare 31"/>
    <w:basedOn w:val="TabelNormal"/>
    <w:uiPriority w:val="51"/>
    <w:rsid w:val="00150300"/>
    <w:rPr>
      <w:rFonts w:asciiTheme="minorHAnsi" w:eastAsiaTheme="minorHAnsi" w:hAnsiTheme="minorHAnsi" w:cstheme="minorBidi"/>
      <w:color w:val="76923C" w:themeColor="accent3" w:themeShade="BF"/>
      <w:kern w:val="2"/>
      <w:sz w:val="22"/>
      <w:szCs w:val="22"/>
      <w:lang w:val="en-US"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Hyperlink">
    <w:name w:val="Hyperlink"/>
    <w:basedOn w:val="Fontdeparagrafimplicit"/>
    <w:uiPriority w:val="99"/>
    <w:rsid w:val="00980736"/>
    <w:rPr>
      <w:color w:val="0000FF"/>
      <w:u w:val="single"/>
    </w:rPr>
  </w:style>
  <w:style w:type="character" w:styleId="Accentuaresubtil">
    <w:name w:val="Subtle Emphasis"/>
    <w:basedOn w:val="Fontdeparagrafimplicit"/>
    <w:uiPriority w:val="19"/>
    <w:qFormat/>
    <w:rsid w:val="00980736"/>
    <w:rPr>
      <w:i/>
      <w:iCs/>
      <w:color w:val="404040" w:themeColor="text1" w:themeTint="BF"/>
    </w:rPr>
  </w:style>
  <w:style w:type="table" w:customStyle="1" w:styleId="Tabelgril1">
    <w:name w:val="Tabel grilă1"/>
    <w:basedOn w:val="TabelNormal"/>
    <w:next w:val="Tabelgril"/>
    <w:uiPriority w:val="39"/>
    <w:rsid w:val="00980736"/>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7F54A0"/>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incomentariu">
    <w:name w:val="annotation reference"/>
    <w:basedOn w:val="Fontdeparagrafimplicit"/>
    <w:uiPriority w:val="99"/>
    <w:semiHidden/>
    <w:unhideWhenUsed/>
    <w:rsid w:val="00F10BE3"/>
    <w:rPr>
      <w:sz w:val="16"/>
      <w:szCs w:val="16"/>
    </w:rPr>
  </w:style>
  <w:style w:type="paragraph" w:styleId="Textcomentariu">
    <w:name w:val="annotation text"/>
    <w:basedOn w:val="Normal"/>
    <w:link w:val="TextcomentariuCaracter"/>
    <w:uiPriority w:val="99"/>
    <w:semiHidden/>
    <w:unhideWhenUsed/>
    <w:rsid w:val="00F10BE3"/>
    <w:rPr>
      <w:sz w:val="20"/>
      <w:szCs w:val="20"/>
    </w:rPr>
  </w:style>
  <w:style w:type="character" w:customStyle="1" w:styleId="TextcomentariuCaracter">
    <w:name w:val="Text comentariu Caracter"/>
    <w:basedOn w:val="Fontdeparagrafimplicit"/>
    <w:link w:val="Textcomentariu"/>
    <w:uiPriority w:val="99"/>
    <w:semiHidden/>
    <w:rsid w:val="00F10BE3"/>
    <w:rPr>
      <w:rFonts w:ascii="Times New Roman" w:eastAsia="Times New Roman" w:hAnsi="Times New Roman"/>
      <w:lang w:val="ro-RO"/>
    </w:rPr>
  </w:style>
  <w:style w:type="paragraph" w:styleId="SubiectComentariu">
    <w:name w:val="annotation subject"/>
    <w:basedOn w:val="Textcomentariu"/>
    <w:next w:val="Textcomentariu"/>
    <w:link w:val="SubiectComentariuCaracter"/>
    <w:uiPriority w:val="99"/>
    <w:semiHidden/>
    <w:unhideWhenUsed/>
    <w:rsid w:val="00F10BE3"/>
    <w:rPr>
      <w:b/>
      <w:bCs/>
    </w:rPr>
  </w:style>
  <w:style w:type="character" w:customStyle="1" w:styleId="SubiectComentariuCaracter">
    <w:name w:val="Subiect Comentariu Caracter"/>
    <w:basedOn w:val="TextcomentariuCaracter"/>
    <w:link w:val="SubiectComentariu"/>
    <w:uiPriority w:val="99"/>
    <w:semiHidden/>
    <w:rsid w:val="00F10BE3"/>
    <w:rPr>
      <w:rFonts w:ascii="Times New Roman" w:eastAsia="Times New Roman" w:hAnsi="Times New Roman"/>
      <w:b/>
      <w:bCs/>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590312">
      <w:bodyDiv w:val="1"/>
      <w:marLeft w:val="0"/>
      <w:marRight w:val="0"/>
      <w:marTop w:val="0"/>
      <w:marBottom w:val="0"/>
      <w:divBdr>
        <w:top w:val="none" w:sz="0" w:space="0" w:color="auto"/>
        <w:left w:val="none" w:sz="0" w:space="0" w:color="auto"/>
        <w:bottom w:val="none" w:sz="0" w:space="0" w:color="auto"/>
        <w:right w:val="none" w:sz="0" w:space="0" w:color="auto"/>
      </w:divBdr>
    </w:div>
    <w:div w:id="1519734827">
      <w:bodyDiv w:val="1"/>
      <w:marLeft w:val="0"/>
      <w:marRight w:val="0"/>
      <w:marTop w:val="0"/>
      <w:marBottom w:val="0"/>
      <w:divBdr>
        <w:top w:val="none" w:sz="0" w:space="0" w:color="auto"/>
        <w:left w:val="none" w:sz="0" w:space="0" w:color="auto"/>
        <w:bottom w:val="none" w:sz="0" w:space="0" w:color="auto"/>
        <w:right w:val="none" w:sz="0" w:space="0" w:color="auto"/>
      </w:divBdr>
    </w:div>
    <w:div w:id="159346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sta.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pp.gov.md" TargetMode="External"/><Relationship Id="rId4" Type="http://schemas.openxmlformats.org/officeDocument/2006/relationships/settings" Target="settings.xml"/><Relationship Id="rId9" Type="http://schemas.openxmlformats.org/officeDocument/2006/relationships/hyperlink" Target="http://www.post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A64822-B50A-4B1A-8323-930425214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2026</Words>
  <Characters>11752</Characters>
  <Application>Microsoft Office Word</Application>
  <DocSecurity>0</DocSecurity>
  <Lines>97</Lines>
  <Paragraphs>27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Computer</Company>
  <LinksUpToDate>false</LinksUpToDate>
  <CharactersWithSpaces>13751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Dima Gaina</dc:creator>
  <cp:lastModifiedBy>Victor Ivanov</cp:lastModifiedBy>
  <cp:revision>4</cp:revision>
  <cp:lastPrinted>2024-11-15T17:49:00Z</cp:lastPrinted>
  <dcterms:created xsi:type="dcterms:W3CDTF">2024-11-15T16:07:00Z</dcterms:created>
  <dcterms:modified xsi:type="dcterms:W3CDTF">2024-11-15T17:17:00Z</dcterms:modified>
</cp:coreProperties>
</file>