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A46ADC">
        <w:rPr>
          <w:noProof w:val="0"/>
          <w:lang w:eastAsia="ru-RU"/>
        </w:rPr>
        <w:t>Ordinul M</w:t>
      </w:r>
      <w:r w:rsidR="00FF4A40" w:rsidRPr="00FF4A40">
        <w:rPr>
          <w:noProof w:val="0"/>
          <w:lang w:eastAsia="ru-RU"/>
        </w:rPr>
        <w:t xml:space="preserve">inistrului </w:t>
      </w:r>
      <w:proofErr w:type="spellStart"/>
      <w:r w:rsidR="00A46ADC">
        <w:rPr>
          <w:noProof w:val="0"/>
          <w:lang w:eastAsia="ru-RU"/>
        </w:rPr>
        <w:t>F</w:t>
      </w:r>
      <w:r w:rsidR="00FF4A40" w:rsidRPr="00FF4A40">
        <w:rPr>
          <w:noProof w:val="0"/>
          <w:lang w:eastAsia="ru-RU"/>
        </w:rPr>
        <w:t>inanţelor</w:t>
      </w:r>
      <w:proofErr w:type="spellEnd"/>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Default="00D925B0" w:rsidP="003961E7">
      <w:pPr>
        <w:tabs>
          <w:tab w:val="left" w:pos="5103"/>
          <w:tab w:val="left" w:pos="10348"/>
        </w:tabs>
        <w:jc w:val="center"/>
        <w:rPr>
          <w:noProof w:val="0"/>
          <w:lang w:eastAsia="ru-RU"/>
        </w:rPr>
      </w:pPr>
    </w:p>
    <w:p w:rsidR="00413E53" w:rsidRDefault="00413E53" w:rsidP="003961E7">
      <w:pPr>
        <w:tabs>
          <w:tab w:val="left" w:pos="5103"/>
          <w:tab w:val="left" w:pos="10348"/>
        </w:tabs>
        <w:jc w:val="center"/>
        <w:rPr>
          <w:noProof w:val="0"/>
          <w:lang w:eastAsia="ru-RU"/>
        </w:rPr>
      </w:pPr>
    </w:p>
    <w:p w:rsidR="001A5B7B" w:rsidRPr="005D44CE" w:rsidRDefault="001A5B7B"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A5B7B">
      <w:pPr>
        <w:tabs>
          <w:tab w:val="left" w:pos="5103"/>
          <w:tab w:val="left" w:pos="10348"/>
        </w:tabs>
        <w:jc w:val="cente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precum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083D95">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083D95">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083D95">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083D95">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083D95">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083D95">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083D95">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083D95">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083D95">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083D95">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083D95">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083D95">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083D95">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946C34" w:rsidRDefault="00355211" w:rsidP="0013462B">
      <w:pPr>
        <w:pStyle w:val="a"/>
        <w:numPr>
          <w:ilvl w:val="0"/>
          <w:numId w:val="0"/>
        </w:numPr>
        <w:tabs>
          <w:tab w:val="clear" w:pos="1134"/>
          <w:tab w:val="left" w:pos="-284"/>
          <w:tab w:val="left" w:pos="142"/>
          <w:tab w:val="left" w:pos="284"/>
        </w:tabs>
        <w:ind w:left="-284" w:firstLine="284"/>
        <w:jc w:val="center"/>
        <w:rPr>
          <w:b/>
          <w:lang w:val="it-IT"/>
        </w:rPr>
      </w:pPr>
      <w:r w:rsidRPr="0013462B">
        <w:rPr>
          <w:b/>
          <w:lang w:val="it-IT"/>
        </w:rPr>
        <w:t>Calificarea candidaților/ofertanților</w:t>
      </w:r>
    </w:p>
    <w:p w:rsidR="001A5B7B" w:rsidRDefault="001A5B7B" w:rsidP="0013462B">
      <w:pPr>
        <w:pStyle w:val="a"/>
        <w:numPr>
          <w:ilvl w:val="0"/>
          <w:numId w:val="0"/>
        </w:numPr>
        <w:tabs>
          <w:tab w:val="clear" w:pos="1134"/>
          <w:tab w:val="left" w:pos="-284"/>
          <w:tab w:val="left" w:pos="142"/>
          <w:tab w:val="left" w:pos="284"/>
        </w:tabs>
        <w:ind w:left="-284" w:firstLine="284"/>
        <w:jc w:val="center"/>
        <w:rPr>
          <w:b/>
          <w:lang w:val="it-IT"/>
        </w:rPr>
      </w:pPr>
    </w:p>
    <w:p w:rsidR="00355211" w:rsidRPr="009F1E2C" w:rsidRDefault="001A4DB4" w:rsidP="00A54239">
      <w:pPr>
        <w:pStyle w:val="a"/>
        <w:numPr>
          <w:ilvl w:val="0"/>
          <w:numId w:val="0"/>
        </w:numPr>
        <w:tabs>
          <w:tab w:val="clear" w:pos="1134"/>
          <w:tab w:val="left" w:pos="-284"/>
          <w:tab w:val="left" w:pos="142"/>
          <w:tab w:val="left" w:pos="284"/>
          <w:tab w:val="left" w:pos="426"/>
        </w:tabs>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3   </w:t>
      </w:r>
      <w:r w:rsidR="00A96FA9" w:rsidRPr="00A96FA9">
        <w:rPr>
          <w:lang w:val="it-IT"/>
        </w:rPr>
        <w:lastRenderedPageBreak/>
        <w:t>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621CDF" w:rsidRPr="009F1E2C" w:rsidRDefault="00B94324" w:rsidP="001A5B7B">
      <w:pPr>
        <w:tabs>
          <w:tab w:val="left" w:pos="-284"/>
          <w:tab w:val="left" w:pos="426"/>
          <w:tab w:val="left" w:pos="604"/>
        </w:tabs>
        <w:spacing w:after="120"/>
        <w:ind w:left="-284" w:firstLine="284"/>
        <w:jc w:val="both"/>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r w:rsidR="00377CE0">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083D95">
      <w:pPr>
        <w:pStyle w:val="a"/>
        <w:numPr>
          <w:ilvl w:val="0"/>
          <w:numId w:val="16"/>
        </w:numPr>
        <w:tabs>
          <w:tab w:val="left" w:pos="709"/>
          <w:tab w:val="left" w:pos="993"/>
        </w:tabs>
        <w:spacing w:after="120"/>
        <w:ind w:left="-284" w:firstLine="710"/>
        <w:rPr>
          <w:bCs/>
          <w:iCs/>
          <w:noProof/>
          <w:lang w:val="ro-RO"/>
        </w:rPr>
      </w:pPr>
      <w:r w:rsidRPr="00962B31">
        <w:rPr>
          <w:b/>
          <w:i/>
          <w:lang w:val="ro-RO"/>
        </w:rPr>
        <w:lastRenderedPageBreak/>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083D95">
      <w:pPr>
        <w:pStyle w:val="a"/>
        <w:numPr>
          <w:ilvl w:val="0"/>
          <w:numId w:val="16"/>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083D95">
      <w:pPr>
        <w:pStyle w:val="a"/>
        <w:numPr>
          <w:ilvl w:val="0"/>
          <w:numId w:val="16"/>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083D95">
      <w:pPr>
        <w:pStyle w:val="a"/>
        <w:numPr>
          <w:ilvl w:val="0"/>
          <w:numId w:val="16"/>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083D95">
      <w:pPr>
        <w:pStyle w:val="a"/>
        <w:numPr>
          <w:ilvl w:val="0"/>
          <w:numId w:val="16"/>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083D95">
      <w:pPr>
        <w:pStyle w:val="a"/>
        <w:numPr>
          <w:ilvl w:val="0"/>
          <w:numId w:val="18"/>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w:t>
      </w:r>
      <w:r w:rsidRPr="00C6792F">
        <w:rPr>
          <w:bCs/>
          <w:iCs/>
        </w:rPr>
        <w:lastRenderedPageBreak/>
        <w:t>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083D95">
      <w:pPr>
        <w:pStyle w:val="a"/>
        <w:numPr>
          <w:ilvl w:val="0"/>
          <w:numId w:val="18"/>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083D95">
      <w:pPr>
        <w:pStyle w:val="a"/>
        <w:numPr>
          <w:ilvl w:val="0"/>
          <w:numId w:val="17"/>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083D95">
      <w:pPr>
        <w:pStyle w:val="a"/>
        <w:numPr>
          <w:ilvl w:val="0"/>
          <w:numId w:val="17"/>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w:t>
      </w:r>
      <w:r w:rsidR="000253EE" w:rsidRPr="000253EE">
        <w:lastRenderedPageBreak/>
        <w:t>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lastRenderedPageBreak/>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lastRenderedPageBreak/>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8B151E" w:rsidRDefault="008B151E" w:rsidP="009F1E2C">
      <w:pPr>
        <w:tabs>
          <w:tab w:val="left" w:pos="-284"/>
        </w:tabs>
        <w:ind w:left="-284" w:firstLine="284"/>
        <w:jc w:val="center"/>
        <w:rPr>
          <w:rFonts w:eastAsiaTheme="majorEastAsia"/>
          <w:b/>
          <w:bCs/>
          <w:sz w:val="26"/>
          <w:szCs w:val="26"/>
        </w:rPr>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lastRenderedPageBreak/>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8B151E" w:rsidRDefault="008B151E" w:rsidP="0012676A">
      <w:pPr>
        <w:tabs>
          <w:tab w:val="left" w:pos="-284"/>
          <w:tab w:val="left" w:pos="284"/>
          <w:tab w:val="left" w:pos="426"/>
          <w:tab w:val="decimal" w:pos="8364"/>
        </w:tabs>
        <w:ind w:left="-284" w:right="-144" w:firstLine="284"/>
        <w:jc w:val="both"/>
        <w:rPr>
          <w:bCs/>
          <w:color w:val="000000"/>
        </w:rPr>
      </w:pPr>
    </w:p>
    <w:p w:rsidR="00CF101D" w:rsidRPr="004B16DD" w:rsidRDefault="00CF101D" w:rsidP="00B8260B">
      <w:pPr>
        <w:ind w:left="2880" w:firstLine="720"/>
        <w:jc w:val="center"/>
        <w:rPr>
          <w:noProof w:val="0"/>
          <w:sz w:val="22"/>
          <w:szCs w:val="22"/>
          <w:lang w:val="it-IT"/>
        </w:rPr>
      </w:pPr>
      <w:bookmarkStart w:id="69" w:name="_Toc449692095"/>
      <w:r w:rsidRPr="00A30B00">
        <w:rPr>
          <w:noProof w:val="0"/>
          <w:lang w:val="it-IT"/>
        </w:rPr>
        <w:lastRenderedPageBreak/>
        <w:t>Anexa nr.</w:t>
      </w:r>
      <w:r w:rsidR="00801345">
        <w:rPr>
          <w:noProof w:val="0"/>
          <w:lang w:val="it-IT"/>
        </w:rPr>
        <w:t xml:space="preserve"> </w:t>
      </w:r>
      <w:r>
        <w:rPr>
          <w:noProof w:val="0"/>
          <w:lang w:val="it-IT"/>
        </w:rPr>
        <w:t>7</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rsidR="00F5261B" w:rsidRDefault="00F5261B" w:rsidP="00F5261B">
      <w:pPr>
        <w:pStyle w:val="a8"/>
        <w:tabs>
          <w:tab w:val="left" w:pos="-142"/>
        </w:tabs>
        <w:spacing w:before="240"/>
        <w:jc w:val="center"/>
        <w:rPr>
          <w:rFonts w:asciiTheme="majorHAnsi" w:hAnsiTheme="majorHAnsi" w:cstheme="majorHAnsi"/>
          <w:szCs w:val="24"/>
        </w:rPr>
      </w:pPr>
    </w:p>
    <w:p w:rsidR="00B8260B" w:rsidRDefault="00B8260B" w:rsidP="00B8260B">
      <w:pPr>
        <w:pStyle w:val="a8"/>
        <w:tabs>
          <w:tab w:val="left" w:pos="-142"/>
        </w:tabs>
        <w:spacing w:before="240"/>
        <w:rPr>
          <w:rFonts w:ascii="Times New Roman" w:hAnsi="Times New Roman"/>
          <w:b/>
          <w:szCs w:val="24"/>
          <w:u w:val="single"/>
        </w:rPr>
      </w:pPr>
      <w:r>
        <w:rPr>
          <w:rFonts w:ascii="Times New Roman" w:hAnsi="Times New Roman"/>
          <w:szCs w:val="24"/>
        </w:rPr>
        <w:t xml:space="preserve">Către </w:t>
      </w:r>
      <w:r>
        <w:rPr>
          <w:rFonts w:ascii="Times New Roman" w:hAnsi="Times New Roman"/>
          <w:szCs w:val="24"/>
          <w:u w:val="single"/>
        </w:rPr>
        <w:t xml:space="preserve">                 </w:t>
      </w:r>
      <w:r>
        <w:rPr>
          <w:rFonts w:ascii="Times New Roman" w:hAnsi="Times New Roman"/>
          <w:b/>
          <w:szCs w:val="24"/>
          <w:u w:val="single"/>
        </w:rPr>
        <w:t>IMSP „Spitalul Clinic Bălți”         .</w:t>
      </w:r>
    </w:p>
    <w:p w:rsidR="00F5261B" w:rsidRPr="00B8260B" w:rsidRDefault="00B8260B" w:rsidP="00B8260B">
      <w:pPr>
        <w:pStyle w:val="a8"/>
        <w:tabs>
          <w:tab w:val="left" w:pos="-142"/>
        </w:tabs>
        <w:rPr>
          <w:rFonts w:ascii="Times New Roman" w:hAnsi="Times New Roman"/>
          <w:b/>
          <w:szCs w:val="24"/>
          <w:u w:val="single"/>
        </w:rPr>
      </w:pPr>
      <w:r>
        <w:rPr>
          <w:rFonts w:ascii="Times New Roman" w:hAnsi="Times New Roman"/>
          <w:i/>
          <w:iCs/>
          <w:sz w:val="20"/>
        </w:rPr>
        <w:t xml:space="preserve">            </w:t>
      </w:r>
      <w:r w:rsidR="00F5261B" w:rsidRPr="00BA6DCE">
        <w:rPr>
          <w:rFonts w:ascii="Times New Roman" w:hAnsi="Times New Roman"/>
          <w:i/>
          <w:iCs/>
          <w:sz w:val="20"/>
        </w:rPr>
        <w:t xml:space="preserve">(denumirea </w:t>
      </w:r>
      <w:proofErr w:type="spellStart"/>
      <w:r w:rsidR="00F5261B" w:rsidRPr="00BA6DCE">
        <w:rPr>
          <w:rFonts w:ascii="Times New Roman" w:hAnsi="Times New Roman"/>
          <w:i/>
          <w:iCs/>
          <w:sz w:val="20"/>
        </w:rPr>
        <w:t>autorităţii</w:t>
      </w:r>
      <w:proofErr w:type="spellEnd"/>
      <w:r w:rsidR="00F5261B" w:rsidRPr="00BA6DCE">
        <w:rPr>
          <w:rFonts w:ascii="Times New Roman" w:hAnsi="Times New Roman"/>
          <w:i/>
          <w:iCs/>
          <w:sz w:val="20"/>
        </w:rPr>
        <w:t xml:space="preserve"> contractante </w:t>
      </w:r>
      <w:proofErr w:type="spellStart"/>
      <w:r w:rsidR="00F5261B" w:rsidRPr="00BA6DCE">
        <w:rPr>
          <w:rFonts w:ascii="Times New Roman" w:hAnsi="Times New Roman"/>
          <w:i/>
          <w:iCs/>
          <w:sz w:val="20"/>
        </w:rPr>
        <w:t>şi</w:t>
      </w:r>
      <w:proofErr w:type="spellEnd"/>
      <w:r w:rsidR="00F5261B" w:rsidRPr="00BA6DCE">
        <w:rPr>
          <w:rFonts w:ascii="Times New Roman" w:hAnsi="Times New Roman"/>
          <w:i/>
          <w:iCs/>
          <w:sz w:val="20"/>
        </w:rPr>
        <w:t xml:space="preserve">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F5261B" w:rsidRPr="009637D1" w:rsidRDefault="00F5261B" w:rsidP="000F6EFC">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 xml:space="preserve">ublice și/sau Jurnalul Oficial al Uniunii Europene,  nr. . . . . din . . . . . . . . . . . . . . (ziua/luna/anul),  privind aplicarea procedurii pentru atribuirea contractului </w:t>
      </w:r>
      <w:r w:rsidR="00B8260B">
        <w:rPr>
          <w:rFonts w:ascii="Times New Roman" w:hAnsi="Times New Roman"/>
          <w:b/>
          <w:i/>
          <w:szCs w:val="24"/>
          <w:u w:val="single"/>
        </w:rPr>
        <w:t xml:space="preserve"> privind achiziționarea </w:t>
      </w:r>
      <w:r w:rsidR="000F6EFC" w:rsidRPr="000F6EFC">
        <w:rPr>
          <w:b/>
          <w:i/>
          <w:u w:val="single"/>
        </w:rPr>
        <w:t>serviciilor medicale de diagnosticare de înaltă performanță pentru a. 2023</w:t>
      </w:r>
      <w:r w:rsidRPr="009637D1">
        <w:rPr>
          <w:rFonts w:ascii="Times New Roman" w:hAnsi="Times New Roman"/>
          <w:szCs w:val="24"/>
        </w:rPr>
        <w:t>,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B8260B">
      <w:pPr>
        <w:ind w:left="2880" w:firstLine="720"/>
        <w:jc w:val="center"/>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rsidR="0098092C" w:rsidRDefault="0098092C" w:rsidP="0098092C">
      <w:pPr>
        <w:pStyle w:val="a8"/>
        <w:tabs>
          <w:tab w:val="left" w:pos="567"/>
        </w:tabs>
        <w:spacing w:line="360" w:lineRule="auto"/>
        <w:rPr>
          <w:rFonts w:ascii="Times New Roman" w:hAnsi="Times New Roman"/>
          <w:szCs w:val="24"/>
        </w:rPr>
      </w:pPr>
    </w:p>
    <w:p w:rsidR="00B8260B" w:rsidRDefault="0098092C" w:rsidP="00B8260B">
      <w:pPr>
        <w:pStyle w:val="a8"/>
        <w:tabs>
          <w:tab w:val="left" w:pos="-142"/>
        </w:tabs>
        <w:spacing w:before="240"/>
        <w:rPr>
          <w:rFonts w:ascii="Times New Roman" w:hAnsi="Times New Roman"/>
          <w:b/>
          <w:szCs w:val="24"/>
          <w:u w:val="single"/>
        </w:rPr>
      </w:pPr>
      <w:r w:rsidRPr="009637D1">
        <w:rPr>
          <w:rFonts w:ascii="Times New Roman" w:hAnsi="Times New Roman"/>
          <w:szCs w:val="24"/>
        </w:rPr>
        <w:t>Către</w:t>
      </w:r>
      <w:r w:rsidR="00B8260B">
        <w:rPr>
          <w:rFonts w:ascii="Times New Roman" w:hAnsi="Times New Roman"/>
          <w:szCs w:val="24"/>
          <w:u w:val="single"/>
        </w:rPr>
        <w:t xml:space="preserve">                   </w:t>
      </w:r>
      <w:r w:rsidR="00B8260B">
        <w:rPr>
          <w:rFonts w:ascii="Times New Roman" w:hAnsi="Times New Roman"/>
          <w:b/>
          <w:szCs w:val="24"/>
          <w:u w:val="single"/>
        </w:rPr>
        <w:t>IMSP „Spitalul Clinic Bălți”           .</w:t>
      </w:r>
    </w:p>
    <w:p w:rsidR="0098092C" w:rsidRPr="00B8260B" w:rsidRDefault="00B8260B" w:rsidP="00B8260B">
      <w:pPr>
        <w:pStyle w:val="a8"/>
        <w:tabs>
          <w:tab w:val="left" w:pos="-142"/>
        </w:tabs>
        <w:rPr>
          <w:rFonts w:ascii="Times New Roman" w:hAnsi="Times New Roman"/>
          <w:b/>
          <w:szCs w:val="24"/>
          <w:u w:val="single"/>
        </w:rPr>
      </w:pPr>
      <w:r>
        <w:rPr>
          <w:rFonts w:ascii="Times New Roman" w:hAnsi="Times New Roman"/>
          <w:sz w:val="20"/>
        </w:rPr>
        <w:t xml:space="preserve">             </w:t>
      </w:r>
      <w:r w:rsidR="0098092C" w:rsidRPr="00211C74">
        <w:rPr>
          <w:rFonts w:ascii="Times New Roman" w:hAnsi="Times New Roman"/>
          <w:sz w:val="20"/>
        </w:rPr>
        <w:t>(</w:t>
      </w:r>
      <w:r w:rsidR="0098092C" w:rsidRPr="00211C74">
        <w:rPr>
          <w:rFonts w:ascii="Times New Roman" w:hAnsi="Times New Roman"/>
          <w:i/>
          <w:sz w:val="20"/>
        </w:rPr>
        <w:t xml:space="preserve">denumirea </w:t>
      </w:r>
      <w:proofErr w:type="spellStart"/>
      <w:r w:rsidR="0098092C" w:rsidRPr="00211C74">
        <w:rPr>
          <w:rFonts w:ascii="Times New Roman" w:hAnsi="Times New Roman"/>
          <w:i/>
          <w:sz w:val="20"/>
        </w:rPr>
        <w:t>autorităţii</w:t>
      </w:r>
      <w:proofErr w:type="spellEnd"/>
      <w:r w:rsidR="0098092C" w:rsidRPr="00211C74">
        <w:rPr>
          <w:rFonts w:ascii="Times New Roman" w:hAnsi="Times New Roman"/>
          <w:i/>
          <w:sz w:val="20"/>
        </w:rPr>
        <w:t xml:space="preserve"> contractante </w:t>
      </w:r>
      <w:proofErr w:type="spellStart"/>
      <w:r w:rsidR="0098092C" w:rsidRPr="00211C74">
        <w:rPr>
          <w:rFonts w:ascii="Times New Roman" w:hAnsi="Times New Roman"/>
          <w:i/>
          <w:sz w:val="20"/>
        </w:rPr>
        <w:t>şi</w:t>
      </w:r>
      <w:proofErr w:type="spellEnd"/>
      <w:r w:rsidR="0098092C" w:rsidRPr="00211C74">
        <w:rPr>
          <w:rFonts w:ascii="Times New Roman" w:hAnsi="Times New Roman"/>
          <w:i/>
          <w:sz w:val="20"/>
        </w:rPr>
        <w:t xml:space="preserve"> adresa completă</w:t>
      </w:r>
      <w:r w:rsidR="0098092C"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211C74" w:rsidRDefault="0098092C" w:rsidP="00CD12CA">
      <w:pPr>
        <w:shd w:val="clear" w:color="auto" w:fill="FFFFFF" w:themeFill="background1"/>
        <w:spacing w:before="120" w:line="360" w:lineRule="auto"/>
        <w:jc w:val="both"/>
        <w:rPr>
          <w:rFonts w:eastAsia="Calibri"/>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sidR="000F6EFC" w:rsidRPr="000F6EFC">
        <w:rPr>
          <w:b/>
          <w:i/>
          <w:u w:val="single"/>
        </w:rPr>
        <w:t>privind achiziționarea serviciilor medicale de diagnosticare de înaltă performanță pentru a. 2023</w:t>
      </w:r>
      <w:r w:rsidR="00CD12CA" w:rsidRPr="009637D1">
        <w:t>,</w:t>
      </w:r>
      <w:r w:rsidR="00A900BE">
        <w:rPr>
          <w:noProof w:val="0"/>
          <w:sz w:val="20"/>
          <w:lang w:val="it-IT" w:eastAsia="ru-RU"/>
        </w:rPr>
        <w:t xml:space="preserve">   </w:t>
      </w:r>
      <w:r w:rsidRPr="00BE362C">
        <w:rPr>
          <w:b/>
          <w:noProof w:val="0"/>
          <w:lang w:val="it-IT" w:eastAsia="ru-RU"/>
        </w:rPr>
        <w:t xml:space="preserve">prin procedura de </w:t>
      </w:r>
      <w:r>
        <w:rPr>
          <w:b/>
          <w:noProof w:val="0"/>
          <w:lang w:val="it-IT" w:eastAsia="ru-RU"/>
        </w:rPr>
        <w:t>achiziție</w:t>
      </w:r>
      <w:r w:rsidR="00B8260B">
        <w:rPr>
          <w:b/>
          <w:noProof w:val="0"/>
          <w:lang w:val="it-IT" w:eastAsia="ru-RU"/>
        </w:rPr>
        <w:t xml:space="preserve">  </w:t>
      </w:r>
      <w:r w:rsidR="00B8260B">
        <w:rPr>
          <w:b/>
          <w:noProof w:val="0"/>
          <w:u w:val="single"/>
          <w:lang w:val="it-IT" w:eastAsia="ru-RU"/>
        </w:rPr>
        <w:t xml:space="preserve"> </w:t>
      </w:r>
      <w:r w:rsidR="00B8260B" w:rsidRPr="00B8260B">
        <w:rPr>
          <w:b/>
          <w:i/>
          <w:noProof w:val="0"/>
          <w:u w:val="single"/>
          <w:lang w:val="it-IT" w:eastAsia="ru-RU"/>
        </w:rPr>
        <w:t xml:space="preserve">                   Licitație Publică                </w:t>
      </w:r>
      <w:r w:rsidRPr="00B8260B">
        <w:rPr>
          <w:b/>
          <w:i/>
          <w:noProof w:val="0"/>
          <w:lang w:val="it-IT" w:eastAsia="ru-RU"/>
        </w:rPr>
        <w:t>,</w:t>
      </w:r>
      <w:r w:rsidR="00CD12CA">
        <w:rPr>
          <w:b/>
          <w:i/>
          <w:noProof w:val="0"/>
          <w:lang w:val="it-IT" w:eastAsia="ru-RU"/>
        </w:rPr>
        <w:t xml:space="preserve"> </w:t>
      </w: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B8260B">
      <w:pPr>
        <w:ind w:left="2880" w:firstLine="720"/>
        <w:jc w:val="center"/>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B8260B" w:rsidRDefault="00B8260B" w:rsidP="00B8260B">
      <w:pPr>
        <w:ind w:left="5103"/>
      </w:pPr>
      <w:r>
        <w:t>la Documentația standard aprobată prin</w:t>
      </w:r>
    </w:p>
    <w:p w:rsidR="00B8260B" w:rsidRDefault="00B8260B" w:rsidP="00B8260B">
      <w:pPr>
        <w:ind w:left="5103"/>
      </w:pPr>
      <w:r>
        <w:t>Ordinul Ministrului Finanțelor</w:t>
      </w:r>
    </w:p>
    <w:p w:rsidR="00B8260B" w:rsidRDefault="00B8260B" w:rsidP="00B8260B">
      <w:pPr>
        <w:ind w:left="5103"/>
      </w:pPr>
      <w:r>
        <w:t xml:space="preserve"> nr. 115 din 15 septembrie 2021</w:t>
      </w:r>
    </w:p>
    <w:p w:rsidR="004967D7" w:rsidRDefault="004967D7" w:rsidP="00950D18">
      <w:pPr>
        <w:pStyle w:val="a8"/>
        <w:tabs>
          <w:tab w:val="left" w:pos="567"/>
        </w:tabs>
        <w:spacing w:line="360" w:lineRule="auto"/>
        <w:rPr>
          <w:rFonts w:ascii="Times New Roman" w:hAnsi="Times New Roman"/>
          <w:szCs w:val="24"/>
        </w:rPr>
      </w:pPr>
    </w:p>
    <w:bookmarkEnd w:id="70"/>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5" w:name="_Toc449692097"/>
    </w:p>
    <w:p w:rsidR="00811137" w:rsidRDefault="00811137" w:rsidP="00EC7C12">
      <w:pPr>
        <w:spacing w:after="200" w:line="276" w:lineRule="auto"/>
        <w:rPr>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tbl>
      <w:tblPr>
        <w:tblW w:w="9744" w:type="dxa"/>
        <w:tblLayout w:type="fixed"/>
        <w:tblLook w:val="04A0" w:firstRow="1" w:lastRow="0" w:firstColumn="1" w:lastColumn="0" w:noHBand="0" w:noVBand="1"/>
      </w:tblPr>
      <w:tblGrid>
        <w:gridCol w:w="9744"/>
      </w:tblGrid>
      <w:tr w:rsidR="00B56360" w:rsidRPr="00B56360" w:rsidTr="00590BCC">
        <w:trPr>
          <w:trHeight w:val="80"/>
        </w:trPr>
        <w:tc>
          <w:tcPr>
            <w:tcW w:w="9744" w:type="dxa"/>
            <w:vAlign w:val="center"/>
          </w:tcPr>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p w:rsidR="0061174D" w:rsidRPr="00B56360" w:rsidRDefault="0061174D"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61174D" w:rsidRDefault="0061174D"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61174D">
      <w:pPr>
        <w:ind w:left="2880" w:firstLine="720"/>
        <w:jc w:val="center"/>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79" w:name="_Toc390252620"/>
      <w:bookmarkStart w:id="80"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61174D" w:rsidRDefault="0061174D"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61174D">
      <w:pPr>
        <w:ind w:left="2880" w:firstLine="720"/>
        <w:jc w:val="center"/>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41"/>
        <w:gridCol w:w="1872"/>
        <w:gridCol w:w="1942"/>
        <w:gridCol w:w="2310"/>
        <w:gridCol w:w="1693"/>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Pr>
          <w:noProof w:val="0"/>
          <w:lang w:val="it-IT"/>
        </w:rPr>
        <w:t>1</w:t>
      </w:r>
      <w:r w:rsidR="00B159B9">
        <w:rPr>
          <w:noProof w:val="0"/>
          <w:lang w:val="it-IT"/>
        </w:rPr>
        <w:t>5</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3126"/>
        <w:gridCol w:w="1984"/>
        <w:gridCol w:w="1590"/>
        <w:gridCol w:w="2271"/>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61174D">
      <w:pPr>
        <w:ind w:left="2880" w:firstLine="720"/>
        <w:jc w:val="center"/>
        <w:rPr>
          <w:noProof w:val="0"/>
          <w:sz w:val="22"/>
          <w:szCs w:val="22"/>
          <w:lang w:val="it-IT"/>
        </w:rPr>
      </w:pPr>
      <w:r w:rsidRPr="00A30B00">
        <w:rPr>
          <w:noProof w:val="0"/>
          <w:lang w:val="it-IT"/>
        </w:rPr>
        <w:t>Anexa nr.</w:t>
      </w:r>
      <w:r>
        <w:rPr>
          <w:noProof w:val="0"/>
          <w:lang w:val="it-IT"/>
        </w:rPr>
        <w:t>1</w:t>
      </w:r>
      <w:r w:rsidR="00B159B9">
        <w:rPr>
          <w:noProof w:val="0"/>
          <w:lang w:val="it-IT"/>
        </w:rPr>
        <w:t>6</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0F0030" w:rsidRDefault="000F0030" w:rsidP="000F0030">
      <w:pPr>
        <w:tabs>
          <w:tab w:val="left" w:pos="567"/>
        </w:tabs>
        <w:rPr>
          <w:b/>
          <w:color w:val="000000"/>
          <w:w w:val="90"/>
        </w:rPr>
      </w:pPr>
    </w:p>
    <w:p w:rsidR="0061174D" w:rsidRDefault="0061174D" w:rsidP="000F0030">
      <w:pPr>
        <w:tabs>
          <w:tab w:val="left" w:pos="567"/>
        </w:tabs>
        <w:rPr>
          <w:b/>
          <w:color w:val="000000"/>
          <w:w w:val="90"/>
        </w:rPr>
      </w:pPr>
    </w:p>
    <w:p w:rsidR="000F0030" w:rsidRPr="00773661" w:rsidRDefault="000F0030" w:rsidP="000F0030">
      <w:pPr>
        <w:pStyle w:val="1"/>
        <w:numPr>
          <w:ilvl w:val="0"/>
          <w:numId w:val="0"/>
        </w:numPr>
        <w:ind w:left="720"/>
      </w:pPr>
      <w:bookmarkStart w:id="92" w:name="_Hlk77771256"/>
      <w:r w:rsidRPr="00773661">
        <w:t>ANGAJAMENT TERŢ SUSŢINĂTOR FINANCIAR</w:t>
      </w:r>
    </w:p>
    <w:bookmarkEnd w:id="92"/>
    <w:p w:rsidR="000F0030" w:rsidRDefault="000F0030" w:rsidP="000F0030">
      <w:pPr>
        <w:tabs>
          <w:tab w:val="left" w:pos="567"/>
        </w:tabs>
        <w:jc w:val="center"/>
        <w:rPr>
          <w:b/>
          <w:color w:val="000000"/>
          <w:w w:val="90"/>
        </w:rPr>
      </w:pPr>
    </w:p>
    <w:p w:rsidR="000F0030" w:rsidRPr="00773661" w:rsidRDefault="000F0030" w:rsidP="008B151E">
      <w:pPr>
        <w:shd w:val="clear" w:color="auto" w:fill="FFFFFF"/>
        <w:jc w:val="both"/>
      </w:pPr>
      <w:r w:rsidRPr="00773661">
        <w:rPr>
          <w:b/>
          <w:spacing w:val="-2"/>
        </w:rPr>
        <w:t>Terţ susţinător financiar</w:t>
      </w:r>
      <w:r w:rsidR="008B151E">
        <w:rPr>
          <w:b/>
          <w:spacing w:val="-2"/>
        </w:rPr>
        <w:tab/>
      </w:r>
      <w:r w:rsidR="008B151E">
        <w:rPr>
          <w:b/>
          <w:spacing w:val="-2"/>
        </w:rPr>
        <w:tab/>
      </w:r>
      <w:r w:rsidR="008B151E">
        <w:rPr>
          <w:b/>
          <w:spacing w:val="-2"/>
        </w:rPr>
        <w:tab/>
      </w:r>
      <w:r w:rsidR="008B151E">
        <w:rPr>
          <w:b/>
          <w:spacing w:val="-2"/>
        </w:rPr>
        <w:tab/>
      </w:r>
      <w:r w:rsidR="008B151E">
        <w:rPr>
          <w:b/>
          <w:spacing w:val="-2"/>
        </w:rPr>
        <w:tab/>
      </w: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61174D" w:rsidRDefault="0061174D" w:rsidP="008D067E">
      <w:pPr>
        <w:jc w:val="right"/>
        <w:rPr>
          <w:noProof w:val="0"/>
          <w:lang w:val="it-IT"/>
        </w:rPr>
      </w:pPr>
    </w:p>
    <w:p w:rsidR="0061174D" w:rsidRDefault="0061174D"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91EB9" w:rsidRDefault="00891EB9" w:rsidP="008D067E">
      <w:pPr>
        <w:jc w:val="right"/>
        <w:rPr>
          <w:noProof w:val="0"/>
          <w:lang w:val="it-IT"/>
        </w:rPr>
      </w:pPr>
    </w:p>
    <w:p w:rsidR="00891EB9" w:rsidRDefault="00891EB9" w:rsidP="008D067E">
      <w:pPr>
        <w:jc w:val="right"/>
        <w:rPr>
          <w:noProof w:val="0"/>
          <w:lang w:val="it-IT"/>
        </w:rPr>
      </w:pPr>
    </w:p>
    <w:p w:rsidR="00891EB9" w:rsidRDefault="00891EB9" w:rsidP="008D067E">
      <w:pPr>
        <w:jc w:val="right"/>
        <w:rPr>
          <w:noProof w:val="0"/>
          <w:lang w:val="it-IT"/>
        </w:rPr>
      </w:pPr>
    </w:p>
    <w:p w:rsidR="008D067E" w:rsidRPr="004B16DD" w:rsidRDefault="008D067E" w:rsidP="0061174D">
      <w:pPr>
        <w:ind w:left="4320" w:firstLine="720"/>
        <w:jc w:val="center"/>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F329F2" w:rsidRDefault="00F329F2" w:rsidP="000F0030">
      <w:pPr>
        <w:tabs>
          <w:tab w:val="left" w:pos="567"/>
        </w:tabs>
        <w:jc w:val="center"/>
        <w:rPr>
          <w:b/>
          <w:color w:val="000000"/>
          <w:w w:val="90"/>
        </w:rPr>
      </w:pPr>
    </w:p>
    <w:p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8B151E">
      <w:pPr>
        <w:shd w:val="clear" w:color="auto" w:fill="FFFFFF"/>
        <w:rPr>
          <w:b/>
        </w:rPr>
      </w:pPr>
      <w:r w:rsidRPr="008B151E">
        <w:rPr>
          <w:sz w:val="20"/>
          <w:szCs w:val="20"/>
        </w:rPr>
        <w:t>(denumirea)</w:t>
      </w:r>
      <w:r w:rsidR="008B151E">
        <w:rPr>
          <w:sz w:val="20"/>
          <w:szCs w:val="20"/>
        </w:rPr>
        <w:tab/>
      </w:r>
      <w:r w:rsidR="008B151E">
        <w:rPr>
          <w:sz w:val="20"/>
          <w:szCs w:val="20"/>
        </w:rPr>
        <w:tab/>
      </w:r>
      <w:r w:rsidR="008B151E">
        <w:rPr>
          <w:sz w:val="20"/>
          <w:szCs w:val="20"/>
        </w:rPr>
        <w:tab/>
        <w:t xml:space="preserve">           </w:t>
      </w: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91EB9" w:rsidRDefault="00891EB9" w:rsidP="00BC3AE6">
      <w:pPr>
        <w:shd w:val="clear" w:color="auto" w:fill="FFFFFF"/>
        <w:rPr>
          <w:i/>
          <w:spacing w:val="-1"/>
        </w:rPr>
      </w:pPr>
    </w:p>
    <w:p w:rsidR="008D067E" w:rsidRPr="004B16DD" w:rsidRDefault="008D067E" w:rsidP="0061174D">
      <w:pPr>
        <w:ind w:left="3600" w:firstLine="720"/>
        <w:jc w:val="center"/>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96"/>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61174D">
      <w:pPr>
        <w:ind w:left="2880" w:firstLine="720"/>
        <w:jc w:val="center"/>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61174D" w:rsidRDefault="0061174D" w:rsidP="0061174D">
      <w:pPr>
        <w:ind w:left="5103"/>
      </w:pPr>
      <w:r>
        <w:t>la Documentația standard aprobată prin</w:t>
      </w:r>
    </w:p>
    <w:p w:rsidR="0061174D" w:rsidRDefault="0061174D" w:rsidP="0061174D">
      <w:pPr>
        <w:ind w:left="5103"/>
      </w:pPr>
      <w:r>
        <w:t>Ordinul Ministrului Finanțelor</w:t>
      </w:r>
    </w:p>
    <w:p w:rsidR="0061174D" w:rsidRDefault="0061174D" w:rsidP="0061174D">
      <w:pPr>
        <w:ind w:left="5103"/>
      </w:pPr>
      <w:r>
        <w:t xml:space="preserve"> nr. 115 din 15 septembrie 2021</w:t>
      </w:r>
    </w:p>
    <w:p w:rsidR="000F0030" w:rsidRDefault="000F0030" w:rsidP="000F0030">
      <w:pPr>
        <w:tabs>
          <w:tab w:val="left" w:pos="567"/>
        </w:tabs>
        <w:jc w:val="both"/>
        <w:rPr>
          <w:rFonts w:eastAsia="PMingLiU"/>
          <w:lang w:eastAsia="zh-CN"/>
        </w:rPr>
      </w:pPr>
    </w:p>
    <w:p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8B151E">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F64D44">
      <w:pPr>
        <w:ind w:left="2880" w:firstLine="720"/>
        <w:jc w:val="center"/>
        <w:rPr>
          <w:noProof w:val="0"/>
          <w:sz w:val="22"/>
          <w:szCs w:val="22"/>
          <w:lang w:val="it-IT"/>
        </w:rPr>
      </w:pPr>
      <w:bookmarkStart w:id="98"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bookmarkEnd w:id="98"/>
    <w:p w:rsidR="00F64D44" w:rsidRDefault="00F64D44" w:rsidP="00F64D44">
      <w:pPr>
        <w:ind w:left="5103"/>
      </w:pPr>
      <w:r>
        <w:t>la Documentația standard aprobată prin</w:t>
      </w:r>
    </w:p>
    <w:p w:rsidR="00F64D44" w:rsidRDefault="00F64D44" w:rsidP="00F64D44">
      <w:pPr>
        <w:ind w:left="5103"/>
      </w:pPr>
      <w:r>
        <w:t>Ordinul Ministrului Finanțelor</w:t>
      </w:r>
    </w:p>
    <w:p w:rsidR="00F64D44" w:rsidRDefault="00F64D44" w:rsidP="00F64D44">
      <w:pPr>
        <w:ind w:left="5103"/>
      </w:pPr>
      <w:r>
        <w:t xml:space="preserve"> nr. 115 din 15 septembrie 2021</w:t>
      </w:r>
    </w:p>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99" w:name="_Toc449692118"/>
      <w:bookmarkEnd w:id="79"/>
      <w:bookmarkEnd w:id="80"/>
    </w:p>
    <w:p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CD12CA" w:rsidRPr="00CD12CA" w:rsidRDefault="00891EB9" w:rsidP="00CD12CA">
      <w:pPr>
        <w:tabs>
          <w:tab w:val="left" w:pos="709"/>
        </w:tabs>
        <w:ind w:left="360" w:hanging="360"/>
        <w:rPr>
          <w:i/>
          <w:u w:val="single"/>
        </w:rPr>
      </w:pPr>
      <w:r w:rsidRPr="00CD12CA">
        <w:rPr>
          <w:bCs/>
        </w:rPr>
        <w:t xml:space="preserve">Obiectul </w:t>
      </w:r>
      <w:r w:rsidRPr="00CD12CA">
        <w:rPr>
          <w:i/>
          <w:u w:val="single"/>
        </w:rPr>
        <w:t xml:space="preserve"> </w:t>
      </w:r>
      <w:r w:rsidR="000F6EFC" w:rsidRPr="000F6EFC">
        <w:rPr>
          <w:b/>
          <w:i/>
          <w:u w:val="single"/>
        </w:rPr>
        <w:t xml:space="preserve">achiziționarea serviciilor medicale de diagnosticare de înaltă performanță pentru </w:t>
      </w:r>
      <w:r w:rsidR="000F6EFC">
        <w:rPr>
          <w:b/>
          <w:i/>
          <w:u w:val="single"/>
        </w:rPr>
        <w:t xml:space="preserve">      </w:t>
      </w:r>
      <w:r w:rsidR="000F6EFC" w:rsidRPr="000F6EFC">
        <w:rPr>
          <w:b/>
          <w:i/>
          <w:u w:val="single"/>
        </w:rPr>
        <w:t>a. 2023</w:t>
      </w:r>
      <w:r w:rsidR="00CD12CA" w:rsidRPr="00CD12CA">
        <w:rPr>
          <w:b/>
        </w:rPr>
        <w:t>,</w:t>
      </w:r>
    </w:p>
    <w:p w:rsidR="00435C57" w:rsidRPr="00CD12CA" w:rsidRDefault="00435C57" w:rsidP="00435C57">
      <w:pPr>
        <w:jc w:val="both"/>
        <w:rPr>
          <w:bCs/>
          <w:lang w:val="en-US"/>
        </w:rPr>
      </w:pP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891EB9" w:rsidRPr="00891EB9">
        <w:rPr>
          <w:b/>
          <w:i/>
          <w:u w:val="single"/>
        </w:rPr>
        <w:t xml:space="preserve"> </w:t>
      </w:r>
      <w:r w:rsidR="00891EB9" w:rsidRPr="00D173CE">
        <w:rPr>
          <w:b/>
          <w:i/>
          <w:u w:val="single"/>
        </w:rPr>
        <w:t>IMSP „Spitalul Clinic Bălți”</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891EB9" w:rsidRPr="00CD12CA" w:rsidRDefault="00891EB9" w:rsidP="000F6EFC">
      <w:pPr>
        <w:pStyle w:val="a"/>
        <w:numPr>
          <w:ilvl w:val="0"/>
          <w:numId w:val="27"/>
        </w:numPr>
        <w:tabs>
          <w:tab w:val="clear" w:pos="1134"/>
          <w:tab w:val="left" w:pos="709"/>
        </w:tabs>
        <w:ind w:left="709"/>
        <w:rPr>
          <w:i/>
          <w:u w:val="single"/>
        </w:rPr>
      </w:pPr>
      <w:bookmarkStart w:id="101" w:name="_Hlk65747910"/>
      <w:proofErr w:type="spellStart"/>
      <w:r w:rsidRPr="00CD12CA">
        <w:rPr>
          <w:i/>
          <w:u w:val="single"/>
        </w:rPr>
        <w:t>Achiziționarea</w:t>
      </w:r>
      <w:proofErr w:type="spellEnd"/>
      <w:r w:rsidRPr="00CD12CA">
        <w:rPr>
          <w:i/>
          <w:u w:val="single"/>
        </w:rPr>
        <w:t xml:space="preserve"> </w:t>
      </w:r>
      <w:proofErr w:type="spellStart"/>
      <w:r w:rsidR="000F6EFC">
        <w:rPr>
          <w:i/>
          <w:u w:val="single"/>
        </w:rPr>
        <w:t>s</w:t>
      </w:r>
      <w:r w:rsidR="000F6EFC" w:rsidRPr="000F6EFC">
        <w:rPr>
          <w:i/>
          <w:u w:val="single"/>
        </w:rPr>
        <w:t>erviciilor</w:t>
      </w:r>
      <w:proofErr w:type="spellEnd"/>
      <w:r w:rsidR="000F6EFC" w:rsidRPr="000F6EFC">
        <w:rPr>
          <w:i/>
          <w:u w:val="single"/>
        </w:rPr>
        <w:t xml:space="preserve"> </w:t>
      </w:r>
      <w:proofErr w:type="spellStart"/>
      <w:r w:rsidR="000F6EFC" w:rsidRPr="000F6EFC">
        <w:rPr>
          <w:i/>
          <w:u w:val="single"/>
        </w:rPr>
        <w:t>medicale</w:t>
      </w:r>
      <w:proofErr w:type="spellEnd"/>
      <w:r w:rsidR="000F6EFC" w:rsidRPr="000F6EFC">
        <w:rPr>
          <w:i/>
          <w:u w:val="single"/>
        </w:rPr>
        <w:t xml:space="preserve"> de </w:t>
      </w:r>
      <w:proofErr w:type="spellStart"/>
      <w:r w:rsidR="000F6EFC" w:rsidRPr="000F6EFC">
        <w:rPr>
          <w:i/>
          <w:u w:val="single"/>
        </w:rPr>
        <w:t>diagnosticare</w:t>
      </w:r>
      <w:proofErr w:type="spellEnd"/>
      <w:r w:rsidR="000F6EFC" w:rsidRPr="000F6EFC">
        <w:rPr>
          <w:i/>
          <w:u w:val="single"/>
        </w:rPr>
        <w:t xml:space="preserve"> de </w:t>
      </w:r>
      <w:proofErr w:type="spellStart"/>
      <w:r w:rsidR="000F6EFC" w:rsidRPr="000F6EFC">
        <w:rPr>
          <w:i/>
          <w:u w:val="single"/>
        </w:rPr>
        <w:t>înaltă</w:t>
      </w:r>
      <w:proofErr w:type="spellEnd"/>
      <w:r w:rsidR="000F6EFC" w:rsidRPr="000F6EFC">
        <w:rPr>
          <w:i/>
          <w:u w:val="single"/>
        </w:rPr>
        <w:t xml:space="preserve"> </w:t>
      </w:r>
      <w:proofErr w:type="spellStart"/>
      <w:r w:rsidR="000F6EFC" w:rsidRPr="000F6EFC">
        <w:rPr>
          <w:i/>
          <w:u w:val="single"/>
        </w:rPr>
        <w:t>performanță</w:t>
      </w:r>
      <w:proofErr w:type="spellEnd"/>
      <w:r w:rsidR="000F6EFC" w:rsidRPr="000F6EFC">
        <w:rPr>
          <w:i/>
          <w:u w:val="single"/>
        </w:rPr>
        <w:t xml:space="preserve"> </w:t>
      </w:r>
      <w:proofErr w:type="spellStart"/>
      <w:r w:rsidR="000F6EFC" w:rsidRPr="000F6EFC">
        <w:rPr>
          <w:i/>
          <w:u w:val="single"/>
        </w:rPr>
        <w:t>pentru</w:t>
      </w:r>
      <w:proofErr w:type="spellEnd"/>
      <w:r w:rsidR="000F6EFC" w:rsidRPr="000F6EFC">
        <w:rPr>
          <w:i/>
          <w:u w:val="single"/>
        </w:rPr>
        <w:t xml:space="preserve"> a. 2023</w:t>
      </w:r>
      <w:r w:rsidR="00CD12CA" w:rsidRPr="00CD12CA">
        <w:t>,</w:t>
      </w:r>
    </w:p>
    <w:p w:rsidR="00435C57" w:rsidRPr="00A72333" w:rsidRDefault="00435C57" w:rsidP="00A72333">
      <w:pPr>
        <w:ind w:firstLine="709"/>
        <w:jc w:val="both"/>
        <w:rPr>
          <w:b/>
        </w:rPr>
      </w:pPr>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2" w:name="_Hlk63425519"/>
      <w:r w:rsidR="00A60A69">
        <w:rPr>
          <w:b/>
        </w:rPr>
        <w:t xml:space="preserve"> </w:t>
      </w:r>
      <w:r w:rsidRPr="00A72333">
        <w:rPr>
          <w:b/>
        </w:rPr>
        <w:t>produselor</w:t>
      </w:r>
      <w:r w:rsidR="00A6499A" w:rsidRPr="00A72333">
        <w:rPr>
          <w:b/>
        </w:rPr>
        <w:t>/serviciil</w:t>
      </w:r>
      <w:r w:rsidR="00511F81" w:rsidRPr="00A72333">
        <w:rPr>
          <w:b/>
        </w:rPr>
        <w:t>or</w:t>
      </w:r>
      <w:bookmarkEnd w:id="102"/>
    </w:p>
    <w:p w:rsidR="00435C57" w:rsidRPr="00DA3757" w:rsidRDefault="000F6EFC" w:rsidP="00083D95">
      <w:pPr>
        <w:pStyle w:val="a"/>
        <w:numPr>
          <w:ilvl w:val="0"/>
          <w:numId w:val="26"/>
        </w:numPr>
        <w:rPr>
          <w:bCs/>
          <w:i/>
          <w:u w:val="single"/>
        </w:rPr>
      </w:pPr>
      <w:proofErr w:type="spellStart"/>
      <w:r>
        <w:rPr>
          <w:bCs/>
          <w:i/>
          <w:u w:val="single"/>
        </w:rPr>
        <w:t>Investiga</w:t>
      </w:r>
      <w:r>
        <w:rPr>
          <w:bCs/>
          <w:i/>
          <w:u w:val="single"/>
          <w:lang w:val="ro-RO"/>
        </w:rPr>
        <w:t>țiile</w:t>
      </w:r>
      <w:proofErr w:type="spellEnd"/>
      <w:r>
        <w:rPr>
          <w:bCs/>
          <w:i/>
          <w:u w:val="single"/>
          <w:lang w:val="ro-RO"/>
        </w:rPr>
        <w:t xml:space="preserve"> medicale de performanță</w:t>
      </w:r>
      <w:r w:rsidR="00DA3757" w:rsidRPr="00DA3757">
        <w:rPr>
          <w:bCs/>
          <w:i/>
          <w:u w:val="single"/>
        </w:rPr>
        <w:t xml:space="preserve"> </w:t>
      </w:r>
      <w:proofErr w:type="spellStart"/>
      <w:r w:rsidR="00DA3757" w:rsidRPr="00DA3757">
        <w:rPr>
          <w:bCs/>
          <w:i/>
          <w:u w:val="single"/>
        </w:rPr>
        <w:t>vor</w:t>
      </w:r>
      <w:proofErr w:type="spellEnd"/>
      <w:r w:rsidR="00DA3757" w:rsidRPr="00DA3757">
        <w:rPr>
          <w:bCs/>
          <w:i/>
          <w:u w:val="single"/>
        </w:rPr>
        <w:t xml:space="preserve"> fi </w:t>
      </w:r>
      <w:proofErr w:type="spellStart"/>
      <w:r w:rsidR="00DA3757" w:rsidRPr="00DA3757">
        <w:rPr>
          <w:bCs/>
          <w:i/>
          <w:u w:val="single"/>
        </w:rPr>
        <w:t>pastrate</w:t>
      </w:r>
      <w:proofErr w:type="spellEnd"/>
      <w:r w:rsidR="00DA3757" w:rsidRPr="00DA3757">
        <w:rPr>
          <w:bCs/>
          <w:i/>
          <w:u w:val="single"/>
        </w:rPr>
        <w:t xml:space="preserve"> </w:t>
      </w:r>
      <w:proofErr w:type="spellStart"/>
      <w:r>
        <w:rPr>
          <w:bCs/>
          <w:i/>
          <w:u w:val="single"/>
        </w:rPr>
        <w:t>în</w:t>
      </w:r>
      <w:proofErr w:type="spellEnd"/>
      <w:r>
        <w:rPr>
          <w:bCs/>
          <w:i/>
          <w:u w:val="single"/>
        </w:rPr>
        <w:t xml:space="preserve"> </w:t>
      </w:r>
      <w:proofErr w:type="spellStart"/>
      <w:r w:rsidR="00DA3757" w:rsidRPr="00DA3757">
        <w:rPr>
          <w:bCs/>
          <w:i/>
          <w:u w:val="single"/>
        </w:rPr>
        <w:t>conform</w:t>
      </w:r>
      <w:r>
        <w:rPr>
          <w:bCs/>
          <w:i/>
          <w:u w:val="single"/>
        </w:rPr>
        <w:t>itate</w:t>
      </w:r>
      <w:proofErr w:type="spellEnd"/>
      <w:r w:rsidR="00DA3757" w:rsidRPr="00DA3757">
        <w:rPr>
          <w:bCs/>
          <w:i/>
          <w:u w:val="single"/>
        </w:rPr>
        <w:t xml:space="preserve"> </w:t>
      </w:r>
      <w:proofErr w:type="spellStart"/>
      <w:r>
        <w:rPr>
          <w:bCs/>
          <w:i/>
          <w:u w:val="single"/>
        </w:rPr>
        <w:t>standardele</w:t>
      </w:r>
      <w:proofErr w:type="spellEnd"/>
      <w:r w:rsidR="00DA3757" w:rsidRPr="00DA3757">
        <w:rPr>
          <w:bCs/>
          <w:i/>
          <w:u w:val="single"/>
        </w:rPr>
        <w:t xml:space="preserve"> </w:t>
      </w:r>
      <w:proofErr w:type="spellStart"/>
      <w:r w:rsidR="00DA3757" w:rsidRPr="00DA3757">
        <w:rPr>
          <w:bCs/>
          <w:i/>
          <w:u w:val="single"/>
        </w:rPr>
        <w:t>stabilite</w:t>
      </w:r>
      <w:proofErr w:type="spellEnd"/>
      <w:r w:rsidR="00DA3757" w:rsidRPr="00DA3757">
        <w:rPr>
          <w:bCs/>
          <w:i/>
          <w:u w:val="single"/>
        </w:rPr>
        <w:t xml:space="preserve"> de </w:t>
      </w:r>
      <w:proofErr w:type="spellStart"/>
      <w:r w:rsidR="00F64D44">
        <w:rPr>
          <w:bCs/>
          <w:i/>
          <w:u w:val="single"/>
        </w:rPr>
        <w:t>actele</w:t>
      </w:r>
      <w:proofErr w:type="spellEnd"/>
      <w:r w:rsidR="00F64D44">
        <w:rPr>
          <w:bCs/>
          <w:i/>
          <w:u w:val="single"/>
        </w:rPr>
        <w:t xml:space="preserve"> normative </w:t>
      </w:r>
      <w:proofErr w:type="spellStart"/>
      <w:r w:rsidR="00F64D44">
        <w:rPr>
          <w:bCs/>
          <w:i/>
          <w:u w:val="single"/>
        </w:rPr>
        <w:t>în</w:t>
      </w:r>
      <w:proofErr w:type="spellEnd"/>
      <w:r w:rsidR="00F64D44">
        <w:rPr>
          <w:bCs/>
          <w:i/>
          <w:u w:val="single"/>
        </w:rPr>
        <w:t xml:space="preserve"> </w:t>
      </w:r>
      <w:proofErr w:type="spellStart"/>
      <w:r w:rsidR="00F64D44">
        <w:rPr>
          <w:bCs/>
          <w:i/>
          <w:u w:val="single"/>
        </w:rPr>
        <w:t>vigoare</w:t>
      </w:r>
      <w:proofErr w:type="spellEnd"/>
      <w:r w:rsidR="00DA3757" w:rsidRPr="00DA3757">
        <w:rPr>
          <w:bCs/>
          <w:i/>
          <w:u w:val="single"/>
        </w:rPr>
        <w:t>.</w:t>
      </w:r>
    </w:p>
    <w:p w:rsidR="0065496F" w:rsidRPr="00BE0197" w:rsidRDefault="0065496F" w:rsidP="00083D95">
      <w:pPr>
        <w:pStyle w:val="a"/>
        <w:numPr>
          <w:ilvl w:val="0"/>
          <w:numId w:val="21"/>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rsidR="0065496F" w:rsidRDefault="00DA3757"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 xml:space="preserve">. </w:t>
      </w:r>
    </w:p>
    <w:p w:rsidR="00A6499A" w:rsidRPr="00BE0197" w:rsidRDefault="00A6499A" w:rsidP="00083D95">
      <w:pPr>
        <w:pStyle w:val="a"/>
        <w:numPr>
          <w:ilvl w:val="0"/>
          <w:numId w:val="21"/>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rsidR="00DA3757" w:rsidRDefault="00DA3757"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A72333" w:rsidRPr="00BE0197" w:rsidRDefault="00A72333" w:rsidP="00F64D44">
      <w:pPr>
        <w:pStyle w:val="a"/>
        <w:numPr>
          <w:ilvl w:val="0"/>
          <w:numId w:val="0"/>
        </w:numPr>
        <w:ind w:left="720"/>
        <w:rPr>
          <w:b/>
        </w:rPr>
      </w:pPr>
      <w:proofErr w:type="spellStart"/>
      <w:r w:rsidRPr="00BE0197">
        <w:rPr>
          <w:b/>
        </w:rPr>
        <w:t>Mostre</w:t>
      </w:r>
      <w:proofErr w:type="spellEnd"/>
    </w:p>
    <w:p w:rsidR="000F6EFC" w:rsidRPr="000F6EFC" w:rsidRDefault="000F6EFC" w:rsidP="000F6EFC">
      <w:pPr>
        <w:pStyle w:val="a"/>
        <w:numPr>
          <w:ilvl w:val="0"/>
          <w:numId w:val="12"/>
        </w:numPr>
        <w:rPr>
          <w:i/>
          <w:iCs/>
          <w:u w:val="single"/>
        </w:rPr>
      </w:pPr>
      <w:r w:rsidRPr="000F6EFC">
        <w:rPr>
          <w:i/>
          <w:iCs/>
          <w:u w:val="single"/>
        </w:rPr>
        <w:t xml:space="preserve">Nu se </w:t>
      </w:r>
      <w:proofErr w:type="spellStart"/>
      <w:r w:rsidRPr="000F6EFC">
        <w:rPr>
          <w:i/>
          <w:iCs/>
          <w:u w:val="single"/>
        </w:rPr>
        <w:t>aplică</w:t>
      </w:r>
      <w:proofErr w:type="spellEnd"/>
      <w:r w:rsidRPr="000F6EFC">
        <w:rPr>
          <w:i/>
          <w:iCs/>
          <w:u w:val="single"/>
        </w:rPr>
        <w:t>.</w:t>
      </w:r>
    </w:p>
    <w:p w:rsidR="00A72333" w:rsidRPr="00BE0197" w:rsidRDefault="00A72333" w:rsidP="00083D95">
      <w:pPr>
        <w:pStyle w:val="a"/>
        <w:numPr>
          <w:ilvl w:val="0"/>
          <w:numId w:val="21"/>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rsidR="00CE1C3E" w:rsidRDefault="00CE1C3E" w:rsidP="00083D95">
      <w:pPr>
        <w:pStyle w:val="a"/>
        <w:numPr>
          <w:ilvl w:val="0"/>
          <w:numId w:val="12"/>
        </w:numPr>
        <w:rPr>
          <w:i/>
          <w:u w:val="single"/>
        </w:rPr>
      </w:pPr>
      <w:r w:rsidRPr="00CE1C3E">
        <w:rPr>
          <w:i/>
          <w:u w:val="single"/>
        </w:rPr>
        <w:t xml:space="preserve">Nu se </w:t>
      </w:r>
      <w:proofErr w:type="spellStart"/>
      <w:r w:rsidRPr="00CE1C3E">
        <w:rPr>
          <w:i/>
          <w:u w:val="single"/>
        </w:rPr>
        <w:t>aplică</w:t>
      </w:r>
      <w:proofErr w:type="spellEnd"/>
      <w:r w:rsidRPr="00CE1C3E">
        <w:rPr>
          <w:i/>
          <w:u w:val="single"/>
        </w:rPr>
        <w:t>.</w:t>
      </w:r>
    </w:p>
    <w:p w:rsidR="0065496F" w:rsidRPr="00B927F6" w:rsidRDefault="0065496F" w:rsidP="0065496F">
      <w:pPr>
        <w:ind w:firstLine="709"/>
        <w:jc w:val="both"/>
        <w:rPr>
          <w:b/>
        </w:rPr>
      </w:pPr>
      <w:r>
        <w:rPr>
          <w:b/>
        </w:rPr>
        <w:t>7</w:t>
      </w:r>
      <w:r w:rsidRPr="0003591A">
        <w:rPr>
          <w:b/>
        </w:rPr>
        <w:t>. Articole, produse şi piese necesare instalaţiilor</w:t>
      </w:r>
    </w:p>
    <w:p w:rsidR="00CE1C3E" w:rsidRDefault="00CE1C3E"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A72333" w:rsidRPr="00B927F6" w:rsidRDefault="0065496F" w:rsidP="00A72333">
      <w:pPr>
        <w:ind w:firstLine="709"/>
        <w:jc w:val="both"/>
        <w:rPr>
          <w:b/>
        </w:rPr>
      </w:pPr>
      <w:r>
        <w:rPr>
          <w:b/>
        </w:rPr>
        <w:t>8</w:t>
      </w:r>
      <w:r w:rsidR="00A72333" w:rsidRPr="0003591A">
        <w:rPr>
          <w:b/>
        </w:rPr>
        <w:t>. Definiţii</w:t>
      </w:r>
    </w:p>
    <w:p w:rsidR="00CE1C3E" w:rsidRDefault="00CE1C3E" w:rsidP="00083D95">
      <w:pPr>
        <w:pStyle w:val="a"/>
        <w:numPr>
          <w:ilvl w:val="0"/>
          <w:numId w:val="12"/>
        </w:numPr>
        <w:rPr>
          <w:i/>
          <w:u w:val="single"/>
        </w:rPr>
      </w:pPr>
      <w:r w:rsidRPr="00DA3757">
        <w:rPr>
          <w:i/>
          <w:u w:val="single"/>
        </w:rPr>
        <w:t xml:space="preserve">Nu se </w:t>
      </w:r>
      <w:proofErr w:type="spellStart"/>
      <w:r w:rsidRPr="00DA3757">
        <w:rPr>
          <w:i/>
          <w:u w:val="single"/>
        </w:rPr>
        <w:t>aplică</w:t>
      </w:r>
      <w:proofErr w:type="spellEnd"/>
      <w:r w:rsidRPr="00DA3757">
        <w:rPr>
          <w:i/>
          <w:u w:val="single"/>
        </w:rPr>
        <w:t>.</w:t>
      </w:r>
    </w:p>
    <w:p w:rsidR="008D067E" w:rsidRPr="008D067E" w:rsidRDefault="00FE700E" w:rsidP="008D067E">
      <w:pPr>
        <w:ind w:firstLine="709"/>
        <w:jc w:val="both"/>
        <w:rPr>
          <w:b/>
        </w:rPr>
      </w:pPr>
      <w:r>
        <w:rPr>
          <w:b/>
        </w:rPr>
        <w:t>9</w:t>
      </w:r>
      <w:r w:rsidR="008D067E" w:rsidRPr="008D067E">
        <w:rPr>
          <w:b/>
        </w:rPr>
        <w:t>. Documente obligatorii la depunerea ofertei</w:t>
      </w:r>
    </w:p>
    <w:p w:rsidR="00CE1C3E" w:rsidRPr="00CE1C3E" w:rsidRDefault="00CE1C3E" w:rsidP="00083D95">
      <w:pPr>
        <w:pStyle w:val="a"/>
        <w:numPr>
          <w:ilvl w:val="0"/>
          <w:numId w:val="12"/>
        </w:numPr>
        <w:rPr>
          <w:i/>
          <w:u w:val="single"/>
        </w:rPr>
      </w:pPr>
      <w:r w:rsidRPr="00CE1C3E">
        <w:rPr>
          <w:i/>
          <w:u w:val="single"/>
        </w:rPr>
        <w:t xml:space="preserve">Conform </w:t>
      </w:r>
      <w:proofErr w:type="spellStart"/>
      <w:r w:rsidRPr="00CE1C3E">
        <w:rPr>
          <w:i/>
          <w:u w:val="single"/>
        </w:rPr>
        <w:t>cerințelor</w:t>
      </w:r>
      <w:proofErr w:type="spellEnd"/>
      <w:r w:rsidRPr="00CE1C3E">
        <w:rPr>
          <w:i/>
          <w:u w:val="single"/>
        </w:rPr>
        <w:t xml:space="preserve"> din pct. 16 din </w:t>
      </w:r>
      <w:proofErr w:type="spellStart"/>
      <w:r w:rsidRPr="00CE1C3E">
        <w:rPr>
          <w:i/>
          <w:u w:val="single"/>
        </w:rPr>
        <w:t>Anunțul</w:t>
      </w:r>
      <w:proofErr w:type="spellEnd"/>
      <w:r w:rsidRPr="00CE1C3E">
        <w:rPr>
          <w:i/>
          <w:u w:val="single"/>
        </w:rPr>
        <w:t xml:space="preserve"> de </w:t>
      </w:r>
      <w:proofErr w:type="spellStart"/>
      <w:r w:rsidRPr="00CE1C3E">
        <w:rPr>
          <w:i/>
          <w:u w:val="single"/>
        </w:rPr>
        <w:t>participare</w:t>
      </w:r>
      <w:proofErr w:type="spellEnd"/>
      <w:r w:rsidRPr="00CE1C3E">
        <w:rPr>
          <w:i/>
          <w:u w:val="single"/>
        </w:rPr>
        <w:t>;</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FE700E" w:rsidRPr="00CE1C3E" w:rsidRDefault="00CE1C3E" w:rsidP="00083D95">
      <w:pPr>
        <w:pStyle w:val="a"/>
        <w:numPr>
          <w:ilvl w:val="0"/>
          <w:numId w:val="12"/>
        </w:numPr>
        <w:rPr>
          <w:bCs/>
          <w:i/>
        </w:rPr>
      </w:pPr>
      <w:r w:rsidRPr="00CE1C3E">
        <w:rPr>
          <w:i/>
          <w:u w:val="single"/>
        </w:rPr>
        <w:t xml:space="preserve">Conform </w:t>
      </w:r>
      <w:proofErr w:type="spellStart"/>
      <w:r w:rsidRPr="00CE1C3E">
        <w:rPr>
          <w:i/>
          <w:u w:val="single"/>
        </w:rPr>
        <w:t>cerințelor</w:t>
      </w:r>
      <w:proofErr w:type="spellEnd"/>
      <w:r w:rsidRPr="00CE1C3E">
        <w:rPr>
          <w:i/>
          <w:u w:val="single"/>
        </w:rPr>
        <w:t xml:space="preserve"> din pct. 16 din </w:t>
      </w:r>
      <w:proofErr w:type="spellStart"/>
      <w:r w:rsidRPr="00CE1C3E">
        <w:rPr>
          <w:i/>
          <w:u w:val="single"/>
        </w:rPr>
        <w:t>Anunțul</w:t>
      </w:r>
      <w:proofErr w:type="spellEnd"/>
      <w:r w:rsidRPr="00CE1C3E">
        <w:rPr>
          <w:i/>
          <w:u w:val="single"/>
        </w:rPr>
        <w:t xml:space="preserve"> de </w:t>
      </w:r>
      <w:proofErr w:type="spellStart"/>
      <w:r w:rsidRPr="00CE1C3E">
        <w:rPr>
          <w:i/>
          <w:u w:val="single"/>
        </w:rPr>
        <w:t>participare</w:t>
      </w:r>
      <w:proofErr w:type="spellEnd"/>
      <w:r w:rsidRPr="00CE1C3E">
        <w:rPr>
          <w:i/>
          <w:u w:val="single"/>
        </w:rPr>
        <w:t>;</w:t>
      </w:r>
    </w:p>
    <w:p w:rsidR="00CE1C3E" w:rsidRDefault="00CE1C3E" w:rsidP="00FE700E">
      <w:pPr>
        <w:rPr>
          <w:bCs/>
          <w:iCs/>
        </w:rPr>
      </w:pPr>
    </w:p>
    <w:p w:rsidR="00CE1C3E" w:rsidRDefault="00CE1C3E" w:rsidP="00FE700E">
      <w:pPr>
        <w:rPr>
          <w:bCs/>
          <w:iCs/>
        </w:rPr>
      </w:pPr>
    </w:p>
    <w:p w:rsidR="00FE700E" w:rsidRPr="00FE700E" w:rsidRDefault="00FE700E" w:rsidP="00FE700E">
      <w:pPr>
        <w:rPr>
          <w:bCs/>
          <w:iCs/>
        </w:rPr>
      </w:pPr>
      <w:r w:rsidRPr="00FE700E">
        <w:rPr>
          <w:bCs/>
          <w:iCs/>
        </w:rPr>
        <w:t xml:space="preserve">Autoritatea contractantă  </w:t>
      </w:r>
      <w:r w:rsidR="00CE1C3E" w:rsidRPr="00CE1C3E">
        <w:rPr>
          <w:b/>
          <w:bCs/>
          <w:iCs/>
          <w:u w:val="single"/>
        </w:rPr>
        <w:t>IMSP SC Bălți</w:t>
      </w:r>
      <w:r w:rsidRPr="00FE700E">
        <w:rPr>
          <w:bCs/>
          <w:iCs/>
        </w:rPr>
        <w:t xml:space="preserve">              Data „__</w:t>
      </w:r>
      <w:r w:rsidR="00C75A9C">
        <w:rPr>
          <w:bCs/>
          <w:iCs/>
        </w:rPr>
        <w:t>12</w:t>
      </w:r>
      <w:bookmarkStart w:id="103" w:name="_GoBack"/>
      <w:bookmarkEnd w:id="103"/>
      <w:r w:rsidRPr="00FE700E">
        <w:rPr>
          <w:bCs/>
          <w:iCs/>
        </w:rPr>
        <w:t>__”__</w:t>
      </w:r>
      <w:r w:rsidR="000F6EFC">
        <w:rPr>
          <w:bCs/>
          <w:iCs/>
        </w:rPr>
        <w:t>01</w:t>
      </w:r>
      <w:r w:rsidRPr="00FE700E">
        <w:rPr>
          <w:bCs/>
          <w:iCs/>
        </w:rPr>
        <w:t>__</w:t>
      </w:r>
      <w:r w:rsidR="00CE1C3E">
        <w:rPr>
          <w:bCs/>
          <w:iCs/>
        </w:rPr>
        <w:t xml:space="preserve"> 202</w:t>
      </w:r>
      <w:r w:rsidR="000F6EFC">
        <w:rPr>
          <w:bCs/>
          <w:iCs/>
        </w:rPr>
        <w:t>3</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1"/>
    <w:bookmarkEnd w:id="104"/>
    <w:p w:rsidR="00215125" w:rsidRDefault="00215125" w:rsidP="00DF6ADE">
      <w:pPr>
        <w:rPr>
          <w:b/>
          <w:noProof w:val="0"/>
        </w:rPr>
      </w:pPr>
    </w:p>
    <w:p w:rsidR="00CE1C3E" w:rsidRPr="00D173CE" w:rsidRDefault="00CE1C3E" w:rsidP="00CE1C3E">
      <w:pPr>
        <w:rPr>
          <w:b/>
        </w:rPr>
      </w:pPr>
      <w:r w:rsidRPr="00D173CE">
        <w:t>Conducătorul grupului de lucru:</w:t>
      </w:r>
      <w:r w:rsidRPr="00D173CE">
        <w:rPr>
          <w:b/>
        </w:rPr>
        <w:t xml:space="preserve">  </w:t>
      </w:r>
      <w:r w:rsidR="000F6EFC">
        <w:rPr>
          <w:b/>
          <w:i/>
          <w:sz w:val="28"/>
          <w:szCs w:val="28"/>
          <w:u w:val="single"/>
        </w:rPr>
        <w:t>CONDREA Ala</w:t>
      </w:r>
      <w:r w:rsidRPr="00D173CE">
        <w:rPr>
          <w:u w:val="single"/>
        </w:rPr>
        <w:t xml:space="preserve">   </w:t>
      </w:r>
      <w:r w:rsidRPr="00D173CE">
        <w:rPr>
          <w:u w:val="single"/>
        </w:rPr>
        <w:tab/>
      </w:r>
      <w:r w:rsidRPr="00D173CE">
        <w:rPr>
          <w:u w:val="single"/>
        </w:rPr>
        <w:tab/>
      </w:r>
      <w:r w:rsidRPr="00D173CE">
        <w:rPr>
          <w:u w:val="single"/>
        </w:rPr>
        <w:tab/>
      </w:r>
      <w:r w:rsidRPr="00D173CE">
        <w:rPr>
          <w:u w:val="single"/>
        </w:rPr>
        <w:tab/>
      </w:r>
      <w:r w:rsidRPr="00D173CE">
        <w:rPr>
          <w:b/>
        </w:rPr>
        <w:t xml:space="preserve">            </w:t>
      </w:r>
      <w:r w:rsidRPr="00D173CE">
        <w:t>L.Ș.</w:t>
      </w:r>
    </w:p>
    <w:p w:rsidR="00CE1C3E" w:rsidRDefault="00CE1C3E" w:rsidP="00DF6ADE">
      <w:pPr>
        <w:rPr>
          <w:b/>
          <w:noProof w:val="0"/>
        </w:rPr>
        <w:sectPr w:rsidR="00CE1C3E" w:rsidSect="001E5035">
          <w:footerReference w:type="default" r:id="rId8"/>
          <w:pgSz w:w="11906" w:h="16838"/>
          <w:pgMar w:top="568" w:right="707" w:bottom="1418" w:left="1701" w:header="708" w:footer="708" w:gutter="0"/>
          <w:cols w:space="708"/>
          <w:docGrid w:linePitch="360"/>
        </w:sectPr>
      </w:pPr>
    </w:p>
    <w:tbl>
      <w:tblPr>
        <w:tblpPr w:leftFromText="180" w:rightFromText="180" w:vertAnchor="page" w:horzAnchor="margin" w:tblpY="347"/>
        <w:tblW w:w="5480" w:type="pct"/>
        <w:tblLayout w:type="fixed"/>
        <w:tblLook w:val="04A0" w:firstRow="1" w:lastRow="0" w:firstColumn="1" w:lastColumn="0" w:noHBand="0" w:noVBand="1"/>
      </w:tblPr>
      <w:tblGrid>
        <w:gridCol w:w="863"/>
        <w:gridCol w:w="3359"/>
        <w:gridCol w:w="1281"/>
        <w:gridCol w:w="983"/>
        <w:gridCol w:w="983"/>
        <w:gridCol w:w="1134"/>
        <w:gridCol w:w="3979"/>
        <w:gridCol w:w="2271"/>
        <w:gridCol w:w="1287"/>
        <w:gridCol w:w="91"/>
        <w:gridCol w:w="105"/>
      </w:tblGrid>
      <w:tr w:rsidR="00332891" w:rsidRPr="00C00499" w:rsidTr="00332891">
        <w:trPr>
          <w:trHeight w:val="697"/>
        </w:trPr>
        <w:tc>
          <w:tcPr>
            <w:tcW w:w="264" w:type="pct"/>
          </w:tcPr>
          <w:p w:rsidR="00332891" w:rsidRPr="00C00499" w:rsidRDefault="00332891" w:rsidP="00E1122E">
            <w:pPr>
              <w:jc w:val="center"/>
              <w:rPr>
                <w:b/>
                <w:sz w:val="20"/>
                <w:szCs w:val="20"/>
                <w:lang w:val="en-US"/>
              </w:rPr>
            </w:pPr>
          </w:p>
        </w:tc>
        <w:tc>
          <w:tcPr>
            <w:tcW w:w="4736" w:type="pct"/>
            <w:gridSpan w:val="10"/>
            <w:vMerge w:val="restart"/>
            <w:shd w:val="clear" w:color="auto" w:fill="auto"/>
            <w:vAlign w:val="center"/>
          </w:tcPr>
          <w:p w:rsidR="00332891" w:rsidRPr="004B16DD" w:rsidRDefault="00332891" w:rsidP="00E1122E">
            <w:pPr>
              <w:jc w:val="center"/>
              <w:rPr>
                <w:noProof w:val="0"/>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Pr>
                <w:b/>
                <w:sz w:val="20"/>
                <w:szCs w:val="20"/>
                <w:lang w:val="en-US"/>
              </w:rPr>
              <w:t xml:space="preserve">                                                                                                                                                                                                                                      </w:t>
            </w:r>
            <w:r w:rsidRPr="00A30B00">
              <w:rPr>
                <w:noProof w:val="0"/>
                <w:lang w:val="it-IT"/>
              </w:rPr>
              <w:t>Anexa nr.</w:t>
            </w:r>
            <w:r>
              <w:rPr>
                <w:noProof w:val="0"/>
                <w:lang w:val="it-IT"/>
              </w:rPr>
              <w:t xml:space="preserve"> 22</w:t>
            </w:r>
          </w:p>
          <w:p w:rsidR="00332891" w:rsidRDefault="00332891" w:rsidP="00F64D44">
            <w:pPr>
              <w:ind w:left="11201"/>
            </w:pPr>
            <w:r>
              <w:rPr>
                <w:noProof w:val="0"/>
                <w:lang w:val="it-IT"/>
              </w:rPr>
              <w:t xml:space="preserve"> </w:t>
            </w:r>
            <w:r>
              <w:t>la Documentația standard aprobată prin</w:t>
            </w:r>
          </w:p>
          <w:p w:rsidR="00332891" w:rsidRDefault="00332891" w:rsidP="00F64D44">
            <w:pPr>
              <w:ind w:left="11201"/>
            </w:pPr>
            <w:r>
              <w:t>Ordinul Ministrului Finanțelor</w:t>
            </w:r>
          </w:p>
          <w:p w:rsidR="00332891" w:rsidRDefault="00332891" w:rsidP="00F64D44">
            <w:pPr>
              <w:ind w:left="11201"/>
            </w:pPr>
            <w:r>
              <w:t xml:space="preserve"> nr. 115 din 15 septembrie 2021</w:t>
            </w:r>
          </w:p>
          <w:p w:rsidR="00332891" w:rsidRDefault="00332891" w:rsidP="00590BCC">
            <w:pPr>
              <w:pStyle w:val="2"/>
            </w:pPr>
            <w:bookmarkStart w:id="108" w:name="_Hlk77771394"/>
            <w:r w:rsidRPr="00C00499">
              <w:t xml:space="preserve">Specificaţii tehnice </w:t>
            </w:r>
          </w:p>
          <w:p w:rsidR="00332891" w:rsidRPr="00332891" w:rsidRDefault="00332891" w:rsidP="00332891">
            <w:pPr>
              <w:rPr>
                <w:i/>
                <w:iCs/>
              </w:rPr>
            </w:pPr>
            <w:r w:rsidRPr="007C0C9D">
              <w:rPr>
                <w:i/>
                <w:iCs/>
              </w:rPr>
              <w:t>[</w:t>
            </w:r>
            <w:r w:rsidRPr="00DC35AC">
              <w:rPr>
                <w:i/>
                <w:iCs/>
                <w:sz w:val="22"/>
                <w:szCs w:val="22"/>
              </w:rPr>
              <w:t>Acest tabel va fi completat de către ofertant în coloanele 2, 3, 4, 6, 7, iar de către autoritatea contractantă – în coloanele 1, 5,]</w:t>
            </w:r>
          </w:p>
          <w:bookmarkEnd w:id="105"/>
          <w:bookmarkEnd w:id="106"/>
          <w:bookmarkEnd w:id="107"/>
          <w:bookmarkEnd w:id="108"/>
          <w:p w:rsidR="00332891" w:rsidRPr="00C00499" w:rsidRDefault="00332891" w:rsidP="00590BCC">
            <w:pPr>
              <w:jc w:val="center"/>
              <w:rPr>
                <w:lang w:val="en-US"/>
              </w:rPr>
            </w:pPr>
          </w:p>
        </w:tc>
      </w:tr>
      <w:tr w:rsidR="00332891" w:rsidRPr="00C00499" w:rsidTr="00332891">
        <w:tc>
          <w:tcPr>
            <w:tcW w:w="264" w:type="pct"/>
            <w:tcBorders>
              <w:bottom w:val="single" w:sz="4" w:space="0" w:color="auto"/>
            </w:tcBorders>
          </w:tcPr>
          <w:p w:rsidR="00332891" w:rsidRPr="007C0C9D" w:rsidRDefault="00332891" w:rsidP="00B10024">
            <w:pPr>
              <w:jc w:val="center"/>
              <w:rPr>
                <w:i/>
                <w:iCs/>
              </w:rPr>
            </w:pPr>
          </w:p>
        </w:tc>
        <w:tc>
          <w:tcPr>
            <w:tcW w:w="4736" w:type="pct"/>
            <w:gridSpan w:val="10"/>
            <w:vMerge/>
            <w:tcBorders>
              <w:bottom w:val="single" w:sz="4" w:space="0" w:color="auto"/>
            </w:tcBorders>
            <w:shd w:val="clear" w:color="auto" w:fill="auto"/>
          </w:tcPr>
          <w:p w:rsidR="00332891" w:rsidRPr="00C00499" w:rsidRDefault="00332891" w:rsidP="00590BCC">
            <w:pPr>
              <w:jc w:val="center"/>
            </w:pPr>
          </w:p>
        </w:tc>
      </w:tr>
      <w:tr w:rsidR="00332891" w:rsidRPr="00C00499" w:rsidTr="00332891">
        <w:trPr>
          <w:gridAfter w:val="1"/>
          <w:wAfter w:w="32" w:type="pct"/>
          <w:trHeight w:val="397"/>
        </w:trPr>
        <w:tc>
          <w:tcPr>
            <w:tcW w:w="264" w:type="pct"/>
            <w:tcBorders>
              <w:top w:val="single" w:sz="4" w:space="0" w:color="auto"/>
              <w:left w:val="single" w:sz="4" w:space="0" w:color="auto"/>
              <w:bottom w:val="single" w:sz="4" w:space="0" w:color="auto"/>
              <w:right w:val="single" w:sz="4" w:space="0" w:color="auto"/>
            </w:tcBorders>
          </w:tcPr>
          <w:p w:rsidR="00CE1C3E" w:rsidRPr="00C00499" w:rsidRDefault="00CE1C3E" w:rsidP="00590BCC"/>
        </w:tc>
        <w:tc>
          <w:tcPr>
            <w:tcW w:w="470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CE1C3E" w:rsidRPr="00C00499" w:rsidRDefault="00CE1C3E" w:rsidP="00590BCC">
            <w:r w:rsidRPr="00C00499">
              <w:t xml:space="preserve">Numărul </w:t>
            </w:r>
            <w:r>
              <w:t>procedurii de achiziție______________din_________</w:t>
            </w:r>
          </w:p>
        </w:tc>
      </w:tr>
      <w:tr w:rsidR="00332891" w:rsidRPr="00C00499" w:rsidTr="00332891">
        <w:trPr>
          <w:gridAfter w:val="1"/>
          <w:wAfter w:w="32" w:type="pct"/>
          <w:trHeight w:val="397"/>
        </w:trPr>
        <w:tc>
          <w:tcPr>
            <w:tcW w:w="264" w:type="pct"/>
            <w:tcBorders>
              <w:top w:val="single" w:sz="4" w:space="0" w:color="auto"/>
              <w:left w:val="single" w:sz="4" w:space="0" w:color="auto"/>
              <w:bottom w:val="single" w:sz="4" w:space="0" w:color="auto"/>
              <w:right w:val="single" w:sz="4" w:space="0" w:color="auto"/>
            </w:tcBorders>
          </w:tcPr>
          <w:p w:rsidR="00CE1C3E" w:rsidRDefault="00CE1C3E" w:rsidP="00590BCC"/>
        </w:tc>
        <w:tc>
          <w:tcPr>
            <w:tcW w:w="470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CE1C3E" w:rsidRPr="00C00499" w:rsidRDefault="00CE1C3E" w:rsidP="00590BCC">
            <w:r>
              <w:t>Obiectul achiziției</w:t>
            </w:r>
            <w:r w:rsidRPr="00C00499">
              <w:t>:</w:t>
            </w:r>
            <w:r>
              <w:t>____________________</w:t>
            </w:r>
          </w:p>
        </w:tc>
      </w:tr>
      <w:tr w:rsidR="00332891" w:rsidRPr="00C00499" w:rsidTr="00332891">
        <w:trPr>
          <w:trHeight w:val="567"/>
        </w:trPr>
        <w:tc>
          <w:tcPr>
            <w:tcW w:w="264" w:type="pct"/>
          </w:tcPr>
          <w:p w:rsidR="00CE1C3E" w:rsidRPr="00C00499" w:rsidRDefault="00CE1C3E" w:rsidP="00590BCC"/>
        </w:tc>
        <w:tc>
          <w:tcPr>
            <w:tcW w:w="2369" w:type="pct"/>
            <w:gridSpan w:val="5"/>
            <w:shd w:val="clear" w:color="auto" w:fill="auto"/>
          </w:tcPr>
          <w:p w:rsidR="00CE1C3E" w:rsidRPr="00C00499" w:rsidRDefault="00CE1C3E" w:rsidP="00590BCC"/>
        </w:tc>
        <w:tc>
          <w:tcPr>
            <w:tcW w:w="2368" w:type="pct"/>
            <w:gridSpan w:val="5"/>
            <w:shd w:val="clear" w:color="auto" w:fill="auto"/>
          </w:tcPr>
          <w:p w:rsidR="00CE1C3E" w:rsidRPr="00C00499" w:rsidRDefault="00CE1C3E" w:rsidP="00590BCC"/>
        </w:tc>
      </w:tr>
      <w:tr w:rsidR="00332891" w:rsidRPr="00C00499" w:rsidTr="00332891">
        <w:trPr>
          <w:gridAfter w:val="2"/>
          <w:wAfter w:w="60" w:type="pct"/>
          <w:trHeight w:val="1043"/>
        </w:trPr>
        <w:tc>
          <w:tcPr>
            <w:tcW w:w="264"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jc w:val="center"/>
              <w:rPr>
                <w:b/>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CE1C3E" w:rsidRDefault="00CE1C3E" w:rsidP="00590BCC">
            <w:pPr>
              <w:jc w:val="center"/>
              <w:rPr>
                <w:b/>
                <w:sz w:val="20"/>
                <w:szCs w:val="20"/>
              </w:rPr>
            </w:pPr>
            <w:r w:rsidRPr="0065496F">
              <w:rPr>
                <w:b/>
                <w:sz w:val="20"/>
                <w:szCs w:val="20"/>
              </w:rPr>
              <w:t xml:space="preserve">Denumirea bunurilor/serviciilor </w:t>
            </w:r>
          </w:p>
          <w:p w:rsidR="00CE1C3E" w:rsidRPr="00CE1C3E" w:rsidRDefault="00CE1C3E" w:rsidP="00CE1C3E">
            <w:pP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Ţara de origine</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Produ-cătorul</w:t>
            </w: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Specificarea tehnică deplină solicitată de către autoritatea contractantă</w:t>
            </w:r>
          </w:p>
          <w:p w:rsidR="00CE1C3E" w:rsidRPr="0065496F" w:rsidRDefault="00CE1C3E" w:rsidP="00590BCC">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jc w:val="center"/>
              <w:rPr>
                <w:b/>
                <w:sz w:val="20"/>
                <w:szCs w:val="20"/>
              </w:rPr>
            </w:pPr>
            <w:r w:rsidRPr="0065496F">
              <w:rPr>
                <w:b/>
                <w:sz w:val="20"/>
                <w:szCs w:val="20"/>
              </w:rPr>
              <w:t>Specificarea tehnică deplină propusă de către ofertant</w:t>
            </w:r>
          </w:p>
          <w:p w:rsidR="00CE1C3E" w:rsidRPr="0065496F" w:rsidRDefault="00CE1C3E" w:rsidP="00590BCC">
            <w:pPr>
              <w:jc w:val="center"/>
              <w:rPr>
                <w:b/>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CE1C3E" w:rsidRPr="0065496F" w:rsidRDefault="00CE1C3E" w:rsidP="00590BCC">
            <w:pPr>
              <w:jc w:val="center"/>
              <w:rPr>
                <w:b/>
                <w:sz w:val="20"/>
                <w:szCs w:val="20"/>
              </w:rPr>
            </w:pPr>
            <w:r w:rsidRPr="0065496F">
              <w:rPr>
                <w:b/>
                <w:sz w:val="20"/>
                <w:szCs w:val="20"/>
              </w:rPr>
              <w:t>Standarde de referinţă</w:t>
            </w:r>
          </w:p>
        </w:tc>
      </w:tr>
      <w:tr w:rsidR="00332891" w:rsidRPr="00C00499" w:rsidTr="00332891">
        <w:trPr>
          <w:gridAfter w:val="2"/>
          <w:wAfter w:w="60" w:type="pct"/>
          <w:trHeight w:val="283"/>
        </w:trPr>
        <w:tc>
          <w:tcPr>
            <w:tcW w:w="264" w:type="pct"/>
            <w:tcBorders>
              <w:top w:val="single" w:sz="4" w:space="0" w:color="auto"/>
              <w:left w:val="single" w:sz="4" w:space="0" w:color="auto"/>
              <w:bottom w:val="single" w:sz="4" w:space="0" w:color="auto"/>
              <w:right w:val="single" w:sz="4" w:space="0" w:color="auto"/>
            </w:tcBorders>
          </w:tcPr>
          <w:p w:rsidR="00CE1C3E" w:rsidRDefault="00CE1C3E" w:rsidP="00590BCC">
            <w:pPr>
              <w:jc w:val="cente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1</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2</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4</w:t>
            </w: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5</w:t>
            </w:r>
          </w:p>
        </w:tc>
        <w:tc>
          <w:tcPr>
            <w:tcW w:w="695"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jc w:val="center"/>
              <w:rPr>
                <w:sz w:val="20"/>
                <w:szCs w:val="20"/>
              </w:rPr>
            </w:pPr>
            <w:r>
              <w:rPr>
                <w:sz w:val="20"/>
                <w:szCs w:val="20"/>
              </w:rPr>
              <w:t>6</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jc w:val="center"/>
              <w:rPr>
                <w:sz w:val="20"/>
                <w:szCs w:val="20"/>
              </w:rPr>
            </w:pPr>
            <w:r>
              <w:rPr>
                <w:sz w:val="20"/>
                <w:szCs w:val="20"/>
              </w:rPr>
              <w:t>7</w:t>
            </w: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rPr>
                <w:b/>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b/>
                <w:sz w:val="20"/>
                <w:szCs w:val="20"/>
              </w:rPr>
            </w:pPr>
            <w:r w:rsidRPr="0065496F">
              <w:rPr>
                <w:b/>
                <w:sz w:val="20"/>
                <w:szCs w:val="20"/>
              </w:rPr>
              <w:t>Bunuri/servicii</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sz w:val="20"/>
                <w:szCs w:val="20"/>
              </w:rPr>
            </w:pPr>
          </w:p>
        </w:tc>
        <w:tc>
          <w:tcPr>
            <w:tcW w:w="695" w:type="pct"/>
            <w:tcBorders>
              <w:top w:val="single" w:sz="4" w:space="0" w:color="auto"/>
              <w:left w:val="single" w:sz="4" w:space="0" w:color="auto"/>
              <w:bottom w:val="single" w:sz="4" w:space="0" w:color="auto"/>
              <w:right w:val="single" w:sz="4" w:space="0" w:color="auto"/>
            </w:tcBorders>
          </w:tcPr>
          <w:p w:rsidR="00CE1C3E" w:rsidRPr="0065496F" w:rsidRDefault="00CE1C3E"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E1C3E" w:rsidRPr="0065496F" w:rsidRDefault="00CE1C3E" w:rsidP="00590BC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0"/>
                <w:numId w:val="31"/>
              </w:numPr>
              <w:rPr>
                <w:b/>
                <w:sz w:val="20"/>
                <w:szCs w:val="20"/>
              </w:rPr>
            </w:pPr>
          </w:p>
        </w:tc>
        <w:tc>
          <w:tcPr>
            <w:tcW w:w="467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F6EFC" w:rsidRPr="000F6EFC" w:rsidRDefault="000F6EFC" w:rsidP="000F6EFC">
            <w:pPr>
              <w:jc w:val="center"/>
              <w:rPr>
                <w:b/>
                <w:sz w:val="20"/>
                <w:szCs w:val="20"/>
              </w:rPr>
            </w:pPr>
            <w:r w:rsidRPr="000F6EFC">
              <w:rPr>
                <w:b/>
                <w:sz w:val="20"/>
                <w:szCs w:val="20"/>
              </w:rPr>
              <w:t>LOTUL - 1</w:t>
            </w: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Coronografia cu ventriculografie</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Coronografia cu ventriculografie, COD 1228.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Aortografia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Aortografia, COD 1230.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Angiografia prin tomografie computerizată a arterelor bazinului mic</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Angiografia prin tomografie computerizată a arterelor bazinului mic, COD 1255.80.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Angiografia prin tomografie computerizată a arterelor carotide</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Angiografia prin tomografie computerizată a arterelor carotid, COD 1255.82.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Angiografia prin tomografie computerizată a arterelor cerebrale</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 xml:space="preserve">Angiografia prin tomografie computerizată a arterelor cerebrale, COD 1255.83. Conform Hotărârii Guvernului nr. 1020 din 29.12.2011 cu modificările și completările ulterioare, în baza </w:t>
            </w:r>
            <w:r w:rsidRPr="003D221B">
              <w:rPr>
                <w:sz w:val="18"/>
                <w:szCs w:val="18"/>
              </w:rPr>
              <w:lastRenderedPageBreak/>
              <w:t>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Angiografia prin tomografie computerizată a arterelor hepatice, pancreatice</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Angiografia prin tomografie computerizată a arterelor hepatice, pancreatice, COD 1255.84.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Angiografia prin tomografie computerizată a arterelor pulmonare</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Angiografia prin tomografie computerizată a arterelor pulmonare, COD 1255.85.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Angiografia prin tomografie computerizată a arterelor membrelor</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Angiografia prin tomografie computerizată a arterelor membrelor, COD 1255.86.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pPr>
              <w:ind w:right="-112"/>
            </w:pPr>
            <w:r w:rsidRPr="000F6EFC">
              <w:rPr>
                <w:sz w:val="22"/>
                <w:szCs w:val="22"/>
              </w:rPr>
              <w:t>Angiografia prin tomografie computerizată a arterelor renale</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Angiografia prin tomografie computerizată a arterelor renale, COD 1255.87.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 xml:space="preserve">Tomografia computerizată spiralată cu imagine tridimensională-a creierului la aparatul spiralat 64 Slices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Tomografia computerizată spiralată cu imagine tridimensională-a creierului la aparatul spiralat 64 Slices, COD 1255.1.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pPr>
              <w:ind w:right="-108"/>
            </w:pPr>
            <w:r w:rsidRPr="000F6EFC">
              <w:rPr>
                <w:sz w:val="22"/>
                <w:szCs w:val="22"/>
              </w:rPr>
              <w:t>Tomografia computerizată spiralată cu imagine tridimensională-a creierulu cu contrast la aparatul spiralat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Tomografia computerizată spiralată cu imagine tridimensională-a creierulu cu contrast la aparatul spiralat. COD 1255.2.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toracelui și a mediastinului fără contrast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Tomografia computerizată spiralată cu imagine tridimensională-a toracelui și a mediastinului fără contrast la aparatul spiralat 64 Slices. COD 1255.3.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toracelui și a mediastinului cu contrast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Tomografia computerizată spiralată cu imagine tridimensională-a toracelui și a mediastinului cu contrast la aparatul spiralat 64 Slices. COD 1255.4..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pPr>
              <w:ind w:right="-112"/>
            </w:pPr>
            <w:r w:rsidRPr="000F6EFC">
              <w:rPr>
                <w:sz w:val="22"/>
                <w:szCs w:val="22"/>
              </w:rPr>
              <w:t>Tomografia computerizată spiralată cu imagine tridimensională-a abdomenuluii fără contrast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Tomografia computerizată spiralată cu imagine tridimensională-a abdomenuluii fără contrast la aparatul spiralat 64 Slices. COD 1255.5.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pPr>
              <w:ind w:right="-112"/>
            </w:pPr>
            <w:r w:rsidRPr="000F6EFC">
              <w:rPr>
                <w:sz w:val="22"/>
                <w:szCs w:val="22"/>
              </w:rPr>
              <w:t>Tomografia computerizată spiralată cu imagine tridimensională-a abdomenuluii cu contrast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Tomografia computerizată spiralată cu imagine tridimensională-a abdomenuluii cu contrast la aparatul spiralat 64 Slices. COD 1255.6.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bazinului fără contrast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Tomografia computerizată spiralată cu imagine tridimensională-a bazinului fără contrast la aparatul spiralat 64 Slices. COD 1255.7.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bazinului cu contrast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Tomografia computerizată spiralată cu imagine tridimensională-a bazinului cu contrast la aparatul spiralat 64 Slices. COD 1255.8. Conform Hotărârii Guvernului nr1020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șelei turcești și a creierului fără contrast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Tomografia computerizată spiralată cu imagine tridimensională-a șelei turcești și a creierului fără contrast la aparatul spiralat 64 Slices. COD 1255.9.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șelei turcești și a creierului cu contrast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Tomografia computerizată spiralată cu imagine tridimensională-a șelei turcești și a creierului cu contrast la aparatul spiralat 64 Slices. COD 1255.10.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sinusurilor paranazale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Tomografia computerizată spiralată cu imagine tridimensională-a sinusurilor paranazale la aparatul spiralat 64 Slices. COD 1255.11.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sinusurilor paranazale și a creierului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Tomografia computerizată spiralată cu imagine tridimensională-a sinusurilor paranazale și a creierului la aparatul spiralat 64 Slices. COD 1255.12.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pPr>
              <w:ind w:right="-108"/>
            </w:pPr>
            <w:r w:rsidRPr="000F6EFC">
              <w:rPr>
                <w:sz w:val="22"/>
                <w:szCs w:val="22"/>
              </w:rPr>
              <w:t>Tomografia computerizată spiralată cu imagine tridimensională-a nazofaringelui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Tomografia computerizată spiralată cu imagine tridimensională-a nazofaringelui la aparatul spiralat 64 Slices. COD 1255.13.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 xml:space="preserve">Tomografia computerizată spiralată </w:t>
            </w:r>
            <w:r w:rsidRPr="000F6EFC">
              <w:rPr>
                <w:sz w:val="22"/>
                <w:szCs w:val="22"/>
              </w:rPr>
              <w:lastRenderedPageBreak/>
              <w:t>cu imagine tridimensională-a vertebrelor (2-3 segmente)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 xml:space="preserve">Tomografia computerizată spiralată cu imagine tridimensională-a </w:t>
            </w:r>
            <w:r w:rsidRPr="003D221B">
              <w:rPr>
                <w:sz w:val="18"/>
                <w:szCs w:val="18"/>
              </w:rPr>
              <w:lastRenderedPageBreak/>
              <w:t>vertebrelor(2-3 segmente) la aparatul spiralat 64 Slices. COD 1255.14. Conform Hotărârii Guvernului nr1020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articulațiilor sau a genunchiului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Tomografia computerizată spiralată cu imagine tridimensională-a articulațiilor sau a genunchiului la aparatul spiralat 64 Slices. COD 1255.15.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articulațiilor talocrurale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Tomografia computerizată spiralată cu imagine tridimensională-a articulațiilor talocrurale la aparatul spiralat 64 Slices. COD 1255.16.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femurului (gambei)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Tomografia computerizată spiralată cu imagine tridimensională-a femurului(gambei) la aparatul spiralat 64 Slices. COD 1255.17.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colonografie virtuală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32891" w:rsidRDefault="000F6EFC" w:rsidP="000F6EFC">
            <w:pPr>
              <w:spacing w:line="276" w:lineRule="auto"/>
              <w:rPr>
                <w:sz w:val="20"/>
                <w:szCs w:val="20"/>
              </w:rPr>
            </w:pPr>
            <w:r w:rsidRPr="00332891">
              <w:rPr>
                <w:sz w:val="20"/>
                <w:szCs w:val="20"/>
              </w:rPr>
              <w:t>Tomografia computerizată spiralată cu imagine tridimensională-a colonografie virtuală la aparatul spiralat 64 Slices. COD 1255.18.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tridimensională-bronhografie virtuală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32891" w:rsidRDefault="000F6EFC" w:rsidP="000F6EFC">
            <w:pPr>
              <w:spacing w:line="276" w:lineRule="auto"/>
              <w:rPr>
                <w:sz w:val="20"/>
                <w:szCs w:val="20"/>
              </w:rPr>
            </w:pPr>
            <w:r w:rsidRPr="00332891">
              <w:rPr>
                <w:sz w:val="20"/>
                <w:szCs w:val="20"/>
              </w:rPr>
              <w:t>Tomografia computerizată spiralată cu imagine tridimensională-bronhografie virtuală la aparatul spiralat 64 Slices. COD 1255.19.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tridimensională-bronhoscopie virtuală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Tomografia computerizată spiralată cu imagine tridimensională-bronhoscopie virtuală la aparatul spiralat 64 Slices. COD 1255.20.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Tomografia computerizată spiralată cu imagine tridimensională-a vaselor creierului-neuroperfuzie la aparatul spiralat 64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 xml:space="preserve">Tomografia computerizată spiralată cu imagine tridimensională-a vaselor creierului-neuroperfuzie la aparatul spiralat 64 Slices.COD 1255.21. Conform Hotărârii Guvernului nr. 1020 din 29.12.2011 cu modificările și completările ulterioare, în baza trimiterilor </w:t>
            </w:r>
            <w:r w:rsidRPr="003D221B">
              <w:rPr>
                <w:sz w:val="18"/>
                <w:szCs w:val="18"/>
              </w:rPr>
              <w:lastRenderedPageBreak/>
              <w:t>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tcPr>
          <w:p w:rsidR="000F6EFC" w:rsidRPr="00C75A9C" w:rsidRDefault="000F6EFC" w:rsidP="00332891">
            <w:pPr>
              <w:pStyle w:val="af3"/>
              <w:ind w:firstLine="0"/>
              <w:rPr>
                <w:color w:val="0D0D0D"/>
                <w:lang w:val="en-US"/>
              </w:rPr>
            </w:pPr>
            <w:proofErr w:type="spellStart"/>
            <w:r w:rsidRPr="00C75A9C">
              <w:rPr>
                <w:color w:val="0D0D0D"/>
                <w:sz w:val="22"/>
                <w:szCs w:val="22"/>
                <w:lang w:val="en-US"/>
              </w:rPr>
              <w:t>Tomografia</w:t>
            </w:r>
            <w:proofErr w:type="spellEnd"/>
            <w:r w:rsidRPr="00C75A9C">
              <w:rPr>
                <w:color w:val="0D0D0D"/>
                <w:sz w:val="22"/>
                <w:szCs w:val="22"/>
                <w:lang w:val="en-US"/>
              </w:rPr>
              <w:t xml:space="preserve"> </w:t>
            </w:r>
            <w:proofErr w:type="spellStart"/>
            <w:r w:rsidRPr="00C75A9C">
              <w:rPr>
                <w:color w:val="0D0D0D"/>
                <w:sz w:val="22"/>
                <w:szCs w:val="22"/>
                <w:lang w:val="en-US"/>
              </w:rPr>
              <w:t>computerizată</w:t>
            </w:r>
            <w:proofErr w:type="spellEnd"/>
            <w:r w:rsidRPr="00C75A9C">
              <w:rPr>
                <w:color w:val="0D0D0D"/>
                <w:sz w:val="22"/>
                <w:szCs w:val="22"/>
                <w:lang w:val="en-US"/>
              </w:rPr>
              <w:t xml:space="preserve"> </w:t>
            </w:r>
            <w:proofErr w:type="spellStart"/>
            <w:r w:rsidRPr="00C75A9C">
              <w:rPr>
                <w:color w:val="0D0D0D"/>
                <w:sz w:val="22"/>
                <w:szCs w:val="22"/>
                <w:lang w:val="en-US"/>
              </w:rPr>
              <w:t>bifazică</w:t>
            </w:r>
            <w:proofErr w:type="spellEnd"/>
            <w:r w:rsidRPr="00C75A9C">
              <w:rPr>
                <w:color w:val="0D0D0D"/>
                <w:sz w:val="22"/>
                <w:szCs w:val="22"/>
                <w:lang w:val="en-US"/>
              </w:rPr>
              <w:t xml:space="preserve"> a </w:t>
            </w:r>
            <w:proofErr w:type="spellStart"/>
            <w:r w:rsidRPr="00C75A9C">
              <w:rPr>
                <w:color w:val="0D0D0D"/>
                <w:sz w:val="22"/>
                <w:szCs w:val="22"/>
                <w:lang w:val="en-US"/>
              </w:rPr>
              <w:t>ficatului</w:t>
            </w:r>
            <w:proofErr w:type="spellEnd"/>
            <w:r w:rsidRPr="00C75A9C">
              <w:rPr>
                <w:color w:val="0D0D0D"/>
                <w:sz w:val="22"/>
                <w:szCs w:val="22"/>
                <w:lang w:val="en-US"/>
              </w:rPr>
              <w:t xml:space="preserve">, </w:t>
            </w:r>
            <w:proofErr w:type="spellStart"/>
            <w:r w:rsidRPr="00C75A9C">
              <w:rPr>
                <w:color w:val="0D0D0D"/>
                <w:sz w:val="22"/>
                <w:szCs w:val="22"/>
                <w:lang w:val="en-US"/>
              </w:rPr>
              <w:t>pancreasului</w:t>
            </w:r>
            <w:proofErr w:type="spellEnd"/>
            <w:r w:rsidRPr="00C75A9C">
              <w:rPr>
                <w:color w:val="0D0D0D"/>
                <w:sz w:val="22"/>
                <w:szCs w:val="22"/>
                <w:lang w:val="en-US"/>
              </w:rPr>
              <w:t xml:space="preserve">, cu contrast, la </w:t>
            </w:r>
            <w:proofErr w:type="spellStart"/>
            <w:r w:rsidRPr="00C75A9C">
              <w:rPr>
                <w:color w:val="0D0D0D"/>
                <w:sz w:val="22"/>
                <w:szCs w:val="22"/>
                <w:lang w:val="en-US"/>
              </w:rPr>
              <w:t>aparatul</w:t>
            </w:r>
            <w:proofErr w:type="spellEnd"/>
            <w:r w:rsidRPr="00C75A9C">
              <w:rPr>
                <w:color w:val="0D0D0D"/>
                <w:sz w:val="22"/>
                <w:szCs w:val="22"/>
                <w:lang w:val="en-US"/>
              </w:rPr>
              <w:t xml:space="preserve"> </w:t>
            </w:r>
            <w:proofErr w:type="spellStart"/>
            <w:r w:rsidRPr="00C75A9C">
              <w:rPr>
                <w:color w:val="0D0D0D"/>
                <w:sz w:val="22"/>
                <w:szCs w:val="22"/>
                <w:lang w:val="en-US"/>
              </w:rPr>
              <w:t>spiralat</w:t>
            </w:r>
            <w:proofErr w:type="spellEnd"/>
            <w:r w:rsidRPr="00C75A9C">
              <w:rPr>
                <w:color w:val="0D0D0D"/>
                <w:sz w:val="22"/>
                <w:szCs w:val="22"/>
                <w:lang w:val="en-US"/>
              </w:rPr>
              <w:t xml:space="preserve"> 128/256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C75A9C" w:rsidRDefault="000F6EFC" w:rsidP="000F6EFC">
            <w:pPr>
              <w:pStyle w:val="af3"/>
              <w:spacing w:line="276" w:lineRule="auto"/>
              <w:rPr>
                <w:color w:val="0D0D0D"/>
                <w:sz w:val="20"/>
                <w:szCs w:val="20"/>
                <w:lang w:val="en-US"/>
              </w:rPr>
            </w:pPr>
            <w:proofErr w:type="spellStart"/>
            <w:r w:rsidRPr="00C75A9C">
              <w:rPr>
                <w:color w:val="0D0D0D"/>
                <w:sz w:val="20"/>
                <w:szCs w:val="20"/>
                <w:lang w:val="en-US"/>
              </w:rPr>
              <w:t>Tomografia</w:t>
            </w:r>
            <w:proofErr w:type="spellEnd"/>
            <w:r w:rsidRPr="00C75A9C">
              <w:rPr>
                <w:color w:val="0D0D0D"/>
                <w:sz w:val="20"/>
                <w:szCs w:val="20"/>
                <w:lang w:val="en-US"/>
              </w:rPr>
              <w:t xml:space="preserve"> </w:t>
            </w:r>
            <w:proofErr w:type="spellStart"/>
            <w:r w:rsidRPr="00C75A9C">
              <w:rPr>
                <w:color w:val="0D0D0D"/>
                <w:sz w:val="20"/>
                <w:szCs w:val="20"/>
                <w:lang w:val="en-US"/>
              </w:rPr>
              <w:t>computerizată</w:t>
            </w:r>
            <w:proofErr w:type="spellEnd"/>
            <w:r w:rsidRPr="00C75A9C">
              <w:rPr>
                <w:color w:val="0D0D0D"/>
                <w:sz w:val="20"/>
                <w:szCs w:val="20"/>
                <w:lang w:val="en-US"/>
              </w:rPr>
              <w:t xml:space="preserve"> </w:t>
            </w:r>
            <w:proofErr w:type="spellStart"/>
            <w:r w:rsidRPr="00C75A9C">
              <w:rPr>
                <w:color w:val="0D0D0D"/>
                <w:sz w:val="20"/>
                <w:szCs w:val="20"/>
                <w:lang w:val="en-US"/>
              </w:rPr>
              <w:t>bifazică</w:t>
            </w:r>
            <w:proofErr w:type="spellEnd"/>
            <w:r w:rsidRPr="00C75A9C">
              <w:rPr>
                <w:color w:val="0D0D0D"/>
                <w:sz w:val="20"/>
                <w:szCs w:val="20"/>
                <w:lang w:val="en-US"/>
              </w:rPr>
              <w:t xml:space="preserve"> a </w:t>
            </w:r>
            <w:proofErr w:type="spellStart"/>
            <w:r w:rsidRPr="00C75A9C">
              <w:rPr>
                <w:color w:val="0D0D0D"/>
                <w:sz w:val="20"/>
                <w:szCs w:val="20"/>
                <w:lang w:val="en-US"/>
              </w:rPr>
              <w:t>ficatului</w:t>
            </w:r>
            <w:proofErr w:type="spellEnd"/>
            <w:r w:rsidRPr="00C75A9C">
              <w:rPr>
                <w:color w:val="0D0D0D"/>
                <w:sz w:val="20"/>
                <w:szCs w:val="20"/>
                <w:lang w:val="en-US"/>
              </w:rPr>
              <w:t xml:space="preserve">, </w:t>
            </w:r>
            <w:proofErr w:type="spellStart"/>
            <w:r w:rsidRPr="00C75A9C">
              <w:rPr>
                <w:color w:val="0D0D0D"/>
                <w:sz w:val="20"/>
                <w:szCs w:val="20"/>
                <w:lang w:val="en-US"/>
              </w:rPr>
              <w:t>pancreasului</w:t>
            </w:r>
            <w:proofErr w:type="spellEnd"/>
            <w:r w:rsidRPr="00C75A9C">
              <w:rPr>
                <w:color w:val="0D0D0D"/>
                <w:sz w:val="20"/>
                <w:szCs w:val="20"/>
                <w:lang w:val="en-US"/>
              </w:rPr>
              <w:t xml:space="preserve">, cu contrast, la </w:t>
            </w:r>
            <w:proofErr w:type="spellStart"/>
            <w:r w:rsidRPr="00C75A9C">
              <w:rPr>
                <w:color w:val="0D0D0D"/>
                <w:sz w:val="20"/>
                <w:szCs w:val="20"/>
                <w:lang w:val="en-US"/>
              </w:rPr>
              <w:t>aparatul</w:t>
            </w:r>
            <w:proofErr w:type="spellEnd"/>
            <w:r w:rsidRPr="00C75A9C">
              <w:rPr>
                <w:color w:val="0D0D0D"/>
                <w:sz w:val="20"/>
                <w:szCs w:val="20"/>
                <w:lang w:val="en-US"/>
              </w:rPr>
              <w:t xml:space="preserve"> </w:t>
            </w:r>
            <w:proofErr w:type="spellStart"/>
            <w:r w:rsidRPr="00C75A9C">
              <w:rPr>
                <w:color w:val="0D0D0D"/>
                <w:sz w:val="20"/>
                <w:szCs w:val="20"/>
                <w:lang w:val="en-US"/>
              </w:rPr>
              <w:t>spiralat</w:t>
            </w:r>
            <w:proofErr w:type="spellEnd"/>
            <w:r w:rsidRPr="00C75A9C">
              <w:rPr>
                <w:color w:val="0D0D0D"/>
                <w:sz w:val="20"/>
                <w:szCs w:val="20"/>
                <w:lang w:val="en-US"/>
              </w:rPr>
              <w:t xml:space="preserve"> 128/256 Slices. </w:t>
            </w:r>
            <w:r w:rsidRPr="00C75A9C">
              <w:rPr>
                <w:sz w:val="18"/>
                <w:szCs w:val="18"/>
                <w:lang w:val="en-US"/>
              </w:rPr>
              <w:t xml:space="preserve">COD 1255.51. Conform </w:t>
            </w:r>
            <w:proofErr w:type="spellStart"/>
            <w:r w:rsidRPr="00C75A9C">
              <w:rPr>
                <w:sz w:val="18"/>
                <w:szCs w:val="18"/>
                <w:lang w:val="en-US"/>
              </w:rPr>
              <w:t>Hotărârii</w:t>
            </w:r>
            <w:proofErr w:type="spellEnd"/>
            <w:r w:rsidRPr="00C75A9C">
              <w:rPr>
                <w:sz w:val="18"/>
                <w:szCs w:val="18"/>
                <w:lang w:val="en-US"/>
              </w:rPr>
              <w:t xml:space="preserve"> </w:t>
            </w:r>
            <w:proofErr w:type="spellStart"/>
            <w:r w:rsidRPr="00C75A9C">
              <w:rPr>
                <w:sz w:val="18"/>
                <w:szCs w:val="18"/>
                <w:lang w:val="en-US"/>
              </w:rPr>
              <w:t>Guvernului</w:t>
            </w:r>
            <w:proofErr w:type="spellEnd"/>
            <w:r w:rsidRPr="00C75A9C">
              <w:rPr>
                <w:sz w:val="18"/>
                <w:szCs w:val="18"/>
                <w:lang w:val="en-US"/>
              </w:rPr>
              <w:t xml:space="preserve"> nr. 1020 din 29.12.2011 cu </w:t>
            </w:r>
            <w:proofErr w:type="spellStart"/>
            <w:r w:rsidRPr="00C75A9C">
              <w:rPr>
                <w:sz w:val="18"/>
                <w:szCs w:val="18"/>
                <w:lang w:val="en-US"/>
              </w:rPr>
              <w:t>modificările</w:t>
            </w:r>
            <w:proofErr w:type="spellEnd"/>
            <w:r w:rsidRPr="00C75A9C">
              <w:rPr>
                <w:sz w:val="18"/>
                <w:szCs w:val="18"/>
                <w:lang w:val="en-US"/>
              </w:rPr>
              <w:t xml:space="preserve"> </w:t>
            </w:r>
            <w:proofErr w:type="spellStart"/>
            <w:r w:rsidRPr="00C75A9C">
              <w:rPr>
                <w:sz w:val="18"/>
                <w:szCs w:val="18"/>
                <w:lang w:val="en-US"/>
              </w:rPr>
              <w:t>și</w:t>
            </w:r>
            <w:proofErr w:type="spellEnd"/>
            <w:r w:rsidRPr="00C75A9C">
              <w:rPr>
                <w:sz w:val="18"/>
                <w:szCs w:val="18"/>
                <w:lang w:val="en-US"/>
              </w:rPr>
              <w:t xml:space="preserve"> </w:t>
            </w:r>
            <w:proofErr w:type="spellStart"/>
            <w:r w:rsidRPr="00C75A9C">
              <w:rPr>
                <w:sz w:val="18"/>
                <w:szCs w:val="18"/>
                <w:lang w:val="en-US"/>
              </w:rPr>
              <w:t>completările</w:t>
            </w:r>
            <w:proofErr w:type="spellEnd"/>
            <w:r w:rsidRPr="00C75A9C">
              <w:rPr>
                <w:sz w:val="18"/>
                <w:szCs w:val="18"/>
                <w:lang w:val="en-US"/>
              </w:rPr>
              <w:t xml:space="preserve"> </w:t>
            </w:r>
            <w:proofErr w:type="spellStart"/>
            <w:r w:rsidRPr="00C75A9C">
              <w:rPr>
                <w:sz w:val="18"/>
                <w:szCs w:val="18"/>
                <w:lang w:val="en-US"/>
              </w:rPr>
              <w:t>ulterioare</w:t>
            </w:r>
            <w:proofErr w:type="spellEnd"/>
            <w:r w:rsidRPr="00C75A9C">
              <w:rPr>
                <w:sz w:val="18"/>
                <w:szCs w:val="18"/>
                <w:lang w:val="en-US"/>
              </w:rPr>
              <w:t xml:space="preserve">, </w:t>
            </w:r>
            <w:proofErr w:type="spellStart"/>
            <w:r w:rsidRPr="00C75A9C">
              <w:rPr>
                <w:sz w:val="18"/>
                <w:szCs w:val="18"/>
                <w:lang w:val="en-US"/>
              </w:rPr>
              <w:t>în</w:t>
            </w:r>
            <w:proofErr w:type="spellEnd"/>
            <w:r w:rsidRPr="00C75A9C">
              <w:rPr>
                <w:sz w:val="18"/>
                <w:szCs w:val="18"/>
                <w:lang w:val="en-US"/>
              </w:rPr>
              <w:t xml:space="preserve"> </w:t>
            </w:r>
            <w:proofErr w:type="spellStart"/>
            <w:r w:rsidRPr="00C75A9C">
              <w:rPr>
                <w:sz w:val="18"/>
                <w:szCs w:val="18"/>
                <w:lang w:val="en-US"/>
              </w:rPr>
              <w:t>baza</w:t>
            </w:r>
            <w:proofErr w:type="spellEnd"/>
            <w:r w:rsidRPr="00C75A9C">
              <w:rPr>
                <w:sz w:val="18"/>
                <w:szCs w:val="18"/>
                <w:lang w:val="en-US"/>
              </w:rPr>
              <w:t xml:space="preserve"> </w:t>
            </w:r>
            <w:proofErr w:type="spellStart"/>
            <w:r w:rsidRPr="00C75A9C">
              <w:rPr>
                <w:sz w:val="18"/>
                <w:szCs w:val="18"/>
                <w:lang w:val="en-US"/>
              </w:rPr>
              <w:t>trimiterilor</w:t>
            </w:r>
            <w:proofErr w:type="spellEnd"/>
            <w:r w:rsidRPr="00C75A9C">
              <w:rPr>
                <w:sz w:val="18"/>
                <w:szCs w:val="18"/>
                <w:lang w:val="en-US"/>
              </w:rPr>
              <w:t xml:space="preserve"> </w:t>
            </w:r>
            <w:proofErr w:type="spellStart"/>
            <w:r w:rsidRPr="00C75A9C">
              <w:rPr>
                <w:sz w:val="18"/>
                <w:szCs w:val="18"/>
                <w:lang w:val="en-US"/>
              </w:rPr>
              <w:t>autorităţii</w:t>
            </w:r>
            <w:proofErr w:type="spellEnd"/>
            <w:r w:rsidRPr="00C75A9C">
              <w:rPr>
                <w:sz w:val="18"/>
                <w:szCs w:val="18"/>
                <w:lang w:val="en-US"/>
              </w:rPr>
              <w:t xml:space="preserve"> </w:t>
            </w:r>
            <w:proofErr w:type="spellStart"/>
            <w:r w:rsidRPr="00C75A9C">
              <w:rPr>
                <w:sz w:val="18"/>
                <w:szCs w:val="18"/>
                <w:lang w:val="en-US"/>
              </w:rPr>
              <w:t>contractante</w:t>
            </w:r>
            <w:proofErr w:type="spellEnd"/>
            <w:r w:rsidRPr="00C75A9C">
              <w:rPr>
                <w:sz w:val="18"/>
                <w:szCs w:val="18"/>
                <w:lang w:val="en-US"/>
              </w:rPr>
              <w:t>.</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tcPr>
          <w:p w:rsidR="000F6EFC" w:rsidRPr="00C75A9C" w:rsidRDefault="000F6EFC" w:rsidP="000F6EFC">
            <w:pPr>
              <w:pStyle w:val="af3"/>
              <w:rPr>
                <w:color w:val="0D0D0D"/>
                <w:lang w:val="en-US"/>
              </w:rPr>
            </w:pPr>
            <w:proofErr w:type="spellStart"/>
            <w:r w:rsidRPr="00C75A9C">
              <w:rPr>
                <w:color w:val="0D0D0D"/>
                <w:sz w:val="22"/>
                <w:szCs w:val="22"/>
                <w:lang w:val="en-US"/>
              </w:rPr>
              <w:t>Tomografia</w:t>
            </w:r>
            <w:proofErr w:type="spellEnd"/>
            <w:r w:rsidRPr="00C75A9C">
              <w:rPr>
                <w:color w:val="0D0D0D"/>
                <w:sz w:val="22"/>
                <w:szCs w:val="22"/>
                <w:lang w:val="en-US"/>
              </w:rPr>
              <w:t xml:space="preserve"> </w:t>
            </w:r>
            <w:proofErr w:type="spellStart"/>
            <w:r w:rsidRPr="00C75A9C">
              <w:rPr>
                <w:color w:val="0D0D0D"/>
                <w:sz w:val="22"/>
                <w:szCs w:val="22"/>
                <w:lang w:val="en-US"/>
              </w:rPr>
              <w:t>computerizată</w:t>
            </w:r>
            <w:proofErr w:type="spellEnd"/>
            <w:r w:rsidRPr="00C75A9C">
              <w:rPr>
                <w:color w:val="0D0D0D"/>
                <w:sz w:val="22"/>
                <w:szCs w:val="22"/>
                <w:lang w:val="en-US"/>
              </w:rPr>
              <w:t xml:space="preserve"> </w:t>
            </w:r>
            <w:proofErr w:type="spellStart"/>
            <w:r w:rsidRPr="00C75A9C">
              <w:rPr>
                <w:color w:val="0D0D0D"/>
                <w:sz w:val="22"/>
                <w:szCs w:val="22"/>
                <w:lang w:val="en-US"/>
              </w:rPr>
              <w:t>trifazică</w:t>
            </w:r>
            <w:proofErr w:type="spellEnd"/>
            <w:r w:rsidRPr="00C75A9C">
              <w:rPr>
                <w:color w:val="0D0D0D"/>
                <w:sz w:val="22"/>
                <w:szCs w:val="22"/>
                <w:lang w:val="en-US"/>
              </w:rPr>
              <w:t xml:space="preserve"> a </w:t>
            </w:r>
            <w:proofErr w:type="spellStart"/>
            <w:r w:rsidRPr="00C75A9C">
              <w:rPr>
                <w:color w:val="0D0D0D"/>
                <w:sz w:val="22"/>
                <w:szCs w:val="22"/>
                <w:lang w:val="en-US"/>
              </w:rPr>
              <w:t>ficatului</w:t>
            </w:r>
            <w:proofErr w:type="spellEnd"/>
            <w:r w:rsidRPr="00C75A9C">
              <w:rPr>
                <w:color w:val="0D0D0D"/>
                <w:sz w:val="22"/>
                <w:szCs w:val="22"/>
                <w:lang w:val="en-US"/>
              </w:rPr>
              <w:t xml:space="preserve">, </w:t>
            </w:r>
            <w:proofErr w:type="spellStart"/>
            <w:r w:rsidRPr="00C75A9C">
              <w:rPr>
                <w:color w:val="0D0D0D"/>
                <w:sz w:val="22"/>
                <w:szCs w:val="22"/>
                <w:lang w:val="en-US"/>
              </w:rPr>
              <w:t>pancreasului</w:t>
            </w:r>
            <w:proofErr w:type="spellEnd"/>
            <w:r w:rsidRPr="00C75A9C">
              <w:rPr>
                <w:color w:val="0D0D0D"/>
                <w:sz w:val="22"/>
                <w:szCs w:val="22"/>
                <w:lang w:val="en-US"/>
              </w:rPr>
              <w:t xml:space="preserve">, cu contrast, la </w:t>
            </w:r>
            <w:proofErr w:type="spellStart"/>
            <w:r w:rsidRPr="00C75A9C">
              <w:rPr>
                <w:color w:val="0D0D0D"/>
                <w:sz w:val="22"/>
                <w:szCs w:val="22"/>
                <w:lang w:val="en-US"/>
              </w:rPr>
              <w:t>aparatul</w:t>
            </w:r>
            <w:proofErr w:type="spellEnd"/>
            <w:r w:rsidRPr="00C75A9C">
              <w:rPr>
                <w:color w:val="0D0D0D"/>
                <w:sz w:val="22"/>
                <w:szCs w:val="22"/>
                <w:lang w:val="en-US"/>
              </w:rPr>
              <w:t xml:space="preserve"> </w:t>
            </w:r>
            <w:proofErr w:type="spellStart"/>
            <w:r w:rsidRPr="00C75A9C">
              <w:rPr>
                <w:color w:val="0D0D0D"/>
                <w:sz w:val="22"/>
                <w:szCs w:val="22"/>
                <w:lang w:val="en-US"/>
              </w:rPr>
              <w:t>spiralat</w:t>
            </w:r>
            <w:proofErr w:type="spellEnd"/>
            <w:r w:rsidRPr="00C75A9C">
              <w:rPr>
                <w:color w:val="0D0D0D"/>
                <w:sz w:val="22"/>
                <w:szCs w:val="22"/>
                <w:lang w:val="en-US"/>
              </w:rPr>
              <w:t xml:space="preserve"> 128/256 Slices</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C75A9C" w:rsidRDefault="000F6EFC" w:rsidP="000F6EFC">
            <w:pPr>
              <w:pStyle w:val="af3"/>
              <w:rPr>
                <w:color w:val="0D0D0D"/>
                <w:sz w:val="20"/>
                <w:szCs w:val="20"/>
                <w:lang w:val="en-US"/>
              </w:rPr>
            </w:pPr>
            <w:proofErr w:type="spellStart"/>
            <w:r w:rsidRPr="00C75A9C">
              <w:rPr>
                <w:color w:val="0D0D0D"/>
                <w:sz w:val="20"/>
                <w:szCs w:val="20"/>
                <w:lang w:val="en-US"/>
              </w:rPr>
              <w:t>Tomografia</w:t>
            </w:r>
            <w:proofErr w:type="spellEnd"/>
            <w:r w:rsidRPr="00C75A9C">
              <w:rPr>
                <w:color w:val="0D0D0D"/>
                <w:sz w:val="20"/>
                <w:szCs w:val="20"/>
                <w:lang w:val="en-US"/>
              </w:rPr>
              <w:t xml:space="preserve"> </w:t>
            </w:r>
            <w:proofErr w:type="spellStart"/>
            <w:r w:rsidRPr="00C75A9C">
              <w:rPr>
                <w:color w:val="0D0D0D"/>
                <w:sz w:val="20"/>
                <w:szCs w:val="20"/>
                <w:lang w:val="en-US"/>
              </w:rPr>
              <w:t>computerizată</w:t>
            </w:r>
            <w:proofErr w:type="spellEnd"/>
            <w:r w:rsidRPr="00C75A9C">
              <w:rPr>
                <w:color w:val="0D0D0D"/>
                <w:sz w:val="20"/>
                <w:szCs w:val="20"/>
                <w:lang w:val="en-US"/>
              </w:rPr>
              <w:t xml:space="preserve"> </w:t>
            </w:r>
            <w:proofErr w:type="spellStart"/>
            <w:r w:rsidRPr="00C75A9C">
              <w:rPr>
                <w:color w:val="0D0D0D"/>
                <w:sz w:val="20"/>
                <w:szCs w:val="20"/>
                <w:lang w:val="en-US"/>
              </w:rPr>
              <w:t>trifazică</w:t>
            </w:r>
            <w:proofErr w:type="spellEnd"/>
            <w:r w:rsidRPr="00C75A9C">
              <w:rPr>
                <w:color w:val="0D0D0D"/>
                <w:sz w:val="20"/>
                <w:szCs w:val="20"/>
                <w:lang w:val="en-US"/>
              </w:rPr>
              <w:t xml:space="preserve"> a </w:t>
            </w:r>
            <w:proofErr w:type="spellStart"/>
            <w:r w:rsidRPr="00C75A9C">
              <w:rPr>
                <w:color w:val="0D0D0D"/>
                <w:sz w:val="20"/>
                <w:szCs w:val="20"/>
                <w:lang w:val="en-US"/>
              </w:rPr>
              <w:t>ficatului</w:t>
            </w:r>
            <w:proofErr w:type="spellEnd"/>
            <w:r w:rsidRPr="00C75A9C">
              <w:rPr>
                <w:color w:val="0D0D0D"/>
                <w:sz w:val="20"/>
                <w:szCs w:val="20"/>
                <w:lang w:val="en-US"/>
              </w:rPr>
              <w:t xml:space="preserve">, </w:t>
            </w:r>
            <w:proofErr w:type="spellStart"/>
            <w:r w:rsidRPr="00C75A9C">
              <w:rPr>
                <w:color w:val="0D0D0D"/>
                <w:sz w:val="20"/>
                <w:szCs w:val="20"/>
                <w:lang w:val="en-US"/>
              </w:rPr>
              <w:t>pancreasului</w:t>
            </w:r>
            <w:proofErr w:type="spellEnd"/>
            <w:r w:rsidRPr="00C75A9C">
              <w:rPr>
                <w:color w:val="0D0D0D"/>
                <w:sz w:val="20"/>
                <w:szCs w:val="20"/>
                <w:lang w:val="en-US"/>
              </w:rPr>
              <w:t xml:space="preserve">, cu contrast, la </w:t>
            </w:r>
            <w:proofErr w:type="spellStart"/>
            <w:r w:rsidRPr="00C75A9C">
              <w:rPr>
                <w:color w:val="0D0D0D"/>
                <w:sz w:val="20"/>
                <w:szCs w:val="20"/>
                <w:lang w:val="en-US"/>
              </w:rPr>
              <w:t>aparatul</w:t>
            </w:r>
            <w:proofErr w:type="spellEnd"/>
            <w:r w:rsidRPr="00C75A9C">
              <w:rPr>
                <w:color w:val="0D0D0D"/>
                <w:sz w:val="20"/>
                <w:szCs w:val="20"/>
                <w:lang w:val="en-US"/>
              </w:rPr>
              <w:t xml:space="preserve"> </w:t>
            </w:r>
            <w:proofErr w:type="spellStart"/>
            <w:r w:rsidRPr="00C75A9C">
              <w:rPr>
                <w:color w:val="0D0D0D"/>
                <w:sz w:val="20"/>
                <w:szCs w:val="20"/>
                <w:lang w:val="en-US"/>
              </w:rPr>
              <w:t>spiralat</w:t>
            </w:r>
            <w:proofErr w:type="spellEnd"/>
            <w:r w:rsidRPr="00C75A9C">
              <w:rPr>
                <w:color w:val="0D0D0D"/>
                <w:sz w:val="20"/>
                <w:szCs w:val="20"/>
                <w:lang w:val="en-US"/>
              </w:rPr>
              <w:t xml:space="preserve"> 128/256 Slices.</w:t>
            </w:r>
            <w:r w:rsidRPr="00C75A9C">
              <w:rPr>
                <w:sz w:val="18"/>
                <w:szCs w:val="18"/>
                <w:lang w:val="en-US"/>
              </w:rPr>
              <w:t xml:space="preserve"> COD 1255.52. Conform </w:t>
            </w:r>
            <w:proofErr w:type="spellStart"/>
            <w:r w:rsidRPr="00C75A9C">
              <w:rPr>
                <w:sz w:val="18"/>
                <w:szCs w:val="18"/>
                <w:lang w:val="en-US"/>
              </w:rPr>
              <w:t>Hotărârii</w:t>
            </w:r>
            <w:proofErr w:type="spellEnd"/>
            <w:r w:rsidRPr="00C75A9C">
              <w:rPr>
                <w:sz w:val="18"/>
                <w:szCs w:val="18"/>
                <w:lang w:val="en-US"/>
              </w:rPr>
              <w:t xml:space="preserve"> </w:t>
            </w:r>
            <w:proofErr w:type="spellStart"/>
            <w:r w:rsidRPr="00C75A9C">
              <w:rPr>
                <w:sz w:val="18"/>
                <w:szCs w:val="18"/>
                <w:lang w:val="en-US"/>
              </w:rPr>
              <w:t>Guvernului</w:t>
            </w:r>
            <w:proofErr w:type="spellEnd"/>
            <w:r w:rsidRPr="00C75A9C">
              <w:rPr>
                <w:sz w:val="18"/>
                <w:szCs w:val="18"/>
                <w:lang w:val="en-US"/>
              </w:rPr>
              <w:t xml:space="preserve"> nr. 1020 din 29.12.2011 cu </w:t>
            </w:r>
            <w:proofErr w:type="spellStart"/>
            <w:r w:rsidRPr="00C75A9C">
              <w:rPr>
                <w:sz w:val="18"/>
                <w:szCs w:val="18"/>
                <w:lang w:val="en-US"/>
              </w:rPr>
              <w:t>modificările</w:t>
            </w:r>
            <w:proofErr w:type="spellEnd"/>
            <w:r w:rsidRPr="00C75A9C">
              <w:rPr>
                <w:sz w:val="18"/>
                <w:szCs w:val="18"/>
                <w:lang w:val="en-US"/>
              </w:rPr>
              <w:t xml:space="preserve"> </w:t>
            </w:r>
            <w:proofErr w:type="spellStart"/>
            <w:r w:rsidRPr="00C75A9C">
              <w:rPr>
                <w:sz w:val="18"/>
                <w:szCs w:val="18"/>
                <w:lang w:val="en-US"/>
              </w:rPr>
              <w:t>și</w:t>
            </w:r>
            <w:proofErr w:type="spellEnd"/>
            <w:r w:rsidRPr="00C75A9C">
              <w:rPr>
                <w:sz w:val="18"/>
                <w:szCs w:val="18"/>
                <w:lang w:val="en-US"/>
              </w:rPr>
              <w:t xml:space="preserve"> </w:t>
            </w:r>
            <w:proofErr w:type="spellStart"/>
            <w:r w:rsidRPr="00C75A9C">
              <w:rPr>
                <w:sz w:val="18"/>
                <w:szCs w:val="18"/>
                <w:lang w:val="en-US"/>
              </w:rPr>
              <w:t>completările</w:t>
            </w:r>
            <w:proofErr w:type="spellEnd"/>
            <w:r w:rsidRPr="00C75A9C">
              <w:rPr>
                <w:sz w:val="18"/>
                <w:szCs w:val="18"/>
                <w:lang w:val="en-US"/>
              </w:rPr>
              <w:t xml:space="preserve"> </w:t>
            </w:r>
            <w:proofErr w:type="spellStart"/>
            <w:r w:rsidRPr="00C75A9C">
              <w:rPr>
                <w:sz w:val="18"/>
                <w:szCs w:val="18"/>
                <w:lang w:val="en-US"/>
              </w:rPr>
              <w:t>ulterioare</w:t>
            </w:r>
            <w:proofErr w:type="spellEnd"/>
            <w:r w:rsidRPr="00C75A9C">
              <w:rPr>
                <w:sz w:val="18"/>
                <w:szCs w:val="18"/>
                <w:lang w:val="en-US"/>
              </w:rPr>
              <w:t xml:space="preserve">, </w:t>
            </w:r>
            <w:proofErr w:type="spellStart"/>
            <w:r w:rsidRPr="00C75A9C">
              <w:rPr>
                <w:sz w:val="18"/>
                <w:szCs w:val="18"/>
                <w:lang w:val="en-US"/>
              </w:rPr>
              <w:t>în</w:t>
            </w:r>
            <w:proofErr w:type="spellEnd"/>
            <w:r w:rsidRPr="00C75A9C">
              <w:rPr>
                <w:sz w:val="18"/>
                <w:szCs w:val="18"/>
                <w:lang w:val="en-US"/>
              </w:rPr>
              <w:t xml:space="preserve"> </w:t>
            </w:r>
            <w:proofErr w:type="spellStart"/>
            <w:r w:rsidRPr="00C75A9C">
              <w:rPr>
                <w:sz w:val="18"/>
                <w:szCs w:val="18"/>
                <w:lang w:val="en-US"/>
              </w:rPr>
              <w:t>baza</w:t>
            </w:r>
            <w:proofErr w:type="spellEnd"/>
            <w:r w:rsidRPr="00C75A9C">
              <w:rPr>
                <w:sz w:val="18"/>
                <w:szCs w:val="18"/>
                <w:lang w:val="en-US"/>
              </w:rPr>
              <w:t xml:space="preserve"> </w:t>
            </w:r>
            <w:proofErr w:type="spellStart"/>
            <w:r w:rsidRPr="00C75A9C">
              <w:rPr>
                <w:sz w:val="18"/>
                <w:szCs w:val="18"/>
                <w:lang w:val="en-US"/>
              </w:rPr>
              <w:t>trimiterilor</w:t>
            </w:r>
            <w:proofErr w:type="spellEnd"/>
            <w:r w:rsidRPr="00C75A9C">
              <w:rPr>
                <w:sz w:val="18"/>
                <w:szCs w:val="18"/>
                <w:lang w:val="en-US"/>
              </w:rPr>
              <w:t xml:space="preserve"> </w:t>
            </w:r>
            <w:proofErr w:type="spellStart"/>
            <w:r w:rsidRPr="00C75A9C">
              <w:rPr>
                <w:sz w:val="18"/>
                <w:szCs w:val="18"/>
                <w:lang w:val="en-US"/>
              </w:rPr>
              <w:t>autorităţii</w:t>
            </w:r>
            <w:proofErr w:type="spellEnd"/>
            <w:r w:rsidRPr="00C75A9C">
              <w:rPr>
                <w:sz w:val="18"/>
                <w:szCs w:val="18"/>
                <w:lang w:val="en-US"/>
              </w:rPr>
              <w:t xml:space="preserve"> </w:t>
            </w:r>
            <w:proofErr w:type="spellStart"/>
            <w:r w:rsidRPr="00C75A9C">
              <w:rPr>
                <w:sz w:val="18"/>
                <w:szCs w:val="18"/>
                <w:lang w:val="en-US"/>
              </w:rPr>
              <w:t>contractante</w:t>
            </w:r>
            <w:proofErr w:type="spellEnd"/>
            <w:r w:rsidRPr="00C75A9C">
              <w:rPr>
                <w:sz w:val="18"/>
                <w:szCs w:val="18"/>
                <w:lang w:val="en-US"/>
              </w:rPr>
              <w:t>.</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Ecocardiografia(M,2D,Doppler, Doppler color, doppler tisular, energetic, spectral continuu pulsativ, SOFT Q-lab,e fectuare post-procesarii datelor investigatiei cu formarea raportului)</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Ecocardiografia(M,2D,Doppler,Doppler color,doppler tisular,energetic,spectral continuu pulsativ,SOFT Q-lab,efectuare post-procesarii datelor investigatiei cu formarea raportului). COD 1088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Ultrasonografia vaselor magistrale cervico-cerebrale(extra-intra craniene)</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Ultrasonografia vaselor magistrale cervico-cerebrale(extra-intra craniene). COD 1066.4.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Ultrasonografia vaselor magistrale ale membrelor superioare</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Ultrasonografia vaselor magistrale ale membrelor superioare. COD 1066.5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Ultrasonografia arterelor membrelor inferioare</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Ultrasonografia arterelor membrelor inferioare. COD 1066.6.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Ultrasonografia venelor membrelor inferioare</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Ultrasonografia venelor membrelor inferioare. COD 1066.7.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Videoesofagogastroduuodenofibroscopie diagnostic</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Videoesofagogastroduuodenofibroscopie diagnostic. COD 2278.1.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Videobronhoscopia diagnostică</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t>Videobronhoscopia diagnostică.</w:t>
            </w:r>
            <w:r w:rsidRPr="003D221B">
              <w:rPr>
                <w:sz w:val="18"/>
                <w:szCs w:val="18"/>
              </w:rPr>
              <w:t xml:space="preserve"> COD 2295.1.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Rectoscopie diagnostică</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t xml:space="preserve">Rectoscopie diagnostică. </w:t>
            </w:r>
            <w:r w:rsidRPr="003D221B">
              <w:rPr>
                <w:sz w:val="18"/>
                <w:szCs w:val="18"/>
              </w:rPr>
              <w:t>COD 2299.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Videocolonoscopie diagnostica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Videocolonoscopie diagnostica. COD 2306.1.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creierului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creierului fără contrast la aparat 1,5 tesla. COD 1326.40.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creierului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creierului cu contrast la aparat 1,5 tesla. COD 1326.41.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coloanei cervicale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32891" w:rsidRDefault="000F6EFC" w:rsidP="000F6EFC">
            <w:pPr>
              <w:rPr>
                <w:sz w:val="20"/>
                <w:szCs w:val="20"/>
              </w:rPr>
            </w:pPr>
            <w:r w:rsidRPr="00332891">
              <w:rPr>
                <w:sz w:val="20"/>
                <w:szCs w:val="20"/>
              </w:rPr>
              <w:t>Rezonanță magnetică nucleară a coloanei cervicale fără contrast la aparat 1,5 tesla. COD 1326.42.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coloanei cervicale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32891" w:rsidRDefault="000F6EFC" w:rsidP="000F6EFC">
            <w:pPr>
              <w:spacing w:line="276" w:lineRule="auto"/>
              <w:rPr>
                <w:sz w:val="20"/>
                <w:szCs w:val="20"/>
              </w:rPr>
            </w:pPr>
            <w:r w:rsidRPr="00332891">
              <w:rPr>
                <w:sz w:val="20"/>
                <w:szCs w:val="20"/>
              </w:rPr>
              <w:t>Rezonanță magnetică nucleară a coloanei cervicale cu contrast la aparat 1,5 tesla. COD 1326.43.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coloanei dorsale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32891" w:rsidRDefault="000F6EFC" w:rsidP="000F6EFC">
            <w:pPr>
              <w:spacing w:line="276" w:lineRule="auto"/>
              <w:rPr>
                <w:sz w:val="18"/>
                <w:szCs w:val="18"/>
              </w:rPr>
            </w:pPr>
            <w:r w:rsidRPr="00332891">
              <w:rPr>
                <w:sz w:val="18"/>
                <w:szCs w:val="18"/>
              </w:rPr>
              <w:t>Rezonanță magnetică nucleară a coloanei dorsale fără contrast la aparat 1,5 tesla. COD 1326.44.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coloanei dorsale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Rezonanță magnetică nucleară a coloanei dorsale cu contrast la aparat 1,5 tesla. COD 1326.45.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glandei pituitare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glandei pituitare fără contrast la aparat 1,5 tesla. COD 1326.46.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glandei pituitare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glandei pituitare cu contrast la aparat 1,5 tesla. COD 1326.47.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coloanei lombo-sacrale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coloanei lombo-sacrale fără contrast la aparat 1,5 tesla. COD 1326.48.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coloanei lombo-sacrale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coloanei lombo-sacrale cu contrast la aparat 1,5 tesla. COD 1326.49.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rinichilor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rinichilor fără contrast la aparat 1,5 tesla. COD 1326.50. Conform Hotărârii Guvernului nr. 1460 din 30.12.2016 cu modificările ulterioare.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rinichilor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rinichilor cu contrast la aparat 1,5 tesla. COD 1326.51.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glandei suprarenale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glandei suprarenale fără contrast la aparat 1,5 tesla. COD 1326.52.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glandei suprarenale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32891" w:rsidRDefault="000F6EFC" w:rsidP="000F6EFC">
            <w:pPr>
              <w:rPr>
                <w:sz w:val="20"/>
                <w:szCs w:val="20"/>
              </w:rPr>
            </w:pPr>
            <w:r w:rsidRPr="00332891">
              <w:rPr>
                <w:sz w:val="20"/>
                <w:szCs w:val="20"/>
              </w:rPr>
              <w:t>Rezonanță magnetică nucleară a glandei suprarenale cu contrast la aparat 1,5 tesla. COD 1326.53.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regim colangiografie (MRCP)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32891" w:rsidRDefault="000F6EFC" w:rsidP="000F6EFC">
            <w:pPr>
              <w:rPr>
                <w:sz w:val="18"/>
                <w:szCs w:val="18"/>
              </w:rPr>
            </w:pPr>
            <w:r w:rsidRPr="00332891">
              <w:rPr>
                <w:sz w:val="18"/>
                <w:szCs w:val="18"/>
              </w:rPr>
              <w:t>Rezonanță magnetică nucleară regim colangiografie (MRCP) fără contrast la aparat 1,5 tesla. COD 1326.54.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regim colangiografie (MRCP)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Rezonanță magnetică nucleară regim colangiografie (MRCP) la aparat 1,5 tesla. COD 1326.55.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abdomenului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Rezonanță magnetică nucleară a abdomenului fără contrast la aparat 1,5 tesla. COD 1326.56.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abdomenului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Rezonanță magnetică nucleară a abdomenului cu contrast la aparat 1,5 tesla. COD 1326.57.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 xml:space="preserve">Rezonanță magnetică nucleară pînă </w:t>
            </w:r>
            <w:r w:rsidRPr="000F6EFC">
              <w:rPr>
                <w:sz w:val="22"/>
                <w:szCs w:val="22"/>
              </w:rPr>
              <w:lastRenderedPageBreak/>
              <w:t xml:space="preserve">la 1,5 tesla a articulațiilor mari 2 filme la aparat,fără contrast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 xml:space="preserve">Rezonanță magnetică nucleară pînă la 1,5 tesla a articulațiilor mari </w:t>
            </w:r>
            <w:r w:rsidRPr="003D221B">
              <w:rPr>
                <w:sz w:val="18"/>
                <w:szCs w:val="18"/>
              </w:rPr>
              <w:lastRenderedPageBreak/>
              <w:t>2 filme la aparat,fără contrast. COD 1326.60.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 xml:space="preserve">Rezonanță magnetică nucleară pînă la 1,5 tesla a articulațiilor mari 2 filme la aparat,cu contrast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Rezonanță magnetică nucleară pînă la 1,5 tesla a articulațiilor mari 2 filme la aparat,cu contrast. COD 1326.61.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orbitelor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Rezonanță magnetică nucleară a orbitelor fără contrast la aparat 1,5 tesla. COD 1326.64.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orbitelor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spacing w:line="276" w:lineRule="auto"/>
              <w:rPr>
                <w:sz w:val="18"/>
                <w:szCs w:val="18"/>
              </w:rPr>
            </w:pPr>
            <w:r w:rsidRPr="003D221B">
              <w:rPr>
                <w:sz w:val="18"/>
                <w:szCs w:val="18"/>
              </w:rPr>
              <w:t>Rezonanță magnetică nucleară a orbitelor cu contrast la aparat 1,5 tesla. COD 1326.65.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sinusului paranazal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sinusului paranazal fără contrast la aparat 1,5 tesla. COD 1326.66.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orbitelor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32891" w:rsidRDefault="000F6EFC" w:rsidP="000F6EFC">
            <w:pPr>
              <w:rPr>
                <w:sz w:val="20"/>
                <w:szCs w:val="20"/>
              </w:rPr>
            </w:pPr>
            <w:r w:rsidRPr="00332891">
              <w:rPr>
                <w:sz w:val="20"/>
                <w:szCs w:val="20"/>
              </w:rPr>
              <w:t>Rezonanță magnetică nucleară a orbitelor cu contrast la aparat 1,5 tesla. COD 1326.67. Conform Hotărârii Guvernului nr. 1020 din 29.12.2011 cu modificările și completările ulterioare, în baza trimiterilor autorităţii contractan</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a organelor bazinului mic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a organelor bazinului mic fără contrast la aparat 1,5 tesla.COD 1326.68.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organelor bazinului mic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organelor bazinului mic cu contrast la aparat 1,5 tesla. COD 1326.69.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cutiei toracice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cutiei toracice fără contrast la aparat 1,5 tesla. COD 1326.72.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cutiei toracice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cutiei toracice cu contrast la aparat 1,5 tesla. COD 1326.73.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 xml:space="preserve">Rezonanță magnetică nucleară a </w:t>
            </w:r>
            <w:r w:rsidRPr="000F6EFC">
              <w:rPr>
                <w:sz w:val="22"/>
                <w:szCs w:val="22"/>
              </w:rPr>
              <w:lastRenderedPageBreak/>
              <w:t>pancreasului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 xml:space="preserve">Rezonanță magnetică nucleară a pancreasului fără contrast la aparat 1,5 tesla. COD 1326.76. Conform Hotărârii Guvernului nr. 1020 </w:t>
            </w:r>
            <w:r w:rsidRPr="003D221B">
              <w:rPr>
                <w:sz w:val="18"/>
                <w:szCs w:val="18"/>
              </w:rPr>
              <w:lastRenderedPageBreak/>
              <w:t>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pancreasului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pancreasului cu contrast la aparat 1,5 teslaCOD 1326.77.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mediastinului fără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mediastinului fără contrast la aparat 1,5 tesla. COD 1326.78.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Rezonanță magnetică nucleară a mediastinului cu contrast la aparat 1,5 tesla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Rezonanță magnetică nucleară a mediastinului cu contrast la aparat 1,5 tesla. COD 1326.79.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tcPr>
          <w:p w:rsidR="000F6EFC" w:rsidRPr="000F6EFC" w:rsidRDefault="000F6EFC" w:rsidP="000F6EFC">
            <w:r w:rsidRPr="000F6EFC">
              <w:rPr>
                <w:sz w:val="22"/>
                <w:szCs w:val="22"/>
              </w:rPr>
              <w:t>Rezonanţa magnetică nucleară a întregii coloane vertebrale la aparatul 1,5 Tesla, fără contrast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tcPr>
          <w:p w:rsidR="000F6EFC" w:rsidRPr="00332891" w:rsidRDefault="000F6EFC" w:rsidP="000F6EFC">
            <w:pPr>
              <w:rPr>
                <w:sz w:val="18"/>
                <w:szCs w:val="18"/>
              </w:rPr>
            </w:pPr>
            <w:r w:rsidRPr="00332891">
              <w:rPr>
                <w:sz w:val="18"/>
                <w:szCs w:val="18"/>
              </w:rPr>
              <w:t>Rezonanţa magnetică nucleară a întregii coloane vertebrale la aparatul 1,5 Tesla, fără contrast. COD 1326.89.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tcPr>
          <w:p w:rsidR="000F6EFC" w:rsidRPr="000F6EFC" w:rsidRDefault="000F6EFC" w:rsidP="000F6EFC">
            <w:r w:rsidRPr="000F6EFC">
              <w:rPr>
                <w:sz w:val="22"/>
                <w:szCs w:val="22"/>
              </w:rPr>
              <w:t>Rezonanţa magnetică nucleară a întregii coloane vertebrale la aparatul 1,5 Tesla, cu contrast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tcPr>
          <w:p w:rsidR="000F6EFC" w:rsidRPr="00332891" w:rsidRDefault="000F6EFC" w:rsidP="000F6EFC">
            <w:pPr>
              <w:spacing w:line="276" w:lineRule="auto"/>
              <w:rPr>
                <w:sz w:val="20"/>
                <w:szCs w:val="20"/>
              </w:rPr>
            </w:pPr>
            <w:r w:rsidRPr="00332891">
              <w:rPr>
                <w:sz w:val="20"/>
                <w:szCs w:val="20"/>
              </w:rPr>
              <w:t>Rezonanţa magnetică nucleară a întregii coloane vertebrale la aparatul 1,5 Tesla, cu contrast. COD 1326.90.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r w:rsidR="00332891" w:rsidRPr="00C00499" w:rsidTr="00332891">
        <w:trPr>
          <w:gridAfter w:val="2"/>
          <w:wAfter w:w="60" w:type="pct"/>
          <w:trHeight w:val="397"/>
        </w:trPr>
        <w:tc>
          <w:tcPr>
            <w:tcW w:w="264" w:type="pct"/>
            <w:tcBorders>
              <w:top w:val="single" w:sz="4" w:space="0" w:color="auto"/>
              <w:left w:val="single" w:sz="4" w:space="0" w:color="auto"/>
              <w:bottom w:val="single" w:sz="4" w:space="0" w:color="auto"/>
              <w:right w:val="single" w:sz="4" w:space="0" w:color="auto"/>
            </w:tcBorders>
          </w:tcPr>
          <w:p w:rsidR="000F6EFC" w:rsidRPr="000F6EFC" w:rsidRDefault="000F6EFC" w:rsidP="000F6EFC">
            <w:pPr>
              <w:pStyle w:val="a"/>
              <w:numPr>
                <w:ilvl w:val="1"/>
                <w:numId w:val="31"/>
              </w:numPr>
              <w:rPr>
                <w:sz w:val="20"/>
                <w:szCs w:val="20"/>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rsidR="000F6EFC" w:rsidRPr="000F6EFC" w:rsidRDefault="000F6EFC" w:rsidP="000F6EFC">
            <w:r w:rsidRPr="000F6EFC">
              <w:rPr>
                <w:sz w:val="22"/>
                <w:szCs w:val="22"/>
              </w:rPr>
              <w:t xml:space="preserve">Mamografia glandelor mamare (18x24) in regim digital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tcPr>
          <w:p w:rsidR="000F6EFC" w:rsidRPr="003D221B" w:rsidRDefault="000F6EFC" w:rsidP="000F6EFC">
            <w:pPr>
              <w:rPr>
                <w:sz w:val="18"/>
                <w:szCs w:val="18"/>
              </w:rPr>
            </w:pPr>
            <w:r w:rsidRPr="003D221B">
              <w:rPr>
                <w:sz w:val="18"/>
                <w:szCs w:val="18"/>
              </w:rPr>
              <w:t>Mamografia glandelor mamare (18x24) in regim digital. COD 1125.2. Conform Hotărârii Guvernului nr. 1020 din 29.12.2011 cu modificările și completările ulterioare, în baza trimiterilor autorităţii contractante.</w:t>
            </w:r>
          </w:p>
        </w:tc>
        <w:tc>
          <w:tcPr>
            <w:tcW w:w="695" w:type="pct"/>
            <w:tcBorders>
              <w:top w:val="single" w:sz="4" w:space="0" w:color="auto"/>
              <w:left w:val="single" w:sz="4" w:space="0" w:color="auto"/>
              <w:bottom w:val="single" w:sz="4" w:space="0" w:color="auto"/>
              <w:right w:val="single" w:sz="4" w:space="0" w:color="auto"/>
            </w:tcBorders>
          </w:tcPr>
          <w:p w:rsidR="000F6EFC" w:rsidRPr="0065496F" w:rsidRDefault="000F6EFC" w:rsidP="000F6EF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F6EFC" w:rsidRPr="0065496F" w:rsidRDefault="000F6EFC" w:rsidP="000F6EFC">
            <w:pPr>
              <w:rPr>
                <w:sz w:val="20"/>
                <w:szCs w:val="20"/>
              </w:rPr>
            </w:pPr>
          </w:p>
        </w:tc>
      </w:tr>
    </w:tbl>
    <w:p w:rsidR="002A37A2" w:rsidRDefault="002A37A2" w:rsidP="007C3412">
      <w:pPr>
        <w:ind w:left="5103"/>
      </w:pPr>
    </w:p>
    <w:p w:rsidR="002A37A2" w:rsidRDefault="002A37A2" w:rsidP="007C3412">
      <w:pPr>
        <w:ind w:left="5103"/>
      </w:pPr>
    </w:p>
    <w:p w:rsidR="002A37A2" w:rsidRDefault="002A37A2" w:rsidP="002A37A2"/>
    <w:p w:rsidR="002A37A2" w:rsidRPr="002A37A2" w:rsidRDefault="002A37A2" w:rsidP="002A37A2">
      <w:r w:rsidRPr="002A37A2">
        <w:t>Semnat:_______________ Numele, Prenumele:_____________________________ În calitate de: ________________</w:t>
      </w:r>
    </w:p>
    <w:p w:rsidR="002A37A2" w:rsidRDefault="002A37A2" w:rsidP="002A37A2"/>
    <w:p w:rsidR="002A37A2" w:rsidRDefault="002A37A2" w:rsidP="002A37A2">
      <w:r w:rsidRPr="002A37A2">
        <w:t>Ofertantul: _______________________ Adresa: __________________________</w:t>
      </w:r>
    </w:p>
    <w:p w:rsidR="002A37A2" w:rsidRDefault="002A37A2" w:rsidP="002A37A2"/>
    <w:p w:rsidR="002A37A2" w:rsidRDefault="002A37A2" w:rsidP="002A37A2"/>
    <w:p w:rsidR="002A37A2" w:rsidRDefault="002A37A2" w:rsidP="002A37A2"/>
    <w:p w:rsidR="002A37A2" w:rsidRDefault="002A37A2" w:rsidP="002A37A2"/>
    <w:p w:rsidR="002A37A2" w:rsidRDefault="002A37A2" w:rsidP="002A37A2"/>
    <w:p w:rsidR="002A37A2" w:rsidRDefault="002A37A2" w:rsidP="002A37A2"/>
    <w:p w:rsidR="002A37A2" w:rsidRDefault="002A37A2" w:rsidP="002A37A2">
      <w:pPr>
        <w:ind w:left="10206"/>
      </w:pPr>
      <w:r>
        <w:lastRenderedPageBreak/>
        <w:t>Anexa nr.23</w:t>
      </w:r>
    </w:p>
    <w:p w:rsidR="002A37A2" w:rsidRDefault="002A37A2" w:rsidP="002A37A2">
      <w:pPr>
        <w:ind w:left="10206"/>
      </w:pPr>
      <w:r>
        <w:t>la Documentația standard aprobată prin</w:t>
      </w:r>
    </w:p>
    <w:p w:rsidR="002A37A2" w:rsidRDefault="002A37A2" w:rsidP="002A37A2">
      <w:pPr>
        <w:ind w:left="10206"/>
      </w:pPr>
      <w:r>
        <w:t>Ordinul Ministrului Finanțelor</w:t>
      </w:r>
    </w:p>
    <w:p w:rsidR="002A37A2" w:rsidRDefault="002A37A2" w:rsidP="002A37A2">
      <w:pPr>
        <w:ind w:left="10206"/>
      </w:pPr>
      <w:r>
        <w:t xml:space="preserve"> nr. 115 din 15 septembrie 2021</w:t>
      </w:r>
    </w:p>
    <w:p w:rsidR="002A37A2" w:rsidRDefault="002A37A2" w:rsidP="002A37A2"/>
    <w:tbl>
      <w:tblPr>
        <w:tblW w:w="16149" w:type="dxa"/>
        <w:tblLayout w:type="fixed"/>
        <w:tblLook w:val="04A0" w:firstRow="1" w:lastRow="0" w:firstColumn="1" w:lastColumn="0" w:noHBand="0" w:noVBand="1"/>
      </w:tblPr>
      <w:tblGrid>
        <w:gridCol w:w="567"/>
        <w:gridCol w:w="1101"/>
        <w:gridCol w:w="2693"/>
        <w:gridCol w:w="1092"/>
        <w:gridCol w:w="929"/>
        <w:gridCol w:w="1098"/>
        <w:gridCol w:w="973"/>
        <w:gridCol w:w="1218"/>
        <w:gridCol w:w="993"/>
        <w:gridCol w:w="1451"/>
        <w:gridCol w:w="3050"/>
        <w:gridCol w:w="984"/>
      </w:tblGrid>
      <w:tr w:rsidR="002A37A2" w:rsidRPr="002A37A2" w:rsidTr="002A37A2">
        <w:trPr>
          <w:trHeight w:val="427"/>
        </w:trPr>
        <w:tc>
          <w:tcPr>
            <w:tcW w:w="16149" w:type="dxa"/>
            <w:gridSpan w:val="12"/>
            <w:tcBorders>
              <w:top w:val="single" w:sz="4" w:space="0" w:color="auto"/>
              <w:left w:val="single" w:sz="4" w:space="0" w:color="auto"/>
              <w:bottom w:val="single" w:sz="4" w:space="0" w:color="auto"/>
              <w:right w:val="single" w:sz="4" w:space="0" w:color="auto"/>
            </w:tcBorders>
          </w:tcPr>
          <w:p w:rsidR="002A37A2" w:rsidRPr="002A37A2" w:rsidRDefault="002A37A2" w:rsidP="002A37A2">
            <w:pPr>
              <w:keepNext/>
              <w:keepLines/>
              <w:spacing w:before="200"/>
              <w:outlineLvl w:val="1"/>
              <w:rPr>
                <w:rFonts w:ascii="Calibri Light" w:hAnsi="Calibri Light"/>
                <w:b/>
                <w:bCs/>
                <w:noProof w:val="0"/>
                <w:color w:val="5B9BD5"/>
                <w:szCs w:val="26"/>
                <w:lang w:val="it-IT"/>
              </w:rPr>
            </w:pPr>
            <w:r w:rsidRPr="002A37A2">
              <w:rPr>
                <w:rFonts w:ascii="Calibri Light" w:hAnsi="Calibri Light"/>
                <w:b/>
                <w:bCs/>
                <w:noProof w:val="0"/>
                <w:color w:val="5B9BD5"/>
                <w:sz w:val="26"/>
                <w:szCs w:val="26"/>
                <w:lang w:val="it-IT"/>
              </w:rPr>
              <w:t>Specificații de preț</w:t>
            </w:r>
          </w:p>
          <w:p w:rsidR="002A37A2" w:rsidRPr="002A37A2" w:rsidRDefault="002A37A2" w:rsidP="002A37A2">
            <w:r>
              <w:t xml:space="preserve"> [Acest tabel va fi completat de către ofertant în coloanele 5,6,7,8 și 11 la necesitate, iar de către autoritatea contractantă – în coloanele 1,2,3,4,9,10]</w:t>
            </w:r>
          </w:p>
        </w:tc>
      </w:tr>
      <w:tr w:rsidR="002A37A2" w:rsidRPr="002A37A2" w:rsidTr="002A37A2">
        <w:trPr>
          <w:trHeight w:val="427"/>
        </w:trPr>
        <w:tc>
          <w:tcPr>
            <w:tcW w:w="16149" w:type="dxa"/>
            <w:gridSpan w:val="12"/>
            <w:tcBorders>
              <w:top w:val="single" w:sz="4" w:space="0" w:color="auto"/>
              <w:left w:val="single" w:sz="4" w:space="0" w:color="auto"/>
              <w:bottom w:val="single" w:sz="4" w:space="0" w:color="auto"/>
              <w:right w:val="single" w:sz="4" w:space="0" w:color="auto"/>
            </w:tcBorders>
          </w:tcPr>
          <w:p w:rsidR="002A37A2" w:rsidRPr="002A37A2" w:rsidRDefault="002A37A2" w:rsidP="002A37A2">
            <w:r w:rsidRPr="002A37A2">
              <w:t>Numărul  procedurii de achiziție______________din_________</w:t>
            </w:r>
          </w:p>
        </w:tc>
      </w:tr>
      <w:tr w:rsidR="002A37A2" w:rsidRPr="002A37A2" w:rsidTr="002A37A2">
        <w:trPr>
          <w:trHeight w:val="419"/>
        </w:trPr>
        <w:tc>
          <w:tcPr>
            <w:tcW w:w="16149" w:type="dxa"/>
            <w:gridSpan w:val="12"/>
            <w:tcBorders>
              <w:top w:val="single" w:sz="4" w:space="0" w:color="auto"/>
              <w:left w:val="single" w:sz="4" w:space="0" w:color="auto"/>
              <w:bottom w:val="single" w:sz="4" w:space="0" w:color="auto"/>
              <w:right w:val="single" w:sz="4" w:space="0" w:color="auto"/>
            </w:tcBorders>
          </w:tcPr>
          <w:p w:rsidR="002A37A2" w:rsidRPr="002A37A2" w:rsidRDefault="002A37A2" w:rsidP="002A37A2">
            <w:r w:rsidRPr="002A37A2">
              <w:t>Obiectul de achiziției:______________</w:t>
            </w:r>
          </w:p>
        </w:tc>
      </w:tr>
      <w:tr w:rsidR="002A37A2" w:rsidRPr="002A37A2" w:rsidTr="002A37A2">
        <w:trPr>
          <w:trHeight w:val="1043"/>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jc w:val="center"/>
              <w:rPr>
                <w:b/>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b/>
                <w:sz w:val="20"/>
              </w:rPr>
            </w:pPr>
            <w:r w:rsidRPr="002A37A2">
              <w:rPr>
                <w:b/>
                <w:sz w:val="20"/>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2A37A2" w:rsidRDefault="002A37A2" w:rsidP="002A37A2">
            <w:pPr>
              <w:jc w:val="center"/>
              <w:rPr>
                <w:b/>
                <w:sz w:val="20"/>
              </w:rPr>
            </w:pPr>
            <w:r w:rsidRPr="002A37A2">
              <w:rPr>
                <w:b/>
                <w:sz w:val="20"/>
              </w:rPr>
              <w:t>Denumirea bunurilor/serviciilor</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2A37A2" w:rsidRPr="002A37A2" w:rsidRDefault="002A37A2" w:rsidP="002A37A2">
            <w:pPr>
              <w:jc w:val="center"/>
              <w:rPr>
                <w:b/>
                <w:sz w:val="20"/>
              </w:rPr>
            </w:pPr>
            <w:r w:rsidRPr="002A37A2">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2A37A2" w:rsidRPr="002A37A2" w:rsidRDefault="002A37A2" w:rsidP="002A37A2">
            <w:pPr>
              <w:jc w:val="center"/>
              <w:rPr>
                <w:b/>
                <w:sz w:val="20"/>
              </w:rPr>
            </w:pPr>
            <w:r w:rsidRPr="002A37A2">
              <w:rPr>
                <w:b/>
                <w:sz w:val="20"/>
              </w:rPr>
              <w:t>Canti-tatea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A37A2" w:rsidRPr="002A37A2" w:rsidRDefault="002A37A2" w:rsidP="002A37A2">
            <w:pPr>
              <w:jc w:val="center"/>
              <w:rPr>
                <w:b/>
                <w:sz w:val="20"/>
              </w:rPr>
            </w:pPr>
            <w:r w:rsidRPr="002A37A2">
              <w:rPr>
                <w:b/>
                <w:sz w:val="20"/>
              </w:rPr>
              <w:t>Preţ unitar (fără TVA)</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A37A2" w:rsidRPr="002A37A2" w:rsidRDefault="002A37A2" w:rsidP="002A37A2">
            <w:pPr>
              <w:jc w:val="center"/>
              <w:rPr>
                <w:b/>
                <w:sz w:val="20"/>
              </w:rPr>
            </w:pPr>
            <w:r w:rsidRPr="002A37A2">
              <w:rPr>
                <w:b/>
                <w:sz w:val="20"/>
              </w:rPr>
              <w:t>Preţ unitar (cu TVA)</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A37A2" w:rsidRPr="002A37A2" w:rsidRDefault="002A37A2" w:rsidP="002A37A2">
            <w:pPr>
              <w:jc w:val="center"/>
              <w:rPr>
                <w:b/>
                <w:sz w:val="20"/>
              </w:rPr>
            </w:pPr>
            <w:r w:rsidRPr="002A37A2">
              <w:rPr>
                <w:b/>
                <w:sz w:val="20"/>
              </w:rPr>
              <w:t>Suma</w:t>
            </w:r>
          </w:p>
          <w:p w:rsidR="002A37A2" w:rsidRPr="002A37A2" w:rsidRDefault="002A37A2" w:rsidP="002A37A2">
            <w:pPr>
              <w:jc w:val="center"/>
              <w:rPr>
                <w:b/>
                <w:sz w:val="20"/>
              </w:rPr>
            </w:pPr>
            <w:r w:rsidRPr="002A37A2">
              <w:rPr>
                <w:b/>
                <w:sz w:val="20"/>
              </w:rPr>
              <w:t>fără</w:t>
            </w:r>
          </w:p>
          <w:p w:rsidR="002A37A2" w:rsidRPr="002A37A2" w:rsidRDefault="002A37A2" w:rsidP="002A37A2">
            <w:pPr>
              <w:jc w:val="center"/>
              <w:rPr>
                <w:b/>
                <w:sz w:val="20"/>
              </w:rPr>
            </w:pPr>
            <w:r w:rsidRPr="002A37A2">
              <w:rPr>
                <w:b/>
                <w:sz w:val="20"/>
              </w:rPr>
              <w:t>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37A2" w:rsidRPr="002A37A2" w:rsidRDefault="002A37A2" w:rsidP="002A37A2">
            <w:pPr>
              <w:jc w:val="center"/>
              <w:rPr>
                <w:b/>
                <w:sz w:val="20"/>
              </w:rPr>
            </w:pPr>
            <w:r w:rsidRPr="002A37A2">
              <w:rPr>
                <w:b/>
                <w:sz w:val="20"/>
              </w:rPr>
              <w:t>Suma</w:t>
            </w:r>
          </w:p>
          <w:p w:rsidR="002A37A2" w:rsidRPr="002A37A2" w:rsidRDefault="002A37A2" w:rsidP="002A37A2">
            <w:pPr>
              <w:jc w:val="center"/>
              <w:rPr>
                <w:b/>
                <w:sz w:val="20"/>
              </w:rPr>
            </w:pPr>
            <w:r w:rsidRPr="002A37A2">
              <w:rPr>
                <w:b/>
                <w:sz w:val="20"/>
              </w:rPr>
              <w:t>cu TVA</w:t>
            </w:r>
          </w:p>
        </w:tc>
        <w:tc>
          <w:tcPr>
            <w:tcW w:w="1451"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jc w:val="center"/>
              <w:rPr>
                <w:b/>
                <w:sz w:val="20"/>
                <w:szCs w:val="28"/>
              </w:rPr>
            </w:pPr>
            <w:r w:rsidRPr="002A37A2">
              <w:rPr>
                <w:b/>
                <w:sz w:val="20"/>
                <w:szCs w:val="28"/>
              </w:rPr>
              <w:t xml:space="preserve">Termenul de </w:t>
            </w:r>
          </w:p>
          <w:p w:rsidR="002A37A2" w:rsidRPr="002A37A2" w:rsidRDefault="002A37A2" w:rsidP="002A37A2">
            <w:pPr>
              <w:jc w:val="center"/>
              <w:rPr>
                <w:b/>
                <w:sz w:val="20"/>
              </w:rPr>
            </w:pPr>
            <w:r w:rsidRPr="002A37A2">
              <w:rPr>
                <w:b/>
                <w:sz w:val="20"/>
                <w:szCs w:val="28"/>
              </w:rPr>
              <w:t xml:space="preserve">livrare/prestare </w:t>
            </w:r>
          </w:p>
        </w:tc>
        <w:tc>
          <w:tcPr>
            <w:tcW w:w="3050"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rPr>
                <w:b/>
                <w:sz w:val="20"/>
                <w:szCs w:val="28"/>
              </w:rPr>
            </w:pPr>
            <w:r w:rsidRPr="002A37A2">
              <w:rPr>
                <w:b/>
                <w:sz w:val="20"/>
                <w:szCs w:val="28"/>
              </w:rPr>
              <w:t>Clasificație bugetară (IBAN)</w:t>
            </w:r>
          </w:p>
        </w:tc>
        <w:tc>
          <w:tcPr>
            <w:tcW w:w="984"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jc w:val="center"/>
              <w:rPr>
                <w:b/>
                <w:sz w:val="20"/>
                <w:szCs w:val="28"/>
              </w:rPr>
            </w:pPr>
            <w:r w:rsidRPr="002A37A2">
              <w:rPr>
                <w:b/>
                <w:sz w:val="20"/>
                <w:szCs w:val="28"/>
              </w:rPr>
              <w:t>Discount</w:t>
            </w:r>
          </w:p>
          <w:p w:rsidR="002A37A2" w:rsidRPr="002A37A2" w:rsidRDefault="002A37A2" w:rsidP="002A37A2">
            <w:pPr>
              <w:jc w:val="center"/>
              <w:rPr>
                <w:b/>
                <w:sz w:val="20"/>
                <w:szCs w:val="28"/>
              </w:rPr>
            </w:pPr>
            <w:r w:rsidRPr="002A37A2">
              <w:rPr>
                <w:b/>
                <w:sz w:val="20"/>
                <w:szCs w:val="28"/>
              </w:rPr>
              <w:t>%</w:t>
            </w:r>
          </w:p>
        </w:tc>
      </w:tr>
      <w:tr w:rsidR="002A37A2" w:rsidRPr="002A37A2" w:rsidTr="002A37A2">
        <w:trPr>
          <w:trHeight w:val="283"/>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jc w:val="center"/>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r w:rsidRPr="002A37A2">
              <w:rPr>
                <w:sz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r w:rsidRPr="002A37A2">
              <w:rPr>
                <w:sz w:val="20"/>
              </w:rPr>
              <w:t>2</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r w:rsidRPr="002A37A2">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r w:rsidRPr="002A37A2">
              <w:rPr>
                <w:sz w:val="20"/>
              </w:rPr>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r w:rsidRPr="002A37A2">
              <w:rPr>
                <w:sz w:val="20"/>
              </w:rPr>
              <w:t>5</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r w:rsidRPr="002A37A2">
              <w:rPr>
                <w:sz w:val="20"/>
              </w:rPr>
              <w:t>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r w:rsidRPr="002A37A2">
              <w:rPr>
                <w:sz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r w:rsidRPr="002A37A2">
              <w:rPr>
                <w:sz w:val="20"/>
              </w:rPr>
              <w:t>8</w:t>
            </w:r>
          </w:p>
        </w:tc>
        <w:tc>
          <w:tcPr>
            <w:tcW w:w="1451"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jc w:val="center"/>
              <w:rPr>
                <w:sz w:val="20"/>
              </w:rPr>
            </w:pPr>
            <w:r w:rsidRPr="002A37A2">
              <w:rPr>
                <w:sz w:val="20"/>
              </w:rPr>
              <w:t>9</w:t>
            </w:r>
          </w:p>
        </w:tc>
        <w:tc>
          <w:tcPr>
            <w:tcW w:w="3050"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jc w:val="center"/>
              <w:rPr>
                <w:sz w:val="20"/>
              </w:rPr>
            </w:pPr>
            <w:r w:rsidRPr="002A37A2">
              <w:rPr>
                <w:sz w:val="20"/>
              </w:rPr>
              <w:t>10</w:t>
            </w:r>
          </w:p>
        </w:tc>
        <w:tc>
          <w:tcPr>
            <w:tcW w:w="984"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jc w:val="center"/>
              <w:rPr>
                <w:sz w:val="20"/>
              </w:rPr>
            </w:pPr>
            <w:r w:rsidRPr="002A37A2">
              <w:rPr>
                <w:sz w:val="20"/>
              </w:rPr>
              <w:t>11</w:t>
            </w: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rPr>
                <w:b/>
                <w:sz w:val="20"/>
              </w:rPr>
            </w:pPr>
            <w:r w:rsidRPr="002A37A2">
              <w:rPr>
                <w:b/>
                <w:sz w:val="20"/>
              </w:rPr>
              <w:t>Bunuri/servicii</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rPr>
                <w:sz w:val="20"/>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rPr>
                <w:sz w:val="20"/>
              </w:rPr>
            </w:pPr>
          </w:p>
        </w:tc>
        <w:tc>
          <w:tcPr>
            <w:tcW w:w="1451"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rPr>
                <w:sz w:val="20"/>
              </w:rPr>
            </w:pPr>
          </w:p>
        </w:tc>
        <w:tc>
          <w:tcPr>
            <w:tcW w:w="3050"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numPr>
                <w:ilvl w:val="0"/>
                <w:numId w:val="29"/>
              </w:numPr>
              <w:tabs>
                <w:tab w:val="left" w:pos="1134"/>
              </w:tabs>
              <w:spacing w:after="160" w:line="259" w:lineRule="auto"/>
              <w:jc w:val="both"/>
              <w:rPr>
                <w:noProof w:val="0"/>
                <w:sz w:val="20"/>
                <w:lang w:val="en-US"/>
              </w:rPr>
            </w:pPr>
          </w:p>
        </w:tc>
        <w:tc>
          <w:tcPr>
            <w:tcW w:w="155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b/>
                <w:sz w:val="20"/>
              </w:rPr>
            </w:pPr>
            <w:r w:rsidRPr="002A37A2">
              <w:rPr>
                <w:b/>
                <w:sz w:val="20"/>
              </w:rPr>
              <w:t>LOTUL - 1</w:t>
            </w: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Coronografia cu ventriculografie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Aortografia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Angiografia prin tomografie computerizată a arterelor bazinului mic</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Angiografia prin tomografie computerizată a arterelor carotide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Angiografia prin tomografie computerizată a arterelor cerebrale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 xml:space="preserve">Angiografia prin tomografie computerizată </w:t>
            </w:r>
            <w:r w:rsidRPr="003D221B">
              <w:lastRenderedPageBreak/>
              <w:t>a arterelor hepatice, pancreatice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lastRenderedPageBreak/>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Angiografia prin tomografie computerizată a arterelor pulmonare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Angiografia prin tomografie computerizată a arterelor membrelor</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pPr>
              <w:ind w:right="-112"/>
            </w:pPr>
            <w:r w:rsidRPr="003D221B">
              <w:t>Angiografia prin tomografie computerizată a arterelor renale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 xml:space="preserve">Tomografia computerizată spiralată cu imagine tridimensională-a creierului la aparatul spiralat 64 Slices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359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pPr>
              <w:ind w:right="-108"/>
            </w:pPr>
            <w:r w:rsidRPr="003D221B">
              <w:t>Tomografia computerizată spiralată cu imagine tridimensională-a creierulu cu contrast la aparatul spiralat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toracelui și a mediastinului fără contrast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62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 xml:space="preserve">Tomografia computerizată spiralată cu imagine </w:t>
            </w:r>
            <w:r w:rsidRPr="003D221B">
              <w:lastRenderedPageBreak/>
              <w:t>tridimensională-a toracelui și a mediastinului cu contrast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lastRenderedPageBreak/>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pPr>
              <w:ind w:right="-112"/>
            </w:pPr>
            <w:r w:rsidRPr="003D221B">
              <w:t>Tomografia computerizată spiralată cu imagine tridimensională-a abdomenuluii fără contrast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88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pPr>
              <w:ind w:right="-112"/>
            </w:pPr>
            <w:r w:rsidRPr="003D221B">
              <w:t>Tomografia computerizată spiralată cu imagine tridimensională-a abdomenuluii cu contrast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99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bazinului fără contrast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bazinului cu contrast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 xml:space="preserve">Tomografia computerizată spiralată cu imagine tridimensională-a șelei turcești și a creierului </w:t>
            </w:r>
            <w:r w:rsidRPr="003D221B">
              <w:lastRenderedPageBreak/>
              <w:t>fără contrast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lastRenderedPageBreak/>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șelei turcești și a creierului cu contrast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sinusurilor paranazale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sinusurilor paranazale și a creierului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pPr>
              <w:ind w:right="-108"/>
            </w:pPr>
            <w:r w:rsidRPr="003D221B">
              <w:t>Tomografia computerizată spiralată cu imagine tridimensională-a nazofaringelui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vertebrelor</w:t>
            </w:r>
            <w:r>
              <w:t xml:space="preserve"> </w:t>
            </w:r>
            <w:r w:rsidRPr="003D221B">
              <w:t>(2-3 segmente)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74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articulațiilor sau a genunchiului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articulațiilor talocrurale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femurului</w:t>
            </w:r>
            <w:r>
              <w:t xml:space="preserve"> </w:t>
            </w:r>
            <w:r w:rsidRPr="003D221B">
              <w:t>(gambei)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colonografie virtuală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tridimensională-bronhografie virtuală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 xml:space="preserve">Tomografia computerizată spiralată </w:t>
            </w:r>
            <w:r w:rsidRPr="003D221B">
              <w:lastRenderedPageBreak/>
              <w:t>cu imagine tridimensională-bronhoscopie virtuală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lastRenderedPageBreak/>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Tomografia computerizată spiralată cu imagine tridimensională-a vaselor creierului-neuroperfuzie la aparatul spiralat 64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2A37A2" w:rsidRPr="00C75A9C" w:rsidRDefault="002A37A2" w:rsidP="00BA36DC">
            <w:pPr>
              <w:pStyle w:val="af3"/>
              <w:ind w:firstLine="0"/>
              <w:rPr>
                <w:color w:val="0D0D0D"/>
                <w:lang w:val="en-US"/>
              </w:rPr>
            </w:pPr>
            <w:proofErr w:type="spellStart"/>
            <w:r w:rsidRPr="00C75A9C">
              <w:rPr>
                <w:color w:val="0D0D0D"/>
                <w:lang w:val="en-US"/>
              </w:rPr>
              <w:t>Tomografia</w:t>
            </w:r>
            <w:proofErr w:type="spellEnd"/>
            <w:r w:rsidRPr="00C75A9C">
              <w:rPr>
                <w:color w:val="0D0D0D"/>
                <w:lang w:val="en-US"/>
              </w:rPr>
              <w:t xml:space="preserve"> </w:t>
            </w:r>
            <w:proofErr w:type="spellStart"/>
            <w:r w:rsidRPr="00C75A9C">
              <w:rPr>
                <w:color w:val="0D0D0D"/>
                <w:lang w:val="en-US"/>
              </w:rPr>
              <w:t>computerizată</w:t>
            </w:r>
            <w:proofErr w:type="spellEnd"/>
            <w:r w:rsidRPr="00C75A9C">
              <w:rPr>
                <w:color w:val="0D0D0D"/>
                <w:lang w:val="en-US"/>
              </w:rPr>
              <w:t xml:space="preserve"> </w:t>
            </w:r>
            <w:proofErr w:type="spellStart"/>
            <w:r w:rsidRPr="00C75A9C">
              <w:rPr>
                <w:color w:val="0D0D0D"/>
                <w:lang w:val="en-US"/>
              </w:rPr>
              <w:t>bifazică</w:t>
            </w:r>
            <w:proofErr w:type="spellEnd"/>
            <w:r w:rsidRPr="00C75A9C">
              <w:rPr>
                <w:color w:val="0D0D0D"/>
                <w:lang w:val="en-US"/>
              </w:rPr>
              <w:t xml:space="preserve"> a </w:t>
            </w:r>
            <w:proofErr w:type="spellStart"/>
            <w:r w:rsidRPr="00C75A9C">
              <w:rPr>
                <w:color w:val="0D0D0D"/>
                <w:lang w:val="en-US"/>
              </w:rPr>
              <w:t>ficatului</w:t>
            </w:r>
            <w:proofErr w:type="spellEnd"/>
            <w:r w:rsidRPr="00C75A9C">
              <w:rPr>
                <w:color w:val="0D0D0D"/>
                <w:lang w:val="en-US"/>
              </w:rPr>
              <w:t xml:space="preserve">, </w:t>
            </w:r>
            <w:proofErr w:type="spellStart"/>
            <w:r w:rsidRPr="00C75A9C">
              <w:rPr>
                <w:color w:val="0D0D0D"/>
                <w:lang w:val="en-US"/>
              </w:rPr>
              <w:t>pancreasului</w:t>
            </w:r>
            <w:proofErr w:type="spellEnd"/>
            <w:r w:rsidRPr="00C75A9C">
              <w:rPr>
                <w:color w:val="0D0D0D"/>
                <w:lang w:val="en-US"/>
              </w:rPr>
              <w:t xml:space="preserve">, cu contrast, la </w:t>
            </w:r>
            <w:proofErr w:type="spellStart"/>
            <w:r w:rsidRPr="00C75A9C">
              <w:rPr>
                <w:color w:val="0D0D0D"/>
                <w:lang w:val="en-US"/>
              </w:rPr>
              <w:t>aparatul</w:t>
            </w:r>
            <w:proofErr w:type="spellEnd"/>
            <w:r w:rsidRPr="00C75A9C">
              <w:rPr>
                <w:color w:val="0D0D0D"/>
                <w:lang w:val="en-US"/>
              </w:rPr>
              <w:t xml:space="preserve"> </w:t>
            </w:r>
            <w:proofErr w:type="spellStart"/>
            <w:r w:rsidRPr="00C75A9C">
              <w:rPr>
                <w:color w:val="0D0D0D"/>
                <w:lang w:val="en-US"/>
              </w:rPr>
              <w:t>spiralat</w:t>
            </w:r>
            <w:proofErr w:type="spellEnd"/>
            <w:r w:rsidRPr="00C75A9C">
              <w:rPr>
                <w:color w:val="0D0D0D"/>
                <w:lang w:val="en-US"/>
              </w:rPr>
              <w:t xml:space="preserve"> 128/256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2A37A2" w:rsidRPr="00C75A9C" w:rsidRDefault="002A37A2" w:rsidP="00BA36DC">
            <w:pPr>
              <w:pStyle w:val="af3"/>
              <w:ind w:firstLine="0"/>
              <w:rPr>
                <w:color w:val="0D0D0D"/>
                <w:lang w:val="en-US"/>
              </w:rPr>
            </w:pPr>
            <w:proofErr w:type="spellStart"/>
            <w:r w:rsidRPr="00C75A9C">
              <w:rPr>
                <w:color w:val="0D0D0D"/>
                <w:lang w:val="en-US"/>
              </w:rPr>
              <w:t>Tomografia</w:t>
            </w:r>
            <w:proofErr w:type="spellEnd"/>
            <w:r w:rsidRPr="00C75A9C">
              <w:rPr>
                <w:color w:val="0D0D0D"/>
                <w:lang w:val="en-US"/>
              </w:rPr>
              <w:t xml:space="preserve"> </w:t>
            </w:r>
            <w:proofErr w:type="spellStart"/>
            <w:r w:rsidRPr="00C75A9C">
              <w:rPr>
                <w:color w:val="0D0D0D"/>
                <w:lang w:val="en-US"/>
              </w:rPr>
              <w:t>computerizată</w:t>
            </w:r>
            <w:proofErr w:type="spellEnd"/>
            <w:r w:rsidRPr="00C75A9C">
              <w:rPr>
                <w:color w:val="0D0D0D"/>
                <w:lang w:val="en-US"/>
              </w:rPr>
              <w:t xml:space="preserve"> </w:t>
            </w:r>
            <w:proofErr w:type="spellStart"/>
            <w:r w:rsidRPr="00C75A9C">
              <w:rPr>
                <w:color w:val="0D0D0D"/>
                <w:lang w:val="en-US"/>
              </w:rPr>
              <w:t>trifazică</w:t>
            </w:r>
            <w:proofErr w:type="spellEnd"/>
            <w:r w:rsidRPr="00C75A9C">
              <w:rPr>
                <w:color w:val="0D0D0D"/>
                <w:lang w:val="en-US"/>
              </w:rPr>
              <w:t xml:space="preserve"> a </w:t>
            </w:r>
            <w:proofErr w:type="spellStart"/>
            <w:r w:rsidRPr="00C75A9C">
              <w:rPr>
                <w:color w:val="0D0D0D"/>
                <w:lang w:val="en-US"/>
              </w:rPr>
              <w:t>ficatului</w:t>
            </w:r>
            <w:proofErr w:type="spellEnd"/>
            <w:r w:rsidRPr="00C75A9C">
              <w:rPr>
                <w:color w:val="0D0D0D"/>
                <w:lang w:val="en-US"/>
              </w:rPr>
              <w:t xml:space="preserve">, </w:t>
            </w:r>
            <w:proofErr w:type="spellStart"/>
            <w:r w:rsidRPr="00C75A9C">
              <w:rPr>
                <w:color w:val="0D0D0D"/>
                <w:lang w:val="en-US"/>
              </w:rPr>
              <w:t>pancreasului</w:t>
            </w:r>
            <w:proofErr w:type="spellEnd"/>
            <w:r w:rsidRPr="00C75A9C">
              <w:rPr>
                <w:color w:val="0D0D0D"/>
                <w:lang w:val="en-US"/>
              </w:rPr>
              <w:t xml:space="preserve">, cu contrast, la </w:t>
            </w:r>
            <w:proofErr w:type="spellStart"/>
            <w:r w:rsidRPr="00C75A9C">
              <w:rPr>
                <w:color w:val="0D0D0D"/>
                <w:lang w:val="en-US"/>
              </w:rPr>
              <w:t>aparatul</w:t>
            </w:r>
            <w:proofErr w:type="spellEnd"/>
            <w:r w:rsidRPr="00C75A9C">
              <w:rPr>
                <w:color w:val="0D0D0D"/>
                <w:lang w:val="en-US"/>
              </w:rPr>
              <w:t xml:space="preserve"> </w:t>
            </w:r>
            <w:proofErr w:type="spellStart"/>
            <w:r w:rsidRPr="00C75A9C">
              <w:rPr>
                <w:color w:val="0D0D0D"/>
                <w:lang w:val="en-US"/>
              </w:rPr>
              <w:t>spiralat</w:t>
            </w:r>
            <w:proofErr w:type="spellEnd"/>
            <w:r w:rsidRPr="00C75A9C">
              <w:rPr>
                <w:color w:val="0D0D0D"/>
                <w:lang w:val="en-US"/>
              </w:rPr>
              <w:t xml:space="preserve"> 128/256 Slices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Ecocardiografia(M,2D,Doppler, Doppler color, doppler tisular, energetic, spectral continuu pulsativ, SOFT Q-lab,e fectuare post-procesarii datelor investigatiei cu formarea raportului)</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Ultrasonografia vaselor magistrale cervico-cerebrale(extra-intra craniene)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Ultrasonografia vaselor magistrale ale membrelor superioare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Ultrasonografia arterelor membrelor inferioare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Ultrasonografia venelor membrelor inferioare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Videoesofagogastroduuodenofibroscopie diagnostic</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Videobronhoscopia diagnostică</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Rectoscopie diagnostică</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Videocolonoscopie diagnostica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creierului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creierului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coloanei cervicale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coloanei cervicale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 xml:space="preserve">Rezonanță magnetică nucleară a coloanei </w:t>
            </w:r>
            <w:r w:rsidRPr="003D221B">
              <w:lastRenderedPageBreak/>
              <w:t>dorsale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lastRenderedPageBreak/>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coloanei dorsale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glandei pituitare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glandei pituitare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coloanei lombo-sacrale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61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coloanei lombo-sacrale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rinichilor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rinichilor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 xml:space="preserve">Rezonanță magnetică nucleară a glandei </w:t>
            </w:r>
            <w:r w:rsidRPr="003D221B">
              <w:lastRenderedPageBreak/>
              <w:t>suprarenale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lastRenderedPageBreak/>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glandei suprarenale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regim colangiografie (MRCP)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regim colangiografie (MRCP)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abdomenului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abdomenului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 xml:space="preserve">Rezonanță magnetică nucleară pînă la 1,5 tesla a articulațiilor mari 2 filme la aparat,fără contrast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 xml:space="preserve">Rezonanță magnetică nucleară pînă la 1,5 tesla a articulațiilor mari 2 filme la aparat,cu contrast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orbitelor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orbitelor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sinusului paranazal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orbitelor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a organelor bazinului mic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organelor bazinului mic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cutiei toracice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cutiei toracice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pancreasului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pancreasului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mediastinului fără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Rezonanță magnetică nucleară a mediastinului cu contrast la aparat 1,5 tesla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tcPr>
          <w:p w:rsidR="002A37A2" w:rsidRPr="003D221B" w:rsidRDefault="002A37A2" w:rsidP="002A37A2">
            <w:r w:rsidRPr="003D221B">
              <w:t>Rezonanţa magnetică nucleară a întregii coloane vertebrale la aparatul 1,5 Tesla, fără contrast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tcPr>
          <w:p w:rsidR="002A37A2" w:rsidRPr="003D221B" w:rsidRDefault="002A37A2" w:rsidP="002A37A2">
            <w:r w:rsidRPr="003D221B">
              <w:t>Rezonanţa magnetică nucleară a întregii coloane vertebrale la aparatul 1,5 Tesla, cu contrast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r w:rsidR="002A37A2" w:rsidRPr="002A37A2" w:rsidTr="002A37A2">
        <w:trPr>
          <w:trHeight w:val="397"/>
        </w:trPr>
        <w:tc>
          <w:tcPr>
            <w:tcW w:w="567" w:type="dxa"/>
            <w:tcBorders>
              <w:top w:val="single" w:sz="4" w:space="0" w:color="auto"/>
              <w:left w:val="single" w:sz="4" w:space="0" w:color="auto"/>
              <w:bottom w:val="single" w:sz="4" w:space="0" w:color="auto"/>
              <w:right w:val="single" w:sz="4" w:space="0" w:color="auto"/>
            </w:tcBorders>
          </w:tcPr>
          <w:p w:rsidR="002A37A2" w:rsidRPr="002A37A2" w:rsidRDefault="002A37A2" w:rsidP="002A37A2">
            <w:pPr>
              <w:pStyle w:val="a"/>
              <w:numPr>
                <w:ilvl w:val="1"/>
                <w:numId w:val="29"/>
              </w:numPr>
              <w:spacing w:after="160" w:line="259" w:lineRule="auto"/>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sz w:val="16"/>
                <w:szCs w:val="16"/>
              </w:rPr>
            </w:pPr>
            <w:r w:rsidRPr="003D221B">
              <w:rPr>
                <w:sz w:val="16"/>
                <w:szCs w:val="16"/>
              </w:rPr>
              <w:t>85100000-0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7A2" w:rsidRPr="003D221B" w:rsidRDefault="002A37A2" w:rsidP="002A37A2">
            <w:r w:rsidRPr="003D221B">
              <w:t xml:space="preserve">Mamografia glandelor mamare (18x24) in regim digital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rPr>
                <w:color w:val="000000"/>
                <w:sz w:val="18"/>
                <w:szCs w:val="18"/>
              </w:rPr>
            </w:pPr>
            <w:r w:rsidRPr="003D221B">
              <w:rPr>
                <w:color w:val="000000"/>
                <w:sz w:val="18"/>
                <w:szCs w:val="18"/>
              </w:rPr>
              <w:t>examinarea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3D221B" w:rsidRDefault="002A37A2" w:rsidP="002A37A2">
            <w:pPr>
              <w:jc w:val="center"/>
            </w:pPr>
            <w:r w:rsidRPr="003D221B">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A37A2" w:rsidRPr="002A37A2" w:rsidRDefault="002A37A2" w:rsidP="002A37A2">
            <w:pPr>
              <w:jc w:val="center"/>
              <w:rPr>
                <w:sz w:val="20"/>
              </w:rPr>
            </w:pPr>
          </w:p>
        </w:tc>
        <w:tc>
          <w:tcPr>
            <w:tcW w:w="1451"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r>
              <w:rPr>
                <w:sz w:val="20"/>
              </w:rPr>
              <w:t>31.12.2023</w:t>
            </w:r>
          </w:p>
        </w:tc>
        <w:tc>
          <w:tcPr>
            <w:tcW w:w="3050"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pPr>
            <w:r w:rsidRPr="002A37A2">
              <w:rPr>
                <w:i/>
                <w:sz w:val="20"/>
                <w:szCs w:val="20"/>
                <w:u w:val="single"/>
                <w:lang w:val="ro-MD"/>
              </w:rPr>
              <w:t>MD58TRPCCW518430A00124AA</w:t>
            </w:r>
          </w:p>
        </w:tc>
        <w:tc>
          <w:tcPr>
            <w:tcW w:w="984" w:type="dxa"/>
            <w:tcBorders>
              <w:top w:val="single" w:sz="4" w:space="0" w:color="auto"/>
              <w:left w:val="single" w:sz="4" w:space="0" w:color="auto"/>
              <w:bottom w:val="single" w:sz="4" w:space="0" w:color="auto"/>
              <w:right w:val="single" w:sz="4" w:space="0" w:color="auto"/>
            </w:tcBorders>
            <w:vAlign w:val="center"/>
          </w:tcPr>
          <w:p w:rsidR="002A37A2" w:rsidRPr="002A37A2" w:rsidRDefault="002A37A2" w:rsidP="002A37A2">
            <w:pPr>
              <w:jc w:val="center"/>
              <w:rPr>
                <w:sz w:val="20"/>
              </w:rPr>
            </w:pPr>
          </w:p>
        </w:tc>
      </w:tr>
    </w:tbl>
    <w:p w:rsidR="002A37A2" w:rsidRDefault="002A37A2" w:rsidP="007C3412">
      <w:pPr>
        <w:ind w:left="5103"/>
      </w:pPr>
    </w:p>
    <w:p w:rsidR="002A37A2" w:rsidRPr="002A37A2" w:rsidRDefault="002A37A2" w:rsidP="002A37A2">
      <w:pPr>
        <w:rPr>
          <w:sz w:val="20"/>
        </w:rPr>
      </w:pPr>
      <w:r w:rsidRPr="002A37A2">
        <w:rPr>
          <w:sz w:val="20"/>
        </w:rPr>
        <w:t>Semnat:_______________ Numele, Prenumele:_____________________________ În calitate de: ______________</w:t>
      </w:r>
    </w:p>
    <w:p w:rsidR="002A37A2" w:rsidRDefault="002A37A2" w:rsidP="002A37A2"/>
    <w:p w:rsidR="002A37A2" w:rsidRDefault="002A37A2" w:rsidP="002A37A2">
      <w:pPr>
        <w:tabs>
          <w:tab w:val="left" w:pos="6120"/>
        </w:tabs>
      </w:pPr>
      <w:r w:rsidRPr="006C6770">
        <w:rPr>
          <w:iCs/>
          <w:sz w:val="20"/>
        </w:rPr>
        <w:t>Ofertantul: ___________________             Adresa: _____________________________________________________</w:t>
      </w:r>
    </w:p>
    <w:p w:rsidR="002A37A2" w:rsidRDefault="002A37A2" w:rsidP="007C3412">
      <w:pPr>
        <w:ind w:left="5103"/>
      </w:pPr>
    </w:p>
    <w:p w:rsidR="002A37A2" w:rsidRDefault="002A37A2" w:rsidP="007C3412">
      <w:pPr>
        <w:ind w:left="5103"/>
        <w:sectPr w:rsidR="002A37A2" w:rsidSect="002A37A2">
          <w:pgSz w:w="16838" w:h="11906" w:orient="landscape"/>
          <w:pgMar w:top="993" w:right="1440" w:bottom="1440" w:left="709" w:header="709" w:footer="709" w:gutter="0"/>
          <w:cols w:space="708"/>
          <w:docGrid w:linePitch="360"/>
        </w:sectPr>
      </w:pPr>
    </w:p>
    <w:p w:rsidR="00BA36DC" w:rsidRDefault="00BA36DC" w:rsidP="007C3412">
      <w:pPr>
        <w:ind w:left="5103"/>
      </w:pPr>
    </w:p>
    <w:p w:rsidR="00BA36DC" w:rsidRPr="00BA36DC" w:rsidRDefault="00BA36DC" w:rsidP="00BA36DC">
      <w:pPr>
        <w:ind w:left="3600" w:firstLine="720"/>
        <w:jc w:val="center"/>
        <w:rPr>
          <w:noProof w:val="0"/>
          <w:sz w:val="22"/>
          <w:szCs w:val="22"/>
          <w:lang w:val="it-IT"/>
        </w:rPr>
      </w:pPr>
      <w:r w:rsidRPr="00BA36DC">
        <w:rPr>
          <w:noProof w:val="0"/>
          <w:lang w:val="it-IT"/>
        </w:rPr>
        <w:t>Anexa nr. 24</w:t>
      </w:r>
    </w:p>
    <w:p w:rsidR="00BA36DC" w:rsidRPr="00BA36DC" w:rsidRDefault="00BA36DC" w:rsidP="00BA36DC">
      <w:pPr>
        <w:ind w:left="5103"/>
      </w:pPr>
      <w:r w:rsidRPr="00BA36DC">
        <w:t>la Documentația standard aprobată prin</w:t>
      </w:r>
    </w:p>
    <w:p w:rsidR="00BA36DC" w:rsidRPr="00BA36DC" w:rsidRDefault="00BA36DC" w:rsidP="00BA36DC">
      <w:pPr>
        <w:ind w:left="5103"/>
      </w:pPr>
      <w:r w:rsidRPr="00BA36DC">
        <w:t>Ordinul Ministrului Finanțelor</w:t>
      </w:r>
    </w:p>
    <w:p w:rsidR="007C3412" w:rsidRDefault="007C3412" w:rsidP="007C3412">
      <w:pPr>
        <w:ind w:left="5103"/>
      </w:pPr>
      <w:r>
        <w:t>nr. 115 din 15 septembrie 2021</w:t>
      </w:r>
    </w:p>
    <w:p w:rsidR="00215125" w:rsidRDefault="00215125" w:rsidP="007B392A">
      <w:pPr>
        <w:jc w:val="center"/>
        <w:rPr>
          <w:b/>
          <w:noProof w:val="0"/>
        </w:rPr>
      </w:pPr>
    </w:p>
    <w:p w:rsidR="007B392A" w:rsidRPr="007B392A" w:rsidRDefault="007B392A" w:rsidP="007B392A">
      <w:pPr>
        <w:jc w:val="center"/>
        <w:rPr>
          <w:b/>
          <w:noProof w:val="0"/>
        </w:rPr>
      </w:pPr>
      <w:bookmarkStart w:id="109" w:name="_Hlk77771427"/>
      <w:r w:rsidRPr="007B392A">
        <w:rPr>
          <w:b/>
          <w:noProof w:val="0"/>
        </w:rPr>
        <w:t xml:space="preserve">CONTRACT </w:t>
      </w:r>
      <w:r w:rsidR="00F94BAD">
        <w:rPr>
          <w:b/>
          <w:noProof w:val="0"/>
        </w:rPr>
        <w:t>–</w:t>
      </w:r>
      <w:r w:rsidRPr="007B392A">
        <w:rPr>
          <w:b/>
          <w:noProof w:val="0"/>
        </w:rPr>
        <w:t xml:space="preserve"> MODEL</w:t>
      </w:r>
      <w:bookmarkEnd w:id="109"/>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108" w:type="dxa"/>
        <w:tblLayout w:type="fixed"/>
        <w:tblLook w:val="04A0" w:firstRow="1" w:lastRow="0" w:firstColumn="1" w:lastColumn="0" w:noHBand="0" w:noVBand="1"/>
      </w:tblPr>
      <w:tblGrid>
        <w:gridCol w:w="10173"/>
      </w:tblGrid>
      <w:tr w:rsidR="00A20ACF" w:rsidRPr="0013795E" w:rsidTr="002313BA">
        <w:trPr>
          <w:trHeight w:val="697"/>
        </w:trPr>
        <w:tc>
          <w:tcPr>
            <w:tcW w:w="10173" w:type="dxa"/>
            <w:vAlign w:val="center"/>
          </w:tcPr>
          <w:p w:rsidR="00460653" w:rsidRDefault="00460653" w:rsidP="00112F50">
            <w:pPr>
              <w:jc w:val="center"/>
              <w:rPr>
                <w:sz w:val="28"/>
                <w:szCs w:val="28"/>
              </w:rPr>
            </w:pPr>
            <w:r w:rsidRPr="00E91463">
              <w:rPr>
                <w:caps/>
                <w:sz w:val="28"/>
                <w:szCs w:val="28"/>
              </w:rPr>
              <w:t>Contract</w:t>
            </w:r>
            <w:r w:rsidRPr="00E91463">
              <w:rPr>
                <w:sz w:val="28"/>
                <w:szCs w:val="28"/>
              </w:rPr>
              <w:t xml:space="preserve"> Nr.</w:t>
            </w:r>
            <w:r w:rsidR="003E7D7E">
              <w:rPr>
                <w:sz w:val="28"/>
                <w:szCs w:val="28"/>
              </w:rPr>
              <w:t xml:space="preserve"> _____</w:t>
            </w:r>
          </w:p>
          <w:p w:rsidR="003E7D7E" w:rsidRPr="00E91463" w:rsidRDefault="003E7D7E" w:rsidP="00112F50">
            <w:pPr>
              <w:jc w:val="center"/>
              <w:rPr>
                <w:sz w:val="28"/>
                <w:szCs w:val="28"/>
                <w:u w:val="single"/>
              </w:rPr>
            </w:pPr>
          </w:p>
          <w:p w:rsidR="00BA36DC" w:rsidRPr="00BA36DC" w:rsidRDefault="00460653" w:rsidP="00BA36DC">
            <w:pPr>
              <w:jc w:val="center"/>
              <w:rPr>
                <w:rFonts w:eastAsia="Arial Unicode MS"/>
                <w:b/>
                <w:i/>
                <w:u w:val="single"/>
              </w:rPr>
            </w:pPr>
            <w:r w:rsidRPr="00E91463">
              <w:t xml:space="preserve">privind achiziţia </w:t>
            </w:r>
            <w:r w:rsidR="00E91463" w:rsidRPr="00E91463">
              <w:t>de</w:t>
            </w:r>
            <w:r w:rsidR="00112F50" w:rsidRPr="00E91463">
              <w:softHyphen/>
            </w:r>
            <w:r w:rsidR="00112F50" w:rsidRPr="00E91463">
              <w:softHyphen/>
            </w:r>
            <w:r w:rsidR="00112F50" w:rsidRPr="00E91463">
              <w:softHyphen/>
            </w:r>
            <w:r w:rsidR="00FA5876">
              <w:t xml:space="preserve"> </w:t>
            </w:r>
            <w:r w:rsidR="003E7D7E" w:rsidRPr="00135E21">
              <w:rPr>
                <w:rFonts w:eastAsia="Arial Unicode MS"/>
                <w:i/>
                <w:u w:val="single"/>
              </w:rPr>
              <w:t xml:space="preserve"> </w:t>
            </w:r>
            <w:r w:rsidR="00BA36DC">
              <w:rPr>
                <w:rFonts w:eastAsia="Arial Unicode MS"/>
                <w:b/>
                <w:i/>
                <w:u w:val="single"/>
              </w:rPr>
              <w:t>servicii</w:t>
            </w:r>
            <w:r w:rsidR="00BA36DC" w:rsidRPr="00BA36DC">
              <w:rPr>
                <w:rFonts w:eastAsia="Arial Unicode MS"/>
                <w:b/>
                <w:i/>
                <w:u w:val="single"/>
              </w:rPr>
              <w:t xml:space="preserve"> medicale de diagnosticare de înaltă </w:t>
            </w:r>
          </w:p>
          <w:p w:rsidR="00460653" w:rsidRPr="00E91463" w:rsidRDefault="00BA36DC" w:rsidP="00BA36DC">
            <w:pPr>
              <w:jc w:val="center"/>
            </w:pPr>
            <w:r w:rsidRPr="00BA36DC">
              <w:rPr>
                <w:rFonts w:eastAsia="Arial Unicode MS"/>
                <w:b/>
                <w:i/>
                <w:u w:val="single"/>
              </w:rPr>
              <w:t>performanță pentru a. 2023</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3E7D7E" w:rsidRDefault="003E7D7E" w:rsidP="00E91463">
            <w:pPr>
              <w:jc w:val="center"/>
              <w:rPr>
                <w:iCs/>
              </w:rPr>
            </w:pPr>
          </w:p>
          <w:p w:rsidR="00BA36DC" w:rsidRDefault="00E91463" w:rsidP="00BA36DC">
            <w:pPr>
              <w:jc w:val="both"/>
              <w:rPr>
                <w:rFonts w:eastAsia="Arial Unicode MS"/>
                <w:i/>
                <w:u w:val="single"/>
              </w:rPr>
            </w:pPr>
            <w:r w:rsidRPr="007C3412">
              <w:rPr>
                <w:b/>
                <w:i/>
              </w:rPr>
              <w:t>Obiectul achiziției</w:t>
            </w:r>
            <w:r w:rsidR="00B56360" w:rsidRPr="00E91463">
              <w:rPr>
                <w:i/>
              </w:rPr>
              <w:t xml:space="preserve"> </w:t>
            </w:r>
            <w:r w:rsidR="00BA36DC">
              <w:rPr>
                <w:rFonts w:eastAsia="Arial Unicode MS"/>
                <w:i/>
                <w:u w:val="single"/>
              </w:rPr>
              <w:t>servicii</w:t>
            </w:r>
            <w:r w:rsidR="00BA36DC" w:rsidRPr="00BA36DC">
              <w:rPr>
                <w:rFonts w:eastAsia="Arial Unicode MS"/>
                <w:i/>
                <w:u w:val="single"/>
              </w:rPr>
              <w:t xml:space="preserve"> medicale de diagnosticare de înaltă performanță pentru a. 2023</w:t>
            </w:r>
          </w:p>
          <w:p w:rsidR="00B56360" w:rsidRPr="00E91463" w:rsidRDefault="00B56360" w:rsidP="00BA36DC">
            <w:pPr>
              <w:jc w:val="both"/>
              <w:rPr>
                <w:i/>
              </w:rPr>
            </w:pPr>
            <w:r w:rsidRPr="007C3412">
              <w:rPr>
                <w:b/>
                <w:i/>
              </w:rPr>
              <w:t>Cod CPV:</w:t>
            </w:r>
            <w:r w:rsidRPr="00E91463">
              <w:rPr>
                <w:i/>
              </w:rPr>
              <w:t xml:space="preserve"> </w:t>
            </w:r>
            <w:r w:rsidR="00BA36DC" w:rsidRPr="00BA36DC">
              <w:rPr>
                <w:rFonts w:eastAsia="Calibri"/>
                <w:i/>
                <w:u w:val="single"/>
              </w:rPr>
              <w:t>85100000-0</w:t>
            </w:r>
          </w:p>
          <w:p w:rsidR="00B56360" w:rsidRPr="00E91463" w:rsidRDefault="00B56360" w:rsidP="00B56360">
            <w:pPr>
              <w:jc w:val="both"/>
              <w:rPr>
                <w:i/>
              </w:rPr>
            </w:pPr>
          </w:p>
          <w:p w:rsidR="00B56360" w:rsidRPr="00E91463" w:rsidRDefault="00B56360" w:rsidP="00B56360">
            <w:pPr>
              <w:jc w:val="both"/>
              <w:rPr>
                <w:i/>
              </w:rPr>
            </w:pPr>
            <w:r w:rsidRPr="00E91463">
              <w:rPr>
                <w:i/>
              </w:rPr>
              <w:t>“___”_________20</w:t>
            </w:r>
            <w:r w:rsidR="003E7D7E">
              <w:rPr>
                <w:i/>
              </w:rPr>
              <w:t>2</w:t>
            </w:r>
            <w:r w:rsidR="000D2F34">
              <w:rPr>
                <w:i/>
              </w:rPr>
              <w:t>3</w:t>
            </w:r>
            <w:r w:rsidRPr="00E91463">
              <w:rPr>
                <w:i/>
              </w:rPr>
              <w:t>_</w:t>
            </w:r>
            <w:r w:rsidRPr="00E91463">
              <w:rPr>
                <w:i/>
              </w:rPr>
              <w:tab/>
            </w:r>
            <w:r w:rsidR="00B41939">
              <w:rPr>
                <w:i/>
              </w:rPr>
              <w:t xml:space="preserve">                                                    </w:t>
            </w:r>
            <w:r w:rsidR="003E7D7E">
              <w:rPr>
                <w:i/>
              </w:rPr>
              <w:t xml:space="preserve">        </w:t>
            </w:r>
            <w:r w:rsidR="00B41939">
              <w:rPr>
                <w:i/>
              </w:rPr>
              <w:t xml:space="preserve">    </w:t>
            </w:r>
            <w:r w:rsidRPr="00E91463">
              <w:rPr>
                <w:i/>
              </w:rPr>
              <w:t>_________</w:t>
            </w:r>
            <w:r w:rsidR="003E7D7E">
              <w:rPr>
                <w:i/>
              </w:rPr>
              <w:t>Bălți</w:t>
            </w:r>
            <w:r w:rsidRPr="00E91463">
              <w:rPr>
                <w:i/>
              </w:rPr>
              <w:t>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919" w:type="dxa"/>
              <w:tblLayout w:type="fixed"/>
              <w:tblLook w:val="04A0" w:firstRow="1" w:lastRow="0" w:firstColumn="1" w:lastColumn="0" w:noHBand="0" w:noVBand="1"/>
            </w:tblPr>
            <w:tblGrid>
              <w:gridCol w:w="4890"/>
              <w:gridCol w:w="5029"/>
            </w:tblGrid>
            <w:tr w:rsidR="00E91463" w:rsidRPr="00C00499" w:rsidTr="003E7D7E">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5029"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3E7D7E">
              <w:trPr>
                <w:trHeight w:val="2625"/>
              </w:trPr>
              <w:tc>
                <w:tcPr>
                  <w:tcW w:w="4890"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5029"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3E7D7E" w:rsidP="00E91463">
                  <w:r>
                    <w:rPr>
                      <w:u w:val="single"/>
                    </w:rPr>
                    <w:t xml:space="preserve">             </w:t>
                  </w:r>
                  <w:r>
                    <w:rPr>
                      <w:b/>
                      <w:u w:val="single"/>
                    </w:rPr>
                    <w:t xml:space="preserve">IMSP „Spitalul Clinic Bălți”               </w:t>
                  </w:r>
                  <w:r w:rsidR="00E91463"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reprezentată prin</w:t>
                  </w:r>
                  <w:r w:rsidR="003E7D7E">
                    <w:rPr>
                      <w:b/>
                      <w:u w:val="single"/>
                    </w:rPr>
                    <w:t xml:space="preserve">Director </w:t>
                  </w:r>
                  <w:r w:rsidR="000D2F34">
                    <w:rPr>
                      <w:b/>
                      <w:u w:val="single"/>
                    </w:rPr>
                    <w:t>Gheorghe BRÎNZA</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care acţionează în baza</w:t>
                  </w:r>
                  <w:r w:rsidR="003E7D7E">
                    <w:rPr>
                      <w:u w:val="single"/>
                    </w:rPr>
                    <w:t xml:space="preserve">      </w:t>
                  </w:r>
                  <w:r w:rsidR="003E7D7E" w:rsidRPr="003E7D7E">
                    <w:rPr>
                      <w:b/>
                      <w:u w:val="single"/>
                    </w:rPr>
                    <w:t>Regulamentului</w:t>
                  </w:r>
                  <w:r w:rsidR="003E7D7E">
                    <w:rPr>
                      <w:b/>
                      <w:u w:val="single"/>
                    </w:rPr>
                    <w:t xml:space="preserve">    </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3E7D7E" w:rsidP="00E91463">
                  <w:r>
                    <w:rPr>
                      <w:b/>
                      <w:u w:val="single"/>
                    </w:rPr>
                    <w:t xml:space="preserve">       </w:t>
                  </w:r>
                  <w:r w:rsidRPr="003E7D7E">
                    <w:rPr>
                      <w:b/>
                      <w:u w:val="single"/>
                    </w:rPr>
                    <w:t xml:space="preserve">IDNO 1003602150732 </w:t>
                  </w:r>
                  <w:r>
                    <w:rPr>
                      <w:b/>
                      <w:u w:val="single"/>
                    </w:rPr>
                    <w:t xml:space="preserve"> </w:t>
                  </w:r>
                  <w:r w:rsidRPr="003E7D7E">
                    <w:rPr>
                      <w:b/>
                      <w:u w:val="single"/>
                    </w:rPr>
                    <w:t>din</w:t>
                  </w:r>
                  <w:r>
                    <w:rPr>
                      <w:b/>
                      <w:u w:val="single"/>
                    </w:rPr>
                    <w:t xml:space="preserve"> 11.12.2003    </w:t>
                  </w:r>
                  <w:r w:rsidR="00E91463"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A36DC">
            <w:pPr>
              <w:jc w:val="both"/>
              <w:rPr>
                <w:iCs/>
              </w:rPr>
            </w:pPr>
            <w:r w:rsidRPr="00E91463">
              <w:rPr>
                <w:iCs/>
              </w:rPr>
              <w:t>a.</w:t>
            </w:r>
            <w:r w:rsidRPr="00E91463">
              <w:rPr>
                <w:iCs/>
              </w:rPr>
              <w:tab/>
              <w:t xml:space="preserve">Achiziţionarea </w:t>
            </w:r>
            <w:r w:rsidR="003E7D7E">
              <w:rPr>
                <w:iCs/>
                <w:u w:val="single"/>
              </w:rPr>
              <w:t xml:space="preserve"> </w:t>
            </w:r>
            <w:r w:rsidR="00BA36DC" w:rsidRPr="00BA36DC">
              <w:rPr>
                <w:rFonts w:eastAsia="Arial Unicode MS"/>
                <w:b/>
                <w:i/>
                <w:u w:val="single"/>
              </w:rPr>
              <w:t>servicii</w:t>
            </w:r>
            <w:r w:rsidR="00BA36DC">
              <w:rPr>
                <w:rFonts w:eastAsia="Arial Unicode MS"/>
                <w:b/>
                <w:i/>
                <w:u w:val="single"/>
              </w:rPr>
              <w:t>lor</w:t>
            </w:r>
            <w:r w:rsidR="00BA36DC" w:rsidRPr="00BA36DC">
              <w:rPr>
                <w:rFonts w:eastAsia="Arial Unicode MS"/>
                <w:b/>
                <w:i/>
                <w:u w:val="single"/>
              </w:rPr>
              <w:t xml:space="preserve"> medicale de diagnosticare de înaltă performanță pentru a. 2023</w:t>
            </w:r>
            <w:r w:rsidRPr="003E7D7E">
              <w:rPr>
                <w:b/>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3E7D7E" w:rsidRPr="003E7D7E">
              <w:rPr>
                <w:b/>
                <w:iCs/>
                <w:u w:val="single"/>
              </w:rPr>
              <w:t>Lictație Publică</w:t>
            </w:r>
            <w:r w:rsidRPr="00E91463">
              <w:rPr>
                <w:iCs/>
              </w:rPr>
              <w:t xml:space="preserve">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A36DC">
            <w:pPr>
              <w:ind w:left="743"/>
              <w:jc w:val="both"/>
              <w:rPr>
                <w:iCs/>
              </w:rPr>
            </w:pPr>
            <w:r w:rsidRPr="00E91463">
              <w:rPr>
                <w:iCs/>
              </w:rPr>
              <w:t>a)</w:t>
            </w:r>
            <w:r w:rsidRPr="00E91463">
              <w:rPr>
                <w:iCs/>
              </w:rPr>
              <w:tab/>
              <w:t>Specificaţia tehnică;</w:t>
            </w:r>
          </w:p>
          <w:p w:rsidR="00B56360" w:rsidRPr="00E91463" w:rsidRDefault="00B56360" w:rsidP="00BA36DC">
            <w:pPr>
              <w:ind w:left="743"/>
              <w:jc w:val="both"/>
              <w:rPr>
                <w:iCs/>
              </w:rPr>
            </w:pPr>
            <w:r w:rsidRPr="00E91463">
              <w:rPr>
                <w:iCs/>
              </w:rPr>
              <w:t>b)</w:t>
            </w:r>
            <w:r w:rsidRPr="00E91463">
              <w:rPr>
                <w:iCs/>
              </w:rPr>
              <w:tab/>
              <w:t>Specificația de preț;</w:t>
            </w:r>
          </w:p>
          <w:p w:rsidR="00B56360" w:rsidRPr="00E91463" w:rsidRDefault="00B56360" w:rsidP="00BA36DC">
            <w:pPr>
              <w:ind w:left="743"/>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 xml:space="preserve">Termenele de garanţie </w:t>
            </w:r>
            <w:r w:rsidR="002313BA">
              <w:rPr>
                <w:b/>
                <w:noProof w:val="0"/>
                <w:u w:val="single"/>
              </w:rPr>
              <w:t xml:space="preserve">minim </w:t>
            </w:r>
            <w:r w:rsidR="00BA36DC">
              <w:rPr>
                <w:b/>
                <w:noProof w:val="0"/>
                <w:u w:val="single"/>
              </w:rPr>
              <w:t xml:space="preserve">- </w:t>
            </w:r>
            <w:r w:rsidRPr="00E91463">
              <w:rPr>
                <w:iCs/>
              </w:rPr>
              <w:t>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w:t>
            </w:r>
            <w:r w:rsidR="002313BA">
              <w:rPr>
                <w:iCs/>
              </w:rPr>
              <w:t xml:space="preserve"> și condițiile:</w:t>
            </w:r>
            <w:r w:rsidRPr="00E91463">
              <w:rPr>
                <w:iCs/>
              </w:rPr>
              <w:t xml:space="preserve"> </w:t>
            </w:r>
            <w:r w:rsidR="00BA36DC" w:rsidRPr="00BA36DC">
              <w:rPr>
                <w:rStyle w:val="aff0"/>
                <w:i/>
                <w:color w:val="000000"/>
                <w:u w:val="single"/>
                <w:shd w:val="clear" w:color="auto" w:fill="FFFFFF"/>
              </w:rPr>
              <w:t>Prestarea serviciilor se va efectua conform necesități IMSP SC Bălți, la sediul „Prestatorului”, amplasat în mun. Bălți, în baza bonului de trimitere a „Beneficiarului”. Investigațiile se vor executa pe parcursul săptămânii în zilele luni - duminică, inclusiv în zilele de odihnă și sărbători. În caz de urgenţă majoră serviciile medicale vor fi prestate în maxim 3-4 ore de la solicitare;</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2313BA" w:rsidRDefault="002313BA" w:rsidP="00083D95">
            <w:pPr>
              <w:pStyle w:val="a"/>
              <w:numPr>
                <w:ilvl w:val="0"/>
                <w:numId w:val="30"/>
              </w:numPr>
              <w:rPr>
                <w:b/>
                <w:i/>
                <w:u w:val="single"/>
                <w:lang w:val="ro-RO"/>
              </w:rPr>
            </w:pPr>
            <w:r w:rsidRPr="0080667E">
              <w:rPr>
                <w:b/>
                <w:i/>
                <w:u w:val="single"/>
                <w:lang w:val="ro-RO"/>
              </w:rPr>
              <w:t>Factura fiscal:</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2313BA" w:rsidRPr="002313BA" w:rsidRDefault="002313BA" w:rsidP="00083D95">
            <w:pPr>
              <w:pStyle w:val="a"/>
              <w:numPr>
                <w:ilvl w:val="0"/>
                <w:numId w:val="12"/>
              </w:numPr>
              <w:rPr>
                <w:b/>
                <w:lang w:val="fr-FR"/>
              </w:rPr>
            </w:pPr>
            <w:r w:rsidRPr="002313BA">
              <w:rPr>
                <w:b/>
                <w:i/>
                <w:u w:val="single"/>
                <w:lang w:val="fr-FR"/>
              </w:rPr>
              <w:t xml:space="preserve">30% </w:t>
            </w:r>
            <w:proofErr w:type="spellStart"/>
            <w:r w:rsidRPr="002313BA">
              <w:rPr>
                <w:b/>
                <w:i/>
                <w:u w:val="single"/>
                <w:lang w:val="fr-FR"/>
              </w:rPr>
              <w:t>în</w:t>
            </w:r>
            <w:proofErr w:type="spellEnd"/>
            <w:r w:rsidRPr="002313BA">
              <w:rPr>
                <w:b/>
                <w:i/>
                <w:u w:val="single"/>
                <w:lang w:val="fr-FR"/>
              </w:rPr>
              <w:t xml:space="preserve"> </w:t>
            </w:r>
            <w:proofErr w:type="spellStart"/>
            <w:r w:rsidRPr="002313BA">
              <w:rPr>
                <w:b/>
                <w:i/>
                <w:u w:val="single"/>
                <w:lang w:val="fr-FR"/>
              </w:rPr>
              <w:t>termen</w:t>
            </w:r>
            <w:proofErr w:type="spellEnd"/>
            <w:r w:rsidRPr="002313BA">
              <w:rPr>
                <w:b/>
                <w:i/>
                <w:u w:val="single"/>
                <w:lang w:val="fr-FR"/>
              </w:rPr>
              <w:t xml:space="preserve"> de 30 </w:t>
            </w:r>
            <w:proofErr w:type="spellStart"/>
            <w:r w:rsidRPr="002313BA">
              <w:rPr>
                <w:b/>
                <w:i/>
                <w:u w:val="single"/>
                <w:lang w:val="fr-FR"/>
              </w:rPr>
              <w:t>zile</w:t>
            </w:r>
            <w:proofErr w:type="spellEnd"/>
            <w:r w:rsidRPr="002313BA">
              <w:rPr>
                <w:b/>
                <w:i/>
                <w:u w:val="single"/>
                <w:lang w:val="fr-FR"/>
              </w:rPr>
              <w:t xml:space="preserve"> </w:t>
            </w:r>
            <w:r w:rsidR="00BA36DC">
              <w:rPr>
                <w:b/>
                <w:i/>
                <w:u w:val="single"/>
                <w:lang w:val="fr-FR"/>
              </w:rPr>
              <w:t xml:space="preserve">de la </w:t>
            </w:r>
            <w:proofErr w:type="spellStart"/>
            <w:r w:rsidR="00BA36DC">
              <w:rPr>
                <w:b/>
                <w:i/>
                <w:u w:val="single"/>
                <w:lang w:val="fr-FR"/>
              </w:rPr>
              <w:t>prestarea</w:t>
            </w:r>
            <w:proofErr w:type="spellEnd"/>
            <w:r w:rsidR="00BA36DC">
              <w:rPr>
                <w:b/>
                <w:i/>
                <w:u w:val="single"/>
                <w:lang w:val="fr-FR"/>
              </w:rPr>
              <w:t xml:space="preserve"> </w:t>
            </w:r>
            <w:proofErr w:type="spellStart"/>
            <w:r w:rsidR="00BA36DC">
              <w:rPr>
                <w:b/>
                <w:i/>
                <w:u w:val="single"/>
                <w:lang w:val="fr-FR"/>
              </w:rPr>
              <w:t>serviciilor</w:t>
            </w:r>
            <w:proofErr w:type="spellEnd"/>
            <w:r w:rsidRPr="002313BA">
              <w:rPr>
                <w:b/>
                <w:i/>
                <w:u w:val="single"/>
                <w:lang w:val="fr-FR"/>
              </w:rPr>
              <w:t xml:space="preserve">, 70% la </w:t>
            </w:r>
            <w:proofErr w:type="spellStart"/>
            <w:r w:rsidRPr="002313BA">
              <w:rPr>
                <w:b/>
                <w:i/>
                <w:u w:val="single"/>
                <w:lang w:val="fr-FR"/>
              </w:rPr>
              <w:t>finele</w:t>
            </w:r>
            <w:proofErr w:type="spellEnd"/>
            <w:r w:rsidRPr="002313BA">
              <w:rPr>
                <w:b/>
                <w:i/>
                <w:u w:val="single"/>
                <w:lang w:val="fr-FR"/>
              </w:rPr>
              <w:t xml:space="preserve"> </w:t>
            </w:r>
            <w:proofErr w:type="spellStart"/>
            <w:r w:rsidRPr="002313BA">
              <w:rPr>
                <w:b/>
                <w:i/>
                <w:u w:val="single"/>
                <w:lang w:val="fr-FR"/>
              </w:rPr>
              <w:t>trimestrului</w:t>
            </w:r>
            <w:proofErr w:type="spellEnd"/>
            <w:r w:rsidRPr="002313BA">
              <w:rPr>
                <w:b/>
                <w:lang w:val="fr-FR"/>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lastRenderedPageBreak/>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w:t>
            </w:r>
            <w:r w:rsidR="002313BA">
              <w:rPr>
                <w:iCs/>
              </w:rPr>
              <w:t>3</w:t>
            </w:r>
            <w:r w:rsidRPr="00E91463">
              <w:rPr>
                <w:iCs/>
              </w:rPr>
              <w:t xml:space="preserve">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w:t>
            </w:r>
            <w:r w:rsidRPr="00E91463">
              <w:rPr>
                <w:iCs/>
              </w:rPr>
              <w:lastRenderedPageBreak/>
              <w:t>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w:t>
            </w:r>
            <w:r w:rsidR="000E20B5">
              <w:rPr>
                <w:iCs/>
              </w:rPr>
              <w:t>30</w:t>
            </w:r>
            <w:r w:rsidRPr="00E91463">
              <w:rPr>
                <w:iCs/>
              </w:rPr>
              <w:t>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 _</w:t>
            </w:r>
            <w:r w:rsidR="000E20B5">
              <w:rPr>
                <w:iCs/>
              </w:rPr>
              <w:t>15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w:t>
            </w:r>
            <w:r w:rsidR="000E20B5">
              <w:rPr>
                <w:iCs/>
              </w:rPr>
              <w:t>30</w:t>
            </w:r>
            <w:r w:rsidRPr="00E91463">
              <w:rPr>
                <w:iCs/>
              </w:rPr>
              <w:t>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w:t>
            </w:r>
            <w:r w:rsidR="000E20B5">
              <w:rPr>
                <w:iCs/>
              </w:rPr>
              <w:t>15</w:t>
            </w:r>
            <w:r w:rsidRPr="00E91463">
              <w:rPr>
                <w:iCs/>
              </w:rPr>
              <w:t>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w:t>
            </w:r>
            <w:r w:rsidR="000E20B5">
              <w:rPr>
                <w:iCs/>
              </w:rPr>
              <w:t>15</w:t>
            </w:r>
            <w:r w:rsidRPr="00E91463">
              <w:rPr>
                <w:iCs/>
              </w:rPr>
              <w:t>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0E20B5" w:rsidRPr="003B3D49">
              <w:rPr>
                <w:i/>
                <w:u w:val="single"/>
              </w:rPr>
              <w:t xml:space="preserve">emisă de o bancă comercială (anexa </w:t>
            </w:r>
            <w:r w:rsidR="000E20B5">
              <w:rPr>
                <w:i/>
                <w:u w:val="single"/>
              </w:rPr>
              <w:t>nr. 10</w:t>
            </w:r>
            <w:r w:rsidR="000E20B5" w:rsidRPr="003B3D49">
              <w:rPr>
                <w:i/>
                <w:u w:val="single"/>
              </w:rPr>
              <w:t xml:space="preserve">), sau Transfer la contul  </w:t>
            </w:r>
            <w:r w:rsidR="000E20B5" w:rsidRPr="003B3D49">
              <w:rPr>
                <w:i/>
                <w:sz w:val="22"/>
                <w:szCs w:val="22"/>
                <w:u w:val="single"/>
              </w:rPr>
              <w:t>Beneficiarul plăţii: IMSP „Spitalul Clinic Bălți”;Denumirea Băncii:</w:t>
            </w:r>
            <w:r w:rsidR="000E20B5" w:rsidRPr="003B3D49">
              <w:rPr>
                <w:i/>
                <w:u w:val="single"/>
              </w:rPr>
              <w:t xml:space="preserve"> BC„</w:t>
            </w:r>
            <w:r w:rsidR="000E20B5" w:rsidRPr="003B3D49">
              <w:rPr>
                <w:i/>
                <w:color w:val="231F20"/>
                <w:u w:val="single"/>
              </w:rPr>
              <w:t xml:space="preserve">Moldindconbank” SA; filiala  Bălți; </w:t>
            </w:r>
            <w:r w:rsidR="000E20B5" w:rsidRPr="003B3D49">
              <w:rPr>
                <w:i/>
                <w:sz w:val="22"/>
                <w:szCs w:val="22"/>
                <w:u w:val="single"/>
              </w:rPr>
              <w:t>Codul fiscal: 1003602150732; Contul de decontare</w:t>
            </w:r>
            <w:r w:rsidR="000E20B5" w:rsidRPr="003B3D49">
              <w:rPr>
                <w:i/>
                <w:spacing w:val="-2"/>
                <w:sz w:val="22"/>
                <w:szCs w:val="22"/>
                <w:u w:val="single"/>
              </w:rPr>
              <w:t>:</w:t>
            </w:r>
            <w:r w:rsidR="000E20B5" w:rsidRPr="003B3D49">
              <w:rPr>
                <w:i/>
                <w:sz w:val="28"/>
                <w:szCs w:val="28"/>
                <w:u w:val="single"/>
              </w:rPr>
              <w:t xml:space="preserve"> </w:t>
            </w:r>
            <w:r w:rsidR="000E20B5" w:rsidRPr="003B3D49">
              <w:rPr>
                <w:i/>
                <w:sz w:val="22"/>
                <w:szCs w:val="22"/>
                <w:u w:val="single"/>
              </w:rPr>
              <w:t>IBAN MD77ML000000002251821544</w:t>
            </w:r>
            <w:r w:rsidR="000E20B5" w:rsidRPr="003B3D49">
              <w:rPr>
                <w:i/>
                <w:spacing w:val="-2"/>
                <w:sz w:val="22"/>
                <w:szCs w:val="22"/>
                <w:u w:val="single"/>
              </w:rPr>
              <w:t xml:space="preserve">; </w:t>
            </w:r>
            <w:r w:rsidR="000E20B5" w:rsidRPr="003B3D49">
              <w:rPr>
                <w:i/>
                <w:sz w:val="22"/>
                <w:szCs w:val="22"/>
                <w:u w:val="single"/>
              </w:rPr>
              <w:t xml:space="preserve">Contul bancar: - </w:t>
            </w:r>
            <w:r w:rsidR="000E20B5" w:rsidRPr="003B3D49">
              <w:rPr>
                <w:i/>
                <w:sz w:val="20"/>
                <w:szCs w:val="20"/>
                <w:u w:val="single"/>
              </w:rPr>
              <w:t>MOLDMD2X321;</w:t>
            </w:r>
            <w:r w:rsidRPr="00E91463">
              <w:rPr>
                <w:iCs/>
              </w:rPr>
              <w:t xml:space="preserve">, în cuantum de </w:t>
            </w:r>
            <w:r w:rsidRPr="000E20B5">
              <w:rPr>
                <w:i/>
                <w:iCs/>
              </w:rPr>
              <w:t>_</w:t>
            </w:r>
            <w:r w:rsidR="000E20B5" w:rsidRPr="000E20B5">
              <w:rPr>
                <w:i/>
                <w:iCs/>
              </w:rPr>
              <w:t>5</w:t>
            </w:r>
            <w:r w:rsidRPr="000E20B5">
              <w:rPr>
                <w:i/>
                <w:iCs/>
              </w:rPr>
              <w:t>_%</w:t>
            </w:r>
            <w:r w:rsidRPr="00E91463">
              <w:rPr>
                <w:iCs/>
              </w:rPr>
              <w:t xml:space="preserve">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w:t>
            </w:r>
            <w:r w:rsidR="000E20B5">
              <w:rPr>
                <w:iCs/>
              </w:rPr>
              <w:t>5</w:t>
            </w:r>
            <w:r w:rsidRPr="00E91463">
              <w:rPr>
                <w:iCs/>
              </w:rPr>
              <w:t>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w:t>
            </w:r>
            <w:r w:rsidR="000E20B5">
              <w:rPr>
                <w:iCs/>
              </w:rPr>
              <w:t>0,1</w:t>
            </w:r>
            <w:r w:rsidRPr="00E91463">
              <w:rPr>
                <w:iCs/>
              </w:rPr>
              <w:t>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0E20B5">
              <w:rPr>
                <w:iCs/>
              </w:rPr>
              <w:t>5</w:t>
            </w:r>
            <w:r w:rsidRPr="00E91463">
              <w:rPr>
                <w:iCs/>
              </w:rPr>
              <w:t>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w:t>
            </w:r>
            <w:r w:rsidR="000E20B5">
              <w:rPr>
                <w:iCs/>
              </w:rPr>
              <w:t>3</w:t>
            </w:r>
            <w:r w:rsidR="0016683B" w:rsidRPr="0016683B">
              <w:rPr>
                <w:iCs/>
              </w:rPr>
              <w:t>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w:t>
            </w:r>
            <w:r w:rsidR="000E20B5">
              <w:rPr>
                <w:iCs/>
              </w:rPr>
              <w:t>0,1</w:t>
            </w:r>
            <w:r w:rsidRPr="00E91463">
              <w:rPr>
                <w:iCs/>
              </w:rPr>
              <w:t>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w:t>
            </w:r>
            <w:r w:rsidR="000E20B5">
              <w:rPr>
                <w:iCs/>
              </w:rPr>
              <w:t>5</w:t>
            </w:r>
            <w:r w:rsidRPr="00E91463">
              <w:rPr>
                <w:iCs/>
              </w:rPr>
              <w:t>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E20B5" w:rsidRPr="000E20B5">
              <w:rPr>
                <w:b/>
                <w:i/>
                <w:iCs/>
                <w:u w:val="single"/>
              </w:rPr>
              <w:t>3</w:t>
            </w:r>
            <w:r w:rsidR="00725512">
              <w:rPr>
                <w:b/>
                <w:i/>
                <w:iCs/>
                <w:u w:val="single"/>
              </w:rPr>
              <w:t>1</w:t>
            </w:r>
            <w:r w:rsidR="00BA36DC">
              <w:rPr>
                <w:b/>
                <w:i/>
                <w:iCs/>
                <w:u w:val="single"/>
              </w:rPr>
              <w:t xml:space="preserve"> decembrie </w:t>
            </w:r>
            <w:r w:rsidR="000E20B5" w:rsidRPr="000E20B5">
              <w:rPr>
                <w:b/>
                <w:i/>
                <w:iCs/>
                <w:u w:val="single"/>
              </w:rPr>
              <w:t>202</w:t>
            </w:r>
            <w:r w:rsidR="000D2F34">
              <w:rPr>
                <w:b/>
                <w:i/>
                <w:iCs/>
                <w:u w:val="single"/>
              </w:rPr>
              <w:t>3</w:t>
            </w:r>
            <w:r w:rsidR="000845A7" w:rsidRPr="000E20B5">
              <w:rPr>
                <w:b/>
                <w:i/>
                <w:iCs/>
                <w:u w:val="single"/>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083D95">
            <w:pPr>
              <w:pStyle w:val="1"/>
              <w:numPr>
                <w:ilvl w:val="0"/>
                <w:numId w:val="19"/>
              </w:numPr>
              <w:tabs>
                <w:tab w:val="left" w:pos="2295"/>
              </w:tabs>
              <w:rPr>
                <w:lang w:val="it-IT"/>
              </w:rPr>
            </w:pPr>
            <w:r w:rsidRPr="00F041BF">
              <w:rPr>
                <w:lang w:val="it-IT"/>
              </w:rPr>
              <w:t xml:space="preserve">CONDIȚIILE </w:t>
            </w:r>
          </w:p>
          <w:p w:rsidR="007C2E9C" w:rsidRDefault="00F041BF" w:rsidP="007C2E9C">
            <w:pPr>
              <w:pStyle w:val="a"/>
              <w:numPr>
                <w:ilvl w:val="0"/>
                <w:numId w:val="0"/>
              </w:numPr>
              <w:tabs>
                <w:tab w:val="left" w:pos="2295"/>
              </w:tabs>
              <w:ind w:left="3240"/>
              <w:rPr>
                <w:b/>
                <w:lang w:val="it-IT"/>
              </w:rPr>
            </w:pPr>
            <w:r w:rsidRPr="00F53F69">
              <w:rPr>
                <w:b/>
                <w:lang w:val="it-IT"/>
              </w:rPr>
              <w:t>SPECIALE A CONTRACTULUI</w:t>
            </w:r>
          </w:p>
          <w:p w:rsidR="00F041BF" w:rsidRPr="007C2E9C" w:rsidRDefault="007C2E9C" w:rsidP="007C2E9C">
            <w:pPr>
              <w:pStyle w:val="a"/>
              <w:numPr>
                <w:ilvl w:val="0"/>
                <w:numId w:val="0"/>
              </w:numPr>
              <w:tabs>
                <w:tab w:val="left" w:pos="2295"/>
              </w:tabs>
              <w:ind w:left="3240"/>
              <w:rPr>
                <w:lang w:val="it-IT"/>
              </w:rPr>
            </w:pPr>
            <w:r>
              <w:rPr>
                <w:b/>
                <w:lang w:val="it-IT"/>
              </w:rPr>
              <w:t xml:space="preserve">             </w:t>
            </w:r>
            <w:r w:rsidR="00F041BF">
              <w:t>(</w:t>
            </w:r>
            <w:r w:rsidR="00F041BF" w:rsidRPr="00F53F69">
              <w:rPr>
                <w:sz w:val="20"/>
                <w:szCs w:val="20"/>
              </w:rPr>
              <w:t>LA NECESITATE</w:t>
            </w:r>
            <w:r w:rsidR="00F041BF">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p w:rsidR="00A46ADC" w:rsidRPr="0013795E" w:rsidRDefault="00A46ADC" w:rsidP="00B50773">
                  <w:pPr>
                    <w:tabs>
                      <w:tab w:val="left" w:pos="3295"/>
                    </w:tabs>
                    <w:jc w:val="center"/>
                    <w:rPr>
                      <w:b/>
                    </w:rPr>
                  </w:pPr>
                </w:p>
              </w:tc>
              <w:tc>
                <w:tcPr>
                  <w:tcW w:w="4927" w:type="dxa"/>
                  <w:tcBorders>
                    <w:top w:val="nil"/>
                    <w:left w:val="nil"/>
                    <w:bottom w:val="nil"/>
                    <w:right w:val="nil"/>
                  </w:tcBorders>
                </w:tcPr>
                <w:p w:rsidR="00B50773" w:rsidRDefault="00F041BF" w:rsidP="007C2E9C">
                  <w:pPr>
                    <w:tabs>
                      <w:tab w:val="left" w:pos="3295"/>
                    </w:tabs>
                    <w:rPr>
                      <w:b/>
                      <w:iCs/>
                    </w:rPr>
                  </w:pPr>
                  <w:r w:rsidRPr="00F041BF">
                    <w:rPr>
                      <w:b/>
                      <w:iCs/>
                    </w:rPr>
                    <w:t>Cumpărătorul/Beneficiarul</w:t>
                  </w:r>
                </w:p>
                <w:p w:rsidR="00A46ADC" w:rsidRPr="0013795E" w:rsidRDefault="00A46ADC" w:rsidP="00B50773">
                  <w:pPr>
                    <w:tabs>
                      <w:tab w:val="left" w:pos="3295"/>
                    </w:tabs>
                    <w:jc w:val="center"/>
                  </w:pPr>
                </w:p>
              </w:tc>
            </w:tr>
            <w:tr w:rsidR="00B50773" w:rsidRPr="0013795E" w:rsidTr="000D11C4">
              <w:trPr>
                <w:jc w:val="center"/>
              </w:trPr>
              <w:tc>
                <w:tcPr>
                  <w:tcW w:w="5163" w:type="dxa"/>
                  <w:tcBorders>
                    <w:top w:val="nil"/>
                    <w:left w:val="nil"/>
                    <w:bottom w:val="nil"/>
                    <w:right w:val="nil"/>
                  </w:tcBorders>
                  <w:vAlign w:val="center"/>
                </w:tcPr>
                <w:p w:rsidR="007C3412" w:rsidRDefault="00A46ADC" w:rsidP="00B50773">
                  <w:pPr>
                    <w:tabs>
                      <w:tab w:val="left" w:pos="1134"/>
                      <w:tab w:val="left" w:pos="4680"/>
                      <w:tab w:val="left" w:pos="7020"/>
                    </w:tabs>
                    <w:suppressAutoHyphens/>
                    <w:ind w:firstLine="567"/>
                    <w:jc w:val="both"/>
                  </w:pPr>
                  <w:r>
                    <w:t>__________________________</w:t>
                  </w:r>
                </w:p>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7C3412" w:rsidRPr="007C3412" w:rsidRDefault="007C3412" w:rsidP="007C3412">
                  <w:pPr>
                    <w:tabs>
                      <w:tab w:val="left" w:pos="1134"/>
                      <w:tab w:val="left" w:pos="4680"/>
                      <w:tab w:val="left" w:pos="7020"/>
                    </w:tabs>
                    <w:suppressAutoHyphens/>
                    <w:jc w:val="both"/>
                    <w:rPr>
                      <w:b/>
                      <w:u w:val="single"/>
                    </w:rPr>
                  </w:pPr>
                  <w:r w:rsidRPr="007C3412">
                    <w:rPr>
                      <w:b/>
                      <w:u w:val="single"/>
                    </w:rPr>
                    <w:t>IMSP „Spitalul Clinic Bălți”</w:t>
                  </w:r>
                </w:p>
                <w:p w:rsidR="00B50773" w:rsidRPr="0013795E" w:rsidRDefault="00B50773" w:rsidP="007C3412">
                  <w:pPr>
                    <w:tabs>
                      <w:tab w:val="left" w:pos="1134"/>
                      <w:tab w:val="left" w:pos="4680"/>
                      <w:tab w:val="left" w:pos="7020"/>
                    </w:tabs>
                    <w:suppressAutoHyphens/>
                    <w:jc w:val="both"/>
                  </w:pPr>
                  <w:r w:rsidRPr="007C3412">
                    <w:rPr>
                      <w:b/>
                    </w:rPr>
                    <w:t>Adresa poştală:</w:t>
                  </w:r>
                  <w:r w:rsidR="007C3412">
                    <w:t xml:space="preserve"> mu. Bălți, Str. Decebal, 101</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7C3412" w:rsidRDefault="00B50773" w:rsidP="007C3412">
                  <w:pPr>
                    <w:tabs>
                      <w:tab w:val="left" w:pos="1134"/>
                      <w:tab w:val="left" w:pos="4680"/>
                      <w:tab w:val="left" w:pos="7020"/>
                    </w:tabs>
                    <w:suppressAutoHyphens/>
                    <w:jc w:val="both"/>
                    <w:rPr>
                      <w:b/>
                    </w:rPr>
                  </w:pPr>
                  <w:r w:rsidRPr="007C3412">
                    <w:rPr>
                      <w:b/>
                    </w:rPr>
                    <w:t>Telefon:</w:t>
                  </w:r>
                  <w:r w:rsidR="007C3412">
                    <w:rPr>
                      <w:b/>
                    </w:rPr>
                    <w:t xml:space="preserve"> </w:t>
                  </w:r>
                  <w:r w:rsidR="007C3412" w:rsidRPr="007C3412">
                    <w:t>/0231/58-697; Fax:/0231/58-733</w:t>
                  </w:r>
                </w:p>
              </w:tc>
            </w:tr>
            <w:tr w:rsidR="00B50773" w:rsidRPr="0013795E" w:rsidTr="000D11C4">
              <w:trPr>
                <w:jc w:val="center"/>
              </w:trPr>
              <w:tc>
                <w:tcPr>
                  <w:tcW w:w="5163" w:type="dxa"/>
                  <w:tcBorders>
                    <w:top w:val="nil"/>
                    <w:left w:val="nil"/>
                    <w:bottom w:val="nil"/>
                    <w:right w:val="nil"/>
                  </w:tcBorders>
                  <w:vAlign w:val="center"/>
                </w:tcPr>
                <w:p w:rsidR="00A46ADC" w:rsidRPr="00A46ADC" w:rsidRDefault="00A46ADC" w:rsidP="00B50773">
                  <w:pPr>
                    <w:tabs>
                      <w:tab w:val="left" w:pos="1134"/>
                      <w:tab w:val="left" w:pos="4680"/>
                      <w:tab w:val="left" w:pos="7020"/>
                    </w:tabs>
                    <w:suppressAutoHyphens/>
                    <w:ind w:firstLine="567"/>
                    <w:jc w:val="both"/>
                  </w:pPr>
                  <w:r w:rsidRPr="00A46ADC">
                    <w:rPr>
                      <w:lang w:val="ro-MD"/>
                    </w:rPr>
                    <w:t>Email:</w:t>
                  </w:r>
                </w:p>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A46ADC" w:rsidRDefault="00A46ADC" w:rsidP="00A46ADC">
                  <w:pPr>
                    <w:jc w:val="both"/>
                    <w:rPr>
                      <w:b/>
                    </w:rPr>
                  </w:pPr>
                  <w:r w:rsidRPr="00A46ADC">
                    <w:rPr>
                      <w:b/>
                      <w:u w:val="single"/>
                      <w:lang w:val="ro-MD"/>
                    </w:rPr>
                    <w:t>Email:</w:t>
                  </w:r>
                  <w:r w:rsidRPr="00A46ADC">
                    <w:rPr>
                      <w:lang w:val="ro-MD"/>
                    </w:rPr>
                    <w:t xml:space="preserve"> </w:t>
                  </w:r>
                  <w:hyperlink r:id="rId9" w:history="1">
                    <w:r w:rsidRPr="00611B3D">
                      <w:rPr>
                        <w:rStyle w:val="af4"/>
                        <w:i/>
                        <w:lang w:val="ro-MD"/>
                      </w:rPr>
                      <w:t>scmb@ms.md</w:t>
                    </w:r>
                  </w:hyperlink>
                  <w:r w:rsidRPr="00611B3D">
                    <w:rPr>
                      <w:i/>
                      <w:lang w:val="ro-MD"/>
                    </w:rPr>
                    <w:t xml:space="preserve">, </w:t>
                  </w:r>
                </w:p>
                <w:p w:rsidR="00B50773" w:rsidRPr="0013795E" w:rsidRDefault="00B50773" w:rsidP="007C3412">
                  <w:pPr>
                    <w:tabs>
                      <w:tab w:val="left" w:pos="1134"/>
                      <w:tab w:val="left" w:pos="4680"/>
                      <w:tab w:val="left" w:pos="7020"/>
                    </w:tabs>
                    <w:suppressAutoHyphens/>
                    <w:jc w:val="both"/>
                  </w:pPr>
                  <w:r w:rsidRPr="007C3412">
                    <w:rPr>
                      <w:b/>
                    </w:rPr>
                    <w:t>Cod fiscal:</w:t>
                  </w:r>
                  <w:r w:rsidR="007C3412">
                    <w:t xml:space="preserve"> 1003602150732</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7C3412">
                  <w:pPr>
                    <w:tabs>
                      <w:tab w:val="left" w:pos="1134"/>
                      <w:tab w:val="left" w:pos="4680"/>
                      <w:tab w:val="left" w:pos="7020"/>
                    </w:tabs>
                    <w:suppressAutoHyphens/>
                    <w:jc w:val="both"/>
                  </w:pPr>
                  <w:r w:rsidRPr="007C3412">
                    <w:rPr>
                      <w:b/>
                    </w:rPr>
                    <w:t>Banca:</w:t>
                  </w:r>
                  <w:r w:rsidR="007C3412">
                    <w:t xml:space="preserve"> </w:t>
                  </w:r>
                  <w:r w:rsidR="007C3412" w:rsidRPr="007C3412">
                    <w:rPr>
                      <w:u w:val="single"/>
                      <w:lang w:val="ro-MD"/>
                    </w:rPr>
                    <w:t>MF Trezoreria de Stat</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7C3412" w:rsidRDefault="00B50773" w:rsidP="007C3412">
                  <w:pPr>
                    <w:tabs>
                      <w:tab w:val="left" w:pos="1134"/>
                      <w:tab w:val="left" w:pos="4680"/>
                      <w:tab w:val="left" w:pos="7020"/>
                    </w:tabs>
                    <w:suppressAutoHyphens/>
                    <w:jc w:val="both"/>
                    <w:rPr>
                      <w:b/>
                    </w:rPr>
                  </w:pPr>
                  <w:r w:rsidRPr="007C3412">
                    <w:rPr>
                      <w:b/>
                    </w:rPr>
                    <w:t>Cod:</w:t>
                  </w:r>
                  <w:r w:rsidR="00A46ADC">
                    <w:rPr>
                      <w:b/>
                    </w:rPr>
                    <w:t xml:space="preserve"> </w:t>
                  </w:r>
                  <w:r w:rsidR="00A46ADC" w:rsidRPr="00A46ADC">
                    <w:rPr>
                      <w:u w:val="single"/>
                      <w:lang w:val="ro-MD"/>
                    </w:rPr>
                    <w:t>TREZMD 2X</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A46ADC" w:rsidRDefault="00B50773" w:rsidP="007C3412">
                  <w:pPr>
                    <w:tabs>
                      <w:tab w:val="left" w:pos="1134"/>
                      <w:tab w:val="left" w:pos="4680"/>
                      <w:tab w:val="left" w:pos="7020"/>
                    </w:tabs>
                    <w:suppressAutoHyphens/>
                    <w:jc w:val="both"/>
                    <w:rPr>
                      <w:b/>
                    </w:rPr>
                  </w:pPr>
                  <w:r w:rsidRPr="00A46ADC">
                    <w:rPr>
                      <w:b/>
                    </w:rPr>
                    <w:t>IBAN</w:t>
                  </w:r>
                  <w:r w:rsidR="00A46ADC">
                    <w:rPr>
                      <w:b/>
                    </w:rPr>
                    <w:t xml:space="preserve">: </w:t>
                  </w:r>
                  <w:r w:rsidR="00A46ADC">
                    <w:rPr>
                      <w:i/>
                      <w:u w:val="single"/>
                      <w:lang w:val="ro-MD"/>
                    </w:rPr>
                    <w:t>MD58TRPCCW51</w:t>
                  </w:r>
                  <w:r w:rsidR="00A46ADC" w:rsidRPr="00A701C9">
                    <w:rPr>
                      <w:i/>
                      <w:u w:val="single"/>
                      <w:lang w:val="ro-MD"/>
                    </w:rPr>
                    <w:t>843</w:t>
                  </w:r>
                  <w:r w:rsidR="00A46ADC">
                    <w:rPr>
                      <w:i/>
                      <w:u w:val="single"/>
                      <w:lang w:val="ro-MD"/>
                    </w:rPr>
                    <w:t>0</w:t>
                  </w:r>
                  <w:r w:rsidR="00A46ADC" w:rsidRPr="00A701C9">
                    <w:rPr>
                      <w:i/>
                      <w:u w:val="single"/>
                      <w:lang w:val="ro-MD"/>
                    </w:rPr>
                    <w:t>A</w:t>
                  </w:r>
                  <w:r w:rsidR="00A46ADC">
                    <w:rPr>
                      <w:i/>
                      <w:u w:val="single"/>
                      <w:lang w:val="ro-MD"/>
                    </w:rPr>
                    <w:t>001</w:t>
                  </w:r>
                  <w:r w:rsidR="00A46ADC" w:rsidRPr="00A701C9">
                    <w:rPr>
                      <w:i/>
                      <w:u w:val="single"/>
                      <w:lang w:val="ro-MD"/>
                    </w:rPr>
                    <w:t>24AA</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A46ADC">
                  <w:pP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Default="00A46ADC" w:rsidP="00B50773">
                  <w:pPr>
                    <w:jc w:val="both"/>
                    <w:rPr>
                      <w:b/>
                    </w:rPr>
                  </w:pPr>
                  <w:r>
                    <w:rPr>
                      <w:b/>
                    </w:rPr>
                    <w:t>__________________________________</w:t>
                  </w:r>
                </w:p>
                <w:p w:rsidR="00A46ADC" w:rsidRDefault="00A46ADC" w:rsidP="00B50773">
                  <w:pPr>
                    <w:jc w:val="both"/>
                    <w:rPr>
                      <w:b/>
                    </w:rPr>
                  </w:pPr>
                </w:p>
                <w:p w:rsidR="00A46ADC" w:rsidRPr="0013795E" w:rsidRDefault="00A46ADC" w:rsidP="00B50773">
                  <w:pPr>
                    <w:jc w:val="both"/>
                    <w:rPr>
                      <w:b/>
                    </w:rPr>
                  </w:pPr>
                </w:p>
                <w:p w:rsidR="00B50773" w:rsidRPr="0013795E" w:rsidRDefault="00A46ADC" w:rsidP="00B50773">
                  <w:pPr>
                    <w:jc w:val="both"/>
                    <w:rPr>
                      <w:b/>
                    </w:rPr>
                  </w:pPr>
                  <w:r>
                    <w:rPr>
                      <w:b/>
                    </w:rPr>
                    <w:t>L.Ș.</w:t>
                  </w:r>
                </w:p>
              </w:tc>
              <w:tc>
                <w:tcPr>
                  <w:tcW w:w="4559" w:type="dxa"/>
                  <w:vAlign w:val="center"/>
                </w:tcPr>
                <w:p w:rsidR="00B50773" w:rsidRPr="0013795E" w:rsidRDefault="00B50773" w:rsidP="00B50773">
                  <w:pPr>
                    <w:jc w:val="both"/>
                    <w:rPr>
                      <w:b/>
                    </w:rPr>
                  </w:pPr>
                </w:p>
                <w:p w:rsidR="00B50773" w:rsidRDefault="00A46ADC" w:rsidP="00B50773">
                  <w:pPr>
                    <w:jc w:val="both"/>
                    <w:rPr>
                      <w:b/>
                    </w:rPr>
                  </w:pPr>
                  <w:r>
                    <w:rPr>
                      <w:b/>
                    </w:rPr>
                    <w:t>__________________________</w:t>
                  </w:r>
                </w:p>
                <w:p w:rsidR="00A46ADC" w:rsidRDefault="00A46ADC" w:rsidP="00B50773">
                  <w:pPr>
                    <w:jc w:val="both"/>
                    <w:rPr>
                      <w:b/>
                    </w:rPr>
                  </w:pPr>
                </w:p>
                <w:p w:rsidR="00A46ADC" w:rsidRPr="0013795E" w:rsidRDefault="00A46ADC" w:rsidP="00B50773">
                  <w:pPr>
                    <w:jc w:val="both"/>
                    <w:rPr>
                      <w:b/>
                    </w:rPr>
                  </w:pPr>
                </w:p>
                <w:p w:rsidR="00B50773" w:rsidRPr="0013795E" w:rsidRDefault="00A46ADC" w:rsidP="00B50773">
                  <w:pPr>
                    <w:jc w:val="both"/>
                    <w:rPr>
                      <w:b/>
                    </w:rPr>
                  </w:pPr>
                  <w:r>
                    <w:rPr>
                      <w:b/>
                    </w:rPr>
                    <w:t>L.Ș.</w:t>
                  </w:r>
                </w:p>
              </w:tc>
            </w:tr>
          </w:tbl>
          <w:p w:rsidR="00FB14BE" w:rsidRDefault="00FB14BE" w:rsidP="00952BD0">
            <w:pPr>
              <w:jc w:val="both"/>
            </w:pPr>
          </w:p>
          <w:p w:rsidR="00FB14BE" w:rsidRDefault="00FB14BE" w:rsidP="00952BD0">
            <w:pPr>
              <w:jc w:val="both"/>
            </w:pPr>
          </w:p>
          <w:p w:rsidR="00FB14BE" w:rsidRDefault="00FB14BE" w:rsidP="00952BD0">
            <w:pPr>
              <w:jc w:val="both"/>
            </w:pPr>
          </w:p>
          <w:p w:rsidR="00A66F20" w:rsidRDefault="00A66F20" w:rsidP="00952BD0">
            <w:pPr>
              <w:jc w:val="both"/>
            </w:pPr>
          </w:p>
          <w:p w:rsidR="00A66F20" w:rsidRDefault="00A66F20" w:rsidP="00952BD0">
            <w:pPr>
              <w:jc w:val="both"/>
            </w:pPr>
          </w:p>
          <w:p w:rsidR="00A66F20" w:rsidRDefault="00A66F20" w:rsidP="00952BD0">
            <w:pPr>
              <w:jc w:val="both"/>
            </w:pPr>
          </w:p>
          <w:p w:rsidR="00A66F20" w:rsidRDefault="00A66F20" w:rsidP="00952BD0">
            <w:pPr>
              <w:jc w:val="both"/>
            </w:pPr>
          </w:p>
          <w:p w:rsidR="00461DAC" w:rsidRPr="00E91463" w:rsidRDefault="00A46ADC" w:rsidP="00A46ADC">
            <w:pPr>
              <w:tabs>
                <w:tab w:val="left" w:pos="2295"/>
              </w:tabs>
              <w:jc w:val="center"/>
            </w:pPr>
            <w:r>
              <w:t xml:space="preserve">                                                                                                     </w:t>
            </w:r>
            <w:r w:rsidR="00461DAC"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7C2E9C" w:rsidRDefault="002B4D12" w:rsidP="00757C6B">
            <w:pPr>
              <w:tabs>
                <w:tab w:val="left" w:pos="2295"/>
              </w:tabs>
              <w:jc w:val="center"/>
              <w:rPr>
                <w:b/>
              </w:rPr>
            </w:pPr>
            <w:r w:rsidRPr="007C2E9C">
              <w:rPr>
                <w:b/>
              </w:rPr>
              <w:t>SPECIFICAŢII TEHNICE</w:t>
            </w:r>
            <w:r w:rsidR="000F68BC" w:rsidRPr="007C2E9C">
              <w:rPr>
                <w:b/>
              </w:rPr>
              <w:t xml:space="preserve"> </w:t>
            </w:r>
            <w:r w:rsidR="00757C6B" w:rsidRPr="007C2E9C">
              <w:rPr>
                <w:b/>
              </w:rPr>
              <w:t xml:space="preserve">- </w:t>
            </w:r>
            <w:r w:rsidR="00B4553F" w:rsidRPr="007C2E9C">
              <w:rPr>
                <w:b/>
              </w:rPr>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A46ADC">
                  <w:pPr>
                    <w:rPr>
                      <w:b/>
                    </w:rPr>
                  </w:pPr>
                  <w:r w:rsidRPr="00F041BF">
                    <w:rPr>
                      <w:b/>
                    </w:rPr>
                    <w:t>Cumpărătorul/Beneficiarul</w:t>
                  </w:r>
                </w:p>
              </w:tc>
            </w:tr>
            <w:tr w:rsidR="00A46ADC" w:rsidRPr="0013795E" w:rsidTr="000D11C4">
              <w:trPr>
                <w:trHeight w:val="357"/>
                <w:jc w:val="center"/>
              </w:trPr>
              <w:tc>
                <w:tcPr>
                  <w:tcW w:w="5188" w:type="dxa"/>
                  <w:vAlign w:val="center"/>
                </w:tcPr>
                <w:p w:rsidR="00A46ADC" w:rsidRPr="0013795E" w:rsidRDefault="00A46ADC" w:rsidP="00E01925">
                  <w:pPr>
                    <w:jc w:val="both"/>
                    <w:rPr>
                      <w:b/>
                    </w:rPr>
                  </w:pPr>
                </w:p>
                <w:p w:rsidR="00A46ADC" w:rsidRDefault="00A46ADC" w:rsidP="00E01925">
                  <w:pPr>
                    <w:jc w:val="both"/>
                    <w:rPr>
                      <w:b/>
                    </w:rPr>
                  </w:pPr>
                  <w:r>
                    <w:rPr>
                      <w:b/>
                    </w:rPr>
                    <w:t>__________________________________</w:t>
                  </w:r>
                </w:p>
                <w:p w:rsidR="00A46ADC" w:rsidRDefault="00A46ADC" w:rsidP="00E01925">
                  <w:pPr>
                    <w:jc w:val="both"/>
                    <w:rPr>
                      <w:b/>
                    </w:rPr>
                  </w:pPr>
                </w:p>
                <w:p w:rsidR="00A46ADC" w:rsidRPr="0013795E" w:rsidRDefault="00A46ADC" w:rsidP="00E01925">
                  <w:pPr>
                    <w:jc w:val="both"/>
                    <w:rPr>
                      <w:b/>
                    </w:rPr>
                  </w:pPr>
                </w:p>
                <w:p w:rsidR="00A46ADC" w:rsidRPr="0013795E" w:rsidRDefault="00A46ADC" w:rsidP="00E01925">
                  <w:pPr>
                    <w:jc w:val="both"/>
                    <w:rPr>
                      <w:b/>
                    </w:rPr>
                  </w:pPr>
                  <w:r>
                    <w:rPr>
                      <w:b/>
                    </w:rPr>
                    <w:t>L.Ș.</w:t>
                  </w:r>
                </w:p>
              </w:tc>
              <w:tc>
                <w:tcPr>
                  <w:tcW w:w="4559" w:type="dxa"/>
                  <w:vAlign w:val="center"/>
                </w:tcPr>
                <w:p w:rsidR="00A46ADC" w:rsidRPr="0013795E" w:rsidRDefault="00A46ADC" w:rsidP="00E01925">
                  <w:pPr>
                    <w:jc w:val="both"/>
                    <w:rPr>
                      <w:b/>
                    </w:rPr>
                  </w:pPr>
                </w:p>
                <w:p w:rsidR="00A46ADC" w:rsidRDefault="00A46ADC" w:rsidP="00E01925">
                  <w:pPr>
                    <w:jc w:val="both"/>
                    <w:rPr>
                      <w:b/>
                    </w:rPr>
                  </w:pPr>
                  <w:r>
                    <w:rPr>
                      <w:b/>
                    </w:rPr>
                    <w:t>__________________________</w:t>
                  </w:r>
                </w:p>
                <w:p w:rsidR="00A46ADC" w:rsidRDefault="00A46ADC" w:rsidP="00E01925">
                  <w:pPr>
                    <w:jc w:val="both"/>
                    <w:rPr>
                      <w:b/>
                    </w:rPr>
                  </w:pPr>
                </w:p>
                <w:p w:rsidR="00A46ADC" w:rsidRPr="0013795E" w:rsidRDefault="00A46ADC" w:rsidP="00E01925">
                  <w:pPr>
                    <w:jc w:val="both"/>
                    <w:rPr>
                      <w:b/>
                    </w:rPr>
                  </w:pPr>
                </w:p>
                <w:p w:rsidR="00A46ADC" w:rsidRPr="0013795E" w:rsidRDefault="00A46ADC" w:rsidP="00E01925">
                  <w:pPr>
                    <w:jc w:val="both"/>
                    <w:rPr>
                      <w:b/>
                    </w:rPr>
                  </w:pPr>
                  <w:r>
                    <w:rPr>
                      <w:b/>
                    </w:rPr>
                    <w:t>L.Ș.</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A46ADC" w:rsidRDefault="00A46ADC" w:rsidP="002B4D12">
            <w:pPr>
              <w:ind w:firstLine="567"/>
              <w:jc w:val="both"/>
              <w:rPr>
                <w:noProof w:val="0"/>
              </w:rPr>
            </w:pPr>
          </w:p>
          <w:p w:rsidR="00A46ADC" w:rsidRDefault="00A46ADC" w:rsidP="002B4D12">
            <w:pPr>
              <w:ind w:firstLine="567"/>
              <w:jc w:val="both"/>
              <w:rPr>
                <w:noProof w:val="0"/>
              </w:rPr>
            </w:pPr>
          </w:p>
          <w:p w:rsidR="00A46ADC" w:rsidRDefault="00A46ADC" w:rsidP="002B4D12">
            <w:pPr>
              <w:ind w:firstLine="567"/>
              <w:jc w:val="both"/>
              <w:rPr>
                <w:noProof w:val="0"/>
              </w:rPr>
            </w:pPr>
          </w:p>
          <w:p w:rsidR="00F878EA" w:rsidRDefault="00F878EA" w:rsidP="002B4D12">
            <w:pPr>
              <w:ind w:firstLine="567"/>
              <w:jc w:val="both"/>
              <w:rPr>
                <w:noProof w:val="0"/>
              </w:rPr>
            </w:pPr>
          </w:p>
          <w:p w:rsidR="00A46ADC" w:rsidRPr="00A85592" w:rsidRDefault="00A46ADC"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A46ADC" w:rsidP="00A46ADC">
            <w:pPr>
              <w:jc w:val="center"/>
              <w:rPr>
                <w:noProof w:val="0"/>
              </w:rPr>
            </w:pPr>
            <w:r>
              <w:rPr>
                <w:noProof w:val="0"/>
              </w:rPr>
              <w:t xml:space="preserve">                                                                                                 </w:t>
            </w:r>
            <w:r w:rsidR="002B4D12"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7C2E9C" w:rsidRDefault="0003591A" w:rsidP="00757C6B">
            <w:pPr>
              <w:ind w:firstLine="567"/>
              <w:jc w:val="center"/>
              <w:rPr>
                <w:b/>
                <w:noProof w:val="0"/>
                <w:lang w:val="it-IT"/>
              </w:rPr>
            </w:pPr>
            <w:r w:rsidRPr="007C2E9C">
              <w:rPr>
                <w:b/>
                <w:noProof w:val="0"/>
                <w:lang w:val="it-IT"/>
              </w:rPr>
              <w:t>SPECIFICAŢII DE PREŢ</w:t>
            </w:r>
            <w:r w:rsidR="00757C6B" w:rsidRPr="007C2E9C">
              <w:rPr>
                <w:b/>
              </w:rPr>
              <w:t xml:space="preserve"> -</w:t>
            </w:r>
            <w:r w:rsidR="000F68BC" w:rsidRPr="007C2E9C">
              <w:rPr>
                <w:b/>
              </w:rPr>
              <w:t xml:space="preserve"> </w:t>
            </w:r>
            <w:r w:rsidR="00B4553F" w:rsidRPr="007C2E9C">
              <w:rPr>
                <w:b/>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A46ADC" w:rsidRPr="0013795E" w:rsidTr="000D11C4">
              <w:trPr>
                <w:trHeight w:val="357"/>
                <w:jc w:val="center"/>
              </w:trPr>
              <w:tc>
                <w:tcPr>
                  <w:tcW w:w="5188" w:type="dxa"/>
                  <w:vAlign w:val="center"/>
                </w:tcPr>
                <w:p w:rsidR="00A46ADC" w:rsidRPr="0013795E" w:rsidRDefault="00A46ADC" w:rsidP="00E01925">
                  <w:pPr>
                    <w:jc w:val="both"/>
                    <w:rPr>
                      <w:b/>
                    </w:rPr>
                  </w:pPr>
                </w:p>
                <w:p w:rsidR="00A46ADC" w:rsidRDefault="00A46ADC" w:rsidP="00E01925">
                  <w:pPr>
                    <w:jc w:val="both"/>
                    <w:rPr>
                      <w:b/>
                    </w:rPr>
                  </w:pPr>
                  <w:r>
                    <w:rPr>
                      <w:b/>
                    </w:rPr>
                    <w:t>__________________________________</w:t>
                  </w:r>
                </w:p>
                <w:p w:rsidR="00A46ADC" w:rsidRDefault="00A46ADC" w:rsidP="00E01925">
                  <w:pPr>
                    <w:jc w:val="both"/>
                    <w:rPr>
                      <w:b/>
                    </w:rPr>
                  </w:pPr>
                </w:p>
                <w:p w:rsidR="00A46ADC" w:rsidRPr="0013795E" w:rsidRDefault="00A46ADC" w:rsidP="00E01925">
                  <w:pPr>
                    <w:jc w:val="both"/>
                    <w:rPr>
                      <w:b/>
                    </w:rPr>
                  </w:pPr>
                </w:p>
                <w:p w:rsidR="00A46ADC" w:rsidRPr="0013795E" w:rsidRDefault="00A46ADC" w:rsidP="00E01925">
                  <w:pPr>
                    <w:jc w:val="both"/>
                    <w:rPr>
                      <w:b/>
                    </w:rPr>
                  </w:pPr>
                  <w:r>
                    <w:rPr>
                      <w:b/>
                    </w:rPr>
                    <w:t>L.Ș.</w:t>
                  </w:r>
                </w:p>
              </w:tc>
              <w:tc>
                <w:tcPr>
                  <w:tcW w:w="4559" w:type="dxa"/>
                  <w:vAlign w:val="center"/>
                </w:tcPr>
                <w:p w:rsidR="00A46ADC" w:rsidRPr="0013795E" w:rsidRDefault="00A46ADC" w:rsidP="00E01925">
                  <w:pPr>
                    <w:jc w:val="both"/>
                    <w:rPr>
                      <w:b/>
                    </w:rPr>
                  </w:pPr>
                </w:p>
                <w:p w:rsidR="00A46ADC" w:rsidRDefault="00A46ADC" w:rsidP="00E01925">
                  <w:pPr>
                    <w:jc w:val="both"/>
                    <w:rPr>
                      <w:b/>
                    </w:rPr>
                  </w:pPr>
                  <w:r>
                    <w:rPr>
                      <w:b/>
                    </w:rPr>
                    <w:t>__________________________</w:t>
                  </w:r>
                </w:p>
                <w:p w:rsidR="00A46ADC" w:rsidRDefault="00A46ADC" w:rsidP="00E01925">
                  <w:pPr>
                    <w:jc w:val="both"/>
                    <w:rPr>
                      <w:b/>
                    </w:rPr>
                  </w:pPr>
                </w:p>
                <w:p w:rsidR="00A46ADC" w:rsidRPr="0013795E" w:rsidRDefault="00A46ADC" w:rsidP="00E01925">
                  <w:pPr>
                    <w:jc w:val="both"/>
                    <w:rPr>
                      <w:b/>
                    </w:rPr>
                  </w:pPr>
                </w:p>
                <w:p w:rsidR="00A46ADC" w:rsidRPr="0013795E" w:rsidRDefault="00A46ADC" w:rsidP="00E01925">
                  <w:pPr>
                    <w:jc w:val="both"/>
                    <w:rPr>
                      <w:b/>
                    </w:rPr>
                  </w:pPr>
                  <w:r>
                    <w:rPr>
                      <w:b/>
                    </w:rPr>
                    <w:t>L.Ș.</w:t>
                  </w: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A46ADC" w:rsidRDefault="00A46ADC" w:rsidP="00A46ADC">
            <w:pPr>
              <w:tabs>
                <w:tab w:val="left" w:pos="5103"/>
                <w:tab w:val="left" w:pos="10348"/>
              </w:tabs>
              <w:ind w:right="993"/>
              <w:jc w:val="center"/>
              <w:rPr>
                <w:noProof w:val="0"/>
                <w:lang w:eastAsia="ru-RU"/>
              </w:rPr>
            </w:pPr>
            <w:r>
              <w:rPr>
                <w:noProof w:val="0"/>
                <w:lang w:eastAsia="ru-RU"/>
              </w:rPr>
              <w:t xml:space="preserve">                                                                                      Anexa nr.2</w:t>
            </w:r>
            <w:r w:rsidRPr="00591150">
              <w:rPr>
                <w:noProof w:val="0"/>
                <w:lang w:eastAsia="ru-RU"/>
              </w:rPr>
              <w:t xml:space="preserve"> </w:t>
            </w:r>
          </w:p>
          <w:p w:rsidR="00A46ADC" w:rsidRPr="005D44CE" w:rsidRDefault="00A46ADC" w:rsidP="00A46ADC">
            <w:pPr>
              <w:tabs>
                <w:tab w:val="left" w:pos="5103"/>
                <w:tab w:val="left" w:pos="10348"/>
              </w:tabs>
              <w:ind w:left="5562" w:right="993"/>
              <w:rPr>
                <w:noProof w:val="0"/>
                <w:lang w:eastAsia="ru-RU"/>
              </w:rPr>
            </w:pPr>
            <w:r>
              <w:rPr>
                <w:noProof w:val="0"/>
                <w:lang w:eastAsia="ru-RU"/>
              </w:rPr>
              <w:t>la</w:t>
            </w:r>
            <w:r w:rsidRPr="005D44CE">
              <w:rPr>
                <w:noProof w:val="0"/>
                <w:lang w:eastAsia="ru-RU"/>
              </w:rPr>
              <w:t xml:space="preserve"> </w:t>
            </w:r>
            <w:r>
              <w:rPr>
                <w:noProof w:val="0"/>
                <w:lang w:eastAsia="ru-RU"/>
              </w:rPr>
              <w:t>Ordinul M</w:t>
            </w:r>
            <w:r w:rsidRPr="00FF4A40">
              <w:rPr>
                <w:noProof w:val="0"/>
                <w:lang w:eastAsia="ru-RU"/>
              </w:rPr>
              <w:t xml:space="preserve">inistrului </w:t>
            </w:r>
            <w:proofErr w:type="spellStart"/>
            <w:r>
              <w:rPr>
                <w:noProof w:val="0"/>
                <w:lang w:eastAsia="ru-RU"/>
              </w:rPr>
              <w:t>F</w:t>
            </w:r>
            <w:r w:rsidRPr="00FF4A40">
              <w:rPr>
                <w:noProof w:val="0"/>
                <w:lang w:eastAsia="ru-RU"/>
              </w:rPr>
              <w:t>inanţelor</w:t>
            </w:r>
            <w:proofErr w:type="spellEnd"/>
            <w:r w:rsidRPr="005D44CE">
              <w:rPr>
                <w:noProof w:val="0"/>
                <w:lang w:eastAsia="ru-RU"/>
              </w:rPr>
              <w:t xml:space="preserve"> </w:t>
            </w:r>
          </w:p>
          <w:p w:rsidR="00A46ADC" w:rsidRPr="005D44CE" w:rsidRDefault="00A46ADC" w:rsidP="00A46ADC">
            <w:pPr>
              <w:tabs>
                <w:tab w:val="left" w:pos="0"/>
                <w:tab w:val="left" w:pos="10348"/>
              </w:tabs>
              <w:ind w:left="5562" w:right="993"/>
              <w:rPr>
                <w:noProof w:val="0"/>
                <w:lang w:eastAsia="ru-RU"/>
              </w:rPr>
            </w:pPr>
            <w:r w:rsidRPr="005D44CE">
              <w:rPr>
                <w:noProof w:val="0"/>
                <w:lang w:eastAsia="ru-RU"/>
              </w:rPr>
              <w:t xml:space="preserve">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233538" w:rsidRPr="00E91463" w:rsidRDefault="00233538" w:rsidP="00196AB4">
            <w:pPr>
              <w:jc w:val="both"/>
            </w:pPr>
          </w:p>
        </w:tc>
      </w:tr>
    </w:tbl>
    <w:p w:rsidR="008F510B" w:rsidRDefault="008F510B" w:rsidP="00E36039">
      <w:pPr>
        <w:tabs>
          <w:tab w:val="left" w:pos="3900"/>
        </w:tabs>
        <w:jc w:val="center"/>
        <w:rPr>
          <w:b/>
          <w:bCs/>
        </w:rPr>
      </w:pPr>
    </w:p>
    <w:p w:rsidR="00A46ADC" w:rsidRDefault="00A46ADC"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rsidR="00BB314B" w:rsidRDefault="00BB314B" w:rsidP="00E36039">
      <w:pPr>
        <w:pStyle w:val="a"/>
        <w:numPr>
          <w:ilvl w:val="0"/>
          <w:numId w:val="0"/>
        </w:numPr>
        <w:ind w:left="720"/>
      </w:pPr>
    </w:p>
    <w:p w:rsidR="007E6935" w:rsidRDefault="007E6935"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rsidR="00BB314B" w:rsidRDefault="00BB314B" w:rsidP="00BB314B"/>
    <w:p w:rsidR="00BB314B" w:rsidRDefault="00BB314B" w:rsidP="00083D95">
      <w:pPr>
        <w:pStyle w:val="a"/>
        <w:numPr>
          <w:ilvl w:val="0"/>
          <w:numId w:val="2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2A37A2">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D8A" w:rsidRDefault="00153D8A" w:rsidP="00A20ACF">
      <w:r>
        <w:separator/>
      </w:r>
    </w:p>
  </w:endnote>
  <w:endnote w:type="continuationSeparator" w:id="0">
    <w:p w:rsidR="00153D8A" w:rsidRDefault="00153D8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rsidR="002A37A2" w:rsidRDefault="002A37A2">
        <w:pPr>
          <w:pStyle w:val="a4"/>
          <w:jc w:val="right"/>
        </w:pPr>
        <w:r>
          <w:fldChar w:fldCharType="begin"/>
        </w:r>
        <w:r>
          <w:instrText xml:space="preserve"> PAGE   \* MERGEFORMAT </w:instrText>
        </w:r>
        <w:r>
          <w:fldChar w:fldCharType="separate"/>
        </w:r>
        <w:r w:rsidR="00BA36DC">
          <w:t>60</w:t>
        </w:r>
        <w:r>
          <w:fldChar w:fldCharType="end"/>
        </w:r>
      </w:p>
    </w:sdtContent>
  </w:sdt>
  <w:p w:rsidR="002A37A2" w:rsidRDefault="002A37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D8A" w:rsidRDefault="00153D8A" w:rsidP="00A20ACF">
      <w:r>
        <w:separator/>
      </w:r>
    </w:p>
  </w:footnote>
  <w:footnote w:type="continuationSeparator" w:id="0">
    <w:p w:rsidR="00153D8A" w:rsidRDefault="00153D8A"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70"/>
    <w:multiLevelType w:val="multilevel"/>
    <w:tmpl w:val="15B2C0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6B14680"/>
    <w:multiLevelType w:val="hybridMultilevel"/>
    <w:tmpl w:val="4DAAFC7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EBF338D"/>
    <w:multiLevelType w:val="hybridMultilevel"/>
    <w:tmpl w:val="FA9000E4"/>
    <w:lvl w:ilvl="0" w:tplc="0F848320">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A257C3"/>
    <w:multiLevelType w:val="hybridMultilevel"/>
    <w:tmpl w:val="4A9A4BD4"/>
    <w:lvl w:ilvl="0" w:tplc="2A00A528">
      <w:start w:val="5"/>
      <w:numFmt w:val="bullet"/>
      <w:lvlText w:val="-"/>
      <w:lvlJc w:val="left"/>
      <w:pPr>
        <w:ind w:left="1429" w:hanging="360"/>
      </w:pPr>
      <w:rPr>
        <w:rFonts w:ascii="Times New Roman" w:eastAsia="Times New Roman" w:hAnsi="Times New Roman" w:cs="Times New Roman" w:hint="default"/>
        <w:i/>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E3D6768"/>
    <w:multiLevelType w:val="hybridMultilevel"/>
    <w:tmpl w:val="57526970"/>
    <w:lvl w:ilvl="0" w:tplc="4B6A9618">
      <w:start w:val="1"/>
      <w:numFmt w:val="decimal"/>
      <w:lvlText w:val="%1."/>
      <w:lvlJc w:val="left"/>
      <w:pPr>
        <w:ind w:left="644"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8" w15:restartNumberingAfterBreak="0">
    <w:nsid w:val="44401B63"/>
    <w:multiLevelType w:val="hybridMultilevel"/>
    <w:tmpl w:val="4DAAFC7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4C482FCC"/>
    <w:multiLevelType w:val="multilevel"/>
    <w:tmpl w:val="473EA5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59665FE5"/>
    <w:multiLevelType w:val="hybridMultilevel"/>
    <w:tmpl w:val="59AEF164"/>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F54644"/>
    <w:multiLevelType w:val="hybridMultilevel"/>
    <w:tmpl w:val="E63A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B91E2C"/>
    <w:multiLevelType w:val="hybridMultilevel"/>
    <w:tmpl w:val="5EEAD0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B3268C"/>
    <w:multiLevelType w:val="hybridMultilevel"/>
    <w:tmpl w:val="DED4FE3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8"/>
  </w:num>
  <w:num w:numId="3">
    <w:abstractNumId w:val="6"/>
  </w:num>
  <w:num w:numId="4">
    <w:abstractNumId w:val="11"/>
  </w:num>
  <w:num w:numId="5">
    <w:abstractNumId w:val="8"/>
  </w:num>
  <w:num w:numId="6">
    <w:abstractNumId w:val="3"/>
  </w:num>
  <w:num w:numId="7">
    <w:abstractNumId w:val="22"/>
  </w:num>
  <w:num w:numId="8">
    <w:abstractNumId w:val="4"/>
  </w:num>
  <w:num w:numId="9">
    <w:abstractNumId w:val="12"/>
  </w:num>
  <w:num w:numId="10">
    <w:abstractNumId w:val="16"/>
  </w:num>
  <w:num w:numId="11">
    <w:abstractNumId w:val="13"/>
  </w:num>
  <w:num w:numId="12">
    <w:abstractNumId w:val="26"/>
  </w:num>
  <w:num w:numId="13">
    <w:abstractNumId w:val="5"/>
  </w:num>
  <w:num w:numId="14">
    <w:abstractNumId w:val="2"/>
  </w:num>
  <w:num w:numId="15">
    <w:abstractNumId w:val="1"/>
  </w:num>
  <w:num w:numId="16">
    <w:abstractNumId w:val="20"/>
  </w:num>
  <w:num w:numId="17">
    <w:abstractNumId w:val="21"/>
  </w:num>
  <w:num w:numId="18">
    <w:abstractNumId w:val="15"/>
  </w:num>
  <w:num w:numId="19">
    <w:abstractNumId w:val="24"/>
    <w:lvlOverride w:ilvl="0">
      <w:startOverride w:val="2"/>
    </w:lvlOverride>
  </w:num>
  <w:num w:numId="20">
    <w:abstractNumId w:val="28"/>
    <w:lvlOverride w:ilvl="0">
      <w:startOverride w:val="7"/>
    </w:lvlOverride>
  </w:num>
  <w:num w:numId="21">
    <w:abstractNumId w:val="17"/>
  </w:num>
  <w:num w:numId="22">
    <w:abstractNumId w:val="10"/>
  </w:num>
  <w:num w:numId="23">
    <w:abstractNumId w:val="7"/>
  </w:num>
  <w:num w:numId="24">
    <w:abstractNumId w:val="18"/>
  </w:num>
  <w:num w:numId="25">
    <w:abstractNumId w:val="25"/>
  </w:num>
  <w:num w:numId="26">
    <w:abstractNumId w:val="23"/>
  </w:num>
  <w:num w:numId="27">
    <w:abstractNumId w:val="14"/>
  </w:num>
  <w:num w:numId="28">
    <w:abstractNumId w:val="27"/>
  </w:num>
  <w:num w:numId="29">
    <w:abstractNumId w:val="19"/>
  </w:num>
  <w:num w:numId="30">
    <w:abstractNumId w:val="9"/>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298"/>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3D95"/>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2756"/>
    <w:rsid w:val="000B5D92"/>
    <w:rsid w:val="000B6CE5"/>
    <w:rsid w:val="000C00CF"/>
    <w:rsid w:val="000C3C74"/>
    <w:rsid w:val="000C4352"/>
    <w:rsid w:val="000C470A"/>
    <w:rsid w:val="000C5AE0"/>
    <w:rsid w:val="000C6960"/>
    <w:rsid w:val="000C7750"/>
    <w:rsid w:val="000D11C4"/>
    <w:rsid w:val="000D16DA"/>
    <w:rsid w:val="000D1C50"/>
    <w:rsid w:val="000D20B9"/>
    <w:rsid w:val="000D2F34"/>
    <w:rsid w:val="000D39C2"/>
    <w:rsid w:val="000D4587"/>
    <w:rsid w:val="000D4758"/>
    <w:rsid w:val="000D5968"/>
    <w:rsid w:val="000D6903"/>
    <w:rsid w:val="000D6DCD"/>
    <w:rsid w:val="000D7398"/>
    <w:rsid w:val="000E20B5"/>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6EF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46B"/>
    <w:rsid w:val="001358B4"/>
    <w:rsid w:val="00135A02"/>
    <w:rsid w:val="00136841"/>
    <w:rsid w:val="0013795E"/>
    <w:rsid w:val="001401CD"/>
    <w:rsid w:val="001407E8"/>
    <w:rsid w:val="00142784"/>
    <w:rsid w:val="0014385D"/>
    <w:rsid w:val="00143DDB"/>
    <w:rsid w:val="00144066"/>
    <w:rsid w:val="00144AB7"/>
    <w:rsid w:val="00146734"/>
    <w:rsid w:val="001467C0"/>
    <w:rsid w:val="00147538"/>
    <w:rsid w:val="00150F5B"/>
    <w:rsid w:val="00151494"/>
    <w:rsid w:val="0015261D"/>
    <w:rsid w:val="001527E0"/>
    <w:rsid w:val="00153412"/>
    <w:rsid w:val="00153578"/>
    <w:rsid w:val="00153ACE"/>
    <w:rsid w:val="00153D8A"/>
    <w:rsid w:val="00154B34"/>
    <w:rsid w:val="0015655E"/>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5B7B"/>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4486"/>
    <w:rsid w:val="001E5035"/>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3BA"/>
    <w:rsid w:val="00231831"/>
    <w:rsid w:val="00232D6D"/>
    <w:rsid w:val="00233538"/>
    <w:rsid w:val="00234A81"/>
    <w:rsid w:val="0023571C"/>
    <w:rsid w:val="002359F7"/>
    <w:rsid w:val="00235D6F"/>
    <w:rsid w:val="00240DAC"/>
    <w:rsid w:val="00241479"/>
    <w:rsid w:val="00241B8D"/>
    <w:rsid w:val="00242029"/>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37A2"/>
    <w:rsid w:val="002A68CD"/>
    <w:rsid w:val="002A6E99"/>
    <w:rsid w:val="002B3E6F"/>
    <w:rsid w:val="002B41C5"/>
    <w:rsid w:val="002B4D12"/>
    <w:rsid w:val="002B4DC3"/>
    <w:rsid w:val="002B5DEF"/>
    <w:rsid w:val="002B624D"/>
    <w:rsid w:val="002B7A36"/>
    <w:rsid w:val="002B7D83"/>
    <w:rsid w:val="002C2210"/>
    <w:rsid w:val="002C2965"/>
    <w:rsid w:val="002C31A1"/>
    <w:rsid w:val="002C4354"/>
    <w:rsid w:val="002C4803"/>
    <w:rsid w:val="002C764E"/>
    <w:rsid w:val="002C7CCD"/>
    <w:rsid w:val="002D1A7E"/>
    <w:rsid w:val="002D2505"/>
    <w:rsid w:val="002D66EB"/>
    <w:rsid w:val="002D6E71"/>
    <w:rsid w:val="002D7857"/>
    <w:rsid w:val="002E14DF"/>
    <w:rsid w:val="002E1608"/>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249"/>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891"/>
    <w:rsid w:val="00332F8E"/>
    <w:rsid w:val="003353C8"/>
    <w:rsid w:val="00341210"/>
    <w:rsid w:val="00341BDF"/>
    <w:rsid w:val="00341C8C"/>
    <w:rsid w:val="003427FE"/>
    <w:rsid w:val="00342E50"/>
    <w:rsid w:val="0034315B"/>
    <w:rsid w:val="00343603"/>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3D49"/>
    <w:rsid w:val="003B4ACE"/>
    <w:rsid w:val="003B56EF"/>
    <w:rsid w:val="003B7497"/>
    <w:rsid w:val="003B7763"/>
    <w:rsid w:val="003C0247"/>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D7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3E53"/>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46E"/>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0B9D"/>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408B"/>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58A0"/>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3D0"/>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20F5"/>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74D"/>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230"/>
    <w:rsid w:val="00632D64"/>
    <w:rsid w:val="00634A31"/>
    <w:rsid w:val="00634DB7"/>
    <w:rsid w:val="0063773E"/>
    <w:rsid w:val="00640BBB"/>
    <w:rsid w:val="00641038"/>
    <w:rsid w:val="006419E0"/>
    <w:rsid w:val="00642930"/>
    <w:rsid w:val="0064384B"/>
    <w:rsid w:val="006442C1"/>
    <w:rsid w:val="00646BE6"/>
    <w:rsid w:val="00647974"/>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A55D2"/>
    <w:rsid w:val="006B2729"/>
    <w:rsid w:val="006B38DA"/>
    <w:rsid w:val="006B6003"/>
    <w:rsid w:val="006B6292"/>
    <w:rsid w:val="006B79CE"/>
    <w:rsid w:val="006C018D"/>
    <w:rsid w:val="006C1352"/>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1985"/>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24E0"/>
    <w:rsid w:val="007230BF"/>
    <w:rsid w:val="00724566"/>
    <w:rsid w:val="00725512"/>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2E9C"/>
    <w:rsid w:val="007C3412"/>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082"/>
    <w:rsid w:val="00881C9F"/>
    <w:rsid w:val="008823D0"/>
    <w:rsid w:val="00883577"/>
    <w:rsid w:val="00887BE2"/>
    <w:rsid w:val="00891872"/>
    <w:rsid w:val="00891EB9"/>
    <w:rsid w:val="00892692"/>
    <w:rsid w:val="0089355B"/>
    <w:rsid w:val="00893E7C"/>
    <w:rsid w:val="00896119"/>
    <w:rsid w:val="008A0DF9"/>
    <w:rsid w:val="008A1F83"/>
    <w:rsid w:val="008A42E8"/>
    <w:rsid w:val="008A4640"/>
    <w:rsid w:val="008A4C0C"/>
    <w:rsid w:val="008A54A7"/>
    <w:rsid w:val="008A613D"/>
    <w:rsid w:val="008A6462"/>
    <w:rsid w:val="008A6D49"/>
    <w:rsid w:val="008A718B"/>
    <w:rsid w:val="008A77C7"/>
    <w:rsid w:val="008B0C74"/>
    <w:rsid w:val="008B13D8"/>
    <w:rsid w:val="008B151E"/>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72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5ECE"/>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6ADC"/>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ADC"/>
    <w:rsid w:val="00A61C31"/>
    <w:rsid w:val="00A63226"/>
    <w:rsid w:val="00A6499A"/>
    <w:rsid w:val="00A65D47"/>
    <w:rsid w:val="00A65FAA"/>
    <w:rsid w:val="00A66664"/>
    <w:rsid w:val="00A66F20"/>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9A"/>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CB3"/>
    <w:rsid w:val="00B06D9F"/>
    <w:rsid w:val="00B07774"/>
    <w:rsid w:val="00B10024"/>
    <w:rsid w:val="00B138F6"/>
    <w:rsid w:val="00B14173"/>
    <w:rsid w:val="00B159B9"/>
    <w:rsid w:val="00B16D7C"/>
    <w:rsid w:val="00B16F22"/>
    <w:rsid w:val="00B16FE4"/>
    <w:rsid w:val="00B17B3E"/>
    <w:rsid w:val="00B20484"/>
    <w:rsid w:val="00B206F1"/>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200"/>
    <w:rsid w:val="00B663FE"/>
    <w:rsid w:val="00B720FE"/>
    <w:rsid w:val="00B73964"/>
    <w:rsid w:val="00B74898"/>
    <w:rsid w:val="00B75A38"/>
    <w:rsid w:val="00B764B7"/>
    <w:rsid w:val="00B76D90"/>
    <w:rsid w:val="00B77248"/>
    <w:rsid w:val="00B777DC"/>
    <w:rsid w:val="00B77CD1"/>
    <w:rsid w:val="00B81043"/>
    <w:rsid w:val="00B8260B"/>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36DC"/>
    <w:rsid w:val="00BA6DCE"/>
    <w:rsid w:val="00BA6E1B"/>
    <w:rsid w:val="00BA7C99"/>
    <w:rsid w:val="00BB0773"/>
    <w:rsid w:val="00BB0C40"/>
    <w:rsid w:val="00BB2CEC"/>
    <w:rsid w:val="00BB314B"/>
    <w:rsid w:val="00BB423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2837"/>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5A9C"/>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12CA"/>
    <w:rsid w:val="00CD25CC"/>
    <w:rsid w:val="00CD278A"/>
    <w:rsid w:val="00CD2C95"/>
    <w:rsid w:val="00CD31E8"/>
    <w:rsid w:val="00CD5C6E"/>
    <w:rsid w:val="00CD67DE"/>
    <w:rsid w:val="00CE1192"/>
    <w:rsid w:val="00CE11D6"/>
    <w:rsid w:val="00CE1C3E"/>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757"/>
    <w:rsid w:val="00DA3C87"/>
    <w:rsid w:val="00DA5198"/>
    <w:rsid w:val="00DA53C7"/>
    <w:rsid w:val="00DA5FD5"/>
    <w:rsid w:val="00DA661D"/>
    <w:rsid w:val="00DB0EE7"/>
    <w:rsid w:val="00DB35D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12FF"/>
    <w:rsid w:val="00DF4668"/>
    <w:rsid w:val="00DF6ADE"/>
    <w:rsid w:val="00E000AD"/>
    <w:rsid w:val="00E01925"/>
    <w:rsid w:val="00E02E95"/>
    <w:rsid w:val="00E03760"/>
    <w:rsid w:val="00E05E0E"/>
    <w:rsid w:val="00E061A1"/>
    <w:rsid w:val="00E06A29"/>
    <w:rsid w:val="00E076DF"/>
    <w:rsid w:val="00E10383"/>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8EB"/>
    <w:rsid w:val="00F059B8"/>
    <w:rsid w:val="00F07EDA"/>
    <w:rsid w:val="00F12593"/>
    <w:rsid w:val="00F12C07"/>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D44"/>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878EA"/>
    <w:rsid w:val="00F90362"/>
    <w:rsid w:val="00F91B0A"/>
    <w:rsid w:val="00F92ACB"/>
    <w:rsid w:val="00F92DE2"/>
    <w:rsid w:val="00F94BAD"/>
    <w:rsid w:val="00F954EF"/>
    <w:rsid w:val="00F95D2A"/>
    <w:rsid w:val="00FA1DBA"/>
    <w:rsid w:val="00FA2018"/>
    <w:rsid w:val="00FA3E26"/>
    <w:rsid w:val="00FA4A7C"/>
    <w:rsid w:val="00FA5876"/>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CEB"/>
  <w15:docId w15:val="{65C98523-A7D8-43BB-B476-B521E56B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fontstyle01">
    <w:name w:val="fontstyle01"/>
    <w:basedOn w:val="a1"/>
    <w:rsid w:val="00DF12FF"/>
    <w:rPr>
      <w:rFonts w:ascii="TimesNewRomanPSMT" w:hAnsi="TimesNewRomanPSMT" w:hint="default"/>
      <w:b w:val="0"/>
      <w:bCs w:val="0"/>
      <w:i w:val="0"/>
      <w:iCs w:val="0"/>
      <w:color w:val="000000"/>
      <w:sz w:val="20"/>
      <w:szCs w:val="20"/>
    </w:rPr>
  </w:style>
  <w:style w:type="character" w:styleId="aff3">
    <w:name w:val="FollowedHyperlink"/>
    <w:basedOn w:val="a1"/>
    <w:uiPriority w:val="99"/>
    <w:semiHidden/>
    <w:unhideWhenUsed/>
    <w:rsid w:val="00A96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mb@m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209B-7269-4212-BF1D-9D555A98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60</Pages>
  <Words>21945</Words>
  <Characters>125089</Characters>
  <Application>Microsoft Office Word</Application>
  <DocSecurity>0</DocSecurity>
  <Lines>1042</Lines>
  <Paragraphs>293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IgoriPC</cp:lastModifiedBy>
  <cp:revision>11</cp:revision>
  <cp:lastPrinted>2021-03-10T08:12:00Z</cp:lastPrinted>
  <dcterms:created xsi:type="dcterms:W3CDTF">2022-05-10T08:58:00Z</dcterms:created>
  <dcterms:modified xsi:type="dcterms:W3CDTF">2023-01-12T14:25:00Z</dcterms:modified>
</cp:coreProperties>
</file>