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DC" w:rsidRPr="004B16DD" w:rsidRDefault="00F136DC" w:rsidP="00F136DC">
      <w:pPr>
        <w:jc w:val="right"/>
        <w:rPr>
          <w:noProof w:val="0"/>
          <w:sz w:val="22"/>
          <w:szCs w:val="22"/>
          <w:lang w:val="it-IT"/>
        </w:rPr>
      </w:pPr>
      <w:bookmarkStart w:id="0" w:name="_Toc449692095"/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7</w:t>
      </w:r>
    </w:p>
    <w:p w:rsidR="00F136DC" w:rsidRDefault="00F136DC" w:rsidP="00F136D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din</w:t>
      </w:r>
    </w:p>
    <w:p w:rsidR="00F136DC" w:rsidRPr="005D44CE" w:rsidRDefault="00F136DC" w:rsidP="00F136DC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>
        <w:rPr>
          <w:noProof w:val="0"/>
          <w:lang w:eastAsia="ru-RU"/>
        </w:rPr>
        <w:t>Ordinul Ministrului Finanț</w:t>
      </w:r>
      <w:r w:rsidRPr="00FF4A40">
        <w:rPr>
          <w:noProof w:val="0"/>
          <w:lang w:eastAsia="ru-RU"/>
        </w:rPr>
        <w:t>elor</w:t>
      </w:r>
      <w:r w:rsidRPr="005D44CE">
        <w:rPr>
          <w:noProof w:val="0"/>
          <w:lang w:eastAsia="ru-RU"/>
        </w:rPr>
        <w:t xml:space="preserve"> </w:t>
      </w:r>
    </w:p>
    <w:p w:rsidR="00F136DC" w:rsidRPr="005D44CE" w:rsidRDefault="00F136DC" w:rsidP="00F136DC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 w:rsidRPr="005D44CE">
        <w:rPr>
          <w:noProof w:val="0"/>
          <w:lang w:eastAsia="ru-RU"/>
        </w:rPr>
        <w:t>nr.</w:t>
      </w:r>
      <w:r>
        <w:rPr>
          <w:noProof w:val="0"/>
          <w:lang w:eastAsia="ru-RU"/>
        </w:rPr>
        <w:t xml:space="preserve"> 115 </w:t>
      </w:r>
      <w:r w:rsidRPr="005D44CE">
        <w:rPr>
          <w:noProof w:val="0"/>
          <w:lang w:eastAsia="ru-RU"/>
        </w:rPr>
        <w:t xml:space="preserve">din </w:t>
      </w:r>
      <w:r>
        <w:rPr>
          <w:noProof w:val="0"/>
          <w:lang w:eastAsia="ru-RU"/>
        </w:rPr>
        <w:t xml:space="preserve">15 septembrie </w:t>
      </w:r>
      <w:r w:rsidRPr="005D44CE">
        <w:rPr>
          <w:noProof w:val="0"/>
          <w:lang w:eastAsia="ru-RU"/>
        </w:rPr>
        <w:t>202</w:t>
      </w:r>
      <w:r>
        <w:rPr>
          <w:noProof w:val="0"/>
          <w:lang w:eastAsia="ru-RU"/>
        </w:rPr>
        <w:t>1</w:t>
      </w:r>
    </w:p>
    <w:p w:rsidR="00F136DC" w:rsidRPr="00635062" w:rsidRDefault="00F136DC" w:rsidP="00F136DC">
      <w:pPr>
        <w:jc w:val="right"/>
        <w:rPr>
          <w:noProof w:val="0"/>
        </w:rPr>
      </w:pPr>
    </w:p>
    <w:p w:rsidR="00F136DC" w:rsidRDefault="00F136DC" w:rsidP="00F136DC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F136DC" w:rsidRDefault="00F136DC" w:rsidP="00F136DC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bookmarkEnd w:id="0"/>
    <w:p w:rsidR="00F136DC" w:rsidRPr="005D708F" w:rsidRDefault="00F136DC" w:rsidP="00F136DC">
      <w:pPr>
        <w:pStyle w:val="a3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:rsidR="00F136DC" w:rsidRPr="008B330F" w:rsidRDefault="00F136DC" w:rsidP="00F136DC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1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1"/>
    <w:p w:rsidR="00F136DC" w:rsidRDefault="00F136DC" w:rsidP="00F136DC">
      <w:pPr>
        <w:pStyle w:val="a3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:rsidR="00F136DC" w:rsidRPr="009637D1" w:rsidRDefault="00F136DC" w:rsidP="00F136DC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neav</w:t>
      </w:r>
      <w:r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 xml:space="preserve">nd obiecții la documentația de atribuire. </w:t>
      </w:r>
    </w:p>
    <w:p w:rsidR="00F136DC" w:rsidRDefault="00F136DC" w:rsidP="00F136D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:rsidR="00597F30" w:rsidRDefault="00597F30">
      <w:bookmarkStart w:id="2" w:name="_GoBack"/>
      <w:bookmarkEnd w:id="2"/>
    </w:p>
    <w:sectPr w:rsidR="0059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DC"/>
    <w:rsid w:val="00597F30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250C-1E21-4330-85C3-333D53A0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6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36DC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F136DC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F136DC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F136DC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6DC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Constantin</cp:lastModifiedBy>
  <cp:revision>1</cp:revision>
  <dcterms:created xsi:type="dcterms:W3CDTF">2021-10-21T14:15:00Z</dcterms:created>
  <dcterms:modified xsi:type="dcterms:W3CDTF">2021-10-21T14:15:00Z</dcterms:modified>
</cp:coreProperties>
</file>