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1E0C" w14:textId="42344CAC" w:rsidR="008148A2" w:rsidRPr="00063CE6" w:rsidRDefault="00126D0B" w:rsidP="00063CE6">
      <w:pPr>
        <w:jc w:val="center"/>
        <w:outlineLvl w:val="0"/>
        <w:rPr>
          <w:b/>
          <w:sz w:val="28"/>
          <w:szCs w:val="28"/>
          <w:lang w:eastAsia="ru-RU"/>
        </w:rPr>
      </w:pPr>
      <w:bookmarkStart w:id="0" w:name="_Hlk77770922"/>
      <w:r>
        <w:rPr>
          <w:b/>
          <w:sz w:val="28"/>
          <w:szCs w:val="28"/>
          <w:lang w:val="zh-CN" w:eastAsia="ru-RU"/>
        </w:rPr>
        <w:t xml:space="preserve">ANUNȚ DE PARTICIPARE </w:t>
      </w:r>
      <w:bookmarkEnd w:id="0"/>
    </w:p>
    <w:p w14:paraId="011860B0" w14:textId="56AAFC19" w:rsidR="008148A2" w:rsidRDefault="00126D0B" w:rsidP="00957624">
      <w:pPr>
        <w:jc w:val="center"/>
        <w:rPr>
          <w:sz w:val="16"/>
          <w:szCs w:val="16"/>
          <w:lang w:val="en-US" w:eastAsia="ru-RU"/>
        </w:rPr>
      </w:pPr>
      <w:r>
        <w:rPr>
          <w:lang w:val="zh-CN" w:eastAsia="ru-RU"/>
        </w:rPr>
        <w:t xml:space="preserve">privind achiziționarea: </w:t>
      </w:r>
      <w:r w:rsidR="00957624" w:rsidRPr="00957624">
        <w:rPr>
          <w:b/>
          <w:bCs/>
          <w:i/>
          <w:iCs/>
        </w:rPr>
        <w:t>„Mijloace speciale de protecție</w:t>
      </w:r>
      <w:r w:rsidR="00A5339E">
        <w:rPr>
          <w:b/>
          <w:bCs/>
          <w:i/>
          <w:iCs/>
        </w:rPr>
        <w:t xml:space="preserve"> - repetat</w:t>
      </w:r>
      <w:r w:rsidR="00957624" w:rsidRPr="00957624">
        <w:rPr>
          <w:b/>
          <w:bCs/>
          <w:i/>
          <w:iCs/>
          <w:lang w:val="en-US"/>
        </w:rPr>
        <w:t>”</w:t>
      </w:r>
      <w:r w:rsidR="00957624" w:rsidRPr="007F0DC5">
        <w:rPr>
          <w:lang w:val="en-US"/>
        </w:rPr>
        <w:t>.</w:t>
      </w:r>
      <w:r w:rsidR="00957624" w:rsidRPr="007F0DC5">
        <w:rPr>
          <w:u w:val="single"/>
        </w:rPr>
        <w:t xml:space="preserve">  </w:t>
      </w:r>
      <w:r w:rsidR="00957624" w:rsidRPr="00957624">
        <w:rPr>
          <w:b/>
          <w:bCs/>
          <w:u w:val="single"/>
        </w:rPr>
        <w:t xml:space="preserve">          </w:t>
      </w:r>
    </w:p>
    <w:p w14:paraId="1F41F42B" w14:textId="745700CB"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255B41">
        <w:rPr>
          <w:bCs/>
          <w:u w:val="single"/>
        </w:rPr>
        <w:t>Cererea Ofertelor de Preț</w:t>
      </w:r>
      <w:r w:rsidR="00EB1E49">
        <w:rPr>
          <w:bCs/>
          <w:u w:val="single"/>
        </w:rPr>
        <w:t>uri</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29CF013C"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 xml:space="preserve">022 </w:t>
      </w:r>
      <w:r w:rsidR="00EB1E49">
        <w:rPr>
          <w:u w:val="single"/>
          <w:lang w:val="zh-CN" w:eastAsia="ru-RU"/>
        </w:rPr>
        <w:t>–</w:t>
      </w:r>
      <w:r>
        <w:rPr>
          <w:u w:val="single"/>
          <w:lang w:val="zh-CN" w:eastAsia="ru-RU"/>
        </w:rPr>
        <w:t xml:space="preserve"> 409 </w:t>
      </w:r>
      <w:r w:rsidR="00EB1E49">
        <w:rPr>
          <w:u w:val="single"/>
          <w:lang w:val="zh-CN" w:eastAsia="ru-RU"/>
        </w:rPr>
        <w:t>–</w:t>
      </w:r>
      <w:r w:rsidR="004326D9">
        <w:rPr>
          <w:u w:val="single"/>
          <w:lang w:eastAsia="ru-RU"/>
        </w:rPr>
        <w:t xml:space="preserve"> </w:t>
      </w:r>
      <w:r>
        <w:rPr>
          <w:u w:val="single"/>
          <w:lang w:val="zh-CN" w:eastAsia="ru-RU"/>
        </w:rPr>
        <w:t xml:space="preserve">775 / </w:t>
      </w:r>
      <w:r>
        <w:rPr>
          <w:u w:val="single"/>
          <w:lang w:val="zh-CN"/>
        </w:rPr>
        <w:t xml:space="preserve">022 </w:t>
      </w:r>
      <w:r w:rsidR="00EB1E49">
        <w:rPr>
          <w:u w:val="single"/>
          <w:lang w:val="zh-CN"/>
        </w:rPr>
        <w:t>–</w:t>
      </w:r>
      <w:r>
        <w:rPr>
          <w:u w:val="single"/>
          <w:lang w:val="zh-CN"/>
        </w:rPr>
        <w:t xml:space="preserve"> 409 </w:t>
      </w:r>
      <w:r w:rsidR="00EB1E49">
        <w:rPr>
          <w:u w:val="single"/>
          <w:lang w:val="zh-CN"/>
        </w:rPr>
        <w:t>–</w:t>
      </w:r>
      <w:r w:rsidR="004326D9">
        <w:rPr>
          <w:u w:val="single"/>
        </w:rPr>
        <w:t xml:space="preserve"> </w:t>
      </w:r>
      <w:r>
        <w:rPr>
          <w:u w:val="single"/>
          <w:lang w:val="zh-CN"/>
        </w:rPr>
        <w:t>7</w:t>
      </w:r>
      <w:r w:rsidR="009E2FE5">
        <w:rPr>
          <w:u w:val="single"/>
        </w:rPr>
        <w:t>50</w:t>
      </w:r>
      <w:r>
        <w:rPr>
          <w:lang w:val="zh-CN"/>
        </w:rPr>
        <w:t xml:space="preserve">. </w:t>
      </w:r>
    </w:p>
    <w:p w14:paraId="0072C718" w14:textId="1989132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xml:space="preserve">, </w:t>
      </w:r>
      <w:hyperlink r:id="rId7" w:history="1">
        <w:r w:rsidR="00EB1E49" w:rsidRPr="006F1388">
          <w:rPr>
            <w:rStyle w:val="a5"/>
            <w:lang w:val="zh-CN"/>
          </w:rPr>
          <w:t>www.anp</w:t>
        </w:r>
      </w:hyperlink>
      <w:r>
        <w:rPr>
          <w:rStyle w:val="a5"/>
          <w:color w:val="auto"/>
          <w:lang w:val="zh-CN"/>
        </w:rPr>
        <w:t>.gov.md.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8"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sidRPr="00EB1E49">
        <w:rPr>
          <w:lang w:val="zh-CN" w:eastAsia="ru-RU"/>
        </w:rPr>
        <w:t>:</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41657E69" w14:textId="77777777" w:rsidR="008148A2" w:rsidRDefault="00126D0B">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p w14:paraId="67279E3B" w14:textId="77777777" w:rsidR="008148A2" w:rsidRDefault="008148A2">
      <w:pPr>
        <w:shd w:val="clear" w:color="auto" w:fill="FFFFFF" w:themeFill="background1"/>
        <w:tabs>
          <w:tab w:val="left" w:pos="142"/>
          <w:tab w:val="left" w:pos="284"/>
        </w:tabs>
        <w:spacing w:line="276" w:lineRule="auto"/>
        <w:ind w:left="284"/>
        <w:jc w:val="both"/>
        <w:rPr>
          <w:b/>
          <w:bCs/>
          <w:sz w:val="16"/>
          <w:szCs w:val="16"/>
          <w:lang w:eastAsia="ru-RU"/>
        </w:rPr>
      </w:pPr>
    </w:p>
    <w:tbl>
      <w:tblPr>
        <w:tblW w:w="10348" w:type="dxa"/>
        <w:tblInd w:w="-5" w:type="dxa"/>
        <w:tblLayout w:type="fixed"/>
        <w:tblLook w:val="04A0" w:firstRow="1" w:lastRow="0" w:firstColumn="1" w:lastColumn="0" w:noHBand="0" w:noVBand="1"/>
      </w:tblPr>
      <w:tblGrid>
        <w:gridCol w:w="426"/>
        <w:gridCol w:w="1134"/>
        <w:gridCol w:w="1842"/>
        <w:gridCol w:w="1134"/>
        <w:gridCol w:w="4395"/>
        <w:gridCol w:w="1417"/>
      </w:tblGrid>
      <w:tr w:rsidR="00EB1E49" w14:paraId="6EECD241" w14:textId="77777777" w:rsidTr="00EB1E49">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0BFC3" w14:textId="77777777" w:rsidR="00EB1E49" w:rsidRPr="00BE3FE7" w:rsidRDefault="00EB1E49" w:rsidP="007B2BE9">
            <w:pPr>
              <w:ind w:left="-104" w:right="-112"/>
              <w:jc w:val="center"/>
              <w:rPr>
                <w:b/>
                <w:bCs/>
                <w:lang w:val="zh-CN"/>
              </w:rPr>
            </w:pPr>
            <w:r w:rsidRPr="00BE3FE7">
              <w:rPr>
                <w:b/>
                <w:bCs/>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998B09" w14:textId="77777777" w:rsidR="00EB1E49" w:rsidRPr="00BE3FE7" w:rsidRDefault="00EB1E49" w:rsidP="007B2BE9">
            <w:pPr>
              <w:jc w:val="center"/>
              <w:rPr>
                <w:b/>
                <w:bCs/>
                <w:lang w:val="zh-CN"/>
              </w:rPr>
            </w:pPr>
            <w:r w:rsidRPr="00BE3FE7">
              <w:rPr>
                <w:b/>
                <w:bCs/>
                <w:lang w:val="zh-CN"/>
              </w:rPr>
              <w:t>Cod</w:t>
            </w:r>
          </w:p>
          <w:p w14:paraId="3C77A107" w14:textId="77777777" w:rsidR="00EB1E49" w:rsidRPr="00BE3FE7" w:rsidRDefault="00EB1E49" w:rsidP="007B2BE9">
            <w:pPr>
              <w:jc w:val="center"/>
              <w:rPr>
                <w:b/>
                <w:bCs/>
                <w:lang w:val="zh-CN"/>
              </w:rPr>
            </w:pPr>
            <w:r w:rsidRPr="00BE3FE7">
              <w:rPr>
                <w:b/>
                <w:bCs/>
                <w:lang w:val="zh-CN"/>
              </w:rPr>
              <w:t>CPV</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94B54" w14:textId="77777777" w:rsidR="00EB1E49" w:rsidRPr="00BE3FE7" w:rsidRDefault="00EB1E49" w:rsidP="007B2BE9">
            <w:pPr>
              <w:jc w:val="center"/>
              <w:rPr>
                <w:b/>
                <w:bCs/>
                <w:lang w:val="zh-CN"/>
              </w:rPr>
            </w:pPr>
            <w:r w:rsidRPr="00BE3FE7">
              <w:rPr>
                <w:b/>
                <w:bCs/>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BC1C9" w14:textId="77777777" w:rsidR="00EB1E49" w:rsidRPr="00BE3FE7" w:rsidRDefault="00EB1E49" w:rsidP="007B2BE9">
            <w:pPr>
              <w:ind w:left="-108" w:right="-108"/>
              <w:jc w:val="center"/>
              <w:rPr>
                <w:b/>
                <w:bCs/>
                <w:lang w:val="zh-CN"/>
              </w:rPr>
            </w:pPr>
            <w:r w:rsidRPr="00BE3FE7">
              <w:rPr>
                <w:b/>
                <w:bCs/>
                <w:lang w:val="zh-CN"/>
              </w:rPr>
              <w:t>Cantitate/ Unitate de măsură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C627EB" w14:textId="77777777" w:rsidR="00EB1E49" w:rsidRPr="00BE3FE7" w:rsidRDefault="00EB1E49" w:rsidP="007B2BE9">
            <w:pPr>
              <w:jc w:val="center"/>
              <w:rPr>
                <w:b/>
                <w:bCs/>
                <w:lang w:val="zh-CN"/>
              </w:rPr>
            </w:pPr>
            <w:r w:rsidRPr="00BE3FE7">
              <w:rPr>
                <w:b/>
                <w:bCs/>
                <w:lang w:val="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F62B6D" w14:textId="77777777" w:rsidR="00EB1E49" w:rsidRPr="00BE3FE7" w:rsidRDefault="00EB1E49" w:rsidP="007B2BE9">
            <w:pPr>
              <w:ind w:left="-104" w:right="-105"/>
              <w:jc w:val="center"/>
              <w:rPr>
                <w:b/>
                <w:bCs/>
                <w:lang w:val="zh-CN"/>
              </w:rPr>
            </w:pPr>
            <w:r w:rsidRPr="00BE3FE7">
              <w:rPr>
                <w:b/>
                <w:bCs/>
                <w:lang w:val="zh-CN"/>
              </w:rPr>
              <w:t>Valoarea estimată</w:t>
            </w:r>
            <w:r w:rsidRPr="00BE3FE7">
              <w:rPr>
                <w:b/>
                <w:bCs/>
              </w:rPr>
              <w:t xml:space="preserve"> lei,</w:t>
            </w:r>
            <w:r w:rsidRPr="00BE3FE7">
              <w:rPr>
                <w:b/>
                <w:bCs/>
                <w:lang w:val="zh-CN"/>
              </w:rPr>
              <w:br/>
              <w:t xml:space="preserve">fără TVA </w:t>
            </w:r>
            <w:r w:rsidRPr="00BE3FE7">
              <w:rPr>
                <w:b/>
                <w:bCs/>
                <w:i/>
                <w:iCs/>
                <w:sz w:val="16"/>
                <w:szCs w:val="16"/>
                <w:lang w:val="zh-CN"/>
              </w:rPr>
              <w:t>(pentru fiecare lot în parte)</w:t>
            </w:r>
          </w:p>
        </w:tc>
      </w:tr>
      <w:tr w:rsidR="00EB1E49" w14:paraId="380A01F8" w14:textId="77777777" w:rsidTr="00EB1E49">
        <w:trPr>
          <w:trHeight w:val="277"/>
        </w:trPr>
        <w:tc>
          <w:tcPr>
            <w:tcW w:w="426" w:type="dxa"/>
            <w:tcBorders>
              <w:top w:val="single" w:sz="4" w:space="0" w:color="auto"/>
              <w:left w:val="single" w:sz="4" w:space="0" w:color="auto"/>
              <w:bottom w:val="single" w:sz="4" w:space="0" w:color="auto"/>
              <w:right w:val="single" w:sz="4" w:space="0" w:color="auto"/>
            </w:tcBorders>
            <w:vAlign w:val="center"/>
          </w:tcPr>
          <w:p w14:paraId="0E4B09C4" w14:textId="77777777" w:rsidR="00EB1E49" w:rsidRPr="00853CEE" w:rsidRDefault="00EB1E49" w:rsidP="007B2BE9">
            <w:pPr>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6FC26B4F" w14:textId="77777777" w:rsidR="00EB1E49" w:rsidRPr="002B57AC" w:rsidRDefault="00EB1E49" w:rsidP="007B2BE9">
            <w:pPr>
              <w:ind w:left="-105" w:right="-113"/>
              <w:jc w:val="center"/>
              <w:rPr>
                <w:rFonts w:eastAsiaTheme="minorEastAsia"/>
                <w:sz w:val="20"/>
                <w:szCs w:val="20"/>
                <w:lang w:eastAsia="zh-CN"/>
              </w:rPr>
            </w:pPr>
            <w:r>
              <w:rPr>
                <w:rFonts w:eastAsiaTheme="minorEastAsia"/>
                <w:sz w:val="20"/>
                <w:szCs w:val="20"/>
                <w:lang w:eastAsia="zh-CN"/>
              </w:rPr>
              <w:t>35230000-5</w:t>
            </w:r>
          </w:p>
        </w:tc>
        <w:tc>
          <w:tcPr>
            <w:tcW w:w="1842" w:type="dxa"/>
            <w:tcBorders>
              <w:top w:val="single" w:sz="4" w:space="0" w:color="auto"/>
              <w:left w:val="single" w:sz="4" w:space="0" w:color="auto"/>
              <w:bottom w:val="single" w:sz="4" w:space="0" w:color="auto"/>
              <w:right w:val="single" w:sz="4" w:space="0" w:color="auto"/>
            </w:tcBorders>
            <w:vAlign w:val="center"/>
          </w:tcPr>
          <w:p w14:paraId="109B9E01" w14:textId="77777777" w:rsidR="00EB1E49" w:rsidRPr="002B57AC" w:rsidRDefault="00EB1E49" w:rsidP="007B2BE9">
            <w:pPr>
              <w:jc w:val="center"/>
              <w:rPr>
                <w:b/>
                <w:lang w:val="zh-CN"/>
              </w:rPr>
            </w:pPr>
            <w:r w:rsidRPr="002B57AC">
              <w:rPr>
                <w:b/>
                <w:bCs/>
              </w:rPr>
              <w:t>Cătușe din oțel cu lanț și cu centură pentru imobilizare  cu husă</w:t>
            </w:r>
          </w:p>
        </w:tc>
        <w:tc>
          <w:tcPr>
            <w:tcW w:w="1134" w:type="dxa"/>
            <w:tcBorders>
              <w:top w:val="single" w:sz="4" w:space="0" w:color="auto"/>
              <w:left w:val="single" w:sz="4" w:space="0" w:color="auto"/>
              <w:bottom w:val="single" w:sz="4" w:space="0" w:color="auto"/>
              <w:right w:val="single" w:sz="4" w:space="0" w:color="auto"/>
            </w:tcBorders>
            <w:vAlign w:val="center"/>
          </w:tcPr>
          <w:p w14:paraId="3D0939D8" w14:textId="77777777" w:rsidR="00EB1E49" w:rsidRPr="002B57AC" w:rsidRDefault="00EB1E49" w:rsidP="007B2BE9">
            <w:pPr>
              <w:jc w:val="center"/>
            </w:pPr>
            <w:r>
              <w:t>50 buc</w:t>
            </w:r>
          </w:p>
        </w:tc>
        <w:tc>
          <w:tcPr>
            <w:tcW w:w="4395" w:type="dxa"/>
            <w:tcBorders>
              <w:top w:val="single" w:sz="4" w:space="0" w:color="auto"/>
              <w:left w:val="single" w:sz="4" w:space="0" w:color="auto"/>
              <w:bottom w:val="single" w:sz="4" w:space="0" w:color="auto"/>
              <w:right w:val="single" w:sz="4" w:space="0" w:color="auto"/>
            </w:tcBorders>
            <w:vAlign w:val="center"/>
          </w:tcPr>
          <w:p w14:paraId="25FCF720" w14:textId="77777777" w:rsidR="00EB1E49" w:rsidRPr="00D67B7B" w:rsidRDefault="00EB1E49" w:rsidP="007B2BE9">
            <w:pPr>
              <w:pStyle w:val="ac"/>
              <w:jc w:val="both"/>
              <w:rPr>
                <w:rFonts w:ascii="Times New Roman" w:hAnsi="Times New Roman" w:cs="Times New Roman"/>
              </w:rPr>
            </w:pPr>
            <w:r w:rsidRPr="00D67B7B">
              <w:rPr>
                <w:rFonts w:ascii="Times New Roman" w:hAnsi="Times New Roman" w:cs="Times New Roman"/>
                <w:b/>
                <w:bCs/>
                <w:i/>
              </w:rPr>
              <w:t xml:space="preserve">     Destinație:</w:t>
            </w:r>
            <w:r w:rsidRPr="00D67B7B">
              <w:rPr>
                <w:rFonts w:ascii="Times New Roman" w:hAnsi="Times New Roman" w:cs="Times New Roman"/>
              </w:rPr>
              <w:t xml:space="preserve"> cătușele din oțel cu centur</w:t>
            </w:r>
            <w:r>
              <w:rPr>
                <w:rFonts w:ascii="Times New Roman" w:hAnsi="Times New Roman" w:cs="Times New Roman"/>
              </w:rPr>
              <w:t>ă</w:t>
            </w:r>
            <w:r w:rsidRPr="00D67B7B">
              <w:rPr>
                <w:rFonts w:ascii="Times New Roman" w:hAnsi="Times New Roman" w:cs="Times New Roman"/>
              </w:rPr>
              <w:t xml:space="preserve"> pentru imobilizare</w:t>
            </w:r>
            <w:r>
              <w:rPr>
                <w:rFonts w:ascii="Times New Roman" w:hAnsi="Times New Roman" w:cs="Times New Roman"/>
              </w:rPr>
              <w:t xml:space="preserve"> </w:t>
            </w:r>
            <w:r w:rsidRPr="00D67B7B">
              <w:rPr>
                <w:rFonts w:ascii="Times New Roman" w:hAnsi="Times New Roman" w:cs="Times New Roman"/>
              </w:rPr>
              <w:t xml:space="preserve">sunt folosite pentru limitarea mobilității persoanei deținute, </w:t>
            </w:r>
            <w:r>
              <w:rPr>
                <w:rFonts w:ascii="Times New Roman" w:hAnsi="Times New Roman" w:cs="Times New Roman"/>
              </w:rPr>
              <w:t>c</w:t>
            </w:r>
            <w:r w:rsidRPr="00D67B7B">
              <w:rPr>
                <w:rFonts w:ascii="Times New Roman" w:hAnsi="Times New Roman" w:cs="Times New Roman"/>
              </w:rPr>
              <w:t>u grad sporit de periculozitate. Permite fixarea brațelor încătușate în fața taliei, menținând încheieturile aproape de corp, scopul fiind limitarea libertății de mișcare a membrilor</w:t>
            </w:r>
            <w:r>
              <w:rPr>
                <w:rFonts w:ascii="Times New Roman" w:hAnsi="Times New Roman" w:cs="Times New Roman"/>
              </w:rPr>
              <w:t xml:space="preserve"> </w:t>
            </w:r>
            <w:r w:rsidRPr="00D67B7B">
              <w:rPr>
                <w:rFonts w:ascii="Times New Roman" w:hAnsi="Times New Roman" w:cs="Times New Roman"/>
              </w:rPr>
              <w:t>superioare și restricționează posibilitatea de a alerga,  de a realiza mișcări bruște în timpul imobilizării și escortării, reduce riscul de atac, auto agresiune și în același timp asigură posibilitatea de a se deplasa de sine stătător.</w:t>
            </w:r>
          </w:p>
          <w:p w14:paraId="74A1506D" w14:textId="77777777" w:rsidR="00EB1E49" w:rsidRPr="00525BB8" w:rsidRDefault="00EB1E49" w:rsidP="007B2BE9">
            <w:pPr>
              <w:pStyle w:val="ac"/>
              <w:jc w:val="center"/>
              <w:rPr>
                <w:rFonts w:ascii="Times New Roman" w:hAnsi="Times New Roman" w:cs="Times New Roman"/>
                <w:b/>
                <w:i/>
                <w:iCs/>
              </w:rPr>
            </w:pPr>
            <w:proofErr w:type="spellStart"/>
            <w:r w:rsidRPr="00525BB8">
              <w:rPr>
                <w:rFonts w:ascii="Times New Roman" w:hAnsi="Times New Roman" w:cs="Times New Roman"/>
                <w:b/>
                <w:i/>
                <w:iCs/>
              </w:rPr>
              <w:t>Specificaţia</w:t>
            </w:r>
            <w:proofErr w:type="spellEnd"/>
            <w:r w:rsidRPr="00525BB8">
              <w:rPr>
                <w:rFonts w:ascii="Times New Roman" w:hAnsi="Times New Roman" w:cs="Times New Roman"/>
                <w:b/>
                <w:i/>
                <w:iCs/>
              </w:rPr>
              <w:t xml:space="preserve"> tehnică</w:t>
            </w:r>
            <w:r w:rsidRPr="00525BB8">
              <w:rPr>
                <w:rFonts w:ascii="Times New Roman" w:hAnsi="Times New Roman" w:cs="Times New Roman"/>
                <w:i/>
                <w:iCs/>
              </w:rPr>
              <w:t>:</w:t>
            </w:r>
          </w:p>
          <w:p w14:paraId="6B976293" w14:textId="77777777" w:rsidR="00EB1E49" w:rsidRPr="00D67B7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Două brățări metalice pentru mâini, fixate de o curea/centură textilă rezistentă;</w:t>
            </w:r>
          </w:p>
          <w:p w14:paraId="29ADA0B5" w14:textId="77777777" w:rsidR="00EB1E49" w:rsidRPr="00D67B7B" w:rsidRDefault="00EB1E49" w:rsidP="007B2BE9">
            <w:pPr>
              <w:pStyle w:val="ac"/>
              <w:jc w:val="both"/>
              <w:rPr>
                <w:rFonts w:ascii="Times New Roman" w:hAnsi="Times New Roman" w:cs="Times New Roman"/>
                <w:b/>
              </w:rPr>
            </w:pPr>
            <w:r>
              <w:rPr>
                <w:rFonts w:ascii="Times New Roman" w:hAnsi="Times New Roman" w:cs="Times New Roman"/>
              </w:rPr>
              <w:t xml:space="preserve">- </w:t>
            </w:r>
            <w:r w:rsidRPr="00D67B7B">
              <w:rPr>
                <w:rFonts w:ascii="Times New Roman" w:hAnsi="Times New Roman" w:cs="Times New Roman"/>
              </w:rPr>
              <w:t>Curea/centură reglabilă din material textil de înaltă rezistență (poliamidă sau echivalent) pentru limitarea mobilității brațelor, prin care este trecut un cablu din oțel inoxidabil acoperit cu un strat protector de care este fixat lanțul din oțel inoxidabil sau din oțel cu un strat anticoroziv ce unește brățările metalice cu centura textilă;</w:t>
            </w:r>
          </w:p>
          <w:p w14:paraId="04FB0A9C" w14:textId="77777777" w:rsidR="00EB1E49" w:rsidRPr="00D67B7B" w:rsidRDefault="00EB1E49" w:rsidP="007B2BE9">
            <w:pPr>
              <w:pStyle w:val="ac"/>
              <w:tabs>
                <w:tab w:val="left" w:pos="399"/>
              </w:tabs>
              <w:jc w:val="both"/>
              <w:rPr>
                <w:rFonts w:ascii="Times New Roman" w:hAnsi="Times New Roman" w:cs="Times New Roman"/>
                <w:b/>
              </w:rPr>
            </w:pPr>
            <w:r>
              <w:rPr>
                <w:rFonts w:ascii="Times New Roman" w:hAnsi="Times New Roman" w:cs="Times New Roman"/>
              </w:rPr>
              <w:t xml:space="preserve">- </w:t>
            </w:r>
            <w:r w:rsidRPr="00D67B7B">
              <w:rPr>
                <w:rFonts w:ascii="Times New Roman" w:hAnsi="Times New Roman" w:cs="Times New Roman"/>
              </w:rPr>
              <w:t>Sistem de prindere rapidă cu închidere tip cataramă metalică.</w:t>
            </w:r>
          </w:p>
          <w:p w14:paraId="2DD2C7C2" w14:textId="77777777" w:rsidR="00EB1E49" w:rsidRPr="002525E6" w:rsidRDefault="00EB1E49" w:rsidP="007B2BE9">
            <w:pPr>
              <w:pStyle w:val="ac"/>
              <w:jc w:val="center"/>
              <w:rPr>
                <w:rFonts w:ascii="Times New Roman" w:hAnsi="Times New Roman" w:cs="Times New Roman"/>
                <w:b/>
                <w:bCs/>
                <w:i/>
              </w:rPr>
            </w:pPr>
            <w:r w:rsidRPr="002525E6">
              <w:rPr>
                <w:rFonts w:ascii="Times New Roman" w:hAnsi="Times New Roman" w:cs="Times New Roman"/>
                <w:b/>
                <w:bCs/>
                <w:i/>
              </w:rPr>
              <w:t>Caracteristici de bază</w:t>
            </w:r>
          </w:p>
          <w:p w14:paraId="0A462317" w14:textId="77777777" w:rsidR="00EB1E49" w:rsidRPr="00D67B7B" w:rsidRDefault="00EB1E49" w:rsidP="007B2BE9">
            <w:pPr>
              <w:pStyle w:val="ac"/>
              <w:jc w:val="both"/>
              <w:rPr>
                <w:rFonts w:ascii="Times New Roman" w:hAnsi="Times New Roman" w:cs="Times New Roman"/>
              </w:rPr>
            </w:pPr>
            <w:r>
              <w:rPr>
                <w:rFonts w:ascii="Times New Roman" w:hAnsi="Times New Roman" w:cs="Times New Roman"/>
              </w:rPr>
              <w:lastRenderedPageBreak/>
              <w:t xml:space="preserve">- </w:t>
            </w:r>
            <w:r w:rsidRPr="00D67B7B">
              <w:rPr>
                <w:rFonts w:ascii="Times New Roman" w:hAnsi="Times New Roman" w:cs="Times New Roman"/>
              </w:rPr>
              <w:t>Material: oțel inoxidabil sau oțel carbon – prelucrat și conceput pentru creșterea rezistenței mecanice ridicată și duritate sporită, protejat prin acoperire anticorozivă, conform standardelor NIJ-0307.01/NIJ-0307.02.</w:t>
            </w:r>
          </w:p>
          <w:p w14:paraId="3FBCD304" w14:textId="77777777" w:rsidR="00EB1E49" w:rsidRPr="00D67B7B" w:rsidRDefault="00EB1E49" w:rsidP="007B2BE9">
            <w:pPr>
              <w:pStyle w:val="ac"/>
              <w:jc w:val="both"/>
              <w:rPr>
                <w:rFonts w:ascii="Times New Roman" w:hAnsi="Times New Roman" w:cs="Times New Roman"/>
                <w:b/>
                <w:bCs/>
                <w:i/>
              </w:rPr>
            </w:pPr>
            <w:r>
              <w:rPr>
                <w:rFonts w:ascii="Times New Roman" w:hAnsi="Times New Roman" w:cs="Times New Roman"/>
              </w:rPr>
              <w:t xml:space="preserve">- </w:t>
            </w:r>
            <w:r w:rsidRPr="00D67B7B">
              <w:rPr>
                <w:rFonts w:ascii="Times New Roman" w:hAnsi="Times New Roman" w:cs="Times New Roman"/>
              </w:rPr>
              <w:t xml:space="preserve">Asigură nivelul de duritate conform unităților </w:t>
            </w:r>
            <w:proofErr w:type="spellStart"/>
            <w:r w:rsidRPr="00D67B7B">
              <w:rPr>
                <w:rFonts w:ascii="Times New Roman" w:hAnsi="Times New Roman" w:cs="Times New Roman"/>
              </w:rPr>
              <w:t>Rockwell</w:t>
            </w:r>
            <w:proofErr w:type="spellEnd"/>
            <w:r w:rsidRPr="00D67B7B">
              <w:rPr>
                <w:rFonts w:ascii="Times New Roman" w:hAnsi="Times New Roman" w:cs="Times New Roman"/>
              </w:rPr>
              <w:t xml:space="preserve"> HRC ori </w:t>
            </w:r>
            <w:proofErr w:type="spellStart"/>
            <w:r w:rsidRPr="00D67B7B">
              <w:rPr>
                <w:rFonts w:ascii="Times New Roman" w:hAnsi="Times New Roman" w:cs="Times New Roman"/>
              </w:rPr>
              <w:t>Brinell</w:t>
            </w:r>
            <w:proofErr w:type="spellEnd"/>
            <w:r w:rsidRPr="00D67B7B">
              <w:rPr>
                <w:rFonts w:ascii="Times New Roman" w:hAnsi="Times New Roman" w:cs="Times New Roman"/>
              </w:rPr>
              <w:t xml:space="preserve"> HB.</w:t>
            </w:r>
          </w:p>
          <w:p w14:paraId="49F819FE" w14:textId="77777777" w:rsidR="00EB1E49" w:rsidRPr="00D67B7B" w:rsidRDefault="00EB1E49" w:rsidP="007B2BE9">
            <w:pPr>
              <w:pStyle w:val="ac"/>
              <w:jc w:val="both"/>
              <w:rPr>
                <w:rFonts w:ascii="Times New Roman" w:hAnsi="Times New Roman" w:cs="Times New Roman"/>
                <w:color w:val="000000" w:themeColor="text1"/>
              </w:rPr>
            </w:pPr>
            <w:r>
              <w:rPr>
                <w:rFonts w:ascii="Times New Roman" w:hAnsi="Times New Roman" w:cs="Times New Roman"/>
                <w:color w:val="000000" w:themeColor="text1"/>
              </w:rPr>
              <w:t>-</w:t>
            </w:r>
            <w:r w:rsidRPr="00D67B7B">
              <w:rPr>
                <w:rFonts w:ascii="Times New Roman" w:hAnsi="Times New Roman" w:cs="Times New Roman"/>
                <w:color w:val="000000" w:themeColor="text1"/>
              </w:rPr>
              <w:t>Tip închidere: mecanism cu clichet și cheie.</w:t>
            </w:r>
          </w:p>
          <w:p w14:paraId="4E0A016F" w14:textId="77777777" w:rsidR="00EB1E49" w:rsidRPr="00D67B7B" w:rsidRDefault="00EB1E49" w:rsidP="007B2BE9">
            <w:pPr>
              <w:pStyle w:val="ac"/>
              <w:jc w:val="both"/>
              <w:rPr>
                <w:rFonts w:ascii="Times New Roman" w:hAnsi="Times New Roman" w:cs="Times New Roman"/>
                <w:color w:val="EE0000"/>
              </w:rPr>
            </w:pPr>
            <w:r>
              <w:rPr>
                <w:rFonts w:ascii="Times New Roman" w:hAnsi="Times New Roman" w:cs="Times New Roman"/>
              </w:rPr>
              <w:t>-</w:t>
            </w:r>
            <w:r w:rsidRPr="00D67B7B">
              <w:rPr>
                <w:rFonts w:ascii="Times New Roman" w:hAnsi="Times New Roman" w:cs="Times New Roman"/>
              </w:rPr>
              <w:t xml:space="preserve">Deschidere minimă </w:t>
            </w:r>
            <w:r>
              <w:rPr>
                <w:rFonts w:ascii="Times New Roman" w:hAnsi="Times New Roman" w:cs="Times New Roman"/>
              </w:rPr>
              <w:t>-</w:t>
            </w:r>
            <w:r w:rsidRPr="00D67B7B">
              <w:rPr>
                <w:rFonts w:ascii="Times New Roman" w:hAnsi="Times New Roman" w:cs="Times New Roman"/>
              </w:rPr>
              <w:t xml:space="preserve"> 50</w:t>
            </w:r>
            <w:r>
              <w:rPr>
                <w:rFonts w:ascii="Times New Roman" w:hAnsi="Times New Roman" w:cs="Times New Roman"/>
              </w:rPr>
              <w:t xml:space="preserve"> </w:t>
            </w:r>
            <w:r w:rsidRPr="00D67B7B">
              <w:rPr>
                <w:rFonts w:ascii="Times New Roman" w:hAnsi="Times New Roman" w:cs="Times New Roman"/>
              </w:rPr>
              <w:t>mm.</w:t>
            </w:r>
          </w:p>
          <w:p w14:paraId="70E5E932" w14:textId="77777777" w:rsidR="00EB1E49" w:rsidRPr="00D67B7B" w:rsidRDefault="00EB1E49" w:rsidP="007B2BE9">
            <w:pPr>
              <w:pStyle w:val="ac"/>
              <w:tabs>
                <w:tab w:val="left" w:pos="33"/>
              </w:tabs>
              <w:jc w:val="both"/>
              <w:rPr>
                <w:rFonts w:ascii="Times New Roman" w:hAnsi="Times New Roman" w:cs="Times New Roman"/>
              </w:rPr>
            </w:pPr>
            <w:r>
              <w:rPr>
                <w:rFonts w:ascii="Times New Roman" w:hAnsi="Times New Roman" w:cs="Times New Roman"/>
              </w:rPr>
              <w:t>-</w:t>
            </w:r>
            <w:r w:rsidRPr="00D67B7B">
              <w:rPr>
                <w:rFonts w:ascii="Times New Roman" w:hAnsi="Times New Roman" w:cs="Times New Roman"/>
              </w:rPr>
              <w:t>Brățări articulate cu clichet (</w:t>
            </w:r>
            <w:proofErr w:type="spellStart"/>
            <w:r w:rsidRPr="00D67B7B">
              <w:rPr>
                <w:rFonts w:ascii="Times New Roman" w:hAnsi="Times New Roman" w:cs="Times New Roman"/>
              </w:rPr>
              <w:t>ratchet</w:t>
            </w:r>
            <w:proofErr w:type="spellEnd"/>
            <w:r w:rsidRPr="00D67B7B">
              <w:rPr>
                <w:rFonts w:ascii="Times New Roman" w:hAnsi="Times New Roman" w:cs="Times New Roman"/>
              </w:rPr>
              <w:t>) și posibilitatea blocare dublă. Rezistent la tracțiune și la îndoire.</w:t>
            </w:r>
          </w:p>
          <w:p w14:paraId="3F301641" w14:textId="77777777" w:rsidR="00EB1E49" w:rsidRPr="00D67B7B" w:rsidRDefault="00EB1E49" w:rsidP="007B2BE9">
            <w:pPr>
              <w:pStyle w:val="ac"/>
              <w:jc w:val="center"/>
              <w:rPr>
                <w:rFonts w:ascii="Times New Roman" w:hAnsi="Times New Roman" w:cs="Times New Roman"/>
                <w:b/>
                <w:bCs/>
                <w:i/>
              </w:rPr>
            </w:pPr>
            <w:r w:rsidRPr="00D67B7B">
              <w:rPr>
                <w:rFonts w:ascii="Times New Roman" w:hAnsi="Times New Roman" w:cs="Times New Roman"/>
                <w:b/>
                <w:bCs/>
                <w:i/>
              </w:rPr>
              <w:t>Detalii constructive</w:t>
            </w:r>
            <w:r w:rsidRPr="00943624">
              <w:rPr>
                <w:rFonts w:ascii="Times New Roman" w:hAnsi="Times New Roman" w:cs="Times New Roman"/>
                <w:bCs/>
              </w:rPr>
              <w:t>:</w:t>
            </w:r>
          </w:p>
          <w:p w14:paraId="32D29574" w14:textId="77777777" w:rsidR="00EB1E49" w:rsidRPr="00D67B7B" w:rsidRDefault="00EB1E49" w:rsidP="007B2BE9">
            <w:pPr>
              <w:pStyle w:val="ac"/>
              <w:jc w:val="both"/>
              <w:rPr>
                <w:rFonts w:ascii="Times New Roman" w:hAnsi="Times New Roman" w:cs="Times New Roman"/>
                <w:b/>
                <w:bCs/>
                <w:i/>
              </w:rPr>
            </w:pPr>
            <w:r w:rsidRPr="00D67B7B">
              <w:rPr>
                <w:rFonts w:ascii="Times New Roman" w:hAnsi="Times New Roman" w:cs="Times New Roman"/>
                <w:b/>
                <w:bCs/>
                <w:i/>
              </w:rPr>
              <w:t>Cătușe</w:t>
            </w:r>
            <w:r w:rsidRPr="00943624">
              <w:rPr>
                <w:rFonts w:ascii="Times New Roman" w:hAnsi="Times New Roman" w:cs="Times New Roman"/>
                <w:bCs/>
              </w:rPr>
              <w:t>:</w:t>
            </w:r>
          </w:p>
          <w:p w14:paraId="53BC54D0" w14:textId="77777777" w:rsidR="00EB1E49" w:rsidRPr="00D67B7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w:t>
            </w:r>
          </w:p>
          <w:p w14:paraId="7B0E88F3" w14:textId="77777777" w:rsidR="00EB1E49" w:rsidRPr="00D67B7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Segmentul mobil (semicerc zimțat) este prevăzut cu coroană cu mai mulți dinți (dinți de rechin), care se mișcă prin intermediul elementului dublu și realizează încătușarea prin rotație completă în jurul încheieturii mâinii și fixarea mecanismului de blocare;</w:t>
            </w:r>
          </w:p>
          <w:p w14:paraId="77A8C6DD" w14:textId="77777777" w:rsidR="00EB1E49" w:rsidRPr="00D67B7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Cătușele sunt fixate permanent în structura centurii de imobilizare, astfel încât să nu permită detașarea acestora de la ea. Construcția și finisarea suprafețelor trebuie să excludă defectele care pot cauza rănirea utilizatorului pe durata utilizării normale.</w:t>
            </w:r>
          </w:p>
          <w:p w14:paraId="20E1FE67" w14:textId="77777777" w:rsidR="00EB1E49" w:rsidRPr="00D67B7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Construcția lor să nu permită deschiderea cu alte mijloace și să nu poată fi rupte.</w:t>
            </w:r>
          </w:p>
          <w:p w14:paraId="18E98179" w14:textId="77777777" w:rsidR="00EB1E49" w:rsidRPr="00D67B7B" w:rsidRDefault="00EB1E49" w:rsidP="007B2BE9">
            <w:pPr>
              <w:pStyle w:val="ac"/>
              <w:rPr>
                <w:rFonts w:ascii="Times New Roman" w:hAnsi="Times New Roman" w:cs="Times New Roman"/>
                <w:b/>
                <w:bCs/>
                <w:i/>
              </w:rPr>
            </w:pPr>
            <w:r w:rsidRPr="00D67B7B">
              <w:rPr>
                <w:rFonts w:ascii="Times New Roman" w:hAnsi="Times New Roman" w:cs="Times New Roman"/>
                <w:b/>
                <w:bCs/>
                <w:i/>
              </w:rPr>
              <w:t>Centura textilă</w:t>
            </w:r>
            <w:r w:rsidRPr="00114377">
              <w:rPr>
                <w:rFonts w:ascii="Times New Roman" w:hAnsi="Times New Roman" w:cs="Times New Roman"/>
                <w:bCs/>
              </w:rPr>
              <w:t>:</w:t>
            </w:r>
          </w:p>
          <w:p w14:paraId="5118C072" w14:textId="77777777" w:rsidR="00EB1E49" w:rsidRPr="00D67B7B" w:rsidRDefault="00EB1E49" w:rsidP="007B2BE9">
            <w:pPr>
              <w:pStyle w:val="ac"/>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Lățimea de minim – 40 mm.</w:t>
            </w:r>
          </w:p>
          <w:p w14:paraId="3D9BA5D0" w14:textId="77777777" w:rsidR="00EB1E49" w:rsidRPr="00D67B7B" w:rsidRDefault="00EB1E49" w:rsidP="007B2BE9">
            <w:pPr>
              <w:pStyle w:val="ac"/>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Material: poliamidă (</w:t>
            </w:r>
            <w:proofErr w:type="spellStart"/>
            <w:r w:rsidRPr="00D67B7B">
              <w:rPr>
                <w:rFonts w:ascii="Times New Roman" w:hAnsi="Times New Roman" w:cs="Times New Roman"/>
                <w:color w:val="000000" w:themeColor="text1"/>
              </w:rPr>
              <w:t>cordură</w:t>
            </w:r>
            <w:proofErr w:type="spellEnd"/>
            <w:r w:rsidRPr="00D67B7B">
              <w:rPr>
                <w:rFonts w:ascii="Times New Roman" w:hAnsi="Times New Roman" w:cs="Times New Roman"/>
                <w:color w:val="000000" w:themeColor="text1"/>
              </w:rPr>
              <w:t xml:space="preserve"> militară) cu rezistență mare la uzură și tracțiune, cu lungime reglabilă.</w:t>
            </w:r>
          </w:p>
          <w:p w14:paraId="1734F295" w14:textId="77777777" w:rsidR="00EB1E49" w:rsidRPr="00D67B7B" w:rsidRDefault="00EB1E49" w:rsidP="007B2BE9">
            <w:pPr>
              <w:pStyle w:val="ac"/>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Fixarea se efectuează cu ajutorul cataramelor metalice de rezistență înaltă.</w:t>
            </w:r>
          </w:p>
          <w:p w14:paraId="654B05AF" w14:textId="77777777" w:rsidR="00EB1E49" w:rsidRPr="00D67B7B" w:rsidRDefault="00EB1E49" w:rsidP="007B2BE9">
            <w:pPr>
              <w:pStyle w:val="ac"/>
              <w:jc w:val="both"/>
              <w:rPr>
                <w:rFonts w:ascii="Times New Roman" w:hAnsi="Times New Roman" w:cs="Times New Roman"/>
                <w:b/>
                <w:bCs/>
                <w:color w:val="000000" w:themeColor="text1"/>
              </w:rPr>
            </w:pPr>
            <w:r>
              <w:rPr>
                <w:rFonts w:ascii="Times New Roman" w:hAnsi="Times New Roman" w:cs="Times New Roman"/>
                <w:color w:val="000000" w:themeColor="text1"/>
              </w:rPr>
              <w:t xml:space="preserve">- </w:t>
            </w:r>
            <w:r w:rsidRPr="00D67B7B">
              <w:rPr>
                <w:rFonts w:ascii="Times New Roman" w:hAnsi="Times New Roman" w:cs="Times New Roman"/>
                <w:color w:val="000000" w:themeColor="text1"/>
              </w:rPr>
              <w:t xml:space="preserve">În corpul centurii, prin sistem mecanic </w:t>
            </w:r>
            <w:r w:rsidRPr="00D67B7B">
              <w:rPr>
                <w:rFonts w:ascii="Times New Roman" w:hAnsi="Times New Roman" w:cs="Times New Roman"/>
                <w:i/>
                <w:color w:val="000000" w:themeColor="text1"/>
              </w:rPr>
              <w:t>(nituri/</w:t>
            </w:r>
            <w:proofErr w:type="spellStart"/>
            <w:r w:rsidRPr="00D67B7B">
              <w:rPr>
                <w:rFonts w:ascii="Times New Roman" w:hAnsi="Times New Roman" w:cs="Times New Roman"/>
                <w:i/>
                <w:color w:val="000000" w:themeColor="text1"/>
              </w:rPr>
              <w:t>rivete</w:t>
            </w:r>
            <w:proofErr w:type="spellEnd"/>
            <w:r w:rsidRPr="00D67B7B">
              <w:rPr>
                <w:rFonts w:ascii="Times New Roman" w:hAnsi="Times New Roman" w:cs="Times New Roman"/>
                <w:i/>
                <w:color w:val="000000" w:themeColor="text1"/>
              </w:rPr>
              <w:t xml:space="preserve"> metalice/sau carcasă metalică integrată)</w:t>
            </w:r>
            <w:r w:rsidRPr="00D67B7B">
              <w:rPr>
                <w:rFonts w:ascii="Times New Roman" w:hAnsi="Times New Roman" w:cs="Times New Roman"/>
                <w:color w:val="000000" w:themeColor="text1"/>
              </w:rPr>
              <w:t>, sunt fixate două cătușe metalice. Fixarea trebuie să asigure imposibilitatea detașării cătușelor fără distrugerea intenționată a centurii, să excludă posibilitatea extragerii sau demontării lor de către persoana imobilizată.</w:t>
            </w:r>
          </w:p>
          <w:p w14:paraId="0A25F653" w14:textId="77777777" w:rsidR="00EB1E49" w:rsidRDefault="00EB1E49" w:rsidP="007B2BE9">
            <w:pPr>
              <w:pStyle w:val="ac"/>
              <w:jc w:val="both"/>
              <w:rPr>
                <w:rFonts w:ascii="Times New Roman" w:hAnsi="Times New Roman" w:cs="Times New Roman"/>
              </w:rPr>
            </w:pPr>
            <w:r w:rsidRPr="00D67B7B">
              <w:rPr>
                <w:rFonts w:ascii="Times New Roman" w:hAnsi="Times New Roman" w:cs="Times New Roman"/>
                <w:b/>
                <w:bCs/>
                <w:i/>
              </w:rPr>
              <w:t>Accesorii</w:t>
            </w:r>
            <w:r w:rsidRPr="00D67B7B">
              <w:rPr>
                <w:rFonts w:ascii="Times New Roman" w:hAnsi="Times New Roman" w:cs="Times New Roman"/>
              </w:rPr>
              <w:t>: Husă (toc) concepută pentru transportul și păstrarea cătușelor. Fabricat din material rezistent nailon, care asigură protecția cătușelor împotriva uzurii și a factorilor climateric</w:t>
            </w:r>
            <w:r>
              <w:rPr>
                <w:rFonts w:ascii="Times New Roman" w:hAnsi="Times New Roman" w:cs="Times New Roman"/>
              </w:rPr>
              <w:t>i</w:t>
            </w:r>
            <w:r w:rsidRPr="00D67B7B">
              <w:rPr>
                <w:rFonts w:ascii="Times New Roman" w:hAnsi="Times New Roman" w:cs="Times New Roman"/>
              </w:rPr>
              <w:t>. Construcția husei trebuie să prevină sustragerea sau pierderea cătușelor. Culoare</w:t>
            </w:r>
            <w:r>
              <w:rPr>
                <w:rFonts w:ascii="Times New Roman" w:hAnsi="Times New Roman" w:cs="Times New Roman"/>
              </w:rPr>
              <w:t>:</w:t>
            </w:r>
            <w:r w:rsidRPr="00D67B7B">
              <w:rPr>
                <w:rFonts w:ascii="Times New Roman" w:hAnsi="Times New Roman" w:cs="Times New Roman"/>
              </w:rPr>
              <w:t xml:space="preserve"> neagră, </w:t>
            </w:r>
            <w:proofErr w:type="spellStart"/>
            <w:r w:rsidRPr="00D67B7B">
              <w:rPr>
                <w:rFonts w:ascii="Times New Roman" w:hAnsi="Times New Roman" w:cs="Times New Roman"/>
              </w:rPr>
              <w:t>hachi</w:t>
            </w:r>
            <w:proofErr w:type="spellEnd"/>
            <w:r w:rsidRPr="00D67B7B">
              <w:rPr>
                <w:rFonts w:ascii="Times New Roman" w:hAnsi="Times New Roman" w:cs="Times New Roman"/>
              </w:rPr>
              <w:t xml:space="preserve"> sau gri. Prevăzut cu sistem de </w:t>
            </w:r>
            <w:r w:rsidRPr="00D67B7B">
              <w:rPr>
                <w:rFonts w:ascii="Times New Roman" w:hAnsi="Times New Roman" w:cs="Times New Roman"/>
              </w:rPr>
              <w:lastRenderedPageBreak/>
              <w:t>fixare de centură cu lățimea de 50 mm, sistem de închidere capsă și/sau Velcro.</w:t>
            </w:r>
          </w:p>
        </w:tc>
        <w:tc>
          <w:tcPr>
            <w:tcW w:w="1417" w:type="dxa"/>
            <w:tcBorders>
              <w:top w:val="single" w:sz="4" w:space="0" w:color="auto"/>
              <w:left w:val="single" w:sz="4" w:space="0" w:color="auto"/>
              <w:bottom w:val="single" w:sz="4" w:space="0" w:color="auto"/>
              <w:right w:val="single" w:sz="4" w:space="0" w:color="auto"/>
            </w:tcBorders>
            <w:vAlign w:val="center"/>
          </w:tcPr>
          <w:p w14:paraId="6D678945" w14:textId="77777777" w:rsidR="00EB1E49" w:rsidRPr="00FE2A4A" w:rsidRDefault="00EB1E49" w:rsidP="007B2BE9">
            <w:pPr>
              <w:spacing w:line="276" w:lineRule="auto"/>
              <w:jc w:val="center"/>
              <w:rPr>
                <w:b/>
                <w:bCs/>
              </w:rPr>
            </w:pPr>
            <w:r w:rsidRPr="00FE2A4A">
              <w:rPr>
                <w:b/>
                <w:bCs/>
              </w:rPr>
              <w:lastRenderedPageBreak/>
              <w:t>33 333,33</w:t>
            </w:r>
          </w:p>
        </w:tc>
      </w:tr>
      <w:tr w:rsidR="00EB1E49" w14:paraId="29EB15AF" w14:textId="77777777" w:rsidTr="00EB1E49">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72FA6221" w14:textId="77777777" w:rsidR="00EB1E49" w:rsidRDefault="00EB1E49" w:rsidP="007B2BE9">
            <w:pPr>
              <w:ind w:left="-108" w:right="-108"/>
              <w:jc w:val="center"/>
            </w:pPr>
            <w:r>
              <w:lastRenderedPageBreak/>
              <w:t>2</w:t>
            </w:r>
          </w:p>
        </w:tc>
        <w:tc>
          <w:tcPr>
            <w:tcW w:w="1134" w:type="dxa"/>
            <w:tcBorders>
              <w:top w:val="single" w:sz="4" w:space="0" w:color="auto"/>
              <w:left w:val="single" w:sz="4" w:space="0" w:color="auto"/>
              <w:bottom w:val="single" w:sz="4" w:space="0" w:color="auto"/>
              <w:right w:val="single" w:sz="4" w:space="0" w:color="auto"/>
            </w:tcBorders>
            <w:vAlign w:val="center"/>
          </w:tcPr>
          <w:p w14:paraId="0A93806E" w14:textId="77777777" w:rsidR="00EB1E49" w:rsidRPr="00F0398F" w:rsidRDefault="00EB1E49" w:rsidP="007B2BE9">
            <w:pPr>
              <w:ind w:left="-105" w:right="-113"/>
              <w:jc w:val="center"/>
              <w:rPr>
                <w:sz w:val="20"/>
                <w:szCs w:val="20"/>
              </w:rPr>
            </w:pPr>
            <w:r>
              <w:rPr>
                <w:sz w:val="20"/>
                <w:szCs w:val="20"/>
              </w:rPr>
              <w:t>35813000-6</w:t>
            </w:r>
          </w:p>
        </w:tc>
        <w:tc>
          <w:tcPr>
            <w:tcW w:w="1842" w:type="dxa"/>
            <w:tcBorders>
              <w:top w:val="single" w:sz="4" w:space="0" w:color="auto"/>
              <w:left w:val="single" w:sz="4" w:space="0" w:color="auto"/>
              <w:bottom w:val="single" w:sz="4" w:space="0" w:color="auto"/>
              <w:right w:val="single" w:sz="4" w:space="0" w:color="auto"/>
            </w:tcBorders>
            <w:vAlign w:val="center"/>
          </w:tcPr>
          <w:p w14:paraId="57B2B9ED" w14:textId="77777777" w:rsidR="00EB1E49" w:rsidRPr="00F0398F" w:rsidRDefault="00EB1E49" w:rsidP="007B2BE9">
            <w:pPr>
              <w:jc w:val="center"/>
              <w:rPr>
                <w:b/>
              </w:rPr>
            </w:pPr>
            <w:r>
              <w:rPr>
                <w:b/>
              </w:rPr>
              <w:t>Vestă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7E939B40" w14:textId="77777777" w:rsidR="00EB1E49" w:rsidRPr="002C347D" w:rsidRDefault="00EB1E49" w:rsidP="007B2BE9">
            <w:pPr>
              <w:jc w:val="center"/>
            </w:pPr>
            <w:r>
              <w:t>60 buc</w:t>
            </w:r>
          </w:p>
        </w:tc>
        <w:tc>
          <w:tcPr>
            <w:tcW w:w="4395" w:type="dxa"/>
            <w:tcBorders>
              <w:top w:val="single" w:sz="4" w:space="0" w:color="auto"/>
              <w:left w:val="single" w:sz="4" w:space="0" w:color="auto"/>
              <w:bottom w:val="single" w:sz="4" w:space="0" w:color="auto"/>
              <w:right w:val="single" w:sz="4" w:space="0" w:color="auto"/>
            </w:tcBorders>
            <w:vAlign w:val="center"/>
          </w:tcPr>
          <w:p w14:paraId="7FB7E480"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w:t>
            </w:r>
            <w:r>
              <w:rPr>
                <w:rFonts w:ascii="Times New Roman" w:hAnsi="Times New Roman" w:cs="Times New Roman"/>
              </w:rPr>
              <w:t>ții</w:t>
            </w:r>
            <w:r w:rsidRPr="00B552EB">
              <w:rPr>
                <w:rFonts w:ascii="Times New Roman" w:hAnsi="Times New Roman" w:cs="Times New Roman"/>
              </w:rPr>
              <w:t xml:space="preserve">le sau schijele aferente </w:t>
            </w:r>
            <w:r w:rsidRPr="00735551">
              <w:rPr>
                <w:rFonts w:ascii="Times New Roman" w:hAnsi="Times New Roman" w:cs="Times New Roman"/>
              </w:rPr>
              <w:t>proiecțiilor</w:t>
            </w:r>
            <w:r w:rsidRPr="00B552EB">
              <w:rPr>
                <w:rFonts w:ascii="Times New Roman" w:hAnsi="Times New Roman" w:cs="Times New Roman"/>
              </w:rPr>
              <w:t xml:space="preserve"> armamentului de calibru mic de infanterie.</w:t>
            </w:r>
          </w:p>
          <w:p w14:paraId="4CC60540" w14:textId="77777777" w:rsidR="00EB1E49" w:rsidRPr="00735551" w:rsidRDefault="00EB1E49" w:rsidP="007B2BE9">
            <w:pPr>
              <w:pStyle w:val="ac"/>
              <w:jc w:val="center"/>
              <w:rPr>
                <w:rFonts w:ascii="Times New Roman" w:hAnsi="Times New Roman" w:cs="Times New Roman"/>
                <w:b/>
                <w:i/>
                <w:iCs/>
              </w:rPr>
            </w:pPr>
            <w:proofErr w:type="spellStart"/>
            <w:r w:rsidRPr="00735551">
              <w:rPr>
                <w:rFonts w:ascii="Times New Roman" w:hAnsi="Times New Roman" w:cs="Times New Roman"/>
                <w:b/>
                <w:i/>
                <w:iCs/>
              </w:rPr>
              <w:t>Specificaţia</w:t>
            </w:r>
            <w:proofErr w:type="spellEnd"/>
            <w:r w:rsidRPr="00735551">
              <w:rPr>
                <w:rFonts w:ascii="Times New Roman" w:hAnsi="Times New Roman" w:cs="Times New Roman"/>
                <w:b/>
                <w:i/>
                <w:iCs/>
              </w:rPr>
              <w:t xml:space="preserve"> Tehnică</w:t>
            </w:r>
            <w:r w:rsidRPr="00735551">
              <w:rPr>
                <w:rFonts w:ascii="Times New Roman" w:hAnsi="Times New Roman" w:cs="Times New Roman"/>
                <w:i/>
                <w:iCs/>
              </w:rPr>
              <w:t>:</w:t>
            </w:r>
          </w:p>
          <w:p w14:paraId="63C440BD" w14:textId="77777777" w:rsidR="00EB1E49" w:rsidRPr="00D414E8" w:rsidRDefault="00EB1E49" w:rsidP="007B2BE9">
            <w:pPr>
              <w:pStyle w:val="ac"/>
              <w:jc w:val="center"/>
              <w:rPr>
                <w:rFonts w:ascii="Times New Roman" w:hAnsi="Times New Roman" w:cs="Times New Roman"/>
                <w:b/>
                <w:i/>
                <w:iCs/>
              </w:rPr>
            </w:pPr>
            <w:r w:rsidRPr="00D414E8">
              <w:rPr>
                <w:rFonts w:ascii="Times New Roman" w:hAnsi="Times New Roman" w:cs="Times New Roman"/>
                <w:b/>
                <w:i/>
                <w:iCs/>
              </w:rPr>
              <w:t>Caracteristici generale</w:t>
            </w:r>
          </w:p>
          <w:p w14:paraId="7AF4805A" w14:textId="77777777" w:rsidR="00EB1E49" w:rsidRPr="00552989" w:rsidRDefault="00EB1E49" w:rsidP="007B2BE9">
            <w:pPr>
              <w:pStyle w:val="ac"/>
              <w:jc w:val="both"/>
              <w:rPr>
                <w:rFonts w:ascii="Times New Roman" w:hAnsi="Times New Roman" w:cs="Times New Roman"/>
                <w:b/>
              </w:rPr>
            </w:pPr>
            <w:r w:rsidRPr="00735551">
              <w:rPr>
                <w:rFonts w:ascii="Times New Roman" w:hAnsi="Times New Roman" w:cs="Times New Roman"/>
                <w:b/>
                <w:i/>
                <w:iCs/>
              </w:rPr>
              <w:t>1. Vesta antiglonț</w:t>
            </w:r>
            <w:r w:rsidRPr="00552989">
              <w:rPr>
                <w:rFonts w:ascii="Times New Roman" w:hAnsi="Times New Roman" w:cs="Times New Roman"/>
              </w:rPr>
              <w:t>:</w:t>
            </w:r>
          </w:p>
          <w:p w14:paraId="10ECF9E7" w14:textId="77777777" w:rsidR="00EB1E49" w:rsidRPr="00B552EB" w:rsidRDefault="00EB1E49" w:rsidP="007B2BE9">
            <w:pPr>
              <w:pStyle w:val="ac"/>
              <w:jc w:val="both"/>
              <w:rPr>
                <w:rFonts w:ascii="Times New Roman" w:hAnsi="Times New Roman" w:cs="Times New Roman"/>
              </w:rPr>
            </w:pPr>
            <w:r w:rsidRPr="00735551">
              <w:rPr>
                <w:rFonts w:ascii="Times New Roman" w:hAnsi="Times New Roman" w:cs="Times New Roman"/>
                <w:b/>
                <w:i/>
                <w:iCs/>
              </w:rPr>
              <w:t>Material</w:t>
            </w:r>
            <w:r w:rsidRPr="00735551">
              <w:rPr>
                <w:rFonts w:ascii="Times New Roman" w:hAnsi="Times New Roman" w:cs="Times New Roman"/>
                <w:bCs/>
              </w:rPr>
              <w:t>:</w:t>
            </w:r>
            <w:r w:rsidRPr="00B552EB">
              <w:rPr>
                <w:rFonts w:ascii="Times New Roman" w:hAnsi="Times New Roman" w:cs="Times New Roman"/>
              </w:rPr>
              <w:t xml:space="preserve"> fibre </w:t>
            </w:r>
            <w:proofErr w:type="spellStart"/>
            <w:r w:rsidRPr="00B552EB">
              <w:rPr>
                <w:rFonts w:ascii="Times New Roman" w:hAnsi="Times New Roman" w:cs="Times New Roman"/>
              </w:rPr>
              <w:t>aramidice</w:t>
            </w:r>
            <w:proofErr w:type="spellEnd"/>
            <w:r w:rsidRPr="00B552EB">
              <w:rPr>
                <w:rFonts w:ascii="Times New Roman" w:hAnsi="Times New Roman" w:cs="Times New Roman"/>
              </w:rPr>
              <w:t xml:space="preserve"> sau alt material care să asigure un nivel de protecție clasa IIIA conform standardului NIJ 0101.06-2008.</w:t>
            </w:r>
          </w:p>
          <w:p w14:paraId="6E3BDA79" w14:textId="77777777" w:rsidR="00EB1E49" w:rsidRPr="00B552EB" w:rsidRDefault="00EB1E49" w:rsidP="007B2BE9">
            <w:pPr>
              <w:pStyle w:val="ac"/>
              <w:jc w:val="both"/>
              <w:rPr>
                <w:rFonts w:ascii="Times New Roman" w:hAnsi="Times New Roman" w:cs="Times New Roman"/>
              </w:rPr>
            </w:pPr>
            <w:r w:rsidRPr="00735551">
              <w:rPr>
                <w:rFonts w:ascii="Times New Roman" w:hAnsi="Times New Roman" w:cs="Times New Roman"/>
                <w:b/>
                <w:i/>
                <w:iCs/>
              </w:rPr>
              <w:t>Nivelul de protecție</w:t>
            </w:r>
            <w:r w:rsidRPr="008463B6">
              <w:rPr>
                <w:rFonts w:ascii="Times New Roman" w:hAnsi="Times New Roman" w:cs="Times New Roman"/>
              </w:rPr>
              <w:t>:</w:t>
            </w:r>
            <w:r w:rsidRPr="00B552EB">
              <w:rPr>
                <w:rFonts w:ascii="Times New Roman" w:hAnsi="Times New Roman" w:cs="Times New Roman"/>
              </w:rPr>
              <w:t xml:space="preserve"> IIIA conform standardului NIJ 0101.06-2008.</w:t>
            </w:r>
          </w:p>
          <w:p w14:paraId="09393FB5"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Vesta compusă din partea din față, spate cu sistem de ajustare din partea de sus și din părți.</w:t>
            </w:r>
          </w:p>
          <w:p w14:paraId="744DBE05" w14:textId="77777777" w:rsidR="00EB1E49" w:rsidRPr="00B552EB" w:rsidRDefault="00EB1E49" w:rsidP="007B2BE9">
            <w:pPr>
              <w:pStyle w:val="ac"/>
              <w:jc w:val="both"/>
              <w:rPr>
                <w:rFonts w:ascii="Times New Roman" w:hAnsi="Times New Roman" w:cs="Times New Roman"/>
                <w:b/>
                <w:u w:val="single"/>
              </w:rPr>
            </w:pPr>
            <w:r w:rsidRPr="005D30ED">
              <w:rPr>
                <w:rFonts w:ascii="Times New Roman" w:hAnsi="Times New Roman" w:cs="Times New Roman"/>
                <w:b/>
                <w:i/>
                <w:iCs/>
              </w:rPr>
              <w:t>Construcție modulară</w:t>
            </w:r>
            <w:r w:rsidRPr="008463B6">
              <w:rPr>
                <w:rFonts w:ascii="Times New Roman" w:hAnsi="Times New Roman" w:cs="Times New Roman"/>
              </w:rPr>
              <w:t>:</w:t>
            </w:r>
            <w:r w:rsidRPr="00B552EB">
              <w:rPr>
                <w:rFonts w:ascii="Times New Roman" w:hAnsi="Times New Roman" w:cs="Times New Roman"/>
              </w:rPr>
              <w:t xml:space="preserve"> Sistem de ajustare pentru reglarea vestei pe umeri și talia utilizatorului cu bandă tip </w:t>
            </w:r>
            <w:r w:rsidRPr="00D414E8">
              <w:rPr>
                <w:rFonts w:ascii="Times New Roman" w:hAnsi="Times New Roman" w:cs="Times New Roman"/>
                <w:b/>
              </w:rPr>
              <w:t>Velcro®</w:t>
            </w:r>
            <w:r w:rsidRPr="00D414E8">
              <w:rPr>
                <w:rFonts w:ascii="Times New Roman" w:hAnsi="Times New Roman" w:cs="Times New Roman"/>
              </w:rPr>
              <w:t xml:space="preserve"> </w:t>
            </w:r>
            <w:r w:rsidRPr="00D414E8">
              <w:rPr>
                <w:rFonts w:ascii="Times New Roman" w:hAnsi="Times New Roman" w:cs="Times New Roman"/>
                <w:color w:val="333333"/>
                <w:shd w:val="clear" w:color="auto" w:fill="FFFFFF"/>
                <w:lang w:val="pt-PT"/>
              </w:rPr>
              <w:t>(</w:t>
            </w:r>
            <w:r w:rsidRPr="00D414E8">
              <w:rPr>
                <w:rFonts w:ascii="Times New Roman" w:hAnsi="Times New Roman" w:cs="Times New Roman"/>
                <w:b/>
                <w:color w:val="333333"/>
                <w:shd w:val="clear" w:color="auto" w:fill="FFFFFF"/>
                <w:lang w:val="pt-PT"/>
              </w:rPr>
              <w:t>banda scai sau arici</w:t>
            </w:r>
            <w:r w:rsidRPr="00D414E8">
              <w:rPr>
                <w:rFonts w:ascii="Times New Roman" w:hAnsi="Times New Roman" w:cs="Times New Roman"/>
                <w:b/>
              </w:rPr>
              <w:t xml:space="preserve"> deasă, de calitate superioară)</w:t>
            </w:r>
            <w:r w:rsidRPr="00F74881">
              <w:rPr>
                <w:rFonts w:ascii="Times New Roman" w:hAnsi="Times New Roman" w:cs="Times New Roman"/>
                <w:bCs/>
              </w:rPr>
              <w:t>.</w:t>
            </w:r>
          </w:p>
          <w:p w14:paraId="657FB9A7"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 xml:space="preserve">Vesta pe partea de față dispune de chingi transversale  cu lățimea de până la 25 mm, cusute echidistant la 25 mm una față de cealaltă pentru atașarea și susținerea buzunarelor și accesoriilor. </w:t>
            </w:r>
          </w:p>
          <w:p w14:paraId="700234F9"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 xml:space="preserve">Să fie prevăzută cu chingă de salvare/tractare din partea din spate.    </w:t>
            </w:r>
          </w:p>
          <w:p w14:paraId="1FB73795"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 xml:space="preserve">Vesta să-și mențină caracteristicile </w:t>
            </w:r>
            <w:proofErr w:type="spellStart"/>
            <w:r w:rsidRPr="00B552EB">
              <w:rPr>
                <w:rFonts w:ascii="Times New Roman" w:hAnsi="Times New Roman" w:cs="Times New Roman"/>
              </w:rPr>
              <w:t>fizico</w:t>
            </w:r>
            <w:proofErr w:type="spellEnd"/>
            <w:r w:rsidRPr="00B552EB">
              <w:rPr>
                <w:rFonts w:ascii="Times New Roman" w:hAnsi="Times New Roman" w:cs="Times New Roman"/>
              </w:rPr>
              <w:t>-mecanice, dimensionale și de aspect, în condiții de utilizare și întreținere specifică (la acțiunea agenților de mediu și atmosferici, a radiațiilor solare, spălări repetate).</w:t>
            </w:r>
          </w:p>
          <w:p w14:paraId="52DC242C"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Materialele utilizate în construcția vestei să fie tratate anti microbian și să nu cauzeze iritații ale pielii sau a ochilor.</w:t>
            </w:r>
          </w:p>
          <w:p w14:paraId="62648C0A"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Vesta să dispună de geantă/husă pentru păstrare și transportare, de culoare neagră.</w:t>
            </w:r>
          </w:p>
          <w:p w14:paraId="465D5697"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În partea de sus în exterior la spatele veste</w:t>
            </w:r>
            <w:r>
              <w:rPr>
                <w:rFonts w:ascii="Times New Roman" w:hAnsi="Times New Roman" w:cs="Times New Roman"/>
              </w:rPr>
              <w:t>i</w:t>
            </w:r>
            <w:r w:rsidRPr="00B552EB">
              <w:rPr>
                <w:rFonts w:ascii="Times New Roman" w:hAnsi="Times New Roman" w:cs="Times New Roman"/>
              </w:rPr>
              <w:t xml:space="preserve"> este aplicată o bandă pentru fixarea inscripției de identificare. </w:t>
            </w:r>
          </w:p>
          <w:p w14:paraId="05CFBB79"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Funcționarea produsului în următoarele condiții:</w:t>
            </w:r>
          </w:p>
          <w:p w14:paraId="0D57B18E"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Temperatura ambiantă de lucru: -</w:t>
            </w:r>
            <w:r>
              <w:rPr>
                <w:rFonts w:ascii="Times New Roman" w:hAnsi="Times New Roman" w:cs="Times New Roman"/>
              </w:rPr>
              <w:t xml:space="preserve"> </w:t>
            </w:r>
            <w:r w:rsidRPr="00B552EB">
              <w:rPr>
                <w:rFonts w:ascii="Times New Roman" w:hAnsi="Times New Roman" w:cs="Times New Roman"/>
              </w:rPr>
              <w:t>35º</w:t>
            </w:r>
            <w:r>
              <w:rPr>
                <w:rFonts w:ascii="Times New Roman" w:hAnsi="Times New Roman" w:cs="Times New Roman"/>
              </w:rPr>
              <w:t xml:space="preserve"> </w:t>
            </w:r>
            <w:r w:rsidRPr="00B552EB">
              <w:rPr>
                <w:rFonts w:ascii="Times New Roman" w:hAnsi="Times New Roman" w:cs="Times New Roman"/>
              </w:rPr>
              <w:t>-</w:t>
            </w:r>
            <w:r>
              <w:rPr>
                <w:rFonts w:ascii="Times New Roman" w:hAnsi="Times New Roman" w:cs="Times New Roman"/>
              </w:rPr>
              <w:t xml:space="preserve"> </w:t>
            </w:r>
            <w:r w:rsidRPr="00B552EB">
              <w:rPr>
                <w:rFonts w:ascii="Times New Roman" w:hAnsi="Times New Roman" w:cs="Times New Roman"/>
              </w:rPr>
              <w:t>+50º</w:t>
            </w:r>
            <w:r>
              <w:rPr>
                <w:rFonts w:ascii="Times New Roman" w:hAnsi="Times New Roman" w:cs="Times New Roman"/>
              </w:rPr>
              <w:t xml:space="preserve"> </w:t>
            </w:r>
            <w:r w:rsidRPr="00B552EB">
              <w:rPr>
                <w:rFonts w:ascii="Times New Roman" w:hAnsi="Times New Roman" w:cs="Times New Roman"/>
              </w:rPr>
              <w:t>C.</w:t>
            </w:r>
          </w:p>
          <w:p w14:paraId="78434895"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Temperatura de depozitare: -</w:t>
            </w:r>
            <w:r>
              <w:rPr>
                <w:rFonts w:ascii="Times New Roman" w:hAnsi="Times New Roman" w:cs="Times New Roman"/>
              </w:rPr>
              <w:t xml:space="preserve"> </w:t>
            </w:r>
            <w:r w:rsidRPr="00B552EB">
              <w:rPr>
                <w:rFonts w:ascii="Times New Roman" w:hAnsi="Times New Roman" w:cs="Times New Roman"/>
              </w:rPr>
              <w:t>40º</w:t>
            </w:r>
            <w:r>
              <w:rPr>
                <w:rFonts w:ascii="Times New Roman" w:hAnsi="Times New Roman" w:cs="Times New Roman"/>
              </w:rPr>
              <w:t xml:space="preserve"> </w:t>
            </w:r>
            <w:r w:rsidRPr="00B552EB">
              <w:rPr>
                <w:rFonts w:ascii="Times New Roman" w:hAnsi="Times New Roman" w:cs="Times New Roman"/>
              </w:rPr>
              <w:t>-</w:t>
            </w:r>
            <w:r>
              <w:rPr>
                <w:rFonts w:ascii="Times New Roman" w:hAnsi="Times New Roman" w:cs="Times New Roman"/>
              </w:rPr>
              <w:t xml:space="preserve"> </w:t>
            </w:r>
            <w:r w:rsidRPr="00B552EB">
              <w:rPr>
                <w:rFonts w:ascii="Times New Roman" w:hAnsi="Times New Roman" w:cs="Times New Roman"/>
              </w:rPr>
              <w:t>+50º</w:t>
            </w:r>
            <w:r>
              <w:rPr>
                <w:rFonts w:ascii="Times New Roman" w:hAnsi="Times New Roman" w:cs="Times New Roman"/>
              </w:rPr>
              <w:t xml:space="preserve"> </w:t>
            </w:r>
            <w:r w:rsidRPr="00B552EB">
              <w:rPr>
                <w:rFonts w:ascii="Times New Roman" w:hAnsi="Times New Roman" w:cs="Times New Roman"/>
              </w:rPr>
              <w:t>C.</w:t>
            </w:r>
          </w:p>
          <w:p w14:paraId="48447E94"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Umiditatea atmosferică relativă: 85% la +20ºC.</w:t>
            </w:r>
          </w:p>
          <w:p w14:paraId="06B8D6C0" w14:textId="77777777" w:rsidR="00EB1E49" w:rsidRPr="00D414E8" w:rsidRDefault="00EB1E49" w:rsidP="007B2BE9">
            <w:pPr>
              <w:pStyle w:val="ac"/>
              <w:jc w:val="center"/>
              <w:rPr>
                <w:rFonts w:ascii="Times New Roman" w:hAnsi="Times New Roman" w:cs="Times New Roman"/>
                <w:b/>
                <w:i/>
                <w:iCs/>
              </w:rPr>
            </w:pPr>
            <w:r w:rsidRPr="00D414E8">
              <w:rPr>
                <w:rFonts w:ascii="Times New Roman" w:hAnsi="Times New Roman" w:cs="Times New Roman"/>
                <w:b/>
                <w:i/>
                <w:iCs/>
              </w:rPr>
              <w:t>Caracteristici suplimentare</w:t>
            </w:r>
          </w:p>
          <w:p w14:paraId="7C133533"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Vestele vor fi noi, fabricate cu cel mult 12 luni înainte de data livrării acestora.</w:t>
            </w:r>
          </w:p>
          <w:p w14:paraId="07ECE13D"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iCs/>
              </w:rPr>
              <w:t>Culoarea veste antiglonț - neagră</w:t>
            </w:r>
            <w:r w:rsidRPr="00B552EB">
              <w:rPr>
                <w:rFonts w:ascii="Times New Roman" w:hAnsi="Times New Roman" w:cs="Times New Roman"/>
              </w:rPr>
              <w:t>.</w:t>
            </w:r>
          </w:p>
          <w:p w14:paraId="25899071"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Inscripționarea vestei:</w:t>
            </w:r>
          </w:p>
          <w:p w14:paraId="29770A21"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denumirea produsului;</w:t>
            </w:r>
          </w:p>
          <w:p w14:paraId="56CC6DFA"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modelul produsului;</w:t>
            </w:r>
          </w:p>
          <w:p w14:paraId="7BA3EF6D"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mărimea;</w:t>
            </w:r>
          </w:p>
          <w:p w14:paraId="5B25201B"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lastRenderedPageBreak/>
              <w:t xml:space="preserve">- </w:t>
            </w:r>
            <w:r w:rsidRPr="00B552EB">
              <w:rPr>
                <w:rFonts w:ascii="Times New Roman" w:hAnsi="Times New Roman" w:cs="Times New Roman"/>
              </w:rPr>
              <w:t>nivelul de protecție balistică;</w:t>
            </w:r>
          </w:p>
          <w:p w14:paraId="3A4DA139" w14:textId="77777777" w:rsidR="00EB1E49" w:rsidRPr="00B552EB" w:rsidRDefault="00EB1E49" w:rsidP="007B2BE9">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lotul, luna și anul fabricării.</w:t>
            </w:r>
          </w:p>
          <w:p w14:paraId="4F2ED362"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Ambalarea să asigure păstrarea caracteristicilor și a siguranței la transport și manipulare conform normelor în vigoare.</w:t>
            </w:r>
          </w:p>
          <w:p w14:paraId="527041F9" w14:textId="77777777" w:rsidR="00EB1E49" w:rsidRPr="00B552EB" w:rsidRDefault="00EB1E49" w:rsidP="007B2BE9">
            <w:pPr>
              <w:pStyle w:val="ac"/>
              <w:jc w:val="both"/>
              <w:rPr>
                <w:rFonts w:ascii="Times New Roman" w:hAnsi="Times New Roman" w:cs="Times New Roman"/>
              </w:rPr>
            </w:pPr>
            <w:r w:rsidRPr="00FA7B0F">
              <w:rPr>
                <w:rFonts w:ascii="Times New Roman" w:hAnsi="Times New Roman" w:cs="Times New Roman"/>
                <w:b/>
                <w:i/>
                <w:iCs/>
              </w:rPr>
              <w:t>Producătorul</w:t>
            </w:r>
            <w:r w:rsidRPr="00B552EB">
              <w:rPr>
                <w:rFonts w:ascii="Times New Roman" w:hAnsi="Times New Roman" w:cs="Times New Roman"/>
                <w:b/>
              </w:rPr>
              <w:t xml:space="preserve"> </w:t>
            </w:r>
            <w:r w:rsidRPr="00B552EB">
              <w:rPr>
                <w:rFonts w:ascii="Times New Roman" w:hAnsi="Times New Roman" w:cs="Times New Roman"/>
              </w:rPr>
              <w:t>va avea implementat sistemul de management al calității conform standardului internațional ISO 9001.</w:t>
            </w:r>
          </w:p>
          <w:p w14:paraId="379FD276" w14:textId="77777777" w:rsidR="00EB1E49" w:rsidRPr="00B552EB" w:rsidRDefault="00EB1E49" w:rsidP="007B2BE9">
            <w:pPr>
              <w:pStyle w:val="ac"/>
              <w:jc w:val="both"/>
              <w:rPr>
                <w:rFonts w:ascii="Times New Roman" w:hAnsi="Times New Roman" w:cs="Times New Roman"/>
              </w:rPr>
            </w:pPr>
            <w:r w:rsidRPr="008F02A4">
              <w:rPr>
                <w:rFonts w:ascii="Times New Roman" w:hAnsi="Times New Roman" w:cs="Times New Roman"/>
                <w:b/>
                <w:i/>
                <w:iCs/>
              </w:rPr>
              <w:t>Furnizorul</w:t>
            </w:r>
            <w:r w:rsidRPr="008F02A4">
              <w:rPr>
                <w:rFonts w:ascii="Times New Roman" w:hAnsi="Times New Roman" w:cs="Times New Roman"/>
                <w:i/>
                <w:iCs/>
              </w:rPr>
              <w:t xml:space="preserve"> </w:t>
            </w:r>
            <w:r w:rsidRPr="00B552EB">
              <w:rPr>
                <w:rFonts w:ascii="Times New Roman" w:hAnsi="Times New Roman" w:cs="Times New Roman"/>
              </w:rPr>
              <w:t>va prezenta:</w:t>
            </w:r>
          </w:p>
          <w:p w14:paraId="0959CD04"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b/>
              </w:rPr>
              <w:t xml:space="preserve">-   </w:t>
            </w:r>
            <w:r w:rsidRPr="00B552EB">
              <w:rPr>
                <w:rFonts w:ascii="Times New Roman" w:hAnsi="Times New Roman" w:cs="Times New Roman"/>
              </w:rPr>
              <w:t xml:space="preserve">odată  cu  propunerea  tehnică  o  declarație   de   </w:t>
            </w:r>
            <w:r w:rsidRPr="00B552EB">
              <w:rPr>
                <w:rFonts w:ascii="Times New Roman" w:hAnsi="Times New Roman" w:cs="Times New Roman"/>
                <w:b/>
              </w:rPr>
              <w:t xml:space="preserve"> </w:t>
            </w:r>
          </w:p>
          <w:p w14:paraId="551AC541"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rPr>
              <w:t>conformitate dată de producător care să certifice faptul că produsul ofertat îndeplinește în totalmente cerințele prezentei specificații tehnice.</w:t>
            </w:r>
          </w:p>
          <w:p w14:paraId="7F0E2E4B" w14:textId="77777777" w:rsidR="00EB1E49" w:rsidRPr="00B552EB" w:rsidRDefault="00EB1E49" w:rsidP="007B2BE9">
            <w:pPr>
              <w:pStyle w:val="ac"/>
              <w:jc w:val="both"/>
              <w:rPr>
                <w:rFonts w:ascii="Times New Roman" w:hAnsi="Times New Roman" w:cs="Times New Roman"/>
              </w:rPr>
            </w:pPr>
            <w:r w:rsidRPr="00B552EB">
              <w:rPr>
                <w:rFonts w:ascii="Times New Roman" w:hAnsi="Times New Roman" w:cs="Times New Roman"/>
                <w:b/>
              </w:rPr>
              <w:t xml:space="preserve">- </w:t>
            </w:r>
            <w:r w:rsidRPr="00B552EB">
              <w:rPr>
                <w:rFonts w:ascii="Times New Roman" w:hAnsi="Times New Roman" w:cs="Times New Roman"/>
              </w:rPr>
              <w:t>va prezenta la recepția produsului documente (certificate/buletine de analiză/similar) din care să rezulte că sunt îndeplinite cerințele produsului precizate la capitolul Caracteristici tehnici constructive.</w:t>
            </w:r>
          </w:p>
          <w:p w14:paraId="5E12F1B9" w14:textId="77777777" w:rsidR="00EB1E49" w:rsidRPr="00361172" w:rsidRDefault="00EB1E49" w:rsidP="007B2BE9">
            <w:pPr>
              <w:pStyle w:val="ac"/>
              <w:jc w:val="both"/>
              <w:rPr>
                <w:rFonts w:eastAsiaTheme="minorEastAsia"/>
                <w:lang w:eastAsia="zh-CN"/>
              </w:rPr>
            </w:pPr>
            <w:r w:rsidRPr="00B552EB">
              <w:rPr>
                <w:rFonts w:ascii="Times New Roman" w:hAnsi="Times New Roman" w:cs="Times New Roman"/>
                <w:b/>
              </w:rPr>
              <w:t xml:space="preserve">- </w:t>
            </w:r>
            <w:r w:rsidRPr="00B552EB">
              <w:rPr>
                <w:rFonts w:ascii="Times New Roman" w:hAnsi="Times New Roman" w:cs="Times New Roman"/>
              </w:rPr>
              <w:t>va prezenta la recepția produsului instrucțiuni de utilizare și întreținere în limba română.</w:t>
            </w:r>
          </w:p>
        </w:tc>
        <w:tc>
          <w:tcPr>
            <w:tcW w:w="1417" w:type="dxa"/>
            <w:tcBorders>
              <w:top w:val="single" w:sz="4" w:space="0" w:color="auto"/>
              <w:left w:val="single" w:sz="4" w:space="0" w:color="auto"/>
              <w:bottom w:val="single" w:sz="4" w:space="0" w:color="auto"/>
              <w:right w:val="single" w:sz="4" w:space="0" w:color="auto"/>
            </w:tcBorders>
            <w:vAlign w:val="center"/>
          </w:tcPr>
          <w:p w14:paraId="17D0376D" w14:textId="77777777" w:rsidR="00EB1E49" w:rsidRPr="00FE2A4A" w:rsidRDefault="00EB1E49" w:rsidP="007B2BE9">
            <w:pPr>
              <w:spacing w:line="276" w:lineRule="auto"/>
              <w:jc w:val="center"/>
              <w:rPr>
                <w:b/>
                <w:bCs/>
              </w:rPr>
            </w:pPr>
            <w:r w:rsidRPr="00FE2A4A">
              <w:rPr>
                <w:b/>
                <w:bCs/>
              </w:rPr>
              <w:lastRenderedPageBreak/>
              <w:t>375 000,00</w:t>
            </w:r>
          </w:p>
        </w:tc>
      </w:tr>
      <w:tr w:rsidR="00EB1E49" w14:paraId="515BFAEC" w14:textId="77777777" w:rsidTr="00EB1E49">
        <w:trPr>
          <w:trHeight w:val="381"/>
        </w:trPr>
        <w:tc>
          <w:tcPr>
            <w:tcW w:w="10348" w:type="dxa"/>
            <w:gridSpan w:val="6"/>
            <w:tcBorders>
              <w:top w:val="single" w:sz="4" w:space="0" w:color="auto"/>
              <w:left w:val="single" w:sz="4" w:space="0" w:color="auto"/>
              <w:bottom w:val="single" w:sz="4" w:space="0" w:color="auto"/>
              <w:right w:val="single" w:sz="4" w:space="0" w:color="auto"/>
            </w:tcBorders>
            <w:vAlign w:val="center"/>
          </w:tcPr>
          <w:p w14:paraId="3AABA02F" w14:textId="77777777" w:rsidR="00EB1E49" w:rsidRDefault="00EB1E49" w:rsidP="007B2BE9">
            <w:pPr>
              <w:spacing w:line="276" w:lineRule="auto"/>
              <w:jc w:val="both"/>
              <w:rPr>
                <w:lang w:val="ro-MD"/>
              </w:rPr>
            </w:pPr>
            <w:r w:rsidRPr="00E85846">
              <w:rPr>
                <w:b/>
                <w:bCs/>
                <w:i/>
                <w:iCs/>
              </w:rPr>
              <w:lastRenderedPageBreak/>
              <w:t>Termen de livrare</w:t>
            </w:r>
            <w:r w:rsidRPr="00563290">
              <w:t>:</w:t>
            </w:r>
            <w:r>
              <w:t xml:space="preserve"> </w:t>
            </w:r>
            <w:r>
              <w:rPr>
                <w:lang w:val="ro-MD"/>
              </w:rPr>
              <w:t xml:space="preserve">până la data de </w:t>
            </w:r>
            <w:r w:rsidRPr="000051F8">
              <w:rPr>
                <w:b/>
                <w:bCs/>
                <w:i/>
                <w:iCs/>
                <w:lang w:val="ro-MD"/>
              </w:rPr>
              <w:t>30.11.2026</w:t>
            </w:r>
            <w:r w:rsidRPr="00E85846">
              <w:rPr>
                <w:lang w:val="ro-MD"/>
              </w:rPr>
              <w:t xml:space="preserve">. </w:t>
            </w:r>
          </w:p>
          <w:p w14:paraId="652CFB18" w14:textId="77777777" w:rsidR="00EB1E49" w:rsidRDefault="00EB1E49" w:rsidP="007B2BE9">
            <w:pPr>
              <w:spacing w:line="276" w:lineRule="auto"/>
              <w:jc w:val="both"/>
              <w:rPr>
                <w:lang w:val="ro-MD"/>
              </w:rPr>
            </w:pPr>
            <w:r w:rsidRPr="00563290">
              <w:rPr>
                <w:b/>
                <w:bCs/>
                <w:i/>
                <w:iCs/>
                <w:lang w:val="ro-MD"/>
              </w:rPr>
              <w:t>Locul livrării</w:t>
            </w:r>
            <w:r w:rsidRPr="00E85846">
              <w:rPr>
                <w:lang w:val="ro-MD"/>
              </w:rPr>
              <w:t xml:space="preserve">: </w:t>
            </w:r>
            <w:r>
              <w:rPr>
                <w:lang w:val="ro-MD"/>
              </w:rPr>
              <w:t>ANP</w:t>
            </w:r>
            <w:r w:rsidRPr="00E85846">
              <w:rPr>
                <w:lang w:val="ro-MD"/>
              </w:rPr>
              <w:t xml:space="preserve">, mun. Chișinău, str. </w:t>
            </w:r>
            <w:r>
              <w:rPr>
                <w:lang w:val="ro-MD"/>
              </w:rPr>
              <w:t>N. Titulescu, 35</w:t>
            </w:r>
            <w:r w:rsidRPr="00E85846">
              <w:rPr>
                <w:lang w:val="ro-MD"/>
              </w:rPr>
              <w:t xml:space="preserve">. Livrarea se va </w:t>
            </w:r>
            <w:r>
              <w:rPr>
                <w:lang w:val="ro-MD"/>
              </w:rPr>
              <w:t>efectua</w:t>
            </w:r>
            <w:r w:rsidRPr="00E85846">
              <w:rPr>
                <w:lang w:val="ro-MD"/>
              </w:rPr>
              <w:t xml:space="preserve"> din contul ofertantului. </w:t>
            </w:r>
          </w:p>
          <w:p w14:paraId="09A9C7A0" w14:textId="77777777" w:rsidR="00EB1E49" w:rsidRPr="00E85846" w:rsidRDefault="00EB1E49" w:rsidP="007B2BE9">
            <w:pPr>
              <w:spacing w:line="276" w:lineRule="auto"/>
              <w:jc w:val="both"/>
              <w:rPr>
                <w:lang w:val="ro-MD"/>
              </w:rPr>
            </w:pPr>
            <w:r w:rsidRPr="00563290">
              <w:rPr>
                <w:b/>
                <w:bCs/>
                <w:i/>
                <w:iCs/>
                <w:lang w:val="ro-MD"/>
              </w:rPr>
              <w:t>Timpul de livrare</w:t>
            </w:r>
            <w:r w:rsidRPr="00E85846">
              <w:rPr>
                <w:lang w:val="ro-MD"/>
              </w:rPr>
              <w:t xml:space="preserve">: luni - vineri, orele 08:00 </w:t>
            </w:r>
            <w:r>
              <w:rPr>
                <w:lang w:val="ro-MD"/>
              </w:rPr>
              <w:t>-</w:t>
            </w:r>
            <w:r w:rsidRPr="00E85846">
              <w:rPr>
                <w:lang w:val="ro-MD"/>
              </w:rPr>
              <w:t xml:space="preserve"> 1</w:t>
            </w:r>
            <w:r>
              <w:rPr>
                <w:lang w:val="ro-MD"/>
              </w:rPr>
              <w:t>5</w:t>
            </w:r>
            <w:r w:rsidRPr="00E85846">
              <w:rPr>
                <w:lang w:val="ro-MD"/>
              </w:rPr>
              <w:t xml:space="preserve">:00. </w:t>
            </w:r>
          </w:p>
        </w:tc>
      </w:tr>
      <w:tr w:rsidR="00EB1E49" w14:paraId="4C5D1CE5" w14:textId="77777777" w:rsidTr="00EB1E49">
        <w:trPr>
          <w:trHeight w:val="70"/>
        </w:trPr>
        <w:tc>
          <w:tcPr>
            <w:tcW w:w="8931" w:type="dxa"/>
            <w:gridSpan w:val="5"/>
            <w:tcBorders>
              <w:top w:val="single" w:sz="4" w:space="0" w:color="auto"/>
              <w:left w:val="single" w:sz="4" w:space="0" w:color="auto"/>
              <w:bottom w:val="single" w:sz="4" w:space="0" w:color="auto"/>
              <w:right w:val="single" w:sz="4" w:space="0" w:color="auto"/>
            </w:tcBorders>
            <w:vAlign w:val="center"/>
          </w:tcPr>
          <w:p w14:paraId="50B6199B" w14:textId="77777777" w:rsidR="00EB1E49" w:rsidRDefault="00EB1E49" w:rsidP="007B2BE9">
            <w:pPr>
              <w:jc w:val="center"/>
              <w:rPr>
                <w:b/>
                <w:lang w:val="zh-CN"/>
              </w:rPr>
            </w:pPr>
            <w:r>
              <w:rPr>
                <w:b/>
                <w:lang w:val="zh-CN"/>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75014265" w14:textId="77777777" w:rsidR="00EB1E49" w:rsidRDefault="00EB1E49" w:rsidP="007B2BE9">
            <w:pPr>
              <w:spacing w:line="276" w:lineRule="auto"/>
              <w:ind w:left="-104" w:right="-105"/>
              <w:jc w:val="center"/>
              <w:rPr>
                <w:b/>
              </w:rPr>
            </w:pPr>
            <w:r>
              <w:rPr>
                <w:b/>
              </w:rPr>
              <w:t>408 333,33</w:t>
            </w:r>
          </w:p>
        </w:tc>
      </w:tr>
    </w:tbl>
    <w:p w14:paraId="3AB71DC3" w14:textId="77777777" w:rsidR="00EB1E49" w:rsidRPr="00EB1E49" w:rsidRDefault="00EB1E49" w:rsidP="00783BCA">
      <w:pPr>
        <w:shd w:val="clear" w:color="auto" w:fill="FFFFFF" w:themeFill="background1"/>
        <w:tabs>
          <w:tab w:val="left" w:pos="142"/>
          <w:tab w:val="left" w:pos="284"/>
        </w:tabs>
        <w:spacing w:line="276" w:lineRule="auto"/>
        <w:jc w:val="both"/>
        <w:rPr>
          <w:b/>
          <w:bCs/>
          <w:sz w:val="16"/>
          <w:szCs w:val="16"/>
          <w:lang w:eastAsia="ru-RU"/>
        </w:rPr>
      </w:pPr>
    </w:p>
    <w:p w14:paraId="75EE2428" w14:textId="77777777" w:rsidR="008148A2" w:rsidRDefault="00126D0B">
      <w:pPr>
        <w:numPr>
          <w:ilvl w:val="0"/>
          <w:numId w:val="2"/>
        </w:numPr>
        <w:shd w:val="clear" w:color="auto" w:fill="FFFFFF" w:themeFill="background1"/>
        <w:tabs>
          <w:tab w:val="right" w:pos="284"/>
          <w:tab w:val="left" w:pos="426"/>
        </w:tabs>
        <w:spacing w:before="120"/>
        <w:ind w:left="284" w:hanging="284"/>
        <w:jc w:val="both"/>
        <w:rPr>
          <w:lang w:val="zh-CN" w:eastAsia="ru-RU"/>
        </w:rPr>
      </w:pPr>
      <w:r>
        <w:rPr>
          <w:b/>
          <w:bCs/>
          <w:lang w:val="zh-CN" w:eastAsia="ru-RU"/>
        </w:rPr>
        <w:t>În cazul procedurilor de preselecție se indică numărul minim al candidaților şi, dacă este cazul, numărul maxim al acestora:</w:t>
      </w:r>
      <w:r>
        <w:rPr>
          <w:lang w:val="zh-CN" w:eastAsia="ru-RU"/>
        </w:rPr>
        <w:t xml:space="preserve"> -</w:t>
      </w:r>
    </w:p>
    <w:p w14:paraId="4BEE13DB" w14:textId="77777777" w:rsidR="008148A2" w:rsidRDefault="00126D0B">
      <w:pPr>
        <w:shd w:val="clear" w:color="auto" w:fill="FFFFFF" w:themeFill="background1"/>
        <w:tabs>
          <w:tab w:val="right" w:pos="0"/>
          <w:tab w:val="left" w:pos="426"/>
        </w:tabs>
        <w:rPr>
          <w:sz w:val="10"/>
          <w:szCs w:val="10"/>
          <w:lang w:val="zh-CN" w:eastAsia="ru-RU"/>
        </w:rPr>
      </w:pPr>
      <w:r>
        <w:rPr>
          <w:lang w:val="zh-CN" w:eastAsia="ru-RU"/>
        </w:rPr>
        <w:t xml:space="preserve"> </w:t>
      </w:r>
    </w:p>
    <w:p w14:paraId="077CA62F" w14:textId="77777777" w:rsidR="008148A2" w:rsidRDefault="00126D0B">
      <w:pPr>
        <w:numPr>
          <w:ilvl w:val="0"/>
          <w:numId w:val="2"/>
        </w:numPr>
        <w:shd w:val="clear" w:color="auto" w:fill="FFFFFF" w:themeFill="background1"/>
        <w:tabs>
          <w:tab w:val="right" w:pos="426"/>
        </w:tabs>
        <w:ind w:left="426" w:hanging="426"/>
        <w:jc w:val="both"/>
        <w:rPr>
          <w:lang w:val="zh-CN" w:eastAsia="ru-RU"/>
        </w:rPr>
      </w:pPr>
      <w:r>
        <w:rPr>
          <w:b/>
          <w:bCs/>
          <w:lang w:val="zh-CN" w:eastAsia="ru-RU"/>
        </w:rPr>
        <w:t>În cazul în care contractul este împărțit pe loturi un operator economic poate depune oferta (se va selecta):</w:t>
      </w:r>
      <w:r>
        <w:rPr>
          <w:b/>
          <w:lang w:val="zh-CN"/>
        </w:rPr>
        <w:t xml:space="preserve"> </w:t>
      </w:r>
      <w:r>
        <w:rPr>
          <w:bCs/>
          <w:u w:val="single"/>
          <w:lang w:val="zh-CN"/>
        </w:rPr>
        <w:t>pentru mai multe loturi</w:t>
      </w:r>
      <w:r>
        <w:rPr>
          <w:bCs/>
          <w:lang w:val="zh-CN"/>
        </w:rPr>
        <w:t>.</w:t>
      </w:r>
    </w:p>
    <w:p w14:paraId="54000295" w14:textId="77777777" w:rsidR="008148A2" w:rsidRDefault="008148A2">
      <w:pPr>
        <w:pStyle w:val="a"/>
        <w:numPr>
          <w:ilvl w:val="0"/>
          <w:numId w:val="0"/>
        </w:numPr>
        <w:ind w:left="360"/>
        <w:rPr>
          <w:sz w:val="16"/>
          <w:szCs w:val="16"/>
          <w:lang w:val="zh-CN" w:eastAsia="ru-RU"/>
        </w:rPr>
      </w:pPr>
    </w:p>
    <w:p w14:paraId="1F700019" w14:textId="77777777" w:rsidR="008148A2" w:rsidRDefault="00126D0B">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Pr>
          <w:b/>
          <w:lang w:val="zh-CN" w:eastAsia="ru-RU"/>
        </w:rPr>
        <w:t xml:space="preserve">Evaluarea va fi efectuată: </w:t>
      </w:r>
      <w:r>
        <w:rPr>
          <w:bCs/>
          <w:u w:val="single"/>
          <w:lang w:val="zh-CN" w:eastAsia="ru-RU"/>
        </w:rPr>
        <w:t>pe fiecare lot în parte</w:t>
      </w:r>
      <w:r>
        <w:rPr>
          <w:bCs/>
          <w:lang w:val="zh-CN" w:eastAsia="ru-RU"/>
        </w:rPr>
        <w:t>.</w:t>
      </w:r>
      <w:r>
        <w:rPr>
          <w:b/>
          <w:lang w:val="zh-CN" w:eastAsia="ru-RU"/>
        </w:rPr>
        <w:t xml:space="preserve"> </w:t>
      </w:r>
    </w:p>
    <w:p w14:paraId="26C07D20" w14:textId="77777777" w:rsidR="008148A2" w:rsidRDefault="00126D0B">
      <w:pPr>
        <w:numPr>
          <w:ilvl w:val="0"/>
          <w:numId w:val="2"/>
        </w:numPr>
        <w:shd w:val="clear" w:color="auto" w:fill="FFFFFF" w:themeFill="background1"/>
        <w:tabs>
          <w:tab w:val="right" w:pos="0"/>
          <w:tab w:val="left" w:pos="426"/>
        </w:tabs>
        <w:spacing w:before="120" w:line="276" w:lineRule="auto"/>
        <w:ind w:left="0" w:firstLine="0"/>
        <w:rPr>
          <w:sz w:val="20"/>
          <w:lang w:val="zh-CN" w:eastAsia="ru-RU"/>
        </w:rPr>
      </w:pPr>
      <w:r>
        <w:rPr>
          <w:b/>
          <w:bCs/>
          <w:lang w:val="zh-CN" w:eastAsia="ru-RU"/>
        </w:rPr>
        <w:t>Admiterea sau interzicerea ofertelor alternative</w:t>
      </w:r>
      <w:r>
        <w:rPr>
          <w:lang w:val="zh-CN" w:eastAsia="ru-RU"/>
        </w:rPr>
        <w:t xml:space="preserve">: </w:t>
      </w:r>
      <w:r>
        <w:rPr>
          <w:u w:val="single"/>
          <w:lang w:val="zh-CN"/>
        </w:rPr>
        <w:t>nu se admite</w:t>
      </w:r>
      <w:r>
        <w:rPr>
          <w:lang w:val="zh-CN" w:eastAsia="ru-RU"/>
        </w:rPr>
        <w:t xml:space="preserve">. </w:t>
      </w:r>
    </w:p>
    <w:p w14:paraId="6C2BA28F" w14:textId="77777777" w:rsidR="008C46BF" w:rsidRPr="008C46BF" w:rsidRDefault="00126D0B" w:rsidP="008C46BF">
      <w:pPr>
        <w:pStyle w:val="a"/>
        <w:numPr>
          <w:ilvl w:val="0"/>
          <w:numId w:val="2"/>
        </w:numPr>
        <w:spacing w:line="276" w:lineRule="auto"/>
        <w:ind w:left="426" w:hanging="426"/>
        <w:rPr>
          <w:rFonts w:eastAsia="SimSun"/>
          <w:color w:val="000000" w:themeColor="text1"/>
          <w:lang w:val="zh-CN" w:eastAsia="zh-CN"/>
        </w:rPr>
      </w:pPr>
      <w:r w:rsidRPr="00F94AC7">
        <w:rPr>
          <w:b/>
          <w:bCs/>
          <w:lang w:val="zh-CN" w:eastAsia="zh-CN"/>
        </w:rPr>
        <w:t>Termenii și condițiile de livrare/prestare solicitați</w:t>
      </w:r>
      <w:r w:rsidRPr="00F94AC7">
        <w:rPr>
          <w:lang w:val="zh-CN" w:eastAsia="zh-CN"/>
        </w:rPr>
        <w:t>:</w:t>
      </w:r>
      <w:r w:rsidR="008C46BF">
        <w:rPr>
          <w:lang w:val="ro-RO" w:eastAsia="zh-CN"/>
        </w:rPr>
        <w:t xml:space="preserve"> </w:t>
      </w:r>
      <w:r w:rsidR="008C46BF">
        <w:rPr>
          <w:lang w:val="ro-MD"/>
        </w:rPr>
        <w:t xml:space="preserve">până la data de </w:t>
      </w:r>
      <w:r w:rsidR="008C46BF" w:rsidRPr="008C46BF">
        <w:rPr>
          <w:b/>
          <w:bCs/>
          <w:i/>
          <w:iCs/>
          <w:lang w:val="ro-MD"/>
        </w:rPr>
        <w:t>30.11.2026</w:t>
      </w:r>
      <w:r w:rsidR="008C46BF" w:rsidRPr="00E85846">
        <w:rPr>
          <w:lang w:val="ro-MD"/>
        </w:rPr>
        <w:t xml:space="preserve">. </w:t>
      </w:r>
      <w:r w:rsidR="007D35CC">
        <w:rPr>
          <w:lang w:val="ro-MD"/>
        </w:rPr>
        <w:t xml:space="preserve">       </w:t>
      </w:r>
    </w:p>
    <w:p w14:paraId="64DBCB5F" w14:textId="4D7305D0" w:rsidR="007D35CC" w:rsidRDefault="00126D0B" w:rsidP="008C46BF">
      <w:pPr>
        <w:pStyle w:val="a"/>
        <w:numPr>
          <w:ilvl w:val="0"/>
          <w:numId w:val="0"/>
        </w:numPr>
        <w:spacing w:line="276" w:lineRule="auto"/>
        <w:ind w:left="426"/>
        <w:rPr>
          <w:rFonts w:eastAsia="SimSun"/>
          <w:color w:val="000000" w:themeColor="text1"/>
          <w:lang w:val="zh-CN" w:eastAsia="zh-CN"/>
        </w:rPr>
      </w:pPr>
      <w:r w:rsidRPr="007D35CC">
        <w:rPr>
          <w:b/>
          <w:color w:val="000000" w:themeColor="text1"/>
          <w:lang w:val="zh-CN"/>
        </w:rPr>
        <w:t>Locul livrării</w:t>
      </w:r>
      <w:r>
        <w:rPr>
          <w:color w:val="000000" w:themeColor="text1"/>
          <w:lang w:val="zh-CN"/>
        </w:rPr>
        <w:t xml:space="preserve">: </w:t>
      </w:r>
      <w:r w:rsidR="008C46BF">
        <w:rPr>
          <w:lang w:val="ro-MD"/>
        </w:rPr>
        <w:t>ANP</w:t>
      </w:r>
      <w:r w:rsidR="008C46BF" w:rsidRPr="00E85846">
        <w:rPr>
          <w:lang w:val="ro-MD"/>
        </w:rPr>
        <w:t xml:space="preserve">, mun. Chișinău, str. </w:t>
      </w:r>
      <w:r w:rsidR="008C46BF">
        <w:rPr>
          <w:lang w:val="ro-MD"/>
        </w:rPr>
        <w:t>N. Titulescu, 35</w:t>
      </w:r>
      <w:r w:rsidR="008C46BF" w:rsidRPr="00E85846">
        <w:rPr>
          <w:lang w:val="ro-MD"/>
        </w:rPr>
        <w:t xml:space="preserve">. Livrarea se va </w:t>
      </w:r>
      <w:r w:rsidR="008C46BF">
        <w:rPr>
          <w:lang w:val="ro-MD"/>
        </w:rPr>
        <w:t>efectua</w:t>
      </w:r>
      <w:r w:rsidR="008C46BF" w:rsidRPr="00E85846">
        <w:rPr>
          <w:lang w:val="ro-MD"/>
        </w:rPr>
        <w:t xml:space="preserve"> din contul ofertantului</w:t>
      </w:r>
      <w:r>
        <w:rPr>
          <w:color w:val="000000" w:themeColor="text1"/>
          <w:lang w:val="zh-CN"/>
        </w:rPr>
        <w:t xml:space="preserve">. </w:t>
      </w:r>
    </w:p>
    <w:p w14:paraId="418CF763" w14:textId="2CD8147C" w:rsidR="008148A2" w:rsidRPr="005A571F" w:rsidRDefault="007D35CC" w:rsidP="007D35CC">
      <w:pPr>
        <w:spacing w:line="276" w:lineRule="auto"/>
        <w:ind w:left="426" w:hanging="426"/>
        <w:jc w:val="both"/>
        <w:rPr>
          <w:rFonts w:eastAsia="SimSun"/>
          <w:lang w:val="ro-MD" w:eastAsia="zh-CN"/>
        </w:rPr>
      </w:pPr>
      <w:r>
        <w:rPr>
          <w:rFonts w:eastAsia="SimSun" w:hint="eastAsia"/>
          <w:b/>
          <w:color w:val="000000" w:themeColor="text1"/>
          <w:lang w:val="zh-CN" w:eastAsia="zh-CN"/>
        </w:rPr>
        <w:t xml:space="preserve">       </w:t>
      </w:r>
      <w:r w:rsidR="00126D0B" w:rsidRPr="00FB2EC3">
        <w:rPr>
          <w:b/>
          <w:color w:val="000000" w:themeColor="text1"/>
          <w:lang w:val="zh-CN"/>
        </w:rPr>
        <w:t>Timpul de livrare</w:t>
      </w:r>
      <w:r w:rsidR="00126D0B">
        <w:rPr>
          <w:color w:val="000000" w:themeColor="text1"/>
          <w:lang w:val="zh-CN"/>
        </w:rPr>
        <w:t>: luni - vineri, orele 08:00 - 1</w:t>
      </w:r>
      <w:r w:rsidR="008C46BF">
        <w:rPr>
          <w:color w:val="000000" w:themeColor="text1"/>
        </w:rPr>
        <w:t>5</w:t>
      </w:r>
      <w:r w:rsidR="00126D0B">
        <w:rPr>
          <w:color w:val="000000" w:themeColor="text1"/>
          <w:lang w:val="zh-CN"/>
        </w:rPr>
        <w:t>:00.</w:t>
      </w:r>
      <w:r w:rsidR="00126D0B">
        <w:rPr>
          <w:color w:val="000000"/>
          <w:lang w:val="zh-CN" w:eastAsia="ru-RU"/>
        </w:rPr>
        <w:t xml:space="preserve"> </w:t>
      </w:r>
    </w:p>
    <w:p w14:paraId="57FB64BC" w14:textId="1365DAB4" w:rsidR="008148A2" w:rsidRDefault="00126D0B">
      <w:pPr>
        <w:numPr>
          <w:ilvl w:val="0"/>
          <w:numId w:val="2"/>
        </w:numPr>
        <w:shd w:val="clear" w:color="auto" w:fill="FFFFFF" w:themeFill="background1"/>
        <w:tabs>
          <w:tab w:val="right" w:pos="0"/>
          <w:tab w:val="left" w:pos="426"/>
        </w:tabs>
        <w:spacing w:before="120" w:line="276" w:lineRule="auto"/>
        <w:ind w:left="0" w:firstLine="0"/>
        <w:jc w:val="both"/>
        <w:rPr>
          <w:sz w:val="20"/>
          <w:lang w:val="zh-CN" w:eastAsia="ru-RU"/>
        </w:rPr>
      </w:pPr>
      <w:r>
        <w:rPr>
          <w:b/>
          <w:bCs/>
          <w:lang w:val="zh-CN" w:eastAsia="ru-RU"/>
        </w:rPr>
        <w:t>Termenul de valabilitate a contractului</w:t>
      </w:r>
      <w:r>
        <w:rPr>
          <w:lang w:val="zh-CN" w:eastAsia="ru-RU"/>
        </w:rPr>
        <w:t xml:space="preserve">: </w:t>
      </w:r>
      <w:r w:rsidR="0061409F">
        <w:rPr>
          <w:bCs/>
          <w:u w:val="single"/>
          <w:lang w:val="zh-CN" w:eastAsia="ru-RU"/>
        </w:rPr>
        <w:t>31.12.2026</w:t>
      </w:r>
      <w:r>
        <w:rPr>
          <w:bCs/>
          <w:lang w:val="zh-CN" w:eastAsia="ru-RU"/>
        </w:rPr>
        <w:t>.</w:t>
      </w:r>
    </w:p>
    <w:p w14:paraId="62545CFB"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Contract de achiziție rezervat atelierelor protejate sau că acesta poate fi executat numai în cadrul unor programe de angajare protejată (după caz):</w:t>
      </w:r>
      <w:r>
        <w:rPr>
          <w:lang w:val="zh-CN" w:eastAsia="ru-RU"/>
        </w:rPr>
        <w:t xml:space="preserve"> </w:t>
      </w:r>
      <w:r>
        <w:rPr>
          <w:u w:val="single"/>
          <w:lang w:val="zh-CN" w:eastAsia="ru-RU"/>
        </w:rPr>
        <w:t>nu</w:t>
      </w:r>
      <w:r>
        <w:rPr>
          <w:lang w:val="zh-CN" w:eastAsia="ru-RU"/>
        </w:rPr>
        <w:t>.</w:t>
      </w:r>
    </w:p>
    <w:p w14:paraId="597FFD79"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Prestarea serviciului este rezervată unei anumite profesii în temeiul unor legi sau al unor acte administrative (după caz):</w:t>
      </w:r>
      <w:r>
        <w:rPr>
          <w:lang w:val="zh-CN" w:eastAsia="ru-RU"/>
        </w:rPr>
        <w:t xml:space="preserve"> </w:t>
      </w:r>
      <w:r>
        <w:rPr>
          <w:u w:val="single"/>
          <w:lang w:val="zh-CN" w:eastAsia="ru-RU"/>
        </w:rPr>
        <w:t>nu</w:t>
      </w:r>
      <w:r>
        <w:rPr>
          <w:lang w:val="zh-CN" w:eastAsia="ru-RU"/>
        </w:rPr>
        <w:t>.</w:t>
      </w:r>
    </w:p>
    <w:p w14:paraId="1E2BE134" w14:textId="77777777" w:rsidR="008148A2" w:rsidRDefault="00126D0B">
      <w:pPr>
        <w:numPr>
          <w:ilvl w:val="0"/>
          <w:numId w:val="2"/>
        </w:numPr>
        <w:tabs>
          <w:tab w:val="right" w:pos="284"/>
          <w:tab w:val="left" w:pos="426"/>
        </w:tabs>
        <w:spacing w:before="120"/>
        <w:ind w:left="426" w:hanging="426"/>
        <w:jc w:val="both"/>
        <w:rPr>
          <w:b/>
          <w:sz w:val="20"/>
          <w:szCs w:val="20"/>
          <w:lang w:val="zh-CN" w:eastAsia="ru-RU"/>
        </w:rPr>
      </w:pPr>
      <w:r>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10206" w:type="dxa"/>
        <w:tblInd w:w="137" w:type="dxa"/>
        <w:tblLayout w:type="fixed"/>
        <w:tblLook w:val="04A0" w:firstRow="1" w:lastRow="0" w:firstColumn="1" w:lastColumn="0" w:noHBand="0" w:noVBand="1"/>
      </w:tblPr>
      <w:tblGrid>
        <w:gridCol w:w="425"/>
        <w:gridCol w:w="2977"/>
        <w:gridCol w:w="284"/>
        <w:gridCol w:w="4961"/>
        <w:gridCol w:w="1559"/>
      </w:tblGrid>
      <w:tr w:rsidR="002E5FBD" w14:paraId="3DB9845E" w14:textId="77777777" w:rsidTr="001A5CCC">
        <w:trPr>
          <w:trHeight w:val="348"/>
        </w:trPr>
        <w:tc>
          <w:tcPr>
            <w:tcW w:w="425" w:type="dxa"/>
            <w:shd w:val="clear" w:color="auto" w:fill="D9D9D9" w:themeFill="background1" w:themeFillShade="D9"/>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3261" w:type="dxa"/>
            <w:gridSpan w:val="2"/>
            <w:shd w:val="clear" w:color="auto" w:fill="D9D9D9" w:themeFill="background1" w:themeFillShade="D9"/>
            <w:vAlign w:val="center"/>
          </w:tcPr>
          <w:p w14:paraId="326FB4A6"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Descrierea</w:t>
            </w:r>
            <w:proofErr w:type="spellEnd"/>
          </w:p>
          <w:p w14:paraId="02720798"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p>
        </w:tc>
        <w:tc>
          <w:tcPr>
            <w:tcW w:w="4961" w:type="dxa"/>
            <w:shd w:val="clear" w:color="auto" w:fill="D9D9D9" w:themeFill="background1" w:themeFillShade="D9"/>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 xml:space="preserve">Mod de </w:t>
            </w:r>
            <w:proofErr w:type="spellStart"/>
            <w:r>
              <w:rPr>
                <w:rFonts w:ascii="Times New Roman" w:hAnsi="Times New Roman"/>
                <w:b/>
                <w:bCs/>
              </w:rPr>
              <w:t>demonstrare</w:t>
            </w:r>
            <w:proofErr w:type="spellEnd"/>
            <w:r>
              <w:rPr>
                <w:rFonts w:ascii="Times New Roman" w:hAnsi="Times New Roman"/>
                <w:b/>
                <w:bCs/>
              </w:rPr>
              <w:t xml:space="preserve"> a </w:t>
            </w:r>
            <w:proofErr w:type="spellStart"/>
            <w:r>
              <w:rPr>
                <w:rFonts w:ascii="Times New Roman" w:hAnsi="Times New Roman"/>
                <w:b/>
                <w:bCs/>
              </w:rPr>
              <w:t>îndeplinirii</w:t>
            </w:r>
            <w:proofErr w:type="spellEnd"/>
            <w:r>
              <w:rPr>
                <w:rFonts w:ascii="Times New Roman" w:hAnsi="Times New Roman"/>
                <w:b/>
                <w:bCs/>
              </w:rPr>
              <w:t xml:space="preserve"> </w:t>
            </w: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r>
              <w:rPr>
                <w:rFonts w:ascii="Times New Roman" w:hAnsi="Times New Roman"/>
                <w:b/>
                <w:bCs/>
              </w:rPr>
              <w:t>:</w:t>
            </w:r>
          </w:p>
        </w:tc>
        <w:tc>
          <w:tcPr>
            <w:tcW w:w="1559" w:type="dxa"/>
            <w:shd w:val="clear" w:color="auto" w:fill="D9D9D9" w:themeFill="background1" w:themeFillShade="D9"/>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proofErr w:type="spellStart"/>
            <w:r>
              <w:rPr>
                <w:rFonts w:ascii="Times New Roman" w:hAnsi="Times New Roman"/>
                <w:b/>
                <w:bCs/>
              </w:rPr>
              <w:t>Nivelul</w:t>
            </w:r>
            <w:proofErr w:type="spellEnd"/>
            <w:r>
              <w:rPr>
                <w:rFonts w:ascii="Times New Roman" w:hAnsi="Times New Roman"/>
                <w:b/>
                <w:bCs/>
              </w:rPr>
              <w:t xml:space="preserve"> minim/</w:t>
            </w:r>
            <w:r>
              <w:rPr>
                <w:rFonts w:ascii="Times New Roman" w:hAnsi="Times New Roman"/>
                <w:b/>
                <w:bCs/>
              </w:rPr>
              <w:br/>
            </w:r>
            <w:proofErr w:type="spellStart"/>
            <w:r>
              <w:rPr>
                <w:rFonts w:ascii="Times New Roman" w:hAnsi="Times New Roman"/>
                <w:b/>
                <w:bCs/>
              </w:rPr>
              <w:t>Obligativitatea</w:t>
            </w:r>
            <w:proofErr w:type="spellEnd"/>
          </w:p>
        </w:tc>
      </w:tr>
      <w:tr w:rsidR="00AD19DB" w14:paraId="2066FD9A" w14:textId="77777777" w:rsidTr="001A5CCC">
        <w:trPr>
          <w:trHeight w:val="348"/>
        </w:trPr>
        <w:tc>
          <w:tcPr>
            <w:tcW w:w="10206" w:type="dxa"/>
            <w:gridSpan w:val="5"/>
            <w:shd w:val="clear" w:color="auto" w:fill="D9D9D9" w:themeFill="background1" w:themeFillShade="D9"/>
            <w:vAlign w:val="center"/>
          </w:tcPr>
          <w:p w14:paraId="7C11A41E" w14:textId="77777777" w:rsidR="005955AB" w:rsidRDefault="005955AB" w:rsidP="005955AB">
            <w:pPr>
              <w:pStyle w:val="a"/>
              <w:numPr>
                <w:ilvl w:val="0"/>
                <w:numId w:val="0"/>
              </w:numPr>
              <w:jc w:val="center"/>
              <w:rPr>
                <w:b/>
              </w:rPr>
            </w:pPr>
            <w:proofErr w:type="spellStart"/>
            <w:r w:rsidRPr="00AE1C52">
              <w:rPr>
                <w:b/>
              </w:rPr>
              <w:t>Scurtă</w:t>
            </w:r>
            <w:proofErr w:type="spellEnd"/>
            <w:r w:rsidRPr="00AE1C52">
              <w:rPr>
                <w:b/>
              </w:rPr>
              <w:t xml:space="preserve"> </w:t>
            </w:r>
            <w:proofErr w:type="spellStart"/>
            <w:r w:rsidRPr="00AE1C52">
              <w:rPr>
                <w:b/>
              </w:rPr>
              <w:t>descriere</w:t>
            </w:r>
            <w:proofErr w:type="spellEnd"/>
            <w:r w:rsidRPr="00AE1C52">
              <w:rPr>
                <w:b/>
              </w:rPr>
              <w:t xml:space="preserve"> a </w:t>
            </w:r>
            <w:proofErr w:type="spellStart"/>
            <w:r w:rsidRPr="00AE1C52">
              <w:rPr>
                <w:b/>
              </w:rPr>
              <w:t>criteriilor</w:t>
            </w:r>
            <w:proofErr w:type="spellEnd"/>
            <w:r w:rsidRPr="00AE1C52">
              <w:rPr>
                <w:b/>
              </w:rPr>
              <w:t xml:space="preserve"> de </w:t>
            </w:r>
            <w:proofErr w:type="spellStart"/>
            <w:r w:rsidRPr="00AE1C52">
              <w:rPr>
                <w:b/>
              </w:rPr>
              <w:t>selecție</w:t>
            </w:r>
            <w:proofErr w:type="spellEnd"/>
            <w:r w:rsidRPr="00AE1C52">
              <w:rPr>
                <w:b/>
              </w:rPr>
              <w:t>:</w:t>
            </w:r>
          </w:p>
          <w:p w14:paraId="6DDF2E24" w14:textId="77777777" w:rsidR="005955AB" w:rsidRPr="005955AB" w:rsidRDefault="005955AB" w:rsidP="005955AB">
            <w:pPr>
              <w:pStyle w:val="a"/>
              <w:numPr>
                <w:ilvl w:val="0"/>
                <w:numId w:val="0"/>
              </w:numPr>
              <w:jc w:val="center"/>
              <w:rPr>
                <w:b/>
                <w:sz w:val="12"/>
                <w:szCs w:val="12"/>
              </w:rPr>
            </w:pPr>
          </w:p>
          <w:p w14:paraId="4BD21C64" w14:textId="77777777" w:rsidR="005955AB" w:rsidRPr="00C30A0E" w:rsidRDefault="005955AB" w:rsidP="005955AB">
            <w:pPr>
              <w:pStyle w:val="Frspaiere1"/>
              <w:jc w:val="both"/>
              <w:rPr>
                <w:rFonts w:ascii="Times New Roman" w:hAnsi="Times New Roman"/>
              </w:rPr>
            </w:pPr>
            <w:r>
              <w:rPr>
                <w:rFonts w:ascii="Times New Roman" w:hAnsi="Times New Roman"/>
                <w:lang w:val="ro-RO"/>
              </w:rPr>
              <w:t xml:space="preserve">     </w:t>
            </w:r>
            <w:r w:rsidRPr="007D4249">
              <w:rPr>
                <w:rFonts w:ascii="Times New Roman" w:hAnsi="Times New Roman"/>
                <w:lang w:val="ro-RO"/>
              </w:rPr>
              <w:t xml:space="preserve">În situația identificării de către ANP a diferenței între suma prețurilor unitare și prețul total din Anexa nr. 23 din Documentația standard, </w:t>
            </w:r>
            <w:r w:rsidRPr="007D4249">
              <w:rPr>
                <w:rFonts w:ascii="Times New Roman" w:hAnsi="Times New Roman"/>
                <w:b/>
                <w:lang w:val="ro-RO"/>
              </w:rPr>
              <w:t>urmează a fi luat în calcul prețul unitar fără TVA</w:t>
            </w:r>
            <w:r w:rsidRPr="007D4249">
              <w:rPr>
                <w:rFonts w:ascii="Times New Roman" w:hAnsi="Times New Roman"/>
                <w:lang w:val="ro-RO"/>
              </w:rPr>
              <w:t xml:space="preserve">, iar suma totală va fi corectată </w:t>
            </w:r>
            <w:r w:rsidRPr="007D4249">
              <w:rPr>
                <w:rFonts w:ascii="Times New Roman" w:hAnsi="Times New Roman"/>
                <w:lang w:val="ro-RO"/>
              </w:rPr>
              <w:lastRenderedPageBreak/>
              <w:t xml:space="preserve">corespunzător, fiind coordonată în prealabil cu operatorul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56980E28" w14:textId="77777777" w:rsidR="005955AB" w:rsidRDefault="005955AB" w:rsidP="005955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 xml:space="preserve">din  </w:t>
            </w:r>
            <w:proofErr w:type="spellStart"/>
            <w:r w:rsidRPr="00C30A0E">
              <w:rPr>
                <w:rFonts w:ascii="Times New Roman" w:hAnsi="Times New Roman"/>
              </w:rPr>
              <w:t>Legea</w:t>
            </w:r>
            <w:proofErr w:type="spellEnd"/>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2263E89A" w14:textId="77777777" w:rsidR="005955AB" w:rsidRDefault="005955AB" w:rsidP="005955AB">
            <w:pPr>
              <w:pStyle w:val="Frspaiere"/>
              <w:jc w:val="both"/>
              <w:rPr>
                <w:rFonts w:ascii="Times New Roman" w:hAnsi="Times New Roman"/>
              </w:rPr>
            </w:pPr>
            <w:r>
              <w:rPr>
                <w:rFonts w:ascii="Times New Roman" w:hAnsi="Times New Roman"/>
              </w:rPr>
              <w:t xml:space="preserve">     </w:t>
            </w:r>
            <w:r w:rsidRPr="00C30A0E">
              <w:rPr>
                <w:rFonts w:ascii="Times New Roman" w:hAnsi="Times New Roman"/>
              </w:rPr>
              <w:t xml:space="preserve">Conform pct. 58, </w:t>
            </w:r>
            <w:proofErr w:type="spellStart"/>
            <w:r w:rsidRPr="00C30A0E">
              <w:rPr>
                <w:rFonts w:ascii="Times New Roman" w:hAnsi="Times New Roman"/>
              </w:rPr>
              <w:t>secțiunea</w:t>
            </w:r>
            <w:proofErr w:type="spellEnd"/>
            <w:r w:rsidRPr="00C30A0E">
              <w:rPr>
                <w:rFonts w:ascii="Times New Roman" w:hAnsi="Times New Roman"/>
              </w:rPr>
              <w:t xml:space="preserve"> a 3-a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FA3950">
              <w:rPr>
                <w:rFonts w:ascii="Times New Roman" w:hAnsi="Times New Roman"/>
                <w:b/>
              </w:rPr>
              <w:t>prețurile</w:t>
            </w:r>
            <w:proofErr w:type="spellEnd"/>
            <w:r w:rsidRPr="00FA3950">
              <w:rPr>
                <w:rFonts w:ascii="Times New Roman" w:hAnsi="Times New Roman"/>
                <w:b/>
              </w:rPr>
              <w:t xml:space="preserve"> </w:t>
            </w:r>
            <w:proofErr w:type="spellStart"/>
            <w:r w:rsidRPr="00FA3950">
              <w:rPr>
                <w:rFonts w:ascii="Times New Roman" w:hAnsi="Times New Roman"/>
                <w:b/>
              </w:rPr>
              <w:t>pentru</w:t>
            </w:r>
            <w:proofErr w:type="spellEnd"/>
            <w:r w:rsidRPr="00FA3950">
              <w:rPr>
                <w:rFonts w:ascii="Times New Roman" w:hAnsi="Times New Roman"/>
                <w:b/>
              </w:rPr>
              <w:t xml:space="preserve"> </w:t>
            </w:r>
            <w:proofErr w:type="spellStart"/>
            <w:r w:rsidRPr="00FA3950">
              <w:rPr>
                <w:rFonts w:ascii="Times New Roman" w:hAnsi="Times New Roman"/>
                <w:b/>
              </w:rPr>
              <w:t>bunurile</w:t>
            </w:r>
            <w:proofErr w:type="spellEnd"/>
            <w:r w:rsidRPr="00C30A0E">
              <w:rPr>
                <w:rFonts w:ascii="Times New Roman" w:hAnsi="Times New Roman"/>
              </w:rPr>
              <w:t xml:space="preserve"> / </w:t>
            </w:r>
            <w:proofErr w:type="spellStart"/>
            <w:r w:rsidRPr="00C30A0E">
              <w:rPr>
                <w:rFonts w:ascii="Times New Roman" w:hAnsi="Times New Roman"/>
              </w:rPr>
              <w:t>serviciile</w:t>
            </w:r>
            <w:proofErr w:type="spellEnd"/>
            <w:r w:rsidRPr="00C30A0E">
              <w:rPr>
                <w:rFonts w:ascii="Times New Roman" w:hAnsi="Times New Roman"/>
              </w:rPr>
              <w:t xml:space="preserve"> solicitate </w:t>
            </w:r>
            <w:r w:rsidRPr="00FA3950">
              <w:rPr>
                <w:rFonts w:ascii="Times New Roman" w:hAnsi="Times New Roman"/>
                <w:b/>
              </w:rPr>
              <w:t xml:space="preserve">se </w:t>
            </w:r>
            <w:proofErr w:type="spellStart"/>
            <w:r w:rsidRPr="00FA3950">
              <w:rPr>
                <w:rFonts w:ascii="Times New Roman" w:hAnsi="Times New Roman"/>
                <w:b/>
              </w:rPr>
              <w:t>indică</w:t>
            </w:r>
            <w:proofErr w:type="spellEnd"/>
            <w:r w:rsidRPr="00FA3950">
              <w:rPr>
                <w:rFonts w:ascii="Times New Roman" w:hAnsi="Times New Roman"/>
                <w:b/>
              </w:rPr>
              <w:t xml:space="preserve"> </w:t>
            </w:r>
            <w:proofErr w:type="spellStart"/>
            <w:r w:rsidRPr="00FA3950">
              <w:rPr>
                <w:rFonts w:ascii="Times New Roman" w:hAnsi="Times New Roman"/>
                <w:b/>
              </w:rPr>
              <w:t>în</w:t>
            </w:r>
            <w:proofErr w:type="spellEnd"/>
            <w:r w:rsidRPr="00FA3950">
              <w:rPr>
                <w:rFonts w:ascii="Times New Roman" w:hAnsi="Times New Roman"/>
                <w:b/>
              </w:rPr>
              <w:t xml:space="preserve"> lei </w:t>
            </w:r>
            <w:proofErr w:type="spellStart"/>
            <w:r w:rsidRPr="00FA3950">
              <w:rPr>
                <w:rFonts w:ascii="Times New Roman" w:hAnsi="Times New Roman"/>
                <w:b/>
              </w:rPr>
              <w:t>moldoveneşti</w:t>
            </w:r>
            <w:proofErr w:type="spellEnd"/>
            <w:r w:rsidRPr="00FA3950">
              <w:rPr>
                <w:rFonts w:ascii="Times New Roman" w:hAnsi="Times New Roman"/>
                <w:b/>
              </w:rPr>
              <w:t xml:space="preserve">, cu </w:t>
            </w:r>
            <w:proofErr w:type="spellStart"/>
            <w:r w:rsidRPr="00FA3950">
              <w:rPr>
                <w:rFonts w:ascii="Times New Roman" w:hAnsi="Times New Roman"/>
                <w:b/>
              </w:rPr>
              <w:t>două</w:t>
            </w:r>
            <w:proofErr w:type="spellEnd"/>
            <w:r w:rsidRPr="00FA3950">
              <w:rPr>
                <w:rFonts w:ascii="Times New Roman" w:hAnsi="Times New Roman"/>
                <w:b/>
              </w:rPr>
              <w:t xml:space="preserve"> </w:t>
            </w:r>
            <w:proofErr w:type="spellStart"/>
            <w:r w:rsidRPr="00FA3950">
              <w:rPr>
                <w:rFonts w:ascii="Times New Roman" w:hAnsi="Times New Roman"/>
                <w:b/>
              </w:rPr>
              <w:t>cifre</w:t>
            </w:r>
            <w:proofErr w:type="spellEnd"/>
            <w:r w:rsidRPr="00FA3950">
              <w:rPr>
                <w:rFonts w:ascii="Times New Roman" w:hAnsi="Times New Roman"/>
                <w:b/>
              </w:rPr>
              <w:t xml:space="preserve"> </w:t>
            </w:r>
            <w:proofErr w:type="spellStart"/>
            <w:r w:rsidRPr="00FA3950">
              <w:rPr>
                <w:rFonts w:ascii="Times New Roman" w:hAnsi="Times New Roman"/>
                <w:b/>
              </w:rPr>
              <w:t>după</w:t>
            </w:r>
            <w:proofErr w:type="spellEnd"/>
            <w:r w:rsidRPr="00FA3950">
              <w:rPr>
                <w:rFonts w:ascii="Times New Roman" w:hAnsi="Times New Roman"/>
                <w:b/>
              </w:rPr>
              <w:t xml:space="preserve"> </w:t>
            </w:r>
            <w:proofErr w:type="spellStart"/>
            <w:r w:rsidRPr="00FA3950">
              <w:rPr>
                <w:rFonts w:ascii="Times New Roman" w:hAnsi="Times New Roman"/>
                <w:b/>
              </w:rPr>
              <w:t>virgulă</w:t>
            </w:r>
            <w:proofErr w:type="spellEnd"/>
            <w:r w:rsidRPr="00C30A0E">
              <w:rPr>
                <w:rFonts w:ascii="Times New Roman" w:hAnsi="Times New Roman"/>
              </w:rPr>
              <w:t>.</w:t>
            </w:r>
          </w:p>
          <w:p w14:paraId="7D221AB1" w14:textId="77777777" w:rsidR="00AD19DB" w:rsidRPr="005955AB" w:rsidRDefault="00AD19DB" w:rsidP="00C00ACC">
            <w:pPr>
              <w:pStyle w:val="Frspaiere1"/>
              <w:ind w:left="-104" w:right="-112"/>
              <w:jc w:val="center"/>
              <w:rPr>
                <w:rFonts w:ascii="Times New Roman" w:hAnsi="Times New Roman"/>
                <w:b/>
                <w:bCs/>
                <w:sz w:val="12"/>
                <w:szCs w:val="12"/>
              </w:rPr>
            </w:pPr>
          </w:p>
        </w:tc>
      </w:tr>
      <w:tr w:rsidR="002E5FBD" w14:paraId="319BC95E" w14:textId="77777777" w:rsidTr="001A5CCC">
        <w:trPr>
          <w:trHeight w:val="532"/>
        </w:trPr>
        <w:tc>
          <w:tcPr>
            <w:tcW w:w="425" w:type="dxa"/>
            <w:vAlign w:val="center"/>
          </w:tcPr>
          <w:p w14:paraId="1117EC02" w14:textId="77777777" w:rsidR="002E5FBD" w:rsidRDefault="002E5FBD" w:rsidP="00C00ACC">
            <w:pPr>
              <w:pStyle w:val="Frspaiere"/>
              <w:rPr>
                <w:rFonts w:ascii="Times New Roman" w:hAnsi="Times New Roman"/>
              </w:rPr>
            </w:pPr>
            <w:r>
              <w:rPr>
                <w:rFonts w:ascii="Times New Roman" w:hAnsi="Times New Roman"/>
              </w:rPr>
              <w:lastRenderedPageBreak/>
              <w:t>1</w:t>
            </w:r>
          </w:p>
        </w:tc>
        <w:tc>
          <w:tcPr>
            <w:tcW w:w="3261" w:type="dxa"/>
            <w:gridSpan w:val="2"/>
            <w:vAlign w:val="center"/>
          </w:tcPr>
          <w:p w14:paraId="5DC5C4BE" w14:textId="77777777" w:rsidR="002E5FBD" w:rsidRDefault="002E5FBD" w:rsidP="00C00ACC">
            <w:pPr>
              <w:pStyle w:val="Frspaiere"/>
              <w:rPr>
                <w:rFonts w:ascii="Times New Roman" w:hAnsi="Times New Roman"/>
                <w:bCs/>
                <w:lang w:val="zh-CN"/>
              </w:rPr>
            </w:pPr>
            <w:r>
              <w:rPr>
                <w:rFonts w:ascii="Times New Roman" w:hAnsi="Times New Roman"/>
                <w:bCs/>
                <w:lang w:val="zh-CN"/>
              </w:rPr>
              <w:t>Cerere de participare</w:t>
            </w:r>
          </w:p>
        </w:tc>
        <w:tc>
          <w:tcPr>
            <w:tcW w:w="4961" w:type="dxa"/>
            <w:vAlign w:val="center"/>
          </w:tcPr>
          <w:p w14:paraId="071999D3" w14:textId="6023EE24" w:rsidR="002E5FBD" w:rsidRPr="002B522A" w:rsidRDefault="002E5FBD" w:rsidP="00C00ACC">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r w:rsidR="00783BCA">
              <w:rPr>
                <w:rFonts w:ascii="Times New Roman" w:hAnsi="Times New Roman"/>
                <w:color w:val="000000"/>
              </w:rPr>
              <w:t>ă</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w:t>
            </w:r>
            <w:r w:rsidR="00783BCA">
              <w:rPr>
                <w:rFonts w:ascii="Times New Roman" w:hAnsi="Times New Roman"/>
                <w:color w:val="000000"/>
              </w:rPr>
              <w:t>ătură</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electronic</w:t>
            </w:r>
            <w:r w:rsidR="00783BCA">
              <w:rPr>
                <w:rFonts w:ascii="Times New Roman" w:hAnsi="Times New Roman"/>
                <w:color w:val="000000"/>
              </w:rPr>
              <w:t>ă</w:t>
            </w:r>
            <w:proofErr w:type="spellEnd"/>
            <w:r w:rsidRPr="002B522A">
              <w:rPr>
                <w:rFonts w:ascii="Times New Roman" w:hAnsi="Times New Roman"/>
                <w:color w:val="000000"/>
              </w:rPr>
              <w:t>.</w:t>
            </w:r>
          </w:p>
        </w:tc>
        <w:tc>
          <w:tcPr>
            <w:tcW w:w="1559" w:type="dxa"/>
            <w:vAlign w:val="center"/>
          </w:tcPr>
          <w:p w14:paraId="7C2EDD3C"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1A5CCC">
        <w:trPr>
          <w:trHeight w:val="688"/>
        </w:trPr>
        <w:tc>
          <w:tcPr>
            <w:tcW w:w="425" w:type="dxa"/>
            <w:vAlign w:val="center"/>
          </w:tcPr>
          <w:p w14:paraId="4088EC39" w14:textId="77777777" w:rsidR="002E5FBD" w:rsidRDefault="002E5FBD" w:rsidP="00C00ACC">
            <w:pPr>
              <w:pStyle w:val="Frspaiere"/>
              <w:rPr>
                <w:rFonts w:ascii="Times New Roman" w:hAnsi="Times New Roman"/>
              </w:rPr>
            </w:pPr>
            <w:r>
              <w:rPr>
                <w:rFonts w:ascii="Times New Roman" w:hAnsi="Times New Roman"/>
              </w:rPr>
              <w:t>2</w:t>
            </w:r>
          </w:p>
        </w:tc>
        <w:tc>
          <w:tcPr>
            <w:tcW w:w="3261" w:type="dxa"/>
            <w:gridSpan w:val="2"/>
            <w:vAlign w:val="center"/>
          </w:tcPr>
          <w:p w14:paraId="5FDB0EB6" w14:textId="77777777" w:rsidR="002E5FBD" w:rsidRDefault="002E5FBD" w:rsidP="00C00ACC">
            <w:pPr>
              <w:pStyle w:val="Frspaiere"/>
              <w:rPr>
                <w:rFonts w:ascii="Times New Roman" w:hAnsi="Times New Roman"/>
                <w:bCs/>
                <w:lang w:val="zh-CN"/>
              </w:rPr>
            </w:pPr>
            <w:r>
              <w:rPr>
                <w:rFonts w:ascii="Times New Roman" w:hAnsi="Times New Roman"/>
                <w:bCs/>
                <w:lang w:val="zh-CN"/>
              </w:rPr>
              <w:t>Declarație privind valabilitatea ofertei</w:t>
            </w:r>
          </w:p>
        </w:tc>
        <w:tc>
          <w:tcPr>
            <w:tcW w:w="4961" w:type="dxa"/>
            <w:vAlign w:val="center"/>
          </w:tcPr>
          <w:p w14:paraId="71D04B4F" w14:textId="571403BD" w:rsidR="002E5FBD" w:rsidRPr="00FE0737" w:rsidRDefault="002E5FBD" w:rsidP="00C00ACC">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r w:rsidR="00783BCA">
              <w:rPr>
                <w:rFonts w:ascii="Times New Roman" w:hAnsi="Times New Roman"/>
                <w:color w:val="000000"/>
              </w:rPr>
              <w:t>ă</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w:t>
            </w:r>
            <w:r w:rsidR="00783BCA">
              <w:rPr>
                <w:rFonts w:ascii="Times New Roman" w:hAnsi="Times New Roman"/>
                <w:color w:val="000000"/>
              </w:rPr>
              <w:t>ătură</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electronic</w:t>
            </w:r>
            <w:r w:rsidR="00783BCA">
              <w:rPr>
                <w:rFonts w:ascii="Times New Roman" w:hAnsi="Times New Roman"/>
                <w:color w:val="000000"/>
              </w:rPr>
              <w:t>ă</w:t>
            </w:r>
            <w:proofErr w:type="spellEnd"/>
            <w:r w:rsidRPr="00FE0737">
              <w:rPr>
                <w:rFonts w:ascii="Times New Roman" w:hAnsi="Times New Roman"/>
                <w:color w:val="000000"/>
              </w:rPr>
              <w:t xml:space="preserve">. </w:t>
            </w:r>
            <w:r w:rsidRPr="00FE0737">
              <w:rPr>
                <w:rFonts w:ascii="Times New Roman" w:hAnsi="Times New Roman"/>
                <w:b/>
                <w:bCs/>
                <w:lang w:val="zh-CN"/>
              </w:rPr>
              <w:t xml:space="preserve">Termenul de valabilitate - </w:t>
            </w:r>
            <w:r w:rsidR="00783BCA">
              <w:rPr>
                <w:rFonts w:ascii="Times New Roman" w:hAnsi="Times New Roman"/>
                <w:b/>
                <w:bCs/>
                <w:lang w:val="ro-RO"/>
              </w:rPr>
              <w:t>6</w:t>
            </w:r>
            <w:r w:rsidRPr="00FE0737">
              <w:rPr>
                <w:rFonts w:ascii="Times New Roman" w:hAnsi="Times New Roman"/>
                <w:b/>
                <w:bCs/>
                <w:lang w:val="zh-CN"/>
              </w:rPr>
              <w:t>0 zile  din data limită de depunere a ofertelor</w:t>
            </w:r>
            <w:r w:rsidRPr="00FE0737">
              <w:rPr>
                <w:rFonts w:ascii="Times New Roman" w:hAnsi="Times New Roman"/>
                <w:lang w:val="zh-CN"/>
              </w:rPr>
              <w:t>.</w:t>
            </w:r>
          </w:p>
        </w:tc>
        <w:tc>
          <w:tcPr>
            <w:tcW w:w="1559" w:type="dxa"/>
            <w:vAlign w:val="center"/>
          </w:tcPr>
          <w:p w14:paraId="5EE604D1"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3953AE27" w14:textId="77777777" w:rsidR="002E5FBD" w:rsidRDefault="002E5FBD" w:rsidP="00C00ACC">
            <w:pPr>
              <w:pStyle w:val="Frspaiere"/>
              <w:jc w:val="center"/>
              <w:rPr>
                <w:rFonts w:ascii="Times New Roman" w:hAnsi="Times New Roman"/>
                <w:b/>
                <w:u w:val="single"/>
              </w:rPr>
            </w:pPr>
          </w:p>
        </w:tc>
      </w:tr>
      <w:tr w:rsidR="002E5FBD" w14:paraId="695C2084" w14:textId="77777777" w:rsidTr="001A5CCC">
        <w:trPr>
          <w:trHeight w:val="315"/>
        </w:trPr>
        <w:tc>
          <w:tcPr>
            <w:tcW w:w="425" w:type="dxa"/>
            <w:vAlign w:val="center"/>
          </w:tcPr>
          <w:p w14:paraId="517C1CC5" w14:textId="77777777" w:rsidR="002E5FBD" w:rsidRDefault="002E5FBD" w:rsidP="00C00ACC">
            <w:pPr>
              <w:pStyle w:val="Frspaiere"/>
              <w:rPr>
                <w:rFonts w:ascii="Times New Roman" w:hAnsi="Times New Roman"/>
              </w:rPr>
            </w:pPr>
            <w:r>
              <w:rPr>
                <w:rFonts w:ascii="Times New Roman" w:hAnsi="Times New Roman"/>
              </w:rPr>
              <w:t>3</w:t>
            </w:r>
          </w:p>
        </w:tc>
        <w:tc>
          <w:tcPr>
            <w:tcW w:w="3261" w:type="dxa"/>
            <w:gridSpan w:val="2"/>
            <w:vAlign w:val="center"/>
          </w:tcPr>
          <w:p w14:paraId="2168A15D" w14:textId="77777777" w:rsidR="002E5FBD" w:rsidRDefault="002E5FBD" w:rsidP="00C00ACC">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46032090" w14:textId="77777777" w:rsidR="002E5FBD" w:rsidRDefault="002E5FBD" w:rsidP="00C00ACC">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961" w:type="dxa"/>
          </w:tcPr>
          <w:p w14:paraId="0104FB8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3731000B" w14:textId="77777777" w:rsidR="002E5FBD" w:rsidRPr="003D22EC" w:rsidRDefault="002E5FBD" w:rsidP="00C00ACC">
            <w:pPr>
              <w:pStyle w:val="Frspaiere1"/>
              <w:jc w:val="both"/>
              <w:rPr>
                <w:rFonts w:ascii="Times New Roman" w:hAnsi="Times New Roman"/>
                <w:b/>
                <w:bCs/>
                <w:i/>
                <w:lang w:val="zh-CN"/>
              </w:rPr>
            </w:pPr>
            <w:r w:rsidRPr="003D22EC">
              <w:rPr>
                <w:rFonts w:ascii="Times New Roman" w:hAnsi="Times New Roman"/>
                <w:b/>
                <w:bCs/>
                <w:i/>
                <w:lang w:val="zh-CN"/>
              </w:rPr>
              <w:t>sau</w:t>
            </w:r>
          </w:p>
          <w:p w14:paraId="6DDB75B8"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17400357"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0DCCDEE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078EE8AE"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fiscal: 1006601001012</w:t>
            </w:r>
          </w:p>
          <w:p w14:paraId="1081229F"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bancar: TREZMD2X</w:t>
            </w:r>
          </w:p>
          <w:p w14:paraId="4519E535" w14:textId="77777777" w:rsidR="002E5FBD" w:rsidRPr="003D22EC" w:rsidRDefault="002E5FBD" w:rsidP="00C00ACC">
            <w:pPr>
              <w:pStyle w:val="TableParagraph"/>
              <w:tabs>
                <w:tab w:val="right" w:pos="5245"/>
              </w:tabs>
              <w:ind w:left="0"/>
              <w:jc w:val="both"/>
              <w:rPr>
                <w:lang w:val="ro-RO" w:eastAsia="zh-CN"/>
              </w:rPr>
            </w:pPr>
            <w:r w:rsidRPr="003D22EC">
              <w:rPr>
                <w:lang w:val="zh-CN" w:eastAsia="zh-CN"/>
              </w:rPr>
              <w:t xml:space="preserve">Cod IBAN: MD88TRPCAA518410A00452AA, </w:t>
            </w:r>
          </w:p>
          <w:p w14:paraId="0D7B0BFB" w14:textId="77777777" w:rsidR="002E5FBD" w:rsidRPr="003D22EC" w:rsidRDefault="002E5FBD" w:rsidP="00C00ACC">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44875AF9" w14:textId="78D7C82B" w:rsidR="002E5FBD" w:rsidRPr="00CE4977" w:rsidRDefault="002E5FBD" w:rsidP="00C00ACC">
            <w:pPr>
              <w:pStyle w:val="Frspaiere"/>
              <w:jc w:val="both"/>
              <w:rPr>
                <w:rFonts w:ascii="Times New Roman" w:eastAsiaTheme="minorEastAsia" w:hAnsi="Times New Roman"/>
                <w:lang w:val="zh-CN"/>
              </w:rPr>
            </w:pPr>
            <w:r w:rsidRPr="003D22EC">
              <w:rPr>
                <w:rFonts w:ascii="Times New Roman" w:hAnsi="Times New Roman"/>
                <w:bCs/>
                <w:lang w:val="zh-CN"/>
              </w:rPr>
              <w:t>Termenul de valabilitate să fie egal cu perioada de valabilitate a ofertei</w:t>
            </w:r>
            <w:r w:rsidRPr="003D22EC">
              <w:rPr>
                <w:rFonts w:ascii="Times New Roman" w:hAnsi="Times New Roman"/>
                <w:lang w:val="zh-CN"/>
              </w:rPr>
              <w:t xml:space="preserve"> - </w:t>
            </w:r>
            <w:r w:rsidR="00783BCA">
              <w:rPr>
                <w:rFonts w:ascii="Times New Roman" w:hAnsi="Times New Roman"/>
                <w:b/>
                <w:bCs/>
                <w:lang w:val="ro-RO"/>
              </w:rPr>
              <w:t>6</w:t>
            </w:r>
            <w:r w:rsidRPr="003D22EC">
              <w:rPr>
                <w:rFonts w:ascii="Times New Roman" w:hAnsi="Times New Roman"/>
                <w:b/>
                <w:bCs/>
                <w:lang w:val="zh-CN"/>
              </w:rPr>
              <w:t>0 zile din data limită de depunere a ofertelor</w:t>
            </w:r>
            <w:r w:rsidRPr="003D22EC">
              <w:rPr>
                <w:rFonts w:ascii="Times New Roman" w:hAnsi="Times New Roman"/>
                <w:lang w:val="zh-CN"/>
              </w:rPr>
              <w:t>.</w:t>
            </w:r>
          </w:p>
        </w:tc>
        <w:tc>
          <w:tcPr>
            <w:tcW w:w="1559" w:type="dxa"/>
            <w:vAlign w:val="center"/>
          </w:tcPr>
          <w:p w14:paraId="17B9E48A"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5181530E" w14:textId="77777777" w:rsidR="002E5FBD" w:rsidRDefault="002E5FBD" w:rsidP="00C00ACC">
            <w:pPr>
              <w:pStyle w:val="Frspaiere"/>
              <w:jc w:val="center"/>
              <w:rPr>
                <w:rFonts w:ascii="Times New Roman" w:hAnsi="Times New Roman"/>
                <w:b/>
                <w:u w:val="single"/>
              </w:rPr>
            </w:pPr>
          </w:p>
        </w:tc>
      </w:tr>
      <w:tr w:rsidR="002E5FBD" w14:paraId="39E70142" w14:textId="77777777" w:rsidTr="001A5CCC">
        <w:tc>
          <w:tcPr>
            <w:tcW w:w="425" w:type="dxa"/>
            <w:vAlign w:val="center"/>
          </w:tcPr>
          <w:p w14:paraId="0E585F64" w14:textId="77777777" w:rsidR="002E5FBD" w:rsidRDefault="002E5FBD" w:rsidP="00C00ACC">
            <w:pPr>
              <w:pStyle w:val="Frspaiere"/>
              <w:rPr>
                <w:rFonts w:ascii="Times New Roman" w:hAnsi="Times New Roman"/>
              </w:rPr>
            </w:pPr>
            <w:r>
              <w:rPr>
                <w:rFonts w:ascii="Times New Roman" w:hAnsi="Times New Roman"/>
              </w:rPr>
              <w:t>4</w:t>
            </w:r>
          </w:p>
        </w:tc>
        <w:tc>
          <w:tcPr>
            <w:tcW w:w="3261" w:type="dxa"/>
            <w:gridSpan w:val="2"/>
            <w:vAlign w:val="center"/>
          </w:tcPr>
          <w:p w14:paraId="6F504755"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tehnice</w:t>
            </w:r>
          </w:p>
        </w:tc>
        <w:tc>
          <w:tcPr>
            <w:tcW w:w="4961" w:type="dxa"/>
          </w:tcPr>
          <w:p w14:paraId="2DE56931" w14:textId="77777777" w:rsidR="002E5FBD" w:rsidRDefault="002E5FBD" w:rsidP="00C00ACC">
            <w:pPr>
              <w:pStyle w:val="Frspaiere"/>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r w:rsidR="00EF1126">
              <w:rPr>
                <w:rFonts w:ascii="Times New Roman" w:hAnsi="Times New Roman"/>
                <w:color w:val="000000"/>
              </w:rPr>
              <w:t>ă</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w:t>
            </w:r>
            <w:r w:rsidR="00EF1126">
              <w:rPr>
                <w:rFonts w:ascii="Times New Roman" w:hAnsi="Times New Roman"/>
                <w:color w:val="000000"/>
              </w:rPr>
              <w:t>nătură</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electronic</w:t>
            </w:r>
            <w:r w:rsidR="00EF1126">
              <w:rPr>
                <w:rFonts w:ascii="Times New Roman" w:hAnsi="Times New Roman"/>
                <w:color w:val="000000"/>
              </w:rPr>
              <w:t>ă</w:t>
            </w:r>
            <w:proofErr w:type="spellEnd"/>
            <w:r w:rsidRPr="003D5457">
              <w:rPr>
                <w:rFonts w:ascii="Times New Roman" w:hAnsi="Times New Roman"/>
                <w:color w:val="000000"/>
              </w:rPr>
              <w:t>.</w:t>
            </w:r>
          </w:p>
          <w:p w14:paraId="75CD7712" w14:textId="1AAD5042" w:rsidR="00B55693" w:rsidRPr="00B55693" w:rsidRDefault="00B55693" w:rsidP="00B55693">
            <w:pPr>
              <w:pStyle w:val="Frspaiere"/>
              <w:jc w:val="both"/>
              <w:rPr>
                <w:rFonts w:ascii="Times New Roman" w:hAnsi="Times New Roman"/>
                <w:color w:val="000000"/>
                <w:sz w:val="20"/>
                <w:szCs w:val="20"/>
              </w:rPr>
            </w:pPr>
            <w:proofErr w:type="spellStart"/>
            <w:r w:rsidRPr="00B55693">
              <w:rPr>
                <w:rFonts w:ascii="Times New Roman" w:hAnsi="Times New Roman"/>
                <w:b/>
                <w:bCs/>
                <w:i/>
                <w:iCs/>
                <w:color w:val="000000"/>
              </w:rPr>
              <w:t>Notă</w:t>
            </w:r>
            <w:proofErr w:type="spellEnd"/>
            <w:r w:rsidRPr="00B55693">
              <w:rPr>
                <w:rFonts w:ascii="Times New Roman" w:hAnsi="Times New Roman"/>
                <w:b/>
                <w:bCs/>
                <w:i/>
                <w:iCs/>
                <w:color w:val="000000"/>
              </w:rPr>
              <w:t>:</w:t>
            </w:r>
            <w:r>
              <w:rPr>
                <w:rFonts w:ascii="Times New Roman" w:hAnsi="Times New Roman"/>
                <w:color w:val="000000"/>
                <w:sz w:val="20"/>
                <w:szCs w:val="20"/>
                <w:lang w:val="ro-RO"/>
              </w:rPr>
              <w:t xml:space="preserve"> </w:t>
            </w:r>
            <w:r w:rsidRPr="00B55693">
              <w:rPr>
                <w:rFonts w:ascii="Times New Roman" w:hAnsi="Times New Roman"/>
                <w:b/>
                <w:bCs/>
                <w:i/>
                <w:iCs/>
                <w:color w:val="000000"/>
                <w:lang w:val="ro-RO"/>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r w:rsidRPr="00A51CF1">
              <w:rPr>
                <w:rFonts w:ascii="Times New Roman" w:hAnsi="Times New Roman"/>
                <w:i/>
                <w:iCs/>
                <w:color w:val="000000"/>
                <w:lang w:val="ro-RO"/>
              </w:rPr>
              <w:t>.</w:t>
            </w:r>
          </w:p>
        </w:tc>
        <w:tc>
          <w:tcPr>
            <w:tcW w:w="1559" w:type="dxa"/>
            <w:vAlign w:val="center"/>
          </w:tcPr>
          <w:p w14:paraId="665DDCA8"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2D6D697F" w14:textId="77777777" w:rsidTr="001A5CCC">
        <w:trPr>
          <w:trHeight w:val="276"/>
        </w:trPr>
        <w:tc>
          <w:tcPr>
            <w:tcW w:w="425" w:type="dxa"/>
            <w:vAlign w:val="center"/>
          </w:tcPr>
          <w:p w14:paraId="6E280DDA" w14:textId="77777777" w:rsidR="002E5FBD" w:rsidRDefault="002E5FBD" w:rsidP="00C00ACC">
            <w:pPr>
              <w:pStyle w:val="Frspaiere"/>
              <w:rPr>
                <w:rFonts w:ascii="Times New Roman" w:hAnsi="Times New Roman"/>
              </w:rPr>
            </w:pPr>
            <w:r>
              <w:rPr>
                <w:rFonts w:ascii="Times New Roman" w:hAnsi="Times New Roman"/>
              </w:rPr>
              <w:t>5</w:t>
            </w:r>
          </w:p>
        </w:tc>
        <w:tc>
          <w:tcPr>
            <w:tcW w:w="3261" w:type="dxa"/>
            <w:gridSpan w:val="2"/>
            <w:vAlign w:val="center"/>
          </w:tcPr>
          <w:p w14:paraId="11A84BF9"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de preț</w:t>
            </w:r>
          </w:p>
        </w:tc>
        <w:tc>
          <w:tcPr>
            <w:tcW w:w="4961" w:type="dxa"/>
          </w:tcPr>
          <w:p w14:paraId="007758F7" w14:textId="22100E94" w:rsidR="002E5FBD" w:rsidRPr="003D5457" w:rsidRDefault="002E5FBD" w:rsidP="00C00ACC">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r w:rsidR="00EF1126">
              <w:rPr>
                <w:rFonts w:ascii="Times New Roman" w:hAnsi="Times New Roman"/>
                <w:color w:val="000000"/>
              </w:rPr>
              <w:t>ă</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w:t>
            </w:r>
            <w:r w:rsidR="00EF1126">
              <w:rPr>
                <w:rFonts w:ascii="Times New Roman" w:hAnsi="Times New Roman"/>
                <w:color w:val="000000"/>
              </w:rPr>
              <w:t>ătură</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electronic</w:t>
            </w:r>
            <w:r w:rsidR="00EF1126">
              <w:rPr>
                <w:rFonts w:ascii="Times New Roman" w:hAnsi="Times New Roman"/>
                <w:color w:val="000000"/>
              </w:rPr>
              <w:t>ă</w:t>
            </w:r>
            <w:proofErr w:type="spellEnd"/>
            <w:r w:rsidRPr="003D5457">
              <w:rPr>
                <w:rFonts w:ascii="Times New Roman" w:hAnsi="Times New Roman"/>
                <w:color w:val="000000"/>
              </w:rPr>
              <w:t>.</w:t>
            </w:r>
          </w:p>
          <w:p w14:paraId="7D9CB679" w14:textId="77777777" w:rsidR="002E5FBD" w:rsidRPr="003D5457" w:rsidRDefault="002E5FBD" w:rsidP="00C00ACC">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559" w:type="dxa"/>
            <w:vAlign w:val="center"/>
          </w:tcPr>
          <w:p w14:paraId="00112963"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3877F4B2" w14:textId="77777777" w:rsidTr="001A5CCC">
        <w:trPr>
          <w:trHeight w:val="355"/>
        </w:trPr>
        <w:tc>
          <w:tcPr>
            <w:tcW w:w="425" w:type="dxa"/>
            <w:vAlign w:val="center"/>
          </w:tcPr>
          <w:p w14:paraId="5974FF42" w14:textId="77777777" w:rsidR="002E5FBD" w:rsidRDefault="002E5FBD" w:rsidP="00C00ACC">
            <w:pPr>
              <w:pStyle w:val="Frspaiere"/>
              <w:rPr>
                <w:rFonts w:ascii="Times New Roman" w:hAnsi="Times New Roman"/>
              </w:rPr>
            </w:pPr>
            <w:r>
              <w:rPr>
                <w:rFonts w:ascii="Times New Roman" w:hAnsi="Times New Roman"/>
              </w:rPr>
              <w:t>6</w:t>
            </w:r>
          </w:p>
        </w:tc>
        <w:tc>
          <w:tcPr>
            <w:tcW w:w="3261" w:type="dxa"/>
            <w:gridSpan w:val="2"/>
            <w:vAlign w:val="center"/>
          </w:tcPr>
          <w:p w14:paraId="78717172" w14:textId="77777777" w:rsidR="002E5FBD" w:rsidRDefault="002E5FBD" w:rsidP="00C00ACC">
            <w:pPr>
              <w:pStyle w:val="Frspaiere"/>
              <w:rPr>
                <w:rFonts w:ascii="Times New Roman" w:hAnsi="Times New Roman"/>
                <w:bCs/>
                <w:lang w:val="zh-CN"/>
              </w:rPr>
            </w:pPr>
            <w:r>
              <w:rPr>
                <w:rFonts w:ascii="Times New Roman" w:hAnsi="Times New Roman"/>
                <w:bCs/>
                <w:lang w:val="zh-CN"/>
              </w:rPr>
              <w:t>DUAE</w:t>
            </w:r>
          </w:p>
        </w:tc>
        <w:tc>
          <w:tcPr>
            <w:tcW w:w="4961" w:type="dxa"/>
          </w:tcPr>
          <w:p w14:paraId="331A26E3" w14:textId="6B878A15"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w:t>
            </w:r>
            <w:r w:rsidR="00EF1126">
              <w:rPr>
                <w:rFonts w:ascii="Times New Roman" w:hAnsi="Times New Roman"/>
                <w:color w:val="000000"/>
              </w:rPr>
              <w:t>ătură</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electronic</w:t>
            </w:r>
            <w:r w:rsidR="00EF1126">
              <w:rPr>
                <w:rFonts w:ascii="Times New Roman" w:hAnsi="Times New Roman"/>
                <w:color w:val="000000"/>
              </w:rPr>
              <w:t>ă</w:t>
            </w:r>
            <w:proofErr w:type="spellEnd"/>
            <w:r w:rsidRPr="003D5457">
              <w:rPr>
                <w:rFonts w:ascii="Times New Roman" w:hAnsi="Times New Roman"/>
                <w:color w:val="000000"/>
              </w:rPr>
              <w:t>.</w:t>
            </w:r>
          </w:p>
        </w:tc>
        <w:tc>
          <w:tcPr>
            <w:tcW w:w="1559" w:type="dxa"/>
            <w:vAlign w:val="center"/>
          </w:tcPr>
          <w:p w14:paraId="0D52B1B4"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492817B9" w14:textId="77777777" w:rsidTr="001A5CCC">
        <w:trPr>
          <w:trHeight w:val="469"/>
        </w:trPr>
        <w:tc>
          <w:tcPr>
            <w:tcW w:w="10206" w:type="dxa"/>
            <w:gridSpan w:val="5"/>
            <w:vAlign w:val="center"/>
          </w:tcPr>
          <w:p w14:paraId="6CF3343E" w14:textId="7BA195FD" w:rsidR="002E5FBD" w:rsidRDefault="002E5FBD" w:rsidP="00C00ACC">
            <w:pPr>
              <w:pStyle w:val="Frspaiere"/>
              <w:jc w:val="both"/>
              <w:rPr>
                <w:rFonts w:ascii="Times New Roman" w:hAnsi="Times New Roman"/>
                <w:lang w:val="zh-CN"/>
              </w:rPr>
            </w:pPr>
            <w:r>
              <w:rPr>
                <w:rFonts w:ascii="Times New Roman" w:hAnsi="Times New Roman"/>
                <w:lang w:val="zh-CN"/>
              </w:rPr>
              <w:t>Conform art. 20  alin. 8 din Legea nr. 131/2015, privind achiziţiile publice, ofertantul clasat pe primul loc va prezenta (prin mijloace electronice, cu aplicarea semnăturii electronice</w:t>
            </w:r>
            <w:r>
              <w:rPr>
                <w:rFonts w:ascii="Times New Roman" w:hAnsi="Times New Roman"/>
                <w:bCs/>
                <w:lang w:val="zh-CN"/>
              </w:rPr>
              <w:t xml:space="preserve">) în termen de </w:t>
            </w:r>
            <w:r w:rsidR="00EF1126">
              <w:rPr>
                <w:rFonts w:ascii="Times New Roman" w:hAnsi="Times New Roman"/>
                <w:bCs/>
                <w:lang w:val="ro-RO"/>
              </w:rPr>
              <w:t>1</w:t>
            </w:r>
            <w:r>
              <w:rPr>
                <w:rFonts w:ascii="Times New Roman" w:hAnsi="Times New Roman"/>
                <w:bCs/>
                <w:lang w:val="zh-CN"/>
              </w:rPr>
              <w:t xml:space="preserve"> zi</w:t>
            </w:r>
            <w:r>
              <w:rPr>
                <w:rFonts w:ascii="Times New Roman" w:hAnsi="Times New Roman"/>
                <w:lang w:val="zh-CN"/>
              </w:rPr>
              <w:t xml:space="preserve">, la solicitarea autorităţii </w:t>
            </w:r>
            <w:r>
              <w:rPr>
                <w:rFonts w:ascii="Times New Roman" w:hAnsi="Times New Roman"/>
                <w:lang w:val="zh-CN"/>
              </w:rPr>
              <w:lastRenderedPageBreak/>
              <w:t>contractante, documentele justificative actualizate prin care va demonstra îndeplinirea tuturor criteriilor de calificare şi selecţie, în conformitate cu informaţiile cuprinse în DUAE, cu ulterioara plasare pe platforma SIA RSAP,  după cum urmează:</w:t>
            </w:r>
          </w:p>
        </w:tc>
      </w:tr>
      <w:tr w:rsidR="004C566D" w14:paraId="364D0445" w14:textId="142B63FF" w:rsidTr="001A5CCC">
        <w:trPr>
          <w:trHeight w:val="103"/>
        </w:trPr>
        <w:tc>
          <w:tcPr>
            <w:tcW w:w="425" w:type="dxa"/>
            <w:vAlign w:val="center"/>
          </w:tcPr>
          <w:p w14:paraId="2222EEF3" w14:textId="77777777" w:rsidR="004C566D" w:rsidRDefault="004C566D" w:rsidP="00C00ACC">
            <w:pPr>
              <w:pStyle w:val="Frspaiere"/>
              <w:rPr>
                <w:rFonts w:ascii="Times New Roman" w:hAnsi="Times New Roman"/>
              </w:rPr>
            </w:pPr>
            <w:r>
              <w:rPr>
                <w:rFonts w:ascii="Times New Roman" w:hAnsi="Times New Roman"/>
              </w:rPr>
              <w:lastRenderedPageBreak/>
              <w:t>1</w:t>
            </w:r>
          </w:p>
        </w:tc>
        <w:tc>
          <w:tcPr>
            <w:tcW w:w="2977" w:type="dxa"/>
            <w:vAlign w:val="center"/>
          </w:tcPr>
          <w:p w14:paraId="3135927B" w14:textId="77777777" w:rsidR="004C566D" w:rsidRDefault="004C566D" w:rsidP="00C00ACC">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5245" w:type="dxa"/>
            <w:gridSpan w:val="2"/>
          </w:tcPr>
          <w:p w14:paraId="6F4146FB"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559" w:type="dxa"/>
            <w:vAlign w:val="center"/>
          </w:tcPr>
          <w:p w14:paraId="5FA7D785" w14:textId="584348DD" w:rsidR="004C566D" w:rsidRPr="00190FBB" w:rsidRDefault="00D1717A" w:rsidP="00D1717A">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4C566D" w14:paraId="64FF8377" w14:textId="465E8356" w:rsidTr="001A5CCC">
        <w:trPr>
          <w:trHeight w:val="234"/>
        </w:trPr>
        <w:tc>
          <w:tcPr>
            <w:tcW w:w="425" w:type="dxa"/>
            <w:vAlign w:val="center"/>
          </w:tcPr>
          <w:p w14:paraId="43A992EC" w14:textId="77777777" w:rsidR="004C566D" w:rsidRDefault="004C566D" w:rsidP="00C00ACC">
            <w:pPr>
              <w:pStyle w:val="Frspaiere"/>
              <w:rPr>
                <w:rFonts w:ascii="Times New Roman" w:hAnsi="Times New Roman"/>
                <w:bCs/>
              </w:rPr>
            </w:pPr>
            <w:r>
              <w:rPr>
                <w:rFonts w:ascii="Times New Roman" w:hAnsi="Times New Roman"/>
                <w:bCs/>
              </w:rPr>
              <w:t>2</w:t>
            </w:r>
          </w:p>
        </w:tc>
        <w:tc>
          <w:tcPr>
            <w:tcW w:w="2977" w:type="dxa"/>
            <w:vAlign w:val="center"/>
          </w:tcPr>
          <w:p w14:paraId="5B7648FD" w14:textId="77777777" w:rsidR="004C566D" w:rsidRDefault="004C566D" w:rsidP="00C00ACC">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5245" w:type="dxa"/>
            <w:gridSpan w:val="2"/>
            <w:vAlign w:val="center"/>
          </w:tcPr>
          <w:p w14:paraId="63DB0945"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559" w:type="dxa"/>
            <w:vAlign w:val="center"/>
          </w:tcPr>
          <w:p w14:paraId="32E155BB" w14:textId="284F38DA" w:rsidR="004C566D" w:rsidRPr="00190FBB" w:rsidRDefault="00D1717A" w:rsidP="00D1717A">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4C566D" w14:paraId="7E0C2EE4" w14:textId="453C44C2" w:rsidTr="001A5CCC">
        <w:tc>
          <w:tcPr>
            <w:tcW w:w="425" w:type="dxa"/>
            <w:vAlign w:val="center"/>
          </w:tcPr>
          <w:p w14:paraId="39635F8C" w14:textId="77777777" w:rsidR="004C566D" w:rsidRDefault="004C566D" w:rsidP="00C00ACC">
            <w:pPr>
              <w:pStyle w:val="Frspaiere"/>
              <w:rPr>
                <w:rFonts w:ascii="Times New Roman" w:hAnsi="Times New Roman"/>
                <w:bCs/>
              </w:rPr>
            </w:pPr>
            <w:r>
              <w:rPr>
                <w:rFonts w:ascii="Times New Roman" w:hAnsi="Times New Roman"/>
                <w:bCs/>
              </w:rPr>
              <w:t>3</w:t>
            </w:r>
          </w:p>
        </w:tc>
        <w:tc>
          <w:tcPr>
            <w:tcW w:w="2977" w:type="dxa"/>
          </w:tcPr>
          <w:p w14:paraId="3455463E" w14:textId="77777777" w:rsidR="004C566D" w:rsidRDefault="004C566D" w:rsidP="00C00ACC">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gridSpan w:val="2"/>
            <w:vAlign w:val="center"/>
          </w:tcPr>
          <w:p w14:paraId="46747DD5" w14:textId="77777777" w:rsidR="004C566D" w:rsidRPr="00E23E5F" w:rsidRDefault="004C566D" w:rsidP="00C00ACC">
            <w:pPr>
              <w:pStyle w:val="Frspaiere"/>
              <w:jc w:val="both"/>
              <w:rPr>
                <w:rFonts w:ascii="Times New Roman" w:hAnsi="Times New Roman"/>
                <w:lang w:val="zh-CN" w:eastAsia="ro-RO"/>
              </w:rPr>
            </w:pPr>
            <w:proofErr w:type="spellStart"/>
            <w:proofErr w:type="gramStart"/>
            <w:r w:rsidRPr="00E23E5F">
              <w:rPr>
                <w:rFonts w:ascii="Times New Roman" w:hAnsi="Times New Roman"/>
              </w:rPr>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proofErr w:type="gram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w:t>
            </w:r>
            <w:proofErr w:type="gramStart"/>
            <w:r w:rsidRPr="00E23E5F">
              <w:rPr>
                <w:rFonts w:ascii="Times New Roman" w:hAnsi="Times New Roman"/>
              </w:rPr>
              <w:t>din</w:t>
            </w:r>
            <w:proofErr w:type="gramEnd"/>
            <w:r w:rsidRPr="00E23E5F">
              <w:rPr>
                <w:rFonts w:ascii="Times New Roman" w:hAnsi="Times New Roman"/>
              </w:rPr>
              <w:t xml:space="preserve">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c>
          <w:tcPr>
            <w:tcW w:w="1559" w:type="dxa"/>
            <w:vAlign w:val="center"/>
          </w:tcPr>
          <w:p w14:paraId="34269F91" w14:textId="0244D2A0" w:rsidR="004C566D" w:rsidRPr="00E23E5F" w:rsidRDefault="00D1717A" w:rsidP="00D1717A">
            <w:pPr>
              <w:pStyle w:val="Frspaiere"/>
              <w:jc w:val="center"/>
              <w:rPr>
                <w:rFonts w:ascii="Times New Roman" w:hAnsi="Times New Roman"/>
                <w:lang w:val="zh-CN" w:eastAsia="ro-RO"/>
              </w:rPr>
            </w:pPr>
            <w:proofErr w:type="spellStart"/>
            <w:r>
              <w:rPr>
                <w:rFonts w:ascii="Times New Roman" w:hAnsi="Times New Roman"/>
                <w:b/>
              </w:rPr>
              <w:t>Obligatoriu</w:t>
            </w:r>
            <w:proofErr w:type="spellEnd"/>
          </w:p>
        </w:tc>
      </w:tr>
      <w:tr w:rsidR="004C566D" w14:paraId="31888936" w14:textId="56CFB779" w:rsidTr="001A5CCC">
        <w:trPr>
          <w:trHeight w:val="213"/>
        </w:trPr>
        <w:tc>
          <w:tcPr>
            <w:tcW w:w="425" w:type="dxa"/>
            <w:vAlign w:val="center"/>
          </w:tcPr>
          <w:p w14:paraId="346FCADA" w14:textId="77777777" w:rsidR="004C566D" w:rsidRDefault="004C566D" w:rsidP="00C00ACC">
            <w:pPr>
              <w:pStyle w:val="Frspaiere"/>
              <w:rPr>
                <w:rFonts w:ascii="Times New Roman" w:hAnsi="Times New Roman"/>
                <w:bCs/>
              </w:rPr>
            </w:pPr>
            <w:r>
              <w:rPr>
                <w:rFonts w:ascii="Times New Roman" w:hAnsi="Times New Roman"/>
                <w:bCs/>
              </w:rPr>
              <w:t>4</w:t>
            </w:r>
          </w:p>
        </w:tc>
        <w:tc>
          <w:tcPr>
            <w:tcW w:w="2977" w:type="dxa"/>
            <w:vAlign w:val="center"/>
          </w:tcPr>
          <w:p w14:paraId="265F9464" w14:textId="69305923" w:rsidR="004C566D" w:rsidRDefault="004C566D" w:rsidP="00C00ACC">
            <w:pPr>
              <w:pStyle w:val="Frspaiere"/>
              <w:rPr>
                <w:rFonts w:ascii="Times New Roman" w:hAnsi="Times New Roman"/>
                <w:bCs/>
                <w:lang w:val="zh-CN" w:eastAsia="ro-RO"/>
              </w:rPr>
            </w:pPr>
            <w:proofErr w:type="spellStart"/>
            <w:r w:rsidRPr="00A11084">
              <w:rPr>
                <w:rFonts w:ascii="Times New Roman" w:hAnsi="Times New Roman"/>
              </w:rPr>
              <w:t>Certificat</w:t>
            </w:r>
            <w:proofErr w:type="spellEnd"/>
            <w:r w:rsidRPr="00A11084">
              <w:rPr>
                <w:rFonts w:ascii="Times New Roman" w:hAnsi="Times New Roman"/>
              </w:rPr>
              <w:t xml:space="preserve"> </w:t>
            </w:r>
            <w:proofErr w:type="spellStart"/>
            <w:r>
              <w:rPr>
                <w:rFonts w:ascii="Times New Roman" w:hAnsi="Times New Roman"/>
              </w:rPr>
              <w:t>ce</w:t>
            </w:r>
            <w:proofErr w:type="spellEnd"/>
            <w:r>
              <w:rPr>
                <w:rFonts w:ascii="Times New Roman" w:hAnsi="Times New Roman"/>
              </w:rPr>
              <w:t xml:space="preserve"> </w:t>
            </w:r>
            <w:proofErr w:type="spellStart"/>
            <w:r>
              <w:rPr>
                <w:rFonts w:ascii="Times New Roman" w:hAnsi="Times New Roman"/>
              </w:rPr>
              <w:t>atestă</w:t>
            </w:r>
            <w:proofErr w:type="spellEnd"/>
            <w:r>
              <w:rPr>
                <w:rFonts w:ascii="Times New Roman" w:hAnsi="Times New Roman"/>
              </w:rPr>
              <w:t xml:space="preserve"> </w:t>
            </w:r>
            <w:proofErr w:type="spellStart"/>
            <w:r w:rsidRPr="00A11084">
              <w:rPr>
                <w:rFonts w:ascii="Times New Roman" w:hAnsi="Times New Roman"/>
              </w:rPr>
              <w:t>calitatea</w:t>
            </w:r>
            <w:proofErr w:type="spellEnd"/>
            <w:r>
              <w:rPr>
                <w:rFonts w:ascii="Times New Roman" w:hAnsi="Times New Roman"/>
              </w:rPr>
              <w:t>/</w:t>
            </w:r>
            <w:proofErr w:type="spellStart"/>
            <w:r>
              <w:rPr>
                <w:rFonts w:ascii="Times New Roman" w:hAnsi="Times New Roman"/>
              </w:rPr>
              <w:t>conformitatea</w:t>
            </w:r>
            <w:proofErr w:type="spellEnd"/>
          </w:p>
        </w:tc>
        <w:tc>
          <w:tcPr>
            <w:tcW w:w="5245" w:type="dxa"/>
            <w:gridSpan w:val="2"/>
            <w:vAlign w:val="center"/>
          </w:tcPr>
          <w:p w14:paraId="086EAAE4" w14:textId="77777777" w:rsidR="004C566D" w:rsidRDefault="004C566D" w:rsidP="001A5FDF">
            <w:pPr>
              <w:pStyle w:val="Frspaiere"/>
              <w:jc w:val="both"/>
              <w:rPr>
                <w:rFonts w:ascii="Times New Roman" w:hAnsi="Times New Roman"/>
                <w:color w:val="000000"/>
              </w:rPr>
            </w:pPr>
            <w:proofErr w:type="spellStart"/>
            <w:r w:rsidRPr="00C409B1">
              <w:rPr>
                <w:rFonts w:ascii="Times New Roman" w:hAnsi="Times New Roman"/>
              </w:rPr>
              <w:t>Eliberat</w:t>
            </w:r>
            <w:proofErr w:type="spellEnd"/>
            <w:r>
              <w:rPr>
                <w:rFonts w:ascii="Times New Roman" w:hAnsi="Times New Roman"/>
              </w:rPr>
              <w:t xml:space="preserve"> </w:t>
            </w:r>
            <w:r w:rsidRPr="00C409B1">
              <w:rPr>
                <w:rFonts w:ascii="Times New Roman" w:hAnsi="Times New Roman"/>
              </w:rPr>
              <w:t xml:space="preserve">de un organism </w:t>
            </w:r>
            <w:proofErr w:type="spellStart"/>
            <w:r w:rsidRPr="00C409B1">
              <w:rPr>
                <w:rFonts w:ascii="Times New Roman" w:hAnsi="Times New Roman"/>
              </w:rPr>
              <w:t>abilitat</w:t>
            </w:r>
            <w:proofErr w:type="spellEnd"/>
            <w:r w:rsidRPr="00C409B1">
              <w:rPr>
                <w:rFonts w:ascii="Times New Roman" w:hAnsi="Times New Roman"/>
              </w:rPr>
              <w:t xml:space="preserve"> de </w:t>
            </w:r>
            <w:proofErr w:type="spellStart"/>
            <w:r w:rsidRPr="00C409B1">
              <w:rPr>
                <w:rFonts w:ascii="Times New Roman" w:hAnsi="Times New Roman"/>
              </w:rPr>
              <w:t>verificare</w:t>
            </w:r>
            <w:proofErr w:type="spellEnd"/>
            <w:r w:rsidRPr="00C409B1">
              <w:rPr>
                <w:rFonts w:ascii="Times New Roman" w:hAnsi="Times New Roman"/>
              </w:rPr>
              <w:t xml:space="preserve"> a </w:t>
            </w:r>
            <w:proofErr w:type="spellStart"/>
            <w:r w:rsidRPr="00C409B1">
              <w:rPr>
                <w:rFonts w:ascii="Times New Roman" w:hAnsi="Times New Roman"/>
              </w:rPr>
              <w:t>conformității</w:t>
            </w:r>
            <w:proofErr w:type="spellEnd"/>
            <w:r w:rsidRPr="00C409B1">
              <w:rPr>
                <w:rFonts w:ascii="Times New Roman" w:hAnsi="Times New Roman"/>
              </w:rPr>
              <w:t xml:space="preserve"> </w:t>
            </w:r>
            <w:proofErr w:type="spellStart"/>
            <w:r w:rsidRPr="00C409B1">
              <w:rPr>
                <w:rFonts w:ascii="Times New Roman" w:hAnsi="Times New Roman"/>
              </w:rPr>
              <w:t>produselor</w:t>
            </w:r>
            <w:proofErr w:type="spellEnd"/>
            <w:r w:rsidRPr="00C409B1">
              <w:rPr>
                <w:rFonts w:ascii="Times New Roman" w:hAnsi="Times New Roman"/>
              </w:rPr>
              <w:t xml:space="preserve"> -</w:t>
            </w:r>
            <w:r>
              <w:rPr>
                <w:rFonts w:ascii="Times New Roman" w:hAnsi="Times New Roman"/>
              </w:rPr>
              <w:t xml:space="preserve"> </w:t>
            </w:r>
            <w:proofErr w:type="spellStart"/>
            <w:r w:rsidRPr="00C409B1">
              <w:rPr>
                <w:rFonts w:ascii="Times New Roman" w:eastAsia="SimSun" w:hAnsi="Times New Roman"/>
              </w:rPr>
              <w:t>c</w:t>
            </w:r>
            <w:r w:rsidRPr="00C409B1">
              <w:rPr>
                <w:rFonts w:ascii="Times New Roman" w:eastAsia="SimSun" w:hAnsi="Times New Roman"/>
                <w:lang w:eastAsia="ro-RO"/>
              </w:rPr>
              <w:t>opii</w:t>
            </w:r>
            <w:proofErr w:type="spellEnd"/>
            <w:r w:rsidRPr="00C409B1">
              <w:rPr>
                <w:rFonts w:ascii="Times New Roman" w:eastAsia="SimSun" w:hAnsi="Times New Roman"/>
              </w:rPr>
              <w:t xml:space="preserve"> </w:t>
            </w:r>
            <w:proofErr w:type="spellStart"/>
            <w:r w:rsidRPr="00521234">
              <w:rPr>
                <w:rFonts w:ascii="Times New Roman" w:eastAsia="SimSun" w:hAnsi="Times New Roman"/>
                <w:bCs/>
                <w:lang w:eastAsia="ro-RO"/>
              </w:rPr>
              <w:t>confirmate</w:t>
            </w:r>
            <w:proofErr w:type="spellEnd"/>
            <w:r w:rsidRPr="00C409B1">
              <w:rPr>
                <w:rFonts w:ascii="Times New Roman" w:eastAsia="SimSun" w:hAnsi="Times New Roman"/>
                <w:b/>
                <w:lang w:eastAsia="ro-RO"/>
              </w:rPr>
              <w:t xml:space="preserve"> </w:t>
            </w:r>
            <w:proofErr w:type="spellStart"/>
            <w:r w:rsidRPr="00C409B1">
              <w:rPr>
                <w:rFonts w:ascii="Times New Roman" w:hAnsi="Times New Roman"/>
                <w:color w:val="000000"/>
              </w:rPr>
              <w:t>prin</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ștampila</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și</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semnătura</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participantului</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sau</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semnate</w:t>
            </w:r>
            <w:proofErr w:type="spellEnd"/>
            <w:r w:rsidRPr="00C409B1">
              <w:rPr>
                <w:rFonts w:ascii="Times New Roman" w:hAnsi="Times New Roman"/>
                <w:color w:val="000000"/>
              </w:rPr>
              <w:t xml:space="preserve"> electronic.</w:t>
            </w:r>
          </w:p>
          <w:p w14:paraId="3BCC8EA1" w14:textId="189EA5C7" w:rsidR="004C566D" w:rsidRDefault="004C566D" w:rsidP="001A5FDF">
            <w:pPr>
              <w:pStyle w:val="Frspaiere"/>
              <w:jc w:val="both"/>
              <w:rPr>
                <w:rFonts w:ascii="Times New Roman" w:eastAsia="SimSun" w:hAnsi="Times New Roman"/>
                <w:lang w:eastAsia="ro-RO"/>
              </w:rPr>
            </w:pPr>
            <w:proofErr w:type="spellStart"/>
            <w:r w:rsidRPr="00C82961">
              <w:rPr>
                <w:rFonts w:ascii="Times New Roman" w:hAnsi="Times New Roman"/>
                <w:b/>
                <w:bCs/>
                <w:i/>
                <w:iCs/>
                <w:color w:val="000000"/>
              </w:rPr>
              <w:t>Notă</w:t>
            </w:r>
            <w:proofErr w:type="spellEnd"/>
            <w:r>
              <w:rPr>
                <w:rFonts w:ascii="Times New Roman" w:hAnsi="Times New Roman"/>
                <w:color w:val="000000"/>
              </w:rPr>
              <w:t xml:space="preserve">: </w:t>
            </w:r>
            <w:r w:rsidRPr="00521234">
              <w:rPr>
                <w:rFonts w:ascii="Times New Roman" w:hAnsi="Times New Roman"/>
                <w:b/>
                <w:bCs/>
                <w:i/>
                <w:iCs/>
                <w:color w:val="000000"/>
                <w:lang w:val="ro-RO"/>
              </w:rPr>
              <w:t>Certificatele prezentate trebuie să fie disponibile în limba română sau engleză</w:t>
            </w:r>
            <w:r>
              <w:rPr>
                <w:rFonts w:ascii="Times New Roman" w:hAnsi="Times New Roman"/>
                <w:color w:val="000000"/>
              </w:rPr>
              <w:t>.</w:t>
            </w:r>
          </w:p>
        </w:tc>
        <w:tc>
          <w:tcPr>
            <w:tcW w:w="1559" w:type="dxa"/>
            <w:vAlign w:val="center"/>
          </w:tcPr>
          <w:p w14:paraId="79BE74FF" w14:textId="2550E5EB" w:rsidR="004C566D" w:rsidRDefault="00D1717A" w:rsidP="00D1717A">
            <w:pPr>
              <w:pStyle w:val="Frspaiere"/>
              <w:jc w:val="center"/>
              <w:rPr>
                <w:rFonts w:ascii="Times New Roman" w:eastAsia="SimSun" w:hAnsi="Times New Roman"/>
                <w:lang w:eastAsia="ro-RO"/>
              </w:rPr>
            </w:pPr>
            <w:proofErr w:type="spellStart"/>
            <w:r>
              <w:rPr>
                <w:rFonts w:ascii="Times New Roman" w:hAnsi="Times New Roman"/>
                <w:b/>
              </w:rPr>
              <w:t>Obligatoriu</w:t>
            </w:r>
            <w:proofErr w:type="spellEnd"/>
          </w:p>
        </w:tc>
      </w:tr>
      <w:tr w:rsidR="004C566D" w14:paraId="21B4034C" w14:textId="0FEFA4BA" w:rsidTr="001A5CCC">
        <w:trPr>
          <w:trHeight w:val="263"/>
        </w:trPr>
        <w:tc>
          <w:tcPr>
            <w:tcW w:w="425" w:type="dxa"/>
            <w:vAlign w:val="center"/>
          </w:tcPr>
          <w:p w14:paraId="5E04A479" w14:textId="77777777" w:rsidR="004C566D" w:rsidRDefault="004C566D" w:rsidP="00C00ACC">
            <w:pPr>
              <w:pStyle w:val="Frspaiere"/>
              <w:rPr>
                <w:rFonts w:ascii="Times New Roman" w:hAnsi="Times New Roman"/>
                <w:bCs/>
              </w:rPr>
            </w:pPr>
            <w:r>
              <w:rPr>
                <w:rFonts w:ascii="Times New Roman" w:hAnsi="Times New Roman"/>
                <w:bCs/>
              </w:rPr>
              <w:t>5</w:t>
            </w:r>
          </w:p>
        </w:tc>
        <w:tc>
          <w:tcPr>
            <w:tcW w:w="2977" w:type="dxa"/>
            <w:vAlign w:val="center"/>
          </w:tcPr>
          <w:p w14:paraId="73269736" w14:textId="1C628C1E" w:rsidR="004C566D" w:rsidRDefault="004C566D" w:rsidP="00C00ACC">
            <w:pPr>
              <w:pStyle w:val="Frspaiere"/>
              <w:rPr>
                <w:rFonts w:ascii="Times New Roman" w:hAnsi="Times New Roman"/>
                <w:bCs/>
                <w:lang w:val="zh-CN" w:eastAsia="ro-RO"/>
              </w:rPr>
            </w:pPr>
            <w:r>
              <w:rPr>
                <w:rFonts w:ascii="Times New Roman" w:hAnsi="Times New Roman"/>
              </w:rPr>
              <w:t xml:space="preserve">Certificate de </w:t>
            </w:r>
            <w:proofErr w:type="spellStart"/>
            <w:r>
              <w:rPr>
                <w:rFonts w:ascii="Times New Roman" w:hAnsi="Times New Roman"/>
              </w:rPr>
              <w:t>g</w:t>
            </w:r>
            <w:r w:rsidRPr="00854966">
              <w:rPr>
                <w:rFonts w:ascii="Times New Roman" w:hAnsi="Times New Roman"/>
              </w:rPr>
              <w:t>aranție</w:t>
            </w:r>
            <w:proofErr w:type="spellEnd"/>
            <w:r w:rsidRPr="00854966">
              <w:rPr>
                <w:rFonts w:ascii="Times New Roman" w:hAnsi="Times New Roman"/>
              </w:rPr>
              <w:t xml:space="preserve"> </w:t>
            </w:r>
            <w:proofErr w:type="spellStart"/>
            <w:r w:rsidRPr="00854966">
              <w:rPr>
                <w:rFonts w:ascii="Times New Roman" w:hAnsi="Times New Roman"/>
              </w:rPr>
              <w:t>pentru</w:t>
            </w:r>
            <w:proofErr w:type="spellEnd"/>
            <w:r w:rsidRPr="00854966">
              <w:rPr>
                <w:rFonts w:ascii="Times New Roman" w:hAnsi="Times New Roman"/>
              </w:rPr>
              <w:t xml:space="preserve"> </w:t>
            </w:r>
            <w:proofErr w:type="spellStart"/>
            <w:r w:rsidRPr="00854966">
              <w:rPr>
                <w:rFonts w:ascii="Times New Roman" w:hAnsi="Times New Roman"/>
              </w:rPr>
              <w:t>bunurile</w:t>
            </w:r>
            <w:proofErr w:type="spellEnd"/>
            <w:r w:rsidRPr="00854966">
              <w:rPr>
                <w:rFonts w:ascii="Times New Roman" w:hAnsi="Times New Roman"/>
              </w:rPr>
              <w:t xml:space="preserve"> </w:t>
            </w:r>
            <w:proofErr w:type="spellStart"/>
            <w:r w:rsidRPr="00854966">
              <w:rPr>
                <w:rFonts w:ascii="Times New Roman" w:hAnsi="Times New Roman"/>
              </w:rPr>
              <w:t>ofertate</w:t>
            </w:r>
            <w:proofErr w:type="spellEnd"/>
            <w:r w:rsidRPr="00854966">
              <w:rPr>
                <w:rFonts w:ascii="Times New Roman" w:hAnsi="Times New Roman"/>
              </w:rPr>
              <w:t xml:space="preserve"> de </w:t>
            </w:r>
            <w:r w:rsidRPr="00285CD0">
              <w:rPr>
                <w:rFonts w:ascii="Times New Roman" w:hAnsi="Times New Roman"/>
                <w:b/>
                <w:i/>
              </w:rPr>
              <w:t xml:space="preserve">minim 12 </w:t>
            </w:r>
            <w:proofErr w:type="spellStart"/>
            <w:r w:rsidRPr="00285CD0">
              <w:rPr>
                <w:rFonts w:ascii="Times New Roman" w:hAnsi="Times New Roman"/>
                <w:b/>
                <w:i/>
              </w:rPr>
              <w:t>luni</w:t>
            </w:r>
            <w:proofErr w:type="spellEnd"/>
          </w:p>
        </w:tc>
        <w:tc>
          <w:tcPr>
            <w:tcW w:w="5245" w:type="dxa"/>
            <w:gridSpan w:val="2"/>
            <w:vAlign w:val="center"/>
          </w:tcPr>
          <w:p w14:paraId="2A83E9FB" w14:textId="7DCBF55F" w:rsidR="004C566D" w:rsidRDefault="004C566D" w:rsidP="00C00ACC">
            <w:pPr>
              <w:pStyle w:val="Frspaiere"/>
              <w:jc w:val="both"/>
              <w:rPr>
                <w:rFonts w:ascii="Times New Roman" w:hAnsi="Times New Roman"/>
                <w:lang w:val="ro-RO" w:eastAsia="ro-RO"/>
              </w:rPr>
            </w:pPr>
            <w:r>
              <w:rPr>
                <w:rFonts w:ascii="Times New Roman" w:eastAsia="SimSun" w:hAnsi="Times New Roman"/>
                <w:lang w:eastAsia="ro-RO"/>
              </w:rPr>
              <w:t xml:space="preserve">Format liber - </w:t>
            </w:r>
            <w:proofErr w:type="spellStart"/>
            <w:r w:rsidRPr="00536B5F">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c>
          <w:tcPr>
            <w:tcW w:w="1559" w:type="dxa"/>
            <w:vAlign w:val="center"/>
          </w:tcPr>
          <w:p w14:paraId="778F1BF4" w14:textId="2B913F24" w:rsidR="004C566D" w:rsidRDefault="00D1717A" w:rsidP="00D1717A">
            <w:pPr>
              <w:pStyle w:val="Frspaiere"/>
              <w:jc w:val="center"/>
              <w:rPr>
                <w:rFonts w:ascii="Times New Roman" w:hAnsi="Times New Roman"/>
                <w:lang w:val="ro-RO" w:eastAsia="ro-RO"/>
              </w:rPr>
            </w:pPr>
            <w:proofErr w:type="spellStart"/>
            <w:r>
              <w:rPr>
                <w:rFonts w:ascii="Times New Roman" w:hAnsi="Times New Roman"/>
                <w:b/>
              </w:rPr>
              <w:t>Obligatoriu</w:t>
            </w:r>
            <w:proofErr w:type="spellEnd"/>
          </w:p>
        </w:tc>
      </w:tr>
      <w:tr w:rsidR="004C566D" w14:paraId="240FF9D4" w14:textId="5B33C315" w:rsidTr="001A5CCC">
        <w:trPr>
          <w:trHeight w:val="263"/>
        </w:trPr>
        <w:tc>
          <w:tcPr>
            <w:tcW w:w="425" w:type="dxa"/>
            <w:vAlign w:val="center"/>
          </w:tcPr>
          <w:p w14:paraId="11EF4E88" w14:textId="77777777" w:rsidR="004C566D" w:rsidRDefault="004C566D" w:rsidP="00C00ACC">
            <w:pPr>
              <w:pStyle w:val="Frspaiere"/>
              <w:rPr>
                <w:rFonts w:ascii="Times New Roman" w:hAnsi="Times New Roman"/>
                <w:bCs/>
              </w:rPr>
            </w:pPr>
            <w:r>
              <w:rPr>
                <w:rFonts w:ascii="Times New Roman" w:hAnsi="Times New Roman"/>
                <w:bCs/>
              </w:rPr>
              <w:t>6</w:t>
            </w:r>
          </w:p>
        </w:tc>
        <w:tc>
          <w:tcPr>
            <w:tcW w:w="2977" w:type="dxa"/>
            <w:vAlign w:val="center"/>
          </w:tcPr>
          <w:p w14:paraId="24A47BAB" w14:textId="77777777" w:rsidR="004C566D" w:rsidRDefault="004C566D" w:rsidP="00C00ACC">
            <w:pPr>
              <w:pStyle w:val="Frspaiere"/>
              <w:rPr>
                <w:rFonts w:ascii="Times New Roman" w:hAnsi="Times New Roman"/>
                <w:bCs/>
                <w:lang w:val="zh-CN" w:eastAsia="ro-RO"/>
              </w:rPr>
            </w:pPr>
            <w:r>
              <w:rPr>
                <w:rFonts w:ascii="Times New Roman" w:hAnsi="Times New Roman"/>
                <w:bCs/>
                <w:lang w:val="zh-CN" w:eastAsia="ro-RO"/>
              </w:rPr>
              <w:t>Mostre</w:t>
            </w:r>
          </w:p>
        </w:tc>
        <w:tc>
          <w:tcPr>
            <w:tcW w:w="5245" w:type="dxa"/>
            <w:gridSpan w:val="2"/>
            <w:vAlign w:val="center"/>
          </w:tcPr>
          <w:p w14:paraId="552914CE" w14:textId="38A89497" w:rsidR="004C566D" w:rsidRPr="0055100B" w:rsidRDefault="004C566D" w:rsidP="00C00ACC">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w:t>
            </w:r>
            <w:r w:rsidR="00EF1126">
              <w:rPr>
                <w:rFonts w:ascii="Times New Roman" w:hAnsi="Times New Roman"/>
                <w:b/>
                <w:bCs/>
                <w:i/>
                <w:iCs/>
              </w:rPr>
              <w:t>10</w:t>
            </w:r>
            <w:r w:rsidRPr="0055100B">
              <w:rPr>
                <w:rFonts w:ascii="Times New Roman" w:hAnsi="Times New Roman"/>
                <w:b/>
                <w:bCs/>
                <w:i/>
                <w:iCs/>
              </w:rPr>
              <w:t xml:space="preserve">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c>
          <w:tcPr>
            <w:tcW w:w="1559" w:type="dxa"/>
            <w:vAlign w:val="center"/>
          </w:tcPr>
          <w:p w14:paraId="6BCFE620" w14:textId="7E301F97" w:rsidR="004C566D" w:rsidRPr="0055100B" w:rsidRDefault="00D1717A" w:rsidP="00D1717A">
            <w:pPr>
              <w:pStyle w:val="Frspaiere"/>
              <w:ind w:right="37"/>
              <w:jc w:val="center"/>
              <w:rPr>
                <w:rFonts w:ascii="Times New Roman" w:hAnsi="Times New Roman"/>
                <w:lang w:val="ro-RO"/>
              </w:rPr>
            </w:pPr>
            <w:proofErr w:type="spellStart"/>
            <w:r>
              <w:rPr>
                <w:rFonts w:ascii="Times New Roman" w:hAnsi="Times New Roman"/>
                <w:b/>
              </w:rPr>
              <w:t>Obligatoriu</w:t>
            </w:r>
            <w:proofErr w:type="spellEnd"/>
          </w:p>
        </w:tc>
      </w:tr>
      <w:tr w:rsidR="004C566D" w14:paraId="2A4C6EDF" w14:textId="149AE98E" w:rsidTr="001A5CCC">
        <w:tc>
          <w:tcPr>
            <w:tcW w:w="425" w:type="dxa"/>
            <w:vAlign w:val="center"/>
          </w:tcPr>
          <w:p w14:paraId="13F00F70" w14:textId="77777777" w:rsidR="004C566D" w:rsidRDefault="004C566D" w:rsidP="00C00ACC">
            <w:pPr>
              <w:pStyle w:val="Frspaiere"/>
              <w:rPr>
                <w:rFonts w:ascii="Times New Roman" w:hAnsi="Times New Roman"/>
                <w:bCs/>
              </w:rPr>
            </w:pPr>
            <w:r>
              <w:rPr>
                <w:rFonts w:ascii="Times New Roman" w:hAnsi="Times New Roman"/>
                <w:bCs/>
              </w:rPr>
              <w:t>7</w:t>
            </w:r>
          </w:p>
        </w:tc>
        <w:tc>
          <w:tcPr>
            <w:tcW w:w="2977" w:type="dxa"/>
            <w:vAlign w:val="center"/>
          </w:tcPr>
          <w:p w14:paraId="69276B46" w14:textId="4A41C874" w:rsidR="004C566D" w:rsidRDefault="004C566D" w:rsidP="00C00ACC">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284B3B11" w14:textId="77777777" w:rsidR="004C566D" w:rsidRDefault="004C566D" w:rsidP="00C00ACC">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5245" w:type="dxa"/>
            <w:gridSpan w:val="2"/>
          </w:tcPr>
          <w:p w14:paraId="379F7689" w14:textId="3DD39D2B" w:rsidR="006E6615" w:rsidRPr="006E6615" w:rsidRDefault="006E6615" w:rsidP="006E6615">
            <w:pPr>
              <w:shd w:val="clear" w:color="auto" w:fill="FFFFFF"/>
              <w:jc w:val="both"/>
              <w:rPr>
                <w:sz w:val="22"/>
                <w:szCs w:val="22"/>
              </w:rPr>
            </w:pPr>
            <w:r w:rsidRPr="006E6615">
              <w:rPr>
                <w:sz w:val="22"/>
                <w:szCs w:val="22"/>
              </w:rPr>
              <w:t xml:space="preserve">În conformitate cu prevederile art. 68 alin. </w:t>
            </w:r>
            <w:r>
              <w:rPr>
                <w:sz w:val="22"/>
                <w:szCs w:val="22"/>
              </w:rPr>
              <w:t>(</w:t>
            </w:r>
            <w:r w:rsidRPr="006E6615">
              <w:rPr>
                <w:sz w:val="22"/>
                <w:szCs w:val="22"/>
              </w:rPr>
              <w:t>9</w:t>
            </w:r>
            <w:r w:rsidRPr="006E6615">
              <w:rPr>
                <w:sz w:val="22"/>
                <w:szCs w:val="22"/>
                <w:vertAlign w:val="superscript"/>
              </w:rPr>
              <w:t>1</w:t>
            </w:r>
            <w:r>
              <w:rPr>
                <w:sz w:val="22"/>
                <w:szCs w:val="22"/>
              </w:rPr>
              <w:t>)</w:t>
            </w:r>
            <w:r w:rsidRPr="006E6615">
              <w:rPr>
                <w:sz w:val="22"/>
                <w:szCs w:val="22"/>
              </w:rPr>
              <w:t xml:space="preserve"> din Legea 131/2015 privind achizițiile publice „Operatorul economic alege forma de constituire și depunere a garanției de bună execuție la semnarea contractului de achiziții publice, folosind una dintre următoarele:”</w:t>
            </w:r>
          </w:p>
          <w:p w14:paraId="7B932CCC" w14:textId="77777777" w:rsidR="006E6615" w:rsidRPr="006E6615" w:rsidRDefault="006E6615" w:rsidP="006E6615">
            <w:pPr>
              <w:shd w:val="clear" w:color="auto" w:fill="FFFFFF"/>
              <w:jc w:val="both"/>
              <w:rPr>
                <w:sz w:val="22"/>
                <w:szCs w:val="22"/>
              </w:rPr>
            </w:pPr>
            <w:r w:rsidRPr="006E6615">
              <w:rPr>
                <w:b/>
                <w:bCs/>
                <w:sz w:val="22"/>
                <w:szCs w:val="22"/>
              </w:rPr>
              <w:t xml:space="preserve">a) scrisoare de garanție emisă de către o instituție bancară sau de către o societate de asigurare </w:t>
            </w:r>
            <w:r w:rsidRPr="006E6615">
              <w:rPr>
                <w:sz w:val="22"/>
                <w:szCs w:val="22"/>
              </w:rPr>
              <w:t xml:space="preserve">- </w:t>
            </w:r>
            <w:proofErr w:type="spellStart"/>
            <w:r w:rsidRPr="006E6615">
              <w:rPr>
                <w:sz w:val="22"/>
                <w:szCs w:val="22"/>
              </w:rPr>
              <w:t>gаrаnțiа</w:t>
            </w:r>
            <w:proofErr w:type="spellEnd"/>
            <w:r w:rsidRPr="006E6615">
              <w:rPr>
                <w:sz w:val="22"/>
                <w:szCs w:val="22"/>
              </w:rPr>
              <w:t xml:space="preserve"> de bună execuție va fi emisă de о bancă comercială licențiată, completată în </w:t>
            </w:r>
            <w:proofErr w:type="spellStart"/>
            <w:r w:rsidRPr="006E6615">
              <w:rPr>
                <w:sz w:val="22"/>
                <w:szCs w:val="22"/>
              </w:rPr>
              <w:t>соnfоrmitate</w:t>
            </w:r>
            <w:proofErr w:type="spellEnd"/>
            <w:r w:rsidRPr="006E6615">
              <w:rPr>
                <w:sz w:val="22"/>
                <w:szCs w:val="22"/>
              </w:rPr>
              <w:t xml:space="preserve"> cu </w:t>
            </w:r>
            <w:proofErr w:type="spellStart"/>
            <w:r w:rsidRPr="006E6615">
              <w:rPr>
                <w:b/>
                <w:bCs/>
                <w:sz w:val="22"/>
                <w:szCs w:val="22"/>
              </w:rPr>
              <w:t>Аnехa</w:t>
            </w:r>
            <w:proofErr w:type="spellEnd"/>
            <w:r w:rsidRPr="006E6615">
              <w:rPr>
                <w:b/>
                <w:bCs/>
                <w:sz w:val="22"/>
                <w:szCs w:val="22"/>
              </w:rPr>
              <w:t xml:space="preserve"> nr. 9</w:t>
            </w:r>
            <w:r w:rsidRPr="006E6615">
              <w:rPr>
                <w:sz w:val="22"/>
                <w:szCs w:val="22"/>
              </w:rPr>
              <w:t xml:space="preserve"> din Documentația standard; Se va prezenta în original de către operator.</w:t>
            </w:r>
          </w:p>
          <w:p w14:paraId="582A95CE" w14:textId="77777777" w:rsidR="006E6615" w:rsidRPr="006E6615" w:rsidRDefault="006E6615" w:rsidP="006E6615">
            <w:pPr>
              <w:shd w:val="clear" w:color="auto" w:fill="FFFFFF"/>
              <w:jc w:val="both"/>
              <w:rPr>
                <w:b/>
                <w:bCs/>
                <w:sz w:val="22"/>
                <w:szCs w:val="22"/>
              </w:rPr>
            </w:pPr>
            <w:r w:rsidRPr="006E6615">
              <w:rPr>
                <w:b/>
                <w:bCs/>
                <w:sz w:val="22"/>
                <w:szCs w:val="22"/>
              </w:rPr>
              <w:t xml:space="preserve">b) transfer pe un cont al autorității contractante – </w:t>
            </w:r>
            <w:r w:rsidRPr="006E6615">
              <w:rPr>
                <w:sz w:val="22"/>
                <w:szCs w:val="22"/>
              </w:rPr>
              <w:t>Garanția de bună execuție prin transfer la contul autorității contractante (ordin de plată), în conformitate cu datele și condițiile stipulate în scrisoarea de înștiințare.</w:t>
            </w:r>
          </w:p>
          <w:p w14:paraId="74C1D7E0" w14:textId="77777777" w:rsidR="006E6615" w:rsidRPr="006E6615" w:rsidRDefault="006E6615" w:rsidP="006E6615">
            <w:pPr>
              <w:shd w:val="clear" w:color="auto" w:fill="FFFFFF"/>
              <w:jc w:val="both"/>
              <w:rPr>
                <w:b/>
                <w:bCs/>
                <w:sz w:val="22"/>
                <w:szCs w:val="22"/>
              </w:rPr>
            </w:pPr>
            <w:r w:rsidRPr="006E6615">
              <w:rPr>
                <w:b/>
                <w:bCs/>
                <w:sz w:val="22"/>
                <w:szCs w:val="22"/>
              </w:rPr>
              <w:t>c) cauțiune</w:t>
            </w:r>
            <w:r w:rsidRPr="00A51CF1">
              <w:rPr>
                <w:sz w:val="22"/>
                <w:szCs w:val="22"/>
              </w:rPr>
              <w:t>;</w:t>
            </w:r>
          </w:p>
          <w:p w14:paraId="4B83969F" w14:textId="77777777" w:rsidR="006E6615" w:rsidRPr="006E6615" w:rsidRDefault="006E6615" w:rsidP="006E6615">
            <w:pPr>
              <w:shd w:val="clear" w:color="auto" w:fill="FFFFFF"/>
              <w:tabs>
                <w:tab w:val="left" w:pos="1026"/>
              </w:tabs>
              <w:jc w:val="both"/>
              <w:rPr>
                <w:b/>
                <w:bCs/>
                <w:sz w:val="22"/>
                <w:szCs w:val="22"/>
              </w:rPr>
            </w:pPr>
            <w:r w:rsidRPr="006E6615">
              <w:rPr>
                <w:b/>
                <w:bCs/>
                <w:sz w:val="22"/>
                <w:szCs w:val="22"/>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A51CF1">
              <w:rPr>
                <w:sz w:val="22"/>
                <w:szCs w:val="22"/>
              </w:rPr>
              <w:t>;</w:t>
            </w:r>
          </w:p>
          <w:p w14:paraId="1236417C" w14:textId="77777777" w:rsidR="006E6615" w:rsidRPr="006E6615" w:rsidRDefault="006E6615" w:rsidP="006E6615">
            <w:pPr>
              <w:shd w:val="clear" w:color="auto" w:fill="FFFFFF"/>
              <w:jc w:val="both"/>
              <w:rPr>
                <w:b/>
                <w:bCs/>
                <w:sz w:val="22"/>
                <w:szCs w:val="22"/>
              </w:rPr>
            </w:pPr>
            <w:r w:rsidRPr="006E6615">
              <w:rPr>
                <w:b/>
                <w:bCs/>
                <w:sz w:val="22"/>
                <w:szCs w:val="22"/>
              </w:rPr>
              <w:lastRenderedPageBreak/>
              <w:t>e) rețineri succesive directe din plata cuvenită pentru facturile înaintate.</w:t>
            </w:r>
          </w:p>
          <w:p w14:paraId="684E98E5" w14:textId="467ADEDB" w:rsidR="004C566D" w:rsidRDefault="006E6615" w:rsidP="006E6615">
            <w:pPr>
              <w:pStyle w:val="Frspaiere"/>
              <w:jc w:val="both"/>
              <w:rPr>
                <w:rFonts w:ascii="Times New Roman" w:hAnsi="Times New Roman"/>
                <w:color w:val="000000"/>
                <w:lang w:val="zh-CN"/>
              </w:rPr>
            </w:pPr>
            <w:proofErr w:type="spellStart"/>
            <w:r w:rsidRPr="006E6615">
              <w:rPr>
                <w:rFonts w:ascii="Times New Roman" w:hAnsi="Times New Roman"/>
                <w:b/>
                <w:i/>
                <w:iCs/>
              </w:rPr>
              <w:t>Termenul</w:t>
            </w:r>
            <w:proofErr w:type="spellEnd"/>
            <w:r w:rsidRPr="006E6615">
              <w:rPr>
                <w:rFonts w:ascii="Times New Roman" w:hAnsi="Times New Roman"/>
                <w:b/>
                <w:i/>
                <w:iCs/>
              </w:rPr>
              <w:t xml:space="preserve"> de </w:t>
            </w:r>
            <w:proofErr w:type="spellStart"/>
            <w:r w:rsidRPr="006E6615">
              <w:rPr>
                <w:rFonts w:ascii="Times New Roman" w:hAnsi="Times New Roman"/>
                <w:b/>
                <w:i/>
                <w:iCs/>
              </w:rPr>
              <w:t>valabilitate</w:t>
            </w:r>
            <w:proofErr w:type="spellEnd"/>
            <w:r w:rsidRPr="006E6615">
              <w:rPr>
                <w:rFonts w:ascii="Times New Roman" w:hAnsi="Times New Roman"/>
                <w:b/>
                <w:i/>
                <w:iCs/>
              </w:rPr>
              <w:t xml:space="preserve"> a </w:t>
            </w:r>
            <w:proofErr w:type="spellStart"/>
            <w:r w:rsidRPr="006E6615">
              <w:rPr>
                <w:rFonts w:ascii="Times New Roman" w:hAnsi="Times New Roman"/>
                <w:b/>
                <w:i/>
                <w:iCs/>
              </w:rPr>
              <w:t>garanției</w:t>
            </w:r>
            <w:proofErr w:type="spellEnd"/>
            <w:r w:rsidRPr="006E6615">
              <w:rPr>
                <w:rFonts w:ascii="Times New Roman" w:hAnsi="Times New Roman"/>
                <w:b/>
                <w:i/>
                <w:iCs/>
              </w:rPr>
              <w:t xml:space="preserve"> </w:t>
            </w:r>
            <w:proofErr w:type="spellStart"/>
            <w:r w:rsidRPr="006E6615">
              <w:rPr>
                <w:rFonts w:ascii="Times New Roman" w:hAnsi="Times New Roman"/>
                <w:b/>
                <w:i/>
                <w:iCs/>
              </w:rPr>
              <w:t>să</w:t>
            </w:r>
            <w:proofErr w:type="spellEnd"/>
            <w:r w:rsidRPr="006E6615">
              <w:rPr>
                <w:rFonts w:ascii="Times New Roman" w:hAnsi="Times New Roman"/>
                <w:b/>
                <w:i/>
                <w:iCs/>
              </w:rPr>
              <w:t xml:space="preserve"> fie </w:t>
            </w:r>
            <w:proofErr w:type="spellStart"/>
            <w:r w:rsidRPr="006E6615">
              <w:rPr>
                <w:rFonts w:ascii="Times New Roman" w:hAnsi="Times New Roman"/>
                <w:b/>
                <w:i/>
                <w:iCs/>
              </w:rPr>
              <w:t>valabilă</w:t>
            </w:r>
            <w:proofErr w:type="spellEnd"/>
            <w:r w:rsidRPr="006E6615">
              <w:rPr>
                <w:rFonts w:ascii="Times New Roman" w:hAnsi="Times New Roman"/>
                <w:b/>
                <w:i/>
                <w:iCs/>
              </w:rPr>
              <w:t xml:space="preserve"> </w:t>
            </w:r>
            <w:proofErr w:type="spellStart"/>
            <w:r w:rsidRPr="006E6615">
              <w:rPr>
                <w:rFonts w:ascii="Times New Roman" w:hAnsi="Times New Roman"/>
                <w:b/>
                <w:i/>
                <w:iCs/>
              </w:rPr>
              <w:t>până</w:t>
            </w:r>
            <w:proofErr w:type="spellEnd"/>
            <w:r w:rsidRPr="006E6615">
              <w:rPr>
                <w:rFonts w:ascii="Times New Roman" w:hAnsi="Times New Roman"/>
                <w:b/>
                <w:i/>
                <w:iCs/>
              </w:rPr>
              <w:t xml:space="preserve"> la data de 31.12.2026.</w:t>
            </w:r>
          </w:p>
        </w:tc>
        <w:tc>
          <w:tcPr>
            <w:tcW w:w="1559" w:type="dxa"/>
            <w:vAlign w:val="center"/>
          </w:tcPr>
          <w:p w14:paraId="15FEBA24" w14:textId="1738EA0E" w:rsidR="004C566D" w:rsidRDefault="00D1717A" w:rsidP="00D1717A">
            <w:pPr>
              <w:pStyle w:val="Frspaiere"/>
              <w:jc w:val="center"/>
              <w:rPr>
                <w:rFonts w:ascii="Times New Roman" w:hAnsi="Times New Roman"/>
                <w:color w:val="000000"/>
                <w:lang w:val="zh-CN"/>
              </w:rPr>
            </w:pPr>
            <w:proofErr w:type="spellStart"/>
            <w:r>
              <w:rPr>
                <w:rFonts w:ascii="Times New Roman" w:hAnsi="Times New Roman"/>
                <w:b/>
              </w:rPr>
              <w:lastRenderedPageBreak/>
              <w:t>Obligatoriu</w:t>
            </w:r>
            <w:proofErr w:type="spellEnd"/>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32E4A9A" w14:textId="77777777" w:rsidR="00735DEB" w:rsidRPr="00735DEB" w:rsidRDefault="00126D0B" w:rsidP="00735DE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bCs/>
          <w:u w:val="single"/>
          <w:lang w:val="zh-CN" w:eastAsia="ru-RU"/>
        </w:rPr>
        <w:t>1% din</w:t>
      </w:r>
      <w:r>
        <w:rPr>
          <w:bCs/>
          <w:u w:val="single"/>
          <w:lang w:val="zh-CN"/>
        </w:rPr>
        <w:t xml:space="preserve"> valoarea ofertei fără TVA</w:t>
      </w:r>
      <w:r>
        <w:rPr>
          <w:bCs/>
          <w:lang w:val="zh-CN" w:eastAsia="ru-RU"/>
        </w:rPr>
        <w:t>.</w:t>
      </w:r>
    </w:p>
    <w:p w14:paraId="18E15AAD" w14:textId="283422F8" w:rsidR="00735DEB" w:rsidRPr="00735DEB" w:rsidRDefault="00735DEB" w:rsidP="00B25EBA">
      <w:pPr>
        <w:numPr>
          <w:ilvl w:val="0"/>
          <w:numId w:val="2"/>
        </w:numPr>
        <w:shd w:val="clear" w:color="auto" w:fill="FFFFFF" w:themeFill="background1"/>
        <w:tabs>
          <w:tab w:val="right" w:pos="426"/>
        </w:tabs>
        <w:spacing w:before="120"/>
        <w:ind w:left="360"/>
        <w:jc w:val="both"/>
        <w:rPr>
          <w:lang w:val="zh-CN" w:eastAsia="ru-RU"/>
        </w:rPr>
      </w:pPr>
      <w:r w:rsidRPr="00735DEB">
        <w:rPr>
          <w:b/>
          <w:bCs/>
          <w:lang w:eastAsia="ru-RU"/>
        </w:rPr>
        <w:t xml:space="preserve"> </w:t>
      </w:r>
      <w:r w:rsidR="00126D0B" w:rsidRPr="00735DEB">
        <w:rPr>
          <w:b/>
          <w:bCs/>
          <w:lang w:val="zh-CN" w:eastAsia="ru-RU"/>
        </w:rPr>
        <w:t>Garanția de bună execuție a contractului</w:t>
      </w:r>
      <w:r w:rsidR="00126D0B" w:rsidRPr="00735DEB">
        <w:rPr>
          <w:lang w:val="zh-CN" w:eastAsia="ru-RU"/>
        </w:rPr>
        <w:t xml:space="preserve">: </w:t>
      </w:r>
      <w:r w:rsidRPr="00735DEB">
        <w:rPr>
          <w:sz w:val="22"/>
          <w:szCs w:val="22"/>
        </w:rPr>
        <w:t>În conformitate cu prevederile art. 68 alin. (9</w:t>
      </w:r>
      <w:r w:rsidRPr="00735DEB">
        <w:rPr>
          <w:sz w:val="22"/>
          <w:szCs w:val="22"/>
          <w:vertAlign w:val="superscript"/>
        </w:rPr>
        <w:t>1</w:t>
      </w:r>
      <w:r w:rsidRPr="00735DEB">
        <w:rPr>
          <w:sz w:val="22"/>
          <w:szCs w:val="22"/>
        </w:rPr>
        <w:t>) din Legea 131/2015 privind achizițiile publice „Operatorul economic alege forma de constituire și depunere a garanției de bună execuție la semnarea contractului de achiziții publice, folosind una dintre următoarele:”</w:t>
      </w:r>
    </w:p>
    <w:p w14:paraId="2B537C1A" w14:textId="7797E2DA" w:rsidR="00F237DD" w:rsidRPr="00F237DD" w:rsidRDefault="00F237DD" w:rsidP="00BA5140">
      <w:pPr>
        <w:shd w:val="clear" w:color="auto" w:fill="FFFFFF"/>
        <w:ind w:left="426"/>
        <w:jc w:val="both"/>
        <w:rPr>
          <w:sz w:val="22"/>
          <w:szCs w:val="22"/>
        </w:rPr>
      </w:pPr>
      <w:r w:rsidRPr="00F237DD">
        <w:rPr>
          <w:b/>
          <w:bCs/>
          <w:sz w:val="22"/>
          <w:szCs w:val="22"/>
        </w:rPr>
        <w:t xml:space="preserve">a) scrisoare de garanție emisă de </w:t>
      </w:r>
      <w:proofErr w:type="spellStart"/>
      <w:r w:rsidRPr="00F237DD">
        <w:rPr>
          <w:b/>
          <w:bCs/>
          <w:sz w:val="22"/>
          <w:szCs w:val="22"/>
        </w:rPr>
        <w:t>către</w:t>
      </w:r>
      <w:proofErr w:type="spellEnd"/>
      <w:r w:rsidRPr="00F237DD">
        <w:rPr>
          <w:b/>
          <w:bCs/>
          <w:sz w:val="22"/>
          <w:szCs w:val="22"/>
        </w:rPr>
        <w:t xml:space="preserve"> o </w:t>
      </w:r>
      <w:proofErr w:type="spellStart"/>
      <w:r w:rsidRPr="00F237DD">
        <w:rPr>
          <w:b/>
          <w:bCs/>
          <w:sz w:val="22"/>
          <w:szCs w:val="22"/>
        </w:rPr>
        <w:t>instituție</w:t>
      </w:r>
      <w:proofErr w:type="spellEnd"/>
      <w:r w:rsidRPr="00F237DD">
        <w:rPr>
          <w:b/>
          <w:bCs/>
          <w:sz w:val="22"/>
          <w:szCs w:val="22"/>
        </w:rPr>
        <w:t xml:space="preserve"> </w:t>
      </w:r>
      <w:proofErr w:type="spellStart"/>
      <w:r w:rsidRPr="00F237DD">
        <w:rPr>
          <w:b/>
          <w:bCs/>
          <w:sz w:val="22"/>
          <w:szCs w:val="22"/>
        </w:rPr>
        <w:t>bancară</w:t>
      </w:r>
      <w:proofErr w:type="spellEnd"/>
      <w:r w:rsidRPr="00F237DD">
        <w:rPr>
          <w:b/>
          <w:bCs/>
          <w:sz w:val="22"/>
          <w:szCs w:val="22"/>
        </w:rPr>
        <w:t xml:space="preserve"> </w:t>
      </w:r>
      <w:proofErr w:type="spellStart"/>
      <w:r w:rsidRPr="00F237DD">
        <w:rPr>
          <w:b/>
          <w:bCs/>
          <w:sz w:val="22"/>
          <w:szCs w:val="22"/>
        </w:rPr>
        <w:t>sau</w:t>
      </w:r>
      <w:proofErr w:type="spellEnd"/>
      <w:r w:rsidRPr="00F237DD">
        <w:rPr>
          <w:b/>
          <w:bCs/>
          <w:sz w:val="22"/>
          <w:szCs w:val="22"/>
        </w:rPr>
        <w:t xml:space="preserve"> de </w:t>
      </w:r>
      <w:proofErr w:type="spellStart"/>
      <w:r w:rsidRPr="00F237DD">
        <w:rPr>
          <w:b/>
          <w:bCs/>
          <w:sz w:val="22"/>
          <w:szCs w:val="22"/>
        </w:rPr>
        <w:t>către</w:t>
      </w:r>
      <w:proofErr w:type="spellEnd"/>
      <w:r w:rsidRPr="00F237DD">
        <w:rPr>
          <w:b/>
          <w:bCs/>
          <w:sz w:val="22"/>
          <w:szCs w:val="22"/>
        </w:rPr>
        <w:t xml:space="preserve"> o </w:t>
      </w:r>
      <w:proofErr w:type="spellStart"/>
      <w:r w:rsidRPr="00F237DD">
        <w:rPr>
          <w:b/>
          <w:bCs/>
          <w:sz w:val="22"/>
          <w:szCs w:val="22"/>
        </w:rPr>
        <w:t>societate</w:t>
      </w:r>
      <w:proofErr w:type="spellEnd"/>
      <w:r w:rsidRPr="00F237DD">
        <w:rPr>
          <w:b/>
          <w:bCs/>
          <w:sz w:val="22"/>
          <w:szCs w:val="22"/>
        </w:rPr>
        <w:t xml:space="preserve"> de </w:t>
      </w:r>
      <w:proofErr w:type="spellStart"/>
      <w:r w:rsidRPr="00F237DD">
        <w:rPr>
          <w:b/>
          <w:bCs/>
          <w:sz w:val="22"/>
          <w:szCs w:val="22"/>
        </w:rPr>
        <w:t>asigurare</w:t>
      </w:r>
      <w:proofErr w:type="spellEnd"/>
      <w:r w:rsidRPr="00F237DD">
        <w:rPr>
          <w:b/>
          <w:bCs/>
          <w:sz w:val="22"/>
          <w:szCs w:val="22"/>
        </w:rPr>
        <w:t xml:space="preserve"> </w:t>
      </w:r>
      <w:r w:rsidRPr="00F237DD">
        <w:rPr>
          <w:sz w:val="22"/>
          <w:szCs w:val="22"/>
        </w:rPr>
        <w:t xml:space="preserve">- </w:t>
      </w:r>
      <w:proofErr w:type="spellStart"/>
      <w:r w:rsidRPr="00F237DD">
        <w:rPr>
          <w:sz w:val="22"/>
          <w:szCs w:val="22"/>
        </w:rPr>
        <w:t>gаrаnțiа</w:t>
      </w:r>
      <w:proofErr w:type="spellEnd"/>
      <w:r w:rsidRPr="00F237DD">
        <w:rPr>
          <w:sz w:val="22"/>
          <w:szCs w:val="22"/>
        </w:rPr>
        <w:t xml:space="preserve"> de </w:t>
      </w:r>
      <w:proofErr w:type="spellStart"/>
      <w:r w:rsidRPr="00F237DD">
        <w:rPr>
          <w:sz w:val="22"/>
          <w:szCs w:val="22"/>
        </w:rPr>
        <w:t>bună</w:t>
      </w:r>
      <w:proofErr w:type="spellEnd"/>
      <w:r w:rsidRPr="00F237DD">
        <w:rPr>
          <w:sz w:val="22"/>
          <w:szCs w:val="22"/>
        </w:rPr>
        <w:t xml:space="preserve"> </w:t>
      </w:r>
      <w:proofErr w:type="spellStart"/>
      <w:r w:rsidRPr="00F237DD">
        <w:rPr>
          <w:sz w:val="22"/>
          <w:szCs w:val="22"/>
        </w:rPr>
        <w:t>execuție</w:t>
      </w:r>
      <w:proofErr w:type="spellEnd"/>
      <w:r w:rsidRPr="00F237DD">
        <w:rPr>
          <w:sz w:val="22"/>
          <w:szCs w:val="22"/>
        </w:rPr>
        <w:t xml:space="preserve"> </w:t>
      </w:r>
      <w:proofErr w:type="spellStart"/>
      <w:r w:rsidRPr="00F237DD">
        <w:rPr>
          <w:sz w:val="22"/>
          <w:szCs w:val="22"/>
        </w:rPr>
        <w:t>va</w:t>
      </w:r>
      <w:proofErr w:type="spellEnd"/>
      <w:r w:rsidRPr="00F237DD">
        <w:rPr>
          <w:sz w:val="22"/>
          <w:szCs w:val="22"/>
        </w:rPr>
        <w:t xml:space="preserve"> fi </w:t>
      </w:r>
      <w:proofErr w:type="spellStart"/>
      <w:r w:rsidRPr="00F237DD">
        <w:rPr>
          <w:sz w:val="22"/>
          <w:szCs w:val="22"/>
        </w:rPr>
        <w:t>emisă</w:t>
      </w:r>
      <w:proofErr w:type="spellEnd"/>
      <w:r w:rsidRPr="00F237DD">
        <w:rPr>
          <w:sz w:val="22"/>
          <w:szCs w:val="22"/>
        </w:rPr>
        <w:t xml:space="preserve"> de о </w:t>
      </w:r>
      <w:proofErr w:type="spellStart"/>
      <w:r w:rsidRPr="00F237DD">
        <w:rPr>
          <w:sz w:val="22"/>
          <w:szCs w:val="22"/>
        </w:rPr>
        <w:t>bancă</w:t>
      </w:r>
      <w:proofErr w:type="spellEnd"/>
      <w:r w:rsidRPr="00F237DD">
        <w:rPr>
          <w:sz w:val="22"/>
          <w:szCs w:val="22"/>
        </w:rPr>
        <w:t xml:space="preserve"> </w:t>
      </w:r>
      <w:proofErr w:type="spellStart"/>
      <w:r w:rsidRPr="00F237DD">
        <w:rPr>
          <w:sz w:val="22"/>
          <w:szCs w:val="22"/>
        </w:rPr>
        <w:t>comercială</w:t>
      </w:r>
      <w:proofErr w:type="spellEnd"/>
      <w:r w:rsidRPr="00F237DD">
        <w:rPr>
          <w:sz w:val="22"/>
          <w:szCs w:val="22"/>
        </w:rPr>
        <w:t xml:space="preserve"> </w:t>
      </w:r>
      <w:proofErr w:type="spellStart"/>
      <w:r w:rsidRPr="00F237DD">
        <w:rPr>
          <w:sz w:val="22"/>
          <w:szCs w:val="22"/>
        </w:rPr>
        <w:t>licențiată</w:t>
      </w:r>
      <w:proofErr w:type="spellEnd"/>
      <w:r w:rsidRPr="00F237DD">
        <w:rPr>
          <w:sz w:val="22"/>
          <w:szCs w:val="22"/>
        </w:rPr>
        <w:t xml:space="preserve">, </w:t>
      </w:r>
      <w:proofErr w:type="spellStart"/>
      <w:r w:rsidRPr="00F237DD">
        <w:rPr>
          <w:sz w:val="22"/>
          <w:szCs w:val="22"/>
        </w:rPr>
        <w:t>completată</w:t>
      </w:r>
      <w:proofErr w:type="spellEnd"/>
      <w:r w:rsidRPr="00F237DD">
        <w:rPr>
          <w:sz w:val="22"/>
          <w:szCs w:val="22"/>
        </w:rPr>
        <w:t xml:space="preserve"> </w:t>
      </w:r>
      <w:proofErr w:type="spellStart"/>
      <w:r w:rsidRPr="00F237DD">
        <w:rPr>
          <w:sz w:val="22"/>
          <w:szCs w:val="22"/>
        </w:rPr>
        <w:t>în</w:t>
      </w:r>
      <w:proofErr w:type="spellEnd"/>
      <w:r w:rsidRPr="00F237DD">
        <w:rPr>
          <w:sz w:val="22"/>
          <w:szCs w:val="22"/>
        </w:rPr>
        <w:t xml:space="preserve"> </w:t>
      </w:r>
      <w:proofErr w:type="spellStart"/>
      <w:r w:rsidRPr="00F237DD">
        <w:rPr>
          <w:sz w:val="22"/>
          <w:szCs w:val="22"/>
        </w:rPr>
        <w:t>соnfоrmitate</w:t>
      </w:r>
      <w:proofErr w:type="spellEnd"/>
      <w:r w:rsidRPr="00F237DD">
        <w:rPr>
          <w:sz w:val="22"/>
          <w:szCs w:val="22"/>
        </w:rPr>
        <w:t xml:space="preserve"> cu </w:t>
      </w:r>
      <w:proofErr w:type="spellStart"/>
      <w:r w:rsidRPr="00F237DD">
        <w:rPr>
          <w:b/>
          <w:bCs/>
          <w:sz w:val="22"/>
          <w:szCs w:val="22"/>
        </w:rPr>
        <w:t>Аnехa</w:t>
      </w:r>
      <w:proofErr w:type="spellEnd"/>
      <w:r w:rsidRPr="00F237DD">
        <w:rPr>
          <w:b/>
          <w:bCs/>
          <w:sz w:val="22"/>
          <w:szCs w:val="22"/>
        </w:rPr>
        <w:t xml:space="preserve"> nr. 9</w:t>
      </w:r>
      <w:r w:rsidRPr="00F237DD">
        <w:rPr>
          <w:sz w:val="22"/>
          <w:szCs w:val="22"/>
        </w:rPr>
        <w:t xml:space="preserve"> din </w:t>
      </w:r>
      <w:proofErr w:type="spellStart"/>
      <w:r w:rsidRPr="00F237DD">
        <w:rPr>
          <w:sz w:val="22"/>
          <w:szCs w:val="22"/>
        </w:rPr>
        <w:t>Documentația</w:t>
      </w:r>
      <w:proofErr w:type="spellEnd"/>
      <w:r w:rsidRPr="00F237DD">
        <w:rPr>
          <w:sz w:val="22"/>
          <w:szCs w:val="22"/>
        </w:rPr>
        <w:t xml:space="preserve"> standard; Se </w:t>
      </w:r>
      <w:proofErr w:type="spellStart"/>
      <w:r w:rsidRPr="00F237DD">
        <w:rPr>
          <w:sz w:val="22"/>
          <w:szCs w:val="22"/>
        </w:rPr>
        <w:t>va</w:t>
      </w:r>
      <w:proofErr w:type="spellEnd"/>
      <w:r w:rsidRPr="00F237DD">
        <w:rPr>
          <w:sz w:val="22"/>
          <w:szCs w:val="22"/>
        </w:rPr>
        <w:t xml:space="preserve"> </w:t>
      </w:r>
      <w:proofErr w:type="spellStart"/>
      <w:r w:rsidRPr="00F237DD">
        <w:rPr>
          <w:sz w:val="22"/>
          <w:szCs w:val="22"/>
        </w:rPr>
        <w:t>prezenta</w:t>
      </w:r>
      <w:proofErr w:type="spellEnd"/>
      <w:r w:rsidRPr="00F237DD">
        <w:rPr>
          <w:sz w:val="22"/>
          <w:szCs w:val="22"/>
        </w:rPr>
        <w:t xml:space="preserve"> </w:t>
      </w:r>
      <w:proofErr w:type="spellStart"/>
      <w:r w:rsidRPr="00F237DD">
        <w:rPr>
          <w:sz w:val="22"/>
          <w:szCs w:val="22"/>
        </w:rPr>
        <w:t>în</w:t>
      </w:r>
      <w:proofErr w:type="spellEnd"/>
      <w:r w:rsidRPr="00F237DD">
        <w:rPr>
          <w:sz w:val="22"/>
          <w:szCs w:val="22"/>
        </w:rPr>
        <w:t xml:space="preserve"> original de către operator.</w:t>
      </w:r>
    </w:p>
    <w:p w14:paraId="621F0C86" w14:textId="187228F3" w:rsidR="008148A2" w:rsidRPr="00735DEB" w:rsidRDefault="00F237DD" w:rsidP="00BA5140">
      <w:pPr>
        <w:shd w:val="clear" w:color="auto" w:fill="FFFFFF" w:themeFill="background1"/>
        <w:tabs>
          <w:tab w:val="right" w:pos="426"/>
        </w:tabs>
        <w:spacing w:before="120"/>
        <w:ind w:left="426"/>
        <w:jc w:val="both"/>
        <w:rPr>
          <w:lang w:val="zh-CN" w:eastAsia="ru-RU"/>
        </w:rPr>
      </w:pPr>
      <w:r w:rsidRPr="006E6615">
        <w:rPr>
          <w:b/>
          <w:bCs/>
          <w:sz w:val="22"/>
          <w:szCs w:val="22"/>
        </w:rPr>
        <w:t xml:space="preserve">b) transfer pe un cont al autorității contractante – </w:t>
      </w:r>
      <w:r w:rsidRPr="006E6615">
        <w:rPr>
          <w:sz w:val="22"/>
          <w:szCs w:val="22"/>
        </w:rPr>
        <w:t>Garanția de bună execuție prin transfer la contul autorității contractante (ordin de plată), în</w:t>
      </w:r>
      <w:r>
        <w:rPr>
          <w:sz w:val="22"/>
          <w:szCs w:val="22"/>
        </w:rPr>
        <w:t xml:space="preserve"> </w:t>
      </w:r>
      <w:r w:rsidRPr="006E6615">
        <w:rPr>
          <w:sz w:val="22"/>
          <w:szCs w:val="22"/>
        </w:rPr>
        <w:t>conformitate cu datele și condițiile stipulate în scrisoarea de înștiințare.</w:t>
      </w:r>
    </w:p>
    <w:p w14:paraId="5215C278" w14:textId="77777777" w:rsidR="00B25EBA" w:rsidRPr="006E6615" w:rsidRDefault="00B25EBA" w:rsidP="00BA5140">
      <w:pPr>
        <w:shd w:val="clear" w:color="auto" w:fill="FFFFFF"/>
        <w:ind w:left="426"/>
        <w:jc w:val="both"/>
        <w:rPr>
          <w:b/>
          <w:bCs/>
          <w:sz w:val="22"/>
          <w:szCs w:val="22"/>
        </w:rPr>
      </w:pPr>
      <w:r w:rsidRPr="006E6615">
        <w:rPr>
          <w:b/>
          <w:bCs/>
          <w:sz w:val="22"/>
          <w:szCs w:val="22"/>
        </w:rPr>
        <w:t>c) cauțiune;</w:t>
      </w:r>
    </w:p>
    <w:p w14:paraId="27D255E1" w14:textId="77777777" w:rsidR="00B25EBA" w:rsidRPr="006E6615" w:rsidRDefault="00B25EBA" w:rsidP="00BA5140">
      <w:pPr>
        <w:shd w:val="clear" w:color="auto" w:fill="FFFFFF"/>
        <w:tabs>
          <w:tab w:val="left" w:pos="1026"/>
        </w:tabs>
        <w:ind w:left="426"/>
        <w:jc w:val="both"/>
        <w:rPr>
          <w:b/>
          <w:bCs/>
          <w:sz w:val="22"/>
          <w:szCs w:val="22"/>
        </w:rPr>
      </w:pPr>
      <w:r w:rsidRPr="006E6615">
        <w:rPr>
          <w:b/>
          <w:bCs/>
          <w:sz w:val="22"/>
          <w:szCs w:val="22"/>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3F0D89B4" w14:textId="49E02C0E" w:rsidR="00B25EBA" w:rsidRPr="006E6615" w:rsidRDefault="00B25EBA" w:rsidP="00BA5140">
      <w:pPr>
        <w:shd w:val="clear" w:color="auto" w:fill="FFFFFF"/>
        <w:ind w:left="426"/>
        <w:jc w:val="both"/>
        <w:rPr>
          <w:b/>
          <w:bCs/>
          <w:sz w:val="22"/>
          <w:szCs w:val="22"/>
        </w:rPr>
      </w:pPr>
      <w:r w:rsidRPr="006E6615">
        <w:rPr>
          <w:b/>
          <w:bCs/>
          <w:sz w:val="22"/>
          <w:szCs w:val="22"/>
        </w:rPr>
        <w:t>e) rețineri succesive directe din plata cuvenită pentru facturile înaintate.</w:t>
      </w:r>
    </w:p>
    <w:p w14:paraId="29E6479A" w14:textId="056886DA" w:rsidR="00735DEB" w:rsidRPr="00735DEB" w:rsidRDefault="00B25EBA" w:rsidP="00BA5140">
      <w:pPr>
        <w:shd w:val="clear" w:color="auto" w:fill="FFFFFF" w:themeFill="background1"/>
        <w:tabs>
          <w:tab w:val="right" w:pos="426"/>
        </w:tabs>
        <w:spacing w:before="120"/>
        <w:ind w:left="426"/>
        <w:jc w:val="both"/>
        <w:rPr>
          <w:lang w:eastAsia="ru-RU"/>
        </w:rPr>
      </w:pPr>
      <w:r w:rsidRPr="006E6615">
        <w:rPr>
          <w:rFonts w:eastAsia="PMingLiU"/>
          <w:b/>
          <w:i/>
          <w:iCs/>
          <w:sz w:val="22"/>
          <w:szCs w:val="22"/>
        </w:rPr>
        <w:t>Termenul de valabilitate a garanției să fie valabilă până la data de 31.12.2026.</w:t>
      </w:r>
    </w:p>
    <w:p w14:paraId="5C306857"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16BF72AD" w:rsidR="008148A2" w:rsidRDefault="00126D0B">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00FA3BD5">
        <w:rPr>
          <w:b/>
          <w:u w:val="single"/>
        </w:rPr>
        <w:t>6</w:t>
      </w:r>
      <w:r w:rsidRPr="00E923AB">
        <w:rPr>
          <w:b/>
          <w:u w:val="single"/>
          <w:lang w:val="zh-CN"/>
        </w:rPr>
        <w:t>0 zile</w:t>
      </w:r>
      <w:r>
        <w:rPr>
          <w:bCs/>
          <w:u w:val="single"/>
          <w:lang w:val="zh-CN"/>
        </w:rPr>
        <w:t xml:space="preserve"> din data limită de depunere a ofertelor</w:t>
      </w:r>
      <w:r>
        <w:rPr>
          <w:bCs/>
          <w:lang w:val="zh-CN"/>
        </w:rPr>
        <w:t>.</w:t>
      </w:r>
    </w:p>
    <w:p w14:paraId="7592DA25" w14:textId="77777777" w:rsidR="008148A2" w:rsidRDefault="00126D0B">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t xml:space="preserve">Denumirea și adresa organismului competent de soluționare a contestațiilor: </w:t>
      </w:r>
    </w:p>
    <w:p w14:paraId="0E98418B" w14:textId="35335720" w:rsidR="008148A2" w:rsidRDefault="00126D0B">
      <w:pPr>
        <w:shd w:val="clear" w:color="auto" w:fill="FFFFFF" w:themeFill="background1"/>
        <w:tabs>
          <w:tab w:val="right" w:pos="426"/>
        </w:tabs>
        <w:ind w:left="450"/>
        <w:rPr>
          <w:bCs/>
          <w:iCs/>
          <w:lang w:val="zh-CN" w:eastAsia="ru-RU"/>
        </w:rPr>
      </w:pPr>
      <w:r>
        <w:rPr>
          <w:bCs/>
          <w:iCs/>
          <w:lang w:val="zh-CN" w:eastAsia="ru-RU"/>
        </w:rPr>
        <w:lastRenderedPageBreak/>
        <w:t>A</w:t>
      </w:r>
      <w:proofErr w:type="spellStart"/>
      <w:r w:rsidR="00CA2663">
        <w:rPr>
          <w:bCs/>
          <w:iCs/>
          <w:lang w:eastAsia="ru-RU"/>
        </w:rPr>
        <w:t>utoritatea</w:t>
      </w:r>
      <w:proofErr w:type="spellEnd"/>
      <w:r>
        <w:rPr>
          <w:bCs/>
          <w:iCs/>
          <w:lang w:val="zh-CN" w:eastAsia="ru-RU"/>
        </w:rPr>
        <w:t xml:space="preserve">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t>Tel/Fax/email:022-820 652, 022 820-651, contestatii@ansc.md</w:t>
      </w:r>
    </w:p>
    <w:p w14:paraId="735FD470" w14:textId="77777777" w:rsidR="008148A2" w:rsidRDefault="00126D0B">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t>Data (datele) și referința (referințele) publicărilor anterioare în Jurnalul Oficial al Uniunii Europene privind contractul (contractele) la care se referă anunțul respectiv (dacă este cazul):</w:t>
      </w:r>
      <w:r>
        <w:rPr>
          <w:lang w:val="zh-CN" w:eastAsia="ru-RU"/>
        </w:rPr>
        <w:t xml:space="preserve">  </w:t>
      </w:r>
      <w:hyperlink r:id="rId9" w:history="1">
        <w:r>
          <w:rPr>
            <w:rStyle w:val="a5"/>
            <w:color w:val="auto"/>
            <w:shd w:val="clear" w:color="auto" w:fill="FFFFFF"/>
          </w:rPr>
          <w:t>https://enotices2.ted.europa.eu/</w:t>
        </w:r>
      </w:hyperlink>
      <w:r>
        <w:t>.</w:t>
      </w:r>
      <w:r>
        <w:rPr>
          <w:shd w:val="clear" w:color="auto" w:fill="FFFFFF"/>
        </w:rPr>
        <w:t xml:space="preserve">  </w:t>
      </w:r>
      <w:r>
        <w:rPr>
          <w:rFonts w:ascii="Calibri" w:hAnsi="Calibri" w:cs="Calibri"/>
          <w:shd w:val="clear" w:color="auto" w:fill="FFFFFF"/>
        </w:rPr>
        <w:t xml:space="preserve"> </w:t>
      </w:r>
      <w:r>
        <w:rPr>
          <w:lang w:val="zh-CN" w:eastAsia="ru-RU"/>
        </w:rPr>
        <w:t xml:space="preserve"> </w:t>
      </w:r>
    </w:p>
    <w:p w14:paraId="3E65CDCA" w14:textId="77777777" w:rsidR="008148A2" w:rsidRDefault="00126D0B">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79A8641D" w:rsidR="008148A2" w:rsidRDefault="00126D0B">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D073BC">
        <w:rPr>
          <w:u w:val="single"/>
        </w:rPr>
        <w:t>1</w:t>
      </w:r>
      <w:r w:rsidR="00CA2663">
        <w:rPr>
          <w:u w:val="single"/>
        </w:rPr>
        <w:t>8</w:t>
      </w:r>
      <w:r w:rsidR="00D073BC">
        <w:rPr>
          <w:u w:val="single"/>
        </w:rPr>
        <w:t>.0</w:t>
      </w:r>
      <w:r w:rsidR="00CA2663">
        <w:rPr>
          <w:u w:val="single"/>
        </w:rPr>
        <w:t>6</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668BDD50" w:rsidR="008148A2" w:rsidRDefault="00126D0B">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CA2663">
        <w:rPr>
          <w:bCs/>
          <w:u w:val="single"/>
          <w:shd w:val="clear" w:color="auto" w:fill="FFFFFF" w:themeFill="background1"/>
          <w:lang w:eastAsia="ru-RU"/>
        </w:rPr>
        <w:t>19</w:t>
      </w:r>
      <w:r w:rsidRPr="00073713">
        <w:rPr>
          <w:bCs/>
          <w:u w:val="single"/>
          <w:shd w:val="clear" w:color="auto" w:fill="FFFFFF" w:themeFill="background1"/>
          <w:lang w:val="zh-CN" w:eastAsia="ru-RU"/>
        </w:rPr>
        <w:t>.0</w:t>
      </w:r>
      <w:r w:rsidR="00CA2663">
        <w:rPr>
          <w:bCs/>
          <w:u w:val="single"/>
          <w:shd w:val="clear" w:color="auto" w:fill="FFFFFF" w:themeFill="background1"/>
          <w:lang w:eastAsia="ru-RU"/>
        </w:rPr>
        <w:t>6</w:t>
      </w:r>
      <w:r w:rsidRPr="00073713">
        <w:rPr>
          <w:bCs/>
          <w:u w:val="single"/>
          <w:shd w:val="clear" w:color="auto" w:fill="FFFFFF" w:themeFill="background1"/>
          <w:lang w:val="zh-CN" w:eastAsia="ru-RU"/>
        </w:rPr>
        <w:t>.202</w:t>
      </w:r>
      <w:r w:rsidR="00D073BC" w:rsidRPr="00073713">
        <w:rPr>
          <w:bCs/>
          <w:u w:val="single"/>
          <w:shd w:val="clear" w:color="auto" w:fill="FFFFFF" w:themeFill="background1"/>
          <w:lang w:eastAsia="ru-RU"/>
        </w:rPr>
        <w:t>6</w:t>
      </w:r>
      <w:r w:rsidRPr="00073713">
        <w:rPr>
          <w:bCs/>
          <w:shd w:val="clear" w:color="auto" w:fill="FFFFFF" w:themeFill="background1"/>
          <w:lang w:eastAsia="ru-RU"/>
        </w:rPr>
        <w:t>.</w:t>
      </w:r>
      <w:r w:rsidRPr="00073713">
        <w:rPr>
          <w:shd w:val="clear" w:color="auto" w:fill="FFFFFF" w:themeFill="background1"/>
          <w:lang w:val="zh-CN" w:eastAsia="ru-RU"/>
        </w:rPr>
        <w:t xml:space="preserve"> </w:t>
      </w:r>
    </w:p>
    <w:p w14:paraId="3C028861" w14:textId="77777777" w:rsidR="008148A2" w:rsidRDefault="00126D0B">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2CC8AE7A" w:rsidR="008148A2" w:rsidRPr="00073713" w:rsidRDefault="007527DC">
      <w:pPr>
        <w:shd w:val="clear" w:color="auto" w:fill="FFFFFF" w:themeFill="background1"/>
        <w:tabs>
          <w:tab w:val="left" w:pos="284"/>
          <w:tab w:val="left" w:pos="426"/>
          <w:tab w:val="decimal" w:pos="8364"/>
        </w:tabs>
        <w:spacing w:line="276" w:lineRule="auto"/>
        <w:ind w:left="-284" w:right="-144" w:firstLine="284"/>
        <w:rPr>
          <w:b/>
          <w:bCs/>
        </w:rPr>
      </w:pPr>
      <w:r>
        <w:rPr>
          <w:b/>
          <w:lang w:eastAsia="ru-RU"/>
        </w:rPr>
        <w:t>Conducătorul</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proofErr w:type="spellStart"/>
      <w:r>
        <w:rPr>
          <w:b/>
          <w:shd w:val="clear" w:color="auto" w:fill="FFFFFF" w:themeFill="background1"/>
          <w:lang w:eastAsia="ru-RU"/>
        </w:rPr>
        <w:t>Arcadie</w:t>
      </w:r>
      <w:proofErr w:type="spellEnd"/>
      <w:r>
        <w:rPr>
          <w:b/>
          <w:shd w:val="clear" w:color="auto" w:fill="FFFFFF" w:themeFill="background1"/>
          <w:lang w:eastAsia="ru-RU"/>
        </w:rPr>
        <w:t xml:space="preserve"> AFTENIUC</w:t>
      </w:r>
    </w:p>
    <w:p w14:paraId="375FB6BA" w14:textId="38B14BDA" w:rsidR="008148A2" w:rsidRDefault="00126D0B">
      <w:r>
        <w:t xml:space="preserve">                                                                                                                    </w:t>
      </w:r>
      <w:r w:rsidR="00D71343">
        <w:t xml:space="preserve">                              </w:t>
      </w:r>
      <w:r w:rsidR="00073713">
        <w:t xml:space="preserve"> </w:t>
      </w:r>
      <w:r w:rsidR="007527DC">
        <w:t xml:space="preserve">  </w:t>
      </w:r>
      <w:r>
        <w:t>L.Ș</w:t>
      </w:r>
      <w:r w:rsidR="00073713">
        <w:t>.</w:t>
      </w:r>
    </w:p>
    <w:sectPr w:rsidR="008148A2" w:rsidSect="003C7DB1">
      <w:pgSz w:w="12240" w:h="15840"/>
      <w:pgMar w:top="709"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41752227">
    <w:abstractNumId w:val="2"/>
  </w:num>
  <w:num w:numId="2" w16cid:durableId="154348196">
    <w:abstractNumId w:val="0"/>
  </w:num>
  <w:num w:numId="3" w16cid:durableId="1232698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05957"/>
    <w:rsid w:val="000107E7"/>
    <w:rsid w:val="00011F42"/>
    <w:rsid w:val="000135D1"/>
    <w:rsid w:val="00020208"/>
    <w:rsid w:val="00022CAD"/>
    <w:rsid w:val="00024CD0"/>
    <w:rsid w:val="000318EB"/>
    <w:rsid w:val="00033502"/>
    <w:rsid w:val="00033811"/>
    <w:rsid w:val="00033E00"/>
    <w:rsid w:val="000352C3"/>
    <w:rsid w:val="00036D0D"/>
    <w:rsid w:val="0004085F"/>
    <w:rsid w:val="000413F4"/>
    <w:rsid w:val="00043874"/>
    <w:rsid w:val="00046876"/>
    <w:rsid w:val="00054455"/>
    <w:rsid w:val="00060456"/>
    <w:rsid w:val="000605E7"/>
    <w:rsid w:val="00062F92"/>
    <w:rsid w:val="00063CE6"/>
    <w:rsid w:val="000722BA"/>
    <w:rsid w:val="00073713"/>
    <w:rsid w:val="00076A8B"/>
    <w:rsid w:val="000805AB"/>
    <w:rsid w:val="00085301"/>
    <w:rsid w:val="00087272"/>
    <w:rsid w:val="00087405"/>
    <w:rsid w:val="000925F5"/>
    <w:rsid w:val="00093705"/>
    <w:rsid w:val="000945FB"/>
    <w:rsid w:val="00096466"/>
    <w:rsid w:val="000A178D"/>
    <w:rsid w:val="000A2523"/>
    <w:rsid w:val="000A2A26"/>
    <w:rsid w:val="000A7AE8"/>
    <w:rsid w:val="000B4B3C"/>
    <w:rsid w:val="000B54B3"/>
    <w:rsid w:val="000C1AE7"/>
    <w:rsid w:val="000C48AB"/>
    <w:rsid w:val="000C65C7"/>
    <w:rsid w:val="000D19F4"/>
    <w:rsid w:val="000D233F"/>
    <w:rsid w:val="000D3550"/>
    <w:rsid w:val="000D5B1F"/>
    <w:rsid w:val="000D67EB"/>
    <w:rsid w:val="000D7D32"/>
    <w:rsid w:val="000E1496"/>
    <w:rsid w:val="000E1847"/>
    <w:rsid w:val="000E2E21"/>
    <w:rsid w:val="000E4292"/>
    <w:rsid w:val="000E6AEE"/>
    <w:rsid w:val="000E6F61"/>
    <w:rsid w:val="000F0796"/>
    <w:rsid w:val="001036CB"/>
    <w:rsid w:val="00111259"/>
    <w:rsid w:val="00113BB7"/>
    <w:rsid w:val="0012296C"/>
    <w:rsid w:val="001243F0"/>
    <w:rsid w:val="00126D0B"/>
    <w:rsid w:val="00132D87"/>
    <w:rsid w:val="0014122E"/>
    <w:rsid w:val="00150BDE"/>
    <w:rsid w:val="00150FDD"/>
    <w:rsid w:val="001514B2"/>
    <w:rsid w:val="00164F69"/>
    <w:rsid w:val="0016642F"/>
    <w:rsid w:val="00170E28"/>
    <w:rsid w:val="001735C8"/>
    <w:rsid w:val="00180510"/>
    <w:rsid w:val="00191ECB"/>
    <w:rsid w:val="001929D0"/>
    <w:rsid w:val="00196835"/>
    <w:rsid w:val="001A2861"/>
    <w:rsid w:val="001A3E52"/>
    <w:rsid w:val="001A59CD"/>
    <w:rsid w:val="001A5CCC"/>
    <w:rsid w:val="001A5FDF"/>
    <w:rsid w:val="001B1852"/>
    <w:rsid w:val="001B60A8"/>
    <w:rsid w:val="001B673B"/>
    <w:rsid w:val="001B733B"/>
    <w:rsid w:val="001C0241"/>
    <w:rsid w:val="001C1DD4"/>
    <w:rsid w:val="001C2F5F"/>
    <w:rsid w:val="001C4099"/>
    <w:rsid w:val="001C424A"/>
    <w:rsid w:val="001C733C"/>
    <w:rsid w:val="001D1251"/>
    <w:rsid w:val="001D2C55"/>
    <w:rsid w:val="001D7F88"/>
    <w:rsid w:val="001E118D"/>
    <w:rsid w:val="001E1E22"/>
    <w:rsid w:val="001E25C1"/>
    <w:rsid w:val="001E2837"/>
    <w:rsid w:val="001E3637"/>
    <w:rsid w:val="001E5E80"/>
    <w:rsid w:val="001E60FC"/>
    <w:rsid w:val="001E69A0"/>
    <w:rsid w:val="001F04E1"/>
    <w:rsid w:val="001F07C7"/>
    <w:rsid w:val="001F12DE"/>
    <w:rsid w:val="001F2690"/>
    <w:rsid w:val="001F548E"/>
    <w:rsid w:val="001F61D3"/>
    <w:rsid w:val="001F66E4"/>
    <w:rsid w:val="001F676C"/>
    <w:rsid w:val="00201E0D"/>
    <w:rsid w:val="0020256D"/>
    <w:rsid w:val="00204CEE"/>
    <w:rsid w:val="00205DDD"/>
    <w:rsid w:val="00210120"/>
    <w:rsid w:val="0021791E"/>
    <w:rsid w:val="002235C7"/>
    <w:rsid w:val="002259AC"/>
    <w:rsid w:val="00225AB9"/>
    <w:rsid w:val="0023095D"/>
    <w:rsid w:val="00231B08"/>
    <w:rsid w:val="00233784"/>
    <w:rsid w:val="00244FC3"/>
    <w:rsid w:val="002530F5"/>
    <w:rsid w:val="00254E9A"/>
    <w:rsid w:val="00255B41"/>
    <w:rsid w:val="00257270"/>
    <w:rsid w:val="00262591"/>
    <w:rsid w:val="00266185"/>
    <w:rsid w:val="002751F2"/>
    <w:rsid w:val="002824A4"/>
    <w:rsid w:val="002830E9"/>
    <w:rsid w:val="00287072"/>
    <w:rsid w:val="002904B3"/>
    <w:rsid w:val="00293173"/>
    <w:rsid w:val="002A5991"/>
    <w:rsid w:val="002A7507"/>
    <w:rsid w:val="002B08FF"/>
    <w:rsid w:val="002B5811"/>
    <w:rsid w:val="002B7B05"/>
    <w:rsid w:val="002C51B6"/>
    <w:rsid w:val="002D0A9F"/>
    <w:rsid w:val="002D1D68"/>
    <w:rsid w:val="002D6551"/>
    <w:rsid w:val="002E2E6D"/>
    <w:rsid w:val="002E5FBD"/>
    <w:rsid w:val="002F59AE"/>
    <w:rsid w:val="00312C76"/>
    <w:rsid w:val="003143BC"/>
    <w:rsid w:val="003146F2"/>
    <w:rsid w:val="00320F8E"/>
    <w:rsid w:val="00323E25"/>
    <w:rsid w:val="0032459E"/>
    <w:rsid w:val="00324BC5"/>
    <w:rsid w:val="00327624"/>
    <w:rsid w:val="00327F48"/>
    <w:rsid w:val="00335471"/>
    <w:rsid w:val="00337679"/>
    <w:rsid w:val="003439EF"/>
    <w:rsid w:val="003443D0"/>
    <w:rsid w:val="0034756B"/>
    <w:rsid w:val="00350161"/>
    <w:rsid w:val="0035325B"/>
    <w:rsid w:val="0036577D"/>
    <w:rsid w:val="00381A17"/>
    <w:rsid w:val="00381CC9"/>
    <w:rsid w:val="003829C9"/>
    <w:rsid w:val="003845DD"/>
    <w:rsid w:val="00393C5C"/>
    <w:rsid w:val="003A219B"/>
    <w:rsid w:val="003A4444"/>
    <w:rsid w:val="003A506E"/>
    <w:rsid w:val="003A58FE"/>
    <w:rsid w:val="003A6700"/>
    <w:rsid w:val="003A6DF6"/>
    <w:rsid w:val="003B1F3F"/>
    <w:rsid w:val="003B32E7"/>
    <w:rsid w:val="003B5F03"/>
    <w:rsid w:val="003B6A66"/>
    <w:rsid w:val="003C0E71"/>
    <w:rsid w:val="003C1D63"/>
    <w:rsid w:val="003C7C73"/>
    <w:rsid w:val="003C7DB1"/>
    <w:rsid w:val="003D0D0B"/>
    <w:rsid w:val="003D142B"/>
    <w:rsid w:val="003D7ABF"/>
    <w:rsid w:val="003E5245"/>
    <w:rsid w:val="003E66E3"/>
    <w:rsid w:val="003E699A"/>
    <w:rsid w:val="003F0A52"/>
    <w:rsid w:val="003F27AC"/>
    <w:rsid w:val="003F349F"/>
    <w:rsid w:val="003F619C"/>
    <w:rsid w:val="00403A70"/>
    <w:rsid w:val="00414D6A"/>
    <w:rsid w:val="00416D78"/>
    <w:rsid w:val="00417524"/>
    <w:rsid w:val="0041752E"/>
    <w:rsid w:val="004175D8"/>
    <w:rsid w:val="0042747E"/>
    <w:rsid w:val="004326D9"/>
    <w:rsid w:val="00436608"/>
    <w:rsid w:val="00443FB0"/>
    <w:rsid w:val="0044789C"/>
    <w:rsid w:val="00450D8D"/>
    <w:rsid w:val="00451230"/>
    <w:rsid w:val="00453DFB"/>
    <w:rsid w:val="00455854"/>
    <w:rsid w:val="00457886"/>
    <w:rsid w:val="00460C9A"/>
    <w:rsid w:val="00461541"/>
    <w:rsid w:val="00466690"/>
    <w:rsid w:val="004678F4"/>
    <w:rsid w:val="00481339"/>
    <w:rsid w:val="004822BF"/>
    <w:rsid w:val="00484857"/>
    <w:rsid w:val="0048524C"/>
    <w:rsid w:val="00487595"/>
    <w:rsid w:val="00491150"/>
    <w:rsid w:val="00497CAA"/>
    <w:rsid w:val="004A2F58"/>
    <w:rsid w:val="004A3213"/>
    <w:rsid w:val="004A5A2F"/>
    <w:rsid w:val="004A5EBC"/>
    <w:rsid w:val="004A714F"/>
    <w:rsid w:val="004C2862"/>
    <w:rsid w:val="004C2BF8"/>
    <w:rsid w:val="004C3FAB"/>
    <w:rsid w:val="004C4172"/>
    <w:rsid w:val="004C566D"/>
    <w:rsid w:val="004D640B"/>
    <w:rsid w:val="004E42EE"/>
    <w:rsid w:val="004F6105"/>
    <w:rsid w:val="004F72D3"/>
    <w:rsid w:val="00500449"/>
    <w:rsid w:val="00500EBB"/>
    <w:rsid w:val="005066AB"/>
    <w:rsid w:val="00511B37"/>
    <w:rsid w:val="00512028"/>
    <w:rsid w:val="00513B7C"/>
    <w:rsid w:val="00517F7B"/>
    <w:rsid w:val="00522C2B"/>
    <w:rsid w:val="0052438E"/>
    <w:rsid w:val="00526CE8"/>
    <w:rsid w:val="00533312"/>
    <w:rsid w:val="00536B5F"/>
    <w:rsid w:val="0054525B"/>
    <w:rsid w:val="00552EC6"/>
    <w:rsid w:val="00556833"/>
    <w:rsid w:val="00564862"/>
    <w:rsid w:val="00564E1F"/>
    <w:rsid w:val="005735F2"/>
    <w:rsid w:val="00573B5E"/>
    <w:rsid w:val="00583236"/>
    <w:rsid w:val="005904D6"/>
    <w:rsid w:val="00591510"/>
    <w:rsid w:val="005955AB"/>
    <w:rsid w:val="005979E2"/>
    <w:rsid w:val="005A37A0"/>
    <w:rsid w:val="005A571F"/>
    <w:rsid w:val="005A6BC6"/>
    <w:rsid w:val="005B0A1B"/>
    <w:rsid w:val="005B153D"/>
    <w:rsid w:val="005B41ED"/>
    <w:rsid w:val="005B63DB"/>
    <w:rsid w:val="005C28CC"/>
    <w:rsid w:val="005C54AA"/>
    <w:rsid w:val="005C56BD"/>
    <w:rsid w:val="005C57BE"/>
    <w:rsid w:val="005D1854"/>
    <w:rsid w:val="005E3218"/>
    <w:rsid w:val="005E3F06"/>
    <w:rsid w:val="005E64E7"/>
    <w:rsid w:val="005E77E8"/>
    <w:rsid w:val="005F0613"/>
    <w:rsid w:val="005F374C"/>
    <w:rsid w:val="005F3C1C"/>
    <w:rsid w:val="005F7861"/>
    <w:rsid w:val="006007A6"/>
    <w:rsid w:val="006012FC"/>
    <w:rsid w:val="00603C01"/>
    <w:rsid w:val="00611BE2"/>
    <w:rsid w:val="0061409F"/>
    <w:rsid w:val="00620250"/>
    <w:rsid w:val="0062079F"/>
    <w:rsid w:val="00623D13"/>
    <w:rsid w:val="006258C9"/>
    <w:rsid w:val="00626AE6"/>
    <w:rsid w:val="00632176"/>
    <w:rsid w:val="00635D3A"/>
    <w:rsid w:val="00636DD0"/>
    <w:rsid w:val="00645FE8"/>
    <w:rsid w:val="00654B3B"/>
    <w:rsid w:val="00654B89"/>
    <w:rsid w:val="00665DA5"/>
    <w:rsid w:val="00671877"/>
    <w:rsid w:val="00676F31"/>
    <w:rsid w:val="00682EEF"/>
    <w:rsid w:val="0068348A"/>
    <w:rsid w:val="006844C7"/>
    <w:rsid w:val="00685259"/>
    <w:rsid w:val="00692F6C"/>
    <w:rsid w:val="00693700"/>
    <w:rsid w:val="00693A56"/>
    <w:rsid w:val="00696914"/>
    <w:rsid w:val="006A3ECF"/>
    <w:rsid w:val="006B1BC2"/>
    <w:rsid w:val="006B33A3"/>
    <w:rsid w:val="006B677E"/>
    <w:rsid w:val="006C4237"/>
    <w:rsid w:val="006D1603"/>
    <w:rsid w:val="006D1DD4"/>
    <w:rsid w:val="006D46E7"/>
    <w:rsid w:val="006E6615"/>
    <w:rsid w:val="006F3400"/>
    <w:rsid w:val="006F34E6"/>
    <w:rsid w:val="006F46E8"/>
    <w:rsid w:val="00702EFA"/>
    <w:rsid w:val="00707B38"/>
    <w:rsid w:val="00712C6C"/>
    <w:rsid w:val="00717A6C"/>
    <w:rsid w:val="007226A4"/>
    <w:rsid w:val="00725F48"/>
    <w:rsid w:val="007277ED"/>
    <w:rsid w:val="00733EF6"/>
    <w:rsid w:val="00735DEB"/>
    <w:rsid w:val="00741634"/>
    <w:rsid w:val="00741F37"/>
    <w:rsid w:val="00746CB0"/>
    <w:rsid w:val="007508E9"/>
    <w:rsid w:val="0075271D"/>
    <w:rsid w:val="007527DC"/>
    <w:rsid w:val="00754632"/>
    <w:rsid w:val="00762E9C"/>
    <w:rsid w:val="007632C8"/>
    <w:rsid w:val="00766F05"/>
    <w:rsid w:val="00770A1E"/>
    <w:rsid w:val="00771AA8"/>
    <w:rsid w:val="00776E5A"/>
    <w:rsid w:val="00783BCA"/>
    <w:rsid w:val="00785E18"/>
    <w:rsid w:val="00787A6C"/>
    <w:rsid w:val="00791940"/>
    <w:rsid w:val="00792B3A"/>
    <w:rsid w:val="00793E72"/>
    <w:rsid w:val="007954C0"/>
    <w:rsid w:val="007958E3"/>
    <w:rsid w:val="007A1488"/>
    <w:rsid w:val="007A33D6"/>
    <w:rsid w:val="007A41EA"/>
    <w:rsid w:val="007B1B6F"/>
    <w:rsid w:val="007B4B44"/>
    <w:rsid w:val="007B5F3E"/>
    <w:rsid w:val="007C08DA"/>
    <w:rsid w:val="007C2B8B"/>
    <w:rsid w:val="007C583B"/>
    <w:rsid w:val="007C58CE"/>
    <w:rsid w:val="007D2AA5"/>
    <w:rsid w:val="007D2D99"/>
    <w:rsid w:val="007D35CC"/>
    <w:rsid w:val="007D3737"/>
    <w:rsid w:val="007D3CC3"/>
    <w:rsid w:val="007E27F1"/>
    <w:rsid w:val="007F0BA8"/>
    <w:rsid w:val="007F0DC5"/>
    <w:rsid w:val="007F4508"/>
    <w:rsid w:val="007F66C7"/>
    <w:rsid w:val="00803AE2"/>
    <w:rsid w:val="00805119"/>
    <w:rsid w:val="00811B50"/>
    <w:rsid w:val="008126E1"/>
    <w:rsid w:val="008130AA"/>
    <w:rsid w:val="0081314E"/>
    <w:rsid w:val="008148A2"/>
    <w:rsid w:val="0082106A"/>
    <w:rsid w:val="00827E6B"/>
    <w:rsid w:val="00832E56"/>
    <w:rsid w:val="008357D2"/>
    <w:rsid w:val="00837352"/>
    <w:rsid w:val="00837FDC"/>
    <w:rsid w:val="00842C7B"/>
    <w:rsid w:val="0084423B"/>
    <w:rsid w:val="00844ED5"/>
    <w:rsid w:val="00845D83"/>
    <w:rsid w:val="00846F1E"/>
    <w:rsid w:val="00847434"/>
    <w:rsid w:val="008545CB"/>
    <w:rsid w:val="008615FB"/>
    <w:rsid w:val="00863435"/>
    <w:rsid w:val="008676B9"/>
    <w:rsid w:val="00867D08"/>
    <w:rsid w:val="00877237"/>
    <w:rsid w:val="008805EE"/>
    <w:rsid w:val="0089170A"/>
    <w:rsid w:val="00891D66"/>
    <w:rsid w:val="00897485"/>
    <w:rsid w:val="00897CDA"/>
    <w:rsid w:val="008A110A"/>
    <w:rsid w:val="008A1D50"/>
    <w:rsid w:val="008A33FE"/>
    <w:rsid w:val="008A5946"/>
    <w:rsid w:val="008A731F"/>
    <w:rsid w:val="008B14F3"/>
    <w:rsid w:val="008B5487"/>
    <w:rsid w:val="008B7823"/>
    <w:rsid w:val="008B7E4F"/>
    <w:rsid w:val="008C304A"/>
    <w:rsid w:val="008C46BF"/>
    <w:rsid w:val="008D34D0"/>
    <w:rsid w:val="008D366E"/>
    <w:rsid w:val="008D4B05"/>
    <w:rsid w:val="008E58CC"/>
    <w:rsid w:val="008F241B"/>
    <w:rsid w:val="008F2B63"/>
    <w:rsid w:val="008F6768"/>
    <w:rsid w:val="008F67BA"/>
    <w:rsid w:val="00901EF5"/>
    <w:rsid w:val="00904066"/>
    <w:rsid w:val="00906F8D"/>
    <w:rsid w:val="009126BC"/>
    <w:rsid w:val="00926A91"/>
    <w:rsid w:val="00935898"/>
    <w:rsid w:val="00946BFE"/>
    <w:rsid w:val="00957624"/>
    <w:rsid w:val="009622AF"/>
    <w:rsid w:val="0096755B"/>
    <w:rsid w:val="00970909"/>
    <w:rsid w:val="00972CC2"/>
    <w:rsid w:val="00972FD9"/>
    <w:rsid w:val="00974BEB"/>
    <w:rsid w:val="00977AF5"/>
    <w:rsid w:val="00983412"/>
    <w:rsid w:val="009900C8"/>
    <w:rsid w:val="00992A13"/>
    <w:rsid w:val="00993AF6"/>
    <w:rsid w:val="00994276"/>
    <w:rsid w:val="00994484"/>
    <w:rsid w:val="00994791"/>
    <w:rsid w:val="0099614E"/>
    <w:rsid w:val="009A0433"/>
    <w:rsid w:val="009B0BDD"/>
    <w:rsid w:val="009B63FA"/>
    <w:rsid w:val="009C0484"/>
    <w:rsid w:val="009C0748"/>
    <w:rsid w:val="009C3D3E"/>
    <w:rsid w:val="009C6F0A"/>
    <w:rsid w:val="009E2FE5"/>
    <w:rsid w:val="009E438A"/>
    <w:rsid w:val="009E6E11"/>
    <w:rsid w:val="009F28D7"/>
    <w:rsid w:val="009F2B07"/>
    <w:rsid w:val="009F2FBE"/>
    <w:rsid w:val="00A000A2"/>
    <w:rsid w:val="00A02C79"/>
    <w:rsid w:val="00A03BB7"/>
    <w:rsid w:val="00A05AF2"/>
    <w:rsid w:val="00A05EAA"/>
    <w:rsid w:val="00A07DED"/>
    <w:rsid w:val="00A139C6"/>
    <w:rsid w:val="00A15F01"/>
    <w:rsid w:val="00A16652"/>
    <w:rsid w:val="00A211D9"/>
    <w:rsid w:val="00A26C8E"/>
    <w:rsid w:val="00A30C86"/>
    <w:rsid w:val="00A40C72"/>
    <w:rsid w:val="00A44F39"/>
    <w:rsid w:val="00A476B7"/>
    <w:rsid w:val="00A51CF1"/>
    <w:rsid w:val="00A5339E"/>
    <w:rsid w:val="00A62CBC"/>
    <w:rsid w:val="00A65005"/>
    <w:rsid w:val="00A67305"/>
    <w:rsid w:val="00A70E7F"/>
    <w:rsid w:val="00A72C20"/>
    <w:rsid w:val="00A737D8"/>
    <w:rsid w:val="00A7545F"/>
    <w:rsid w:val="00A820AF"/>
    <w:rsid w:val="00A875C7"/>
    <w:rsid w:val="00A92419"/>
    <w:rsid w:val="00A93AF3"/>
    <w:rsid w:val="00A94518"/>
    <w:rsid w:val="00A957FC"/>
    <w:rsid w:val="00AA65A0"/>
    <w:rsid w:val="00AB5F84"/>
    <w:rsid w:val="00AC018E"/>
    <w:rsid w:val="00AC338E"/>
    <w:rsid w:val="00AC33A5"/>
    <w:rsid w:val="00AC4742"/>
    <w:rsid w:val="00AC5E46"/>
    <w:rsid w:val="00AC791F"/>
    <w:rsid w:val="00AD19DB"/>
    <w:rsid w:val="00AD77F1"/>
    <w:rsid w:val="00AE0144"/>
    <w:rsid w:val="00AE7F4F"/>
    <w:rsid w:val="00AF0AEE"/>
    <w:rsid w:val="00AF1537"/>
    <w:rsid w:val="00AF5378"/>
    <w:rsid w:val="00AF5B66"/>
    <w:rsid w:val="00AF7E82"/>
    <w:rsid w:val="00B01E1C"/>
    <w:rsid w:val="00B0606B"/>
    <w:rsid w:val="00B128D3"/>
    <w:rsid w:val="00B13C66"/>
    <w:rsid w:val="00B25EBA"/>
    <w:rsid w:val="00B30CD8"/>
    <w:rsid w:val="00B3336C"/>
    <w:rsid w:val="00B37F94"/>
    <w:rsid w:val="00B42349"/>
    <w:rsid w:val="00B52D3A"/>
    <w:rsid w:val="00B55693"/>
    <w:rsid w:val="00B61AEC"/>
    <w:rsid w:val="00B624F7"/>
    <w:rsid w:val="00B65618"/>
    <w:rsid w:val="00B72032"/>
    <w:rsid w:val="00B73E45"/>
    <w:rsid w:val="00B77C22"/>
    <w:rsid w:val="00B80D11"/>
    <w:rsid w:val="00B80E99"/>
    <w:rsid w:val="00B84DB7"/>
    <w:rsid w:val="00B86D23"/>
    <w:rsid w:val="00B86EA0"/>
    <w:rsid w:val="00B91F11"/>
    <w:rsid w:val="00B91FE0"/>
    <w:rsid w:val="00B9424B"/>
    <w:rsid w:val="00B969CF"/>
    <w:rsid w:val="00BA5140"/>
    <w:rsid w:val="00BA566A"/>
    <w:rsid w:val="00BB2EAA"/>
    <w:rsid w:val="00BB6BCC"/>
    <w:rsid w:val="00BC3960"/>
    <w:rsid w:val="00BD0651"/>
    <w:rsid w:val="00BD190F"/>
    <w:rsid w:val="00BD4545"/>
    <w:rsid w:val="00BD59E2"/>
    <w:rsid w:val="00BE1AFA"/>
    <w:rsid w:val="00BE452D"/>
    <w:rsid w:val="00BE49F7"/>
    <w:rsid w:val="00BF7907"/>
    <w:rsid w:val="00C00562"/>
    <w:rsid w:val="00C0333F"/>
    <w:rsid w:val="00C03E6A"/>
    <w:rsid w:val="00C07B62"/>
    <w:rsid w:val="00C12604"/>
    <w:rsid w:val="00C16281"/>
    <w:rsid w:val="00C2107D"/>
    <w:rsid w:val="00C2237B"/>
    <w:rsid w:val="00C2417D"/>
    <w:rsid w:val="00C246E3"/>
    <w:rsid w:val="00C27B17"/>
    <w:rsid w:val="00C3249D"/>
    <w:rsid w:val="00C335C7"/>
    <w:rsid w:val="00C34A68"/>
    <w:rsid w:val="00C378F6"/>
    <w:rsid w:val="00C4095C"/>
    <w:rsid w:val="00C409A1"/>
    <w:rsid w:val="00C40E98"/>
    <w:rsid w:val="00C40F24"/>
    <w:rsid w:val="00C42A3C"/>
    <w:rsid w:val="00C42FF6"/>
    <w:rsid w:val="00C50940"/>
    <w:rsid w:val="00C50AA8"/>
    <w:rsid w:val="00C55B7A"/>
    <w:rsid w:val="00C64C85"/>
    <w:rsid w:val="00C67608"/>
    <w:rsid w:val="00C77D34"/>
    <w:rsid w:val="00C95A62"/>
    <w:rsid w:val="00C97383"/>
    <w:rsid w:val="00CA2663"/>
    <w:rsid w:val="00CA5B0C"/>
    <w:rsid w:val="00CA5E1C"/>
    <w:rsid w:val="00CB2A39"/>
    <w:rsid w:val="00CB33D3"/>
    <w:rsid w:val="00CB3DA5"/>
    <w:rsid w:val="00CB4276"/>
    <w:rsid w:val="00CB5D0A"/>
    <w:rsid w:val="00CC3F7D"/>
    <w:rsid w:val="00CC7E26"/>
    <w:rsid w:val="00CD1718"/>
    <w:rsid w:val="00CD44D5"/>
    <w:rsid w:val="00CD4FE3"/>
    <w:rsid w:val="00CD5FB4"/>
    <w:rsid w:val="00CD6BC0"/>
    <w:rsid w:val="00CE1C8E"/>
    <w:rsid w:val="00CF4E47"/>
    <w:rsid w:val="00CF721F"/>
    <w:rsid w:val="00D05CA8"/>
    <w:rsid w:val="00D073BC"/>
    <w:rsid w:val="00D116A3"/>
    <w:rsid w:val="00D15FFE"/>
    <w:rsid w:val="00D1717A"/>
    <w:rsid w:val="00D31B10"/>
    <w:rsid w:val="00D34CD8"/>
    <w:rsid w:val="00D35432"/>
    <w:rsid w:val="00D40FE2"/>
    <w:rsid w:val="00D410A8"/>
    <w:rsid w:val="00D42CE7"/>
    <w:rsid w:val="00D44A73"/>
    <w:rsid w:val="00D471AA"/>
    <w:rsid w:val="00D47812"/>
    <w:rsid w:val="00D52167"/>
    <w:rsid w:val="00D53389"/>
    <w:rsid w:val="00D63BD2"/>
    <w:rsid w:val="00D671B2"/>
    <w:rsid w:val="00D67D39"/>
    <w:rsid w:val="00D7087F"/>
    <w:rsid w:val="00D71343"/>
    <w:rsid w:val="00D72DFF"/>
    <w:rsid w:val="00D75A74"/>
    <w:rsid w:val="00D7685C"/>
    <w:rsid w:val="00D7777C"/>
    <w:rsid w:val="00D8118B"/>
    <w:rsid w:val="00D83536"/>
    <w:rsid w:val="00D908F4"/>
    <w:rsid w:val="00DB6F24"/>
    <w:rsid w:val="00DB7EC3"/>
    <w:rsid w:val="00DC07AC"/>
    <w:rsid w:val="00DD3082"/>
    <w:rsid w:val="00DD34B7"/>
    <w:rsid w:val="00DD58F4"/>
    <w:rsid w:val="00DE07B6"/>
    <w:rsid w:val="00DE4AC4"/>
    <w:rsid w:val="00DF1151"/>
    <w:rsid w:val="00DF24E0"/>
    <w:rsid w:val="00DF51C4"/>
    <w:rsid w:val="00E039E8"/>
    <w:rsid w:val="00E101FF"/>
    <w:rsid w:val="00E1108A"/>
    <w:rsid w:val="00E13AFC"/>
    <w:rsid w:val="00E16692"/>
    <w:rsid w:val="00E17DF0"/>
    <w:rsid w:val="00E33E0A"/>
    <w:rsid w:val="00E4237C"/>
    <w:rsid w:val="00E52536"/>
    <w:rsid w:val="00E60DF8"/>
    <w:rsid w:val="00E634DF"/>
    <w:rsid w:val="00E72037"/>
    <w:rsid w:val="00E7503F"/>
    <w:rsid w:val="00E7706F"/>
    <w:rsid w:val="00E817A3"/>
    <w:rsid w:val="00E82244"/>
    <w:rsid w:val="00E85A55"/>
    <w:rsid w:val="00E86E51"/>
    <w:rsid w:val="00E917A9"/>
    <w:rsid w:val="00E923AB"/>
    <w:rsid w:val="00E92B67"/>
    <w:rsid w:val="00E94932"/>
    <w:rsid w:val="00E96D99"/>
    <w:rsid w:val="00EA2ECB"/>
    <w:rsid w:val="00EA60CE"/>
    <w:rsid w:val="00EB073C"/>
    <w:rsid w:val="00EB1E49"/>
    <w:rsid w:val="00EB3696"/>
    <w:rsid w:val="00EB614B"/>
    <w:rsid w:val="00EB7BD0"/>
    <w:rsid w:val="00EC0C16"/>
    <w:rsid w:val="00EC45B5"/>
    <w:rsid w:val="00EC45C1"/>
    <w:rsid w:val="00EC663A"/>
    <w:rsid w:val="00EC7F97"/>
    <w:rsid w:val="00ED015B"/>
    <w:rsid w:val="00ED4018"/>
    <w:rsid w:val="00ED6C3C"/>
    <w:rsid w:val="00ED70A0"/>
    <w:rsid w:val="00ED72BF"/>
    <w:rsid w:val="00EE057B"/>
    <w:rsid w:val="00EE3C44"/>
    <w:rsid w:val="00EF1126"/>
    <w:rsid w:val="00F00CC5"/>
    <w:rsid w:val="00F0104E"/>
    <w:rsid w:val="00F0159E"/>
    <w:rsid w:val="00F01EBD"/>
    <w:rsid w:val="00F055E5"/>
    <w:rsid w:val="00F07DC0"/>
    <w:rsid w:val="00F1037F"/>
    <w:rsid w:val="00F10BB1"/>
    <w:rsid w:val="00F141FA"/>
    <w:rsid w:val="00F16C4B"/>
    <w:rsid w:val="00F172E5"/>
    <w:rsid w:val="00F20CA9"/>
    <w:rsid w:val="00F237DD"/>
    <w:rsid w:val="00F32D75"/>
    <w:rsid w:val="00F33AAB"/>
    <w:rsid w:val="00F36178"/>
    <w:rsid w:val="00F40850"/>
    <w:rsid w:val="00F419F6"/>
    <w:rsid w:val="00F43E11"/>
    <w:rsid w:val="00F52FA3"/>
    <w:rsid w:val="00F570EC"/>
    <w:rsid w:val="00F6178D"/>
    <w:rsid w:val="00F61F65"/>
    <w:rsid w:val="00F66252"/>
    <w:rsid w:val="00F71459"/>
    <w:rsid w:val="00F7737B"/>
    <w:rsid w:val="00F77A8E"/>
    <w:rsid w:val="00F85FF7"/>
    <w:rsid w:val="00F873A8"/>
    <w:rsid w:val="00F90F0B"/>
    <w:rsid w:val="00F91CB8"/>
    <w:rsid w:val="00F94064"/>
    <w:rsid w:val="00F9444C"/>
    <w:rsid w:val="00F94AC7"/>
    <w:rsid w:val="00FA07FE"/>
    <w:rsid w:val="00FA0F1D"/>
    <w:rsid w:val="00FA3BD5"/>
    <w:rsid w:val="00FA5FC3"/>
    <w:rsid w:val="00FB2E30"/>
    <w:rsid w:val="00FB2EC3"/>
    <w:rsid w:val="00FB2F3E"/>
    <w:rsid w:val="00FB4D5E"/>
    <w:rsid w:val="00FC0381"/>
    <w:rsid w:val="00FC20E3"/>
    <w:rsid w:val="00FC5D0E"/>
    <w:rsid w:val="00FC5F75"/>
    <w:rsid w:val="00FC696E"/>
    <w:rsid w:val="00FC71F3"/>
    <w:rsid w:val="00FE21A0"/>
    <w:rsid w:val="00FF7523"/>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link w:val="ad"/>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 w:type="paragraph" w:styleId="ae">
    <w:name w:val="Body Text Indent"/>
    <w:basedOn w:val="a0"/>
    <w:link w:val="af"/>
    <w:uiPriority w:val="99"/>
    <w:unhideWhenUsed/>
    <w:rsid w:val="00D471AA"/>
    <w:pPr>
      <w:spacing w:after="120"/>
      <w:ind w:left="283"/>
    </w:pPr>
  </w:style>
  <w:style w:type="character" w:customStyle="1" w:styleId="af">
    <w:name w:val="Основной текст с отступом Знак"/>
    <w:basedOn w:val="a1"/>
    <w:link w:val="ae"/>
    <w:uiPriority w:val="99"/>
    <w:rsid w:val="00D471AA"/>
    <w:rPr>
      <w:rFonts w:ascii="Times New Roman" w:eastAsia="Times New Roman" w:hAnsi="Times New Roman" w:cs="Times New Roman"/>
      <w:sz w:val="24"/>
      <w:szCs w:val="24"/>
      <w:lang w:val="ro-RO" w:eastAsia="en-US"/>
    </w:rPr>
  </w:style>
  <w:style w:type="character" w:customStyle="1" w:styleId="ad">
    <w:name w:val="Без интервала Знак"/>
    <w:link w:val="ac"/>
    <w:uiPriority w:val="1"/>
    <w:rsid w:val="00293173"/>
    <w:rPr>
      <w:sz w:val="22"/>
      <w:szCs w:val="22"/>
      <w:lang w:val="ro-RO" w:eastAsia="en-US"/>
    </w:rPr>
  </w:style>
  <w:style w:type="character" w:styleId="af0">
    <w:name w:val="Unresolved Mention"/>
    <w:basedOn w:val="a1"/>
    <w:uiPriority w:val="99"/>
    <w:semiHidden/>
    <w:unhideWhenUsed/>
    <w:rsid w:val="00EB1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http://www.an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otices2.ted.europa.e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D85A2-A2D6-4FD4-B1FD-987BF786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8</Pages>
  <Words>3172</Words>
  <Characters>18086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1380</cp:revision>
  <cp:lastPrinted>2026-06-19T12:40:00Z</cp:lastPrinted>
  <dcterms:created xsi:type="dcterms:W3CDTF">2025-03-11T06:52:00Z</dcterms:created>
  <dcterms:modified xsi:type="dcterms:W3CDTF">2026-06-19T12:51:00Z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