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567" w:tblpY="347"/>
        <w:tblW w:w="5535" w:type="pct"/>
        <w:tblLook w:val="04A0" w:firstRow="1" w:lastRow="0" w:firstColumn="1" w:lastColumn="0" w:noHBand="0" w:noVBand="1"/>
      </w:tblPr>
      <w:tblGrid>
        <w:gridCol w:w="2878"/>
        <w:gridCol w:w="1832"/>
        <w:gridCol w:w="1319"/>
        <w:gridCol w:w="1268"/>
        <w:gridCol w:w="677"/>
        <w:gridCol w:w="3813"/>
        <w:gridCol w:w="3061"/>
        <w:gridCol w:w="1158"/>
        <w:gridCol w:w="39"/>
        <w:gridCol w:w="84"/>
      </w:tblGrid>
      <w:tr w:rsidR="0049205E" w:rsidRPr="00C00499" w14:paraId="7BD0588B" w14:textId="77777777" w:rsidTr="00BF04DC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6DBC516" w14:textId="77777777" w:rsidR="0049205E" w:rsidRPr="004B16DD" w:rsidRDefault="0049205E" w:rsidP="0049205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824A620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05D7E5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381D7E" w14:textId="1F8CBBEA" w:rsidR="0049205E" w:rsidRPr="00C00499" w:rsidRDefault="0049205E" w:rsidP="00BF04DC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00499" w14:paraId="6519B5F1" w14:textId="77777777" w:rsidTr="00BF04DC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7C0C9D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7C0C9D" w:rsidRDefault="0049205E" w:rsidP="0049205E">
                  <w:pPr>
                    <w:framePr w:hSpace="180" w:wrap="around" w:vAnchor="page" w:hAnchor="margin" w:x="-56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00499" w:rsidRDefault="0049205E" w:rsidP="0049205E">
            <w:pPr>
              <w:jc w:val="center"/>
            </w:pPr>
          </w:p>
        </w:tc>
      </w:tr>
      <w:tr w:rsidR="0049205E" w:rsidRPr="00C00499" w14:paraId="2A39C527" w14:textId="77777777" w:rsidTr="00BF04DC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00499" w:rsidRDefault="0049205E" w:rsidP="0049205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9205E" w:rsidRPr="00C00499" w14:paraId="7E5B890D" w14:textId="77777777" w:rsidTr="00BF04DC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245EBA95" w:rsidR="0049205E" w:rsidRPr="00C00499" w:rsidRDefault="0049205E" w:rsidP="0049205E">
            <w:r>
              <w:t>Obiectul achiziției</w:t>
            </w:r>
            <w:r w:rsidRPr="00C00499">
              <w:t>:</w:t>
            </w:r>
            <w:r w:rsidR="00BF04DC">
              <w:rPr>
                <w:i/>
                <w:iCs/>
                <w:u w:val="single"/>
                <w:lang w:eastAsia="ru-RU"/>
              </w:rPr>
              <w:t xml:space="preserve"> </w:t>
            </w:r>
            <w:r w:rsidR="00BF04DC">
              <w:rPr>
                <w:i/>
                <w:iCs/>
                <w:u w:val="single"/>
                <w:lang w:eastAsia="ru-RU"/>
              </w:rPr>
              <w:t>Hrană</w:t>
            </w:r>
            <w:r w:rsidR="00BF04DC" w:rsidRPr="00F8635E">
              <w:rPr>
                <w:i/>
                <w:iCs/>
                <w:u w:val="single"/>
                <w:lang w:eastAsia="ru-RU"/>
              </w:rPr>
              <w:t xml:space="preserve"> pentru animale de laborator</w:t>
            </w:r>
          </w:p>
        </w:tc>
      </w:tr>
      <w:tr w:rsidR="0049205E" w:rsidRPr="00C00499" w14:paraId="2C20D11E" w14:textId="77777777" w:rsidTr="00BF04DC">
        <w:trPr>
          <w:trHeight w:val="567"/>
        </w:trPr>
        <w:tc>
          <w:tcPr>
            <w:tcW w:w="2472" w:type="pct"/>
            <w:gridSpan w:val="5"/>
            <w:shd w:val="clear" w:color="auto" w:fill="auto"/>
          </w:tcPr>
          <w:p w14:paraId="18A5C411" w14:textId="77777777" w:rsidR="0049205E" w:rsidRPr="00C00499" w:rsidRDefault="0049205E" w:rsidP="0049205E"/>
        </w:tc>
        <w:tc>
          <w:tcPr>
            <w:tcW w:w="2528" w:type="pct"/>
            <w:gridSpan w:val="5"/>
            <w:shd w:val="clear" w:color="auto" w:fill="auto"/>
          </w:tcPr>
          <w:p w14:paraId="2A5F7BE5" w14:textId="77777777" w:rsidR="0049205E" w:rsidRPr="00C00499" w:rsidRDefault="0049205E" w:rsidP="0049205E"/>
        </w:tc>
      </w:tr>
      <w:tr w:rsidR="0049205E" w:rsidRPr="0065496F" w14:paraId="3622B002" w14:textId="77777777" w:rsidTr="00BF04DC">
        <w:trPr>
          <w:gridAfter w:val="2"/>
          <w:wAfter w:w="38" w:type="pct"/>
          <w:trHeight w:val="1043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8152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227D14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B28F7A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9205E" w:rsidRPr="0065496F" w14:paraId="693F4192" w14:textId="77777777" w:rsidTr="00BF04DC">
        <w:trPr>
          <w:gridAfter w:val="2"/>
          <w:wAfter w:w="38" w:type="pct"/>
          <w:trHeight w:val="283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F04DC" w:rsidRPr="0065496F" w14:paraId="2F891C4F" w14:textId="77777777" w:rsidTr="00BF04DC">
        <w:trPr>
          <w:gridAfter w:val="2"/>
          <w:wAfter w:w="38" w:type="pct"/>
          <w:trHeight w:val="397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37C38" w14:textId="24FCDB92" w:rsidR="00BF04DC" w:rsidRPr="0065496F" w:rsidRDefault="00BF04DC" w:rsidP="00BF04DC">
            <w:pPr>
              <w:rPr>
                <w:b/>
                <w:sz w:val="20"/>
                <w:szCs w:val="20"/>
              </w:rPr>
            </w:pPr>
            <w:r>
              <w:t>Lot 1.</w:t>
            </w:r>
            <w:r w:rsidRPr="00F1496E">
              <w:t>Nutreț combinate granulat pentru Iepuri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45AF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4682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CAD7C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5A18" w14:textId="45BFDBAC" w:rsidR="00BF04DC" w:rsidRPr="0065496F" w:rsidRDefault="00BF04DC" w:rsidP="00BF04DC">
            <w:pPr>
              <w:rPr>
                <w:sz w:val="20"/>
                <w:szCs w:val="20"/>
              </w:rPr>
            </w:pPr>
            <w:r w:rsidRPr="00F1496E">
              <w:t>Nutreț combinate granulat pentru iepuri cu lucernă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21B7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1889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</w:tr>
      <w:tr w:rsidR="00BF04DC" w:rsidRPr="0065496F" w14:paraId="392BD042" w14:textId="77777777" w:rsidTr="00BF04DC">
        <w:trPr>
          <w:gridAfter w:val="2"/>
          <w:wAfter w:w="38" w:type="pct"/>
          <w:trHeight w:val="397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C2B0" w14:textId="28411DA4" w:rsidR="00BF04DC" w:rsidRPr="0065496F" w:rsidRDefault="00BF04DC" w:rsidP="00BF04DC">
            <w:pPr>
              <w:rPr>
                <w:sz w:val="20"/>
                <w:szCs w:val="20"/>
              </w:rPr>
            </w:pPr>
            <w:r>
              <w:t xml:space="preserve">Lot 2. </w:t>
            </w:r>
            <w:r w:rsidRPr="00F1496E">
              <w:t>Hrană combinată concentrată pentru rozătoare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B86D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E2F2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4458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0A30F" w14:textId="6C5B244E" w:rsidR="00BF04DC" w:rsidRPr="0065496F" w:rsidRDefault="00BF04DC" w:rsidP="00BF04DC">
            <w:pPr>
              <w:rPr>
                <w:sz w:val="20"/>
                <w:szCs w:val="20"/>
              </w:rPr>
            </w:pPr>
            <w:r w:rsidRPr="00F1496E">
              <w:t>Hrană combinată concentrate pentru rozătoare Valabil</w:t>
            </w:r>
            <w:r>
              <w:t>ă</w:t>
            </w:r>
            <w:r w:rsidRPr="00F1496E">
              <w:t xml:space="preserve"> până la 6 luni. (etichetate).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4E0B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BC6F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</w:tr>
      <w:tr w:rsidR="00BF04DC" w:rsidRPr="0065496F" w14:paraId="4A8E5935" w14:textId="77777777" w:rsidTr="00BF04DC">
        <w:trPr>
          <w:gridAfter w:val="2"/>
          <w:wAfter w:w="38" w:type="pct"/>
          <w:trHeight w:val="397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36F6" w14:textId="27DDC90F" w:rsidR="00BF04DC" w:rsidRPr="0065496F" w:rsidRDefault="00BF04DC" w:rsidP="00BF04DC">
            <w:pPr>
              <w:rPr>
                <w:b/>
                <w:sz w:val="20"/>
                <w:szCs w:val="20"/>
              </w:rPr>
            </w:pPr>
            <w:r>
              <w:t xml:space="preserve">Lot 3. </w:t>
            </w:r>
            <w:r w:rsidRPr="00F1496E">
              <w:t>Orz furajer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640B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CA51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7AD7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355DC" w14:textId="7F8CC7D5" w:rsidR="00BF04DC" w:rsidRPr="0065496F" w:rsidRDefault="00BF04DC" w:rsidP="00BF04DC">
            <w:pPr>
              <w:rPr>
                <w:sz w:val="20"/>
                <w:szCs w:val="20"/>
              </w:rPr>
            </w:pPr>
            <w:r w:rsidRPr="00F1496E">
              <w:t xml:space="preserve">Orz furajer, fără miros străin și insecte dăunătoare.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A4E6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EC6F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</w:tr>
      <w:tr w:rsidR="00BF04DC" w:rsidRPr="0065496F" w14:paraId="658163AE" w14:textId="77777777" w:rsidTr="00BF04DC">
        <w:trPr>
          <w:gridAfter w:val="2"/>
          <w:wAfter w:w="38" w:type="pct"/>
          <w:trHeight w:val="397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11BE5" w14:textId="387D08F0" w:rsidR="00BF04DC" w:rsidRPr="0065496F" w:rsidRDefault="00BF04DC" w:rsidP="00BF04DC">
            <w:pPr>
              <w:rPr>
                <w:b/>
                <w:sz w:val="20"/>
                <w:szCs w:val="20"/>
              </w:rPr>
            </w:pPr>
            <w:r>
              <w:t xml:space="preserve">Lot 4. </w:t>
            </w:r>
            <w:r w:rsidRPr="00F1496E">
              <w:t>Grâu furajer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11A3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4DD7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10B7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0DA0" w14:textId="56DB2E30" w:rsidR="00BF04DC" w:rsidRPr="0065496F" w:rsidRDefault="00BF04DC" w:rsidP="00BF04DC">
            <w:pPr>
              <w:rPr>
                <w:sz w:val="20"/>
                <w:szCs w:val="20"/>
              </w:rPr>
            </w:pPr>
            <w:r w:rsidRPr="00F1496E">
              <w:t>Grâu furajer, fără miros străin și insecte dăunătoare.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A877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A1F0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</w:tr>
      <w:tr w:rsidR="00BF04DC" w:rsidRPr="0065496F" w14:paraId="46C7944A" w14:textId="77777777" w:rsidTr="00BF04DC">
        <w:trPr>
          <w:gridAfter w:val="2"/>
          <w:wAfter w:w="38" w:type="pct"/>
          <w:trHeight w:val="397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9EED7" w14:textId="3500B6FB" w:rsidR="00BF04DC" w:rsidRPr="0065496F" w:rsidRDefault="00BF04DC" w:rsidP="00BF04DC">
            <w:pPr>
              <w:rPr>
                <w:b/>
                <w:sz w:val="20"/>
                <w:szCs w:val="20"/>
              </w:rPr>
            </w:pPr>
            <w:r>
              <w:t xml:space="preserve">Lot 5. </w:t>
            </w:r>
            <w:r w:rsidRPr="00F1496E">
              <w:t>Morcov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C85C5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C456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CF50D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1DD72" w14:textId="3187D25D" w:rsidR="00BF04DC" w:rsidRPr="0065496F" w:rsidRDefault="00BF04DC" w:rsidP="00BF04DC">
            <w:pPr>
              <w:rPr>
                <w:sz w:val="20"/>
                <w:szCs w:val="20"/>
              </w:rPr>
            </w:pPr>
            <w:r w:rsidRPr="00F1496E">
              <w:t xml:space="preserve">Morcov proaspăt, uscați, întregi, </w:t>
            </w:r>
            <w:bookmarkStart w:id="4" w:name="_GoBack"/>
            <w:bookmarkEnd w:id="4"/>
            <w:r w:rsidRPr="00F1496E">
              <w:t>sănătoși, curați, fără vătămături cauzate de insecte dăunătoare, de culoare portocalie uniformi, fără miros și gust străin, neramificați, lipsiși de rădăcini secundare.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43A5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4D3A0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</w:tr>
      <w:tr w:rsidR="00BF04DC" w:rsidRPr="0065496F" w14:paraId="4E1C003E" w14:textId="77777777" w:rsidTr="00BF04DC">
        <w:trPr>
          <w:gridAfter w:val="2"/>
          <w:wAfter w:w="38" w:type="pct"/>
          <w:trHeight w:val="397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BBC3" w14:textId="11F7D823" w:rsidR="00BF04DC" w:rsidRPr="0065496F" w:rsidRDefault="00BF04DC" w:rsidP="00BF04DC">
            <w:pPr>
              <w:rPr>
                <w:b/>
                <w:sz w:val="20"/>
                <w:szCs w:val="20"/>
              </w:rPr>
            </w:pPr>
            <w:r>
              <w:t xml:space="preserve">Lot 6. </w:t>
            </w:r>
            <w:r w:rsidRPr="00F1496E">
              <w:t>Sfeclă roșie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22B9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E8DA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BE45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D5D6B" w14:textId="429DF4FB" w:rsidR="00BF04DC" w:rsidRPr="0065496F" w:rsidRDefault="00BF04DC" w:rsidP="00BF04DC">
            <w:pPr>
              <w:rPr>
                <w:sz w:val="20"/>
                <w:szCs w:val="20"/>
              </w:rPr>
            </w:pPr>
            <w:r w:rsidRPr="00F1496E">
              <w:t xml:space="preserve">Sfeclă roșie proaspătă, întreagă, sănătoasă, curată, fără vătămături cauzate de insecte </w:t>
            </w:r>
            <w:r w:rsidRPr="00F1496E">
              <w:lastRenderedPageBreak/>
              <w:t>dăunătoare, fără umiditate excesivă la suprafață, fără tulpini, fără miros și gust străin.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B18E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96CB3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</w:tr>
      <w:tr w:rsidR="00BF04DC" w:rsidRPr="0065496F" w14:paraId="5AA2DE74" w14:textId="77777777" w:rsidTr="00BF04DC">
        <w:trPr>
          <w:gridAfter w:val="2"/>
          <w:wAfter w:w="38" w:type="pct"/>
          <w:trHeight w:val="397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C7235" w14:textId="4CF38234" w:rsidR="00BF04DC" w:rsidRPr="0065496F" w:rsidRDefault="00BF04DC" w:rsidP="00BF04DC">
            <w:pPr>
              <w:rPr>
                <w:b/>
                <w:sz w:val="20"/>
                <w:szCs w:val="20"/>
              </w:rPr>
            </w:pPr>
            <w:r>
              <w:t xml:space="preserve">Lot 7. </w:t>
            </w:r>
            <w:r w:rsidRPr="00F1496E">
              <w:t>Varză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0B95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7330B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CD4A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74BD" w14:textId="40CC07B1" w:rsidR="00BF04DC" w:rsidRPr="0065496F" w:rsidRDefault="00BF04DC" w:rsidP="00BF04DC">
            <w:pPr>
              <w:rPr>
                <w:sz w:val="20"/>
                <w:szCs w:val="20"/>
              </w:rPr>
            </w:pPr>
            <w:r w:rsidRPr="00F1496E">
              <w:t>Varză albă proaspătă, căpățâni întregi, sănătoase, curate, pe deplin formate, fără atacuri de boli, fără insecte dăunătoare, fără miros și gust străin. Aspect proaspăt, fără lovituri și deteriorări.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53DF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E6A5A" w14:textId="77777777" w:rsidR="00BF04DC" w:rsidRPr="0065496F" w:rsidRDefault="00BF04DC" w:rsidP="00BF04DC">
            <w:pPr>
              <w:rPr>
                <w:sz w:val="20"/>
                <w:szCs w:val="20"/>
              </w:rPr>
            </w:pPr>
          </w:p>
        </w:tc>
      </w:tr>
      <w:tr w:rsidR="00BF04DC" w:rsidRPr="00C00499" w14:paraId="47D5ACA3" w14:textId="77777777" w:rsidTr="00BF04DC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4235F9" w14:textId="77777777" w:rsidR="00BF04DC" w:rsidRPr="00C00499" w:rsidRDefault="00BF04DC" w:rsidP="00BF04DC">
            <w:pPr>
              <w:tabs>
                <w:tab w:val="left" w:pos="6120"/>
              </w:tabs>
            </w:pPr>
          </w:p>
          <w:p w14:paraId="3E1D5711" w14:textId="77777777" w:rsidR="00BF04DC" w:rsidRPr="00C00499" w:rsidRDefault="00BF04DC" w:rsidP="00BF04DC">
            <w:r w:rsidRPr="00C00499">
              <w:t>Semnat:_______________ Numele, Prenumele:_____________________________ În calitate de: ________________</w:t>
            </w:r>
          </w:p>
          <w:p w14:paraId="6931E632" w14:textId="77777777" w:rsidR="00BF04DC" w:rsidRDefault="00BF04DC" w:rsidP="00BF04DC">
            <w:pPr>
              <w:rPr>
                <w:bCs/>
                <w:iCs/>
              </w:rPr>
            </w:pPr>
          </w:p>
          <w:p w14:paraId="06A1F734" w14:textId="1A813098" w:rsidR="00BF04DC" w:rsidRPr="00C00499" w:rsidRDefault="00BF04DC" w:rsidP="00BF04D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01EC76E" w14:textId="77777777" w:rsidR="00BF04DC" w:rsidRPr="00C00499" w:rsidRDefault="00BF04DC" w:rsidP="00BF04DC">
            <w:pPr>
              <w:rPr>
                <w:bCs/>
                <w:iCs/>
              </w:rPr>
            </w:pPr>
          </w:p>
        </w:tc>
      </w:tr>
    </w:tbl>
    <w:p w14:paraId="6E51CD8D" w14:textId="77777777" w:rsidR="000274F1" w:rsidRDefault="000274F1"/>
    <w:sectPr w:rsidR="000274F1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D2301"/>
    <w:rsid w:val="003669D5"/>
    <w:rsid w:val="00467B96"/>
    <w:rsid w:val="0049205E"/>
    <w:rsid w:val="00BF0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359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5</cp:revision>
  <dcterms:created xsi:type="dcterms:W3CDTF">2025-02-06T07:40:00Z</dcterms:created>
  <dcterms:modified xsi:type="dcterms:W3CDTF">2026-02-24T14:23:00Z</dcterms:modified>
</cp:coreProperties>
</file>