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90C49" w14:textId="3D6F8CC7" w:rsidR="00CF101D" w:rsidRPr="00A1188D" w:rsidRDefault="00CF101D" w:rsidP="00CF101D">
      <w:pPr>
        <w:jc w:val="right"/>
        <w:rPr>
          <w:b/>
          <w:bCs/>
          <w:i/>
          <w:iCs/>
          <w:noProof w:val="0"/>
          <w:lang w:val="it-IT"/>
        </w:rPr>
      </w:pPr>
      <w:bookmarkStart w:id="0" w:name="_Toc449692095"/>
      <w:r w:rsidRPr="00A1188D">
        <w:rPr>
          <w:b/>
          <w:bCs/>
          <w:i/>
          <w:iCs/>
          <w:noProof w:val="0"/>
          <w:lang w:val="it-IT"/>
        </w:rPr>
        <w:t>Anexa nr.</w:t>
      </w:r>
      <w:r w:rsidR="00801345" w:rsidRPr="00A1188D">
        <w:rPr>
          <w:b/>
          <w:bCs/>
          <w:i/>
          <w:iCs/>
          <w:noProof w:val="0"/>
          <w:lang w:val="it-IT"/>
        </w:rPr>
        <w:t xml:space="preserve"> </w:t>
      </w:r>
      <w:r w:rsidRPr="00A1188D">
        <w:rPr>
          <w:b/>
          <w:bCs/>
          <w:i/>
          <w:iCs/>
          <w:noProof w:val="0"/>
          <w:lang w:val="it-IT"/>
        </w:rPr>
        <w:t>7</w:t>
      </w:r>
    </w:p>
    <w:p w14:paraId="52BB004C" w14:textId="77777777" w:rsidR="00A1188D" w:rsidRPr="00A1188D" w:rsidRDefault="00A1188D" w:rsidP="00A1188D">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14:paraId="6B074769" w14:textId="77777777" w:rsidR="00A1188D" w:rsidRPr="00A1188D" w:rsidRDefault="00A1188D" w:rsidP="00A1188D">
      <w:pPr>
        <w:tabs>
          <w:tab w:val="left" w:pos="5103"/>
          <w:tab w:val="left" w:pos="10348"/>
        </w:tabs>
        <w:jc w:val="right"/>
        <w:rPr>
          <w:b/>
          <w:bCs/>
          <w:i/>
          <w:iCs/>
          <w:lang w:eastAsia="ru-RU"/>
        </w:rPr>
      </w:pPr>
      <w:r w:rsidRPr="00A1188D">
        <w:rPr>
          <w:b/>
          <w:bCs/>
          <w:i/>
          <w:iCs/>
          <w:lang w:eastAsia="ru-RU"/>
        </w:rPr>
        <w:t xml:space="preserve">aprobată prin Ordinul Ministrului Finanţelor </w:t>
      </w:r>
    </w:p>
    <w:p w14:paraId="114B8541" w14:textId="77777777" w:rsidR="00A1188D" w:rsidRPr="00A1188D" w:rsidRDefault="00A1188D" w:rsidP="00A1188D">
      <w:pPr>
        <w:jc w:val="right"/>
        <w:rPr>
          <w:b/>
          <w:bCs/>
          <w:i/>
          <w:iCs/>
        </w:rPr>
      </w:pPr>
      <w:r w:rsidRPr="00A1188D">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1" w:name="_Toc449692096"/>
      <w:bookmarkEnd w:id="0"/>
    </w:p>
    <w:p w14:paraId="02BF08E0" w14:textId="6C640F5A" w:rsidR="00491D55" w:rsidRPr="008B330F" w:rsidRDefault="00491D55" w:rsidP="00491D55">
      <w:pPr>
        <w:pStyle w:val="BodyText"/>
        <w:tabs>
          <w:tab w:val="left" w:pos="567"/>
        </w:tabs>
        <w:rPr>
          <w:rFonts w:ascii="Times New Roman" w:hAnsi="Times New Roman"/>
          <w:sz w:val="28"/>
          <w:szCs w:val="28"/>
        </w:rPr>
      </w:pPr>
      <w:bookmarkStart w:id="2" w:name="_Hlk77771042"/>
      <w:r>
        <w:rPr>
          <w:rFonts w:ascii="Times New Roman" w:hAnsi="Times New Roman"/>
          <w:b/>
          <w:i/>
          <w:iCs/>
          <w:color w:val="2E74B5" w:themeColor="accent1" w:themeShade="BF"/>
          <w:sz w:val="28"/>
          <w:szCs w:val="28"/>
        </w:rPr>
        <w:t>S</w:t>
      </w:r>
      <w:r w:rsidRPr="001F09C5">
        <w:rPr>
          <w:rFonts w:ascii="Times New Roman" w:hAnsi="Times New Roman"/>
          <w:b/>
          <w:i/>
          <w:iCs/>
          <w:color w:val="2E74B5" w:themeColor="accent1" w:themeShade="BF"/>
          <w:sz w:val="28"/>
          <w:szCs w:val="28"/>
        </w:rPr>
        <w:t>e completează de către operatorul economic.</w:t>
      </w:r>
    </w:p>
    <w:p w14:paraId="193FAF22" w14:textId="77777777" w:rsidR="00491D55" w:rsidRDefault="00491D55" w:rsidP="00491D55">
      <w:pPr>
        <w:pStyle w:val="BodyText"/>
        <w:tabs>
          <w:tab w:val="left" w:pos="567"/>
        </w:tabs>
        <w:rPr>
          <w:rFonts w:ascii="Times New Roman" w:hAnsi="Times New Roman"/>
          <w:b/>
          <w:sz w:val="28"/>
          <w:szCs w:val="28"/>
        </w:rPr>
      </w:pPr>
    </w:p>
    <w:p w14:paraId="59B053DA" w14:textId="1F584AF0" w:rsidR="00FC6A31" w:rsidRDefault="00F5261B" w:rsidP="00F5261B">
      <w:pPr>
        <w:pStyle w:val="BodyText"/>
        <w:tabs>
          <w:tab w:val="left" w:pos="567"/>
        </w:tabs>
        <w:jc w:val="center"/>
        <w:rPr>
          <w:rFonts w:ascii="Times New Roman" w:hAnsi="Times New Roman"/>
          <w:b/>
          <w:sz w:val="28"/>
          <w:szCs w:val="28"/>
        </w:rPr>
      </w:pPr>
      <w:r w:rsidRPr="008B330F">
        <w:rPr>
          <w:rFonts w:ascii="Times New Roman" w:hAnsi="Times New Roman"/>
          <w:b/>
          <w:sz w:val="28"/>
          <w:szCs w:val="28"/>
        </w:rPr>
        <w:t>CERERE DE PARTICIPARE</w:t>
      </w:r>
      <w:r w:rsidR="001F09C5">
        <w:rPr>
          <w:rFonts w:ascii="Times New Roman" w:hAnsi="Times New Roman"/>
          <w:b/>
          <w:sz w:val="28"/>
          <w:szCs w:val="28"/>
        </w:rPr>
        <w:t xml:space="preserve"> </w:t>
      </w:r>
    </w:p>
    <w:p w14:paraId="540B06DC" w14:textId="792F7655" w:rsidR="00F5261B" w:rsidRPr="008B330F" w:rsidRDefault="00F5261B" w:rsidP="00F5261B">
      <w:pPr>
        <w:pStyle w:val="BodyText"/>
        <w:tabs>
          <w:tab w:val="left" w:pos="567"/>
        </w:tabs>
        <w:jc w:val="center"/>
        <w:rPr>
          <w:rFonts w:ascii="Times New Roman" w:hAnsi="Times New Roman"/>
          <w:sz w:val="28"/>
          <w:szCs w:val="28"/>
        </w:rPr>
      </w:pPr>
    </w:p>
    <w:bookmarkEnd w:id="2"/>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48BE4AD1" w14:textId="78890488" w:rsidR="0098092C" w:rsidRPr="006129F7" w:rsidRDefault="0098092C" w:rsidP="0098092C">
      <w:pPr>
        <w:jc w:val="right"/>
        <w:rPr>
          <w:b/>
          <w:bCs/>
          <w:i/>
          <w:iCs/>
          <w:noProof w:val="0"/>
          <w:sz w:val="22"/>
          <w:szCs w:val="22"/>
          <w:lang w:val="it-IT"/>
        </w:rPr>
      </w:pPr>
      <w:r w:rsidRPr="006129F7">
        <w:rPr>
          <w:b/>
          <w:bCs/>
          <w:i/>
          <w:iCs/>
          <w:noProof w:val="0"/>
          <w:lang w:val="it-IT"/>
        </w:rPr>
        <w:lastRenderedPageBreak/>
        <w:t>Anexa nr.</w:t>
      </w:r>
      <w:r w:rsidR="00E1122E" w:rsidRPr="006129F7">
        <w:rPr>
          <w:b/>
          <w:bCs/>
          <w:i/>
          <w:iCs/>
          <w:noProof w:val="0"/>
          <w:lang w:val="it-IT"/>
        </w:rPr>
        <w:t xml:space="preserve"> </w:t>
      </w:r>
      <w:r w:rsidRPr="006129F7">
        <w:rPr>
          <w:b/>
          <w:bCs/>
          <w:i/>
          <w:iCs/>
          <w:noProof w:val="0"/>
          <w:lang w:val="it-IT"/>
        </w:rPr>
        <w:t>8</w:t>
      </w:r>
    </w:p>
    <w:p w14:paraId="36FCF1AE" w14:textId="77777777" w:rsidR="006129F7" w:rsidRPr="006129F7" w:rsidRDefault="006129F7" w:rsidP="006129F7">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20D072C9" w14:textId="77777777" w:rsidR="006129F7" w:rsidRPr="006129F7" w:rsidRDefault="006129F7" w:rsidP="006129F7">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2517F876" w14:textId="77D042F0" w:rsidR="0098092C" w:rsidRPr="006129F7" w:rsidRDefault="006129F7" w:rsidP="006129F7">
      <w:pPr>
        <w:pStyle w:val="BodyText"/>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4CC8D904" w14:textId="77777777" w:rsidR="00491D55" w:rsidRPr="008B330F" w:rsidRDefault="00491D55" w:rsidP="00491D55">
      <w:pPr>
        <w:pStyle w:val="BodyText"/>
        <w:tabs>
          <w:tab w:val="left" w:pos="567"/>
        </w:tabs>
        <w:rPr>
          <w:rFonts w:ascii="Times New Roman" w:hAnsi="Times New Roman"/>
          <w:sz w:val="28"/>
          <w:szCs w:val="28"/>
        </w:rPr>
      </w:pPr>
      <w:r>
        <w:rPr>
          <w:rFonts w:ascii="Times New Roman" w:hAnsi="Times New Roman"/>
          <w:b/>
          <w:i/>
          <w:iCs/>
          <w:color w:val="2E74B5" w:themeColor="accent1" w:themeShade="BF"/>
          <w:sz w:val="28"/>
          <w:szCs w:val="28"/>
        </w:rPr>
        <w:t>S</w:t>
      </w:r>
      <w:r w:rsidRPr="001F09C5">
        <w:rPr>
          <w:rFonts w:ascii="Times New Roman" w:hAnsi="Times New Roman"/>
          <w:b/>
          <w:i/>
          <w:iCs/>
          <w:color w:val="2E74B5" w:themeColor="accent1" w:themeShade="BF"/>
          <w:sz w:val="28"/>
          <w:szCs w:val="28"/>
        </w:rPr>
        <w:t>e completează de către operatorul economic.</w:t>
      </w: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7573C2DE" w14:textId="77777777" w:rsidR="00491D55" w:rsidRDefault="00491D55" w:rsidP="0098092C">
      <w:pPr>
        <w:pStyle w:val="Heading2"/>
        <w:tabs>
          <w:tab w:val="left" w:pos="567"/>
        </w:tabs>
        <w:spacing w:before="0"/>
        <w:jc w:val="center"/>
        <w:rPr>
          <w:rFonts w:ascii="Times New Roman" w:hAnsi="Times New Roman" w:cs="Times New Roman"/>
          <w:color w:val="auto"/>
          <w:sz w:val="28"/>
          <w:szCs w:val="28"/>
        </w:rPr>
      </w:pPr>
      <w:bookmarkStart w:id="3" w:name="_Hlk77771056"/>
    </w:p>
    <w:p w14:paraId="51F82F5F" w14:textId="6283CD9C" w:rsidR="0098092C" w:rsidRPr="00FC6A31" w:rsidRDefault="0098092C" w:rsidP="0098092C">
      <w:pPr>
        <w:pStyle w:val="Heading2"/>
        <w:tabs>
          <w:tab w:val="left" w:pos="567"/>
        </w:tabs>
        <w:spacing w:before="0"/>
        <w:jc w:val="center"/>
        <w:rPr>
          <w:rFonts w:ascii="Times New Roman" w:hAnsi="Times New Roman" w:cs="Times New Roman"/>
          <w:color w:val="auto"/>
          <w:sz w:val="28"/>
          <w:szCs w:val="28"/>
        </w:rPr>
      </w:pPr>
      <w:r w:rsidRPr="00FC6A31">
        <w:rPr>
          <w:rFonts w:ascii="Times New Roman" w:hAnsi="Times New Roman" w:cs="Times New Roman"/>
          <w:color w:val="auto"/>
          <w:sz w:val="28"/>
          <w:szCs w:val="28"/>
        </w:rPr>
        <w:t>DECLARAŢIE</w:t>
      </w:r>
    </w:p>
    <w:p w14:paraId="44410D98" w14:textId="77777777" w:rsidR="00FC6A31"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39028CF" w:rsidR="00EC7C12" w:rsidRDefault="0098092C" w:rsidP="004F7C68">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BodyText"/>
        <w:tabs>
          <w:tab w:val="left" w:pos="567"/>
        </w:tabs>
        <w:spacing w:line="360" w:lineRule="auto"/>
        <w:jc w:val="right"/>
        <w:rPr>
          <w:rFonts w:ascii="Times New Roman" w:hAnsi="Times New Roman"/>
          <w:szCs w:val="24"/>
        </w:rPr>
      </w:pPr>
    </w:p>
    <w:p w14:paraId="6EDFF408" w14:textId="76CF3599" w:rsidR="00EE1E78" w:rsidRDefault="00EE1E78" w:rsidP="004F7C68">
      <w:pPr>
        <w:pStyle w:val="BodyText"/>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0989908" w14:textId="49336F05" w:rsidR="006747FE" w:rsidRDefault="006747FE" w:rsidP="00902BFA">
      <w:pPr>
        <w:pStyle w:val="BodyText"/>
        <w:tabs>
          <w:tab w:val="left" w:pos="567"/>
        </w:tabs>
        <w:spacing w:line="360" w:lineRule="auto"/>
        <w:rPr>
          <w:rFonts w:eastAsia="PMingLiU"/>
          <w:b/>
          <w:lang w:eastAsia="zh-CN"/>
        </w:rPr>
      </w:pPr>
    </w:p>
    <w:p w14:paraId="3E09F6E9" w14:textId="46444FC4" w:rsidR="006747FE" w:rsidRPr="006E448B" w:rsidRDefault="006E448B" w:rsidP="006E448B">
      <w:pPr>
        <w:tabs>
          <w:tab w:val="left" w:pos="-284"/>
          <w:tab w:val="left" w:pos="426"/>
          <w:tab w:val="left" w:pos="604"/>
          <w:tab w:val="left" w:pos="960"/>
        </w:tabs>
        <w:spacing w:after="120"/>
        <w:ind w:left="-284" w:firstLine="284"/>
        <w:jc w:val="both"/>
        <w:rPr>
          <w:b/>
          <w:i/>
        </w:rPr>
      </w:pPr>
      <w:r w:rsidRPr="006E448B">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w:t>
      </w:r>
      <w:r>
        <w:rPr>
          <w:b/>
          <w:i/>
        </w:rPr>
        <w:t>are</w:t>
      </w:r>
    </w:p>
    <w:p w14:paraId="298F486C" w14:textId="77777777" w:rsidR="0011499D" w:rsidRDefault="0011499D" w:rsidP="006747FE">
      <w:pPr>
        <w:pStyle w:val="BodyText"/>
        <w:tabs>
          <w:tab w:val="left" w:pos="567"/>
        </w:tabs>
        <w:jc w:val="right"/>
        <w:rPr>
          <w:rFonts w:ascii="Times New Roman" w:eastAsia="PMingLiU" w:hAnsi="Times New Roman"/>
          <w:bCs/>
          <w:lang w:eastAsia="zh-CN"/>
        </w:rPr>
      </w:pPr>
    </w:p>
    <w:p w14:paraId="274B0DC0" w14:textId="77777777" w:rsidR="0011499D" w:rsidRPr="003D25FB" w:rsidRDefault="0011499D" w:rsidP="0011499D">
      <w:pPr>
        <w:jc w:val="right"/>
        <w:rPr>
          <w:b/>
          <w:bCs/>
          <w:i/>
          <w:iCs/>
          <w:noProof w:val="0"/>
          <w:sz w:val="22"/>
          <w:szCs w:val="22"/>
          <w:lang w:val="it-IT"/>
        </w:rPr>
      </w:pPr>
      <w:r w:rsidRPr="003D25FB">
        <w:rPr>
          <w:b/>
          <w:bCs/>
          <w:i/>
          <w:iCs/>
          <w:noProof w:val="0"/>
          <w:lang w:val="it-IT"/>
        </w:rPr>
        <w:lastRenderedPageBreak/>
        <w:t>Anexa nr. 9</w:t>
      </w:r>
    </w:p>
    <w:p w14:paraId="363F69B2" w14:textId="77777777" w:rsidR="003D25FB" w:rsidRPr="006129F7" w:rsidRDefault="003D25FB" w:rsidP="003D25FB">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39C69BEB" w14:textId="77777777" w:rsidR="003D25FB" w:rsidRPr="006129F7" w:rsidRDefault="003D25FB" w:rsidP="003D25FB">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13586070" w14:textId="77777777" w:rsidR="003D25FB" w:rsidRPr="006129F7" w:rsidRDefault="003D25FB" w:rsidP="003D25FB">
      <w:pPr>
        <w:pStyle w:val="BodyText"/>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61401769" w14:textId="77777777" w:rsidR="00B55E2F" w:rsidRDefault="00B55E2F" w:rsidP="00B55E2F">
      <w:pPr>
        <w:pStyle w:val="BodyText"/>
        <w:tabs>
          <w:tab w:val="left" w:pos="567"/>
        </w:tabs>
        <w:spacing w:line="360" w:lineRule="auto"/>
        <w:rPr>
          <w:rFonts w:ascii="Times New Roman" w:hAnsi="Times New Roman"/>
          <w:b/>
          <w:szCs w:val="24"/>
        </w:rPr>
      </w:pPr>
      <w:bookmarkStart w:id="6" w:name="_Toc449692097"/>
    </w:p>
    <w:p w14:paraId="624D7454" w14:textId="402D5316" w:rsidR="00B55E2F" w:rsidRDefault="00B55E2F" w:rsidP="00B55E2F">
      <w:pPr>
        <w:pStyle w:val="BodyText"/>
        <w:tabs>
          <w:tab w:val="left" w:pos="567"/>
        </w:tabs>
        <w:spacing w:line="360" w:lineRule="auto"/>
        <w:rPr>
          <w:rFonts w:ascii="Times New Roman" w:hAnsi="Times New Roman"/>
          <w:b/>
          <w:bCs/>
          <w:i/>
          <w:iCs/>
          <w:color w:val="2E74B5" w:themeColor="accent1" w:themeShade="BF"/>
          <w:sz w:val="28"/>
          <w:szCs w:val="28"/>
        </w:rPr>
      </w:pPr>
      <w:r>
        <w:rPr>
          <w:rFonts w:ascii="Times New Roman" w:hAnsi="Times New Roman"/>
          <w:b/>
          <w:bCs/>
          <w:i/>
          <w:iCs/>
          <w:color w:val="2E74B5" w:themeColor="accent1" w:themeShade="BF"/>
          <w:sz w:val="28"/>
          <w:szCs w:val="28"/>
        </w:rPr>
        <w:t>Se aplică pentru garantia pentru ofertă de 2%</w:t>
      </w:r>
      <w:r w:rsidR="00657A89">
        <w:rPr>
          <w:rFonts w:ascii="Times New Roman" w:hAnsi="Times New Roman"/>
          <w:b/>
          <w:bCs/>
          <w:i/>
          <w:iCs/>
          <w:color w:val="2E74B5" w:themeColor="accent1" w:themeShade="BF"/>
          <w:sz w:val="28"/>
          <w:szCs w:val="28"/>
        </w:rPr>
        <w:t xml:space="preserve"> din suma ofertei fără TVA</w:t>
      </w:r>
      <w:r>
        <w:rPr>
          <w:rFonts w:ascii="Times New Roman" w:hAnsi="Times New Roman"/>
          <w:b/>
          <w:bCs/>
          <w:i/>
          <w:iCs/>
          <w:color w:val="2E74B5" w:themeColor="accent1" w:themeShade="BF"/>
          <w:sz w:val="28"/>
          <w:szCs w:val="28"/>
        </w:rPr>
        <w:t>.</w:t>
      </w:r>
    </w:p>
    <w:p w14:paraId="26D8F14A" w14:textId="77777777" w:rsidR="00B55E2F" w:rsidRDefault="00B55E2F" w:rsidP="00B55E2F">
      <w:pPr>
        <w:pStyle w:val="BodyText"/>
        <w:tabs>
          <w:tab w:val="left" w:pos="567"/>
        </w:tabs>
        <w:rPr>
          <w:rFonts w:ascii="Times New Roman" w:hAnsi="Times New Roman"/>
          <w:b/>
          <w:szCs w:val="24"/>
        </w:rPr>
      </w:pPr>
    </w:p>
    <w:p w14:paraId="6BAD5FF9" w14:textId="77777777" w:rsidR="00B55E2F" w:rsidRDefault="00B55E2F" w:rsidP="00B55E2F">
      <w:pPr>
        <w:pStyle w:val="Body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7547C738" w14:textId="77777777" w:rsidR="00B55E2F" w:rsidRDefault="00B55E2F" w:rsidP="00B55E2F">
      <w:pPr>
        <w:pStyle w:val="BodyText"/>
        <w:tabs>
          <w:tab w:val="left" w:pos="567"/>
        </w:tabs>
        <w:rPr>
          <w:rFonts w:ascii="Times New Roman" w:hAnsi="Times New Roman"/>
          <w:szCs w:val="24"/>
        </w:rPr>
      </w:pPr>
      <w:r>
        <w:rPr>
          <w:rFonts w:ascii="Times New Roman" w:hAnsi="Times New Roman"/>
          <w:szCs w:val="24"/>
        </w:rPr>
        <w:t>____________________________________</w:t>
      </w:r>
    </w:p>
    <w:p w14:paraId="5DB2A19C" w14:textId="77777777" w:rsidR="00B55E2F" w:rsidRDefault="00B55E2F" w:rsidP="00B55E2F">
      <w:pPr>
        <w:pStyle w:val="BodyText"/>
        <w:tabs>
          <w:tab w:val="left" w:pos="567"/>
        </w:tabs>
        <w:rPr>
          <w:rFonts w:ascii="Times New Roman" w:hAnsi="Times New Roman"/>
          <w:i/>
          <w:iCs/>
          <w:sz w:val="20"/>
        </w:rPr>
      </w:pPr>
      <w:r>
        <w:rPr>
          <w:rFonts w:ascii="Times New Roman" w:hAnsi="Times New Roman"/>
          <w:i/>
          <w:iCs/>
          <w:sz w:val="20"/>
        </w:rPr>
        <w:t xml:space="preserve">                        (denumirea)</w:t>
      </w:r>
    </w:p>
    <w:p w14:paraId="28EEB7AA" w14:textId="77777777" w:rsidR="00B55E2F" w:rsidRDefault="00B55E2F" w:rsidP="00B55E2F">
      <w:pPr>
        <w:pStyle w:val="BodyText"/>
        <w:tabs>
          <w:tab w:val="left" w:pos="567"/>
        </w:tabs>
        <w:rPr>
          <w:rFonts w:ascii="Times New Roman" w:hAnsi="Times New Roman"/>
          <w:b/>
          <w:szCs w:val="24"/>
        </w:rPr>
      </w:pPr>
    </w:p>
    <w:p w14:paraId="6908AE00" w14:textId="77777777" w:rsidR="00B55E2F" w:rsidRDefault="00B55E2F" w:rsidP="00B55E2F">
      <w:pPr>
        <w:pStyle w:val="BodyText"/>
        <w:tabs>
          <w:tab w:val="left" w:pos="567"/>
        </w:tabs>
        <w:jc w:val="center"/>
        <w:rPr>
          <w:rFonts w:ascii="Times New Roman" w:hAnsi="Times New Roman"/>
          <w:szCs w:val="24"/>
        </w:rPr>
      </w:pPr>
      <w:bookmarkStart w:id="7" w:name="_Hlk77771091"/>
      <w:r>
        <w:rPr>
          <w:rFonts w:ascii="Times New Roman" w:hAnsi="Times New Roman"/>
          <w:b/>
          <w:szCs w:val="24"/>
        </w:rPr>
        <w:t>SCRISOARE  DE  GARANŢIE  BANCARĂ</w:t>
      </w:r>
      <w:bookmarkEnd w:id="7"/>
    </w:p>
    <w:p w14:paraId="0D082D84" w14:textId="77777777" w:rsidR="00B55E2F" w:rsidRDefault="00B55E2F" w:rsidP="00B55E2F">
      <w:pPr>
        <w:pStyle w:val="BodyText"/>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0DC6C991" w14:textId="77777777" w:rsidR="00B55E2F" w:rsidRDefault="00B55E2F" w:rsidP="00B55E2F">
      <w:pPr>
        <w:pStyle w:val="BodyText"/>
        <w:tabs>
          <w:tab w:val="left" w:pos="567"/>
        </w:tabs>
        <w:rPr>
          <w:rFonts w:ascii="Times New Roman" w:hAnsi="Times New Roman"/>
          <w:szCs w:val="24"/>
        </w:rPr>
      </w:pPr>
    </w:p>
    <w:p w14:paraId="1E2F8463" w14:textId="77777777" w:rsidR="00B55E2F" w:rsidRDefault="00B55E2F" w:rsidP="00B55E2F">
      <w:pPr>
        <w:pStyle w:val="BodyText"/>
        <w:tabs>
          <w:tab w:val="left" w:pos="567"/>
        </w:tabs>
        <w:rPr>
          <w:rFonts w:ascii="Times New Roman" w:hAnsi="Times New Roman"/>
          <w:szCs w:val="24"/>
        </w:rPr>
      </w:pPr>
    </w:p>
    <w:p w14:paraId="1FF69319" w14:textId="77777777" w:rsidR="00B55E2F" w:rsidRDefault="00B55E2F" w:rsidP="00B55E2F">
      <w:pPr>
        <w:pStyle w:val="BodyText"/>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5175E459" w14:textId="77777777" w:rsidR="00B55E2F" w:rsidRDefault="00B55E2F" w:rsidP="00B55E2F">
      <w:pPr>
        <w:pStyle w:val="BodyText"/>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32C60200" w14:textId="77777777" w:rsidR="00B55E2F" w:rsidRDefault="00B55E2F" w:rsidP="00B55E2F">
      <w:pPr>
        <w:pStyle w:val="Body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71478167" w14:textId="77777777" w:rsidR="00B55E2F" w:rsidRDefault="00B55E2F" w:rsidP="00B55E2F">
      <w:pPr>
        <w:pStyle w:val="Body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F3C5097" w14:textId="77777777" w:rsidR="00B55E2F" w:rsidRDefault="00B55E2F" w:rsidP="00B55E2F">
      <w:pPr>
        <w:pStyle w:val="BodyText"/>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27EC9A95" w14:textId="77777777" w:rsidR="00B55E2F" w:rsidRDefault="00B55E2F" w:rsidP="00B55E2F">
      <w:pPr>
        <w:pStyle w:val="Body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3AF304EB" w14:textId="77777777" w:rsidR="00B55E2F" w:rsidRDefault="00B55E2F" w:rsidP="00B55E2F">
      <w:pPr>
        <w:pStyle w:val="BodyText"/>
        <w:tabs>
          <w:tab w:val="left" w:pos="567"/>
        </w:tabs>
        <w:jc w:val="center"/>
        <w:rPr>
          <w:rFonts w:ascii="Times New Roman" w:hAnsi="Times New Roman"/>
          <w:i/>
          <w:iCs/>
          <w:sz w:val="20"/>
        </w:rPr>
      </w:pPr>
      <w:r>
        <w:rPr>
          <w:rFonts w:ascii="Times New Roman" w:hAnsi="Times New Roman"/>
          <w:i/>
          <w:iCs/>
          <w:sz w:val="20"/>
        </w:rPr>
        <w:t xml:space="preserve"> (denumirea băncii)</w:t>
      </w:r>
    </w:p>
    <w:p w14:paraId="18108D74" w14:textId="77777777" w:rsidR="00B55E2F" w:rsidRDefault="00B55E2F" w:rsidP="00B55E2F">
      <w:pPr>
        <w:pStyle w:val="Body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4E0F6C10" w14:textId="77777777" w:rsidR="00B55E2F" w:rsidRDefault="00B55E2F" w:rsidP="00B55E2F">
      <w:pPr>
        <w:pStyle w:val="BodyText"/>
        <w:tabs>
          <w:tab w:val="left" w:pos="567"/>
        </w:tabs>
        <w:jc w:val="center"/>
        <w:rPr>
          <w:rFonts w:ascii="Times New Roman" w:hAnsi="Times New Roman"/>
          <w:i/>
          <w:iCs/>
          <w:sz w:val="20"/>
        </w:rPr>
      </w:pPr>
      <w:r>
        <w:rPr>
          <w:rFonts w:ascii="Times New Roman" w:hAnsi="Times New Roman"/>
          <w:i/>
          <w:iCs/>
          <w:sz w:val="20"/>
        </w:rPr>
        <w:t>(adresa băncii)</w:t>
      </w:r>
    </w:p>
    <w:p w14:paraId="40B1823F" w14:textId="77777777" w:rsidR="00B55E2F" w:rsidRDefault="00B55E2F" w:rsidP="00B55E2F">
      <w:pPr>
        <w:pStyle w:val="BodyText"/>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4DE7BF5" w14:textId="77777777" w:rsidR="00B55E2F" w:rsidRDefault="00B55E2F" w:rsidP="00B55E2F">
      <w:pPr>
        <w:pStyle w:val="BodyText"/>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6465460" w14:textId="77777777" w:rsidR="00B55E2F" w:rsidRDefault="00B55E2F" w:rsidP="00B55E2F">
      <w:pPr>
        <w:pStyle w:val="BodyText"/>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231FAFC8" w14:textId="77777777" w:rsidR="00B55E2F" w:rsidRDefault="00B55E2F" w:rsidP="00B55E2F">
      <w:pPr>
        <w:pStyle w:val="Body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1A75B62" w14:textId="77777777" w:rsidR="00B55E2F" w:rsidRDefault="00B55E2F" w:rsidP="00B55E2F">
      <w:pPr>
        <w:pStyle w:val="BodyText"/>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C697C44" w14:textId="77777777" w:rsidR="00B55E2F" w:rsidRDefault="00B55E2F" w:rsidP="00B55E2F">
      <w:pPr>
        <w:pStyle w:val="BodyText"/>
        <w:numPr>
          <w:ilvl w:val="0"/>
          <w:numId w:val="4"/>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55D12959" w14:textId="77777777" w:rsidR="00B55E2F" w:rsidRDefault="00B55E2F" w:rsidP="00B55E2F">
      <w:pPr>
        <w:pStyle w:val="Body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542C23B5" w14:textId="77777777" w:rsidR="00B55E2F" w:rsidRDefault="00B55E2F" w:rsidP="00B55E2F">
      <w:pPr>
        <w:pStyle w:val="BodyText"/>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3C62B191" w14:textId="77777777" w:rsidR="00B55E2F" w:rsidRDefault="00B55E2F" w:rsidP="00B55E2F">
      <w:pPr>
        <w:pStyle w:val="Body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 w:name="_Hlk69119432"/>
      <w:r>
        <w:rPr>
          <w:rFonts w:ascii="Times New Roman" w:hAnsi="Times New Roman"/>
          <w:szCs w:val="24"/>
        </w:rPr>
        <w:t>Anexa nr.2 Anunțul de Participare</w:t>
      </w:r>
      <w:bookmarkEnd w:id="8"/>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3142E736" w14:textId="77777777" w:rsidR="00B55E2F" w:rsidRDefault="00B55E2F" w:rsidP="00B55E2F">
      <w:pPr>
        <w:pStyle w:val="BodyText"/>
        <w:numPr>
          <w:ilvl w:val="0"/>
          <w:numId w:val="4"/>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6EACCCCB" w14:textId="77777777" w:rsidR="00B55E2F" w:rsidRDefault="00B55E2F" w:rsidP="00B55E2F">
      <w:pPr>
        <w:pStyle w:val="BodyText"/>
        <w:tabs>
          <w:tab w:val="left" w:pos="567"/>
        </w:tabs>
        <w:rPr>
          <w:rFonts w:ascii="Times New Roman" w:hAnsi="Times New Roman"/>
          <w:i/>
          <w:iCs/>
          <w:sz w:val="20"/>
        </w:rPr>
      </w:pPr>
      <w:r>
        <w:rPr>
          <w:rFonts w:ascii="Times New Roman" w:hAnsi="Times New Roman"/>
          <w:i/>
          <w:iCs/>
          <w:sz w:val="20"/>
        </w:rPr>
        <w:t xml:space="preserve">                                                                                                           (denumirea ofertantului)</w:t>
      </w:r>
    </w:p>
    <w:p w14:paraId="76398134" w14:textId="77777777" w:rsidR="00B55E2F" w:rsidRDefault="00B55E2F" w:rsidP="00B55E2F">
      <w:pPr>
        <w:pStyle w:val="BodyText"/>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171E92AB" w14:textId="77777777" w:rsidR="00B55E2F" w:rsidRDefault="00B55E2F" w:rsidP="00B55E2F">
      <w:pPr>
        <w:pStyle w:val="BodyText"/>
        <w:numPr>
          <w:ilvl w:val="0"/>
          <w:numId w:val="4"/>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0AED5775" w14:textId="77777777" w:rsidR="00B55E2F" w:rsidRDefault="00B55E2F" w:rsidP="00B55E2F">
      <w:pPr>
        <w:pStyle w:val="Body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4E40D2DC" w14:textId="77777777" w:rsidR="00B55E2F" w:rsidRDefault="00B55E2F" w:rsidP="00B55E2F">
      <w:pPr>
        <w:pStyle w:val="BodyText"/>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27E613F8" w14:textId="77777777" w:rsidR="00B55E2F" w:rsidRDefault="00B55E2F" w:rsidP="00B55E2F">
      <w:pPr>
        <w:pStyle w:val="BodyText"/>
        <w:tabs>
          <w:tab w:val="left" w:pos="567"/>
        </w:tabs>
        <w:ind w:hanging="502"/>
        <w:rPr>
          <w:rFonts w:ascii="Times New Roman" w:hAnsi="Times New Roman"/>
          <w:szCs w:val="24"/>
        </w:rPr>
      </w:pPr>
    </w:p>
    <w:p w14:paraId="4098E6F6" w14:textId="77777777" w:rsidR="00B55E2F" w:rsidRDefault="00B55E2F" w:rsidP="00B55E2F">
      <w:pPr>
        <w:pStyle w:val="BodyText"/>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44E14B5A" w14:textId="77777777" w:rsidR="00B55E2F" w:rsidRDefault="00B55E2F" w:rsidP="00B55E2F">
      <w:pPr>
        <w:pStyle w:val="BodyText"/>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12148953" w14:textId="77777777" w:rsidR="00B55E2F" w:rsidRDefault="00B55E2F" w:rsidP="00B55E2F">
      <w:pPr>
        <w:pStyle w:val="BodyText"/>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38E4EF86" w14:textId="72CF08E2" w:rsidR="00B55E2F" w:rsidRDefault="00B55E2F" w:rsidP="00B55E2F">
      <w:pPr>
        <w:pStyle w:val="BodyText"/>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441B3E90" w14:textId="77777777" w:rsidR="0095372D" w:rsidRDefault="0095372D" w:rsidP="00B55E2F">
      <w:pPr>
        <w:rPr>
          <w:b/>
          <w:bCs/>
          <w:i/>
          <w:iCs/>
          <w:noProof w:val="0"/>
          <w:lang w:val="it-IT"/>
        </w:rPr>
      </w:pPr>
    </w:p>
    <w:p w14:paraId="7315D54A" w14:textId="797622A0" w:rsidR="0011499D" w:rsidRPr="003D25FB" w:rsidRDefault="0011499D" w:rsidP="0011499D">
      <w:pPr>
        <w:jc w:val="right"/>
        <w:rPr>
          <w:b/>
          <w:bCs/>
          <w:i/>
          <w:iCs/>
          <w:noProof w:val="0"/>
          <w:sz w:val="22"/>
          <w:szCs w:val="22"/>
          <w:lang w:val="it-IT"/>
        </w:rPr>
      </w:pPr>
      <w:r w:rsidRPr="003D25FB">
        <w:rPr>
          <w:b/>
          <w:bCs/>
          <w:i/>
          <w:iCs/>
          <w:noProof w:val="0"/>
          <w:lang w:val="it-IT"/>
        </w:rPr>
        <w:t>Anexa nr. 10</w:t>
      </w:r>
    </w:p>
    <w:p w14:paraId="17805937" w14:textId="77777777" w:rsidR="003D25FB" w:rsidRPr="006129F7" w:rsidRDefault="003D25FB" w:rsidP="003D25FB">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31EB48A1" w14:textId="77777777" w:rsidR="003D25FB" w:rsidRPr="006129F7" w:rsidRDefault="003D25FB" w:rsidP="003D25FB">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2A4E246D" w14:textId="77777777" w:rsidR="003D25FB" w:rsidRPr="006129F7" w:rsidRDefault="003D25FB" w:rsidP="003D25FB">
      <w:pPr>
        <w:pStyle w:val="BodyText"/>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0398C9BF" w14:textId="77777777" w:rsidR="003D25FB" w:rsidRDefault="003D25FB" w:rsidP="0011499D">
      <w:pPr>
        <w:jc w:val="right"/>
        <w:rPr>
          <w:noProof w:val="0"/>
          <w:lang w:val="it-IT"/>
        </w:rPr>
      </w:pPr>
    </w:p>
    <w:tbl>
      <w:tblPr>
        <w:tblW w:w="9750" w:type="dxa"/>
        <w:tblInd w:w="108" w:type="dxa"/>
        <w:tblLayout w:type="fixed"/>
        <w:tblLook w:val="04A0" w:firstRow="1" w:lastRow="0" w:firstColumn="1" w:lastColumn="0" w:noHBand="0" w:noVBand="1"/>
      </w:tblPr>
      <w:tblGrid>
        <w:gridCol w:w="9750"/>
      </w:tblGrid>
      <w:tr w:rsidR="00B55E2F" w:rsidRPr="00B55E2F" w14:paraId="6989B2F7" w14:textId="77777777" w:rsidTr="00430DF0">
        <w:trPr>
          <w:trHeight w:val="697"/>
        </w:trPr>
        <w:tc>
          <w:tcPr>
            <w:tcW w:w="9750" w:type="dxa"/>
            <w:vAlign w:val="center"/>
            <w:hideMark/>
          </w:tcPr>
          <w:p w14:paraId="20A4B392" w14:textId="37771537" w:rsidR="00B55E2F" w:rsidRDefault="00496B8B" w:rsidP="00496B8B">
            <w:pPr>
              <w:pStyle w:val="BodyText"/>
              <w:tabs>
                <w:tab w:val="left" w:pos="567"/>
              </w:tabs>
              <w:jc w:val="both"/>
              <w:rPr>
                <w:rFonts w:eastAsiaTheme="majorEastAsia"/>
                <w:b/>
                <w:bCs/>
                <w:sz w:val="26"/>
                <w:szCs w:val="26"/>
              </w:rPr>
            </w:pPr>
            <w:r w:rsidRPr="00461BD5">
              <w:rPr>
                <w:rFonts w:ascii="Times New Roman" w:hAnsi="Times New Roman"/>
                <w:b/>
                <w:bCs/>
                <w:i/>
                <w:iCs/>
                <w:noProof/>
                <w:color w:val="2E74B5" w:themeColor="accent1" w:themeShade="BF"/>
                <w:sz w:val="28"/>
                <w:szCs w:val="28"/>
              </w:rPr>
              <w:t>Se aplică pentru garantia de bună execuție în cuantum de 5% din valoarea contractului inclusiv TVA</w:t>
            </w:r>
            <w:r w:rsidRPr="00461BD5">
              <w:rPr>
                <w:rFonts w:ascii="Times New Roman" w:hAnsi="Times New Roman"/>
                <w:b/>
                <w:bCs/>
                <w:i/>
                <w:noProof/>
                <w:color w:val="2E74B5"/>
                <w:sz w:val="28"/>
                <w:szCs w:val="28"/>
              </w:rPr>
              <w:t>.</w:t>
            </w:r>
          </w:p>
        </w:tc>
      </w:tr>
      <w:tr w:rsidR="00B55E2F" w:rsidRPr="00B55E2F" w14:paraId="4A06AB1E" w14:textId="77777777" w:rsidTr="00430DF0">
        <w:trPr>
          <w:trHeight w:val="697"/>
        </w:trPr>
        <w:tc>
          <w:tcPr>
            <w:tcW w:w="9750" w:type="dxa"/>
            <w:vAlign w:val="center"/>
          </w:tcPr>
          <w:p w14:paraId="4D7674A5" w14:textId="77777777" w:rsidR="00B55E2F" w:rsidRDefault="00B55E2F">
            <w:pPr>
              <w:spacing w:line="256" w:lineRule="auto"/>
              <w:jc w:val="both"/>
              <w:rPr>
                <w:i/>
                <w:iCs/>
                <w:noProof w:val="0"/>
              </w:rPr>
            </w:pPr>
            <w:r>
              <w:rPr>
                <w:i/>
                <w:iCs/>
                <w:noProof w:val="0"/>
              </w:rPr>
              <w:t>[Banca comercială, la cererea ofertantului cîştigător, va completa acest formular pe foaie cu antet, în conformitate cu instrucţiunile de mai jos.]</w:t>
            </w:r>
          </w:p>
          <w:p w14:paraId="5465B3F5" w14:textId="77777777" w:rsidR="00B55E2F" w:rsidRDefault="00B55E2F">
            <w:pPr>
              <w:spacing w:line="256" w:lineRule="auto"/>
              <w:jc w:val="both"/>
              <w:rPr>
                <w:i/>
                <w:iCs/>
                <w:noProof w:val="0"/>
              </w:rPr>
            </w:pPr>
          </w:p>
          <w:p w14:paraId="5CB5ABEC" w14:textId="77777777" w:rsidR="00B55E2F" w:rsidRDefault="00B55E2F">
            <w:pPr>
              <w:tabs>
                <w:tab w:val="right" w:pos="6000"/>
                <w:tab w:val="right" w:pos="9360"/>
              </w:tabs>
              <w:spacing w:line="360" w:lineRule="auto"/>
              <w:ind w:right="990"/>
              <w:jc w:val="both"/>
            </w:pPr>
            <w:r>
              <w:t>Data: “___” _____________________ 20__</w:t>
            </w:r>
          </w:p>
          <w:p w14:paraId="4091687B" w14:textId="77777777" w:rsidR="00B55E2F" w:rsidRDefault="00B55E2F">
            <w:pPr>
              <w:tabs>
                <w:tab w:val="right" w:pos="6000"/>
                <w:tab w:val="right" w:pos="9360"/>
              </w:tabs>
              <w:spacing w:line="360" w:lineRule="auto"/>
              <w:ind w:right="660"/>
              <w:jc w:val="both"/>
            </w:pPr>
            <w:r>
              <w:t xml:space="preserve">Procedura de achiziție Nr.: </w:t>
            </w:r>
            <w:r>
              <w:tab/>
            </w:r>
            <w:r>
              <w:rPr>
                <w:iCs/>
              </w:rPr>
              <w:t>_______________________________________</w:t>
            </w:r>
          </w:p>
          <w:p w14:paraId="2562182B" w14:textId="77777777" w:rsidR="00B55E2F" w:rsidRDefault="00B55E2F">
            <w:pPr>
              <w:tabs>
                <w:tab w:val="right" w:pos="6000"/>
              </w:tabs>
              <w:spacing w:line="360" w:lineRule="auto"/>
              <w:jc w:val="both"/>
              <w:rPr>
                <w:b/>
              </w:rPr>
            </w:pPr>
          </w:p>
          <w:p w14:paraId="3F45E929" w14:textId="77777777" w:rsidR="00B55E2F" w:rsidRDefault="00B55E2F">
            <w:pPr>
              <w:tabs>
                <w:tab w:val="right" w:pos="6000"/>
              </w:tabs>
              <w:spacing w:line="256" w:lineRule="auto"/>
              <w:jc w:val="both"/>
              <w:rPr>
                <w:iCs/>
              </w:rPr>
            </w:pPr>
            <w:r>
              <w:rPr>
                <w:b/>
              </w:rPr>
              <w:t>Oficiul Băncii</w:t>
            </w:r>
            <w:r>
              <w:t>:</w:t>
            </w:r>
            <w:r>
              <w:tab/>
            </w:r>
            <w:r>
              <w:rPr>
                <w:iCs/>
              </w:rPr>
              <w:t>_____________________________________</w:t>
            </w:r>
          </w:p>
          <w:p w14:paraId="780EA4EE" w14:textId="77777777" w:rsidR="00B55E2F" w:rsidRDefault="00B55E2F">
            <w:pPr>
              <w:tabs>
                <w:tab w:val="right" w:pos="6000"/>
              </w:tabs>
              <w:spacing w:line="360" w:lineRule="auto"/>
              <w:ind w:right="3574" w:firstLine="1560"/>
              <w:jc w:val="center"/>
              <w:rPr>
                <w:sz w:val="18"/>
                <w:szCs w:val="18"/>
              </w:rPr>
            </w:pPr>
            <w:r>
              <w:rPr>
                <w:i/>
                <w:iCs/>
                <w:sz w:val="18"/>
                <w:szCs w:val="18"/>
              </w:rPr>
              <w:t>[introduceţi numele complet al garantului]</w:t>
            </w:r>
          </w:p>
          <w:p w14:paraId="64DA32E6" w14:textId="77777777" w:rsidR="00B55E2F" w:rsidRDefault="00B55E2F">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14:paraId="21DF85E3" w14:textId="77777777" w:rsidR="00B55E2F" w:rsidRDefault="00B55E2F">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7201143" w14:textId="77777777" w:rsidR="00B55E2F" w:rsidRDefault="00B55E2F">
            <w:pPr>
              <w:tabs>
                <w:tab w:val="right" w:pos="6000"/>
                <w:tab w:val="right" w:pos="9360"/>
              </w:tabs>
              <w:spacing w:line="360" w:lineRule="auto"/>
              <w:ind w:right="660"/>
              <w:jc w:val="both"/>
            </w:pPr>
          </w:p>
          <w:p w14:paraId="4442E8DE" w14:textId="77777777" w:rsidR="00B55E2F" w:rsidRDefault="00B55E2F">
            <w:pPr>
              <w:spacing w:line="256" w:lineRule="auto"/>
              <w:jc w:val="center"/>
              <w:rPr>
                <w:b/>
                <w:bCs/>
                <w:sz w:val="28"/>
                <w:szCs w:val="28"/>
              </w:rPr>
            </w:pPr>
            <w:r>
              <w:rPr>
                <w:b/>
                <w:bCs/>
                <w:sz w:val="28"/>
                <w:szCs w:val="28"/>
              </w:rPr>
              <w:t>GARANŢIA DE BUNĂ EXECUŢIE</w:t>
            </w:r>
          </w:p>
          <w:p w14:paraId="55EC68F6" w14:textId="77777777" w:rsidR="00B55E2F" w:rsidRDefault="00B55E2F">
            <w:pPr>
              <w:spacing w:line="256" w:lineRule="auto"/>
              <w:jc w:val="center"/>
              <w:rPr>
                <w:i/>
                <w:iCs/>
                <w:sz w:val="28"/>
                <w:szCs w:val="28"/>
              </w:rPr>
            </w:pPr>
            <w:r>
              <w:rPr>
                <w:b/>
                <w:bCs/>
                <w:sz w:val="28"/>
                <w:szCs w:val="28"/>
              </w:rPr>
              <w:t xml:space="preserve">Nr. </w:t>
            </w:r>
            <w:r>
              <w:rPr>
                <w:i/>
                <w:iCs/>
                <w:sz w:val="28"/>
                <w:szCs w:val="28"/>
              </w:rPr>
              <w:t>_______________</w:t>
            </w:r>
          </w:p>
          <w:p w14:paraId="698376D0" w14:textId="77777777" w:rsidR="00B55E2F" w:rsidRDefault="00B55E2F">
            <w:pPr>
              <w:spacing w:line="256" w:lineRule="auto"/>
              <w:ind w:firstLine="720"/>
              <w:jc w:val="both"/>
            </w:pPr>
          </w:p>
          <w:p w14:paraId="7371F468" w14:textId="77777777" w:rsidR="00B55E2F" w:rsidRDefault="00B55E2F">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75BA3ABB" w14:textId="77777777" w:rsidR="00B55E2F" w:rsidRDefault="00B55E2F">
            <w:pPr>
              <w:spacing w:line="256" w:lineRule="auto"/>
              <w:jc w:val="both"/>
            </w:pPr>
          </w:p>
          <w:p w14:paraId="046C0901" w14:textId="77777777" w:rsidR="00B55E2F" w:rsidRDefault="00B55E2F">
            <w:pPr>
              <w:spacing w:line="256" w:lineRule="auto"/>
              <w:jc w:val="both"/>
            </w:pPr>
            <w:r>
              <w:t>Prin urmare, noi înţelegem că Furnizorul/Prestatorul trebuie să depună o Garanţie de bună execuţie în conformitate cu prevederile documentației de atribuire.</w:t>
            </w:r>
          </w:p>
          <w:p w14:paraId="3FA22296" w14:textId="77777777" w:rsidR="00B55E2F" w:rsidRDefault="00B55E2F">
            <w:pPr>
              <w:spacing w:line="256" w:lineRule="auto"/>
              <w:jc w:val="both"/>
            </w:pPr>
          </w:p>
          <w:p w14:paraId="4A15A950" w14:textId="77777777" w:rsidR="00B55E2F" w:rsidRDefault="00B55E2F">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3C0D2D37" w14:textId="77777777" w:rsidR="00B55E2F" w:rsidRDefault="00B55E2F">
            <w:pPr>
              <w:spacing w:line="256" w:lineRule="auto"/>
              <w:jc w:val="both"/>
            </w:pPr>
          </w:p>
          <w:p w14:paraId="608C77F0" w14:textId="77777777" w:rsidR="00B55E2F" w:rsidRDefault="00B55E2F">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07E20DAE" w14:textId="77777777" w:rsidR="00B55E2F" w:rsidRDefault="00B55E2F">
            <w:pPr>
              <w:tabs>
                <w:tab w:val="left" w:pos="3175"/>
              </w:tabs>
              <w:spacing w:line="256" w:lineRule="auto"/>
              <w:ind w:firstLine="720"/>
              <w:jc w:val="both"/>
              <w:rPr>
                <w:i/>
                <w:iCs/>
              </w:rPr>
            </w:pPr>
          </w:p>
          <w:p w14:paraId="06337760" w14:textId="77777777" w:rsidR="00B55E2F" w:rsidRDefault="00B55E2F">
            <w:pPr>
              <w:tabs>
                <w:tab w:val="left" w:pos="3175"/>
              </w:tabs>
              <w:spacing w:line="256" w:lineRule="auto"/>
              <w:jc w:val="both"/>
              <w:rPr>
                <w:i/>
              </w:rPr>
            </w:pPr>
            <w:r>
              <w:rPr>
                <w:i/>
              </w:rPr>
              <w:t>[semnăturile reprezentanţilor autorizaţi ai băncii şi ai Furnizorului/Prestatorului]</w:t>
            </w:r>
          </w:p>
          <w:p w14:paraId="5DE8F2B5" w14:textId="77777777" w:rsidR="00430DF0" w:rsidRDefault="00430DF0" w:rsidP="00430DF0">
            <w:pPr>
              <w:tabs>
                <w:tab w:val="left" w:pos="567"/>
              </w:tabs>
              <w:jc w:val="right"/>
              <w:rPr>
                <w:b/>
                <w:bCs/>
                <w:i/>
                <w:iCs/>
                <w:noProof w:val="0"/>
                <w:lang w:val="it-IT"/>
              </w:rPr>
            </w:pPr>
          </w:p>
          <w:p w14:paraId="07EA2D58" w14:textId="77777777" w:rsidR="00430DF0" w:rsidRDefault="00430DF0" w:rsidP="00430DF0">
            <w:pPr>
              <w:tabs>
                <w:tab w:val="left" w:pos="567"/>
              </w:tabs>
              <w:jc w:val="right"/>
              <w:rPr>
                <w:b/>
                <w:bCs/>
                <w:i/>
                <w:iCs/>
                <w:noProof w:val="0"/>
                <w:lang w:val="it-IT"/>
              </w:rPr>
            </w:pPr>
          </w:p>
          <w:p w14:paraId="53FD36E7" w14:textId="77777777" w:rsidR="00430DF0" w:rsidRDefault="00430DF0" w:rsidP="00430DF0">
            <w:pPr>
              <w:tabs>
                <w:tab w:val="left" w:pos="567"/>
              </w:tabs>
              <w:jc w:val="right"/>
              <w:rPr>
                <w:b/>
                <w:bCs/>
                <w:i/>
                <w:iCs/>
                <w:noProof w:val="0"/>
                <w:lang w:val="it-IT"/>
              </w:rPr>
            </w:pPr>
          </w:p>
          <w:p w14:paraId="3F5D956B" w14:textId="77777777" w:rsidR="00430DF0" w:rsidRDefault="00430DF0" w:rsidP="00430DF0">
            <w:pPr>
              <w:tabs>
                <w:tab w:val="left" w:pos="567"/>
              </w:tabs>
              <w:jc w:val="right"/>
              <w:rPr>
                <w:b/>
                <w:bCs/>
                <w:i/>
                <w:iCs/>
                <w:noProof w:val="0"/>
                <w:lang w:val="it-IT"/>
              </w:rPr>
            </w:pPr>
          </w:p>
          <w:p w14:paraId="6853FEB1" w14:textId="77777777" w:rsidR="00491D55" w:rsidRDefault="00491D55" w:rsidP="00430DF0">
            <w:pPr>
              <w:tabs>
                <w:tab w:val="left" w:pos="567"/>
              </w:tabs>
              <w:jc w:val="right"/>
              <w:rPr>
                <w:b/>
                <w:bCs/>
                <w:i/>
                <w:iCs/>
                <w:noProof w:val="0"/>
                <w:lang w:val="it-IT"/>
              </w:rPr>
            </w:pPr>
          </w:p>
          <w:p w14:paraId="35A0A4D2" w14:textId="77777777" w:rsidR="00491D55" w:rsidRDefault="00491D55" w:rsidP="00430DF0">
            <w:pPr>
              <w:tabs>
                <w:tab w:val="left" w:pos="567"/>
              </w:tabs>
              <w:jc w:val="right"/>
              <w:rPr>
                <w:b/>
                <w:bCs/>
                <w:i/>
                <w:iCs/>
                <w:noProof w:val="0"/>
                <w:lang w:val="it-IT"/>
              </w:rPr>
            </w:pPr>
          </w:p>
          <w:p w14:paraId="17718648" w14:textId="3112B46E" w:rsidR="00430DF0" w:rsidRDefault="00430DF0" w:rsidP="00430DF0">
            <w:pPr>
              <w:tabs>
                <w:tab w:val="left" w:pos="567"/>
              </w:tabs>
              <w:jc w:val="right"/>
              <w:rPr>
                <w:b/>
                <w:bCs/>
                <w:i/>
                <w:iCs/>
                <w:noProof w:val="0"/>
                <w:sz w:val="22"/>
                <w:szCs w:val="22"/>
                <w:lang w:val="it-IT"/>
              </w:rPr>
            </w:pPr>
            <w:r>
              <w:rPr>
                <w:b/>
                <w:bCs/>
                <w:i/>
                <w:iCs/>
                <w:noProof w:val="0"/>
                <w:lang w:val="it-IT"/>
              </w:rPr>
              <w:t>Anexa nr. 12</w:t>
            </w:r>
          </w:p>
          <w:p w14:paraId="79393C27" w14:textId="77777777" w:rsidR="00430DF0" w:rsidRDefault="00430DF0" w:rsidP="00430DF0">
            <w:pPr>
              <w:tabs>
                <w:tab w:val="left" w:pos="5103"/>
                <w:tab w:val="left" w:pos="10348"/>
              </w:tabs>
              <w:jc w:val="right"/>
              <w:rPr>
                <w:b/>
                <w:bCs/>
                <w:i/>
                <w:iCs/>
                <w:lang w:eastAsia="ru-RU"/>
              </w:rPr>
            </w:pPr>
            <w:r>
              <w:rPr>
                <w:b/>
                <w:i/>
                <w:iCs/>
              </w:rPr>
              <w:t>la</w:t>
            </w:r>
            <w:r>
              <w:rPr>
                <w:b/>
                <w:bCs/>
                <w:i/>
                <w:iCs/>
                <w:lang w:eastAsia="ru-RU"/>
              </w:rPr>
              <w:t xml:space="preserve"> Documentația standard </w:t>
            </w:r>
          </w:p>
          <w:p w14:paraId="23C58B02" w14:textId="77777777" w:rsidR="00430DF0" w:rsidRDefault="00430DF0" w:rsidP="00430DF0">
            <w:pPr>
              <w:tabs>
                <w:tab w:val="left" w:pos="5103"/>
                <w:tab w:val="left" w:pos="10348"/>
              </w:tabs>
              <w:jc w:val="right"/>
              <w:rPr>
                <w:b/>
                <w:bCs/>
                <w:i/>
                <w:iCs/>
                <w:lang w:eastAsia="ru-RU"/>
              </w:rPr>
            </w:pPr>
            <w:r>
              <w:rPr>
                <w:b/>
                <w:bCs/>
                <w:i/>
                <w:iCs/>
                <w:lang w:eastAsia="ru-RU"/>
              </w:rPr>
              <w:t xml:space="preserve">aprobată prin Ordinul Ministrului Finanţelor </w:t>
            </w:r>
          </w:p>
          <w:p w14:paraId="6C729E12" w14:textId="77777777" w:rsidR="00430DF0" w:rsidRDefault="00430DF0" w:rsidP="00430DF0">
            <w:pPr>
              <w:tabs>
                <w:tab w:val="left" w:pos="567"/>
              </w:tabs>
              <w:jc w:val="right"/>
              <w:rPr>
                <w:noProof w:val="0"/>
                <w:lang w:val="it-IT"/>
              </w:rPr>
            </w:pPr>
            <w:r>
              <w:rPr>
                <w:b/>
                <w:bCs/>
                <w:i/>
                <w:iCs/>
                <w:lang w:eastAsia="ru-RU"/>
              </w:rPr>
              <w:t xml:space="preserve">                                               nr. 115 din 15.09.2021</w:t>
            </w:r>
          </w:p>
          <w:p w14:paraId="04270A49" w14:textId="77777777" w:rsidR="00430DF0" w:rsidRDefault="00430DF0" w:rsidP="00430DF0">
            <w:pPr>
              <w:jc w:val="center"/>
              <w:rPr>
                <w:rFonts w:eastAsia="PMingLiU"/>
                <w:b/>
                <w:lang w:eastAsia="zh-CN"/>
              </w:rPr>
            </w:pPr>
          </w:p>
          <w:p w14:paraId="524C2753" w14:textId="77777777" w:rsidR="00491D55" w:rsidRDefault="00491D55" w:rsidP="00491D55">
            <w:pPr>
              <w:pStyle w:val="BodyText"/>
              <w:tabs>
                <w:tab w:val="left" w:pos="567"/>
              </w:tabs>
              <w:rPr>
                <w:rFonts w:ascii="Times New Roman" w:hAnsi="Times New Roman"/>
                <w:b/>
                <w:i/>
                <w:iCs/>
                <w:color w:val="2E74B5" w:themeColor="accent1" w:themeShade="BF"/>
                <w:sz w:val="28"/>
                <w:szCs w:val="28"/>
              </w:rPr>
            </w:pPr>
          </w:p>
          <w:p w14:paraId="7E3984B1" w14:textId="1ADE0400" w:rsidR="00491D55" w:rsidRPr="008B330F" w:rsidRDefault="00491D55" w:rsidP="00491D55">
            <w:pPr>
              <w:pStyle w:val="BodyText"/>
              <w:tabs>
                <w:tab w:val="left" w:pos="567"/>
              </w:tabs>
              <w:rPr>
                <w:rFonts w:ascii="Times New Roman" w:hAnsi="Times New Roman"/>
                <w:sz w:val="28"/>
                <w:szCs w:val="28"/>
              </w:rPr>
            </w:pPr>
            <w:r>
              <w:rPr>
                <w:rFonts w:ascii="Times New Roman" w:hAnsi="Times New Roman"/>
                <w:b/>
                <w:i/>
                <w:iCs/>
                <w:color w:val="2E74B5" w:themeColor="accent1" w:themeShade="BF"/>
                <w:sz w:val="28"/>
                <w:szCs w:val="28"/>
              </w:rPr>
              <w:t>S</w:t>
            </w:r>
            <w:r w:rsidRPr="001F09C5">
              <w:rPr>
                <w:rFonts w:ascii="Times New Roman" w:hAnsi="Times New Roman"/>
                <w:b/>
                <w:i/>
                <w:iCs/>
                <w:color w:val="2E74B5" w:themeColor="accent1" w:themeShade="BF"/>
                <w:sz w:val="28"/>
                <w:szCs w:val="28"/>
              </w:rPr>
              <w:t>e completează de către operatorul economic.</w:t>
            </w:r>
          </w:p>
          <w:p w14:paraId="68C23BCE" w14:textId="77777777" w:rsidR="00430DF0" w:rsidRDefault="00430DF0" w:rsidP="00430DF0">
            <w:pPr>
              <w:jc w:val="center"/>
              <w:rPr>
                <w:rFonts w:eastAsia="PMingLiU"/>
                <w:b/>
                <w:lang w:eastAsia="zh-CN"/>
              </w:rPr>
            </w:pPr>
          </w:p>
          <w:p w14:paraId="7E7D2AE5" w14:textId="77777777" w:rsidR="00430DF0" w:rsidRDefault="00430DF0" w:rsidP="00430DF0">
            <w:pPr>
              <w:jc w:val="center"/>
              <w:rPr>
                <w:b/>
              </w:rPr>
            </w:pPr>
          </w:p>
          <w:p w14:paraId="116D96C1" w14:textId="77777777" w:rsidR="00491D55" w:rsidRDefault="00491D55" w:rsidP="00430DF0">
            <w:pPr>
              <w:tabs>
                <w:tab w:val="left" w:pos="567"/>
              </w:tabs>
              <w:jc w:val="center"/>
              <w:rPr>
                <w:rFonts w:eastAsia="PMingLiU"/>
                <w:b/>
                <w:noProof w:val="0"/>
                <w:sz w:val="28"/>
                <w:szCs w:val="28"/>
                <w:lang w:eastAsia="zh-CN"/>
              </w:rPr>
            </w:pPr>
            <w:bookmarkStart w:id="9" w:name="_Hlk77771164"/>
          </w:p>
          <w:p w14:paraId="22E383F6" w14:textId="1CD7416F" w:rsidR="00430DF0" w:rsidRDefault="00430DF0" w:rsidP="00491D55">
            <w:pPr>
              <w:tabs>
                <w:tab w:val="left" w:pos="567"/>
              </w:tabs>
              <w:jc w:val="center"/>
              <w:rPr>
                <w:rFonts w:eastAsia="PMingLiU"/>
                <w:b/>
                <w:noProof w:val="0"/>
                <w:sz w:val="28"/>
                <w:szCs w:val="28"/>
                <w:lang w:eastAsia="zh-CN"/>
              </w:rPr>
            </w:pPr>
            <w:r>
              <w:rPr>
                <w:rFonts w:eastAsia="PMingLiU"/>
                <w:b/>
                <w:noProof w:val="0"/>
                <w:sz w:val="28"/>
                <w:szCs w:val="28"/>
                <w:lang w:eastAsia="zh-CN"/>
              </w:rPr>
              <w:t>DECLARAȚIE</w:t>
            </w:r>
          </w:p>
          <w:p w14:paraId="0D4A3615" w14:textId="77777777" w:rsidR="00430DF0" w:rsidRDefault="00430DF0" w:rsidP="00430DF0">
            <w:pPr>
              <w:tabs>
                <w:tab w:val="left" w:pos="567"/>
              </w:tabs>
              <w:jc w:val="center"/>
              <w:rPr>
                <w:b/>
                <w:noProof w:val="0"/>
              </w:rPr>
            </w:pPr>
            <w:r>
              <w:rPr>
                <w:rFonts w:eastAsia="PMingLiU"/>
                <w:b/>
                <w:noProof w:val="0"/>
                <w:lang w:eastAsia="zh-CN"/>
              </w:rPr>
              <w:t xml:space="preserve">privind </w:t>
            </w:r>
            <w:r>
              <w:rPr>
                <w:b/>
                <w:noProof w:val="0"/>
              </w:rPr>
              <w:t xml:space="preserve">lista principalelor livrari/prestări efectuate în ultimii 3 ani de activitate </w:t>
            </w:r>
          </w:p>
          <w:bookmarkEnd w:id="9"/>
          <w:p w14:paraId="4EE2E4B1" w14:textId="77777777" w:rsidR="00430DF0" w:rsidRDefault="00430DF0" w:rsidP="00430DF0">
            <w:pPr>
              <w:tabs>
                <w:tab w:val="left" w:pos="567"/>
              </w:tabs>
              <w:jc w:val="center"/>
              <w:rPr>
                <w:b/>
                <w:noProof w:val="0"/>
              </w:rPr>
            </w:pPr>
          </w:p>
          <w:p w14:paraId="716C496B" w14:textId="77777777" w:rsidR="00430DF0" w:rsidRDefault="00430DF0" w:rsidP="00430DF0">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430DF0" w14:paraId="096B5B1F" w14:textId="77777777" w:rsidTr="00184D87">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497605" w14:textId="77777777" w:rsidR="00430DF0" w:rsidRDefault="00430DF0" w:rsidP="00430DF0">
                  <w:pPr>
                    <w:spacing w:line="256" w:lineRule="auto"/>
                    <w:jc w:val="center"/>
                    <w:rPr>
                      <w:b/>
                      <w:bCs/>
                      <w:lang w:val="en-GB"/>
                    </w:rPr>
                  </w:pPr>
                  <w:r>
                    <w:rPr>
                      <w:b/>
                      <w:bCs/>
                      <w:lang w:val="en-GB"/>
                    </w:rPr>
                    <w:t>Nr</w:t>
                  </w:r>
                </w:p>
                <w:p w14:paraId="37418A3D" w14:textId="77777777" w:rsidR="00430DF0" w:rsidRDefault="00430DF0" w:rsidP="00430DF0">
                  <w:pPr>
                    <w:spacing w:line="256" w:lineRule="auto"/>
                    <w:jc w:val="center"/>
                    <w:rPr>
                      <w:b/>
                      <w:bCs/>
                      <w:lang w:val="en-GB" w:eastAsia="zh-CN"/>
                    </w:rPr>
                  </w:pPr>
                  <w:r>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86119A1" w14:textId="77777777" w:rsidR="00430DF0" w:rsidRDefault="00430DF0" w:rsidP="00430DF0">
                  <w:pPr>
                    <w:spacing w:line="256" w:lineRule="auto"/>
                    <w:jc w:val="center"/>
                    <w:rPr>
                      <w:b/>
                      <w:bCs/>
                      <w:lang w:val="en-GB"/>
                    </w:rPr>
                  </w:pPr>
                  <w:r>
                    <w:rPr>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0211CA9" w14:textId="77777777" w:rsidR="00430DF0" w:rsidRDefault="00430DF0" w:rsidP="00430DF0">
                  <w:pPr>
                    <w:spacing w:line="256" w:lineRule="auto"/>
                    <w:jc w:val="center"/>
                    <w:rPr>
                      <w:b/>
                      <w:bCs/>
                      <w:lang w:val="en-GB"/>
                    </w:rPr>
                  </w:pPr>
                  <w:r>
                    <w:rPr>
                      <w:b/>
                      <w:bCs/>
                      <w:lang w:val="en-GB"/>
                    </w:rPr>
                    <w:t>Denumirea/numele beneficiaru</w:t>
                  </w:r>
                </w:p>
                <w:p w14:paraId="4155842B" w14:textId="77777777" w:rsidR="00430DF0" w:rsidRDefault="00430DF0" w:rsidP="00430DF0">
                  <w:pPr>
                    <w:spacing w:line="256" w:lineRule="auto"/>
                    <w:jc w:val="center"/>
                    <w:rPr>
                      <w:b/>
                      <w:bCs/>
                      <w:lang w:val="en-GB"/>
                    </w:rPr>
                  </w:pPr>
                  <w:r>
                    <w:rPr>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8BC3A5E" w14:textId="77777777" w:rsidR="00430DF0" w:rsidRDefault="00430DF0" w:rsidP="00430DF0">
                  <w:pPr>
                    <w:spacing w:line="256" w:lineRule="auto"/>
                    <w:jc w:val="center"/>
                    <w:rPr>
                      <w:b/>
                      <w:bCs/>
                      <w:lang w:val="en-GB"/>
                    </w:rPr>
                  </w:pPr>
                  <w:r>
                    <w:rPr>
                      <w:b/>
                      <w:bCs/>
                      <w:lang w:val="en-GB"/>
                    </w:rPr>
                    <w:t>Calitatea Furnizorului/Prestatorului</w:t>
                  </w:r>
                  <w:r>
                    <w:rPr>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817EC56" w14:textId="77777777" w:rsidR="00430DF0" w:rsidRDefault="00430DF0" w:rsidP="00430DF0">
                  <w:pPr>
                    <w:spacing w:line="256" w:lineRule="auto"/>
                    <w:jc w:val="center"/>
                    <w:rPr>
                      <w:b/>
                      <w:bCs/>
                      <w:lang w:val="en-GB"/>
                    </w:rPr>
                  </w:pPr>
                  <w:r>
                    <w:rPr>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8D25DF6" w14:textId="77777777" w:rsidR="00430DF0" w:rsidRDefault="00430DF0" w:rsidP="00430DF0">
                  <w:pPr>
                    <w:spacing w:line="256" w:lineRule="auto"/>
                    <w:jc w:val="center"/>
                    <w:rPr>
                      <w:b/>
                      <w:bCs/>
                      <w:lang w:val="en-GB"/>
                    </w:rPr>
                  </w:pPr>
                  <w:r>
                    <w:rPr>
                      <w:b/>
                      <w:bCs/>
                      <w:lang w:val="en-GB"/>
                    </w:rPr>
                    <w:t>Perioada de livrare/prestare (luni)</w:t>
                  </w:r>
                </w:p>
              </w:tc>
            </w:tr>
            <w:tr w:rsidR="00430DF0" w14:paraId="4DC45E8E" w14:textId="77777777" w:rsidTr="00184D87">
              <w:trPr>
                <w:trHeight w:val="300"/>
              </w:trPr>
              <w:tc>
                <w:tcPr>
                  <w:tcW w:w="607" w:type="dxa"/>
                  <w:tcBorders>
                    <w:top w:val="nil"/>
                    <w:left w:val="single" w:sz="4" w:space="0" w:color="auto"/>
                    <w:bottom w:val="single" w:sz="4" w:space="0" w:color="auto"/>
                    <w:right w:val="single" w:sz="4" w:space="0" w:color="auto"/>
                  </w:tcBorders>
                  <w:vAlign w:val="center"/>
                  <w:hideMark/>
                </w:tcPr>
                <w:p w14:paraId="769362F0" w14:textId="77777777" w:rsidR="00430DF0" w:rsidRDefault="00430DF0" w:rsidP="00430DF0">
                  <w:pPr>
                    <w:spacing w:line="256" w:lineRule="auto"/>
                    <w:jc w:val="center"/>
                    <w:rPr>
                      <w:b/>
                      <w:bCs/>
                      <w:lang w:val="en-GB"/>
                    </w:rPr>
                  </w:pPr>
                  <w:r>
                    <w:rPr>
                      <w:b/>
                      <w:bCs/>
                      <w:lang w:val="en-GB"/>
                    </w:rPr>
                    <w:t>1</w:t>
                  </w:r>
                </w:p>
              </w:tc>
              <w:tc>
                <w:tcPr>
                  <w:tcW w:w="1548" w:type="dxa"/>
                  <w:tcBorders>
                    <w:top w:val="nil"/>
                    <w:left w:val="nil"/>
                    <w:bottom w:val="single" w:sz="4" w:space="0" w:color="auto"/>
                    <w:right w:val="single" w:sz="4" w:space="0" w:color="auto"/>
                  </w:tcBorders>
                  <w:vAlign w:val="center"/>
                  <w:hideMark/>
                </w:tcPr>
                <w:p w14:paraId="0F47979D" w14:textId="77777777" w:rsidR="00430DF0" w:rsidRDefault="00430DF0" w:rsidP="00430DF0">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4890106A" w14:textId="77777777" w:rsidR="00430DF0" w:rsidRDefault="00430DF0" w:rsidP="00430DF0">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59D29D0E" w14:textId="77777777" w:rsidR="00430DF0" w:rsidRDefault="00430DF0" w:rsidP="00430DF0">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7FE00729" w14:textId="77777777" w:rsidR="00430DF0" w:rsidRDefault="00430DF0" w:rsidP="00430DF0">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507FB15F" w14:textId="77777777" w:rsidR="00430DF0" w:rsidRDefault="00430DF0" w:rsidP="00430DF0">
                  <w:pPr>
                    <w:spacing w:line="256" w:lineRule="auto"/>
                    <w:jc w:val="center"/>
                    <w:rPr>
                      <w:lang w:val="en-GB"/>
                    </w:rPr>
                  </w:pPr>
                  <w:r>
                    <w:rPr>
                      <w:lang w:val="en-GB"/>
                    </w:rPr>
                    <w:t> </w:t>
                  </w:r>
                </w:p>
              </w:tc>
            </w:tr>
            <w:tr w:rsidR="00430DF0" w14:paraId="630C0CCC" w14:textId="77777777" w:rsidTr="00184D87">
              <w:trPr>
                <w:trHeight w:val="300"/>
              </w:trPr>
              <w:tc>
                <w:tcPr>
                  <w:tcW w:w="607" w:type="dxa"/>
                  <w:tcBorders>
                    <w:top w:val="nil"/>
                    <w:left w:val="single" w:sz="4" w:space="0" w:color="auto"/>
                    <w:bottom w:val="single" w:sz="4" w:space="0" w:color="auto"/>
                    <w:right w:val="single" w:sz="4" w:space="0" w:color="auto"/>
                  </w:tcBorders>
                  <w:vAlign w:val="center"/>
                  <w:hideMark/>
                </w:tcPr>
                <w:p w14:paraId="016C4DA6" w14:textId="77777777" w:rsidR="00430DF0" w:rsidRDefault="00430DF0" w:rsidP="00430DF0">
                  <w:pPr>
                    <w:spacing w:line="256" w:lineRule="auto"/>
                    <w:jc w:val="center"/>
                    <w:rPr>
                      <w:b/>
                      <w:bCs/>
                      <w:lang w:val="en-GB"/>
                    </w:rPr>
                  </w:pPr>
                  <w:r>
                    <w:rPr>
                      <w:b/>
                      <w:bCs/>
                      <w:lang w:val="en-GB"/>
                    </w:rPr>
                    <w:t>2</w:t>
                  </w:r>
                </w:p>
              </w:tc>
              <w:tc>
                <w:tcPr>
                  <w:tcW w:w="1548" w:type="dxa"/>
                  <w:tcBorders>
                    <w:top w:val="nil"/>
                    <w:left w:val="nil"/>
                    <w:bottom w:val="single" w:sz="4" w:space="0" w:color="auto"/>
                    <w:right w:val="single" w:sz="4" w:space="0" w:color="auto"/>
                  </w:tcBorders>
                  <w:vAlign w:val="center"/>
                  <w:hideMark/>
                </w:tcPr>
                <w:p w14:paraId="32EB8789" w14:textId="77777777" w:rsidR="00430DF0" w:rsidRDefault="00430DF0" w:rsidP="00430DF0">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10BB6F63" w14:textId="77777777" w:rsidR="00430DF0" w:rsidRDefault="00430DF0" w:rsidP="00430DF0">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01ACD510" w14:textId="77777777" w:rsidR="00430DF0" w:rsidRDefault="00430DF0" w:rsidP="00430DF0">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5E768976" w14:textId="77777777" w:rsidR="00430DF0" w:rsidRDefault="00430DF0" w:rsidP="00430DF0">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0484505F" w14:textId="77777777" w:rsidR="00430DF0" w:rsidRDefault="00430DF0" w:rsidP="00430DF0">
                  <w:pPr>
                    <w:spacing w:line="256" w:lineRule="auto"/>
                    <w:jc w:val="center"/>
                    <w:rPr>
                      <w:lang w:val="en-GB"/>
                    </w:rPr>
                  </w:pPr>
                  <w:r>
                    <w:rPr>
                      <w:lang w:val="en-GB"/>
                    </w:rPr>
                    <w:t> </w:t>
                  </w:r>
                </w:p>
              </w:tc>
            </w:tr>
            <w:tr w:rsidR="00430DF0" w14:paraId="54E6A1F4" w14:textId="77777777" w:rsidTr="00184D87">
              <w:trPr>
                <w:trHeight w:val="300"/>
              </w:trPr>
              <w:tc>
                <w:tcPr>
                  <w:tcW w:w="607" w:type="dxa"/>
                  <w:tcBorders>
                    <w:top w:val="nil"/>
                    <w:left w:val="single" w:sz="4" w:space="0" w:color="auto"/>
                    <w:bottom w:val="single" w:sz="4" w:space="0" w:color="auto"/>
                    <w:right w:val="single" w:sz="4" w:space="0" w:color="auto"/>
                  </w:tcBorders>
                  <w:vAlign w:val="center"/>
                  <w:hideMark/>
                </w:tcPr>
                <w:p w14:paraId="6053E877" w14:textId="77777777" w:rsidR="00430DF0" w:rsidRDefault="00430DF0" w:rsidP="00430DF0">
                  <w:pPr>
                    <w:spacing w:line="256" w:lineRule="auto"/>
                    <w:jc w:val="center"/>
                    <w:rPr>
                      <w:b/>
                      <w:bCs/>
                      <w:lang w:val="en-GB"/>
                    </w:rPr>
                  </w:pPr>
                  <w:r>
                    <w:rPr>
                      <w:b/>
                      <w:bCs/>
                      <w:lang w:val="en-GB"/>
                    </w:rPr>
                    <w:t>...</w:t>
                  </w:r>
                </w:p>
              </w:tc>
              <w:tc>
                <w:tcPr>
                  <w:tcW w:w="1548" w:type="dxa"/>
                  <w:tcBorders>
                    <w:top w:val="nil"/>
                    <w:left w:val="nil"/>
                    <w:bottom w:val="single" w:sz="4" w:space="0" w:color="auto"/>
                    <w:right w:val="single" w:sz="4" w:space="0" w:color="auto"/>
                  </w:tcBorders>
                  <w:vAlign w:val="center"/>
                  <w:hideMark/>
                </w:tcPr>
                <w:p w14:paraId="0E0A0ED3" w14:textId="77777777" w:rsidR="00430DF0" w:rsidRDefault="00430DF0" w:rsidP="00430DF0">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32E77637" w14:textId="77777777" w:rsidR="00430DF0" w:rsidRDefault="00430DF0" w:rsidP="00430DF0">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74AEF358" w14:textId="77777777" w:rsidR="00430DF0" w:rsidRDefault="00430DF0" w:rsidP="00430DF0">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76BA6F3A" w14:textId="77777777" w:rsidR="00430DF0" w:rsidRDefault="00430DF0" w:rsidP="00430DF0">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6949F270" w14:textId="77777777" w:rsidR="00430DF0" w:rsidRDefault="00430DF0" w:rsidP="00430DF0">
                  <w:pPr>
                    <w:spacing w:line="256" w:lineRule="auto"/>
                    <w:jc w:val="center"/>
                    <w:rPr>
                      <w:lang w:val="en-GB"/>
                    </w:rPr>
                  </w:pPr>
                  <w:r>
                    <w:rPr>
                      <w:lang w:val="en-GB"/>
                    </w:rPr>
                    <w:t> </w:t>
                  </w:r>
                </w:p>
              </w:tc>
            </w:tr>
          </w:tbl>
          <w:p w14:paraId="2EE003BB" w14:textId="77777777" w:rsidR="00430DF0" w:rsidRDefault="00430DF0" w:rsidP="00430DF0">
            <w:pPr>
              <w:jc w:val="both"/>
              <w:rPr>
                <w:vertAlign w:val="superscript"/>
              </w:rPr>
            </w:pPr>
          </w:p>
          <w:p w14:paraId="62FBDA99" w14:textId="77777777" w:rsidR="00430DF0" w:rsidRDefault="00430DF0" w:rsidP="00430DF0">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72FE0C3A" w14:textId="77777777" w:rsidR="00430DF0" w:rsidRDefault="00430DF0" w:rsidP="00430DF0">
            <w:pPr>
              <w:jc w:val="both"/>
              <w:rPr>
                <w:rFonts w:eastAsia="PMingLiU"/>
                <w:lang w:eastAsia="zh-CN"/>
              </w:rPr>
            </w:pPr>
            <w:r>
              <w:rPr>
                <w:rFonts w:eastAsia="PMingLiU"/>
                <w:lang w:eastAsia="zh-CN"/>
              </w:rPr>
              <w:t>Semnat: ________________________________________</w:t>
            </w:r>
          </w:p>
          <w:p w14:paraId="1727F573" w14:textId="77777777" w:rsidR="00430DF0" w:rsidRDefault="00430DF0" w:rsidP="00430DF0">
            <w:pPr>
              <w:jc w:val="both"/>
              <w:rPr>
                <w:rFonts w:eastAsia="PMingLiU"/>
                <w:lang w:eastAsia="zh-CN"/>
              </w:rPr>
            </w:pPr>
            <w:r>
              <w:rPr>
                <w:rFonts w:eastAsia="PMingLiU"/>
                <w:lang w:eastAsia="zh-CN"/>
              </w:rPr>
              <w:t>Nume: _________________________________________</w:t>
            </w:r>
          </w:p>
          <w:p w14:paraId="72FFF14D" w14:textId="77777777" w:rsidR="00430DF0" w:rsidRDefault="00430DF0" w:rsidP="00430DF0">
            <w:pPr>
              <w:jc w:val="both"/>
              <w:rPr>
                <w:rFonts w:eastAsia="PMingLiU"/>
                <w:lang w:eastAsia="zh-CN"/>
              </w:rPr>
            </w:pPr>
            <w:r>
              <w:rPr>
                <w:rFonts w:eastAsia="PMingLiU"/>
                <w:lang w:eastAsia="zh-CN"/>
              </w:rPr>
              <w:t>Funcţia în cadrul firmei: ___________________________</w:t>
            </w:r>
          </w:p>
          <w:p w14:paraId="5FD8FD79" w14:textId="77777777" w:rsidR="00430DF0" w:rsidRDefault="00430DF0" w:rsidP="00430DF0">
            <w:pPr>
              <w:jc w:val="both"/>
              <w:rPr>
                <w:rFonts w:eastAsia="PMingLiU"/>
                <w:lang w:eastAsia="zh-CN"/>
              </w:rPr>
            </w:pPr>
            <w:r>
              <w:rPr>
                <w:rFonts w:eastAsia="PMingLiU"/>
                <w:lang w:eastAsia="zh-CN"/>
              </w:rPr>
              <w:t>Denumirea firmei: _______________________________</w:t>
            </w:r>
          </w:p>
          <w:p w14:paraId="2280F761" w14:textId="77777777" w:rsidR="00430DF0" w:rsidRDefault="00430DF0" w:rsidP="00430DF0">
            <w:pPr>
              <w:jc w:val="both"/>
              <w:rPr>
                <w:rFonts w:eastAsia="PMingLiU"/>
                <w:lang w:eastAsia="zh-CN"/>
              </w:rPr>
            </w:pPr>
          </w:p>
          <w:p w14:paraId="5DA2CFB1" w14:textId="77777777" w:rsidR="00B55E2F" w:rsidRDefault="00B55E2F">
            <w:pPr>
              <w:spacing w:line="360" w:lineRule="auto"/>
              <w:jc w:val="both"/>
            </w:pPr>
          </w:p>
        </w:tc>
      </w:tr>
      <w:bookmarkEnd w:id="6"/>
    </w:tbl>
    <w:p w14:paraId="64B7DCEF" w14:textId="78E013B9" w:rsidR="0011499D" w:rsidRPr="0011499D" w:rsidRDefault="0011499D" w:rsidP="006747FE">
      <w:pPr>
        <w:pStyle w:val="BodyText"/>
        <w:tabs>
          <w:tab w:val="left" w:pos="567"/>
        </w:tabs>
        <w:jc w:val="right"/>
        <w:rPr>
          <w:rFonts w:ascii="Times New Roman" w:eastAsia="PMingLiU" w:hAnsi="Times New Roman"/>
          <w:bCs/>
          <w:lang w:val="en-US" w:eastAsia="zh-CN"/>
        </w:rPr>
        <w:sectPr w:rsidR="0011499D" w:rsidRPr="0011499D" w:rsidSect="00F63932">
          <w:footerReference w:type="default" r:id="rId8"/>
          <w:pgSz w:w="11906" w:h="16838"/>
          <w:pgMar w:top="851" w:right="851" w:bottom="851" w:left="1701" w:header="709" w:footer="709" w:gutter="0"/>
          <w:cols w:space="708"/>
          <w:docGrid w:linePitch="360"/>
        </w:sectPr>
      </w:pPr>
    </w:p>
    <w:p w14:paraId="00B0E7B3" w14:textId="686423A2" w:rsidR="006747FE" w:rsidRPr="007F6EB2" w:rsidRDefault="006747FE" w:rsidP="006747FE">
      <w:pPr>
        <w:pStyle w:val="BodyText"/>
        <w:tabs>
          <w:tab w:val="left" w:pos="567"/>
        </w:tabs>
        <w:jc w:val="right"/>
        <w:rPr>
          <w:rFonts w:ascii="Times New Roman" w:eastAsia="PMingLiU" w:hAnsi="Times New Roman"/>
          <w:b/>
          <w:i/>
          <w:iCs/>
          <w:lang w:eastAsia="zh-CN"/>
        </w:rPr>
      </w:pPr>
      <w:r w:rsidRPr="007F6EB2">
        <w:rPr>
          <w:rFonts w:ascii="Times New Roman" w:eastAsia="PMingLiU" w:hAnsi="Times New Roman"/>
          <w:b/>
          <w:i/>
          <w:iCs/>
          <w:lang w:eastAsia="zh-CN"/>
        </w:rPr>
        <w:t>Anexa nr. 22</w:t>
      </w:r>
    </w:p>
    <w:p w14:paraId="5885F8C9" w14:textId="77777777" w:rsidR="007F6EB2" w:rsidRPr="00A1188D" w:rsidRDefault="007F6EB2" w:rsidP="007F6EB2">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14:paraId="26A62E15" w14:textId="77777777" w:rsidR="007F6EB2" w:rsidRPr="00A1188D" w:rsidRDefault="007F6EB2" w:rsidP="007F6EB2">
      <w:pPr>
        <w:tabs>
          <w:tab w:val="left" w:pos="5103"/>
          <w:tab w:val="left" w:pos="10348"/>
        </w:tabs>
        <w:jc w:val="right"/>
        <w:rPr>
          <w:b/>
          <w:bCs/>
          <w:i/>
          <w:iCs/>
          <w:lang w:eastAsia="ru-RU"/>
        </w:rPr>
      </w:pPr>
      <w:r w:rsidRPr="00A1188D">
        <w:rPr>
          <w:b/>
          <w:bCs/>
          <w:i/>
          <w:iCs/>
          <w:lang w:eastAsia="ru-RU"/>
        </w:rPr>
        <w:t xml:space="preserve">aprobată prin Ordinul Ministrului Finanţelor </w:t>
      </w:r>
    </w:p>
    <w:p w14:paraId="5042A728" w14:textId="77777777" w:rsidR="007F6EB2" w:rsidRDefault="007F6EB2" w:rsidP="007F6EB2">
      <w:pPr>
        <w:jc w:val="right"/>
        <w:rPr>
          <w:rFonts w:eastAsia="PMingLiU"/>
          <w:b/>
          <w:lang w:eastAsia="zh-CN"/>
        </w:rPr>
      </w:pPr>
      <w:r w:rsidRPr="00A1188D">
        <w:rPr>
          <w:b/>
          <w:bCs/>
          <w:i/>
          <w:iCs/>
          <w:lang w:eastAsia="ru-RU"/>
        </w:rPr>
        <w:t xml:space="preserve">                                               nr. 115 din 15.09.2021</w:t>
      </w:r>
    </w:p>
    <w:p w14:paraId="13DB9AA7" w14:textId="762CD808" w:rsidR="006747FE" w:rsidRPr="008D7C14" w:rsidRDefault="007F6EB2" w:rsidP="007F6EB2">
      <w:pPr>
        <w:pStyle w:val="Heading2"/>
        <w:spacing w:before="0"/>
        <w:rPr>
          <w:sz w:val="28"/>
          <w:szCs w:val="28"/>
          <w:lang w:val="it-IT"/>
        </w:rPr>
      </w:pPr>
      <w:r w:rsidRPr="00A1188D">
        <w:rPr>
          <w:b w:val="0"/>
          <w:bCs w:val="0"/>
          <w:i/>
          <w:iCs/>
          <w:sz w:val="24"/>
          <w:szCs w:val="24"/>
          <w:lang w:eastAsia="ru-RU"/>
        </w:rPr>
        <w:t xml:space="preserve">  </w:t>
      </w:r>
      <w:r w:rsidR="008D7C14" w:rsidRPr="008D7C14">
        <w:rPr>
          <w:sz w:val="28"/>
          <w:szCs w:val="28"/>
          <w:lang w:val="it-IT"/>
        </w:rPr>
        <w:t>Specificații tehnice</w:t>
      </w:r>
    </w:p>
    <w:p w14:paraId="263CE6A9" w14:textId="77777777" w:rsidR="008D7C14" w:rsidRDefault="008D7C14" w:rsidP="008D7C14">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321F971" w14:textId="77777777" w:rsidR="008D7C14" w:rsidRDefault="008D7C14" w:rsidP="008D7C14">
      <w:pPr>
        <w:rPr>
          <w:i/>
          <w:iCs/>
          <w:noProof w:val="0"/>
          <w:lang w:val="en-US"/>
        </w:rPr>
      </w:pPr>
    </w:p>
    <w:tbl>
      <w:tblPr>
        <w:tblStyle w:val="TableGrid"/>
        <w:tblW w:w="0" w:type="auto"/>
        <w:tblLayout w:type="fixed"/>
        <w:tblLook w:val="04A0" w:firstRow="1" w:lastRow="0" w:firstColumn="1" w:lastColumn="0" w:noHBand="0" w:noVBand="1"/>
      </w:tblPr>
      <w:tblGrid>
        <w:gridCol w:w="1951"/>
        <w:gridCol w:w="1418"/>
        <w:gridCol w:w="1134"/>
        <w:gridCol w:w="1275"/>
        <w:gridCol w:w="4820"/>
        <w:gridCol w:w="3118"/>
        <w:gridCol w:w="1636"/>
      </w:tblGrid>
      <w:tr w:rsidR="00EE66E5" w14:paraId="219D2EC7" w14:textId="77777777" w:rsidTr="00941251">
        <w:tc>
          <w:tcPr>
            <w:tcW w:w="15352" w:type="dxa"/>
            <w:gridSpan w:val="7"/>
            <w:shd w:val="clear" w:color="auto" w:fill="D9D9D9" w:themeFill="background1" w:themeFillShade="D9"/>
          </w:tcPr>
          <w:p w14:paraId="260B7BE8" w14:textId="77777777" w:rsidR="00EE66E5" w:rsidRPr="00332ECF" w:rsidRDefault="00EE66E5" w:rsidP="00A94EF1">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EE66E5" w14:paraId="0C017780" w14:textId="77777777" w:rsidTr="00941251">
        <w:tc>
          <w:tcPr>
            <w:tcW w:w="15352" w:type="dxa"/>
            <w:gridSpan w:val="7"/>
            <w:tcBorders>
              <w:bottom w:val="single" w:sz="4" w:space="0" w:color="auto"/>
            </w:tcBorders>
            <w:shd w:val="clear" w:color="auto" w:fill="D9D9D9" w:themeFill="background1" w:themeFillShade="D9"/>
          </w:tcPr>
          <w:p w14:paraId="26184450" w14:textId="4213EC17" w:rsidR="004F6A02" w:rsidRPr="002A033C" w:rsidRDefault="00EE66E5" w:rsidP="002A033C">
            <w:pPr>
              <w:rPr>
                <w:noProof w:val="0"/>
                <w:lang w:val="en-US"/>
              </w:rPr>
            </w:pPr>
            <w:r w:rsidRPr="00332ECF">
              <w:rPr>
                <w:b/>
                <w:bCs/>
                <w:noProof w:val="0"/>
                <w:lang w:val="en-US"/>
              </w:rPr>
              <w:t>Obiectul achiziției:</w:t>
            </w:r>
            <w:r>
              <w:rPr>
                <w:noProof w:val="0"/>
                <w:lang w:val="en-US"/>
              </w:rPr>
              <w:t xml:space="preserve"> </w:t>
            </w:r>
            <w:r w:rsidR="002A033C" w:rsidRPr="002A033C">
              <w:rPr>
                <w:i/>
                <w:noProof w:val="0"/>
                <w:lang w:val="en-US"/>
              </w:rPr>
              <w:t>Servicii de reînnoire a subscripției și suport pentru produs program „IBM Informix Enterprise edition”</w:t>
            </w:r>
          </w:p>
        </w:tc>
      </w:tr>
      <w:tr w:rsidR="00EE66E5" w14:paraId="7AB3058F" w14:textId="77777777" w:rsidTr="00941251">
        <w:tc>
          <w:tcPr>
            <w:tcW w:w="15352" w:type="dxa"/>
            <w:gridSpan w:val="7"/>
            <w:tcBorders>
              <w:left w:val="nil"/>
              <w:right w:val="nil"/>
            </w:tcBorders>
            <w:shd w:val="clear" w:color="auto" w:fill="FFFFFF" w:themeFill="background1"/>
          </w:tcPr>
          <w:p w14:paraId="2F521316" w14:textId="77777777" w:rsidR="00EE66E5" w:rsidRPr="00332ECF" w:rsidRDefault="00EE66E5" w:rsidP="00A94EF1">
            <w:pPr>
              <w:rPr>
                <w:b/>
                <w:bCs/>
                <w:noProof w:val="0"/>
                <w:lang w:val="en-US"/>
              </w:rPr>
            </w:pPr>
          </w:p>
        </w:tc>
      </w:tr>
      <w:tr w:rsidR="00EE66E5" w14:paraId="7B517611" w14:textId="77777777" w:rsidTr="00941251">
        <w:tc>
          <w:tcPr>
            <w:tcW w:w="1951" w:type="dxa"/>
            <w:shd w:val="clear" w:color="auto" w:fill="D9D9D9" w:themeFill="background1" w:themeFillShade="D9"/>
          </w:tcPr>
          <w:p w14:paraId="40E94598" w14:textId="77777777" w:rsidR="00EE66E5" w:rsidRPr="00332ECF" w:rsidRDefault="00EE66E5" w:rsidP="00A94EF1">
            <w:pPr>
              <w:jc w:val="center"/>
              <w:rPr>
                <w:b/>
                <w:bCs/>
                <w:noProof w:val="0"/>
                <w:lang w:val="en-US"/>
              </w:rPr>
            </w:pPr>
            <w:r>
              <w:rPr>
                <w:b/>
                <w:bCs/>
                <w:noProof w:val="0"/>
                <w:lang w:val="en-US"/>
              </w:rPr>
              <w:t>Denumirea bunurilor/serviciilor</w:t>
            </w:r>
          </w:p>
        </w:tc>
        <w:tc>
          <w:tcPr>
            <w:tcW w:w="1418" w:type="dxa"/>
            <w:shd w:val="clear" w:color="auto" w:fill="D9D9D9" w:themeFill="background1" w:themeFillShade="D9"/>
          </w:tcPr>
          <w:p w14:paraId="501FC1CB" w14:textId="77777777" w:rsidR="00EE66E5" w:rsidRDefault="00EE66E5" w:rsidP="00A94EF1">
            <w:pPr>
              <w:jc w:val="center"/>
              <w:rPr>
                <w:b/>
                <w:bCs/>
                <w:noProof w:val="0"/>
                <w:lang w:val="en-US"/>
              </w:rPr>
            </w:pPr>
            <w:r>
              <w:rPr>
                <w:b/>
                <w:bCs/>
                <w:noProof w:val="0"/>
                <w:lang w:val="en-US"/>
              </w:rPr>
              <w:t>Denumirea modelului bunului/</w:t>
            </w:r>
          </w:p>
          <w:p w14:paraId="6D5A5FF6" w14:textId="77777777" w:rsidR="00EE66E5" w:rsidRPr="00332ECF" w:rsidRDefault="00EE66E5" w:rsidP="00A94EF1">
            <w:pPr>
              <w:jc w:val="center"/>
              <w:rPr>
                <w:b/>
                <w:bCs/>
                <w:noProof w:val="0"/>
                <w:lang w:val="en-US"/>
              </w:rPr>
            </w:pPr>
            <w:r>
              <w:rPr>
                <w:b/>
                <w:bCs/>
                <w:noProof w:val="0"/>
                <w:lang w:val="en-US"/>
              </w:rPr>
              <w:t>serviciului</w:t>
            </w:r>
          </w:p>
        </w:tc>
        <w:tc>
          <w:tcPr>
            <w:tcW w:w="1134" w:type="dxa"/>
            <w:shd w:val="clear" w:color="auto" w:fill="D9D9D9" w:themeFill="background1" w:themeFillShade="D9"/>
          </w:tcPr>
          <w:p w14:paraId="3F204AB1" w14:textId="77777777" w:rsidR="00EE66E5" w:rsidRPr="00332ECF" w:rsidRDefault="00EE66E5" w:rsidP="00A94EF1">
            <w:pPr>
              <w:jc w:val="center"/>
              <w:rPr>
                <w:b/>
                <w:bCs/>
                <w:noProof w:val="0"/>
                <w:lang w:val="en-US"/>
              </w:rPr>
            </w:pPr>
            <w:r>
              <w:rPr>
                <w:b/>
                <w:bCs/>
                <w:noProof w:val="0"/>
                <w:lang w:val="en-US"/>
              </w:rPr>
              <w:t>Țara de origine</w:t>
            </w:r>
          </w:p>
        </w:tc>
        <w:tc>
          <w:tcPr>
            <w:tcW w:w="1275" w:type="dxa"/>
            <w:shd w:val="clear" w:color="auto" w:fill="D9D9D9" w:themeFill="background1" w:themeFillShade="D9"/>
          </w:tcPr>
          <w:p w14:paraId="54DE388C" w14:textId="77777777" w:rsidR="00EE66E5" w:rsidRDefault="00EE66E5" w:rsidP="00A94EF1">
            <w:pPr>
              <w:jc w:val="center"/>
              <w:rPr>
                <w:b/>
                <w:bCs/>
                <w:noProof w:val="0"/>
                <w:lang w:val="en-US"/>
              </w:rPr>
            </w:pPr>
            <w:r>
              <w:rPr>
                <w:b/>
                <w:bCs/>
                <w:noProof w:val="0"/>
                <w:lang w:val="en-US"/>
              </w:rPr>
              <w:t>Producă</w:t>
            </w:r>
          </w:p>
          <w:p w14:paraId="6C2C414D" w14:textId="77777777" w:rsidR="00EE66E5" w:rsidRPr="00332ECF" w:rsidRDefault="00EE66E5" w:rsidP="00A94EF1">
            <w:pPr>
              <w:jc w:val="center"/>
              <w:rPr>
                <w:b/>
                <w:bCs/>
                <w:noProof w:val="0"/>
                <w:lang w:val="en-US"/>
              </w:rPr>
            </w:pPr>
            <w:r>
              <w:rPr>
                <w:b/>
                <w:bCs/>
                <w:noProof w:val="0"/>
                <w:lang w:val="en-US"/>
              </w:rPr>
              <w:t>torul</w:t>
            </w:r>
          </w:p>
        </w:tc>
        <w:tc>
          <w:tcPr>
            <w:tcW w:w="4820" w:type="dxa"/>
            <w:shd w:val="clear" w:color="auto" w:fill="D9D9D9" w:themeFill="background1" w:themeFillShade="D9"/>
          </w:tcPr>
          <w:p w14:paraId="78D21D22" w14:textId="77777777" w:rsidR="00EE66E5" w:rsidRPr="00332ECF" w:rsidRDefault="00EE66E5" w:rsidP="00A94EF1">
            <w:pPr>
              <w:jc w:val="center"/>
              <w:rPr>
                <w:b/>
                <w:bCs/>
                <w:noProof w:val="0"/>
                <w:lang w:val="en-US"/>
              </w:rPr>
            </w:pPr>
            <w:r>
              <w:rPr>
                <w:b/>
                <w:bCs/>
                <w:noProof w:val="0"/>
                <w:lang w:val="en-US"/>
              </w:rPr>
              <w:t>Specificarea tehnică deplină solicitată de către autoritatea contractantă</w:t>
            </w:r>
          </w:p>
        </w:tc>
        <w:tc>
          <w:tcPr>
            <w:tcW w:w="3118" w:type="dxa"/>
            <w:shd w:val="clear" w:color="auto" w:fill="D9D9D9" w:themeFill="background1" w:themeFillShade="D9"/>
          </w:tcPr>
          <w:p w14:paraId="2FB48C6D" w14:textId="77777777" w:rsidR="00EE66E5" w:rsidRPr="00332ECF" w:rsidRDefault="00EE66E5" w:rsidP="00A94EF1">
            <w:pPr>
              <w:jc w:val="center"/>
              <w:rPr>
                <w:b/>
                <w:bCs/>
                <w:noProof w:val="0"/>
                <w:lang w:val="en-US"/>
              </w:rPr>
            </w:pPr>
            <w:r>
              <w:rPr>
                <w:b/>
                <w:bCs/>
                <w:noProof w:val="0"/>
                <w:lang w:val="en-US"/>
              </w:rPr>
              <w:t>Specificarea tehnică deplină propusă de către ofertant</w:t>
            </w:r>
          </w:p>
        </w:tc>
        <w:tc>
          <w:tcPr>
            <w:tcW w:w="1636" w:type="dxa"/>
            <w:shd w:val="clear" w:color="auto" w:fill="D9D9D9" w:themeFill="background1" w:themeFillShade="D9"/>
          </w:tcPr>
          <w:p w14:paraId="3C7BFACE" w14:textId="77777777" w:rsidR="00EE66E5" w:rsidRPr="00332ECF" w:rsidRDefault="00EE66E5" w:rsidP="00A94EF1">
            <w:pPr>
              <w:jc w:val="center"/>
              <w:rPr>
                <w:b/>
                <w:bCs/>
                <w:noProof w:val="0"/>
                <w:lang w:val="en-US"/>
              </w:rPr>
            </w:pPr>
            <w:r>
              <w:rPr>
                <w:b/>
                <w:bCs/>
                <w:noProof w:val="0"/>
                <w:lang w:val="en-US"/>
              </w:rPr>
              <w:t>Standarde de referință</w:t>
            </w:r>
          </w:p>
        </w:tc>
      </w:tr>
      <w:tr w:rsidR="00EE66E5" w14:paraId="0A2A1BE3" w14:textId="77777777" w:rsidTr="00941251">
        <w:tc>
          <w:tcPr>
            <w:tcW w:w="1951" w:type="dxa"/>
            <w:shd w:val="clear" w:color="auto" w:fill="FFFFFF" w:themeFill="background1"/>
          </w:tcPr>
          <w:p w14:paraId="7F2B6415" w14:textId="77777777" w:rsidR="00EE66E5" w:rsidRPr="00332ECF" w:rsidRDefault="00EE66E5" w:rsidP="00A94EF1">
            <w:pPr>
              <w:jc w:val="center"/>
              <w:rPr>
                <w:b/>
                <w:bCs/>
                <w:noProof w:val="0"/>
                <w:lang w:val="en-US"/>
              </w:rPr>
            </w:pPr>
            <w:r>
              <w:rPr>
                <w:b/>
                <w:bCs/>
                <w:noProof w:val="0"/>
                <w:lang w:val="en-US"/>
              </w:rPr>
              <w:t>1</w:t>
            </w:r>
          </w:p>
        </w:tc>
        <w:tc>
          <w:tcPr>
            <w:tcW w:w="1418" w:type="dxa"/>
            <w:shd w:val="clear" w:color="auto" w:fill="FFFFFF" w:themeFill="background1"/>
          </w:tcPr>
          <w:p w14:paraId="3EAB67D9" w14:textId="77777777" w:rsidR="00EE66E5" w:rsidRPr="00374E7B" w:rsidRDefault="00EE66E5" w:rsidP="00A94EF1">
            <w:pPr>
              <w:jc w:val="center"/>
              <w:rPr>
                <w:noProof w:val="0"/>
                <w:lang w:val="en-US"/>
              </w:rPr>
            </w:pPr>
            <w:r w:rsidRPr="00374E7B">
              <w:rPr>
                <w:noProof w:val="0"/>
                <w:lang w:val="en-US"/>
              </w:rPr>
              <w:t>2</w:t>
            </w:r>
          </w:p>
        </w:tc>
        <w:tc>
          <w:tcPr>
            <w:tcW w:w="1134" w:type="dxa"/>
            <w:shd w:val="clear" w:color="auto" w:fill="FFFFFF" w:themeFill="background1"/>
          </w:tcPr>
          <w:p w14:paraId="50BBD12A" w14:textId="77777777" w:rsidR="00EE66E5" w:rsidRPr="00374E7B" w:rsidRDefault="00EE66E5" w:rsidP="00A94EF1">
            <w:pPr>
              <w:jc w:val="center"/>
              <w:rPr>
                <w:noProof w:val="0"/>
                <w:lang w:val="en-US"/>
              </w:rPr>
            </w:pPr>
            <w:r w:rsidRPr="00374E7B">
              <w:rPr>
                <w:noProof w:val="0"/>
                <w:lang w:val="en-US"/>
              </w:rPr>
              <w:t>3</w:t>
            </w:r>
          </w:p>
        </w:tc>
        <w:tc>
          <w:tcPr>
            <w:tcW w:w="1275" w:type="dxa"/>
            <w:shd w:val="clear" w:color="auto" w:fill="FFFFFF" w:themeFill="background1"/>
          </w:tcPr>
          <w:p w14:paraId="50541039" w14:textId="77777777" w:rsidR="00EE66E5" w:rsidRPr="00374E7B" w:rsidRDefault="00EE66E5" w:rsidP="00A94EF1">
            <w:pPr>
              <w:jc w:val="center"/>
              <w:rPr>
                <w:noProof w:val="0"/>
                <w:lang w:val="en-US"/>
              </w:rPr>
            </w:pPr>
            <w:r w:rsidRPr="00374E7B">
              <w:rPr>
                <w:noProof w:val="0"/>
                <w:lang w:val="en-US"/>
              </w:rPr>
              <w:t>4</w:t>
            </w:r>
          </w:p>
        </w:tc>
        <w:tc>
          <w:tcPr>
            <w:tcW w:w="4820" w:type="dxa"/>
            <w:shd w:val="clear" w:color="auto" w:fill="FFFFFF" w:themeFill="background1"/>
          </w:tcPr>
          <w:p w14:paraId="43FF3DFD" w14:textId="77777777" w:rsidR="00EE66E5" w:rsidRPr="00332ECF" w:rsidRDefault="00EE66E5" w:rsidP="00A94EF1">
            <w:pPr>
              <w:jc w:val="center"/>
              <w:rPr>
                <w:b/>
                <w:bCs/>
                <w:noProof w:val="0"/>
                <w:lang w:val="en-US"/>
              </w:rPr>
            </w:pPr>
            <w:r>
              <w:rPr>
                <w:b/>
                <w:bCs/>
                <w:noProof w:val="0"/>
                <w:lang w:val="en-US"/>
              </w:rPr>
              <w:t>5</w:t>
            </w:r>
          </w:p>
        </w:tc>
        <w:tc>
          <w:tcPr>
            <w:tcW w:w="3118" w:type="dxa"/>
            <w:shd w:val="clear" w:color="auto" w:fill="FFFFFF" w:themeFill="background1"/>
          </w:tcPr>
          <w:p w14:paraId="31F9E03D" w14:textId="77777777" w:rsidR="00EE66E5" w:rsidRPr="00374E7B" w:rsidRDefault="00EE66E5" w:rsidP="00A94EF1">
            <w:pPr>
              <w:jc w:val="center"/>
              <w:rPr>
                <w:noProof w:val="0"/>
                <w:lang w:val="en-US"/>
              </w:rPr>
            </w:pPr>
            <w:r w:rsidRPr="00374E7B">
              <w:rPr>
                <w:noProof w:val="0"/>
                <w:lang w:val="en-US"/>
              </w:rPr>
              <w:t>6</w:t>
            </w:r>
          </w:p>
        </w:tc>
        <w:tc>
          <w:tcPr>
            <w:tcW w:w="1636" w:type="dxa"/>
            <w:shd w:val="clear" w:color="auto" w:fill="FFFFFF" w:themeFill="background1"/>
          </w:tcPr>
          <w:p w14:paraId="5A1C4905" w14:textId="77777777" w:rsidR="00EE66E5" w:rsidRPr="00374E7B" w:rsidRDefault="00EE66E5" w:rsidP="00A94EF1">
            <w:pPr>
              <w:jc w:val="center"/>
              <w:rPr>
                <w:noProof w:val="0"/>
                <w:lang w:val="en-US"/>
              </w:rPr>
            </w:pPr>
            <w:r w:rsidRPr="00374E7B">
              <w:rPr>
                <w:noProof w:val="0"/>
                <w:lang w:val="en-US"/>
              </w:rPr>
              <w:t>7</w:t>
            </w:r>
          </w:p>
        </w:tc>
      </w:tr>
      <w:tr w:rsidR="00EE66E5" w14:paraId="5760958F" w14:textId="77777777" w:rsidTr="00941251">
        <w:tc>
          <w:tcPr>
            <w:tcW w:w="1951" w:type="dxa"/>
            <w:shd w:val="clear" w:color="auto" w:fill="FFFFFF" w:themeFill="background1"/>
          </w:tcPr>
          <w:p w14:paraId="0C7C897E" w14:textId="77777777" w:rsidR="00EE66E5" w:rsidRPr="00332ECF" w:rsidRDefault="00EE66E5" w:rsidP="00A94EF1">
            <w:pPr>
              <w:rPr>
                <w:b/>
                <w:bCs/>
                <w:noProof w:val="0"/>
                <w:lang w:val="en-US"/>
              </w:rPr>
            </w:pPr>
            <w:r>
              <w:rPr>
                <w:b/>
                <w:bCs/>
                <w:noProof w:val="0"/>
                <w:lang w:val="en-US"/>
              </w:rPr>
              <w:t>Bunuri/servicii</w:t>
            </w:r>
          </w:p>
        </w:tc>
        <w:tc>
          <w:tcPr>
            <w:tcW w:w="1418" w:type="dxa"/>
            <w:shd w:val="clear" w:color="auto" w:fill="FFFFFF" w:themeFill="background1"/>
          </w:tcPr>
          <w:p w14:paraId="20B358D4" w14:textId="77777777" w:rsidR="00EE66E5" w:rsidRPr="00332ECF" w:rsidRDefault="00EE66E5" w:rsidP="00A94EF1">
            <w:pPr>
              <w:rPr>
                <w:b/>
                <w:bCs/>
                <w:noProof w:val="0"/>
                <w:lang w:val="en-US"/>
              </w:rPr>
            </w:pPr>
          </w:p>
        </w:tc>
        <w:tc>
          <w:tcPr>
            <w:tcW w:w="1134" w:type="dxa"/>
            <w:shd w:val="clear" w:color="auto" w:fill="FFFFFF" w:themeFill="background1"/>
          </w:tcPr>
          <w:p w14:paraId="1B637D62" w14:textId="77777777" w:rsidR="00EE66E5" w:rsidRPr="00332ECF" w:rsidRDefault="00EE66E5" w:rsidP="00A94EF1">
            <w:pPr>
              <w:rPr>
                <w:b/>
                <w:bCs/>
                <w:noProof w:val="0"/>
                <w:lang w:val="en-US"/>
              </w:rPr>
            </w:pPr>
          </w:p>
        </w:tc>
        <w:tc>
          <w:tcPr>
            <w:tcW w:w="1275" w:type="dxa"/>
            <w:shd w:val="clear" w:color="auto" w:fill="FFFFFF" w:themeFill="background1"/>
          </w:tcPr>
          <w:p w14:paraId="52CDCD33" w14:textId="77777777" w:rsidR="00EE66E5" w:rsidRPr="00332ECF" w:rsidRDefault="00EE66E5" w:rsidP="00A94EF1">
            <w:pPr>
              <w:rPr>
                <w:b/>
                <w:bCs/>
                <w:noProof w:val="0"/>
                <w:lang w:val="en-US"/>
              </w:rPr>
            </w:pPr>
          </w:p>
        </w:tc>
        <w:tc>
          <w:tcPr>
            <w:tcW w:w="4820" w:type="dxa"/>
            <w:shd w:val="clear" w:color="auto" w:fill="FFFFFF" w:themeFill="background1"/>
          </w:tcPr>
          <w:p w14:paraId="3C460B00" w14:textId="77777777" w:rsidR="00EE66E5" w:rsidRPr="00332ECF" w:rsidRDefault="00EE66E5" w:rsidP="00A94EF1">
            <w:pPr>
              <w:rPr>
                <w:b/>
                <w:bCs/>
                <w:noProof w:val="0"/>
                <w:lang w:val="en-US"/>
              </w:rPr>
            </w:pPr>
          </w:p>
        </w:tc>
        <w:tc>
          <w:tcPr>
            <w:tcW w:w="3118" w:type="dxa"/>
            <w:shd w:val="clear" w:color="auto" w:fill="FFFFFF" w:themeFill="background1"/>
          </w:tcPr>
          <w:p w14:paraId="6620C0EF" w14:textId="77777777" w:rsidR="00EE66E5" w:rsidRPr="00332ECF" w:rsidRDefault="00EE66E5" w:rsidP="00A94EF1">
            <w:pPr>
              <w:rPr>
                <w:b/>
                <w:bCs/>
                <w:noProof w:val="0"/>
                <w:lang w:val="en-US"/>
              </w:rPr>
            </w:pPr>
          </w:p>
        </w:tc>
        <w:tc>
          <w:tcPr>
            <w:tcW w:w="1636" w:type="dxa"/>
            <w:shd w:val="clear" w:color="auto" w:fill="FFFFFF" w:themeFill="background1"/>
          </w:tcPr>
          <w:p w14:paraId="11968B09" w14:textId="77777777" w:rsidR="00EE66E5" w:rsidRPr="00332ECF" w:rsidRDefault="00EE66E5" w:rsidP="00A94EF1">
            <w:pPr>
              <w:rPr>
                <w:b/>
                <w:bCs/>
                <w:noProof w:val="0"/>
                <w:lang w:val="en-US"/>
              </w:rPr>
            </w:pPr>
          </w:p>
        </w:tc>
      </w:tr>
      <w:tr w:rsidR="00941251" w14:paraId="3C8EEEDD" w14:textId="77777777" w:rsidTr="00941251">
        <w:tc>
          <w:tcPr>
            <w:tcW w:w="15352" w:type="dxa"/>
            <w:gridSpan w:val="7"/>
            <w:shd w:val="clear" w:color="auto" w:fill="FFFFFF" w:themeFill="background1"/>
          </w:tcPr>
          <w:p w14:paraId="4DFA5262" w14:textId="4C403895" w:rsidR="00491D55" w:rsidRDefault="00941251" w:rsidP="00491D55">
            <w:pPr>
              <w:jc w:val="center"/>
              <w:rPr>
                <w:rFonts w:eastAsia="Calibri"/>
                <w:b/>
                <w:bCs/>
                <w:noProof w:val="0"/>
              </w:rPr>
            </w:pPr>
            <w:r w:rsidRPr="00941251">
              <w:rPr>
                <w:rFonts w:eastAsia="Calibri"/>
                <w:b/>
                <w:bCs/>
                <w:noProof w:val="0"/>
              </w:rPr>
              <w:t>Servicii de reînnoire a subscripției și suport pentru produs program „IBM Informix Enterprise edition”</w:t>
            </w:r>
          </w:p>
          <w:p w14:paraId="4FB3B761" w14:textId="6CB3EF90" w:rsidR="00941251" w:rsidRPr="00941251" w:rsidRDefault="00941251" w:rsidP="00491D55">
            <w:pPr>
              <w:jc w:val="center"/>
              <w:rPr>
                <w:rFonts w:eastAsia="Calibri"/>
                <w:b/>
                <w:bCs/>
                <w:noProof w:val="0"/>
              </w:rPr>
            </w:pPr>
            <w:r w:rsidRPr="00941251">
              <w:rPr>
                <w:rFonts w:eastAsia="Calibri"/>
                <w:b/>
                <w:bCs/>
                <w:noProof w:val="0"/>
              </w:rPr>
              <w:t>(</w:t>
            </w:r>
            <w:r>
              <w:rPr>
                <w:rFonts w:eastAsia="Calibri"/>
                <w:b/>
                <w:bCs/>
                <w:noProof w:val="0"/>
              </w:rPr>
              <w:t>lot</w:t>
            </w:r>
            <w:r w:rsidRPr="00941251">
              <w:rPr>
                <w:rFonts w:eastAsia="Calibri"/>
                <w:b/>
                <w:bCs/>
                <w:noProof w:val="0"/>
              </w:rPr>
              <w:t xml:space="preserve"> cu poziții)</w:t>
            </w:r>
          </w:p>
        </w:tc>
      </w:tr>
      <w:tr w:rsidR="0071354C" w14:paraId="26973A85" w14:textId="77777777" w:rsidTr="00941251">
        <w:trPr>
          <w:trHeight w:val="1417"/>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tcPr>
          <w:p w14:paraId="388F7CA6" w14:textId="5BAADE2C" w:rsidR="0071354C" w:rsidRPr="0071354C" w:rsidRDefault="0071354C" w:rsidP="0071354C">
            <w:pPr>
              <w:jc w:val="center"/>
            </w:pPr>
            <w:r w:rsidRPr="0071354C">
              <w:rPr>
                <w:bCs/>
                <w:iCs/>
                <w:noProof w:val="0"/>
                <w:lang w:eastAsia="ro-RO"/>
              </w:rPr>
              <w:t>1.1 Servicii de reînnoire a subscripției și suport pentru produs program „IBM Informix Enterprise Edition” (500 PVU)</w:t>
            </w:r>
          </w:p>
        </w:tc>
        <w:tc>
          <w:tcPr>
            <w:tcW w:w="1418" w:type="dxa"/>
            <w:shd w:val="clear" w:color="auto" w:fill="FFFFFF" w:themeFill="background1"/>
            <w:vAlign w:val="center"/>
          </w:tcPr>
          <w:p w14:paraId="73ADC1DF" w14:textId="77777777" w:rsidR="0071354C" w:rsidRPr="003238D9" w:rsidRDefault="0071354C" w:rsidP="0071354C">
            <w:pPr>
              <w:jc w:val="center"/>
              <w:rPr>
                <w:b/>
                <w:bCs/>
                <w:noProof w:val="0"/>
                <w:lang w:val="en-US"/>
              </w:rPr>
            </w:pPr>
          </w:p>
        </w:tc>
        <w:tc>
          <w:tcPr>
            <w:tcW w:w="1134" w:type="dxa"/>
            <w:shd w:val="clear" w:color="auto" w:fill="FFFFFF" w:themeFill="background1"/>
            <w:vAlign w:val="center"/>
          </w:tcPr>
          <w:p w14:paraId="6BF3727C" w14:textId="77777777" w:rsidR="0071354C" w:rsidRPr="003238D9" w:rsidRDefault="0071354C" w:rsidP="0071354C">
            <w:pPr>
              <w:jc w:val="center"/>
              <w:rPr>
                <w:b/>
                <w:bCs/>
                <w:noProof w:val="0"/>
                <w:lang w:val="en-US"/>
              </w:rPr>
            </w:pPr>
          </w:p>
        </w:tc>
        <w:tc>
          <w:tcPr>
            <w:tcW w:w="1275" w:type="dxa"/>
            <w:shd w:val="clear" w:color="auto" w:fill="FFFFFF" w:themeFill="background1"/>
            <w:vAlign w:val="center"/>
          </w:tcPr>
          <w:p w14:paraId="757BDD3B" w14:textId="77777777" w:rsidR="0071354C" w:rsidRPr="003238D9" w:rsidRDefault="0071354C" w:rsidP="0071354C">
            <w:pPr>
              <w:jc w:val="center"/>
              <w:rPr>
                <w:b/>
                <w:bCs/>
                <w:noProof w:val="0"/>
                <w:lang w:val="en-US"/>
              </w:rPr>
            </w:pP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6FC08C57" w14:textId="77777777" w:rsidR="0071354C" w:rsidRPr="00440E3F" w:rsidRDefault="0071354C" w:rsidP="0071354C">
            <w:pPr>
              <w:widowControl w:val="0"/>
              <w:jc w:val="both"/>
              <w:rPr>
                <w:rFonts w:eastAsiaTheme="minorEastAsia"/>
                <w:bCs/>
                <w:lang w:eastAsia="ro-RO"/>
              </w:rPr>
            </w:pPr>
            <w:r w:rsidRPr="00440E3F">
              <w:rPr>
                <w:rFonts w:eastAsiaTheme="minorEastAsia"/>
                <w:bCs/>
                <w:lang w:eastAsia="ro-RO"/>
              </w:rPr>
              <w:t>IBM Informix Enterprise Edition CPU Option Processor Value Unit (PVU) Annual SW Subscription &amp; Support Renewal, Part. Număr E08SLLL.</w:t>
            </w:r>
          </w:p>
          <w:p w14:paraId="48D4D76C" w14:textId="77777777" w:rsidR="0071354C" w:rsidRPr="00440E3F" w:rsidRDefault="0071354C" w:rsidP="0071354C">
            <w:pPr>
              <w:widowControl w:val="0"/>
              <w:jc w:val="both"/>
              <w:rPr>
                <w:rFonts w:eastAsiaTheme="minorEastAsia"/>
                <w:bCs/>
                <w:lang w:eastAsia="ro-RO"/>
              </w:rPr>
            </w:pPr>
            <w:r w:rsidRPr="00440E3F">
              <w:rPr>
                <w:rFonts w:eastAsiaTheme="minorEastAsia"/>
                <w:bCs/>
                <w:lang w:eastAsia="ro-RO"/>
              </w:rPr>
              <w:t>Serviciile vor fi prestate pentru cantitatea de 500 PVU, începând cu data de 01.05.2026 până la data de 30.04.2027.</w:t>
            </w:r>
          </w:p>
          <w:p w14:paraId="28592C51" w14:textId="77777777" w:rsidR="0071354C" w:rsidRPr="00440E3F" w:rsidRDefault="0071354C" w:rsidP="0071354C">
            <w:pPr>
              <w:widowControl w:val="0"/>
              <w:jc w:val="both"/>
              <w:rPr>
                <w:rFonts w:eastAsiaTheme="minorEastAsia"/>
                <w:bCs/>
                <w:lang w:eastAsia="ro-RO"/>
              </w:rPr>
            </w:pPr>
            <w:r w:rsidRPr="00440E3F">
              <w:rPr>
                <w:rFonts w:eastAsiaTheme="minorEastAsia"/>
                <w:bCs/>
                <w:lang w:eastAsia="ro-RO"/>
              </w:rPr>
              <w:t>Serviciile vor fi prestate în conformitate cu prevederile Contractului Internaţional Passport Advantage al producătorului software-ului IBM Informix Enterprise Edition – compania IBM, precum şi în conformitate cu condiţiile IBM software Subscription and Support, care sunt părţi integrate ale condiţiilor de utilizate a produsului software</w:t>
            </w:r>
          </w:p>
          <w:p w14:paraId="0005F05A" w14:textId="77777777" w:rsidR="0071354C" w:rsidRPr="00440E3F" w:rsidRDefault="0071354C" w:rsidP="0071354C">
            <w:pPr>
              <w:widowControl w:val="0"/>
              <w:rPr>
                <w:rFonts w:eastAsiaTheme="minorEastAsia"/>
                <w:bCs/>
                <w:lang w:eastAsia="ro-RO"/>
              </w:rPr>
            </w:pPr>
            <w:r w:rsidRPr="00440E3F">
              <w:rPr>
                <w:rFonts w:eastAsiaTheme="minorEastAsia"/>
                <w:bCs/>
                <w:lang w:eastAsia="ro-RO"/>
              </w:rPr>
              <w:t>(</w:t>
            </w:r>
            <w:hyperlink r:id="rId9" w:history="1">
              <w:r w:rsidRPr="00440E3F">
                <w:rPr>
                  <w:rStyle w:val="Hyperlink"/>
                  <w:rFonts w:eastAsiaTheme="majorEastAsia"/>
                  <w:lang w:eastAsia="ro-RO"/>
                </w:rPr>
                <w:t>https://www.ibm.com/software/passportadvantage/pa_agreements.html</w:t>
              </w:r>
            </w:hyperlink>
            <w:r w:rsidRPr="00440E3F">
              <w:rPr>
                <w:rFonts w:eastAsiaTheme="minorEastAsia"/>
                <w:bCs/>
                <w:lang w:eastAsia="ro-RO"/>
              </w:rPr>
              <w:t xml:space="preserve">, </w:t>
            </w:r>
          </w:p>
          <w:p w14:paraId="2BE306B6" w14:textId="7EE266C3" w:rsidR="0071354C" w:rsidRPr="009463D1" w:rsidRDefault="0015696B" w:rsidP="0071354C">
            <w:pPr>
              <w:rPr>
                <w:color w:val="000000"/>
              </w:rPr>
            </w:pPr>
            <w:hyperlink r:id="rId10" w:history="1">
              <w:r w:rsidR="0071354C" w:rsidRPr="00440E3F">
                <w:rPr>
                  <w:rStyle w:val="Hyperlink"/>
                  <w:rFonts w:eastAsiaTheme="majorEastAsia"/>
                  <w:lang w:eastAsia="ro-RO"/>
                </w:rPr>
                <w:t>https://www.ibm.com/software/passportadvantage/subscriptionandsupportrenew.html</w:t>
              </w:r>
            </w:hyperlink>
            <w:r w:rsidR="0071354C" w:rsidRPr="00440E3F">
              <w:rPr>
                <w:rFonts w:eastAsiaTheme="minorEastAsia"/>
                <w:bCs/>
                <w:lang w:eastAsia="ro-RO"/>
              </w:rPr>
              <w:t xml:space="preserve">) </w:t>
            </w:r>
          </w:p>
        </w:tc>
        <w:tc>
          <w:tcPr>
            <w:tcW w:w="3118" w:type="dxa"/>
            <w:shd w:val="clear" w:color="auto" w:fill="FFFFFF" w:themeFill="background1"/>
          </w:tcPr>
          <w:p w14:paraId="3F854BB5" w14:textId="77777777" w:rsidR="0071354C" w:rsidRPr="00941251" w:rsidRDefault="0071354C" w:rsidP="0071354C">
            <w:pPr>
              <w:rPr>
                <w:b/>
                <w:bCs/>
                <w:noProof w:val="0"/>
              </w:rPr>
            </w:pPr>
          </w:p>
        </w:tc>
        <w:tc>
          <w:tcPr>
            <w:tcW w:w="1636" w:type="dxa"/>
            <w:shd w:val="clear" w:color="auto" w:fill="FFFFFF" w:themeFill="background1"/>
          </w:tcPr>
          <w:p w14:paraId="77B6458D" w14:textId="77777777" w:rsidR="0071354C" w:rsidRPr="00941251" w:rsidRDefault="0071354C" w:rsidP="0071354C">
            <w:pPr>
              <w:rPr>
                <w:b/>
                <w:bCs/>
                <w:noProof w:val="0"/>
              </w:rPr>
            </w:pPr>
          </w:p>
        </w:tc>
      </w:tr>
      <w:tr w:rsidR="00136C11" w14:paraId="0658BEE0" w14:textId="77777777" w:rsidTr="00941251">
        <w:trPr>
          <w:trHeight w:val="1417"/>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tcPr>
          <w:p w14:paraId="574FCC80" w14:textId="3F2647E4" w:rsidR="00136C11" w:rsidRPr="00F54DAC" w:rsidRDefault="0071354C" w:rsidP="00187FB6">
            <w:pPr>
              <w:jc w:val="center"/>
              <w:rPr>
                <w:rFonts w:eastAsia="Calibri"/>
                <w:noProof w:val="0"/>
              </w:rPr>
            </w:pPr>
            <w:r w:rsidRPr="0071354C">
              <w:rPr>
                <w:iCs/>
                <w:noProof w:val="0"/>
                <w:szCs w:val="20"/>
                <w:lang w:eastAsia="ru-RU"/>
              </w:rPr>
              <w:t>1.2 Servicii de reînnoire a subscripției și suport pentru produs program „IBM Informix Enterprise Edition” (500 PVU)</w:t>
            </w:r>
          </w:p>
        </w:tc>
        <w:tc>
          <w:tcPr>
            <w:tcW w:w="1418" w:type="dxa"/>
            <w:shd w:val="clear" w:color="auto" w:fill="FFFFFF" w:themeFill="background1"/>
            <w:vAlign w:val="center"/>
          </w:tcPr>
          <w:p w14:paraId="2B65217E" w14:textId="77777777" w:rsidR="00136C11" w:rsidRPr="003238D9" w:rsidRDefault="00136C11" w:rsidP="00136C11">
            <w:pPr>
              <w:jc w:val="center"/>
              <w:rPr>
                <w:b/>
                <w:bCs/>
                <w:noProof w:val="0"/>
                <w:lang w:val="en-US"/>
              </w:rPr>
            </w:pPr>
          </w:p>
        </w:tc>
        <w:tc>
          <w:tcPr>
            <w:tcW w:w="1134" w:type="dxa"/>
            <w:shd w:val="clear" w:color="auto" w:fill="FFFFFF" w:themeFill="background1"/>
            <w:vAlign w:val="center"/>
          </w:tcPr>
          <w:p w14:paraId="61C2B431" w14:textId="77777777" w:rsidR="00136C11" w:rsidRPr="003238D9" w:rsidRDefault="00136C11" w:rsidP="00136C11">
            <w:pPr>
              <w:jc w:val="center"/>
              <w:rPr>
                <w:b/>
                <w:bCs/>
                <w:noProof w:val="0"/>
                <w:lang w:val="en-US"/>
              </w:rPr>
            </w:pPr>
          </w:p>
        </w:tc>
        <w:tc>
          <w:tcPr>
            <w:tcW w:w="1275" w:type="dxa"/>
            <w:shd w:val="clear" w:color="auto" w:fill="FFFFFF" w:themeFill="background1"/>
            <w:vAlign w:val="center"/>
          </w:tcPr>
          <w:p w14:paraId="05879857" w14:textId="77777777" w:rsidR="00136C11" w:rsidRPr="003238D9" w:rsidRDefault="00136C11" w:rsidP="00136C11">
            <w:pPr>
              <w:jc w:val="center"/>
              <w:rPr>
                <w:b/>
                <w:bCs/>
                <w:noProof w:val="0"/>
                <w:lang w:val="en-US"/>
              </w:rPr>
            </w:pP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3143B3D5" w14:textId="77777777" w:rsidR="0071354C" w:rsidRPr="0015696B" w:rsidRDefault="0071354C" w:rsidP="0071354C">
            <w:pPr>
              <w:autoSpaceDE w:val="0"/>
              <w:autoSpaceDN w:val="0"/>
              <w:adjustRightInd w:val="0"/>
              <w:jc w:val="both"/>
              <w:rPr>
                <w:rFonts w:eastAsia="Calibri"/>
                <w:bCs/>
                <w:noProof w:val="0"/>
              </w:rPr>
            </w:pPr>
            <w:r w:rsidRPr="0015696B">
              <w:rPr>
                <w:rFonts w:eastAsia="Calibri"/>
                <w:bCs/>
                <w:noProof w:val="0"/>
              </w:rPr>
              <w:t>IBM Informix Enterprise Edition CPU Option Processor Value Unit (PVU) Annual SW Subscription &amp; Support Renewal, Part. Număr E08SLLL.</w:t>
            </w:r>
          </w:p>
          <w:p w14:paraId="0D56D31D" w14:textId="77777777" w:rsidR="0071354C" w:rsidRPr="0015696B" w:rsidRDefault="0071354C" w:rsidP="0071354C">
            <w:pPr>
              <w:autoSpaceDE w:val="0"/>
              <w:autoSpaceDN w:val="0"/>
              <w:adjustRightInd w:val="0"/>
              <w:jc w:val="both"/>
              <w:rPr>
                <w:rFonts w:eastAsia="Calibri"/>
                <w:bCs/>
                <w:noProof w:val="0"/>
              </w:rPr>
            </w:pPr>
            <w:r w:rsidRPr="0015696B">
              <w:rPr>
                <w:rFonts w:eastAsia="Calibri"/>
                <w:bCs/>
                <w:noProof w:val="0"/>
              </w:rPr>
              <w:t>Serviciile vor fi prestate pentru cantitatea de 500 PVU, începând cu data de 01.06.2026 până la data de 31.05.2027.</w:t>
            </w:r>
          </w:p>
          <w:p w14:paraId="56EDC61E" w14:textId="77777777" w:rsidR="0071354C" w:rsidRPr="0015696B" w:rsidRDefault="0071354C" w:rsidP="0071354C">
            <w:pPr>
              <w:autoSpaceDE w:val="0"/>
              <w:autoSpaceDN w:val="0"/>
              <w:adjustRightInd w:val="0"/>
              <w:jc w:val="both"/>
              <w:rPr>
                <w:rFonts w:eastAsia="Calibri"/>
                <w:bCs/>
                <w:noProof w:val="0"/>
              </w:rPr>
            </w:pPr>
            <w:r w:rsidRPr="0015696B">
              <w:rPr>
                <w:rFonts w:eastAsia="Calibri"/>
                <w:bCs/>
                <w:noProof w:val="0"/>
              </w:rPr>
              <w:t>Serviciile vor fi prestate în conformitate cu prevederile Contractului Internaţional Passport Advantage al producătorului software-ului IBM Informix Enterprise Edition – compania IBM, precum şi în conformitate cu condiţiile IBM software Subscription and Support, care sunt părţi integrate ale condiţiilor de utilizate a produsului software</w:t>
            </w:r>
          </w:p>
          <w:p w14:paraId="7AD64AC8" w14:textId="77777777" w:rsidR="0071354C" w:rsidRPr="0015696B" w:rsidRDefault="0071354C" w:rsidP="0071354C">
            <w:pPr>
              <w:autoSpaceDE w:val="0"/>
              <w:autoSpaceDN w:val="0"/>
              <w:adjustRightInd w:val="0"/>
              <w:jc w:val="both"/>
              <w:rPr>
                <w:rFonts w:eastAsia="Calibri"/>
                <w:bCs/>
                <w:noProof w:val="0"/>
              </w:rPr>
            </w:pPr>
            <w:r w:rsidRPr="0015696B">
              <w:rPr>
                <w:rFonts w:eastAsia="Calibri"/>
                <w:bCs/>
                <w:noProof w:val="0"/>
              </w:rPr>
              <w:t>(</w:t>
            </w:r>
            <w:hyperlink r:id="rId11" w:history="1">
              <w:r w:rsidRPr="0015696B">
                <w:rPr>
                  <w:rFonts w:eastAsia="Calibri"/>
                  <w:bCs/>
                  <w:noProof w:val="0"/>
                  <w:color w:val="0000FF"/>
                  <w:u w:val="single"/>
                </w:rPr>
                <w:t>https://www.ibm.com/software/passportadvantage/pa_agreements.html</w:t>
              </w:r>
            </w:hyperlink>
            <w:r w:rsidRPr="0015696B">
              <w:rPr>
                <w:rFonts w:eastAsia="Calibri"/>
                <w:bCs/>
                <w:noProof w:val="0"/>
              </w:rPr>
              <w:t xml:space="preserve">, </w:t>
            </w:r>
          </w:p>
          <w:p w14:paraId="3DEC0198" w14:textId="09FFCB5A" w:rsidR="00136C11" w:rsidRPr="000B7699" w:rsidRDefault="005424BF" w:rsidP="0071354C">
            <w:pPr>
              <w:rPr>
                <w:i/>
                <w:iCs/>
              </w:rPr>
            </w:pPr>
            <w:hyperlink r:id="rId12" w:history="1">
              <w:r w:rsidR="0071354C" w:rsidRPr="0015696B">
                <w:rPr>
                  <w:rFonts w:eastAsia="Calibri"/>
                  <w:bCs/>
                  <w:noProof w:val="0"/>
                  <w:color w:val="0000FF"/>
                  <w:u w:val="single"/>
                </w:rPr>
                <w:t>https://www.ibm.com/software/passportadvantage/subscriptionandsupportrenew.html</w:t>
              </w:r>
            </w:hyperlink>
          </w:p>
        </w:tc>
        <w:tc>
          <w:tcPr>
            <w:tcW w:w="3118" w:type="dxa"/>
            <w:shd w:val="clear" w:color="auto" w:fill="FFFFFF" w:themeFill="background1"/>
          </w:tcPr>
          <w:p w14:paraId="220602B5" w14:textId="77777777" w:rsidR="00136C11" w:rsidRPr="00941251" w:rsidRDefault="00136C11" w:rsidP="00136C11">
            <w:pPr>
              <w:rPr>
                <w:b/>
                <w:bCs/>
                <w:noProof w:val="0"/>
              </w:rPr>
            </w:pPr>
            <w:bookmarkStart w:id="10" w:name="_GoBack"/>
            <w:bookmarkEnd w:id="10"/>
          </w:p>
        </w:tc>
        <w:tc>
          <w:tcPr>
            <w:tcW w:w="1636" w:type="dxa"/>
            <w:shd w:val="clear" w:color="auto" w:fill="FFFFFF" w:themeFill="background1"/>
          </w:tcPr>
          <w:p w14:paraId="5BA28F1A" w14:textId="77777777" w:rsidR="00136C11" w:rsidRPr="00941251" w:rsidRDefault="00136C11" w:rsidP="00136C11">
            <w:pPr>
              <w:rPr>
                <w:b/>
                <w:bCs/>
                <w:noProof w:val="0"/>
              </w:rPr>
            </w:pPr>
          </w:p>
        </w:tc>
      </w:tr>
      <w:tr w:rsidR="00136C11" w14:paraId="2E37695E" w14:textId="77777777" w:rsidTr="00941251">
        <w:trPr>
          <w:trHeight w:val="1417"/>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tcPr>
          <w:p w14:paraId="04437A25" w14:textId="579D66CF" w:rsidR="00136C11" w:rsidRPr="00F54DAC" w:rsidRDefault="0071354C" w:rsidP="00187FB6">
            <w:pPr>
              <w:jc w:val="center"/>
              <w:rPr>
                <w:rFonts w:eastAsia="Calibri"/>
                <w:noProof w:val="0"/>
              </w:rPr>
            </w:pPr>
            <w:r w:rsidRPr="0071354C">
              <w:rPr>
                <w:iCs/>
                <w:szCs w:val="28"/>
              </w:rPr>
              <w:t>1.3 Servicii de reînnoire a subscripției și suport pentru produs program „IBM Informix Enterprise Edition” (1680 PVU)</w:t>
            </w:r>
          </w:p>
        </w:tc>
        <w:tc>
          <w:tcPr>
            <w:tcW w:w="1418" w:type="dxa"/>
            <w:shd w:val="clear" w:color="auto" w:fill="FFFFFF" w:themeFill="background1"/>
            <w:vAlign w:val="center"/>
          </w:tcPr>
          <w:p w14:paraId="2BB1A094" w14:textId="77777777" w:rsidR="00136C11" w:rsidRPr="003238D9" w:rsidRDefault="00136C11" w:rsidP="00136C11">
            <w:pPr>
              <w:jc w:val="center"/>
              <w:rPr>
                <w:b/>
                <w:bCs/>
                <w:noProof w:val="0"/>
                <w:lang w:val="en-US"/>
              </w:rPr>
            </w:pPr>
          </w:p>
        </w:tc>
        <w:tc>
          <w:tcPr>
            <w:tcW w:w="1134" w:type="dxa"/>
            <w:shd w:val="clear" w:color="auto" w:fill="FFFFFF" w:themeFill="background1"/>
            <w:vAlign w:val="center"/>
          </w:tcPr>
          <w:p w14:paraId="586A1E03" w14:textId="77777777" w:rsidR="00136C11" w:rsidRPr="003238D9" w:rsidRDefault="00136C11" w:rsidP="00136C11">
            <w:pPr>
              <w:jc w:val="center"/>
              <w:rPr>
                <w:b/>
                <w:bCs/>
                <w:noProof w:val="0"/>
                <w:lang w:val="en-US"/>
              </w:rPr>
            </w:pPr>
          </w:p>
        </w:tc>
        <w:tc>
          <w:tcPr>
            <w:tcW w:w="1275" w:type="dxa"/>
            <w:shd w:val="clear" w:color="auto" w:fill="FFFFFF" w:themeFill="background1"/>
            <w:vAlign w:val="center"/>
          </w:tcPr>
          <w:p w14:paraId="7A0E4788" w14:textId="77777777" w:rsidR="00136C11" w:rsidRPr="003238D9" w:rsidRDefault="00136C11" w:rsidP="00136C11">
            <w:pPr>
              <w:jc w:val="center"/>
              <w:rPr>
                <w:b/>
                <w:bCs/>
                <w:noProof w:val="0"/>
                <w:lang w:val="en-US"/>
              </w:rPr>
            </w:pP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5C37181B" w14:textId="77777777" w:rsidR="00607759" w:rsidRPr="00607759" w:rsidRDefault="00607759" w:rsidP="00607759">
            <w:pPr>
              <w:widowControl w:val="0"/>
              <w:rPr>
                <w:bCs/>
                <w:noProof w:val="0"/>
                <w:lang w:eastAsia="ro-RO"/>
              </w:rPr>
            </w:pPr>
            <w:r w:rsidRPr="00607759">
              <w:rPr>
                <w:bCs/>
                <w:noProof w:val="0"/>
                <w:lang w:eastAsia="ro-RO"/>
              </w:rPr>
              <w:t>IBM Informix Enterprise Edition CPU Option Processor Value Unit (PVU) Annual SW Subscription &amp; Support Renewal, Part. Număr E08SLLL.</w:t>
            </w:r>
          </w:p>
          <w:p w14:paraId="48A49DCC" w14:textId="77777777" w:rsidR="00607759" w:rsidRPr="00607759" w:rsidRDefault="00607759" w:rsidP="00607759">
            <w:pPr>
              <w:widowControl w:val="0"/>
              <w:rPr>
                <w:bCs/>
                <w:noProof w:val="0"/>
                <w:lang w:eastAsia="ro-RO"/>
              </w:rPr>
            </w:pPr>
            <w:r w:rsidRPr="00607759">
              <w:rPr>
                <w:bCs/>
                <w:noProof w:val="0"/>
                <w:lang w:eastAsia="ro-RO"/>
              </w:rPr>
              <w:t>Serviciile vor fi prestate pentru cantitatea de 1680 PVU,  începând cu data de 01.08.2026 până la data de 31.07.2027.</w:t>
            </w:r>
          </w:p>
          <w:p w14:paraId="6E467AB7" w14:textId="77777777" w:rsidR="00607759" w:rsidRPr="00607759" w:rsidRDefault="00607759" w:rsidP="00607759">
            <w:pPr>
              <w:widowControl w:val="0"/>
              <w:rPr>
                <w:bCs/>
                <w:noProof w:val="0"/>
                <w:lang w:eastAsia="ro-RO"/>
              </w:rPr>
            </w:pPr>
            <w:r w:rsidRPr="00607759">
              <w:rPr>
                <w:bCs/>
                <w:noProof w:val="0"/>
                <w:lang w:eastAsia="ro-RO"/>
              </w:rPr>
              <w:t>Serviciile vor fi prestate în conformitate cu prevederile Contractului Internaţional Passport Advantage al producătorului software-ului IBM Informix Enterprise Edition – compania IBM, precum şi în conformitate cu condiţiile IBM software Subscription and Support, care sunt părţi integrate ale condiţiilor de utilizate a produsului software</w:t>
            </w:r>
          </w:p>
          <w:p w14:paraId="20DEB5FE" w14:textId="7BD20D78" w:rsidR="00607759" w:rsidRPr="00607759" w:rsidRDefault="00607759" w:rsidP="00607759">
            <w:pPr>
              <w:widowControl w:val="0"/>
              <w:rPr>
                <w:bCs/>
                <w:noProof w:val="0"/>
                <w:lang w:eastAsia="ro-RO"/>
              </w:rPr>
            </w:pPr>
            <w:r w:rsidRPr="00607759">
              <w:rPr>
                <w:bCs/>
                <w:noProof w:val="0"/>
                <w:lang w:eastAsia="ro-RO"/>
              </w:rPr>
              <w:t>(</w:t>
            </w:r>
            <w:hyperlink r:id="rId13" w:history="1">
              <w:r w:rsidR="002D52A8" w:rsidRPr="001B771B">
                <w:rPr>
                  <w:rStyle w:val="Hyperlink"/>
                  <w:bCs/>
                  <w:noProof w:val="0"/>
                  <w:lang w:eastAsia="ro-RO"/>
                </w:rPr>
                <w:t>https://www.ibm.com/software/passportadvantage/pa_agreements.html</w:t>
              </w:r>
            </w:hyperlink>
            <w:r w:rsidRPr="00607759">
              <w:rPr>
                <w:bCs/>
                <w:noProof w:val="0"/>
                <w:lang w:eastAsia="ro-RO"/>
              </w:rPr>
              <w:t xml:space="preserve">, </w:t>
            </w:r>
          </w:p>
          <w:p w14:paraId="10DB2292" w14:textId="1AF8A053" w:rsidR="00136C11" w:rsidRPr="000B7699" w:rsidRDefault="0015696B" w:rsidP="00607759">
            <w:pPr>
              <w:rPr>
                <w:i/>
                <w:iCs/>
              </w:rPr>
            </w:pPr>
            <w:hyperlink r:id="rId14" w:history="1">
              <w:r w:rsidR="00607759" w:rsidRPr="00191AE0">
                <w:rPr>
                  <w:bCs/>
                  <w:noProof w:val="0"/>
                  <w:color w:val="0000FF"/>
                  <w:u w:val="single"/>
                  <w:lang w:eastAsia="ro-RO"/>
                </w:rPr>
                <w:t>https://www.ibm.com/software/passportadvantage/subscriptionandsupportrenew.html</w:t>
              </w:r>
            </w:hyperlink>
            <w:r w:rsidR="00607759" w:rsidRPr="00607759">
              <w:rPr>
                <w:bCs/>
                <w:noProof w:val="0"/>
                <w:sz w:val="20"/>
                <w:lang w:eastAsia="ro-RO"/>
              </w:rPr>
              <w:t>)</w:t>
            </w:r>
          </w:p>
        </w:tc>
        <w:tc>
          <w:tcPr>
            <w:tcW w:w="3118" w:type="dxa"/>
            <w:shd w:val="clear" w:color="auto" w:fill="FFFFFF" w:themeFill="background1"/>
          </w:tcPr>
          <w:p w14:paraId="41C9FFC0" w14:textId="77777777" w:rsidR="00136C11" w:rsidRPr="00941251" w:rsidRDefault="00136C11" w:rsidP="00136C11">
            <w:pPr>
              <w:rPr>
                <w:b/>
                <w:bCs/>
                <w:noProof w:val="0"/>
              </w:rPr>
            </w:pPr>
          </w:p>
        </w:tc>
        <w:tc>
          <w:tcPr>
            <w:tcW w:w="1636" w:type="dxa"/>
            <w:shd w:val="clear" w:color="auto" w:fill="FFFFFF" w:themeFill="background1"/>
          </w:tcPr>
          <w:p w14:paraId="7D6531E0" w14:textId="77777777" w:rsidR="00136C11" w:rsidRPr="00941251" w:rsidRDefault="00136C11" w:rsidP="00136C11">
            <w:pPr>
              <w:rPr>
                <w:b/>
                <w:bCs/>
                <w:noProof w:val="0"/>
              </w:rPr>
            </w:pPr>
          </w:p>
        </w:tc>
      </w:tr>
      <w:tr w:rsidR="0071354C" w14:paraId="454D9931" w14:textId="77777777" w:rsidTr="00941251">
        <w:trPr>
          <w:trHeight w:val="1417"/>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tcPr>
          <w:p w14:paraId="64AD8041" w14:textId="318CB8AC" w:rsidR="0071354C" w:rsidRPr="0071354C" w:rsidRDefault="0071354C" w:rsidP="00187FB6">
            <w:pPr>
              <w:jc w:val="center"/>
              <w:rPr>
                <w:iCs/>
                <w:szCs w:val="28"/>
              </w:rPr>
            </w:pPr>
            <w:r w:rsidRPr="0071354C">
              <w:rPr>
                <w:iCs/>
                <w:noProof w:val="0"/>
              </w:rPr>
              <w:t>1.4 Servicii de reînnoire a subscripției și suport pentru produs program „IBM Informix Enterprise Edition” (350 PVU)</w:t>
            </w:r>
          </w:p>
        </w:tc>
        <w:tc>
          <w:tcPr>
            <w:tcW w:w="1418" w:type="dxa"/>
            <w:shd w:val="clear" w:color="auto" w:fill="FFFFFF" w:themeFill="background1"/>
            <w:vAlign w:val="center"/>
          </w:tcPr>
          <w:p w14:paraId="6F1E2683" w14:textId="77777777" w:rsidR="0071354C" w:rsidRPr="003238D9" w:rsidRDefault="0071354C" w:rsidP="00136C11">
            <w:pPr>
              <w:jc w:val="center"/>
              <w:rPr>
                <w:b/>
                <w:bCs/>
                <w:noProof w:val="0"/>
                <w:lang w:val="en-US"/>
              </w:rPr>
            </w:pPr>
          </w:p>
        </w:tc>
        <w:tc>
          <w:tcPr>
            <w:tcW w:w="1134" w:type="dxa"/>
            <w:shd w:val="clear" w:color="auto" w:fill="FFFFFF" w:themeFill="background1"/>
            <w:vAlign w:val="center"/>
          </w:tcPr>
          <w:p w14:paraId="72B854D1" w14:textId="77777777" w:rsidR="0071354C" w:rsidRPr="003238D9" w:rsidRDefault="0071354C" w:rsidP="00136C11">
            <w:pPr>
              <w:jc w:val="center"/>
              <w:rPr>
                <w:b/>
                <w:bCs/>
                <w:noProof w:val="0"/>
                <w:lang w:val="en-US"/>
              </w:rPr>
            </w:pPr>
          </w:p>
        </w:tc>
        <w:tc>
          <w:tcPr>
            <w:tcW w:w="1275" w:type="dxa"/>
            <w:shd w:val="clear" w:color="auto" w:fill="FFFFFF" w:themeFill="background1"/>
            <w:vAlign w:val="center"/>
          </w:tcPr>
          <w:p w14:paraId="249ABF0D" w14:textId="77777777" w:rsidR="0071354C" w:rsidRPr="003238D9" w:rsidRDefault="0071354C" w:rsidP="00136C11">
            <w:pPr>
              <w:jc w:val="center"/>
              <w:rPr>
                <w:b/>
                <w:bCs/>
                <w:noProof w:val="0"/>
                <w:lang w:val="en-US"/>
              </w:rPr>
            </w:pP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29271496" w14:textId="77777777" w:rsidR="0071354C" w:rsidRPr="0071354C" w:rsidRDefault="0071354C" w:rsidP="0071354C">
            <w:pPr>
              <w:widowControl w:val="0"/>
              <w:jc w:val="both"/>
              <w:rPr>
                <w:bCs/>
                <w:noProof w:val="0"/>
                <w:lang w:eastAsia="ro-RO"/>
              </w:rPr>
            </w:pPr>
            <w:r w:rsidRPr="0071354C">
              <w:rPr>
                <w:bCs/>
                <w:noProof w:val="0"/>
                <w:lang w:eastAsia="ro-RO"/>
              </w:rPr>
              <w:t>IBM Informix Enterprise Edition CPU Option Processor Value Unit (PVU) Annual SW Subscription &amp; Support Renewal, Part. Număr E08SLLL.</w:t>
            </w:r>
          </w:p>
          <w:p w14:paraId="5B4D7A5C" w14:textId="77777777" w:rsidR="0071354C" w:rsidRPr="0071354C" w:rsidRDefault="0071354C" w:rsidP="0071354C">
            <w:pPr>
              <w:widowControl w:val="0"/>
              <w:jc w:val="both"/>
              <w:rPr>
                <w:bCs/>
                <w:noProof w:val="0"/>
                <w:lang w:eastAsia="ro-RO"/>
              </w:rPr>
            </w:pPr>
            <w:r w:rsidRPr="0071354C">
              <w:rPr>
                <w:bCs/>
                <w:noProof w:val="0"/>
                <w:lang w:eastAsia="ro-RO"/>
              </w:rPr>
              <w:t>Serviciile vor fi prestate pentru cantitatea de 350 PVU, începând cu data de 01.10.2026 până la data de 30.09.2027.</w:t>
            </w:r>
          </w:p>
          <w:p w14:paraId="465BFA48" w14:textId="77777777" w:rsidR="0071354C" w:rsidRPr="0071354C" w:rsidRDefault="0071354C" w:rsidP="0071354C">
            <w:pPr>
              <w:widowControl w:val="0"/>
              <w:jc w:val="both"/>
              <w:rPr>
                <w:bCs/>
                <w:noProof w:val="0"/>
                <w:lang w:eastAsia="ro-RO"/>
              </w:rPr>
            </w:pPr>
            <w:r w:rsidRPr="0071354C">
              <w:rPr>
                <w:bCs/>
                <w:noProof w:val="0"/>
                <w:lang w:eastAsia="ro-RO"/>
              </w:rPr>
              <w:t>Serviciile vor fi prestate în conformitate cu prevederile Contractului Internaţional Passport Advantage al producătorului software-ului IBM Informix Enterprise Edition – compania IBM, precum şi în conformitate cu condiţiile IBM software Subscription and Support, care sunt părţi integrate ale condiţiilor de utilizate a produsului software</w:t>
            </w:r>
          </w:p>
          <w:p w14:paraId="519D7459" w14:textId="77777777" w:rsidR="0071354C" w:rsidRPr="0071354C" w:rsidRDefault="0071354C" w:rsidP="0071354C">
            <w:pPr>
              <w:widowControl w:val="0"/>
              <w:rPr>
                <w:bCs/>
                <w:noProof w:val="0"/>
                <w:lang w:eastAsia="ro-RO"/>
              </w:rPr>
            </w:pPr>
            <w:r w:rsidRPr="0071354C">
              <w:rPr>
                <w:bCs/>
                <w:noProof w:val="0"/>
                <w:lang w:eastAsia="ro-RO"/>
              </w:rPr>
              <w:t>(</w:t>
            </w:r>
            <w:hyperlink r:id="rId15" w:history="1">
              <w:r w:rsidRPr="0071354C">
                <w:rPr>
                  <w:bCs/>
                  <w:noProof w:val="0"/>
                  <w:color w:val="0000FF"/>
                  <w:u w:val="single"/>
                  <w:lang w:eastAsia="ro-RO"/>
                </w:rPr>
                <w:t>https://www.ibm.com/software/passportadvantage/pa_agreements.html</w:t>
              </w:r>
            </w:hyperlink>
            <w:r w:rsidRPr="0071354C">
              <w:rPr>
                <w:bCs/>
                <w:noProof w:val="0"/>
                <w:lang w:eastAsia="ro-RO"/>
              </w:rPr>
              <w:t xml:space="preserve">, </w:t>
            </w:r>
          </w:p>
          <w:p w14:paraId="5FA02991" w14:textId="20854C28" w:rsidR="0071354C" w:rsidRPr="0071354C" w:rsidRDefault="0015696B" w:rsidP="0071354C">
            <w:pPr>
              <w:widowControl w:val="0"/>
              <w:jc w:val="both"/>
              <w:rPr>
                <w:rFonts w:eastAsiaTheme="minorEastAsia"/>
                <w:bCs/>
                <w:sz w:val="20"/>
                <w:szCs w:val="20"/>
                <w:lang w:eastAsia="ro-RO"/>
              </w:rPr>
            </w:pPr>
            <w:hyperlink r:id="rId16" w:history="1">
              <w:r w:rsidR="0071354C" w:rsidRPr="0071354C">
                <w:rPr>
                  <w:bCs/>
                  <w:noProof w:val="0"/>
                  <w:color w:val="0000FF"/>
                  <w:u w:val="single"/>
                  <w:lang w:eastAsia="ro-RO"/>
                </w:rPr>
                <w:t>https://www.ibm.com/software/passportadvantage/subscriptionandsupportrenew.html</w:t>
              </w:r>
            </w:hyperlink>
          </w:p>
        </w:tc>
        <w:tc>
          <w:tcPr>
            <w:tcW w:w="3118" w:type="dxa"/>
            <w:shd w:val="clear" w:color="auto" w:fill="FFFFFF" w:themeFill="background1"/>
          </w:tcPr>
          <w:p w14:paraId="1E678355" w14:textId="77777777" w:rsidR="0071354C" w:rsidRPr="00941251" w:rsidRDefault="0071354C" w:rsidP="00136C11">
            <w:pPr>
              <w:rPr>
                <w:b/>
                <w:bCs/>
                <w:noProof w:val="0"/>
              </w:rPr>
            </w:pPr>
          </w:p>
        </w:tc>
        <w:tc>
          <w:tcPr>
            <w:tcW w:w="1636" w:type="dxa"/>
            <w:shd w:val="clear" w:color="auto" w:fill="FFFFFF" w:themeFill="background1"/>
          </w:tcPr>
          <w:p w14:paraId="04261DB0" w14:textId="77777777" w:rsidR="0071354C" w:rsidRPr="00941251" w:rsidRDefault="0071354C" w:rsidP="00136C11">
            <w:pPr>
              <w:rPr>
                <w:b/>
                <w:bCs/>
                <w:noProof w:val="0"/>
              </w:rPr>
            </w:pPr>
          </w:p>
        </w:tc>
      </w:tr>
    </w:tbl>
    <w:p w14:paraId="389CD146" w14:textId="77777777" w:rsidR="00EE66E5" w:rsidRPr="00941251" w:rsidRDefault="00EE66E5" w:rsidP="008D7C14">
      <w:pPr>
        <w:rPr>
          <w:i/>
          <w:iCs/>
          <w:noProof w:val="0"/>
        </w:rPr>
      </w:pPr>
    </w:p>
    <w:p w14:paraId="20A751D1" w14:textId="107FEFB2" w:rsidR="00EE66E5" w:rsidRDefault="00EE66E5" w:rsidP="008D7C14">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171B3730" w14:textId="0AC4FB4C" w:rsidR="00941251" w:rsidRDefault="00941251" w:rsidP="008D7C14">
      <w:pPr>
        <w:rPr>
          <w:noProof w:val="0"/>
          <w:lang w:val="en-US"/>
        </w:rPr>
      </w:pPr>
    </w:p>
    <w:p w14:paraId="2DBA8832" w14:textId="65FF24AF" w:rsidR="00EE66E5" w:rsidRDefault="00EE66E5" w:rsidP="008D7C14">
      <w:pPr>
        <w:rPr>
          <w:noProof w:val="0"/>
          <w:lang w:val="en-US"/>
        </w:rPr>
      </w:pPr>
      <w:r>
        <w:rPr>
          <w:noProof w:val="0"/>
          <w:lang w:val="en-US"/>
        </w:rPr>
        <w:t>Ofertantul: ___________________________ Adresa: ____________________________________________________</w:t>
      </w:r>
    </w:p>
    <w:p w14:paraId="058F45B1" w14:textId="66193FB9" w:rsidR="00F35102" w:rsidRPr="007F6EB2" w:rsidRDefault="00484620" w:rsidP="00F35102">
      <w:pPr>
        <w:pStyle w:val="BodyText"/>
        <w:tabs>
          <w:tab w:val="left" w:pos="567"/>
        </w:tabs>
        <w:jc w:val="right"/>
        <w:rPr>
          <w:rFonts w:ascii="Times New Roman" w:eastAsia="PMingLiU" w:hAnsi="Times New Roman"/>
          <w:b/>
          <w:i/>
          <w:iCs/>
          <w:lang w:eastAsia="zh-CN"/>
        </w:rPr>
      </w:pPr>
      <w:r w:rsidRPr="007F6EB2">
        <w:rPr>
          <w:rFonts w:ascii="Times New Roman" w:eastAsia="PMingLiU" w:hAnsi="Times New Roman"/>
          <w:b/>
          <w:i/>
          <w:iCs/>
          <w:lang w:eastAsia="zh-CN"/>
        </w:rPr>
        <w:t>Anexa nr</w:t>
      </w:r>
      <w:r w:rsidR="00F35102" w:rsidRPr="007F6EB2">
        <w:rPr>
          <w:rFonts w:ascii="Times New Roman" w:eastAsia="PMingLiU" w:hAnsi="Times New Roman"/>
          <w:b/>
          <w:i/>
          <w:iCs/>
          <w:lang w:eastAsia="zh-CN"/>
        </w:rPr>
        <w:t>. 23</w:t>
      </w:r>
    </w:p>
    <w:p w14:paraId="281386F8" w14:textId="77777777" w:rsidR="007F6EB2" w:rsidRPr="00A1188D" w:rsidRDefault="007F6EB2" w:rsidP="007F6EB2">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14:paraId="102D9EFB" w14:textId="77777777" w:rsidR="007F6EB2" w:rsidRPr="00A1188D" w:rsidRDefault="007F6EB2" w:rsidP="007F6EB2">
      <w:pPr>
        <w:tabs>
          <w:tab w:val="left" w:pos="5103"/>
          <w:tab w:val="left" w:pos="10348"/>
        </w:tabs>
        <w:jc w:val="right"/>
        <w:rPr>
          <w:b/>
          <w:bCs/>
          <w:i/>
          <w:iCs/>
          <w:lang w:eastAsia="ru-RU"/>
        </w:rPr>
      </w:pPr>
      <w:r w:rsidRPr="00A1188D">
        <w:rPr>
          <w:b/>
          <w:bCs/>
          <w:i/>
          <w:iCs/>
          <w:lang w:eastAsia="ru-RU"/>
        </w:rPr>
        <w:t xml:space="preserve">aprobată prin Ordinul Ministrului Finanţelor </w:t>
      </w:r>
    </w:p>
    <w:p w14:paraId="4138B037" w14:textId="77777777" w:rsidR="007F6EB2" w:rsidRDefault="007F6EB2" w:rsidP="007F6EB2">
      <w:pPr>
        <w:jc w:val="right"/>
        <w:rPr>
          <w:rFonts w:eastAsia="PMingLiU"/>
          <w:b/>
          <w:lang w:eastAsia="zh-CN"/>
        </w:rPr>
      </w:pPr>
      <w:r w:rsidRPr="00A1188D">
        <w:rPr>
          <w:b/>
          <w:bCs/>
          <w:i/>
          <w:iCs/>
          <w:lang w:eastAsia="ru-RU"/>
        </w:rPr>
        <w:t xml:space="preserve">                                               nr. 115 din 15.09.2021</w:t>
      </w:r>
    </w:p>
    <w:p w14:paraId="6624D544" w14:textId="0CB21B85" w:rsidR="00F35102" w:rsidRPr="001A246A" w:rsidRDefault="00F35102" w:rsidP="00F35102">
      <w:pPr>
        <w:pStyle w:val="Heading2"/>
        <w:rPr>
          <w:rFonts w:ascii="Times New Roman" w:hAnsi="Times New Roman" w:cs="Times New Roman"/>
          <w:sz w:val="28"/>
          <w:szCs w:val="28"/>
          <w:lang w:eastAsia="ru-RU"/>
        </w:rPr>
      </w:pPr>
      <w:r w:rsidRPr="001A246A">
        <w:rPr>
          <w:rFonts w:ascii="Times New Roman" w:hAnsi="Times New Roman" w:cs="Times New Roman"/>
          <w:sz w:val="28"/>
          <w:szCs w:val="28"/>
          <w:lang w:eastAsia="ru-RU"/>
        </w:rPr>
        <w:t>Specificații de preț</w:t>
      </w:r>
    </w:p>
    <w:p w14:paraId="28BE4682" w14:textId="65853E79" w:rsidR="00F35102" w:rsidRDefault="00F35102" w:rsidP="00F35102">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36359119" w14:textId="400C2B49" w:rsidR="00F35102" w:rsidRDefault="00F35102" w:rsidP="00F35102">
      <w:pPr>
        <w:rPr>
          <w:i/>
          <w:iCs/>
          <w:lang w:val="en-US" w:eastAsia="ru-RU"/>
        </w:rPr>
      </w:pPr>
    </w:p>
    <w:tbl>
      <w:tblPr>
        <w:tblStyle w:val="TableGrid"/>
        <w:tblW w:w="15276" w:type="dxa"/>
        <w:tblLook w:val="04A0" w:firstRow="1" w:lastRow="0" w:firstColumn="1" w:lastColumn="0" w:noHBand="0" w:noVBand="1"/>
      </w:tblPr>
      <w:tblGrid>
        <w:gridCol w:w="936"/>
        <w:gridCol w:w="2407"/>
        <w:gridCol w:w="1096"/>
        <w:gridCol w:w="893"/>
        <w:gridCol w:w="1123"/>
        <w:gridCol w:w="1123"/>
        <w:gridCol w:w="986"/>
        <w:gridCol w:w="985"/>
        <w:gridCol w:w="3340"/>
        <w:gridCol w:w="260"/>
        <w:gridCol w:w="2127"/>
      </w:tblGrid>
      <w:tr w:rsidR="00F35102" w14:paraId="0F9A940E" w14:textId="77777777" w:rsidTr="00CA7826">
        <w:tc>
          <w:tcPr>
            <w:tcW w:w="15276" w:type="dxa"/>
            <w:gridSpan w:val="11"/>
            <w:shd w:val="clear" w:color="auto" w:fill="D9D9D9" w:themeFill="background1" w:themeFillShade="D9"/>
          </w:tcPr>
          <w:p w14:paraId="462EE1D5" w14:textId="77777777" w:rsidR="00F35102" w:rsidRPr="00332ECF" w:rsidRDefault="00F35102" w:rsidP="00A94EF1">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F35102" w14:paraId="6D8694D1" w14:textId="77777777" w:rsidTr="00CA7826">
        <w:tc>
          <w:tcPr>
            <w:tcW w:w="15276" w:type="dxa"/>
            <w:gridSpan w:val="11"/>
            <w:tcBorders>
              <w:bottom w:val="single" w:sz="4" w:space="0" w:color="auto"/>
            </w:tcBorders>
            <w:shd w:val="clear" w:color="auto" w:fill="D9D9D9" w:themeFill="background1" w:themeFillShade="D9"/>
          </w:tcPr>
          <w:p w14:paraId="382E913D" w14:textId="32773B80" w:rsidR="00F35102" w:rsidRPr="00332ECF" w:rsidRDefault="00F35102" w:rsidP="00A94EF1">
            <w:pPr>
              <w:rPr>
                <w:noProof w:val="0"/>
                <w:lang w:val="en-US"/>
              </w:rPr>
            </w:pPr>
            <w:r w:rsidRPr="00332ECF">
              <w:rPr>
                <w:b/>
                <w:bCs/>
                <w:noProof w:val="0"/>
                <w:lang w:val="en-US"/>
              </w:rPr>
              <w:t>Obiectul achiziției:</w:t>
            </w:r>
            <w:r>
              <w:rPr>
                <w:noProof w:val="0"/>
                <w:lang w:val="en-US"/>
              </w:rPr>
              <w:t xml:space="preserve"> </w:t>
            </w:r>
            <w:r w:rsidR="00FD0509" w:rsidRPr="00FD0509">
              <w:rPr>
                <w:bCs/>
                <w:i/>
                <w:iCs/>
              </w:rPr>
              <w:t>Servicii de reînnoire a subscripției și suport pentru produs program „IBM Informix Enterprise edition”</w:t>
            </w:r>
          </w:p>
        </w:tc>
      </w:tr>
      <w:tr w:rsidR="00F35102" w14:paraId="54656063" w14:textId="77777777" w:rsidTr="00CA7826">
        <w:tc>
          <w:tcPr>
            <w:tcW w:w="15276" w:type="dxa"/>
            <w:gridSpan w:val="11"/>
            <w:tcBorders>
              <w:left w:val="nil"/>
              <w:right w:val="nil"/>
            </w:tcBorders>
            <w:shd w:val="clear" w:color="auto" w:fill="FFFFFF" w:themeFill="background1"/>
          </w:tcPr>
          <w:p w14:paraId="5F0816F3" w14:textId="77777777" w:rsidR="00F35102" w:rsidRPr="00332ECF" w:rsidRDefault="00F35102" w:rsidP="00A94EF1">
            <w:pPr>
              <w:rPr>
                <w:b/>
                <w:bCs/>
                <w:noProof w:val="0"/>
                <w:lang w:val="en-US"/>
              </w:rPr>
            </w:pPr>
          </w:p>
        </w:tc>
      </w:tr>
      <w:tr w:rsidR="00751BE2" w14:paraId="28C659A0" w14:textId="7104638D" w:rsidTr="0015696B">
        <w:tc>
          <w:tcPr>
            <w:tcW w:w="936" w:type="dxa"/>
            <w:shd w:val="clear" w:color="auto" w:fill="D9D9D9" w:themeFill="background1" w:themeFillShade="D9"/>
          </w:tcPr>
          <w:p w14:paraId="502F9652" w14:textId="64244216" w:rsidR="007E4716" w:rsidRPr="00332ECF" w:rsidRDefault="007E4716" w:rsidP="00A94EF1">
            <w:pPr>
              <w:jc w:val="center"/>
              <w:rPr>
                <w:b/>
                <w:bCs/>
                <w:noProof w:val="0"/>
                <w:lang w:val="en-US"/>
              </w:rPr>
            </w:pPr>
            <w:r>
              <w:rPr>
                <w:b/>
                <w:bCs/>
                <w:noProof w:val="0"/>
                <w:lang w:val="en-US"/>
              </w:rPr>
              <w:t>Cod CPV</w:t>
            </w:r>
          </w:p>
        </w:tc>
        <w:tc>
          <w:tcPr>
            <w:tcW w:w="2407" w:type="dxa"/>
            <w:shd w:val="clear" w:color="auto" w:fill="D9D9D9" w:themeFill="background1" w:themeFillShade="D9"/>
          </w:tcPr>
          <w:p w14:paraId="32F7881B" w14:textId="32FF3780" w:rsidR="007E4716" w:rsidRPr="00332ECF" w:rsidRDefault="007E4716" w:rsidP="00A94EF1">
            <w:pPr>
              <w:jc w:val="center"/>
              <w:rPr>
                <w:b/>
                <w:bCs/>
                <w:noProof w:val="0"/>
                <w:lang w:val="en-US"/>
              </w:rPr>
            </w:pPr>
            <w:r>
              <w:rPr>
                <w:b/>
                <w:bCs/>
                <w:noProof w:val="0"/>
                <w:lang w:val="en-US"/>
              </w:rPr>
              <w:t>Denumirea bunurilor/serviciilor</w:t>
            </w:r>
          </w:p>
        </w:tc>
        <w:tc>
          <w:tcPr>
            <w:tcW w:w="1096" w:type="dxa"/>
            <w:shd w:val="clear" w:color="auto" w:fill="D9D9D9" w:themeFill="background1" w:themeFillShade="D9"/>
          </w:tcPr>
          <w:p w14:paraId="5D2D3C43" w14:textId="42C7DA16" w:rsidR="007E4716" w:rsidRPr="00332ECF" w:rsidRDefault="007E4716" w:rsidP="00A94EF1">
            <w:pPr>
              <w:jc w:val="center"/>
              <w:rPr>
                <w:b/>
                <w:bCs/>
                <w:noProof w:val="0"/>
                <w:lang w:val="en-US"/>
              </w:rPr>
            </w:pPr>
            <w:r>
              <w:rPr>
                <w:b/>
                <w:bCs/>
                <w:noProof w:val="0"/>
                <w:lang w:val="en-US"/>
              </w:rPr>
              <w:t>Unitatea de măsură</w:t>
            </w:r>
          </w:p>
        </w:tc>
        <w:tc>
          <w:tcPr>
            <w:tcW w:w="893" w:type="dxa"/>
            <w:shd w:val="clear" w:color="auto" w:fill="D9D9D9" w:themeFill="background1" w:themeFillShade="D9"/>
          </w:tcPr>
          <w:p w14:paraId="3C311A94" w14:textId="77777777" w:rsidR="007E4716" w:rsidRDefault="007E4716" w:rsidP="00A94EF1">
            <w:pPr>
              <w:jc w:val="center"/>
              <w:rPr>
                <w:b/>
                <w:bCs/>
                <w:noProof w:val="0"/>
                <w:lang w:val="en-US"/>
              </w:rPr>
            </w:pPr>
            <w:r>
              <w:rPr>
                <w:b/>
                <w:bCs/>
                <w:noProof w:val="0"/>
                <w:lang w:val="en-US"/>
              </w:rPr>
              <w:t>Canti</w:t>
            </w:r>
          </w:p>
          <w:p w14:paraId="7E61133B" w14:textId="5252591A" w:rsidR="007E4716" w:rsidRPr="00332ECF" w:rsidRDefault="007E4716" w:rsidP="00A94EF1">
            <w:pPr>
              <w:jc w:val="center"/>
              <w:rPr>
                <w:b/>
                <w:bCs/>
                <w:noProof w:val="0"/>
                <w:lang w:val="en-US"/>
              </w:rPr>
            </w:pPr>
            <w:r>
              <w:rPr>
                <w:b/>
                <w:bCs/>
                <w:noProof w:val="0"/>
                <w:lang w:val="en-US"/>
              </w:rPr>
              <w:t>tatea</w:t>
            </w:r>
          </w:p>
        </w:tc>
        <w:tc>
          <w:tcPr>
            <w:tcW w:w="1123" w:type="dxa"/>
            <w:shd w:val="clear" w:color="auto" w:fill="D9D9D9" w:themeFill="background1" w:themeFillShade="D9"/>
          </w:tcPr>
          <w:p w14:paraId="2DC41B94" w14:textId="5A30F525" w:rsidR="007E4716" w:rsidRPr="00332ECF" w:rsidRDefault="007E4716" w:rsidP="00A94EF1">
            <w:pPr>
              <w:jc w:val="center"/>
              <w:rPr>
                <w:b/>
                <w:bCs/>
                <w:noProof w:val="0"/>
                <w:lang w:val="en-US"/>
              </w:rPr>
            </w:pPr>
            <w:r>
              <w:rPr>
                <w:b/>
                <w:bCs/>
                <w:noProof w:val="0"/>
                <w:lang w:val="en-US"/>
              </w:rPr>
              <w:t>Preț unitar (fără TVA)</w:t>
            </w:r>
          </w:p>
        </w:tc>
        <w:tc>
          <w:tcPr>
            <w:tcW w:w="1123" w:type="dxa"/>
            <w:shd w:val="clear" w:color="auto" w:fill="D9D9D9" w:themeFill="background1" w:themeFillShade="D9"/>
          </w:tcPr>
          <w:p w14:paraId="5762C0CD" w14:textId="4493E820" w:rsidR="007E4716" w:rsidRPr="00332ECF" w:rsidRDefault="007E4716" w:rsidP="00A94EF1">
            <w:pPr>
              <w:jc w:val="center"/>
              <w:rPr>
                <w:b/>
                <w:bCs/>
                <w:noProof w:val="0"/>
                <w:lang w:val="en-US"/>
              </w:rPr>
            </w:pPr>
            <w:r>
              <w:rPr>
                <w:b/>
                <w:bCs/>
                <w:noProof w:val="0"/>
                <w:lang w:val="en-US"/>
              </w:rPr>
              <w:t>Preț unitar (cu TVA)</w:t>
            </w:r>
          </w:p>
        </w:tc>
        <w:tc>
          <w:tcPr>
            <w:tcW w:w="986" w:type="dxa"/>
            <w:shd w:val="clear" w:color="auto" w:fill="D9D9D9" w:themeFill="background1" w:themeFillShade="D9"/>
          </w:tcPr>
          <w:p w14:paraId="41E9F6C3" w14:textId="1F14DACD" w:rsidR="007E4716" w:rsidRPr="00332ECF" w:rsidRDefault="007E4716" w:rsidP="00A94EF1">
            <w:pPr>
              <w:jc w:val="center"/>
              <w:rPr>
                <w:b/>
                <w:bCs/>
                <w:noProof w:val="0"/>
                <w:lang w:val="en-US"/>
              </w:rPr>
            </w:pPr>
            <w:r>
              <w:rPr>
                <w:b/>
                <w:bCs/>
                <w:noProof w:val="0"/>
                <w:lang w:val="en-US"/>
              </w:rPr>
              <w:t>Suma fără TVA</w:t>
            </w:r>
          </w:p>
        </w:tc>
        <w:tc>
          <w:tcPr>
            <w:tcW w:w="985" w:type="dxa"/>
            <w:shd w:val="clear" w:color="auto" w:fill="D9D9D9" w:themeFill="background1" w:themeFillShade="D9"/>
          </w:tcPr>
          <w:p w14:paraId="028B4F9E" w14:textId="79E14649" w:rsidR="007E4716" w:rsidRPr="00332ECF" w:rsidRDefault="007E4716" w:rsidP="00A94EF1">
            <w:pPr>
              <w:jc w:val="center"/>
              <w:rPr>
                <w:b/>
                <w:bCs/>
                <w:noProof w:val="0"/>
                <w:lang w:val="en-US"/>
              </w:rPr>
            </w:pPr>
            <w:r>
              <w:rPr>
                <w:b/>
                <w:bCs/>
                <w:noProof w:val="0"/>
                <w:lang w:val="en-US"/>
              </w:rPr>
              <w:t>Suma cu TVA</w:t>
            </w:r>
          </w:p>
        </w:tc>
        <w:tc>
          <w:tcPr>
            <w:tcW w:w="3600" w:type="dxa"/>
            <w:gridSpan w:val="2"/>
            <w:shd w:val="clear" w:color="auto" w:fill="D9D9D9" w:themeFill="background1" w:themeFillShade="D9"/>
          </w:tcPr>
          <w:p w14:paraId="4C8CE09E" w14:textId="3E04BB04" w:rsidR="007E4716" w:rsidRPr="00332ECF" w:rsidRDefault="007E4716" w:rsidP="00A94EF1">
            <w:pPr>
              <w:jc w:val="center"/>
              <w:rPr>
                <w:b/>
                <w:bCs/>
                <w:noProof w:val="0"/>
                <w:lang w:val="en-US"/>
              </w:rPr>
            </w:pPr>
            <w:r>
              <w:rPr>
                <w:b/>
                <w:bCs/>
                <w:noProof w:val="0"/>
                <w:lang w:val="en-US"/>
              </w:rPr>
              <w:t>Termenul de livrare/prestare</w:t>
            </w:r>
          </w:p>
        </w:tc>
        <w:tc>
          <w:tcPr>
            <w:tcW w:w="2127" w:type="dxa"/>
            <w:shd w:val="clear" w:color="auto" w:fill="D9D9D9" w:themeFill="background1" w:themeFillShade="D9"/>
          </w:tcPr>
          <w:p w14:paraId="1B74DA18" w14:textId="77777777" w:rsidR="007E4716" w:rsidRPr="00332ECF" w:rsidRDefault="007E4716" w:rsidP="00A94EF1">
            <w:pPr>
              <w:jc w:val="center"/>
              <w:rPr>
                <w:b/>
                <w:bCs/>
                <w:noProof w:val="0"/>
                <w:lang w:val="en-US"/>
              </w:rPr>
            </w:pPr>
            <w:r>
              <w:rPr>
                <w:b/>
                <w:bCs/>
                <w:noProof w:val="0"/>
                <w:lang w:val="en-US"/>
              </w:rPr>
              <w:t>Clasificație bugetară (IBAN)</w:t>
            </w:r>
          </w:p>
          <w:p w14:paraId="506C1F18" w14:textId="7C7BFEC3" w:rsidR="007E4716" w:rsidRPr="00332ECF" w:rsidRDefault="007E4716" w:rsidP="00A94EF1">
            <w:pPr>
              <w:jc w:val="center"/>
              <w:rPr>
                <w:b/>
                <w:bCs/>
                <w:noProof w:val="0"/>
                <w:lang w:val="en-US"/>
              </w:rPr>
            </w:pPr>
          </w:p>
        </w:tc>
      </w:tr>
      <w:tr w:rsidR="00751BE2" w14:paraId="36FDD8D2" w14:textId="2604C076" w:rsidTr="0015696B">
        <w:tc>
          <w:tcPr>
            <w:tcW w:w="936" w:type="dxa"/>
            <w:shd w:val="clear" w:color="auto" w:fill="FFFFFF" w:themeFill="background1"/>
          </w:tcPr>
          <w:p w14:paraId="5C6926DD" w14:textId="77777777" w:rsidR="007E4716" w:rsidRPr="00332ECF" w:rsidRDefault="007E4716" w:rsidP="00A94EF1">
            <w:pPr>
              <w:jc w:val="center"/>
              <w:rPr>
                <w:b/>
                <w:bCs/>
                <w:noProof w:val="0"/>
                <w:lang w:val="en-US"/>
              </w:rPr>
            </w:pPr>
            <w:r>
              <w:rPr>
                <w:b/>
                <w:bCs/>
                <w:noProof w:val="0"/>
                <w:lang w:val="en-US"/>
              </w:rPr>
              <w:t>1</w:t>
            </w:r>
          </w:p>
        </w:tc>
        <w:tc>
          <w:tcPr>
            <w:tcW w:w="2407" w:type="dxa"/>
            <w:shd w:val="clear" w:color="auto" w:fill="FFFFFF" w:themeFill="background1"/>
          </w:tcPr>
          <w:p w14:paraId="4904E106" w14:textId="77777777" w:rsidR="007E4716" w:rsidRPr="00F6171A" w:rsidRDefault="007E4716" w:rsidP="00A94EF1">
            <w:pPr>
              <w:jc w:val="center"/>
              <w:rPr>
                <w:b/>
                <w:bCs/>
                <w:noProof w:val="0"/>
                <w:lang w:val="en-US"/>
              </w:rPr>
            </w:pPr>
            <w:r w:rsidRPr="00F6171A">
              <w:rPr>
                <w:b/>
                <w:bCs/>
                <w:noProof w:val="0"/>
                <w:lang w:val="en-US"/>
              </w:rPr>
              <w:t>2</w:t>
            </w:r>
          </w:p>
        </w:tc>
        <w:tc>
          <w:tcPr>
            <w:tcW w:w="1096" w:type="dxa"/>
            <w:shd w:val="clear" w:color="auto" w:fill="FFFFFF" w:themeFill="background1"/>
          </w:tcPr>
          <w:p w14:paraId="5B397CDE" w14:textId="33903203" w:rsidR="007E4716" w:rsidRPr="00F6171A" w:rsidRDefault="007E4716" w:rsidP="00A94EF1">
            <w:pPr>
              <w:jc w:val="center"/>
              <w:rPr>
                <w:b/>
                <w:bCs/>
                <w:noProof w:val="0"/>
                <w:lang w:val="en-US"/>
              </w:rPr>
            </w:pPr>
            <w:r w:rsidRPr="00F6171A">
              <w:rPr>
                <w:b/>
                <w:bCs/>
                <w:noProof w:val="0"/>
                <w:lang w:val="en-US"/>
              </w:rPr>
              <w:t>3</w:t>
            </w:r>
          </w:p>
        </w:tc>
        <w:tc>
          <w:tcPr>
            <w:tcW w:w="893" w:type="dxa"/>
            <w:shd w:val="clear" w:color="auto" w:fill="FFFFFF" w:themeFill="background1"/>
          </w:tcPr>
          <w:p w14:paraId="6119255F" w14:textId="3DDB658C" w:rsidR="007E4716" w:rsidRPr="00F6171A" w:rsidRDefault="007E4716" w:rsidP="00A94EF1">
            <w:pPr>
              <w:jc w:val="center"/>
              <w:rPr>
                <w:b/>
                <w:bCs/>
                <w:noProof w:val="0"/>
                <w:lang w:val="en-US"/>
              </w:rPr>
            </w:pPr>
            <w:r w:rsidRPr="00F6171A">
              <w:rPr>
                <w:b/>
                <w:bCs/>
                <w:noProof w:val="0"/>
                <w:lang w:val="en-US"/>
              </w:rPr>
              <w:t>4</w:t>
            </w:r>
          </w:p>
        </w:tc>
        <w:tc>
          <w:tcPr>
            <w:tcW w:w="1123" w:type="dxa"/>
            <w:shd w:val="clear" w:color="auto" w:fill="FFFFFF" w:themeFill="background1"/>
          </w:tcPr>
          <w:p w14:paraId="47783ABF" w14:textId="3161CF35" w:rsidR="007E4716" w:rsidRPr="00374E7B" w:rsidRDefault="007E4716" w:rsidP="00A94EF1">
            <w:pPr>
              <w:jc w:val="center"/>
              <w:rPr>
                <w:noProof w:val="0"/>
                <w:lang w:val="en-US"/>
              </w:rPr>
            </w:pPr>
            <w:r>
              <w:rPr>
                <w:noProof w:val="0"/>
                <w:lang w:val="en-US"/>
              </w:rPr>
              <w:t>5</w:t>
            </w:r>
          </w:p>
        </w:tc>
        <w:tc>
          <w:tcPr>
            <w:tcW w:w="1123" w:type="dxa"/>
            <w:shd w:val="clear" w:color="auto" w:fill="FFFFFF" w:themeFill="background1"/>
          </w:tcPr>
          <w:p w14:paraId="6A729304" w14:textId="1056FB66" w:rsidR="007E4716" w:rsidRPr="00F35102" w:rsidRDefault="007E4716" w:rsidP="00A94EF1">
            <w:pPr>
              <w:jc w:val="center"/>
              <w:rPr>
                <w:noProof w:val="0"/>
                <w:lang w:val="en-US"/>
              </w:rPr>
            </w:pPr>
            <w:r>
              <w:rPr>
                <w:noProof w:val="0"/>
                <w:lang w:val="en-US"/>
              </w:rPr>
              <w:t>6</w:t>
            </w:r>
          </w:p>
        </w:tc>
        <w:tc>
          <w:tcPr>
            <w:tcW w:w="986" w:type="dxa"/>
            <w:shd w:val="clear" w:color="auto" w:fill="FFFFFF" w:themeFill="background1"/>
          </w:tcPr>
          <w:p w14:paraId="14A17686" w14:textId="73F7350B" w:rsidR="007E4716" w:rsidRPr="00F35102" w:rsidRDefault="007E4716" w:rsidP="00A94EF1">
            <w:pPr>
              <w:jc w:val="center"/>
              <w:rPr>
                <w:noProof w:val="0"/>
                <w:lang w:val="en-US"/>
              </w:rPr>
            </w:pPr>
            <w:r>
              <w:rPr>
                <w:noProof w:val="0"/>
                <w:lang w:val="en-US"/>
              </w:rPr>
              <w:t>7</w:t>
            </w:r>
          </w:p>
        </w:tc>
        <w:tc>
          <w:tcPr>
            <w:tcW w:w="985" w:type="dxa"/>
            <w:shd w:val="clear" w:color="auto" w:fill="FFFFFF" w:themeFill="background1"/>
          </w:tcPr>
          <w:p w14:paraId="487EF44B" w14:textId="6DBAE1A7" w:rsidR="007E4716" w:rsidRPr="00374E7B" w:rsidRDefault="007E4716" w:rsidP="00A94EF1">
            <w:pPr>
              <w:jc w:val="center"/>
              <w:rPr>
                <w:noProof w:val="0"/>
                <w:lang w:val="en-US"/>
              </w:rPr>
            </w:pPr>
            <w:r>
              <w:rPr>
                <w:noProof w:val="0"/>
                <w:lang w:val="en-US"/>
              </w:rPr>
              <w:t>8</w:t>
            </w:r>
          </w:p>
        </w:tc>
        <w:tc>
          <w:tcPr>
            <w:tcW w:w="3600" w:type="dxa"/>
            <w:gridSpan w:val="2"/>
            <w:shd w:val="clear" w:color="auto" w:fill="FFFFFF" w:themeFill="background1"/>
          </w:tcPr>
          <w:p w14:paraId="274AB74C" w14:textId="356FAAD8" w:rsidR="007E4716" w:rsidRPr="00F6171A" w:rsidRDefault="007E4716" w:rsidP="00A94EF1">
            <w:pPr>
              <w:jc w:val="center"/>
              <w:rPr>
                <w:b/>
                <w:bCs/>
                <w:noProof w:val="0"/>
                <w:lang w:val="en-US"/>
              </w:rPr>
            </w:pPr>
            <w:r w:rsidRPr="00F6171A">
              <w:rPr>
                <w:b/>
                <w:bCs/>
                <w:noProof w:val="0"/>
                <w:lang w:val="en-US"/>
              </w:rPr>
              <w:t>9</w:t>
            </w:r>
          </w:p>
        </w:tc>
        <w:tc>
          <w:tcPr>
            <w:tcW w:w="2127" w:type="dxa"/>
            <w:shd w:val="clear" w:color="auto" w:fill="FFFFFF" w:themeFill="background1"/>
          </w:tcPr>
          <w:p w14:paraId="1F583288" w14:textId="72DC2457" w:rsidR="007E4716" w:rsidRPr="007E4716" w:rsidRDefault="007E4716" w:rsidP="007E4716">
            <w:pPr>
              <w:jc w:val="center"/>
              <w:rPr>
                <w:b/>
                <w:bCs/>
                <w:noProof w:val="0"/>
                <w:lang w:val="en-US"/>
              </w:rPr>
            </w:pPr>
            <w:r w:rsidRPr="00F6171A">
              <w:rPr>
                <w:b/>
                <w:bCs/>
                <w:noProof w:val="0"/>
                <w:lang w:val="en-US"/>
              </w:rPr>
              <w:t>10</w:t>
            </w:r>
          </w:p>
        </w:tc>
      </w:tr>
      <w:tr w:rsidR="00751BE2" w14:paraId="5E01A9BA" w14:textId="6144D443" w:rsidTr="0015696B">
        <w:tc>
          <w:tcPr>
            <w:tcW w:w="936" w:type="dxa"/>
            <w:shd w:val="clear" w:color="auto" w:fill="FFFFFF" w:themeFill="background1"/>
          </w:tcPr>
          <w:p w14:paraId="4373CD6D" w14:textId="3EC2658C" w:rsidR="007E4716" w:rsidRPr="00332ECF" w:rsidRDefault="007E4716" w:rsidP="00A94EF1">
            <w:pPr>
              <w:rPr>
                <w:b/>
                <w:bCs/>
                <w:noProof w:val="0"/>
                <w:lang w:val="en-US"/>
              </w:rPr>
            </w:pPr>
          </w:p>
        </w:tc>
        <w:tc>
          <w:tcPr>
            <w:tcW w:w="2407" w:type="dxa"/>
            <w:shd w:val="clear" w:color="auto" w:fill="FFFFFF" w:themeFill="background1"/>
          </w:tcPr>
          <w:p w14:paraId="4C9C9FF8" w14:textId="42BE81CD" w:rsidR="007E4716" w:rsidRPr="00332ECF" w:rsidRDefault="007E4716" w:rsidP="00A94EF1">
            <w:pPr>
              <w:rPr>
                <w:b/>
                <w:bCs/>
                <w:noProof w:val="0"/>
                <w:lang w:val="en-US"/>
              </w:rPr>
            </w:pPr>
            <w:r>
              <w:rPr>
                <w:b/>
                <w:bCs/>
                <w:noProof w:val="0"/>
                <w:lang w:val="en-US"/>
              </w:rPr>
              <w:t>Bunuri/servicii</w:t>
            </w:r>
          </w:p>
        </w:tc>
        <w:tc>
          <w:tcPr>
            <w:tcW w:w="1096" w:type="dxa"/>
            <w:shd w:val="clear" w:color="auto" w:fill="FFFFFF" w:themeFill="background1"/>
          </w:tcPr>
          <w:p w14:paraId="2FB1D0F9" w14:textId="77777777" w:rsidR="007E4716" w:rsidRPr="00332ECF" w:rsidRDefault="007E4716" w:rsidP="00A94EF1">
            <w:pPr>
              <w:rPr>
                <w:b/>
                <w:bCs/>
                <w:noProof w:val="0"/>
                <w:lang w:val="en-US"/>
              </w:rPr>
            </w:pPr>
          </w:p>
        </w:tc>
        <w:tc>
          <w:tcPr>
            <w:tcW w:w="893" w:type="dxa"/>
            <w:shd w:val="clear" w:color="auto" w:fill="FFFFFF" w:themeFill="background1"/>
          </w:tcPr>
          <w:p w14:paraId="31E79B27" w14:textId="77777777" w:rsidR="007E4716" w:rsidRPr="00332ECF" w:rsidRDefault="007E4716" w:rsidP="00A94EF1">
            <w:pPr>
              <w:rPr>
                <w:b/>
                <w:bCs/>
                <w:noProof w:val="0"/>
                <w:lang w:val="en-US"/>
              </w:rPr>
            </w:pPr>
          </w:p>
        </w:tc>
        <w:tc>
          <w:tcPr>
            <w:tcW w:w="1123" w:type="dxa"/>
            <w:shd w:val="clear" w:color="auto" w:fill="FFFFFF" w:themeFill="background1"/>
          </w:tcPr>
          <w:p w14:paraId="53AABF2A" w14:textId="469A8B87" w:rsidR="007E4716" w:rsidRPr="00332ECF" w:rsidRDefault="007E4716" w:rsidP="00A94EF1">
            <w:pPr>
              <w:rPr>
                <w:b/>
                <w:bCs/>
                <w:noProof w:val="0"/>
                <w:lang w:val="en-US"/>
              </w:rPr>
            </w:pPr>
          </w:p>
        </w:tc>
        <w:tc>
          <w:tcPr>
            <w:tcW w:w="1123" w:type="dxa"/>
            <w:shd w:val="clear" w:color="auto" w:fill="FFFFFF" w:themeFill="background1"/>
          </w:tcPr>
          <w:p w14:paraId="58749EE0" w14:textId="77777777" w:rsidR="007E4716" w:rsidRPr="00332ECF" w:rsidRDefault="007E4716" w:rsidP="00A94EF1">
            <w:pPr>
              <w:rPr>
                <w:b/>
                <w:bCs/>
                <w:noProof w:val="0"/>
                <w:lang w:val="en-US"/>
              </w:rPr>
            </w:pPr>
          </w:p>
        </w:tc>
        <w:tc>
          <w:tcPr>
            <w:tcW w:w="986" w:type="dxa"/>
            <w:shd w:val="clear" w:color="auto" w:fill="FFFFFF" w:themeFill="background1"/>
          </w:tcPr>
          <w:p w14:paraId="37F272CA" w14:textId="77777777" w:rsidR="007E4716" w:rsidRPr="00332ECF" w:rsidRDefault="007E4716" w:rsidP="00A94EF1">
            <w:pPr>
              <w:rPr>
                <w:b/>
                <w:bCs/>
                <w:noProof w:val="0"/>
                <w:lang w:val="en-US"/>
              </w:rPr>
            </w:pPr>
          </w:p>
        </w:tc>
        <w:tc>
          <w:tcPr>
            <w:tcW w:w="985" w:type="dxa"/>
            <w:shd w:val="clear" w:color="auto" w:fill="FFFFFF" w:themeFill="background1"/>
          </w:tcPr>
          <w:p w14:paraId="0CFFD171" w14:textId="559B0A99" w:rsidR="007E4716" w:rsidRPr="00332ECF" w:rsidRDefault="007E4716" w:rsidP="00A94EF1">
            <w:pPr>
              <w:rPr>
                <w:b/>
                <w:bCs/>
                <w:noProof w:val="0"/>
                <w:lang w:val="en-US"/>
              </w:rPr>
            </w:pPr>
          </w:p>
        </w:tc>
        <w:tc>
          <w:tcPr>
            <w:tcW w:w="3600" w:type="dxa"/>
            <w:gridSpan w:val="2"/>
            <w:shd w:val="clear" w:color="auto" w:fill="FFFFFF" w:themeFill="background1"/>
          </w:tcPr>
          <w:p w14:paraId="3BB6E35C" w14:textId="77777777" w:rsidR="007E4716" w:rsidRPr="00332ECF" w:rsidRDefault="007E4716" w:rsidP="00A94EF1">
            <w:pPr>
              <w:rPr>
                <w:b/>
                <w:bCs/>
                <w:noProof w:val="0"/>
                <w:lang w:val="en-US"/>
              </w:rPr>
            </w:pPr>
          </w:p>
        </w:tc>
        <w:tc>
          <w:tcPr>
            <w:tcW w:w="2127" w:type="dxa"/>
            <w:shd w:val="clear" w:color="auto" w:fill="FFFFFF" w:themeFill="background1"/>
          </w:tcPr>
          <w:p w14:paraId="2890045B" w14:textId="77777777" w:rsidR="007E4716" w:rsidRPr="00332ECF" w:rsidRDefault="007E4716" w:rsidP="00A94EF1">
            <w:pPr>
              <w:rPr>
                <w:b/>
                <w:bCs/>
                <w:noProof w:val="0"/>
                <w:lang w:val="en-US"/>
              </w:rPr>
            </w:pPr>
          </w:p>
        </w:tc>
      </w:tr>
      <w:tr w:rsidR="008874E6" w14:paraId="2775F344" w14:textId="77777777" w:rsidTr="00DD29D6">
        <w:tc>
          <w:tcPr>
            <w:tcW w:w="15276" w:type="dxa"/>
            <w:gridSpan w:val="11"/>
            <w:shd w:val="clear" w:color="auto" w:fill="FFFFFF" w:themeFill="background1"/>
          </w:tcPr>
          <w:p w14:paraId="0787E18C" w14:textId="22EDB551" w:rsidR="008874E6" w:rsidRDefault="008874E6" w:rsidP="00057FC6">
            <w:pPr>
              <w:jc w:val="center"/>
              <w:rPr>
                <w:b/>
                <w:bCs/>
                <w:noProof w:val="0"/>
                <w:lang w:val="en-US"/>
              </w:rPr>
            </w:pPr>
            <w:r w:rsidRPr="00FD0509">
              <w:rPr>
                <w:b/>
                <w:bCs/>
                <w:noProof w:val="0"/>
                <w:lang w:val="en-US"/>
              </w:rPr>
              <w:t>Servicii de reînnoire a subscripției și suport pentru produs program „IBM Informix Enterprise edition”</w:t>
            </w:r>
          </w:p>
          <w:p w14:paraId="2B5643DB" w14:textId="270F0D8F" w:rsidR="008874E6" w:rsidRPr="00332ECF" w:rsidRDefault="008874E6" w:rsidP="00057FC6">
            <w:pPr>
              <w:jc w:val="center"/>
              <w:rPr>
                <w:b/>
                <w:bCs/>
                <w:noProof w:val="0"/>
                <w:lang w:val="en-US"/>
              </w:rPr>
            </w:pPr>
            <w:r>
              <w:rPr>
                <w:b/>
                <w:bCs/>
                <w:noProof w:val="0"/>
                <w:lang w:val="en-US"/>
              </w:rPr>
              <w:t>(lot cu poziții)</w:t>
            </w:r>
          </w:p>
        </w:tc>
      </w:tr>
      <w:tr w:rsidR="002D52A8" w14:paraId="49ABD422" w14:textId="77777777" w:rsidTr="00D56C7F">
        <w:trPr>
          <w:trHeight w:val="2362"/>
        </w:trPr>
        <w:tc>
          <w:tcPr>
            <w:tcW w:w="936" w:type="dxa"/>
            <w:vMerge w:val="restart"/>
            <w:shd w:val="clear" w:color="auto" w:fill="FFFFFF" w:themeFill="background1"/>
            <w:vAlign w:val="center"/>
          </w:tcPr>
          <w:p w14:paraId="2E405466" w14:textId="77777777" w:rsidR="002D52A8" w:rsidRDefault="002D52A8" w:rsidP="00D56C7F">
            <w:pPr>
              <w:jc w:val="center"/>
              <w:rPr>
                <w:rFonts w:eastAsia="Calibri"/>
                <w:b/>
                <w:bCs/>
                <w:noProof w:val="0"/>
              </w:rPr>
            </w:pPr>
            <w:r>
              <w:rPr>
                <w:rFonts w:eastAsia="Calibri"/>
                <w:b/>
                <w:bCs/>
                <w:noProof w:val="0"/>
              </w:rPr>
              <w:t>722610</w:t>
            </w:r>
          </w:p>
          <w:p w14:paraId="0DB9909E" w14:textId="26A8A14A" w:rsidR="002D52A8" w:rsidRPr="00332ECF" w:rsidRDefault="002D52A8" w:rsidP="00D56C7F">
            <w:pPr>
              <w:jc w:val="center"/>
              <w:rPr>
                <w:b/>
                <w:bCs/>
                <w:noProof w:val="0"/>
                <w:lang w:val="en-US"/>
              </w:rPr>
            </w:pPr>
            <w:r>
              <w:rPr>
                <w:rFonts w:eastAsia="Calibri"/>
                <w:b/>
                <w:bCs/>
                <w:noProof w:val="0"/>
              </w:rPr>
              <w:t>00-2</w:t>
            </w:r>
          </w:p>
        </w:tc>
        <w:tc>
          <w:tcPr>
            <w:tcW w:w="2407" w:type="dxa"/>
            <w:tcBorders>
              <w:top w:val="single" w:sz="4" w:space="0" w:color="auto"/>
              <w:left w:val="single" w:sz="4" w:space="0" w:color="auto"/>
              <w:bottom w:val="single" w:sz="4" w:space="0" w:color="auto"/>
              <w:right w:val="single" w:sz="4" w:space="0" w:color="auto"/>
            </w:tcBorders>
            <w:shd w:val="clear" w:color="auto" w:fill="auto"/>
            <w:vAlign w:val="center"/>
          </w:tcPr>
          <w:p w14:paraId="22EDA902" w14:textId="45CA9112" w:rsidR="002D52A8" w:rsidRPr="00487ABF" w:rsidRDefault="002D52A8" w:rsidP="00057FC6">
            <w:pPr>
              <w:jc w:val="center"/>
              <w:rPr>
                <w:bCs/>
                <w:noProof w:val="0"/>
              </w:rPr>
            </w:pPr>
            <w:r w:rsidRPr="0071354C">
              <w:rPr>
                <w:rFonts w:eastAsia="Calibri"/>
                <w:bCs/>
                <w:iCs/>
                <w:noProof w:val="0"/>
              </w:rPr>
              <w:t>1.1 Servicii de reînnoire a subscripției și suport pentru produs program „IBM Informix Enterprise Edition” (500 PVU)</w:t>
            </w:r>
          </w:p>
        </w:tc>
        <w:tc>
          <w:tcPr>
            <w:tcW w:w="1096" w:type="dxa"/>
            <w:shd w:val="clear" w:color="auto" w:fill="FFFFFF" w:themeFill="background1"/>
            <w:vAlign w:val="center"/>
          </w:tcPr>
          <w:p w14:paraId="127980A1" w14:textId="4FEAE416" w:rsidR="002D52A8" w:rsidRPr="00B75CAA" w:rsidRDefault="002D52A8" w:rsidP="00057FC6">
            <w:pPr>
              <w:jc w:val="center"/>
              <w:rPr>
                <w:bCs/>
                <w:noProof w:val="0"/>
                <w:lang w:val="en-US"/>
              </w:rPr>
            </w:pPr>
            <w:r w:rsidRPr="00B75CAA">
              <w:rPr>
                <w:bCs/>
                <w:noProof w:val="0"/>
                <w:lang w:val="en-US"/>
              </w:rPr>
              <w:t>s</w:t>
            </w:r>
            <w:r>
              <w:rPr>
                <w:bCs/>
                <w:noProof w:val="0"/>
                <w:lang w:val="en-US"/>
              </w:rPr>
              <w:t>ervicii</w:t>
            </w:r>
          </w:p>
        </w:tc>
        <w:tc>
          <w:tcPr>
            <w:tcW w:w="893" w:type="dxa"/>
            <w:shd w:val="clear" w:color="auto" w:fill="FFFFFF" w:themeFill="background1"/>
            <w:vAlign w:val="center"/>
          </w:tcPr>
          <w:p w14:paraId="5A485E3A" w14:textId="4FEC0F6F" w:rsidR="002D52A8" w:rsidRPr="00B75CAA" w:rsidRDefault="002D52A8" w:rsidP="00057FC6">
            <w:pPr>
              <w:jc w:val="center"/>
              <w:rPr>
                <w:bCs/>
                <w:noProof w:val="0"/>
                <w:lang w:val="en-US"/>
              </w:rPr>
            </w:pPr>
            <w:r>
              <w:rPr>
                <w:bCs/>
                <w:noProof w:val="0"/>
                <w:lang w:val="en-US"/>
              </w:rPr>
              <w:t>-</w:t>
            </w:r>
          </w:p>
        </w:tc>
        <w:tc>
          <w:tcPr>
            <w:tcW w:w="1123" w:type="dxa"/>
            <w:shd w:val="clear" w:color="auto" w:fill="FFFFFF" w:themeFill="background1"/>
            <w:vAlign w:val="center"/>
          </w:tcPr>
          <w:p w14:paraId="2553CAB0" w14:textId="77777777" w:rsidR="002D52A8" w:rsidRPr="00B75CAA" w:rsidRDefault="002D52A8" w:rsidP="00057FC6">
            <w:pPr>
              <w:jc w:val="center"/>
              <w:rPr>
                <w:bCs/>
                <w:noProof w:val="0"/>
                <w:lang w:val="en-US"/>
              </w:rPr>
            </w:pPr>
          </w:p>
        </w:tc>
        <w:tc>
          <w:tcPr>
            <w:tcW w:w="1123" w:type="dxa"/>
            <w:shd w:val="clear" w:color="auto" w:fill="FFFFFF" w:themeFill="background1"/>
            <w:vAlign w:val="center"/>
          </w:tcPr>
          <w:p w14:paraId="1A937FD5" w14:textId="77777777" w:rsidR="002D52A8" w:rsidRPr="00B75CAA" w:rsidRDefault="002D52A8" w:rsidP="00057FC6">
            <w:pPr>
              <w:jc w:val="center"/>
              <w:rPr>
                <w:bCs/>
                <w:noProof w:val="0"/>
                <w:lang w:val="en-US"/>
              </w:rPr>
            </w:pPr>
          </w:p>
        </w:tc>
        <w:tc>
          <w:tcPr>
            <w:tcW w:w="986" w:type="dxa"/>
            <w:shd w:val="clear" w:color="auto" w:fill="FFFFFF" w:themeFill="background1"/>
            <w:vAlign w:val="center"/>
          </w:tcPr>
          <w:p w14:paraId="279BC335" w14:textId="2293B9ED" w:rsidR="002D52A8" w:rsidRPr="00B75CAA" w:rsidRDefault="002D52A8" w:rsidP="00057FC6">
            <w:pPr>
              <w:jc w:val="center"/>
              <w:rPr>
                <w:bCs/>
                <w:noProof w:val="0"/>
                <w:lang w:val="en-US"/>
              </w:rPr>
            </w:pPr>
          </w:p>
        </w:tc>
        <w:tc>
          <w:tcPr>
            <w:tcW w:w="985" w:type="dxa"/>
            <w:shd w:val="clear" w:color="auto" w:fill="FFFFFF" w:themeFill="background1"/>
            <w:vAlign w:val="center"/>
          </w:tcPr>
          <w:p w14:paraId="1D9C7DE8" w14:textId="77777777" w:rsidR="002D52A8" w:rsidRPr="00B75CAA" w:rsidRDefault="002D52A8" w:rsidP="00057FC6">
            <w:pPr>
              <w:jc w:val="center"/>
              <w:rPr>
                <w:bCs/>
                <w:noProof w:val="0"/>
                <w:lang w:val="en-US"/>
              </w:rPr>
            </w:pPr>
          </w:p>
        </w:tc>
        <w:tc>
          <w:tcPr>
            <w:tcW w:w="3340" w:type="dxa"/>
            <w:vMerge w:val="restart"/>
            <w:shd w:val="clear" w:color="auto" w:fill="FFFFFF" w:themeFill="background1"/>
            <w:vAlign w:val="center"/>
          </w:tcPr>
          <w:p w14:paraId="16859368" w14:textId="77777777" w:rsidR="002D52A8" w:rsidRPr="0071354C" w:rsidRDefault="002D52A8" w:rsidP="0071354C">
            <w:pPr>
              <w:tabs>
                <w:tab w:val="left" w:pos="0"/>
                <w:tab w:val="left" w:pos="1134"/>
              </w:tabs>
              <w:jc w:val="both"/>
              <w:rPr>
                <w:i/>
                <w:iCs/>
                <w:noProof w:val="0"/>
                <w:sz w:val="22"/>
                <w:szCs w:val="20"/>
              </w:rPr>
            </w:pPr>
            <w:r w:rsidRPr="0071354C">
              <w:rPr>
                <w:i/>
                <w:iCs/>
                <w:noProof w:val="0"/>
                <w:sz w:val="22"/>
                <w:szCs w:val="20"/>
              </w:rPr>
              <w:t>Serviciile vor fi prestate pe parcursul a 12 luni consecutive, separat pentru fiecare cantitate de licențe PVU indicate mai jos (în funcție de data lor inițială de activare și reînnoire anuală a subscripției și suport):</w:t>
            </w:r>
          </w:p>
          <w:p w14:paraId="1D74BD72" w14:textId="77777777" w:rsidR="002D52A8" w:rsidRPr="002D52A8" w:rsidRDefault="002D52A8" w:rsidP="0071354C">
            <w:pPr>
              <w:numPr>
                <w:ilvl w:val="0"/>
                <w:numId w:val="7"/>
              </w:numPr>
              <w:tabs>
                <w:tab w:val="left" w:pos="0"/>
                <w:tab w:val="left" w:pos="1134"/>
              </w:tabs>
              <w:ind w:left="338" w:hanging="283"/>
              <w:contextualSpacing/>
              <w:jc w:val="both"/>
              <w:rPr>
                <w:i/>
                <w:iCs/>
                <w:noProof w:val="0"/>
                <w:sz w:val="22"/>
                <w:szCs w:val="22"/>
              </w:rPr>
            </w:pPr>
            <w:r w:rsidRPr="0071354C">
              <w:rPr>
                <w:i/>
                <w:iCs/>
                <w:noProof w:val="0"/>
                <w:sz w:val="22"/>
                <w:szCs w:val="20"/>
              </w:rPr>
              <w:t xml:space="preserve">pentru cantitatea de 500 de licenţe PVU, începând cu data de </w:t>
            </w:r>
            <w:r w:rsidRPr="0071354C">
              <w:rPr>
                <w:b/>
                <w:i/>
                <w:iCs/>
                <w:noProof w:val="0"/>
                <w:sz w:val="22"/>
                <w:szCs w:val="20"/>
              </w:rPr>
              <w:t>01.05.2026</w:t>
            </w:r>
            <w:r w:rsidRPr="0071354C">
              <w:rPr>
                <w:i/>
                <w:iCs/>
                <w:noProof w:val="0"/>
                <w:sz w:val="22"/>
                <w:szCs w:val="20"/>
              </w:rPr>
              <w:t xml:space="preserve"> până la data de 30.04.2027, </w:t>
            </w:r>
            <w:r w:rsidRPr="0015696B">
              <w:rPr>
                <w:i/>
                <w:noProof w:val="0"/>
                <w:sz w:val="22"/>
                <w:szCs w:val="22"/>
                <w:lang w:val="en-US" w:eastAsia="ru-RU"/>
              </w:rPr>
              <w:t>conform cerințelor tehnice indicate în Anunțul de participare</w:t>
            </w:r>
            <w:r w:rsidRPr="002D52A8">
              <w:rPr>
                <w:i/>
                <w:iCs/>
                <w:noProof w:val="0"/>
                <w:sz w:val="22"/>
                <w:szCs w:val="22"/>
              </w:rPr>
              <w:t>;</w:t>
            </w:r>
          </w:p>
          <w:p w14:paraId="22948EE4" w14:textId="77777777" w:rsidR="002D52A8" w:rsidRPr="002D52A8" w:rsidRDefault="002D52A8" w:rsidP="0071354C">
            <w:pPr>
              <w:numPr>
                <w:ilvl w:val="0"/>
                <w:numId w:val="7"/>
              </w:numPr>
              <w:tabs>
                <w:tab w:val="left" w:pos="0"/>
                <w:tab w:val="left" w:pos="1134"/>
              </w:tabs>
              <w:ind w:left="338" w:hanging="283"/>
              <w:contextualSpacing/>
              <w:jc w:val="both"/>
              <w:rPr>
                <w:i/>
                <w:iCs/>
                <w:noProof w:val="0"/>
                <w:sz w:val="22"/>
                <w:szCs w:val="22"/>
              </w:rPr>
            </w:pPr>
            <w:r w:rsidRPr="0071354C">
              <w:rPr>
                <w:i/>
                <w:iCs/>
                <w:noProof w:val="0"/>
                <w:sz w:val="22"/>
                <w:szCs w:val="20"/>
              </w:rPr>
              <w:t xml:space="preserve">pentru cantitatea de 500 de licenţe PVU, începând cu data de </w:t>
            </w:r>
            <w:r w:rsidRPr="0071354C">
              <w:rPr>
                <w:b/>
                <w:i/>
                <w:iCs/>
                <w:noProof w:val="0"/>
                <w:sz w:val="22"/>
                <w:szCs w:val="20"/>
              </w:rPr>
              <w:t>01.06.2026</w:t>
            </w:r>
            <w:r w:rsidRPr="0071354C">
              <w:rPr>
                <w:i/>
                <w:iCs/>
                <w:noProof w:val="0"/>
                <w:sz w:val="22"/>
                <w:szCs w:val="20"/>
              </w:rPr>
              <w:t xml:space="preserve"> până la data de 31.05.2027, </w:t>
            </w:r>
            <w:r w:rsidRPr="0015696B">
              <w:rPr>
                <w:i/>
                <w:sz w:val="22"/>
                <w:szCs w:val="22"/>
              </w:rPr>
              <w:t>conform cerințelor tehnice indicate în Anunțul de participare</w:t>
            </w:r>
            <w:r w:rsidRPr="002D52A8">
              <w:rPr>
                <w:i/>
                <w:iCs/>
                <w:noProof w:val="0"/>
                <w:sz w:val="22"/>
                <w:szCs w:val="22"/>
              </w:rPr>
              <w:t>;</w:t>
            </w:r>
          </w:p>
          <w:p w14:paraId="383A7774" w14:textId="70822339" w:rsidR="002D52A8" w:rsidRPr="0015696B" w:rsidRDefault="002D52A8" w:rsidP="0071354C">
            <w:pPr>
              <w:numPr>
                <w:ilvl w:val="0"/>
                <w:numId w:val="7"/>
              </w:numPr>
              <w:tabs>
                <w:tab w:val="left" w:pos="0"/>
                <w:tab w:val="left" w:pos="1134"/>
              </w:tabs>
              <w:ind w:left="338" w:hanging="283"/>
              <w:contextualSpacing/>
              <w:jc w:val="both"/>
              <w:rPr>
                <w:i/>
                <w:iCs/>
                <w:noProof w:val="0"/>
                <w:sz w:val="22"/>
                <w:szCs w:val="22"/>
              </w:rPr>
            </w:pPr>
            <w:r w:rsidRPr="0071354C">
              <w:rPr>
                <w:i/>
                <w:iCs/>
                <w:noProof w:val="0"/>
                <w:sz w:val="22"/>
                <w:szCs w:val="20"/>
              </w:rPr>
              <w:t xml:space="preserve">pentru cantitatea de 1680 de licenţe PVU, începând cu data de </w:t>
            </w:r>
            <w:r w:rsidRPr="0071354C">
              <w:rPr>
                <w:b/>
                <w:i/>
                <w:iCs/>
                <w:noProof w:val="0"/>
                <w:sz w:val="22"/>
                <w:szCs w:val="20"/>
              </w:rPr>
              <w:t>01.08.2026</w:t>
            </w:r>
            <w:r w:rsidRPr="0071354C">
              <w:rPr>
                <w:i/>
                <w:iCs/>
                <w:noProof w:val="0"/>
                <w:sz w:val="22"/>
                <w:szCs w:val="20"/>
              </w:rPr>
              <w:t xml:space="preserve"> până la data de 31.07.2027, </w:t>
            </w:r>
            <w:r w:rsidRPr="0015696B">
              <w:rPr>
                <w:i/>
                <w:sz w:val="22"/>
                <w:szCs w:val="22"/>
              </w:rPr>
              <w:t>conform cerințelor tehnice indicate în Anunțul de participare</w:t>
            </w:r>
            <w:r w:rsidRPr="002D52A8">
              <w:rPr>
                <w:i/>
                <w:iCs/>
                <w:noProof w:val="0"/>
                <w:sz w:val="22"/>
                <w:szCs w:val="22"/>
              </w:rPr>
              <w:t>;</w:t>
            </w:r>
          </w:p>
          <w:p w14:paraId="36056094" w14:textId="77777777" w:rsidR="002D52A8" w:rsidRPr="002D52A8" w:rsidRDefault="002D52A8" w:rsidP="0071354C">
            <w:pPr>
              <w:numPr>
                <w:ilvl w:val="0"/>
                <w:numId w:val="7"/>
              </w:numPr>
              <w:tabs>
                <w:tab w:val="left" w:pos="0"/>
                <w:tab w:val="left" w:pos="1134"/>
              </w:tabs>
              <w:ind w:left="338" w:hanging="283"/>
              <w:contextualSpacing/>
              <w:jc w:val="both"/>
              <w:rPr>
                <w:iCs/>
                <w:noProof w:val="0"/>
                <w:sz w:val="22"/>
                <w:szCs w:val="22"/>
              </w:rPr>
            </w:pPr>
            <w:r w:rsidRPr="0071354C">
              <w:rPr>
                <w:i/>
                <w:iCs/>
                <w:noProof w:val="0"/>
                <w:sz w:val="22"/>
                <w:szCs w:val="20"/>
              </w:rPr>
              <w:t xml:space="preserve">pentru cantitatea de 350 de licenţe PVU, începând cu data de </w:t>
            </w:r>
            <w:r w:rsidRPr="0071354C">
              <w:rPr>
                <w:b/>
                <w:i/>
                <w:iCs/>
                <w:noProof w:val="0"/>
                <w:sz w:val="22"/>
                <w:szCs w:val="20"/>
              </w:rPr>
              <w:t>01.10.2026</w:t>
            </w:r>
            <w:r w:rsidRPr="0071354C">
              <w:rPr>
                <w:i/>
                <w:iCs/>
                <w:noProof w:val="0"/>
                <w:sz w:val="22"/>
                <w:szCs w:val="20"/>
              </w:rPr>
              <w:t xml:space="preserve"> până la data de 30.09.2027</w:t>
            </w:r>
            <w:r w:rsidRPr="002D52A8">
              <w:rPr>
                <w:i/>
                <w:iCs/>
                <w:noProof w:val="0"/>
                <w:sz w:val="22"/>
                <w:szCs w:val="22"/>
              </w:rPr>
              <w:t xml:space="preserve">, </w:t>
            </w:r>
            <w:r w:rsidRPr="0015696B">
              <w:rPr>
                <w:i/>
                <w:noProof w:val="0"/>
                <w:sz w:val="22"/>
                <w:szCs w:val="22"/>
                <w:lang w:val="en-US" w:eastAsia="ru-RU"/>
              </w:rPr>
              <w:t>conform cerințelor tehnice indicate în Anunțul de participare</w:t>
            </w:r>
            <w:r w:rsidRPr="002D52A8">
              <w:rPr>
                <w:iCs/>
                <w:noProof w:val="0"/>
                <w:sz w:val="22"/>
                <w:szCs w:val="22"/>
              </w:rPr>
              <w:t>.</w:t>
            </w:r>
          </w:p>
          <w:p w14:paraId="1796E2DC" w14:textId="48768088" w:rsidR="002D52A8" w:rsidRPr="0071354C" w:rsidRDefault="002D52A8" w:rsidP="00057FC6">
            <w:pPr>
              <w:tabs>
                <w:tab w:val="left" w:pos="452"/>
              </w:tabs>
              <w:jc w:val="both"/>
              <w:rPr>
                <w:i/>
                <w:color w:val="000000"/>
              </w:rPr>
            </w:pPr>
          </w:p>
        </w:tc>
        <w:tc>
          <w:tcPr>
            <w:tcW w:w="2387" w:type="dxa"/>
            <w:gridSpan w:val="2"/>
            <w:vMerge w:val="restart"/>
            <w:shd w:val="clear" w:color="auto" w:fill="FFFFFF" w:themeFill="background1"/>
            <w:vAlign w:val="center"/>
          </w:tcPr>
          <w:p w14:paraId="48D149D9" w14:textId="77777777" w:rsidR="002D52A8" w:rsidRPr="004A4215" w:rsidRDefault="002D52A8" w:rsidP="00057FC6">
            <w:pPr>
              <w:jc w:val="center"/>
            </w:pPr>
            <w:r w:rsidRPr="004A4215">
              <w:t>MD97VI000002</w:t>
            </w:r>
          </w:p>
          <w:p w14:paraId="1289C088" w14:textId="5F5ED34B" w:rsidR="002D52A8" w:rsidRPr="00B75CAA" w:rsidRDefault="002D52A8" w:rsidP="00057FC6">
            <w:pPr>
              <w:jc w:val="center"/>
              <w:rPr>
                <w:b/>
                <w:bCs/>
                <w:noProof w:val="0"/>
                <w:sz w:val="22"/>
                <w:szCs w:val="22"/>
                <w:lang w:val="en-US"/>
              </w:rPr>
            </w:pPr>
            <w:r w:rsidRPr="004A4215">
              <w:t>224212555MDL</w:t>
            </w:r>
          </w:p>
        </w:tc>
      </w:tr>
      <w:tr w:rsidR="002D52A8" w14:paraId="661E7F45" w14:textId="77777777" w:rsidTr="008874E6">
        <w:tc>
          <w:tcPr>
            <w:tcW w:w="936" w:type="dxa"/>
            <w:vMerge/>
            <w:shd w:val="clear" w:color="auto" w:fill="FFFFFF" w:themeFill="background1"/>
          </w:tcPr>
          <w:p w14:paraId="7B853CA7" w14:textId="77777777" w:rsidR="002D52A8" w:rsidRPr="00332ECF" w:rsidRDefault="002D52A8" w:rsidP="00057FC6">
            <w:pPr>
              <w:rPr>
                <w:b/>
                <w:bCs/>
                <w:noProof w:val="0"/>
                <w:lang w:val="en-US"/>
              </w:rPr>
            </w:pPr>
          </w:p>
        </w:tc>
        <w:tc>
          <w:tcPr>
            <w:tcW w:w="2407" w:type="dxa"/>
            <w:tcBorders>
              <w:top w:val="single" w:sz="4" w:space="0" w:color="auto"/>
              <w:left w:val="single" w:sz="4" w:space="0" w:color="auto"/>
              <w:bottom w:val="single" w:sz="4" w:space="0" w:color="auto"/>
              <w:right w:val="single" w:sz="4" w:space="0" w:color="auto"/>
            </w:tcBorders>
            <w:shd w:val="clear" w:color="auto" w:fill="auto"/>
            <w:vAlign w:val="center"/>
          </w:tcPr>
          <w:p w14:paraId="4174D139" w14:textId="22F5D532" w:rsidR="002D52A8" w:rsidRPr="00B75CAA" w:rsidRDefault="002D52A8" w:rsidP="00057FC6">
            <w:pPr>
              <w:jc w:val="center"/>
              <w:rPr>
                <w:bCs/>
                <w:noProof w:val="0"/>
                <w:lang w:val="en-US"/>
              </w:rPr>
            </w:pPr>
            <w:r w:rsidRPr="0071354C">
              <w:rPr>
                <w:iCs/>
                <w:noProof w:val="0"/>
                <w:szCs w:val="20"/>
                <w:lang w:eastAsia="ru-RU"/>
              </w:rPr>
              <w:t>1.2 Servicii de reînnoire a subscripției și suport pentru produs program „IBM Informix Enterprise Edition” (500 PVU)</w:t>
            </w:r>
          </w:p>
        </w:tc>
        <w:tc>
          <w:tcPr>
            <w:tcW w:w="1096" w:type="dxa"/>
            <w:shd w:val="clear" w:color="auto" w:fill="FFFFFF" w:themeFill="background1"/>
            <w:vAlign w:val="center"/>
          </w:tcPr>
          <w:p w14:paraId="398B499B" w14:textId="71DCE96A" w:rsidR="002D52A8" w:rsidRPr="00B75CAA" w:rsidRDefault="002D52A8" w:rsidP="00057FC6">
            <w:pPr>
              <w:jc w:val="center"/>
              <w:rPr>
                <w:bCs/>
                <w:noProof w:val="0"/>
                <w:lang w:val="en-US"/>
              </w:rPr>
            </w:pPr>
            <w:r>
              <w:rPr>
                <w:bCs/>
                <w:noProof w:val="0"/>
                <w:lang w:val="en-US"/>
              </w:rPr>
              <w:t>servicii</w:t>
            </w:r>
          </w:p>
        </w:tc>
        <w:tc>
          <w:tcPr>
            <w:tcW w:w="893" w:type="dxa"/>
            <w:shd w:val="clear" w:color="auto" w:fill="FFFFFF" w:themeFill="background1"/>
            <w:vAlign w:val="center"/>
          </w:tcPr>
          <w:p w14:paraId="2F93873E" w14:textId="57F35123" w:rsidR="002D52A8" w:rsidRDefault="002D52A8" w:rsidP="00057FC6">
            <w:pPr>
              <w:jc w:val="center"/>
              <w:rPr>
                <w:bCs/>
                <w:noProof w:val="0"/>
                <w:lang w:val="en-US"/>
              </w:rPr>
            </w:pPr>
            <w:r>
              <w:rPr>
                <w:bCs/>
                <w:noProof w:val="0"/>
                <w:lang w:val="en-US"/>
              </w:rPr>
              <w:t>-</w:t>
            </w:r>
          </w:p>
        </w:tc>
        <w:tc>
          <w:tcPr>
            <w:tcW w:w="1123" w:type="dxa"/>
            <w:shd w:val="clear" w:color="auto" w:fill="FFFFFF" w:themeFill="background1"/>
            <w:vAlign w:val="center"/>
          </w:tcPr>
          <w:p w14:paraId="49B81763" w14:textId="77777777" w:rsidR="002D52A8" w:rsidRPr="00B75CAA" w:rsidRDefault="002D52A8" w:rsidP="00057FC6">
            <w:pPr>
              <w:jc w:val="center"/>
              <w:rPr>
                <w:bCs/>
                <w:noProof w:val="0"/>
                <w:lang w:val="en-US"/>
              </w:rPr>
            </w:pPr>
          </w:p>
        </w:tc>
        <w:tc>
          <w:tcPr>
            <w:tcW w:w="1123" w:type="dxa"/>
            <w:shd w:val="clear" w:color="auto" w:fill="FFFFFF" w:themeFill="background1"/>
            <w:vAlign w:val="center"/>
          </w:tcPr>
          <w:p w14:paraId="3665FDD8" w14:textId="77777777" w:rsidR="002D52A8" w:rsidRPr="00B75CAA" w:rsidRDefault="002D52A8" w:rsidP="00057FC6">
            <w:pPr>
              <w:jc w:val="center"/>
              <w:rPr>
                <w:bCs/>
                <w:noProof w:val="0"/>
                <w:lang w:val="en-US"/>
              </w:rPr>
            </w:pPr>
          </w:p>
        </w:tc>
        <w:tc>
          <w:tcPr>
            <w:tcW w:w="986" w:type="dxa"/>
            <w:shd w:val="clear" w:color="auto" w:fill="FFFFFF" w:themeFill="background1"/>
            <w:vAlign w:val="center"/>
          </w:tcPr>
          <w:p w14:paraId="01C808E3" w14:textId="77777777" w:rsidR="002D52A8" w:rsidRDefault="002D52A8" w:rsidP="00057FC6">
            <w:pPr>
              <w:jc w:val="center"/>
              <w:rPr>
                <w:bCs/>
                <w:noProof w:val="0"/>
                <w:lang w:val="en-US"/>
              </w:rPr>
            </w:pPr>
          </w:p>
        </w:tc>
        <w:tc>
          <w:tcPr>
            <w:tcW w:w="985" w:type="dxa"/>
            <w:shd w:val="clear" w:color="auto" w:fill="FFFFFF" w:themeFill="background1"/>
            <w:vAlign w:val="center"/>
          </w:tcPr>
          <w:p w14:paraId="72098F87" w14:textId="77777777" w:rsidR="002D52A8" w:rsidRPr="00B75CAA" w:rsidRDefault="002D52A8" w:rsidP="00057FC6">
            <w:pPr>
              <w:jc w:val="center"/>
              <w:rPr>
                <w:bCs/>
                <w:noProof w:val="0"/>
                <w:lang w:val="en-US"/>
              </w:rPr>
            </w:pPr>
          </w:p>
        </w:tc>
        <w:tc>
          <w:tcPr>
            <w:tcW w:w="3340" w:type="dxa"/>
            <w:vMerge/>
            <w:shd w:val="clear" w:color="auto" w:fill="FFFFFF" w:themeFill="background1"/>
            <w:vAlign w:val="center"/>
          </w:tcPr>
          <w:p w14:paraId="73D42E8B" w14:textId="77777777" w:rsidR="002D52A8" w:rsidRPr="00DE6BBA" w:rsidRDefault="002D52A8" w:rsidP="00057FC6">
            <w:pPr>
              <w:jc w:val="center"/>
              <w:rPr>
                <w:bCs/>
                <w:i/>
                <w:iCs/>
              </w:rPr>
            </w:pPr>
          </w:p>
        </w:tc>
        <w:tc>
          <w:tcPr>
            <w:tcW w:w="2387" w:type="dxa"/>
            <w:gridSpan w:val="2"/>
            <w:vMerge/>
            <w:shd w:val="clear" w:color="auto" w:fill="FFFFFF" w:themeFill="background1"/>
            <w:vAlign w:val="center"/>
          </w:tcPr>
          <w:p w14:paraId="2E0A8F0C" w14:textId="77777777" w:rsidR="002D52A8" w:rsidRPr="003A039C" w:rsidRDefault="002D52A8" w:rsidP="00057FC6">
            <w:pPr>
              <w:jc w:val="center"/>
              <w:rPr>
                <w:sz w:val="22"/>
                <w:szCs w:val="22"/>
              </w:rPr>
            </w:pPr>
          </w:p>
        </w:tc>
      </w:tr>
      <w:tr w:rsidR="002D52A8" w14:paraId="780AA2E2" w14:textId="77777777" w:rsidTr="008874E6">
        <w:tc>
          <w:tcPr>
            <w:tcW w:w="936" w:type="dxa"/>
            <w:vMerge/>
            <w:shd w:val="clear" w:color="auto" w:fill="FFFFFF" w:themeFill="background1"/>
          </w:tcPr>
          <w:p w14:paraId="34D166CA" w14:textId="77777777" w:rsidR="002D52A8" w:rsidRPr="00332ECF" w:rsidRDefault="002D52A8" w:rsidP="00FD0509">
            <w:pPr>
              <w:rPr>
                <w:b/>
                <w:bCs/>
                <w:noProof w:val="0"/>
                <w:lang w:val="en-US"/>
              </w:rPr>
            </w:pPr>
          </w:p>
        </w:tc>
        <w:tc>
          <w:tcPr>
            <w:tcW w:w="2407" w:type="dxa"/>
            <w:tcBorders>
              <w:top w:val="single" w:sz="4" w:space="0" w:color="auto"/>
              <w:left w:val="single" w:sz="4" w:space="0" w:color="auto"/>
              <w:bottom w:val="single" w:sz="4" w:space="0" w:color="auto"/>
              <w:right w:val="single" w:sz="4" w:space="0" w:color="auto"/>
            </w:tcBorders>
            <w:shd w:val="clear" w:color="auto" w:fill="auto"/>
            <w:vAlign w:val="center"/>
          </w:tcPr>
          <w:p w14:paraId="606116BE" w14:textId="0C4041E7" w:rsidR="002D52A8" w:rsidRPr="00B75CAA" w:rsidRDefault="002D52A8" w:rsidP="00D56C7F">
            <w:pPr>
              <w:jc w:val="center"/>
              <w:rPr>
                <w:bCs/>
                <w:noProof w:val="0"/>
                <w:lang w:val="en-US"/>
              </w:rPr>
            </w:pPr>
            <w:r w:rsidRPr="0071354C">
              <w:rPr>
                <w:iCs/>
                <w:noProof w:val="0"/>
              </w:rPr>
              <w:t>1.3 Servicii de reînnoire a subscripției și suport pentru produs program „IBM Informix Enterprise Edition”</w:t>
            </w:r>
            <w:r w:rsidRPr="0071354C">
              <w:rPr>
                <w:noProof w:val="0"/>
                <w:lang w:eastAsia="ru-RU"/>
              </w:rPr>
              <w:t xml:space="preserve"> </w:t>
            </w:r>
            <w:r w:rsidRPr="0071354C">
              <w:rPr>
                <w:iCs/>
                <w:noProof w:val="0"/>
              </w:rPr>
              <w:t>(1680 PVU)</w:t>
            </w:r>
          </w:p>
        </w:tc>
        <w:tc>
          <w:tcPr>
            <w:tcW w:w="1096" w:type="dxa"/>
            <w:shd w:val="clear" w:color="auto" w:fill="FFFFFF" w:themeFill="background1"/>
            <w:vAlign w:val="center"/>
          </w:tcPr>
          <w:p w14:paraId="07B25C2E" w14:textId="0B9975A9" w:rsidR="002D52A8" w:rsidRPr="00B75CAA" w:rsidRDefault="002D52A8" w:rsidP="00FD0509">
            <w:pPr>
              <w:jc w:val="center"/>
              <w:rPr>
                <w:bCs/>
                <w:noProof w:val="0"/>
                <w:lang w:val="en-US"/>
              </w:rPr>
            </w:pPr>
            <w:r>
              <w:rPr>
                <w:bCs/>
                <w:noProof w:val="0"/>
                <w:lang w:val="en-US"/>
              </w:rPr>
              <w:t>servicii</w:t>
            </w:r>
          </w:p>
        </w:tc>
        <w:tc>
          <w:tcPr>
            <w:tcW w:w="893" w:type="dxa"/>
            <w:shd w:val="clear" w:color="auto" w:fill="FFFFFF" w:themeFill="background1"/>
            <w:vAlign w:val="center"/>
          </w:tcPr>
          <w:p w14:paraId="60870C6D" w14:textId="2E2034CE" w:rsidR="002D52A8" w:rsidRDefault="002D52A8" w:rsidP="00FD0509">
            <w:pPr>
              <w:jc w:val="center"/>
              <w:rPr>
                <w:bCs/>
                <w:noProof w:val="0"/>
                <w:lang w:val="en-US"/>
              </w:rPr>
            </w:pPr>
            <w:r>
              <w:rPr>
                <w:bCs/>
                <w:noProof w:val="0"/>
                <w:lang w:val="en-US"/>
              </w:rPr>
              <w:t>-</w:t>
            </w:r>
          </w:p>
        </w:tc>
        <w:tc>
          <w:tcPr>
            <w:tcW w:w="1123" w:type="dxa"/>
            <w:shd w:val="clear" w:color="auto" w:fill="FFFFFF" w:themeFill="background1"/>
            <w:vAlign w:val="center"/>
          </w:tcPr>
          <w:p w14:paraId="37F4A8E2" w14:textId="77777777" w:rsidR="002D52A8" w:rsidRPr="00B75CAA" w:rsidRDefault="002D52A8" w:rsidP="00FD0509">
            <w:pPr>
              <w:jc w:val="center"/>
              <w:rPr>
                <w:bCs/>
                <w:noProof w:val="0"/>
                <w:lang w:val="en-US"/>
              </w:rPr>
            </w:pPr>
          </w:p>
        </w:tc>
        <w:tc>
          <w:tcPr>
            <w:tcW w:w="1123" w:type="dxa"/>
            <w:shd w:val="clear" w:color="auto" w:fill="FFFFFF" w:themeFill="background1"/>
            <w:vAlign w:val="center"/>
          </w:tcPr>
          <w:p w14:paraId="3FFFC689" w14:textId="77777777" w:rsidR="002D52A8" w:rsidRPr="00B75CAA" w:rsidRDefault="002D52A8" w:rsidP="00FD0509">
            <w:pPr>
              <w:jc w:val="center"/>
              <w:rPr>
                <w:bCs/>
                <w:noProof w:val="0"/>
                <w:lang w:val="en-US"/>
              </w:rPr>
            </w:pPr>
          </w:p>
        </w:tc>
        <w:tc>
          <w:tcPr>
            <w:tcW w:w="986" w:type="dxa"/>
            <w:shd w:val="clear" w:color="auto" w:fill="FFFFFF" w:themeFill="background1"/>
            <w:vAlign w:val="center"/>
          </w:tcPr>
          <w:p w14:paraId="527046D7" w14:textId="77777777" w:rsidR="002D52A8" w:rsidRDefault="002D52A8" w:rsidP="00FD0509">
            <w:pPr>
              <w:jc w:val="center"/>
              <w:rPr>
                <w:bCs/>
                <w:noProof w:val="0"/>
                <w:lang w:val="en-US"/>
              </w:rPr>
            </w:pPr>
          </w:p>
        </w:tc>
        <w:tc>
          <w:tcPr>
            <w:tcW w:w="985" w:type="dxa"/>
            <w:shd w:val="clear" w:color="auto" w:fill="FFFFFF" w:themeFill="background1"/>
            <w:vAlign w:val="center"/>
          </w:tcPr>
          <w:p w14:paraId="385A947A" w14:textId="77777777" w:rsidR="002D52A8" w:rsidRPr="00B75CAA" w:rsidRDefault="002D52A8" w:rsidP="00FD0509">
            <w:pPr>
              <w:jc w:val="center"/>
              <w:rPr>
                <w:bCs/>
                <w:noProof w:val="0"/>
                <w:lang w:val="en-US"/>
              </w:rPr>
            </w:pPr>
          </w:p>
        </w:tc>
        <w:tc>
          <w:tcPr>
            <w:tcW w:w="3340" w:type="dxa"/>
            <w:vMerge/>
            <w:shd w:val="clear" w:color="auto" w:fill="FFFFFF" w:themeFill="background1"/>
            <w:vAlign w:val="center"/>
          </w:tcPr>
          <w:p w14:paraId="05FED528" w14:textId="77777777" w:rsidR="002D52A8" w:rsidRPr="00DE6BBA" w:rsidRDefault="002D52A8" w:rsidP="00FD0509">
            <w:pPr>
              <w:jc w:val="center"/>
              <w:rPr>
                <w:bCs/>
                <w:i/>
                <w:iCs/>
              </w:rPr>
            </w:pPr>
          </w:p>
        </w:tc>
        <w:tc>
          <w:tcPr>
            <w:tcW w:w="2387" w:type="dxa"/>
            <w:gridSpan w:val="2"/>
            <w:vMerge/>
            <w:shd w:val="clear" w:color="auto" w:fill="FFFFFF" w:themeFill="background1"/>
            <w:vAlign w:val="center"/>
          </w:tcPr>
          <w:p w14:paraId="1C4401ED" w14:textId="77777777" w:rsidR="002D52A8" w:rsidRPr="003A039C" w:rsidRDefault="002D52A8" w:rsidP="00FD0509">
            <w:pPr>
              <w:jc w:val="center"/>
              <w:rPr>
                <w:sz w:val="22"/>
                <w:szCs w:val="22"/>
              </w:rPr>
            </w:pPr>
          </w:p>
        </w:tc>
      </w:tr>
      <w:tr w:rsidR="002D52A8" w14:paraId="3FBB4961" w14:textId="77777777" w:rsidTr="0015696B">
        <w:tc>
          <w:tcPr>
            <w:tcW w:w="936" w:type="dxa"/>
            <w:vMerge/>
            <w:shd w:val="clear" w:color="auto" w:fill="FFFFFF" w:themeFill="background1"/>
          </w:tcPr>
          <w:p w14:paraId="154A083C" w14:textId="77777777" w:rsidR="002D52A8" w:rsidRPr="00332ECF" w:rsidRDefault="002D52A8" w:rsidP="0071354C">
            <w:pPr>
              <w:rPr>
                <w:b/>
                <w:bCs/>
                <w:noProof w:val="0"/>
                <w:lang w:val="en-US"/>
              </w:rPr>
            </w:pPr>
          </w:p>
        </w:tc>
        <w:tc>
          <w:tcPr>
            <w:tcW w:w="2407" w:type="dxa"/>
            <w:tcBorders>
              <w:top w:val="single" w:sz="4" w:space="0" w:color="auto"/>
              <w:left w:val="single" w:sz="4" w:space="0" w:color="auto"/>
              <w:bottom w:val="single" w:sz="4" w:space="0" w:color="auto"/>
              <w:right w:val="single" w:sz="4" w:space="0" w:color="auto"/>
            </w:tcBorders>
            <w:shd w:val="clear" w:color="auto" w:fill="auto"/>
            <w:vAlign w:val="center"/>
          </w:tcPr>
          <w:p w14:paraId="542A9B4B" w14:textId="1F33C976" w:rsidR="002D52A8" w:rsidRDefault="002D52A8" w:rsidP="0071354C">
            <w:pPr>
              <w:jc w:val="center"/>
              <w:rPr>
                <w:iCs/>
                <w:szCs w:val="28"/>
              </w:rPr>
            </w:pPr>
            <w:r w:rsidRPr="0071354C">
              <w:rPr>
                <w:iCs/>
                <w:noProof w:val="0"/>
              </w:rPr>
              <w:t>1.4 Servicii de reînnoire a subscripției și suport pentru produs program „IBM Informix Enterprise Edition” (350 PVU)</w:t>
            </w:r>
          </w:p>
        </w:tc>
        <w:tc>
          <w:tcPr>
            <w:tcW w:w="1096" w:type="dxa"/>
            <w:shd w:val="clear" w:color="auto" w:fill="FFFFFF" w:themeFill="background1"/>
            <w:vAlign w:val="center"/>
          </w:tcPr>
          <w:p w14:paraId="0194809D" w14:textId="7F8F2B55" w:rsidR="002D52A8" w:rsidRDefault="002D52A8" w:rsidP="002D52A8">
            <w:pPr>
              <w:jc w:val="center"/>
              <w:rPr>
                <w:bCs/>
                <w:noProof w:val="0"/>
                <w:lang w:val="en-US"/>
              </w:rPr>
            </w:pPr>
            <w:r w:rsidRPr="002B4132">
              <w:t>servicii</w:t>
            </w:r>
          </w:p>
        </w:tc>
        <w:tc>
          <w:tcPr>
            <w:tcW w:w="893" w:type="dxa"/>
            <w:shd w:val="clear" w:color="auto" w:fill="FFFFFF" w:themeFill="background1"/>
            <w:vAlign w:val="center"/>
          </w:tcPr>
          <w:p w14:paraId="3916BDE2" w14:textId="327E63F3" w:rsidR="002D52A8" w:rsidRDefault="002D52A8" w:rsidP="007F4C3F">
            <w:pPr>
              <w:jc w:val="center"/>
              <w:rPr>
                <w:bCs/>
                <w:noProof w:val="0"/>
                <w:lang w:val="en-US"/>
              </w:rPr>
            </w:pPr>
            <w:r w:rsidRPr="002B4132">
              <w:t>-</w:t>
            </w:r>
          </w:p>
        </w:tc>
        <w:tc>
          <w:tcPr>
            <w:tcW w:w="1123" w:type="dxa"/>
            <w:shd w:val="clear" w:color="auto" w:fill="FFFFFF" w:themeFill="background1"/>
            <w:vAlign w:val="center"/>
          </w:tcPr>
          <w:p w14:paraId="387F5F72" w14:textId="77777777" w:rsidR="002D52A8" w:rsidRPr="00B75CAA" w:rsidRDefault="002D52A8" w:rsidP="0071354C">
            <w:pPr>
              <w:jc w:val="center"/>
              <w:rPr>
                <w:bCs/>
                <w:noProof w:val="0"/>
                <w:lang w:val="en-US"/>
              </w:rPr>
            </w:pPr>
          </w:p>
        </w:tc>
        <w:tc>
          <w:tcPr>
            <w:tcW w:w="1123" w:type="dxa"/>
            <w:shd w:val="clear" w:color="auto" w:fill="FFFFFF" w:themeFill="background1"/>
            <w:vAlign w:val="center"/>
          </w:tcPr>
          <w:p w14:paraId="097D5D47" w14:textId="77777777" w:rsidR="002D52A8" w:rsidRPr="00B75CAA" w:rsidRDefault="002D52A8" w:rsidP="0071354C">
            <w:pPr>
              <w:jc w:val="center"/>
              <w:rPr>
                <w:bCs/>
                <w:noProof w:val="0"/>
                <w:lang w:val="en-US"/>
              </w:rPr>
            </w:pPr>
          </w:p>
        </w:tc>
        <w:tc>
          <w:tcPr>
            <w:tcW w:w="986" w:type="dxa"/>
            <w:shd w:val="clear" w:color="auto" w:fill="FFFFFF" w:themeFill="background1"/>
            <w:vAlign w:val="center"/>
          </w:tcPr>
          <w:p w14:paraId="29701D80" w14:textId="77777777" w:rsidR="002D52A8" w:rsidRDefault="002D52A8" w:rsidP="0071354C">
            <w:pPr>
              <w:jc w:val="center"/>
              <w:rPr>
                <w:bCs/>
                <w:noProof w:val="0"/>
                <w:lang w:val="en-US"/>
              </w:rPr>
            </w:pPr>
          </w:p>
        </w:tc>
        <w:tc>
          <w:tcPr>
            <w:tcW w:w="985" w:type="dxa"/>
            <w:shd w:val="clear" w:color="auto" w:fill="FFFFFF" w:themeFill="background1"/>
            <w:vAlign w:val="center"/>
          </w:tcPr>
          <w:p w14:paraId="4D286D86" w14:textId="77777777" w:rsidR="002D52A8" w:rsidRPr="00B75CAA" w:rsidRDefault="002D52A8" w:rsidP="0071354C">
            <w:pPr>
              <w:jc w:val="center"/>
              <w:rPr>
                <w:bCs/>
                <w:noProof w:val="0"/>
                <w:lang w:val="en-US"/>
              </w:rPr>
            </w:pPr>
          </w:p>
        </w:tc>
        <w:tc>
          <w:tcPr>
            <w:tcW w:w="3340" w:type="dxa"/>
            <w:vMerge/>
            <w:shd w:val="clear" w:color="auto" w:fill="FFFFFF" w:themeFill="background1"/>
            <w:vAlign w:val="center"/>
          </w:tcPr>
          <w:p w14:paraId="22FE8619" w14:textId="77777777" w:rsidR="002D52A8" w:rsidRPr="00DE6BBA" w:rsidRDefault="002D52A8" w:rsidP="0071354C">
            <w:pPr>
              <w:jc w:val="center"/>
              <w:rPr>
                <w:bCs/>
                <w:i/>
                <w:iCs/>
              </w:rPr>
            </w:pPr>
          </w:p>
        </w:tc>
        <w:tc>
          <w:tcPr>
            <w:tcW w:w="2387" w:type="dxa"/>
            <w:gridSpan w:val="2"/>
            <w:shd w:val="clear" w:color="auto" w:fill="FFFFFF" w:themeFill="background1"/>
            <w:vAlign w:val="center"/>
          </w:tcPr>
          <w:p w14:paraId="196B2D73" w14:textId="77777777" w:rsidR="002D52A8" w:rsidRPr="003A039C" w:rsidRDefault="002D52A8" w:rsidP="0071354C">
            <w:pPr>
              <w:jc w:val="center"/>
              <w:rPr>
                <w:sz w:val="22"/>
                <w:szCs w:val="22"/>
              </w:rPr>
            </w:pPr>
          </w:p>
        </w:tc>
      </w:tr>
    </w:tbl>
    <w:p w14:paraId="0E1D4BB3" w14:textId="77777777" w:rsidR="002C3195" w:rsidRDefault="002C3195" w:rsidP="00F35102">
      <w:pPr>
        <w:rPr>
          <w:i/>
          <w:iCs/>
          <w:lang w:val="en-US" w:eastAsia="ru-RU"/>
        </w:rPr>
      </w:pPr>
    </w:p>
    <w:p w14:paraId="599401BD" w14:textId="25207DEF" w:rsidR="00F35102" w:rsidRDefault="00F35102" w:rsidP="00F35102">
      <w:pPr>
        <w:rPr>
          <w:i/>
          <w:iCs/>
          <w:lang w:val="en-US" w:eastAsia="ru-RU"/>
        </w:rPr>
      </w:pPr>
    </w:p>
    <w:p w14:paraId="6A8C0F04" w14:textId="77777777" w:rsidR="00D3365B" w:rsidRDefault="00D3365B" w:rsidP="00F35102">
      <w:pPr>
        <w:rPr>
          <w:i/>
          <w:iCs/>
          <w:lang w:val="en-US" w:eastAsia="ru-RU"/>
        </w:rPr>
      </w:pPr>
    </w:p>
    <w:p w14:paraId="45312F9F" w14:textId="1E6A889C" w:rsidR="00EB7560" w:rsidRDefault="00EB7560" w:rsidP="00EB7560">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780785E3" w14:textId="77777777" w:rsidR="00FD0509" w:rsidRDefault="00FD0509" w:rsidP="00EB7560">
      <w:pPr>
        <w:rPr>
          <w:noProof w:val="0"/>
          <w:lang w:val="en-US"/>
        </w:rPr>
      </w:pPr>
    </w:p>
    <w:p w14:paraId="0AFCB4FE" w14:textId="77777777" w:rsidR="00EB7560" w:rsidRDefault="00EB7560" w:rsidP="00EB7560">
      <w:pPr>
        <w:rPr>
          <w:noProof w:val="0"/>
          <w:lang w:val="en-US"/>
        </w:rPr>
      </w:pPr>
    </w:p>
    <w:p w14:paraId="3223201F" w14:textId="77777777" w:rsidR="00484620" w:rsidRDefault="00EB7560" w:rsidP="00512D42">
      <w:pPr>
        <w:rPr>
          <w:noProof w:val="0"/>
          <w:lang w:val="en-US"/>
        </w:rPr>
      </w:pPr>
      <w:r>
        <w:rPr>
          <w:noProof w:val="0"/>
          <w:lang w:val="en-US"/>
        </w:rPr>
        <w:t>Ofertantul: ____________</w:t>
      </w:r>
    </w:p>
    <w:p w14:paraId="5FDEAC06" w14:textId="15106C9B" w:rsidR="005426F6" w:rsidRDefault="00EB7560" w:rsidP="00512D42">
      <w:pPr>
        <w:rPr>
          <w:noProof w:val="0"/>
          <w:lang w:eastAsia="ru-RU"/>
        </w:rPr>
      </w:pPr>
      <w:r>
        <w:rPr>
          <w:noProof w:val="0"/>
          <w:lang w:val="en-US"/>
        </w:rPr>
        <w:t>_______________ Adresa: ____________________</w:t>
      </w:r>
      <w:r w:rsidR="00512D42">
        <w:rPr>
          <w:noProof w:val="0"/>
          <w:lang w:val="en-US"/>
        </w:rPr>
        <w:t>______________________</w:t>
      </w:r>
      <w:r w:rsidR="00647C9A">
        <w:rPr>
          <w:noProof w:val="0"/>
          <w:lang w:val="en-US"/>
        </w:rPr>
        <w:t>_____</w:t>
      </w:r>
      <w:bookmarkEnd w:id="4"/>
      <w:bookmarkEnd w:id="5"/>
    </w:p>
    <w:sectPr w:rsidR="005426F6" w:rsidSect="005424BF">
      <w:pgSz w:w="16838" w:h="11906" w:orient="landscape"/>
      <w:pgMar w:top="1276" w:right="709" w:bottom="141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32E8E2" w14:textId="77777777" w:rsidR="004662DF" w:rsidRDefault="004662DF" w:rsidP="00A20ACF">
      <w:r>
        <w:separator/>
      </w:r>
    </w:p>
  </w:endnote>
  <w:endnote w:type="continuationSeparator" w:id="0">
    <w:p w14:paraId="2463B97C" w14:textId="77777777" w:rsidR="004662DF" w:rsidRDefault="004662D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2801897"/>
      <w:docPartObj>
        <w:docPartGallery w:val="Page Numbers (Bottom of Page)"/>
        <w:docPartUnique/>
      </w:docPartObj>
    </w:sdtPr>
    <w:sdtEndPr/>
    <w:sdtContent>
      <w:p w14:paraId="533F2A3D" w14:textId="79AB1856" w:rsidR="00386D0B" w:rsidRDefault="00386D0B">
        <w:pPr>
          <w:pStyle w:val="Footer"/>
          <w:jc w:val="right"/>
        </w:pPr>
        <w:r>
          <w:fldChar w:fldCharType="begin"/>
        </w:r>
        <w:r>
          <w:instrText xml:space="preserve"> PAGE   \* MERGEFORMAT </w:instrText>
        </w:r>
        <w:r>
          <w:fldChar w:fldCharType="separate"/>
        </w:r>
        <w:r w:rsidR="0015696B">
          <w:t>7</w:t>
        </w:r>
        <w:r>
          <w:fldChar w:fldCharType="end"/>
        </w:r>
      </w:p>
    </w:sdtContent>
  </w:sdt>
  <w:p w14:paraId="394448D7" w14:textId="77777777" w:rsidR="00386D0B" w:rsidRDefault="00386D0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3802F5" w14:textId="77777777" w:rsidR="004662DF" w:rsidRDefault="004662DF" w:rsidP="00A20ACF">
      <w:r>
        <w:separator/>
      </w:r>
    </w:p>
  </w:footnote>
  <w:footnote w:type="continuationSeparator" w:id="0">
    <w:p w14:paraId="2AA0820D" w14:textId="77777777" w:rsidR="004662DF" w:rsidRDefault="004662DF"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2D5A1E8A"/>
    <w:multiLevelType w:val="hybridMultilevel"/>
    <w:tmpl w:val="BC5C9A9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5F55096"/>
    <w:multiLevelType w:val="hybridMultilevel"/>
    <w:tmpl w:val="B934B19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6"/>
  </w:num>
  <w:num w:numId="3">
    <w:abstractNumId w:val="2"/>
    <w:lvlOverride w:ilvl="0">
      <w:startOverride w:val="2"/>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
  </w:num>
  <w:num w:numId="7">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22DA"/>
    <w:rsid w:val="00043951"/>
    <w:rsid w:val="0004670D"/>
    <w:rsid w:val="00046F27"/>
    <w:rsid w:val="00050E70"/>
    <w:rsid w:val="0005316F"/>
    <w:rsid w:val="000548E2"/>
    <w:rsid w:val="00054AD8"/>
    <w:rsid w:val="00055A06"/>
    <w:rsid w:val="000565E9"/>
    <w:rsid w:val="00056F96"/>
    <w:rsid w:val="00057663"/>
    <w:rsid w:val="00057F3A"/>
    <w:rsid w:val="00057FC6"/>
    <w:rsid w:val="00060382"/>
    <w:rsid w:val="00062100"/>
    <w:rsid w:val="00064F1F"/>
    <w:rsid w:val="00065C50"/>
    <w:rsid w:val="0006778A"/>
    <w:rsid w:val="00067D0D"/>
    <w:rsid w:val="0007146B"/>
    <w:rsid w:val="00071859"/>
    <w:rsid w:val="00074305"/>
    <w:rsid w:val="0007559F"/>
    <w:rsid w:val="000772E1"/>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BE6"/>
    <w:rsid w:val="00096009"/>
    <w:rsid w:val="00096AB9"/>
    <w:rsid w:val="00097617"/>
    <w:rsid w:val="00097675"/>
    <w:rsid w:val="000A2D22"/>
    <w:rsid w:val="000A3FEF"/>
    <w:rsid w:val="000A45FA"/>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ABC"/>
    <w:rsid w:val="000D39C2"/>
    <w:rsid w:val="000D4587"/>
    <w:rsid w:val="000D4758"/>
    <w:rsid w:val="000D5968"/>
    <w:rsid w:val="000D6903"/>
    <w:rsid w:val="000D6DCD"/>
    <w:rsid w:val="000D7398"/>
    <w:rsid w:val="000E3E29"/>
    <w:rsid w:val="000E4AEA"/>
    <w:rsid w:val="000E518B"/>
    <w:rsid w:val="000E53CE"/>
    <w:rsid w:val="000E59DD"/>
    <w:rsid w:val="000E6ADA"/>
    <w:rsid w:val="000F0030"/>
    <w:rsid w:val="000F03A1"/>
    <w:rsid w:val="000F13FE"/>
    <w:rsid w:val="000F148A"/>
    <w:rsid w:val="000F1DBF"/>
    <w:rsid w:val="000F2B1A"/>
    <w:rsid w:val="000F52DC"/>
    <w:rsid w:val="000F5439"/>
    <w:rsid w:val="000F5A5D"/>
    <w:rsid w:val="000F680C"/>
    <w:rsid w:val="000F68BC"/>
    <w:rsid w:val="000F7FA0"/>
    <w:rsid w:val="0010171C"/>
    <w:rsid w:val="001034CC"/>
    <w:rsid w:val="00103B7C"/>
    <w:rsid w:val="0010496F"/>
    <w:rsid w:val="00104A00"/>
    <w:rsid w:val="00106AE6"/>
    <w:rsid w:val="001103B7"/>
    <w:rsid w:val="00110A45"/>
    <w:rsid w:val="0011134B"/>
    <w:rsid w:val="00111546"/>
    <w:rsid w:val="00111BF3"/>
    <w:rsid w:val="00112F50"/>
    <w:rsid w:val="001139F0"/>
    <w:rsid w:val="0011499D"/>
    <w:rsid w:val="00115188"/>
    <w:rsid w:val="0011719D"/>
    <w:rsid w:val="00120921"/>
    <w:rsid w:val="00120DD2"/>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F5E"/>
    <w:rsid w:val="00130123"/>
    <w:rsid w:val="00130A49"/>
    <w:rsid w:val="00130C2B"/>
    <w:rsid w:val="0013117E"/>
    <w:rsid w:val="0013155C"/>
    <w:rsid w:val="00131904"/>
    <w:rsid w:val="00132636"/>
    <w:rsid w:val="0013462B"/>
    <w:rsid w:val="001349E1"/>
    <w:rsid w:val="001358B4"/>
    <w:rsid w:val="00135A02"/>
    <w:rsid w:val="00136841"/>
    <w:rsid w:val="00136C11"/>
    <w:rsid w:val="001376AC"/>
    <w:rsid w:val="0013795E"/>
    <w:rsid w:val="001401CD"/>
    <w:rsid w:val="001407E8"/>
    <w:rsid w:val="0014248F"/>
    <w:rsid w:val="00142784"/>
    <w:rsid w:val="0014385D"/>
    <w:rsid w:val="00144066"/>
    <w:rsid w:val="00144AB7"/>
    <w:rsid w:val="00146734"/>
    <w:rsid w:val="001467C0"/>
    <w:rsid w:val="00146BFB"/>
    <w:rsid w:val="00147273"/>
    <w:rsid w:val="00147538"/>
    <w:rsid w:val="00150F5B"/>
    <w:rsid w:val="00151494"/>
    <w:rsid w:val="0015261D"/>
    <w:rsid w:val="001527E0"/>
    <w:rsid w:val="00153412"/>
    <w:rsid w:val="00153578"/>
    <w:rsid w:val="00153ACE"/>
    <w:rsid w:val="00154B34"/>
    <w:rsid w:val="00156173"/>
    <w:rsid w:val="00156704"/>
    <w:rsid w:val="0015696B"/>
    <w:rsid w:val="00156A6F"/>
    <w:rsid w:val="00160A28"/>
    <w:rsid w:val="00160DF3"/>
    <w:rsid w:val="00162155"/>
    <w:rsid w:val="0016369C"/>
    <w:rsid w:val="00164565"/>
    <w:rsid w:val="0016683B"/>
    <w:rsid w:val="001704FB"/>
    <w:rsid w:val="001706CD"/>
    <w:rsid w:val="001718AE"/>
    <w:rsid w:val="00172F6C"/>
    <w:rsid w:val="00174C61"/>
    <w:rsid w:val="00174E5F"/>
    <w:rsid w:val="00175708"/>
    <w:rsid w:val="00175A88"/>
    <w:rsid w:val="0017664F"/>
    <w:rsid w:val="00183D79"/>
    <w:rsid w:val="00185148"/>
    <w:rsid w:val="001856BA"/>
    <w:rsid w:val="001866CB"/>
    <w:rsid w:val="00186AE9"/>
    <w:rsid w:val="00187FB6"/>
    <w:rsid w:val="00191AE0"/>
    <w:rsid w:val="00192805"/>
    <w:rsid w:val="00192E0B"/>
    <w:rsid w:val="001941D9"/>
    <w:rsid w:val="001946A2"/>
    <w:rsid w:val="00195966"/>
    <w:rsid w:val="0019642D"/>
    <w:rsid w:val="00196AB4"/>
    <w:rsid w:val="00196BB5"/>
    <w:rsid w:val="00196DD1"/>
    <w:rsid w:val="001A1797"/>
    <w:rsid w:val="001A192A"/>
    <w:rsid w:val="001A19FD"/>
    <w:rsid w:val="001A1A16"/>
    <w:rsid w:val="001A2344"/>
    <w:rsid w:val="001A246A"/>
    <w:rsid w:val="001A3D3F"/>
    <w:rsid w:val="001A4150"/>
    <w:rsid w:val="001A4DB4"/>
    <w:rsid w:val="001A5517"/>
    <w:rsid w:val="001A58C5"/>
    <w:rsid w:val="001A6043"/>
    <w:rsid w:val="001A78E4"/>
    <w:rsid w:val="001A7AEF"/>
    <w:rsid w:val="001B15DD"/>
    <w:rsid w:val="001B1B6D"/>
    <w:rsid w:val="001B4ABA"/>
    <w:rsid w:val="001B630A"/>
    <w:rsid w:val="001C03B0"/>
    <w:rsid w:val="001C1C70"/>
    <w:rsid w:val="001C1F6F"/>
    <w:rsid w:val="001C274C"/>
    <w:rsid w:val="001C2B51"/>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9C5"/>
    <w:rsid w:val="001F1E25"/>
    <w:rsid w:val="001F2101"/>
    <w:rsid w:val="001F24FD"/>
    <w:rsid w:val="001F309E"/>
    <w:rsid w:val="001F3FF2"/>
    <w:rsid w:val="001F489D"/>
    <w:rsid w:val="001F6E5A"/>
    <w:rsid w:val="00200047"/>
    <w:rsid w:val="00200D35"/>
    <w:rsid w:val="00201387"/>
    <w:rsid w:val="00202B93"/>
    <w:rsid w:val="00202DF1"/>
    <w:rsid w:val="00203009"/>
    <w:rsid w:val="00204F07"/>
    <w:rsid w:val="00205404"/>
    <w:rsid w:val="00207416"/>
    <w:rsid w:val="002076FA"/>
    <w:rsid w:val="00207FF4"/>
    <w:rsid w:val="00211F5A"/>
    <w:rsid w:val="00212F8E"/>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0D7F"/>
    <w:rsid w:val="00231160"/>
    <w:rsid w:val="0023146A"/>
    <w:rsid w:val="00231831"/>
    <w:rsid w:val="00231E4E"/>
    <w:rsid w:val="00232D6D"/>
    <w:rsid w:val="00233538"/>
    <w:rsid w:val="0023393B"/>
    <w:rsid w:val="00234A81"/>
    <w:rsid w:val="0023571C"/>
    <w:rsid w:val="002359F7"/>
    <w:rsid w:val="00235D6F"/>
    <w:rsid w:val="00236099"/>
    <w:rsid w:val="00240DAC"/>
    <w:rsid w:val="00241479"/>
    <w:rsid w:val="00241B8D"/>
    <w:rsid w:val="002429ED"/>
    <w:rsid w:val="00243DE2"/>
    <w:rsid w:val="00244A30"/>
    <w:rsid w:val="00246C3E"/>
    <w:rsid w:val="00246F57"/>
    <w:rsid w:val="002477E2"/>
    <w:rsid w:val="00247A37"/>
    <w:rsid w:val="002514C3"/>
    <w:rsid w:val="00251B8A"/>
    <w:rsid w:val="002539DB"/>
    <w:rsid w:val="002554E6"/>
    <w:rsid w:val="00256241"/>
    <w:rsid w:val="00260B38"/>
    <w:rsid w:val="002614DE"/>
    <w:rsid w:val="00263185"/>
    <w:rsid w:val="00264637"/>
    <w:rsid w:val="00266F98"/>
    <w:rsid w:val="00267948"/>
    <w:rsid w:val="00267E8E"/>
    <w:rsid w:val="002716A5"/>
    <w:rsid w:val="002739A1"/>
    <w:rsid w:val="00275D82"/>
    <w:rsid w:val="002767DE"/>
    <w:rsid w:val="00276D0B"/>
    <w:rsid w:val="00280145"/>
    <w:rsid w:val="002801A4"/>
    <w:rsid w:val="00282148"/>
    <w:rsid w:val="002828B9"/>
    <w:rsid w:val="002832B5"/>
    <w:rsid w:val="002838D9"/>
    <w:rsid w:val="00284686"/>
    <w:rsid w:val="002849C9"/>
    <w:rsid w:val="00284ED0"/>
    <w:rsid w:val="002854C7"/>
    <w:rsid w:val="00286020"/>
    <w:rsid w:val="00286387"/>
    <w:rsid w:val="0028702D"/>
    <w:rsid w:val="002870C3"/>
    <w:rsid w:val="00290040"/>
    <w:rsid w:val="002904F8"/>
    <w:rsid w:val="002905B1"/>
    <w:rsid w:val="002909B7"/>
    <w:rsid w:val="00290D06"/>
    <w:rsid w:val="00290D28"/>
    <w:rsid w:val="002911C9"/>
    <w:rsid w:val="00291E27"/>
    <w:rsid w:val="00292856"/>
    <w:rsid w:val="0029594F"/>
    <w:rsid w:val="002A015F"/>
    <w:rsid w:val="002A033C"/>
    <w:rsid w:val="002A04D8"/>
    <w:rsid w:val="002A0AE5"/>
    <w:rsid w:val="002A0E2C"/>
    <w:rsid w:val="002A1515"/>
    <w:rsid w:val="002A26B7"/>
    <w:rsid w:val="002A2A7F"/>
    <w:rsid w:val="002A32C8"/>
    <w:rsid w:val="002A5373"/>
    <w:rsid w:val="002A5B8A"/>
    <w:rsid w:val="002A68CD"/>
    <w:rsid w:val="002A6E99"/>
    <w:rsid w:val="002B3E6F"/>
    <w:rsid w:val="002B41C5"/>
    <w:rsid w:val="002B4D12"/>
    <w:rsid w:val="002B4DC3"/>
    <w:rsid w:val="002B5846"/>
    <w:rsid w:val="002B5DEF"/>
    <w:rsid w:val="002B624D"/>
    <w:rsid w:val="002B7A36"/>
    <w:rsid w:val="002C2210"/>
    <w:rsid w:val="002C2965"/>
    <w:rsid w:val="002C3195"/>
    <w:rsid w:val="002C31A1"/>
    <w:rsid w:val="002C4354"/>
    <w:rsid w:val="002C4803"/>
    <w:rsid w:val="002C764E"/>
    <w:rsid w:val="002C7CCD"/>
    <w:rsid w:val="002D1A7E"/>
    <w:rsid w:val="002D2505"/>
    <w:rsid w:val="002D409F"/>
    <w:rsid w:val="002D4A48"/>
    <w:rsid w:val="002D52A8"/>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9B6"/>
    <w:rsid w:val="00316C81"/>
    <w:rsid w:val="00316F2D"/>
    <w:rsid w:val="0031777A"/>
    <w:rsid w:val="00317E85"/>
    <w:rsid w:val="003207B4"/>
    <w:rsid w:val="00320AC6"/>
    <w:rsid w:val="00321728"/>
    <w:rsid w:val="003219FD"/>
    <w:rsid w:val="003226E0"/>
    <w:rsid w:val="0032321E"/>
    <w:rsid w:val="003238D9"/>
    <w:rsid w:val="00323BE3"/>
    <w:rsid w:val="00324E2A"/>
    <w:rsid w:val="00327654"/>
    <w:rsid w:val="00330609"/>
    <w:rsid w:val="0033109C"/>
    <w:rsid w:val="003317BE"/>
    <w:rsid w:val="00332ECF"/>
    <w:rsid w:val="00332F8E"/>
    <w:rsid w:val="003353C8"/>
    <w:rsid w:val="00341210"/>
    <w:rsid w:val="00341BDF"/>
    <w:rsid w:val="00341C8C"/>
    <w:rsid w:val="003427FE"/>
    <w:rsid w:val="0034315B"/>
    <w:rsid w:val="003453C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B63"/>
    <w:rsid w:val="00361092"/>
    <w:rsid w:val="00361D56"/>
    <w:rsid w:val="0036564A"/>
    <w:rsid w:val="00365B58"/>
    <w:rsid w:val="00366D59"/>
    <w:rsid w:val="00366E2C"/>
    <w:rsid w:val="00367E05"/>
    <w:rsid w:val="003731FD"/>
    <w:rsid w:val="00373336"/>
    <w:rsid w:val="00373AF9"/>
    <w:rsid w:val="00374E7B"/>
    <w:rsid w:val="003776FA"/>
    <w:rsid w:val="00377CE0"/>
    <w:rsid w:val="0038163C"/>
    <w:rsid w:val="00381725"/>
    <w:rsid w:val="003817C7"/>
    <w:rsid w:val="0038188D"/>
    <w:rsid w:val="00381EF2"/>
    <w:rsid w:val="003824B7"/>
    <w:rsid w:val="00383D54"/>
    <w:rsid w:val="00383FA1"/>
    <w:rsid w:val="00384970"/>
    <w:rsid w:val="00384C2A"/>
    <w:rsid w:val="003854DB"/>
    <w:rsid w:val="00386D0B"/>
    <w:rsid w:val="00387023"/>
    <w:rsid w:val="00387171"/>
    <w:rsid w:val="00391740"/>
    <w:rsid w:val="00392551"/>
    <w:rsid w:val="00392A36"/>
    <w:rsid w:val="00392B4E"/>
    <w:rsid w:val="003931BB"/>
    <w:rsid w:val="00393AC1"/>
    <w:rsid w:val="00394C70"/>
    <w:rsid w:val="00395A55"/>
    <w:rsid w:val="003961E7"/>
    <w:rsid w:val="00396A4B"/>
    <w:rsid w:val="00397341"/>
    <w:rsid w:val="00397504"/>
    <w:rsid w:val="003A0008"/>
    <w:rsid w:val="003A039C"/>
    <w:rsid w:val="003A1523"/>
    <w:rsid w:val="003A2643"/>
    <w:rsid w:val="003A3859"/>
    <w:rsid w:val="003A40C2"/>
    <w:rsid w:val="003A4181"/>
    <w:rsid w:val="003A440F"/>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5FB"/>
    <w:rsid w:val="003D2A34"/>
    <w:rsid w:val="003D2D38"/>
    <w:rsid w:val="003D312E"/>
    <w:rsid w:val="003D3631"/>
    <w:rsid w:val="003D3EF4"/>
    <w:rsid w:val="003D4085"/>
    <w:rsid w:val="003D4562"/>
    <w:rsid w:val="003D58B1"/>
    <w:rsid w:val="003D5FF1"/>
    <w:rsid w:val="003D62DB"/>
    <w:rsid w:val="003E13A7"/>
    <w:rsid w:val="003E2D88"/>
    <w:rsid w:val="003E3C2E"/>
    <w:rsid w:val="003F06E8"/>
    <w:rsid w:val="003F0C88"/>
    <w:rsid w:val="003F2252"/>
    <w:rsid w:val="003F2E01"/>
    <w:rsid w:val="003F3D59"/>
    <w:rsid w:val="003F4185"/>
    <w:rsid w:val="003F4302"/>
    <w:rsid w:val="003F6B9C"/>
    <w:rsid w:val="003F6C82"/>
    <w:rsid w:val="003F6CFD"/>
    <w:rsid w:val="003F6EE2"/>
    <w:rsid w:val="0040103D"/>
    <w:rsid w:val="00401E90"/>
    <w:rsid w:val="00404C0D"/>
    <w:rsid w:val="00404DE0"/>
    <w:rsid w:val="004063D9"/>
    <w:rsid w:val="00406F15"/>
    <w:rsid w:val="0041210D"/>
    <w:rsid w:val="00412305"/>
    <w:rsid w:val="00413058"/>
    <w:rsid w:val="00413218"/>
    <w:rsid w:val="00413497"/>
    <w:rsid w:val="004137E9"/>
    <w:rsid w:val="00413870"/>
    <w:rsid w:val="00414D81"/>
    <w:rsid w:val="00416B3E"/>
    <w:rsid w:val="00417100"/>
    <w:rsid w:val="00420A20"/>
    <w:rsid w:val="004210B8"/>
    <w:rsid w:val="00421A0F"/>
    <w:rsid w:val="0042296C"/>
    <w:rsid w:val="00424730"/>
    <w:rsid w:val="00424AE2"/>
    <w:rsid w:val="00425938"/>
    <w:rsid w:val="00426E97"/>
    <w:rsid w:val="00426FF4"/>
    <w:rsid w:val="0042741C"/>
    <w:rsid w:val="00427553"/>
    <w:rsid w:val="00430DF0"/>
    <w:rsid w:val="004319CB"/>
    <w:rsid w:val="00431A89"/>
    <w:rsid w:val="00432102"/>
    <w:rsid w:val="004331E5"/>
    <w:rsid w:val="004334FF"/>
    <w:rsid w:val="00433F70"/>
    <w:rsid w:val="00434227"/>
    <w:rsid w:val="004344C6"/>
    <w:rsid w:val="00435C57"/>
    <w:rsid w:val="004409EB"/>
    <w:rsid w:val="00440E3F"/>
    <w:rsid w:val="00442351"/>
    <w:rsid w:val="004426A2"/>
    <w:rsid w:val="00442D67"/>
    <w:rsid w:val="00443325"/>
    <w:rsid w:val="00443BED"/>
    <w:rsid w:val="00444038"/>
    <w:rsid w:val="00444596"/>
    <w:rsid w:val="004449A5"/>
    <w:rsid w:val="004458CC"/>
    <w:rsid w:val="004464FF"/>
    <w:rsid w:val="0044783C"/>
    <w:rsid w:val="00451A22"/>
    <w:rsid w:val="00451E14"/>
    <w:rsid w:val="004527B0"/>
    <w:rsid w:val="00453B31"/>
    <w:rsid w:val="00453E2A"/>
    <w:rsid w:val="00453E79"/>
    <w:rsid w:val="00455A94"/>
    <w:rsid w:val="00460653"/>
    <w:rsid w:val="00461DAC"/>
    <w:rsid w:val="00464994"/>
    <w:rsid w:val="00464A07"/>
    <w:rsid w:val="00464A19"/>
    <w:rsid w:val="004662DF"/>
    <w:rsid w:val="00466394"/>
    <w:rsid w:val="00466EB9"/>
    <w:rsid w:val="004702B5"/>
    <w:rsid w:val="00470E50"/>
    <w:rsid w:val="00473CA9"/>
    <w:rsid w:val="00474497"/>
    <w:rsid w:val="0047531E"/>
    <w:rsid w:val="004762F6"/>
    <w:rsid w:val="00477172"/>
    <w:rsid w:val="0047730D"/>
    <w:rsid w:val="0047776F"/>
    <w:rsid w:val="00480208"/>
    <w:rsid w:val="00484113"/>
    <w:rsid w:val="00484620"/>
    <w:rsid w:val="004856C0"/>
    <w:rsid w:val="00485A35"/>
    <w:rsid w:val="00487ABF"/>
    <w:rsid w:val="0049123D"/>
    <w:rsid w:val="00491A3D"/>
    <w:rsid w:val="00491D55"/>
    <w:rsid w:val="004967D7"/>
    <w:rsid w:val="00496AFA"/>
    <w:rsid w:val="00496B8B"/>
    <w:rsid w:val="004A1C90"/>
    <w:rsid w:val="004A4215"/>
    <w:rsid w:val="004A4AF2"/>
    <w:rsid w:val="004A4D95"/>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4FCE"/>
    <w:rsid w:val="004C53F1"/>
    <w:rsid w:val="004C55AA"/>
    <w:rsid w:val="004C5C53"/>
    <w:rsid w:val="004C6328"/>
    <w:rsid w:val="004D0A33"/>
    <w:rsid w:val="004D1525"/>
    <w:rsid w:val="004D1F9D"/>
    <w:rsid w:val="004D2062"/>
    <w:rsid w:val="004D2738"/>
    <w:rsid w:val="004D3D0E"/>
    <w:rsid w:val="004D3D43"/>
    <w:rsid w:val="004D4433"/>
    <w:rsid w:val="004D4673"/>
    <w:rsid w:val="004D4A34"/>
    <w:rsid w:val="004D6702"/>
    <w:rsid w:val="004D6DBE"/>
    <w:rsid w:val="004E1B4E"/>
    <w:rsid w:val="004E25FB"/>
    <w:rsid w:val="004E4A66"/>
    <w:rsid w:val="004E5EBB"/>
    <w:rsid w:val="004E625D"/>
    <w:rsid w:val="004E6C81"/>
    <w:rsid w:val="004E7F6B"/>
    <w:rsid w:val="004F0C98"/>
    <w:rsid w:val="004F1438"/>
    <w:rsid w:val="004F6A02"/>
    <w:rsid w:val="004F6BE6"/>
    <w:rsid w:val="004F6D56"/>
    <w:rsid w:val="004F77F1"/>
    <w:rsid w:val="004F7800"/>
    <w:rsid w:val="004F7C68"/>
    <w:rsid w:val="004F7F09"/>
    <w:rsid w:val="004F7FF9"/>
    <w:rsid w:val="005005A8"/>
    <w:rsid w:val="00507348"/>
    <w:rsid w:val="005113AD"/>
    <w:rsid w:val="00511F81"/>
    <w:rsid w:val="005124FD"/>
    <w:rsid w:val="00512D42"/>
    <w:rsid w:val="00515F31"/>
    <w:rsid w:val="00516A3C"/>
    <w:rsid w:val="005229B2"/>
    <w:rsid w:val="00522B45"/>
    <w:rsid w:val="00523447"/>
    <w:rsid w:val="00524EF7"/>
    <w:rsid w:val="00530124"/>
    <w:rsid w:val="005304C0"/>
    <w:rsid w:val="005309C1"/>
    <w:rsid w:val="00531712"/>
    <w:rsid w:val="00531A94"/>
    <w:rsid w:val="0053238B"/>
    <w:rsid w:val="00532A46"/>
    <w:rsid w:val="00533BEC"/>
    <w:rsid w:val="00536C2B"/>
    <w:rsid w:val="00541DCC"/>
    <w:rsid w:val="005424BF"/>
    <w:rsid w:val="005426F6"/>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5937"/>
    <w:rsid w:val="00590BCC"/>
    <w:rsid w:val="00590EDE"/>
    <w:rsid w:val="00590F43"/>
    <w:rsid w:val="00591150"/>
    <w:rsid w:val="005915AE"/>
    <w:rsid w:val="00591CC6"/>
    <w:rsid w:val="00592805"/>
    <w:rsid w:val="00592DFE"/>
    <w:rsid w:val="00593281"/>
    <w:rsid w:val="00593B4C"/>
    <w:rsid w:val="00593D34"/>
    <w:rsid w:val="005948C0"/>
    <w:rsid w:val="00596D3B"/>
    <w:rsid w:val="005970D4"/>
    <w:rsid w:val="00597162"/>
    <w:rsid w:val="00597903"/>
    <w:rsid w:val="00597AD4"/>
    <w:rsid w:val="005A0D55"/>
    <w:rsid w:val="005A14A0"/>
    <w:rsid w:val="005A1EC4"/>
    <w:rsid w:val="005A27BB"/>
    <w:rsid w:val="005A51E2"/>
    <w:rsid w:val="005A5532"/>
    <w:rsid w:val="005A6857"/>
    <w:rsid w:val="005A6CBF"/>
    <w:rsid w:val="005A7543"/>
    <w:rsid w:val="005A7769"/>
    <w:rsid w:val="005B0318"/>
    <w:rsid w:val="005B0E74"/>
    <w:rsid w:val="005B10F8"/>
    <w:rsid w:val="005B235E"/>
    <w:rsid w:val="005B2586"/>
    <w:rsid w:val="005B28A3"/>
    <w:rsid w:val="005B306C"/>
    <w:rsid w:val="005B379E"/>
    <w:rsid w:val="005B3BAD"/>
    <w:rsid w:val="005B4853"/>
    <w:rsid w:val="005B666D"/>
    <w:rsid w:val="005B7068"/>
    <w:rsid w:val="005C0A90"/>
    <w:rsid w:val="005C1CA6"/>
    <w:rsid w:val="005C2342"/>
    <w:rsid w:val="005C2640"/>
    <w:rsid w:val="005C2F44"/>
    <w:rsid w:val="005C3CA9"/>
    <w:rsid w:val="005C5190"/>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4272"/>
    <w:rsid w:val="005F507C"/>
    <w:rsid w:val="005F5411"/>
    <w:rsid w:val="005F6807"/>
    <w:rsid w:val="00600941"/>
    <w:rsid w:val="006009B2"/>
    <w:rsid w:val="00601A5E"/>
    <w:rsid w:val="00601B8F"/>
    <w:rsid w:val="00602562"/>
    <w:rsid w:val="00602EC6"/>
    <w:rsid w:val="00602F2C"/>
    <w:rsid w:val="00603207"/>
    <w:rsid w:val="00603D23"/>
    <w:rsid w:val="00603DE7"/>
    <w:rsid w:val="00604556"/>
    <w:rsid w:val="00605AB7"/>
    <w:rsid w:val="0060606F"/>
    <w:rsid w:val="00606581"/>
    <w:rsid w:val="00607759"/>
    <w:rsid w:val="006104BA"/>
    <w:rsid w:val="00611887"/>
    <w:rsid w:val="00612081"/>
    <w:rsid w:val="00612956"/>
    <w:rsid w:val="006129F7"/>
    <w:rsid w:val="00612F38"/>
    <w:rsid w:val="0061317F"/>
    <w:rsid w:val="00613469"/>
    <w:rsid w:val="006155E4"/>
    <w:rsid w:val="00615E49"/>
    <w:rsid w:val="0061793C"/>
    <w:rsid w:val="00621CDF"/>
    <w:rsid w:val="00621D5A"/>
    <w:rsid w:val="006234C1"/>
    <w:rsid w:val="0062391F"/>
    <w:rsid w:val="00624185"/>
    <w:rsid w:val="00624F6F"/>
    <w:rsid w:val="006274DF"/>
    <w:rsid w:val="00627CE2"/>
    <w:rsid w:val="00627D01"/>
    <w:rsid w:val="00627D19"/>
    <w:rsid w:val="00630DA4"/>
    <w:rsid w:val="00631A2C"/>
    <w:rsid w:val="00632D64"/>
    <w:rsid w:val="00634A31"/>
    <w:rsid w:val="00634DB7"/>
    <w:rsid w:val="0063773E"/>
    <w:rsid w:val="00641038"/>
    <w:rsid w:val="006419E0"/>
    <w:rsid w:val="00642930"/>
    <w:rsid w:val="006431D6"/>
    <w:rsid w:val="0064384B"/>
    <w:rsid w:val="006442C1"/>
    <w:rsid w:val="006445CD"/>
    <w:rsid w:val="00646BE6"/>
    <w:rsid w:val="00647C9A"/>
    <w:rsid w:val="00647E26"/>
    <w:rsid w:val="006504AB"/>
    <w:rsid w:val="00650510"/>
    <w:rsid w:val="00650958"/>
    <w:rsid w:val="00650BA8"/>
    <w:rsid w:val="00650E1C"/>
    <w:rsid w:val="006526E7"/>
    <w:rsid w:val="00652C78"/>
    <w:rsid w:val="0065496F"/>
    <w:rsid w:val="00657833"/>
    <w:rsid w:val="00657A89"/>
    <w:rsid w:val="00660111"/>
    <w:rsid w:val="006620F8"/>
    <w:rsid w:val="0066235C"/>
    <w:rsid w:val="006630C8"/>
    <w:rsid w:val="006638BF"/>
    <w:rsid w:val="00663CEB"/>
    <w:rsid w:val="00666A9B"/>
    <w:rsid w:val="00667B1F"/>
    <w:rsid w:val="00667C91"/>
    <w:rsid w:val="006707C3"/>
    <w:rsid w:val="0067168F"/>
    <w:rsid w:val="0067204F"/>
    <w:rsid w:val="0067235A"/>
    <w:rsid w:val="0067392B"/>
    <w:rsid w:val="006747FE"/>
    <w:rsid w:val="00674E63"/>
    <w:rsid w:val="0067797D"/>
    <w:rsid w:val="00680AC9"/>
    <w:rsid w:val="006819B2"/>
    <w:rsid w:val="0068226E"/>
    <w:rsid w:val="00683A89"/>
    <w:rsid w:val="0068508D"/>
    <w:rsid w:val="00692014"/>
    <w:rsid w:val="00694A09"/>
    <w:rsid w:val="00694C64"/>
    <w:rsid w:val="00694C7B"/>
    <w:rsid w:val="00694E99"/>
    <w:rsid w:val="0069507C"/>
    <w:rsid w:val="006957AA"/>
    <w:rsid w:val="00695FEE"/>
    <w:rsid w:val="00696992"/>
    <w:rsid w:val="00697048"/>
    <w:rsid w:val="006A0383"/>
    <w:rsid w:val="006A075A"/>
    <w:rsid w:val="006A0B61"/>
    <w:rsid w:val="006A0D4A"/>
    <w:rsid w:val="006A1387"/>
    <w:rsid w:val="006A13D0"/>
    <w:rsid w:val="006A1B4F"/>
    <w:rsid w:val="006A5054"/>
    <w:rsid w:val="006A56A1"/>
    <w:rsid w:val="006A667D"/>
    <w:rsid w:val="006B2729"/>
    <w:rsid w:val="006B2F31"/>
    <w:rsid w:val="006B38DA"/>
    <w:rsid w:val="006B6003"/>
    <w:rsid w:val="006B6292"/>
    <w:rsid w:val="006B6BD4"/>
    <w:rsid w:val="006B79CE"/>
    <w:rsid w:val="006C018D"/>
    <w:rsid w:val="006C2676"/>
    <w:rsid w:val="006C34D7"/>
    <w:rsid w:val="006C36CF"/>
    <w:rsid w:val="006C41ED"/>
    <w:rsid w:val="006C4407"/>
    <w:rsid w:val="006C4490"/>
    <w:rsid w:val="006C492E"/>
    <w:rsid w:val="006C4C0E"/>
    <w:rsid w:val="006C6844"/>
    <w:rsid w:val="006C7008"/>
    <w:rsid w:val="006C7346"/>
    <w:rsid w:val="006C7F79"/>
    <w:rsid w:val="006D035F"/>
    <w:rsid w:val="006D10BA"/>
    <w:rsid w:val="006D18BA"/>
    <w:rsid w:val="006D2CED"/>
    <w:rsid w:val="006D3E86"/>
    <w:rsid w:val="006D4637"/>
    <w:rsid w:val="006D4F02"/>
    <w:rsid w:val="006D6D11"/>
    <w:rsid w:val="006D7605"/>
    <w:rsid w:val="006D7C85"/>
    <w:rsid w:val="006D7CD2"/>
    <w:rsid w:val="006E080F"/>
    <w:rsid w:val="006E0F40"/>
    <w:rsid w:val="006E2390"/>
    <w:rsid w:val="006E301C"/>
    <w:rsid w:val="006E32AE"/>
    <w:rsid w:val="006E3761"/>
    <w:rsid w:val="006E3A91"/>
    <w:rsid w:val="006E448B"/>
    <w:rsid w:val="006E45E3"/>
    <w:rsid w:val="006E53E5"/>
    <w:rsid w:val="006E552C"/>
    <w:rsid w:val="006E7945"/>
    <w:rsid w:val="006F24A8"/>
    <w:rsid w:val="006F2A39"/>
    <w:rsid w:val="006F3B8E"/>
    <w:rsid w:val="006F4CAD"/>
    <w:rsid w:val="006F4DC3"/>
    <w:rsid w:val="006F50DE"/>
    <w:rsid w:val="006F5FEC"/>
    <w:rsid w:val="006F6958"/>
    <w:rsid w:val="007001BE"/>
    <w:rsid w:val="0070048F"/>
    <w:rsid w:val="00701CEF"/>
    <w:rsid w:val="00702168"/>
    <w:rsid w:val="0070236C"/>
    <w:rsid w:val="007041C8"/>
    <w:rsid w:val="00706AD6"/>
    <w:rsid w:val="00706EAD"/>
    <w:rsid w:val="00706FA7"/>
    <w:rsid w:val="00707585"/>
    <w:rsid w:val="007075E8"/>
    <w:rsid w:val="00710508"/>
    <w:rsid w:val="00712E40"/>
    <w:rsid w:val="0071354C"/>
    <w:rsid w:val="00714483"/>
    <w:rsid w:val="007167E4"/>
    <w:rsid w:val="00716AC6"/>
    <w:rsid w:val="0071798A"/>
    <w:rsid w:val="00717AA7"/>
    <w:rsid w:val="00717B6E"/>
    <w:rsid w:val="00717EBA"/>
    <w:rsid w:val="007208DC"/>
    <w:rsid w:val="00721A9A"/>
    <w:rsid w:val="00721BB5"/>
    <w:rsid w:val="00721FC7"/>
    <w:rsid w:val="007230BF"/>
    <w:rsid w:val="00724566"/>
    <w:rsid w:val="00727328"/>
    <w:rsid w:val="00730A78"/>
    <w:rsid w:val="00731D4F"/>
    <w:rsid w:val="007323B6"/>
    <w:rsid w:val="00734AAD"/>
    <w:rsid w:val="00736134"/>
    <w:rsid w:val="00736B8F"/>
    <w:rsid w:val="00740BE4"/>
    <w:rsid w:val="0074397A"/>
    <w:rsid w:val="007440DB"/>
    <w:rsid w:val="00744B7D"/>
    <w:rsid w:val="007466E3"/>
    <w:rsid w:val="00751BE2"/>
    <w:rsid w:val="00751E45"/>
    <w:rsid w:val="00752EE3"/>
    <w:rsid w:val="0075322C"/>
    <w:rsid w:val="0075524C"/>
    <w:rsid w:val="0075550B"/>
    <w:rsid w:val="00757741"/>
    <w:rsid w:val="00757C6B"/>
    <w:rsid w:val="00761938"/>
    <w:rsid w:val="00761F51"/>
    <w:rsid w:val="00762C66"/>
    <w:rsid w:val="00762E86"/>
    <w:rsid w:val="00764172"/>
    <w:rsid w:val="00764871"/>
    <w:rsid w:val="0077101F"/>
    <w:rsid w:val="00771CA8"/>
    <w:rsid w:val="007721DB"/>
    <w:rsid w:val="00772553"/>
    <w:rsid w:val="0077336C"/>
    <w:rsid w:val="00773661"/>
    <w:rsid w:val="00773FE9"/>
    <w:rsid w:val="00774881"/>
    <w:rsid w:val="00775881"/>
    <w:rsid w:val="00776ADB"/>
    <w:rsid w:val="00777538"/>
    <w:rsid w:val="00777AD8"/>
    <w:rsid w:val="00777CF1"/>
    <w:rsid w:val="00781336"/>
    <w:rsid w:val="00785E49"/>
    <w:rsid w:val="00792182"/>
    <w:rsid w:val="007939DD"/>
    <w:rsid w:val="00794990"/>
    <w:rsid w:val="0079540A"/>
    <w:rsid w:val="007959BF"/>
    <w:rsid w:val="00795E46"/>
    <w:rsid w:val="007A01DB"/>
    <w:rsid w:val="007A1DFA"/>
    <w:rsid w:val="007A1FDC"/>
    <w:rsid w:val="007A2F41"/>
    <w:rsid w:val="007A3892"/>
    <w:rsid w:val="007A3EAB"/>
    <w:rsid w:val="007A3F02"/>
    <w:rsid w:val="007A4556"/>
    <w:rsid w:val="007A5A6E"/>
    <w:rsid w:val="007A6D74"/>
    <w:rsid w:val="007A75D0"/>
    <w:rsid w:val="007B1E26"/>
    <w:rsid w:val="007B392A"/>
    <w:rsid w:val="007B53EA"/>
    <w:rsid w:val="007B66A1"/>
    <w:rsid w:val="007B6EB1"/>
    <w:rsid w:val="007C0B43"/>
    <w:rsid w:val="007C1176"/>
    <w:rsid w:val="007C12C6"/>
    <w:rsid w:val="007C3857"/>
    <w:rsid w:val="007C5BE7"/>
    <w:rsid w:val="007C67E1"/>
    <w:rsid w:val="007C74D2"/>
    <w:rsid w:val="007C752D"/>
    <w:rsid w:val="007D2573"/>
    <w:rsid w:val="007D2982"/>
    <w:rsid w:val="007D3774"/>
    <w:rsid w:val="007D5C2B"/>
    <w:rsid w:val="007D6899"/>
    <w:rsid w:val="007D766C"/>
    <w:rsid w:val="007E0CEB"/>
    <w:rsid w:val="007E146B"/>
    <w:rsid w:val="007E1C9E"/>
    <w:rsid w:val="007E3D0D"/>
    <w:rsid w:val="007E4415"/>
    <w:rsid w:val="007E44C3"/>
    <w:rsid w:val="007E45A2"/>
    <w:rsid w:val="007E4716"/>
    <w:rsid w:val="007E533B"/>
    <w:rsid w:val="007E5578"/>
    <w:rsid w:val="007E6935"/>
    <w:rsid w:val="007E6990"/>
    <w:rsid w:val="007E79C1"/>
    <w:rsid w:val="007F0943"/>
    <w:rsid w:val="007F137E"/>
    <w:rsid w:val="007F3964"/>
    <w:rsid w:val="007F3D6F"/>
    <w:rsid w:val="007F46CC"/>
    <w:rsid w:val="007F4C3F"/>
    <w:rsid w:val="007F6835"/>
    <w:rsid w:val="007F6980"/>
    <w:rsid w:val="007F6EB2"/>
    <w:rsid w:val="007F739F"/>
    <w:rsid w:val="00800D00"/>
    <w:rsid w:val="00800DC7"/>
    <w:rsid w:val="00800E7D"/>
    <w:rsid w:val="00801345"/>
    <w:rsid w:val="00801B00"/>
    <w:rsid w:val="00802558"/>
    <w:rsid w:val="00802B76"/>
    <w:rsid w:val="008035D8"/>
    <w:rsid w:val="0080433F"/>
    <w:rsid w:val="00805514"/>
    <w:rsid w:val="008056B7"/>
    <w:rsid w:val="00806E2B"/>
    <w:rsid w:val="00810245"/>
    <w:rsid w:val="00811137"/>
    <w:rsid w:val="00811CD9"/>
    <w:rsid w:val="0081220A"/>
    <w:rsid w:val="008124B9"/>
    <w:rsid w:val="00812A22"/>
    <w:rsid w:val="0081505C"/>
    <w:rsid w:val="00816026"/>
    <w:rsid w:val="00817031"/>
    <w:rsid w:val="00817E55"/>
    <w:rsid w:val="008202F4"/>
    <w:rsid w:val="00821779"/>
    <w:rsid w:val="00821DD7"/>
    <w:rsid w:val="00825302"/>
    <w:rsid w:val="008260DA"/>
    <w:rsid w:val="0082679F"/>
    <w:rsid w:val="008300B8"/>
    <w:rsid w:val="0083019C"/>
    <w:rsid w:val="00831E83"/>
    <w:rsid w:val="00833E68"/>
    <w:rsid w:val="008373B7"/>
    <w:rsid w:val="008374FB"/>
    <w:rsid w:val="0083751B"/>
    <w:rsid w:val="00840073"/>
    <w:rsid w:val="00840F04"/>
    <w:rsid w:val="008415C4"/>
    <w:rsid w:val="00841964"/>
    <w:rsid w:val="00844829"/>
    <w:rsid w:val="008449C1"/>
    <w:rsid w:val="00845320"/>
    <w:rsid w:val="00845C1B"/>
    <w:rsid w:val="0084605E"/>
    <w:rsid w:val="008506F1"/>
    <w:rsid w:val="00852228"/>
    <w:rsid w:val="00852DB5"/>
    <w:rsid w:val="00853139"/>
    <w:rsid w:val="00854D4E"/>
    <w:rsid w:val="00854F53"/>
    <w:rsid w:val="0085566A"/>
    <w:rsid w:val="008612A7"/>
    <w:rsid w:val="0086183C"/>
    <w:rsid w:val="00862B1E"/>
    <w:rsid w:val="00863AAB"/>
    <w:rsid w:val="00864A45"/>
    <w:rsid w:val="00864C4C"/>
    <w:rsid w:val="00867676"/>
    <w:rsid w:val="00867DA9"/>
    <w:rsid w:val="00871B4B"/>
    <w:rsid w:val="008726D2"/>
    <w:rsid w:val="008728E6"/>
    <w:rsid w:val="00873EA6"/>
    <w:rsid w:val="00873FEF"/>
    <w:rsid w:val="00875CFC"/>
    <w:rsid w:val="00875FEF"/>
    <w:rsid w:val="00876326"/>
    <w:rsid w:val="0088001B"/>
    <w:rsid w:val="00881C9F"/>
    <w:rsid w:val="008823D0"/>
    <w:rsid w:val="00883577"/>
    <w:rsid w:val="008874E6"/>
    <w:rsid w:val="00887BE2"/>
    <w:rsid w:val="00891872"/>
    <w:rsid w:val="00892692"/>
    <w:rsid w:val="0089355B"/>
    <w:rsid w:val="00893E7C"/>
    <w:rsid w:val="00896119"/>
    <w:rsid w:val="008A1F83"/>
    <w:rsid w:val="008A27F0"/>
    <w:rsid w:val="008A42E8"/>
    <w:rsid w:val="008A440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C52E6"/>
    <w:rsid w:val="008C66EC"/>
    <w:rsid w:val="008C785E"/>
    <w:rsid w:val="008D067E"/>
    <w:rsid w:val="008D1AB4"/>
    <w:rsid w:val="008D1ADB"/>
    <w:rsid w:val="008D1E68"/>
    <w:rsid w:val="008D2C5A"/>
    <w:rsid w:val="008D3E59"/>
    <w:rsid w:val="008D4238"/>
    <w:rsid w:val="008D4C0D"/>
    <w:rsid w:val="008D52DF"/>
    <w:rsid w:val="008D7109"/>
    <w:rsid w:val="008D7C14"/>
    <w:rsid w:val="008E005E"/>
    <w:rsid w:val="008E136F"/>
    <w:rsid w:val="008E2754"/>
    <w:rsid w:val="008E304B"/>
    <w:rsid w:val="008E373E"/>
    <w:rsid w:val="008E3E94"/>
    <w:rsid w:val="008E672B"/>
    <w:rsid w:val="008E732D"/>
    <w:rsid w:val="008E7D0D"/>
    <w:rsid w:val="008E7F52"/>
    <w:rsid w:val="008F0E99"/>
    <w:rsid w:val="008F0FDC"/>
    <w:rsid w:val="008F2FC3"/>
    <w:rsid w:val="008F42C5"/>
    <w:rsid w:val="008F467E"/>
    <w:rsid w:val="008F510B"/>
    <w:rsid w:val="008F5C61"/>
    <w:rsid w:val="008F5E7D"/>
    <w:rsid w:val="008F6628"/>
    <w:rsid w:val="009009C2"/>
    <w:rsid w:val="0090214E"/>
    <w:rsid w:val="00902BFA"/>
    <w:rsid w:val="00905255"/>
    <w:rsid w:val="009056E5"/>
    <w:rsid w:val="00905E0C"/>
    <w:rsid w:val="00907166"/>
    <w:rsid w:val="00911AC8"/>
    <w:rsid w:val="00914445"/>
    <w:rsid w:val="00916065"/>
    <w:rsid w:val="00917F33"/>
    <w:rsid w:val="00920A78"/>
    <w:rsid w:val="00920F84"/>
    <w:rsid w:val="0092158C"/>
    <w:rsid w:val="00922793"/>
    <w:rsid w:val="009230E9"/>
    <w:rsid w:val="009258C8"/>
    <w:rsid w:val="00925DF7"/>
    <w:rsid w:val="00926C42"/>
    <w:rsid w:val="00926CDF"/>
    <w:rsid w:val="00931320"/>
    <w:rsid w:val="00931C0E"/>
    <w:rsid w:val="009324DC"/>
    <w:rsid w:val="009337E1"/>
    <w:rsid w:val="009338F1"/>
    <w:rsid w:val="00934F09"/>
    <w:rsid w:val="009357DB"/>
    <w:rsid w:val="0093664D"/>
    <w:rsid w:val="00940CEC"/>
    <w:rsid w:val="00941251"/>
    <w:rsid w:val="009415BE"/>
    <w:rsid w:val="0094296A"/>
    <w:rsid w:val="00944AC5"/>
    <w:rsid w:val="00944E16"/>
    <w:rsid w:val="009451E2"/>
    <w:rsid w:val="00945428"/>
    <w:rsid w:val="00945952"/>
    <w:rsid w:val="009463D1"/>
    <w:rsid w:val="00946C34"/>
    <w:rsid w:val="0094716B"/>
    <w:rsid w:val="0094737E"/>
    <w:rsid w:val="0094758C"/>
    <w:rsid w:val="00947D18"/>
    <w:rsid w:val="00950D18"/>
    <w:rsid w:val="00952061"/>
    <w:rsid w:val="00952BD0"/>
    <w:rsid w:val="009530EF"/>
    <w:rsid w:val="0095337F"/>
    <w:rsid w:val="0095372D"/>
    <w:rsid w:val="00954862"/>
    <w:rsid w:val="009549F9"/>
    <w:rsid w:val="009561E1"/>
    <w:rsid w:val="00956826"/>
    <w:rsid w:val="009613A9"/>
    <w:rsid w:val="00961508"/>
    <w:rsid w:val="009626BA"/>
    <w:rsid w:val="009629E5"/>
    <w:rsid w:val="00962A3C"/>
    <w:rsid w:val="00962AAA"/>
    <w:rsid w:val="00962B31"/>
    <w:rsid w:val="00964B0B"/>
    <w:rsid w:val="009666F7"/>
    <w:rsid w:val="00966FD0"/>
    <w:rsid w:val="009700A7"/>
    <w:rsid w:val="00970854"/>
    <w:rsid w:val="0097317B"/>
    <w:rsid w:val="009747EF"/>
    <w:rsid w:val="00974C17"/>
    <w:rsid w:val="00975E4B"/>
    <w:rsid w:val="00977D33"/>
    <w:rsid w:val="0098092C"/>
    <w:rsid w:val="00980A78"/>
    <w:rsid w:val="00981C6E"/>
    <w:rsid w:val="00982E71"/>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6F0"/>
    <w:rsid w:val="009C2F8F"/>
    <w:rsid w:val="009C3734"/>
    <w:rsid w:val="009C6148"/>
    <w:rsid w:val="009C7694"/>
    <w:rsid w:val="009D032C"/>
    <w:rsid w:val="009D3404"/>
    <w:rsid w:val="009D3771"/>
    <w:rsid w:val="009D3792"/>
    <w:rsid w:val="009D5213"/>
    <w:rsid w:val="009D5E99"/>
    <w:rsid w:val="009D62FF"/>
    <w:rsid w:val="009D7D39"/>
    <w:rsid w:val="009E0F3F"/>
    <w:rsid w:val="009E1485"/>
    <w:rsid w:val="009E19EA"/>
    <w:rsid w:val="009E21D3"/>
    <w:rsid w:val="009E2657"/>
    <w:rsid w:val="009E265F"/>
    <w:rsid w:val="009E3C56"/>
    <w:rsid w:val="009E3D35"/>
    <w:rsid w:val="009E3F79"/>
    <w:rsid w:val="009E4948"/>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5765"/>
    <w:rsid w:val="00A05835"/>
    <w:rsid w:val="00A05D01"/>
    <w:rsid w:val="00A066E8"/>
    <w:rsid w:val="00A07B23"/>
    <w:rsid w:val="00A1178E"/>
    <w:rsid w:val="00A1188D"/>
    <w:rsid w:val="00A13E08"/>
    <w:rsid w:val="00A14567"/>
    <w:rsid w:val="00A156C0"/>
    <w:rsid w:val="00A2070E"/>
    <w:rsid w:val="00A20ACF"/>
    <w:rsid w:val="00A21061"/>
    <w:rsid w:val="00A211F8"/>
    <w:rsid w:val="00A2269D"/>
    <w:rsid w:val="00A227F2"/>
    <w:rsid w:val="00A22FD3"/>
    <w:rsid w:val="00A23A3B"/>
    <w:rsid w:val="00A23D84"/>
    <w:rsid w:val="00A24775"/>
    <w:rsid w:val="00A249C7"/>
    <w:rsid w:val="00A25697"/>
    <w:rsid w:val="00A25985"/>
    <w:rsid w:val="00A26B23"/>
    <w:rsid w:val="00A30B67"/>
    <w:rsid w:val="00A3296C"/>
    <w:rsid w:val="00A3370C"/>
    <w:rsid w:val="00A33F25"/>
    <w:rsid w:val="00A3516E"/>
    <w:rsid w:val="00A3540B"/>
    <w:rsid w:val="00A35EE3"/>
    <w:rsid w:val="00A36130"/>
    <w:rsid w:val="00A366B8"/>
    <w:rsid w:val="00A3681E"/>
    <w:rsid w:val="00A415B8"/>
    <w:rsid w:val="00A4474E"/>
    <w:rsid w:val="00A44AFE"/>
    <w:rsid w:val="00A478B6"/>
    <w:rsid w:val="00A47CAE"/>
    <w:rsid w:val="00A50B1A"/>
    <w:rsid w:val="00A50D0A"/>
    <w:rsid w:val="00A52736"/>
    <w:rsid w:val="00A53EBF"/>
    <w:rsid w:val="00A53ED5"/>
    <w:rsid w:val="00A54239"/>
    <w:rsid w:val="00A55780"/>
    <w:rsid w:val="00A55E28"/>
    <w:rsid w:val="00A56CE6"/>
    <w:rsid w:val="00A56DD7"/>
    <w:rsid w:val="00A56E57"/>
    <w:rsid w:val="00A60292"/>
    <w:rsid w:val="00A60A69"/>
    <w:rsid w:val="00A60BDD"/>
    <w:rsid w:val="00A61074"/>
    <w:rsid w:val="00A61B40"/>
    <w:rsid w:val="00A61C31"/>
    <w:rsid w:val="00A62053"/>
    <w:rsid w:val="00A63226"/>
    <w:rsid w:val="00A6499A"/>
    <w:rsid w:val="00A65BC3"/>
    <w:rsid w:val="00A65D47"/>
    <w:rsid w:val="00A65FAA"/>
    <w:rsid w:val="00A66664"/>
    <w:rsid w:val="00A67C9F"/>
    <w:rsid w:val="00A67EEF"/>
    <w:rsid w:val="00A71384"/>
    <w:rsid w:val="00A72333"/>
    <w:rsid w:val="00A73B84"/>
    <w:rsid w:val="00A73BAF"/>
    <w:rsid w:val="00A75527"/>
    <w:rsid w:val="00A763EB"/>
    <w:rsid w:val="00A76842"/>
    <w:rsid w:val="00A76B48"/>
    <w:rsid w:val="00A77C4F"/>
    <w:rsid w:val="00A80C91"/>
    <w:rsid w:val="00A84B21"/>
    <w:rsid w:val="00A85592"/>
    <w:rsid w:val="00A85C06"/>
    <w:rsid w:val="00A875CF"/>
    <w:rsid w:val="00A900BE"/>
    <w:rsid w:val="00A925EA"/>
    <w:rsid w:val="00A93C8E"/>
    <w:rsid w:val="00A946E0"/>
    <w:rsid w:val="00A94EF1"/>
    <w:rsid w:val="00A953D2"/>
    <w:rsid w:val="00A96BD5"/>
    <w:rsid w:val="00A96FA9"/>
    <w:rsid w:val="00A973C8"/>
    <w:rsid w:val="00AA1372"/>
    <w:rsid w:val="00AA3E12"/>
    <w:rsid w:val="00AA698F"/>
    <w:rsid w:val="00AA70E8"/>
    <w:rsid w:val="00AB2528"/>
    <w:rsid w:val="00AB2648"/>
    <w:rsid w:val="00AB634C"/>
    <w:rsid w:val="00AB6B8F"/>
    <w:rsid w:val="00AB7A4C"/>
    <w:rsid w:val="00AC1F5C"/>
    <w:rsid w:val="00AC2F1E"/>
    <w:rsid w:val="00AC4562"/>
    <w:rsid w:val="00AC4778"/>
    <w:rsid w:val="00AC4FF7"/>
    <w:rsid w:val="00AC657A"/>
    <w:rsid w:val="00AC7246"/>
    <w:rsid w:val="00AC78C9"/>
    <w:rsid w:val="00AC7CA8"/>
    <w:rsid w:val="00AD061A"/>
    <w:rsid w:val="00AD0A42"/>
    <w:rsid w:val="00AD3778"/>
    <w:rsid w:val="00AD4A0A"/>
    <w:rsid w:val="00AD4D9A"/>
    <w:rsid w:val="00AD6736"/>
    <w:rsid w:val="00AD6913"/>
    <w:rsid w:val="00AD6DA1"/>
    <w:rsid w:val="00AD6DF5"/>
    <w:rsid w:val="00AE31FA"/>
    <w:rsid w:val="00AE3B74"/>
    <w:rsid w:val="00AE3CA7"/>
    <w:rsid w:val="00AE3DA3"/>
    <w:rsid w:val="00AE410A"/>
    <w:rsid w:val="00AE4784"/>
    <w:rsid w:val="00AE4876"/>
    <w:rsid w:val="00AE571D"/>
    <w:rsid w:val="00AE6163"/>
    <w:rsid w:val="00AE7CFF"/>
    <w:rsid w:val="00AF036F"/>
    <w:rsid w:val="00AF0B8C"/>
    <w:rsid w:val="00AF10E1"/>
    <w:rsid w:val="00AF3627"/>
    <w:rsid w:val="00AF3952"/>
    <w:rsid w:val="00AF4E2D"/>
    <w:rsid w:val="00AF5246"/>
    <w:rsid w:val="00AF623C"/>
    <w:rsid w:val="00B00190"/>
    <w:rsid w:val="00B0183E"/>
    <w:rsid w:val="00B02F6E"/>
    <w:rsid w:val="00B03165"/>
    <w:rsid w:val="00B06D9F"/>
    <w:rsid w:val="00B07774"/>
    <w:rsid w:val="00B10024"/>
    <w:rsid w:val="00B138F6"/>
    <w:rsid w:val="00B14173"/>
    <w:rsid w:val="00B146CA"/>
    <w:rsid w:val="00B159B9"/>
    <w:rsid w:val="00B16C39"/>
    <w:rsid w:val="00B16D7C"/>
    <w:rsid w:val="00B16F22"/>
    <w:rsid w:val="00B16FE4"/>
    <w:rsid w:val="00B17B3E"/>
    <w:rsid w:val="00B20484"/>
    <w:rsid w:val="00B20D14"/>
    <w:rsid w:val="00B21F12"/>
    <w:rsid w:val="00B228FC"/>
    <w:rsid w:val="00B22C9B"/>
    <w:rsid w:val="00B23563"/>
    <w:rsid w:val="00B25D85"/>
    <w:rsid w:val="00B2679B"/>
    <w:rsid w:val="00B27409"/>
    <w:rsid w:val="00B30524"/>
    <w:rsid w:val="00B322B4"/>
    <w:rsid w:val="00B328F7"/>
    <w:rsid w:val="00B32A8E"/>
    <w:rsid w:val="00B332E9"/>
    <w:rsid w:val="00B33FCF"/>
    <w:rsid w:val="00B34875"/>
    <w:rsid w:val="00B34B97"/>
    <w:rsid w:val="00B34D6C"/>
    <w:rsid w:val="00B34FCF"/>
    <w:rsid w:val="00B351D4"/>
    <w:rsid w:val="00B355C4"/>
    <w:rsid w:val="00B359C1"/>
    <w:rsid w:val="00B37048"/>
    <w:rsid w:val="00B40C4B"/>
    <w:rsid w:val="00B40F42"/>
    <w:rsid w:val="00B41939"/>
    <w:rsid w:val="00B433B3"/>
    <w:rsid w:val="00B453B6"/>
    <w:rsid w:val="00B4553F"/>
    <w:rsid w:val="00B468F4"/>
    <w:rsid w:val="00B46D92"/>
    <w:rsid w:val="00B47003"/>
    <w:rsid w:val="00B501CC"/>
    <w:rsid w:val="00B50773"/>
    <w:rsid w:val="00B51C38"/>
    <w:rsid w:val="00B51DAA"/>
    <w:rsid w:val="00B5234C"/>
    <w:rsid w:val="00B53095"/>
    <w:rsid w:val="00B5415A"/>
    <w:rsid w:val="00B541A3"/>
    <w:rsid w:val="00B54EFC"/>
    <w:rsid w:val="00B5547C"/>
    <w:rsid w:val="00B555F2"/>
    <w:rsid w:val="00B55E2F"/>
    <w:rsid w:val="00B56360"/>
    <w:rsid w:val="00B57838"/>
    <w:rsid w:val="00B618C5"/>
    <w:rsid w:val="00B63CE9"/>
    <w:rsid w:val="00B64CC9"/>
    <w:rsid w:val="00B65074"/>
    <w:rsid w:val="00B65C93"/>
    <w:rsid w:val="00B663FE"/>
    <w:rsid w:val="00B720FE"/>
    <w:rsid w:val="00B73964"/>
    <w:rsid w:val="00B74898"/>
    <w:rsid w:val="00B75A38"/>
    <w:rsid w:val="00B75CAA"/>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CBF"/>
    <w:rsid w:val="00BB4E4B"/>
    <w:rsid w:val="00BB51B6"/>
    <w:rsid w:val="00BB66D3"/>
    <w:rsid w:val="00BB6AE9"/>
    <w:rsid w:val="00BB76D4"/>
    <w:rsid w:val="00BB7754"/>
    <w:rsid w:val="00BB7FC7"/>
    <w:rsid w:val="00BC24BB"/>
    <w:rsid w:val="00BC3359"/>
    <w:rsid w:val="00BC3851"/>
    <w:rsid w:val="00BC3AE6"/>
    <w:rsid w:val="00BC460F"/>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947"/>
    <w:rsid w:val="00BE2C93"/>
    <w:rsid w:val="00BE32F4"/>
    <w:rsid w:val="00BE3439"/>
    <w:rsid w:val="00BE362C"/>
    <w:rsid w:val="00BE48D7"/>
    <w:rsid w:val="00BE5425"/>
    <w:rsid w:val="00BE5A1E"/>
    <w:rsid w:val="00BF1FB8"/>
    <w:rsid w:val="00BF2BE1"/>
    <w:rsid w:val="00BF4972"/>
    <w:rsid w:val="00BF4F93"/>
    <w:rsid w:val="00BF5336"/>
    <w:rsid w:val="00BF5BF3"/>
    <w:rsid w:val="00C005CD"/>
    <w:rsid w:val="00C0172A"/>
    <w:rsid w:val="00C0254C"/>
    <w:rsid w:val="00C056B5"/>
    <w:rsid w:val="00C060AF"/>
    <w:rsid w:val="00C06A3D"/>
    <w:rsid w:val="00C06FE7"/>
    <w:rsid w:val="00C074E3"/>
    <w:rsid w:val="00C10538"/>
    <w:rsid w:val="00C10B7C"/>
    <w:rsid w:val="00C121F1"/>
    <w:rsid w:val="00C160BC"/>
    <w:rsid w:val="00C16E1E"/>
    <w:rsid w:val="00C17D27"/>
    <w:rsid w:val="00C20F59"/>
    <w:rsid w:val="00C21039"/>
    <w:rsid w:val="00C225A6"/>
    <w:rsid w:val="00C23B1D"/>
    <w:rsid w:val="00C24A6E"/>
    <w:rsid w:val="00C25482"/>
    <w:rsid w:val="00C25885"/>
    <w:rsid w:val="00C263A7"/>
    <w:rsid w:val="00C2681E"/>
    <w:rsid w:val="00C3082E"/>
    <w:rsid w:val="00C312DC"/>
    <w:rsid w:val="00C32433"/>
    <w:rsid w:val="00C325CC"/>
    <w:rsid w:val="00C32620"/>
    <w:rsid w:val="00C33218"/>
    <w:rsid w:val="00C354C9"/>
    <w:rsid w:val="00C376EF"/>
    <w:rsid w:val="00C37702"/>
    <w:rsid w:val="00C415AE"/>
    <w:rsid w:val="00C41605"/>
    <w:rsid w:val="00C41B61"/>
    <w:rsid w:val="00C41D86"/>
    <w:rsid w:val="00C432F6"/>
    <w:rsid w:val="00C4478B"/>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3546"/>
    <w:rsid w:val="00C74CEF"/>
    <w:rsid w:val="00C77DF2"/>
    <w:rsid w:val="00C77E35"/>
    <w:rsid w:val="00C80AA3"/>
    <w:rsid w:val="00C810A8"/>
    <w:rsid w:val="00C8110C"/>
    <w:rsid w:val="00C823BC"/>
    <w:rsid w:val="00C84982"/>
    <w:rsid w:val="00C84FEC"/>
    <w:rsid w:val="00C8773C"/>
    <w:rsid w:val="00C879A4"/>
    <w:rsid w:val="00C901D8"/>
    <w:rsid w:val="00C914FE"/>
    <w:rsid w:val="00C91F68"/>
    <w:rsid w:val="00C93FE3"/>
    <w:rsid w:val="00C94014"/>
    <w:rsid w:val="00C945DF"/>
    <w:rsid w:val="00C94CF3"/>
    <w:rsid w:val="00C95016"/>
    <w:rsid w:val="00C96BE2"/>
    <w:rsid w:val="00CA0469"/>
    <w:rsid w:val="00CA13B7"/>
    <w:rsid w:val="00CA1E86"/>
    <w:rsid w:val="00CA2D6F"/>
    <w:rsid w:val="00CA2F45"/>
    <w:rsid w:val="00CA34F1"/>
    <w:rsid w:val="00CA3B42"/>
    <w:rsid w:val="00CA72B2"/>
    <w:rsid w:val="00CA7826"/>
    <w:rsid w:val="00CA7EF1"/>
    <w:rsid w:val="00CB01C8"/>
    <w:rsid w:val="00CB0AEA"/>
    <w:rsid w:val="00CB0CC6"/>
    <w:rsid w:val="00CB0DDA"/>
    <w:rsid w:val="00CB24E9"/>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4BB0"/>
    <w:rsid w:val="00CD5C6E"/>
    <w:rsid w:val="00CD6523"/>
    <w:rsid w:val="00CD67DE"/>
    <w:rsid w:val="00CD7709"/>
    <w:rsid w:val="00CE1192"/>
    <w:rsid w:val="00CE11D6"/>
    <w:rsid w:val="00CE32F1"/>
    <w:rsid w:val="00CE3957"/>
    <w:rsid w:val="00CE3D8F"/>
    <w:rsid w:val="00CE4974"/>
    <w:rsid w:val="00CE5D4B"/>
    <w:rsid w:val="00CF09D7"/>
    <w:rsid w:val="00CF0F53"/>
    <w:rsid w:val="00CF101D"/>
    <w:rsid w:val="00CF2A1F"/>
    <w:rsid w:val="00CF39BF"/>
    <w:rsid w:val="00CF55CA"/>
    <w:rsid w:val="00CF7F40"/>
    <w:rsid w:val="00D012A2"/>
    <w:rsid w:val="00D01642"/>
    <w:rsid w:val="00D01BD7"/>
    <w:rsid w:val="00D02623"/>
    <w:rsid w:val="00D03BCF"/>
    <w:rsid w:val="00D05A94"/>
    <w:rsid w:val="00D10AC2"/>
    <w:rsid w:val="00D11588"/>
    <w:rsid w:val="00D12F64"/>
    <w:rsid w:val="00D12FD7"/>
    <w:rsid w:val="00D13C0F"/>
    <w:rsid w:val="00D14254"/>
    <w:rsid w:val="00D1504F"/>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65B"/>
    <w:rsid w:val="00D3369B"/>
    <w:rsid w:val="00D34AF3"/>
    <w:rsid w:val="00D34BFF"/>
    <w:rsid w:val="00D35ECD"/>
    <w:rsid w:val="00D36F26"/>
    <w:rsid w:val="00D370FE"/>
    <w:rsid w:val="00D372D7"/>
    <w:rsid w:val="00D3764E"/>
    <w:rsid w:val="00D379F6"/>
    <w:rsid w:val="00D4075B"/>
    <w:rsid w:val="00D4260A"/>
    <w:rsid w:val="00D43CA7"/>
    <w:rsid w:val="00D46948"/>
    <w:rsid w:val="00D46D44"/>
    <w:rsid w:val="00D474D6"/>
    <w:rsid w:val="00D5036B"/>
    <w:rsid w:val="00D50A90"/>
    <w:rsid w:val="00D51EB7"/>
    <w:rsid w:val="00D53233"/>
    <w:rsid w:val="00D553E7"/>
    <w:rsid w:val="00D55574"/>
    <w:rsid w:val="00D56452"/>
    <w:rsid w:val="00D56C7F"/>
    <w:rsid w:val="00D61AFF"/>
    <w:rsid w:val="00D62038"/>
    <w:rsid w:val="00D6344D"/>
    <w:rsid w:val="00D63592"/>
    <w:rsid w:val="00D63725"/>
    <w:rsid w:val="00D63D18"/>
    <w:rsid w:val="00D65A41"/>
    <w:rsid w:val="00D66812"/>
    <w:rsid w:val="00D67335"/>
    <w:rsid w:val="00D71EAC"/>
    <w:rsid w:val="00D742BA"/>
    <w:rsid w:val="00D74B95"/>
    <w:rsid w:val="00D7570D"/>
    <w:rsid w:val="00D75E31"/>
    <w:rsid w:val="00D76BD0"/>
    <w:rsid w:val="00D774CB"/>
    <w:rsid w:val="00D81247"/>
    <w:rsid w:val="00D8175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AFC"/>
    <w:rsid w:val="00D9517E"/>
    <w:rsid w:val="00D95A83"/>
    <w:rsid w:val="00DA1062"/>
    <w:rsid w:val="00DA1153"/>
    <w:rsid w:val="00DA2348"/>
    <w:rsid w:val="00DA25BA"/>
    <w:rsid w:val="00DA299D"/>
    <w:rsid w:val="00DA331F"/>
    <w:rsid w:val="00DA3C87"/>
    <w:rsid w:val="00DA5198"/>
    <w:rsid w:val="00DA53C7"/>
    <w:rsid w:val="00DA587B"/>
    <w:rsid w:val="00DA5FD5"/>
    <w:rsid w:val="00DA6518"/>
    <w:rsid w:val="00DA661D"/>
    <w:rsid w:val="00DB0EE7"/>
    <w:rsid w:val="00DB3868"/>
    <w:rsid w:val="00DB45B1"/>
    <w:rsid w:val="00DB4B25"/>
    <w:rsid w:val="00DB544D"/>
    <w:rsid w:val="00DB5DCF"/>
    <w:rsid w:val="00DB63EA"/>
    <w:rsid w:val="00DB6666"/>
    <w:rsid w:val="00DB755C"/>
    <w:rsid w:val="00DC0C09"/>
    <w:rsid w:val="00DC2E3A"/>
    <w:rsid w:val="00DC35AC"/>
    <w:rsid w:val="00DC49E3"/>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E6BBA"/>
    <w:rsid w:val="00DF0510"/>
    <w:rsid w:val="00DF0F70"/>
    <w:rsid w:val="00DF4668"/>
    <w:rsid w:val="00DF6ADE"/>
    <w:rsid w:val="00DF6FFE"/>
    <w:rsid w:val="00E000AD"/>
    <w:rsid w:val="00E014DE"/>
    <w:rsid w:val="00E02E95"/>
    <w:rsid w:val="00E03760"/>
    <w:rsid w:val="00E05E0E"/>
    <w:rsid w:val="00E061A1"/>
    <w:rsid w:val="00E06A29"/>
    <w:rsid w:val="00E076B4"/>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5EF"/>
    <w:rsid w:val="00E357B7"/>
    <w:rsid w:val="00E35B9C"/>
    <w:rsid w:val="00E3600E"/>
    <w:rsid w:val="00E36011"/>
    <w:rsid w:val="00E36039"/>
    <w:rsid w:val="00E36677"/>
    <w:rsid w:val="00E36D38"/>
    <w:rsid w:val="00E42587"/>
    <w:rsid w:val="00E428AC"/>
    <w:rsid w:val="00E42DD5"/>
    <w:rsid w:val="00E42F35"/>
    <w:rsid w:val="00E4308E"/>
    <w:rsid w:val="00E43201"/>
    <w:rsid w:val="00E43FAF"/>
    <w:rsid w:val="00E44054"/>
    <w:rsid w:val="00E4430F"/>
    <w:rsid w:val="00E4443B"/>
    <w:rsid w:val="00E44B27"/>
    <w:rsid w:val="00E44F73"/>
    <w:rsid w:val="00E45A52"/>
    <w:rsid w:val="00E50026"/>
    <w:rsid w:val="00E503F9"/>
    <w:rsid w:val="00E545BF"/>
    <w:rsid w:val="00E6012E"/>
    <w:rsid w:val="00E614FD"/>
    <w:rsid w:val="00E662D6"/>
    <w:rsid w:val="00E66C27"/>
    <w:rsid w:val="00E671F1"/>
    <w:rsid w:val="00E71268"/>
    <w:rsid w:val="00E7180A"/>
    <w:rsid w:val="00E71F7B"/>
    <w:rsid w:val="00E726CB"/>
    <w:rsid w:val="00E747DD"/>
    <w:rsid w:val="00E75E47"/>
    <w:rsid w:val="00E805EA"/>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317"/>
    <w:rsid w:val="00E957A6"/>
    <w:rsid w:val="00E95E11"/>
    <w:rsid w:val="00EA20BC"/>
    <w:rsid w:val="00EA2612"/>
    <w:rsid w:val="00EA3452"/>
    <w:rsid w:val="00EA3884"/>
    <w:rsid w:val="00EA3C96"/>
    <w:rsid w:val="00EA4C11"/>
    <w:rsid w:val="00EA7432"/>
    <w:rsid w:val="00EA77C5"/>
    <w:rsid w:val="00EB080B"/>
    <w:rsid w:val="00EB13AF"/>
    <w:rsid w:val="00EB1FF8"/>
    <w:rsid w:val="00EB219D"/>
    <w:rsid w:val="00EB31E1"/>
    <w:rsid w:val="00EB37C1"/>
    <w:rsid w:val="00EB3CE0"/>
    <w:rsid w:val="00EB576E"/>
    <w:rsid w:val="00EB66BD"/>
    <w:rsid w:val="00EB7560"/>
    <w:rsid w:val="00EC0CE6"/>
    <w:rsid w:val="00EC0D58"/>
    <w:rsid w:val="00EC11AB"/>
    <w:rsid w:val="00EC1943"/>
    <w:rsid w:val="00EC2BB9"/>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D5B2E"/>
    <w:rsid w:val="00EE1025"/>
    <w:rsid w:val="00EE14E7"/>
    <w:rsid w:val="00EE1E78"/>
    <w:rsid w:val="00EE204E"/>
    <w:rsid w:val="00EE2F3E"/>
    <w:rsid w:val="00EE489D"/>
    <w:rsid w:val="00EE66E5"/>
    <w:rsid w:val="00EE7648"/>
    <w:rsid w:val="00EF143F"/>
    <w:rsid w:val="00EF2B11"/>
    <w:rsid w:val="00EF3B66"/>
    <w:rsid w:val="00EF40D6"/>
    <w:rsid w:val="00EF4D0E"/>
    <w:rsid w:val="00EF5075"/>
    <w:rsid w:val="00EF6B39"/>
    <w:rsid w:val="00F006DD"/>
    <w:rsid w:val="00F00D51"/>
    <w:rsid w:val="00F0107F"/>
    <w:rsid w:val="00F01F2D"/>
    <w:rsid w:val="00F023B2"/>
    <w:rsid w:val="00F02902"/>
    <w:rsid w:val="00F029BB"/>
    <w:rsid w:val="00F0331D"/>
    <w:rsid w:val="00F03A1B"/>
    <w:rsid w:val="00F041BF"/>
    <w:rsid w:val="00F059B8"/>
    <w:rsid w:val="00F07EDA"/>
    <w:rsid w:val="00F1184A"/>
    <w:rsid w:val="00F1194E"/>
    <w:rsid w:val="00F12593"/>
    <w:rsid w:val="00F12FF4"/>
    <w:rsid w:val="00F133B2"/>
    <w:rsid w:val="00F13982"/>
    <w:rsid w:val="00F1442D"/>
    <w:rsid w:val="00F144A6"/>
    <w:rsid w:val="00F15324"/>
    <w:rsid w:val="00F1573D"/>
    <w:rsid w:val="00F17B3A"/>
    <w:rsid w:val="00F17C04"/>
    <w:rsid w:val="00F20EB1"/>
    <w:rsid w:val="00F226F2"/>
    <w:rsid w:val="00F2310C"/>
    <w:rsid w:val="00F23C44"/>
    <w:rsid w:val="00F26D37"/>
    <w:rsid w:val="00F329F2"/>
    <w:rsid w:val="00F34383"/>
    <w:rsid w:val="00F34609"/>
    <w:rsid w:val="00F35102"/>
    <w:rsid w:val="00F365F9"/>
    <w:rsid w:val="00F37696"/>
    <w:rsid w:val="00F37A16"/>
    <w:rsid w:val="00F40A1C"/>
    <w:rsid w:val="00F42A2A"/>
    <w:rsid w:val="00F43420"/>
    <w:rsid w:val="00F43C82"/>
    <w:rsid w:val="00F43D02"/>
    <w:rsid w:val="00F44A11"/>
    <w:rsid w:val="00F44AD5"/>
    <w:rsid w:val="00F46C00"/>
    <w:rsid w:val="00F510BF"/>
    <w:rsid w:val="00F51925"/>
    <w:rsid w:val="00F5232B"/>
    <w:rsid w:val="00F5261B"/>
    <w:rsid w:val="00F52757"/>
    <w:rsid w:val="00F52FD4"/>
    <w:rsid w:val="00F53922"/>
    <w:rsid w:val="00F53F69"/>
    <w:rsid w:val="00F54DAC"/>
    <w:rsid w:val="00F57ABF"/>
    <w:rsid w:val="00F611E4"/>
    <w:rsid w:val="00F6171A"/>
    <w:rsid w:val="00F633CA"/>
    <w:rsid w:val="00F63932"/>
    <w:rsid w:val="00F6496F"/>
    <w:rsid w:val="00F64DAF"/>
    <w:rsid w:val="00F64E50"/>
    <w:rsid w:val="00F65144"/>
    <w:rsid w:val="00F65B72"/>
    <w:rsid w:val="00F66FD8"/>
    <w:rsid w:val="00F67393"/>
    <w:rsid w:val="00F67C97"/>
    <w:rsid w:val="00F70234"/>
    <w:rsid w:val="00F70979"/>
    <w:rsid w:val="00F7186F"/>
    <w:rsid w:val="00F7219F"/>
    <w:rsid w:val="00F72CAC"/>
    <w:rsid w:val="00F72CD4"/>
    <w:rsid w:val="00F737E4"/>
    <w:rsid w:val="00F740F5"/>
    <w:rsid w:val="00F7506D"/>
    <w:rsid w:val="00F751A6"/>
    <w:rsid w:val="00F751CD"/>
    <w:rsid w:val="00F75F0C"/>
    <w:rsid w:val="00F76253"/>
    <w:rsid w:val="00F80BB0"/>
    <w:rsid w:val="00F8399A"/>
    <w:rsid w:val="00F84ADC"/>
    <w:rsid w:val="00F85248"/>
    <w:rsid w:val="00F854EA"/>
    <w:rsid w:val="00F85D58"/>
    <w:rsid w:val="00F86594"/>
    <w:rsid w:val="00F86700"/>
    <w:rsid w:val="00F90362"/>
    <w:rsid w:val="00F91B0A"/>
    <w:rsid w:val="00F92ACB"/>
    <w:rsid w:val="00F92DE2"/>
    <w:rsid w:val="00F947C8"/>
    <w:rsid w:val="00F94BAD"/>
    <w:rsid w:val="00F954EF"/>
    <w:rsid w:val="00F95D2A"/>
    <w:rsid w:val="00FA14D5"/>
    <w:rsid w:val="00FA1DBA"/>
    <w:rsid w:val="00FA2018"/>
    <w:rsid w:val="00FA3E26"/>
    <w:rsid w:val="00FA4A7C"/>
    <w:rsid w:val="00FA4BC9"/>
    <w:rsid w:val="00FA6A42"/>
    <w:rsid w:val="00FA6B1F"/>
    <w:rsid w:val="00FA771E"/>
    <w:rsid w:val="00FB14BE"/>
    <w:rsid w:val="00FB1667"/>
    <w:rsid w:val="00FB1811"/>
    <w:rsid w:val="00FB1E85"/>
    <w:rsid w:val="00FB21E6"/>
    <w:rsid w:val="00FB2F32"/>
    <w:rsid w:val="00FB4DDC"/>
    <w:rsid w:val="00FB50BD"/>
    <w:rsid w:val="00FB63E5"/>
    <w:rsid w:val="00FB6D29"/>
    <w:rsid w:val="00FC07E1"/>
    <w:rsid w:val="00FC1922"/>
    <w:rsid w:val="00FC360A"/>
    <w:rsid w:val="00FC4C14"/>
    <w:rsid w:val="00FC4DA8"/>
    <w:rsid w:val="00FC5749"/>
    <w:rsid w:val="00FC5A05"/>
    <w:rsid w:val="00FC5B6D"/>
    <w:rsid w:val="00FC635D"/>
    <w:rsid w:val="00FC6A31"/>
    <w:rsid w:val="00FD0509"/>
    <w:rsid w:val="00FD0E94"/>
    <w:rsid w:val="00FD225D"/>
    <w:rsid w:val="00FD4BC2"/>
    <w:rsid w:val="00FD6592"/>
    <w:rsid w:val="00FE0037"/>
    <w:rsid w:val="00FE09A9"/>
    <w:rsid w:val="00FE0CA0"/>
    <w:rsid w:val="00FE21A7"/>
    <w:rsid w:val="00FE2ED2"/>
    <w:rsid w:val="00FE3DC7"/>
    <w:rsid w:val="00FE5800"/>
    <w:rsid w:val="00FE59DD"/>
    <w:rsid w:val="00FE5DAB"/>
    <w:rsid w:val="00FE6192"/>
    <w:rsid w:val="00FE6B60"/>
    <w:rsid w:val="00FE700E"/>
    <w:rsid w:val="00FE76B1"/>
    <w:rsid w:val="00FF02B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3F36C8B-CCB2-4D8D-A2B4-87C5CEABA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0694472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4426535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556121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95963740">
      <w:bodyDiv w:val="1"/>
      <w:marLeft w:val="0"/>
      <w:marRight w:val="0"/>
      <w:marTop w:val="0"/>
      <w:marBottom w:val="0"/>
      <w:divBdr>
        <w:top w:val="none" w:sz="0" w:space="0" w:color="auto"/>
        <w:left w:val="none" w:sz="0" w:space="0" w:color="auto"/>
        <w:bottom w:val="none" w:sz="0" w:space="0" w:color="auto"/>
        <w:right w:val="none" w:sz="0" w:space="0" w:color="auto"/>
      </w:divBdr>
    </w:div>
    <w:div w:id="1765881972">
      <w:bodyDiv w:val="1"/>
      <w:marLeft w:val="0"/>
      <w:marRight w:val="0"/>
      <w:marTop w:val="0"/>
      <w:marBottom w:val="0"/>
      <w:divBdr>
        <w:top w:val="none" w:sz="0" w:space="0" w:color="auto"/>
        <w:left w:val="none" w:sz="0" w:space="0" w:color="auto"/>
        <w:bottom w:val="none" w:sz="0" w:space="0" w:color="auto"/>
        <w:right w:val="none" w:sz="0" w:space="0" w:color="auto"/>
      </w:divBdr>
    </w:div>
    <w:div w:id="1779830970">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351197">
      <w:bodyDiv w:val="1"/>
      <w:marLeft w:val="0"/>
      <w:marRight w:val="0"/>
      <w:marTop w:val="0"/>
      <w:marBottom w:val="0"/>
      <w:divBdr>
        <w:top w:val="none" w:sz="0" w:space="0" w:color="auto"/>
        <w:left w:val="none" w:sz="0" w:space="0" w:color="auto"/>
        <w:bottom w:val="none" w:sz="0" w:space="0" w:color="auto"/>
        <w:right w:val="none" w:sz="0" w:space="0" w:color="auto"/>
      </w:divBdr>
    </w:div>
    <w:div w:id="199336559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ibm.com/software/passportadvantage/pa_agreements.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bm.com/software/passportadvantage/subscriptionandsupportrenew.htm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ibm.com/software/passportadvantage/subscriptionandsupportrenew.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bm.com/software/passportadvantage/pa_agreements.html" TargetMode="External"/><Relationship Id="rId5" Type="http://schemas.openxmlformats.org/officeDocument/2006/relationships/webSettings" Target="webSettings.xml"/><Relationship Id="rId15" Type="http://schemas.openxmlformats.org/officeDocument/2006/relationships/hyperlink" Target="https://www.ibm.com/software/passportadvantage/pa_agreements.html" TargetMode="External"/><Relationship Id="rId10" Type="http://schemas.openxmlformats.org/officeDocument/2006/relationships/hyperlink" Target="https://www.ibm.com/software/passportadvantage/subscriptionandsupportrenew.html" TargetMode="External"/><Relationship Id="rId4" Type="http://schemas.openxmlformats.org/officeDocument/2006/relationships/settings" Target="settings.xml"/><Relationship Id="rId9" Type="http://schemas.openxmlformats.org/officeDocument/2006/relationships/hyperlink" Target="https://www.ibm.com/software/passportadvantage/pa_agreements.html" TargetMode="External"/><Relationship Id="rId14" Type="http://schemas.openxmlformats.org/officeDocument/2006/relationships/hyperlink" Target="https://www.ibm.com/software/passportadvantage/subscriptionandsupportrenew.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BD3F30-509E-4AEB-9D76-1D634B7A0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2495</Words>
  <Characters>14227</Characters>
  <Application>Microsoft Office Word</Application>
  <DocSecurity>0</DocSecurity>
  <Lines>118</Lines>
  <Paragraphs>33</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Covalciuc Natalia Gheorghe</cp:lastModifiedBy>
  <cp:revision>6</cp:revision>
  <cp:lastPrinted>2021-03-10T08:12:00Z</cp:lastPrinted>
  <dcterms:created xsi:type="dcterms:W3CDTF">2026-02-03T04:32:00Z</dcterms:created>
  <dcterms:modified xsi:type="dcterms:W3CDTF">2026-02-03T07:05:00Z</dcterms:modified>
</cp:coreProperties>
</file>